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591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1759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17595_73709187">
            <w:r>
              <w:rPr>
                <w:webHidden/>
                <w:rStyle w:val="IndexLink"/>
                <w:rtl w:val="true"/>
              </w:rPr>
              <w:t>تتمة حرف الصاد</w:t>
            </w:r>
            <w:r>
              <w:rPr>
                <w:rStyle w:val="IndexLink"/>
                <w:rtl w:val="true"/>
              </w:rPr>
              <w:tab/>
            </w:r>
            <w:r>
              <w:rPr>
                <w:rStyle w:val="IndexLink"/>
              </w:rPr>
              <w:t>9</w:t>
            </w:r>
          </w:hyperlink>
        </w:p>
        <w:p>
          <w:pPr>
            <w:pStyle w:val="Contents3"/>
            <w:tabs>
              <w:tab w:val="clear" w:pos="8459"/>
              <w:tab w:val="right" w:pos="9026" w:leader="dot"/>
            </w:tabs>
            <w:rPr/>
          </w:pPr>
          <w:hyperlink w:anchor="__RefHeading___Toc917597_73709187">
            <w:r>
              <w:rPr>
                <w:webHidden/>
                <w:rStyle w:val="IndexLink"/>
                <w:rtl w:val="true"/>
              </w:rPr>
              <w:t>ذكر من اسمه صخير</w:t>
            </w:r>
            <w:r>
              <w:rPr>
                <w:rStyle w:val="IndexLink"/>
                <w:rtl w:val="true"/>
              </w:rPr>
              <w:tab/>
            </w:r>
            <w:r>
              <w:rPr>
                <w:rStyle w:val="IndexLink"/>
              </w:rPr>
              <w:t>9</w:t>
            </w:r>
          </w:hyperlink>
        </w:p>
        <w:p>
          <w:pPr>
            <w:pStyle w:val="Contents4"/>
            <w:tabs>
              <w:tab w:val="clear" w:pos="8176"/>
              <w:tab w:val="right" w:pos="9026" w:leader="dot"/>
            </w:tabs>
            <w:rPr/>
          </w:pPr>
          <w:hyperlink w:anchor="__RefHeading___Toc917599_73709187">
            <w:r>
              <w:rPr>
                <w:webHidden/>
                <w:rStyle w:val="IndexLink"/>
              </w:rPr>
              <w:t>2853</w:t>
            </w:r>
            <w:r>
              <w:rPr>
                <w:rStyle w:val="IndexLink"/>
                <w:rtl w:val="true"/>
              </w:rPr>
              <w:t xml:space="preserve"> - </w:t>
            </w:r>
            <w:r>
              <w:rPr>
                <w:rStyle w:val="IndexLink"/>
                <w:rtl w:val="true"/>
              </w:rPr>
              <w:t xml:space="preserve">صخير بن أبي الجهم عبيد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عامر </w:t>
            </w:r>
            <w:r>
              <w:rPr>
                <w:rStyle w:val="IndexLink"/>
                <w:rtl w:val="true"/>
              </w:rPr>
              <w:t xml:space="preserve">- </w:t>
            </w:r>
            <w:r>
              <w:rPr>
                <w:rStyle w:val="IndexLink"/>
                <w:rtl w:val="true"/>
              </w:rPr>
              <w:t>بن حذيفة</w:t>
            </w:r>
            <w:r>
              <w:rPr>
                <w:rStyle w:val="IndexLink"/>
                <w:rtl w:val="true"/>
              </w:rPr>
              <w:tab/>
            </w:r>
            <w:r>
              <w:rPr>
                <w:rStyle w:val="IndexLink"/>
              </w:rPr>
              <w:t>9</w:t>
            </w:r>
          </w:hyperlink>
        </w:p>
        <w:p>
          <w:pPr>
            <w:pStyle w:val="Contents4"/>
            <w:tabs>
              <w:tab w:val="clear" w:pos="8176"/>
              <w:tab w:val="right" w:pos="9026" w:leader="dot"/>
            </w:tabs>
            <w:rPr/>
          </w:pPr>
          <w:hyperlink w:anchor="__RefHeading___Toc917601_73709187">
            <w:r>
              <w:rPr>
                <w:webHidden/>
                <w:rStyle w:val="IndexLink"/>
              </w:rPr>
              <w:t>2854</w:t>
            </w:r>
            <w:r>
              <w:rPr>
                <w:rStyle w:val="IndexLink"/>
                <w:rtl w:val="true"/>
              </w:rPr>
              <w:t xml:space="preserve"> - </w:t>
            </w:r>
            <w:r>
              <w:rPr>
                <w:rStyle w:val="IndexLink"/>
                <w:rtl w:val="true"/>
              </w:rPr>
              <w:t>صخير بن نصير بن غانم بن عامر بن عبد اللّه بن عبيد</w:t>
            </w:r>
            <w:r>
              <w:rPr>
                <w:rStyle w:val="IndexLink"/>
                <w:rtl w:val="true"/>
              </w:rPr>
              <w:tab/>
            </w:r>
            <w:r>
              <w:rPr>
                <w:rStyle w:val="IndexLink"/>
              </w:rPr>
              <w:t>12</w:t>
            </w:r>
          </w:hyperlink>
        </w:p>
        <w:p>
          <w:pPr>
            <w:pStyle w:val="Contents3"/>
            <w:tabs>
              <w:tab w:val="clear" w:pos="8459"/>
              <w:tab w:val="right" w:pos="9026" w:leader="dot"/>
            </w:tabs>
            <w:rPr/>
          </w:pPr>
          <w:hyperlink w:anchor="__RefHeading___Toc917603_73709187">
            <w:r>
              <w:rPr>
                <w:webHidden/>
                <w:rStyle w:val="IndexLink"/>
                <w:rtl w:val="true"/>
              </w:rPr>
              <w:t>ذكر من اسمه صدقة</w:t>
            </w:r>
            <w:r>
              <w:rPr>
                <w:rStyle w:val="IndexLink"/>
                <w:rtl w:val="true"/>
              </w:rPr>
              <w:tab/>
            </w:r>
            <w:r>
              <w:rPr>
                <w:rStyle w:val="IndexLink"/>
              </w:rPr>
              <w:t>13</w:t>
            </w:r>
          </w:hyperlink>
        </w:p>
        <w:p>
          <w:pPr>
            <w:pStyle w:val="Contents4"/>
            <w:tabs>
              <w:tab w:val="clear" w:pos="8176"/>
              <w:tab w:val="right" w:pos="9026" w:leader="dot"/>
            </w:tabs>
            <w:rPr/>
          </w:pPr>
          <w:hyperlink w:anchor="__RefHeading___Toc917605_73709187">
            <w:r>
              <w:rPr>
                <w:webHidden/>
                <w:rStyle w:val="IndexLink"/>
              </w:rPr>
              <w:t>2855</w:t>
            </w:r>
            <w:r>
              <w:rPr>
                <w:rStyle w:val="IndexLink"/>
                <w:rtl w:val="true"/>
              </w:rPr>
              <w:t xml:space="preserve"> - </w:t>
            </w:r>
            <w:r>
              <w:rPr>
                <w:rStyle w:val="IndexLink"/>
                <w:rtl w:val="true"/>
              </w:rPr>
              <w:t>صدقة بن أحمد بن عبد العزيز</w:t>
            </w:r>
            <w:r>
              <w:rPr>
                <w:rStyle w:val="IndexLink"/>
                <w:rtl w:val="true"/>
              </w:rPr>
              <w:tab/>
            </w:r>
            <w:r>
              <w:rPr>
                <w:rStyle w:val="IndexLink"/>
              </w:rPr>
              <w:t>13</w:t>
            </w:r>
          </w:hyperlink>
        </w:p>
        <w:p>
          <w:pPr>
            <w:pStyle w:val="Contents4"/>
            <w:tabs>
              <w:tab w:val="clear" w:pos="8176"/>
              <w:tab w:val="right" w:pos="9026" w:leader="dot"/>
            </w:tabs>
            <w:rPr/>
          </w:pPr>
          <w:hyperlink w:anchor="__RefHeading___Toc917607_73709187">
            <w:r>
              <w:rPr>
                <w:webHidden/>
                <w:rStyle w:val="IndexLink"/>
              </w:rPr>
              <w:t>2856</w:t>
            </w:r>
            <w:r>
              <w:rPr>
                <w:rStyle w:val="IndexLink"/>
                <w:rtl w:val="true"/>
              </w:rPr>
              <w:t xml:space="preserve"> - </w:t>
            </w:r>
            <w:r>
              <w:rPr>
                <w:rStyle w:val="IndexLink"/>
                <w:rtl w:val="true"/>
              </w:rPr>
              <w:t>صدقة بن حديد بن يوسف بن عبد اللّه</w:t>
            </w:r>
            <w:r>
              <w:rPr>
                <w:rStyle w:val="IndexLink"/>
                <w:rtl w:val="true"/>
              </w:rPr>
              <w:tab/>
            </w:r>
            <w:r>
              <w:rPr>
                <w:rStyle w:val="IndexLink"/>
              </w:rPr>
              <w:t>14</w:t>
            </w:r>
          </w:hyperlink>
        </w:p>
        <w:p>
          <w:pPr>
            <w:pStyle w:val="Contents4"/>
            <w:tabs>
              <w:tab w:val="clear" w:pos="8176"/>
              <w:tab w:val="right" w:pos="9026" w:leader="dot"/>
            </w:tabs>
            <w:rPr/>
          </w:pPr>
          <w:hyperlink w:anchor="__RefHeading___Toc917609_73709187">
            <w:r>
              <w:rPr>
                <w:webHidden/>
                <w:rStyle w:val="IndexLink"/>
              </w:rPr>
              <w:t>2857</w:t>
            </w:r>
            <w:r>
              <w:rPr>
                <w:rStyle w:val="IndexLink"/>
                <w:rtl w:val="true"/>
              </w:rPr>
              <w:t xml:space="preserve"> - </w:t>
            </w:r>
            <w:r>
              <w:rPr>
                <w:rStyle w:val="IndexLink"/>
                <w:rtl w:val="true"/>
              </w:rPr>
              <w:t>صدقة بن خالد</w:t>
            </w:r>
            <w:r>
              <w:rPr>
                <w:rStyle w:val="IndexLink"/>
                <w:rtl w:val="true"/>
              </w:rPr>
              <w:tab/>
            </w:r>
            <w:r>
              <w:rPr>
                <w:rStyle w:val="IndexLink"/>
              </w:rPr>
              <w:t>15</w:t>
            </w:r>
          </w:hyperlink>
        </w:p>
        <w:p>
          <w:pPr>
            <w:pStyle w:val="Contents4"/>
            <w:tabs>
              <w:tab w:val="clear" w:pos="8176"/>
              <w:tab w:val="right" w:pos="9026" w:leader="dot"/>
            </w:tabs>
            <w:rPr/>
          </w:pPr>
          <w:hyperlink w:anchor="__RefHeading___Toc917611_73709187">
            <w:r>
              <w:rPr>
                <w:webHidden/>
                <w:rStyle w:val="IndexLink"/>
              </w:rPr>
              <w:t>2858</w:t>
            </w:r>
            <w:r>
              <w:rPr>
                <w:rStyle w:val="IndexLink"/>
                <w:rtl w:val="true"/>
              </w:rPr>
              <w:t xml:space="preserve"> - </w:t>
            </w:r>
            <w:r>
              <w:rPr>
                <w:rStyle w:val="IndexLink"/>
                <w:rtl w:val="true"/>
              </w:rPr>
              <w:t>صدقة بن الخضر بن أحمد بن الحسين</w:t>
            </w:r>
            <w:r>
              <w:rPr>
                <w:rStyle w:val="IndexLink"/>
                <w:rtl w:val="true"/>
              </w:rPr>
              <w:tab/>
            </w:r>
            <w:r>
              <w:rPr>
                <w:rStyle w:val="IndexLink"/>
              </w:rPr>
              <w:t>22</w:t>
            </w:r>
          </w:hyperlink>
        </w:p>
        <w:p>
          <w:pPr>
            <w:pStyle w:val="Contents4"/>
            <w:tabs>
              <w:tab w:val="clear" w:pos="8176"/>
              <w:tab w:val="right" w:pos="9026" w:leader="dot"/>
            </w:tabs>
            <w:rPr/>
          </w:pPr>
          <w:hyperlink w:anchor="__RefHeading___Toc917613_73709187">
            <w:r>
              <w:rPr>
                <w:webHidden/>
                <w:rStyle w:val="IndexLink"/>
              </w:rPr>
              <w:t>2859</w:t>
            </w:r>
            <w:r>
              <w:rPr>
                <w:rStyle w:val="IndexLink"/>
                <w:rtl w:val="true"/>
              </w:rPr>
              <w:t xml:space="preserve"> - </w:t>
            </w:r>
            <w:r>
              <w:rPr>
                <w:rStyle w:val="IndexLink"/>
                <w:rtl w:val="true"/>
              </w:rPr>
              <w:t>صدقة بن عبد اللّه</w:t>
            </w:r>
            <w:r>
              <w:rPr>
                <w:rStyle w:val="IndexLink"/>
                <w:rtl w:val="true"/>
              </w:rPr>
              <w:tab/>
            </w:r>
            <w:r>
              <w:rPr>
                <w:rStyle w:val="IndexLink"/>
              </w:rPr>
              <w:t>22</w:t>
            </w:r>
          </w:hyperlink>
        </w:p>
        <w:p>
          <w:pPr>
            <w:pStyle w:val="Contents4"/>
            <w:tabs>
              <w:tab w:val="clear" w:pos="8176"/>
              <w:tab w:val="right" w:pos="9026" w:leader="dot"/>
            </w:tabs>
            <w:rPr/>
          </w:pPr>
          <w:hyperlink w:anchor="__RefHeading___Toc917615_73709187">
            <w:r>
              <w:rPr>
                <w:webHidden/>
                <w:rStyle w:val="IndexLink"/>
              </w:rPr>
              <w:t>2860</w:t>
            </w:r>
            <w:r>
              <w:rPr>
                <w:rStyle w:val="IndexLink"/>
                <w:rtl w:val="true"/>
              </w:rPr>
              <w:t xml:space="preserve"> - </w:t>
            </w:r>
            <w:r>
              <w:rPr>
                <w:rStyle w:val="IndexLink"/>
                <w:rtl w:val="true"/>
              </w:rPr>
              <w:t>صدقة بن عبد اللّه</w:t>
            </w:r>
            <w:r>
              <w:rPr>
                <w:rStyle w:val="IndexLink"/>
                <w:rtl w:val="true"/>
              </w:rPr>
              <w:tab/>
            </w:r>
            <w:r>
              <w:rPr>
                <w:rStyle w:val="IndexLink"/>
              </w:rPr>
              <w:t>33</w:t>
            </w:r>
          </w:hyperlink>
        </w:p>
        <w:p>
          <w:pPr>
            <w:pStyle w:val="Contents4"/>
            <w:tabs>
              <w:tab w:val="clear" w:pos="8176"/>
              <w:tab w:val="right" w:pos="9026" w:leader="dot"/>
            </w:tabs>
            <w:rPr/>
          </w:pPr>
          <w:hyperlink w:anchor="__RefHeading___Toc917617_73709187">
            <w:r>
              <w:rPr>
                <w:webHidden/>
                <w:rStyle w:val="IndexLink"/>
              </w:rPr>
              <w:t>2861</w:t>
            </w:r>
            <w:r>
              <w:rPr>
                <w:rStyle w:val="IndexLink"/>
                <w:rtl w:val="true"/>
              </w:rPr>
              <w:t xml:space="preserve"> - </w:t>
            </w:r>
            <w:r>
              <w:rPr>
                <w:rStyle w:val="IndexLink"/>
                <w:rtl w:val="true"/>
              </w:rPr>
              <w:t>صدقة بن عبد اللّه بن عبد القادر</w:t>
            </w:r>
            <w:r>
              <w:rPr>
                <w:rStyle w:val="IndexLink"/>
                <w:rtl w:val="true"/>
              </w:rPr>
              <w:tab/>
            </w:r>
            <w:r>
              <w:rPr>
                <w:rStyle w:val="IndexLink"/>
              </w:rPr>
              <w:t>33</w:t>
            </w:r>
          </w:hyperlink>
        </w:p>
        <w:p>
          <w:pPr>
            <w:pStyle w:val="Contents4"/>
            <w:tabs>
              <w:tab w:val="clear" w:pos="8176"/>
              <w:tab w:val="right" w:pos="9026" w:leader="dot"/>
            </w:tabs>
            <w:rPr/>
          </w:pPr>
          <w:hyperlink w:anchor="__RefHeading___Toc917619_73709187">
            <w:r>
              <w:rPr>
                <w:webHidden/>
                <w:rStyle w:val="IndexLink"/>
              </w:rPr>
              <w:t>2862</w:t>
            </w:r>
            <w:r>
              <w:rPr>
                <w:rStyle w:val="IndexLink"/>
                <w:rtl w:val="true"/>
              </w:rPr>
              <w:t xml:space="preserve"> - </w:t>
            </w:r>
            <w:r>
              <w:rPr>
                <w:rStyle w:val="IndexLink"/>
                <w:rtl w:val="true"/>
              </w:rPr>
              <w:t>صدقة بن عثمان المرّي</w:t>
            </w:r>
            <w:r>
              <w:rPr>
                <w:rStyle w:val="IndexLink"/>
                <w:rtl w:val="true"/>
              </w:rPr>
              <w:tab/>
            </w:r>
            <w:r>
              <w:rPr>
                <w:rStyle w:val="IndexLink"/>
              </w:rPr>
              <w:t>34</w:t>
            </w:r>
          </w:hyperlink>
        </w:p>
        <w:p>
          <w:pPr>
            <w:pStyle w:val="Contents4"/>
            <w:tabs>
              <w:tab w:val="clear" w:pos="8176"/>
              <w:tab w:val="right" w:pos="9026" w:leader="dot"/>
            </w:tabs>
            <w:rPr/>
          </w:pPr>
          <w:hyperlink w:anchor="__RefHeading___Toc917621_73709187">
            <w:r>
              <w:rPr>
                <w:webHidden/>
                <w:rStyle w:val="IndexLink"/>
              </w:rPr>
              <w:t>2863</w:t>
            </w:r>
            <w:r>
              <w:rPr>
                <w:rStyle w:val="IndexLink"/>
                <w:rtl w:val="true"/>
              </w:rPr>
              <w:t xml:space="preserve"> - </w:t>
            </w:r>
            <w:r>
              <w:rPr>
                <w:rStyle w:val="IndexLink"/>
                <w:rtl w:val="true"/>
              </w:rPr>
              <w:t>صدقة بن علي بن محمّد بن المؤمّل</w:t>
            </w:r>
            <w:r>
              <w:rPr>
                <w:rStyle w:val="IndexLink"/>
                <w:rtl w:val="true"/>
              </w:rPr>
              <w:tab/>
            </w:r>
            <w:r>
              <w:rPr>
                <w:rStyle w:val="IndexLink"/>
              </w:rPr>
              <w:t>35</w:t>
            </w:r>
          </w:hyperlink>
        </w:p>
        <w:p>
          <w:pPr>
            <w:pStyle w:val="Contents4"/>
            <w:tabs>
              <w:tab w:val="clear" w:pos="8176"/>
              <w:tab w:val="right" w:pos="9026" w:leader="dot"/>
            </w:tabs>
            <w:rPr/>
          </w:pPr>
          <w:hyperlink w:anchor="__RefHeading___Toc917623_73709187">
            <w:r>
              <w:rPr>
                <w:webHidden/>
                <w:rStyle w:val="IndexLink"/>
              </w:rPr>
              <w:t>2864</w:t>
            </w:r>
            <w:r>
              <w:rPr>
                <w:rStyle w:val="IndexLink"/>
                <w:rtl w:val="true"/>
              </w:rPr>
              <w:t xml:space="preserve"> - </w:t>
            </w:r>
            <w:r>
              <w:rPr>
                <w:rStyle w:val="IndexLink"/>
                <w:rtl w:val="true"/>
              </w:rPr>
              <w:t>صدقة بن علي، أو ابن يحيى</w:t>
            </w:r>
            <w:r>
              <w:rPr>
                <w:rStyle w:val="IndexLink"/>
                <w:rtl w:val="true"/>
              </w:rPr>
              <w:tab/>
            </w:r>
            <w:r>
              <w:rPr>
                <w:rStyle w:val="IndexLink"/>
              </w:rPr>
              <w:t>37</w:t>
            </w:r>
          </w:hyperlink>
        </w:p>
        <w:p>
          <w:pPr>
            <w:pStyle w:val="Contents4"/>
            <w:tabs>
              <w:tab w:val="clear" w:pos="8176"/>
              <w:tab w:val="right" w:pos="9026" w:leader="dot"/>
            </w:tabs>
            <w:rPr/>
          </w:pPr>
          <w:hyperlink w:anchor="__RefHeading___Toc917625_73709187">
            <w:r>
              <w:rPr>
                <w:webHidden/>
                <w:rStyle w:val="IndexLink"/>
              </w:rPr>
              <w:t>2865</w:t>
            </w:r>
            <w:r>
              <w:rPr>
                <w:rStyle w:val="IndexLink"/>
                <w:rtl w:val="true"/>
              </w:rPr>
              <w:t xml:space="preserve"> - </w:t>
            </w:r>
            <w:r>
              <w:rPr>
                <w:rStyle w:val="IndexLink"/>
                <w:rtl w:val="true"/>
              </w:rPr>
              <w:t>صدقة بن محمّد بن أحمد بن محمّد</w:t>
            </w:r>
            <w:r>
              <w:rPr>
                <w:rStyle w:val="IndexLink"/>
                <w:rtl w:val="true"/>
              </w:rPr>
              <w:tab/>
            </w:r>
            <w:r>
              <w:rPr>
                <w:rStyle w:val="IndexLink"/>
              </w:rPr>
              <w:t>37</w:t>
            </w:r>
          </w:hyperlink>
        </w:p>
        <w:p>
          <w:pPr>
            <w:pStyle w:val="Contents4"/>
            <w:tabs>
              <w:tab w:val="clear" w:pos="8176"/>
              <w:tab w:val="right" w:pos="9026" w:leader="dot"/>
            </w:tabs>
            <w:rPr/>
          </w:pPr>
          <w:hyperlink w:anchor="__RefHeading___Toc917627_73709187">
            <w:r>
              <w:rPr>
                <w:webHidden/>
                <w:rStyle w:val="IndexLink"/>
              </w:rPr>
              <w:t>2866</w:t>
            </w:r>
            <w:r>
              <w:rPr>
                <w:rStyle w:val="IndexLink"/>
                <w:rtl w:val="true"/>
              </w:rPr>
              <w:t xml:space="preserve"> - </w:t>
            </w:r>
            <w:r>
              <w:rPr>
                <w:rStyle w:val="IndexLink"/>
                <w:rtl w:val="true"/>
              </w:rPr>
              <w:t>صدقة بن محمّد بن محمّد بن محمّد بن خالد بن معيوف</w:t>
            </w:r>
            <w:r>
              <w:rPr>
                <w:rStyle w:val="IndexLink"/>
                <w:rtl w:val="true"/>
              </w:rPr>
              <w:tab/>
            </w:r>
            <w:r>
              <w:rPr>
                <w:rStyle w:val="IndexLink"/>
              </w:rPr>
              <w:t>38</w:t>
            </w:r>
          </w:hyperlink>
        </w:p>
        <w:p>
          <w:pPr>
            <w:pStyle w:val="Contents4"/>
            <w:tabs>
              <w:tab w:val="clear" w:pos="8176"/>
              <w:tab w:val="right" w:pos="9026" w:leader="dot"/>
            </w:tabs>
            <w:rPr/>
          </w:pPr>
          <w:hyperlink w:anchor="__RefHeading___Toc917629_73709187">
            <w:r>
              <w:rPr>
                <w:webHidden/>
                <w:rStyle w:val="IndexLink"/>
              </w:rPr>
              <w:t>2867</w:t>
            </w:r>
            <w:r>
              <w:rPr>
                <w:rStyle w:val="IndexLink"/>
                <w:rtl w:val="true"/>
              </w:rPr>
              <w:t xml:space="preserve"> - </w:t>
            </w:r>
            <w:r>
              <w:rPr>
                <w:rStyle w:val="IndexLink"/>
                <w:rtl w:val="true"/>
              </w:rPr>
              <w:t>صدقة بن مرداس البلوي</w:t>
            </w:r>
            <w:r>
              <w:rPr>
                <w:rStyle w:val="IndexLink"/>
                <w:rtl w:val="true"/>
              </w:rPr>
              <w:tab/>
            </w:r>
            <w:r>
              <w:rPr>
                <w:rStyle w:val="IndexLink"/>
              </w:rPr>
              <w:t>39</w:t>
            </w:r>
          </w:hyperlink>
        </w:p>
        <w:p>
          <w:pPr>
            <w:pStyle w:val="Contents4"/>
            <w:tabs>
              <w:tab w:val="clear" w:pos="8176"/>
              <w:tab w:val="right" w:pos="9026" w:leader="dot"/>
            </w:tabs>
            <w:rPr/>
          </w:pPr>
          <w:hyperlink w:anchor="__RefHeading___Toc917631_73709187">
            <w:r>
              <w:rPr>
                <w:webHidden/>
                <w:rStyle w:val="IndexLink"/>
              </w:rPr>
              <w:t>2868</w:t>
            </w:r>
            <w:r>
              <w:rPr>
                <w:rStyle w:val="IndexLink"/>
                <w:rtl w:val="true"/>
              </w:rPr>
              <w:t xml:space="preserve"> - </w:t>
            </w:r>
            <w:r>
              <w:rPr>
                <w:rStyle w:val="IndexLink"/>
                <w:rtl w:val="true"/>
              </w:rPr>
              <w:t>صدقة بن المظفر بن علي بن محمّد</w:t>
            </w:r>
            <w:r>
              <w:rPr>
                <w:rStyle w:val="IndexLink"/>
                <w:rtl w:val="true"/>
              </w:rPr>
              <w:tab/>
            </w:r>
            <w:r>
              <w:rPr>
                <w:rStyle w:val="IndexLink"/>
              </w:rPr>
              <w:t>40</w:t>
            </w:r>
          </w:hyperlink>
        </w:p>
        <w:p>
          <w:pPr>
            <w:pStyle w:val="Contents4"/>
            <w:tabs>
              <w:tab w:val="clear" w:pos="8176"/>
              <w:tab w:val="right" w:pos="9026" w:leader="dot"/>
            </w:tabs>
            <w:rPr/>
          </w:pPr>
          <w:hyperlink w:anchor="__RefHeading___Toc917633_73709187">
            <w:r>
              <w:rPr>
                <w:webHidden/>
                <w:rStyle w:val="IndexLink"/>
              </w:rPr>
              <w:t>2869</w:t>
            </w:r>
            <w:r>
              <w:rPr>
                <w:rStyle w:val="IndexLink"/>
                <w:rtl w:val="true"/>
              </w:rPr>
              <w:t xml:space="preserve"> - </w:t>
            </w:r>
            <w:r>
              <w:rPr>
                <w:rStyle w:val="IndexLink"/>
                <w:rtl w:val="true"/>
              </w:rPr>
              <w:t xml:space="preserve">صدقة بن موسى </w:t>
            </w:r>
            <w:r>
              <w:rPr>
                <w:rStyle w:val="IndexLink"/>
                <w:rtl w:val="true"/>
              </w:rPr>
              <w:t>[</w:t>
            </w:r>
            <w:r>
              <w:rPr>
                <w:rStyle w:val="IndexLink"/>
                <w:rtl w:val="true"/>
              </w:rPr>
              <w:t>الدقيقي البصري</w:t>
            </w:r>
            <w:r>
              <w:rPr>
                <w:rStyle w:val="IndexLink"/>
                <w:rtl w:val="true"/>
              </w:rPr>
              <w:tab/>
            </w:r>
            <w:r>
              <w:rPr>
                <w:rStyle w:val="IndexLink"/>
              </w:rPr>
              <w:t>41</w:t>
            </w:r>
          </w:hyperlink>
        </w:p>
        <w:p>
          <w:pPr>
            <w:pStyle w:val="Contents4"/>
            <w:tabs>
              <w:tab w:val="clear" w:pos="8176"/>
              <w:tab w:val="right" w:pos="9026" w:leader="dot"/>
            </w:tabs>
            <w:rPr/>
          </w:pPr>
          <w:hyperlink w:anchor="__RefHeading___Toc917635_73709187">
            <w:r>
              <w:rPr>
                <w:webHidden/>
                <w:rStyle w:val="IndexLink"/>
              </w:rPr>
              <w:t>2870</w:t>
            </w:r>
            <w:r>
              <w:rPr>
                <w:rStyle w:val="IndexLink"/>
                <w:rtl w:val="true"/>
              </w:rPr>
              <w:t xml:space="preserve"> - </w:t>
            </w:r>
            <w:r>
              <w:rPr>
                <w:rStyle w:val="IndexLink"/>
                <w:rtl w:val="true"/>
              </w:rPr>
              <w:t>صدقة بن هشام القارئ</w:t>
            </w:r>
            <w:r>
              <w:rPr>
                <w:rStyle w:val="IndexLink"/>
                <w:rtl w:val="true"/>
              </w:rPr>
              <w:tab/>
            </w:r>
            <w:r>
              <w:rPr>
                <w:rStyle w:val="IndexLink"/>
              </w:rPr>
              <w:t>42</w:t>
            </w:r>
          </w:hyperlink>
        </w:p>
        <w:p>
          <w:pPr>
            <w:pStyle w:val="Contents4"/>
            <w:tabs>
              <w:tab w:val="clear" w:pos="8176"/>
              <w:tab w:val="right" w:pos="9026" w:leader="dot"/>
            </w:tabs>
            <w:rPr/>
          </w:pPr>
          <w:hyperlink w:anchor="__RefHeading___Toc917637_73709187">
            <w:r>
              <w:rPr>
                <w:webHidden/>
                <w:rStyle w:val="IndexLink"/>
              </w:rPr>
              <w:t>2871</w:t>
            </w:r>
            <w:r>
              <w:rPr>
                <w:rStyle w:val="IndexLink"/>
                <w:rtl w:val="true"/>
              </w:rPr>
              <w:t xml:space="preserve"> - </w:t>
            </w:r>
            <w:r>
              <w:rPr>
                <w:rStyle w:val="IndexLink"/>
                <w:rtl w:val="true"/>
              </w:rPr>
              <w:t>صدقة بن يحيى</w:t>
            </w:r>
            <w:r>
              <w:rPr>
                <w:rStyle w:val="IndexLink"/>
                <w:rtl w:val="true"/>
              </w:rPr>
              <w:tab/>
            </w:r>
            <w:r>
              <w:rPr>
                <w:rStyle w:val="IndexLink"/>
              </w:rPr>
              <w:t>43</w:t>
            </w:r>
          </w:hyperlink>
        </w:p>
        <w:p>
          <w:pPr>
            <w:pStyle w:val="Contents4"/>
            <w:tabs>
              <w:tab w:val="clear" w:pos="8176"/>
              <w:tab w:val="right" w:pos="9026" w:leader="dot"/>
            </w:tabs>
            <w:rPr/>
          </w:pPr>
          <w:hyperlink w:anchor="__RefHeading___Toc917639_73709187">
            <w:r>
              <w:rPr>
                <w:webHidden/>
                <w:rStyle w:val="IndexLink"/>
              </w:rPr>
              <w:t>2872</w:t>
            </w:r>
            <w:r>
              <w:rPr>
                <w:rStyle w:val="IndexLink"/>
                <w:rtl w:val="true"/>
              </w:rPr>
              <w:t xml:space="preserve"> - </w:t>
            </w:r>
            <w:r>
              <w:rPr>
                <w:rStyle w:val="IndexLink"/>
                <w:rtl w:val="true"/>
              </w:rPr>
              <w:t>صدقة بن يزيد الخراساني</w:t>
            </w:r>
            <w:r>
              <w:rPr>
                <w:rStyle w:val="IndexLink"/>
                <w:rtl w:val="true"/>
              </w:rPr>
              <w:tab/>
            </w:r>
            <w:r>
              <w:rPr>
                <w:rStyle w:val="IndexLink"/>
              </w:rPr>
              <w:t>43</w:t>
            </w:r>
          </w:hyperlink>
        </w:p>
        <w:p>
          <w:pPr>
            <w:pStyle w:val="Contents4"/>
            <w:tabs>
              <w:tab w:val="clear" w:pos="8176"/>
              <w:tab w:val="right" w:pos="9026" w:leader="dot"/>
            </w:tabs>
            <w:rPr/>
          </w:pPr>
          <w:hyperlink w:anchor="__RefHeading___Toc917641_73709187">
            <w:r>
              <w:rPr>
                <w:webHidden/>
                <w:rStyle w:val="IndexLink"/>
              </w:rPr>
              <w:t>2873</w:t>
            </w:r>
            <w:r>
              <w:rPr>
                <w:rStyle w:val="IndexLink"/>
                <w:rtl w:val="true"/>
              </w:rPr>
              <w:t xml:space="preserve"> - </w:t>
            </w:r>
            <w:r>
              <w:rPr>
                <w:rStyle w:val="IndexLink"/>
                <w:rtl w:val="true"/>
              </w:rPr>
              <w:t>صدقة بن يزيد</w:t>
            </w:r>
            <w:r>
              <w:rPr>
                <w:rStyle w:val="IndexLink"/>
                <w:rtl w:val="true"/>
              </w:rPr>
              <w:tab/>
            </w:r>
            <w:r>
              <w:rPr>
                <w:rStyle w:val="IndexLink"/>
              </w:rPr>
              <w:t>49</w:t>
            </w:r>
          </w:hyperlink>
        </w:p>
        <w:p>
          <w:pPr>
            <w:pStyle w:val="Contents4"/>
            <w:tabs>
              <w:tab w:val="clear" w:pos="8176"/>
              <w:tab w:val="right" w:pos="9026" w:leader="dot"/>
            </w:tabs>
            <w:rPr/>
          </w:pPr>
          <w:hyperlink w:anchor="__RefHeading___Toc917643_73709187">
            <w:r>
              <w:rPr>
                <w:webHidden/>
                <w:rStyle w:val="IndexLink"/>
              </w:rPr>
              <w:t>2874</w:t>
            </w:r>
            <w:r>
              <w:rPr>
                <w:rStyle w:val="IndexLink"/>
                <w:rtl w:val="true"/>
              </w:rPr>
              <w:t xml:space="preserve"> - </w:t>
            </w:r>
            <w:r>
              <w:rPr>
                <w:rStyle w:val="IndexLink"/>
                <w:rtl w:val="true"/>
              </w:rPr>
              <w:t>صدقة بن اليمان الهمداني</w:t>
            </w:r>
            <w:r>
              <w:rPr>
                <w:rStyle w:val="IndexLink"/>
                <w:rtl w:val="true"/>
              </w:rPr>
              <w:tab/>
            </w:r>
            <w:r>
              <w:rPr>
                <w:rStyle w:val="IndexLink"/>
              </w:rPr>
              <w:t>52</w:t>
            </w:r>
          </w:hyperlink>
        </w:p>
        <w:p>
          <w:pPr>
            <w:pStyle w:val="Contents4"/>
            <w:tabs>
              <w:tab w:val="clear" w:pos="8176"/>
              <w:tab w:val="right" w:pos="9026" w:leader="dot"/>
            </w:tabs>
            <w:rPr/>
          </w:pPr>
          <w:hyperlink w:anchor="__RefHeading___Toc917645_73709187">
            <w:r>
              <w:rPr>
                <w:webHidden/>
                <w:rStyle w:val="IndexLink"/>
              </w:rPr>
              <w:t>2875</w:t>
            </w:r>
            <w:r>
              <w:rPr>
                <w:rStyle w:val="IndexLink"/>
                <w:rtl w:val="true"/>
              </w:rPr>
              <w:t xml:space="preserve"> - </w:t>
            </w:r>
            <w:r>
              <w:rPr>
                <w:rStyle w:val="IndexLink"/>
                <w:rtl w:val="true"/>
              </w:rPr>
              <w:t xml:space="preserve">صدقة </w:t>
            </w:r>
            <w:r>
              <w:rPr>
                <w:rStyle w:val="IndexLink"/>
                <w:rtl w:val="true"/>
              </w:rPr>
              <w:t>[</w:t>
            </w:r>
            <w:r>
              <w:rPr>
                <w:rStyle w:val="IndexLink"/>
                <w:rtl w:val="true"/>
              </w:rPr>
              <w:t>الدمشقي</w:t>
            </w:r>
            <w:r>
              <w:rPr>
                <w:rStyle w:val="IndexLink"/>
                <w:rtl w:val="true"/>
              </w:rPr>
              <w:t>]</w:t>
              <w:tab/>
            </w:r>
            <w:r>
              <w:rPr>
                <w:rStyle w:val="IndexLink"/>
              </w:rPr>
              <w:t>52</w:t>
            </w:r>
          </w:hyperlink>
        </w:p>
        <w:p>
          <w:pPr>
            <w:pStyle w:val="Contents4"/>
            <w:tabs>
              <w:tab w:val="clear" w:pos="8176"/>
              <w:tab w:val="right" w:pos="9026" w:leader="dot"/>
            </w:tabs>
            <w:rPr/>
          </w:pPr>
          <w:hyperlink w:anchor="__RefHeading___Toc917647_73709187">
            <w:r>
              <w:rPr>
                <w:webHidden/>
                <w:rStyle w:val="IndexLink"/>
              </w:rPr>
              <w:t>2876</w:t>
            </w:r>
            <w:r>
              <w:rPr>
                <w:rStyle w:val="IndexLink"/>
                <w:rtl w:val="true"/>
              </w:rPr>
              <w:t xml:space="preserve"> - </w:t>
            </w:r>
            <w:r>
              <w:rPr>
                <w:rStyle w:val="IndexLink"/>
                <w:rtl w:val="true"/>
              </w:rPr>
              <w:t>صدقة أبو معاوية</w:t>
            </w:r>
            <w:r>
              <w:rPr>
                <w:rStyle w:val="IndexLink"/>
                <w:rtl w:val="true"/>
              </w:rPr>
              <w:tab/>
            </w:r>
            <w:r>
              <w:rPr>
                <w:rStyle w:val="IndexLink"/>
              </w:rPr>
              <w:t>55</w:t>
            </w:r>
          </w:hyperlink>
        </w:p>
        <w:p>
          <w:pPr>
            <w:pStyle w:val="Contents3"/>
            <w:tabs>
              <w:tab w:val="clear" w:pos="8459"/>
              <w:tab w:val="right" w:pos="9026" w:leader="dot"/>
            </w:tabs>
            <w:rPr/>
          </w:pPr>
          <w:hyperlink w:anchor="__RefHeading___Toc917649_73709187">
            <w:r>
              <w:rPr>
                <w:webHidden/>
                <w:rStyle w:val="IndexLink"/>
                <w:rtl w:val="true"/>
              </w:rPr>
              <w:t>ذكر من اسمه صدي</w:t>
            </w:r>
            <w:r>
              <w:rPr>
                <w:rStyle w:val="IndexLink"/>
                <w:rtl w:val="true"/>
              </w:rPr>
              <w:tab/>
            </w:r>
            <w:r>
              <w:rPr>
                <w:rStyle w:val="IndexLink"/>
              </w:rPr>
              <w:t>56</w:t>
            </w:r>
          </w:hyperlink>
        </w:p>
        <w:p>
          <w:pPr>
            <w:pStyle w:val="Contents4"/>
            <w:tabs>
              <w:tab w:val="clear" w:pos="8176"/>
              <w:tab w:val="right" w:pos="9026" w:leader="dot"/>
            </w:tabs>
            <w:rPr/>
          </w:pPr>
          <w:hyperlink w:anchor="__RefHeading___Toc917651_73709187">
            <w:r>
              <w:rPr>
                <w:webHidden/>
                <w:rStyle w:val="IndexLink"/>
              </w:rPr>
              <w:t>2877</w:t>
            </w:r>
            <w:r>
              <w:rPr>
                <w:rStyle w:val="IndexLink"/>
                <w:rtl w:val="true"/>
              </w:rPr>
              <w:t xml:space="preserve"> - </w:t>
            </w:r>
            <w:r>
              <w:rPr>
                <w:rStyle w:val="IndexLink"/>
                <w:rtl w:val="true"/>
              </w:rPr>
              <w:t>صديّ‌ بن عجلان بن عمرو</w:t>
            </w:r>
            <w:r>
              <w:rPr>
                <w:rStyle w:val="IndexLink"/>
                <w:rtl w:val="true"/>
              </w:rPr>
              <w:tab/>
            </w:r>
            <w:r>
              <w:rPr>
                <w:rStyle w:val="IndexLink"/>
              </w:rPr>
              <w:t>56</w:t>
            </w:r>
          </w:hyperlink>
        </w:p>
        <w:p>
          <w:pPr>
            <w:pStyle w:val="Contents3"/>
            <w:tabs>
              <w:tab w:val="clear" w:pos="8459"/>
              <w:tab w:val="right" w:pos="9026" w:leader="dot"/>
            </w:tabs>
            <w:rPr/>
          </w:pPr>
          <w:hyperlink w:anchor="__RefHeading___Toc917653_73709187">
            <w:r>
              <w:rPr>
                <w:webHidden/>
                <w:rStyle w:val="IndexLink"/>
                <w:rtl w:val="true"/>
              </w:rPr>
              <w:t>ذكر من اسمه صعب</w:t>
            </w:r>
            <w:r>
              <w:rPr>
                <w:rStyle w:val="IndexLink"/>
                <w:rtl w:val="true"/>
              </w:rPr>
              <w:tab/>
            </w:r>
            <w:r>
              <w:rPr>
                <w:rStyle w:val="IndexLink"/>
              </w:rPr>
              <w:t>83</w:t>
            </w:r>
          </w:hyperlink>
        </w:p>
        <w:p>
          <w:pPr>
            <w:pStyle w:val="Contents4"/>
            <w:tabs>
              <w:tab w:val="clear" w:pos="8176"/>
              <w:tab w:val="right" w:pos="9026" w:leader="dot"/>
            </w:tabs>
            <w:rPr/>
          </w:pPr>
          <w:hyperlink w:anchor="__RefHeading___Toc917655_73709187">
            <w:r>
              <w:rPr>
                <w:webHidden/>
                <w:rStyle w:val="IndexLink"/>
              </w:rPr>
              <w:t>2878</w:t>
            </w:r>
            <w:r>
              <w:rPr>
                <w:rStyle w:val="IndexLink"/>
                <w:rtl w:val="true"/>
              </w:rPr>
              <w:t xml:space="preserve"> - </w:t>
            </w:r>
            <w:r>
              <w:rPr>
                <w:rStyle w:val="IndexLink"/>
                <w:rtl w:val="true"/>
              </w:rPr>
              <w:t>صعب بن سفيان الحارثي، و يقال القيسي</w:t>
            </w:r>
            <w:r>
              <w:rPr>
                <w:rStyle w:val="IndexLink"/>
                <w:rtl w:val="true"/>
              </w:rPr>
              <w:tab/>
            </w:r>
            <w:r>
              <w:rPr>
                <w:rStyle w:val="IndexLink"/>
              </w:rPr>
              <w:t>83</w:t>
            </w:r>
          </w:hyperlink>
        </w:p>
        <w:p>
          <w:pPr>
            <w:pStyle w:val="Contents4"/>
            <w:tabs>
              <w:tab w:val="clear" w:pos="8176"/>
              <w:tab w:val="right" w:pos="9026" w:leader="dot"/>
            </w:tabs>
            <w:rPr/>
          </w:pPr>
          <w:hyperlink w:anchor="__RefHeading___Toc917657_73709187">
            <w:r>
              <w:rPr>
                <w:webHidden/>
                <w:rStyle w:val="IndexLink"/>
              </w:rPr>
              <w:t>2879</w:t>
            </w:r>
            <w:r>
              <w:rPr>
                <w:rStyle w:val="IndexLink"/>
                <w:rtl w:val="true"/>
              </w:rPr>
              <w:t xml:space="preserve"> - </w:t>
            </w:r>
            <w:r>
              <w:rPr>
                <w:rStyle w:val="IndexLink"/>
                <w:rtl w:val="true"/>
              </w:rPr>
              <w:t>صعب بن مساحق</w:t>
            </w:r>
            <w:r>
              <w:rPr>
                <w:rStyle w:val="IndexLink"/>
                <w:rtl w:val="true"/>
              </w:rPr>
              <w:tab/>
            </w:r>
            <w:r>
              <w:rPr>
                <w:rStyle w:val="IndexLink"/>
              </w:rPr>
              <w:t>83</w:t>
            </w:r>
          </w:hyperlink>
        </w:p>
        <w:p>
          <w:pPr>
            <w:pStyle w:val="Contents3"/>
            <w:tabs>
              <w:tab w:val="clear" w:pos="8459"/>
              <w:tab w:val="right" w:pos="9026" w:leader="dot"/>
            </w:tabs>
            <w:rPr/>
          </w:pPr>
          <w:hyperlink w:anchor="__RefHeading___Toc917659_73709187">
            <w:r>
              <w:rPr>
                <w:webHidden/>
                <w:rStyle w:val="IndexLink"/>
                <w:rtl w:val="true"/>
              </w:rPr>
              <w:t>ذكر من اسمه صعصعة</w:t>
            </w:r>
            <w:r>
              <w:rPr>
                <w:rStyle w:val="IndexLink"/>
                <w:rtl w:val="true"/>
              </w:rPr>
              <w:tab/>
            </w:r>
            <w:r>
              <w:rPr>
                <w:rStyle w:val="IndexLink"/>
              </w:rPr>
              <w:t>84</w:t>
            </w:r>
          </w:hyperlink>
        </w:p>
        <w:p>
          <w:pPr>
            <w:pStyle w:val="Contents4"/>
            <w:tabs>
              <w:tab w:val="clear" w:pos="8176"/>
              <w:tab w:val="right" w:pos="9026" w:leader="dot"/>
            </w:tabs>
            <w:rPr/>
          </w:pPr>
          <w:hyperlink w:anchor="__RefHeading___Toc917661_73709187">
            <w:r>
              <w:rPr>
                <w:webHidden/>
                <w:rStyle w:val="IndexLink"/>
              </w:rPr>
              <w:t>2880</w:t>
            </w:r>
            <w:r>
              <w:rPr>
                <w:rStyle w:val="IndexLink"/>
                <w:rtl w:val="true"/>
              </w:rPr>
              <w:t xml:space="preserve"> - </w:t>
            </w:r>
            <w:r>
              <w:rPr>
                <w:rStyle w:val="IndexLink"/>
                <w:rtl w:val="true"/>
              </w:rPr>
              <w:t>صعصعة بن سلام، و يقال</w:t>
            </w:r>
            <w:r>
              <w:rPr>
                <w:rStyle w:val="IndexLink"/>
                <w:rtl w:val="true"/>
              </w:rPr>
              <w:t xml:space="preserve">: </w:t>
            </w:r>
            <w:r>
              <w:rPr>
                <w:rStyle w:val="IndexLink"/>
                <w:rtl w:val="true"/>
              </w:rPr>
              <w:t>ابن عبد اللّه</w:t>
            </w:r>
            <w:r>
              <w:rPr>
                <w:rStyle w:val="IndexLink"/>
                <w:rtl w:val="true"/>
              </w:rPr>
              <w:tab/>
            </w:r>
            <w:r>
              <w:rPr>
                <w:rStyle w:val="IndexLink"/>
              </w:rPr>
              <w:t>84</w:t>
            </w:r>
          </w:hyperlink>
        </w:p>
        <w:p>
          <w:pPr>
            <w:pStyle w:val="Contents4"/>
            <w:tabs>
              <w:tab w:val="clear" w:pos="8176"/>
              <w:tab w:val="right" w:pos="9026" w:leader="dot"/>
            </w:tabs>
            <w:rPr/>
          </w:pPr>
          <w:hyperlink w:anchor="__RefHeading___Toc917663_73709187">
            <w:r>
              <w:rPr>
                <w:webHidden/>
                <w:rStyle w:val="IndexLink"/>
              </w:rPr>
              <w:t>2881</w:t>
            </w:r>
            <w:r>
              <w:rPr>
                <w:rStyle w:val="IndexLink"/>
                <w:rtl w:val="true"/>
              </w:rPr>
              <w:t xml:space="preserve"> - </w:t>
            </w:r>
            <w:r>
              <w:rPr>
                <w:rStyle w:val="IndexLink"/>
                <w:rtl w:val="true"/>
              </w:rPr>
              <w:t>صعصعة بن صوحان بن حجر بن الحارث بن الهجرس</w:t>
            </w:r>
            <w:r>
              <w:rPr>
                <w:rStyle w:val="IndexLink"/>
                <w:rtl w:val="true"/>
              </w:rPr>
              <w:tab/>
            </w:r>
            <w:r>
              <w:rPr>
                <w:rStyle w:val="IndexLink"/>
              </w:rPr>
              <w:t>85</w:t>
            </w:r>
          </w:hyperlink>
        </w:p>
        <w:p>
          <w:pPr>
            <w:pStyle w:val="Contents4"/>
            <w:tabs>
              <w:tab w:val="clear" w:pos="8176"/>
              <w:tab w:val="right" w:pos="9026" w:leader="dot"/>
            </w:tabs>
            <w:rPr/>
          </w:pPr>
          <w:hyperlink w:anchor="__RefHeading___Toc917665_73709187">
            <w:r>
              <w:rPr>
                <w:webHidden/>
                <w:rStyle w:val="IndexLink"/>
              </w:rPr>
              <w:t>2882</w:t>
            </w:r>
            <w:r>
              <w:rPr>
                <w:rStyle w:val="IndexLink"/>
                <w:rtl w:val="true"/>
              </w:rPr>
              <w:t xml:space="preserve"> - </w:t>
            </w:r>
            <w:r>
              <w:rPr>
                <w:rStyle w:val="IndexLink"/>
                <w:rtl w:val="true"/>
              </w:rPr>
              <w:t>صعصعة بن الفرات،</w:t>
            </w:r>
            <w:r>
              <w:rPr>
                <w:rStyle w:val="IndexLink"/>
                <w:rtl w:val="true"/>
              </w:rPr>
              <w:tab/>
            </w:r>
            <w:r>
              <w:rPr>
                <w:rStyle w:val="IndexLink"/>
              </w:rPr>
              <w:t>106</w:t>
            </w:r>
          </w:hyperlink>
        </w:p>
        <w:p>
          <w:pPr>
            <w:pStyle w:val="Contents3"/>
            <w:tabs>
              <w:tab w:val="clear" w:pos="8459"/>
              <w:tab w:val="right" w:pos="9026" w:leader="dot"/>
            </w:tabs>
            <w:rPr/>
          </w:pPr>
          <w:hyperlink w:anchor="__RefHeading___Toc917667_73709187">
            <w:r>
              <w:rPr>
                <w:webHidden/>
                <w:rStyle w:val="IndexLink"/>
                <w:rtl w:val="true"/>
              </w:rPr>
              <w:t>ذكر من اسمه صفوان</w:t>
            </w:r>
            <w:r>
              <w:rPr>
                <w:rStyle w:val="IndexLink"/>
                <w:rtl w:val="true"/>
              </w:rPr>
              <w:tab/>
            </w:r>
            <w:r>
              <w:rPr>
                <w:rStyle w:val="IndexLink"/>
              </w:rPr>
              <w:t>108</w:t>
            </w:r>
          </w:hyperlink>
        </w:p>
        <w:p>
          <w:pPr>
            <w:pStyle w:val="Contents4"/>
            <w:tabs>
              <w:tab w:val="clear" w:pos="8176"/>
              <w:tab w:val="right" w:pos="9026" w:leader="dot"/>
            </w:tabs>
            <w:rPr/>
          </w:pPr>
          <w:hyperlink w:anchor="__RefHeading___Toc917669_73709187">
            <w:r>
              <w:rPr>
                <w:webHidden/>
                <w:rStyle w:val="IndexLink"/>
              </w:rPr>
              <w:t>2883</w:t>
            </w:r>
            <w:r>
              <w:rPr>
                <w:rStyle w:val="IndexLink"/>
                <w:rtl w:val="true"/>
              </w:rPr>
              <w:t xml:space="preserve"> - </w:t>
            </w:r>
            <w:r>
              <w:rPr>
                <w:rStyle w:val="IndexLink"/>
                <w:rtl w:val="true"/>
              </w:rPr>
              <w:t>صفوان بن أمية بن وهب بن حذافة بن جمح</w:t>
            </w:r>
            <w:r>
              <w:rPr>
                <w:rStyle w:val="IndexLink"/>
                <w:rtl w:val="true"/>
              </w:rPr>
              <w:tab/>
            </w:r>
            <w:r>
              <w:rPr>
                <w:rStyle w:val="IndexLink"/>
              </w:rPr>
              <w:t>108</w:t>
            </w:r>
          </w:hyperlink>
        </w:p>
        <w:p>
          <w:pPr>
            <w:pStyle w:val="Contents4"/>
            <w:tabs>
              <w:tab w:val="clear" w:pos="8176"/>
              <w:tab w:val="right" w:pos="9026" w:leader="dot"/>
            </w:tabs>
            <w:rPr/>
          </w:pPr>
          <w:hyperlink w:anchor="__RefHeading___Toc917671_73709187">
            <w:r>
              <w:rPr>
                <w:webHidden/>
                <w:rStyle w:val="IndexLink"/>
              </w:rPr>
              <w:t>2884</w:t>
            </w:r>
            <w:r>
              <w:rPr>
                <w:rStyle w:val="IndexLink"/>
                <w:rtl w:val="true"/>
              </w:rPr>
              <w:t xml:space="preserve"> - </w:t>
            </w:r>
            <w:r>
              <w:rPr>
                <w:rStyle w:val="IndexLink"/>
                <w:rtl w:val="true"/>
              </w:rPr>
              <w:t>صفوان بن رستم</w:t>
            </w:r>
            <w:r>
              <w:rPr>
                <w:rStyle w:val="IndexLink"/>
                <w:rtl w:val="true"/>
              </w:rPr>
              <w:tab/>
            </w:r>
            <w:r>
              <w:rPr>
                <w:rStyle w:val="IndexLink"/>
              </w:rPr>
              <w:t>127</w:t>
            </w:r>
          </w:hyperlink>
        </w:p>
        <w:p>
          <w:pPr>
            <w:pStyle w:val="Contents4"/>
            <w:tabs>
              <w:tab w:val="clear" w:pos="8176"/>
              <w:tab w:val="right" w:pos="9026" w:leader="dot"/>
            </w:tabs>
            <w:rPr/>
          </w:pPr>
          <w:hyperlink w:anchor="__RefHeading___Toc917673_73709187">
            <w:r>
              <w:rPr>
                <w:webHidden/>
                <w:rStyle w:val="IndexLink"/>
              </w:rPr>
              <w:t>2885</w:t>
            </w:r>
            <w:r>
              <w:rPr>
                <w:rStyle w:val="IndexLink"/>
                <w:rtl w:val="true"/>
              </w:rPr>
              <w:t xml:space="preserve"> - </w:t>
            </w:r>
            <w:r>
              <w:rPr>
                <w:rStyle w:val="IndexLink"/>
                <w:rtl w:val="true"/>
              </w:rPr>
              <w:t>صفوان بن سليم</w:t>
            </w:r>
            <w:r>
              <w:rPr>
                <w:rStyle w:val="IndexLink"/>
                <w:rtl w:val="true"/>
              </w:rPr>
              <w:tab/>
            </w:r>
            <w:r>
              <w:rPr>
                <w:rStyle w:val="IndexLink"/>
              </w:rPr>
              <w:t>127</w:t>
            </w:r>
          </w:hyperlink>
        </w:p>
        <w:p>
          <w:pPr>
            <w:pStyle w:val="Contents4"/>
            <w:tabs>
              <w:tab w:val="clear" w:pos="8176"/>
              <w:tab w:val="right" w:pos="9026" w:leader="dot"/>
            </w:tabs>
            <w:rPr/>
          </w:pPr>
          <w:hyperlink w:anchor="__RefHeading___Toc917675_73709187">
            <w:r>
              <w:rPr>
                <w:webHidden/>
                <w:rStyle w:val="IndexLink"/>
              </w:rPr>
              <w:t>2886</w:t>
            </w:r>
            <w:r>
              <w:rPr>
                <w:rStyle w:val="IndexLink"/>
                <w:rtl w:val="true"/>
              </w:rPr>
              <w:t xml:space="preserve"> - </w:t>
            </w:r>
            <w:r>
              <w:rPr>
                <w:rStyle w:val="IndexLink"/>
                <w:rtl w:val="true"/>
              </w:rPr>
              <w:t>صفوان بن صالح بن صفوان بن دينار</w:t>
            </w:r>
            <w:r>
              <w:rPr>
                <w:rStyle w:val="IndexLink"/>
                <w:rtl w:val="true"/>
              </w:rPr>
              <w:tab/>
            </w:r>
            <w:r>
              <w:rPr>
                <w:rStyle w:val="IndexLink"/>
              </w:rPr>
              <w:t>143</w:t>
            </w:r>
          </w:hyperlink>
        </w:p>
        <w:p>
          <w:pPr>
            <w:pStyle w:val="Contents4"/>
            <w:tabs>
              <w:tab w:val="clear" w:pos="8176"/>
              <w:tab w:val="right" w:pos="9026" w:leader="dot"/>
            </w:tabs>
            <w:rPr/>
          </w:pPr>
          <w:hyperlink w:anchor="__RefHeading___Toc917677_73709187">
            <w:r>
              <w:rPr>
                <w:webHidden/>
                <w:rStyle w:val="IndexLink"/>
              </w:rPr>
              <w:t>2887</w:t>
            </w:r>
            <w:r>
              <w:rPr>
                <w:rStyle w:val="IndexLink"/>
                <w:rtl w:val="true"/>
              </w:rPr>
              <w:t xml:space="preserve"> - </w:t>
            </w:r>
            <w:r>
              <w:rPr>
                <w:rStyle w:val="IndexLink"/>
                <w:rtl w:val="true"/>
              </w:rPr>
              <w:t>صفوان بن عبد اللّه الأكبر بن صفوان بن أمية بن خلف</w:t>
            </w:r>
            <w:r>
              <w:rPr>
                <w:rStyle w:val="IndexLink"/>
                <w:rtl w:val="true"/>
              </w:rPr>
              <w:tab/>
            </w:r>
            <w:r>
              <w:rPr>
                <w:rStyle w:val="IndexLink"/>
              </w:rPr>
              <w:t>148</w:t>
            </w:r>
          </w:hyperlink>
        </w:p>
        <w:p>
          <w:pPr>
            <w:pStyle w:val="Contents4"/>
            <w:tabs>
              <w:tab w:val="clear" w:pos="8176"/>
              <w:tab w:val="right" w:pos="9026" w:leader="dot"/>
            </w:tabs>
            <w:rPr/>
          </w:pPr>
          <w:hyperlink w:anchor="__RefHeading___Toc917679_73709187">
            <w:r>
              <w:rPr>
                <w:webHidden/>
                <w:rStyle w:val="IndexLink"/>
              </w:rPr>
              <w:t>2888</w:t>
            </w:r>
            <w:r>
              <w:rPr>
                <w:rStyle w:val="IndexLink"/>
                <w:rtl w:val="true"/>
              </w:rPr>
              <w:t xml:space="preserve"> - </w:t>
            </w:r>
            <w:r>
              <w:rPr>
                <w:rStyle w:val="IndexLink"/>
                <w:rtl w:val="true"/>
              </w:rPr>
              <w:t>صفوان بن عبد اللّه بن عمرو بن الأهتم،</w:t>
            </w:r>
            <w:r>
              <w:rPr>
                <w:rStyle w:val="IndexLink"/>
                <w:rtl w:val="true"/>
              </w:rPr>
              <w:tab/>
            </w:r>
            <w:r>
              <w:rPr>
                <w:rStyle w:val="IndexLink"/>
              </w:rPr>
              <w:t>152</w:t>
            </w:r>
          </w:hyperlink>
        </w:p>
        <w:p>
          <w:pPr>
            <w:pStyle w:val="Contents4"/>
            <w:tabs>
              <w:tab w:val="clear" w:pos="8176"/>
              <w:tab w:val="right" w:pos="9026" w:leader="dot"/>
            </w:tabs>
            <w:rPr/>
          </w:pPr>
          <w:hyperlink w:anchor="__RefHeading___Toc917681_73709187">
            <w:r>
              <w:rPr>
                <w:webHidden/>
                <w:rStyle w:val="IndexLink"/>
              </w:rPr>
              <w:t>2889</w:t>
            </w:r>
            <w:r>
              <w:rPr>
                <w:rStyle w:val="IndexLink"/>
                <w:rtl w:val="true"/>
              </w:rPr>
              <w:t xml:space="preserve"> - </w:t>
            </w:r>
            <w:r>
              <w:rPr>
                <w:rStyle w:val="IndexLink"/>
                <w:rtl w:val="true"/>
              </w:rPr>
              <w:t>صفوان بن عمرو بن هرم</w:t>
            </w:r>
            <w:r>
              <w:rPr>
                <w:rStyle w:val="IndexLink"/>
                <w:rtl w:val="true"/>
              </w:rPr>
              <w:tab/>
            </w:r>
            <w:r>
              <w:rPr>
                <w:rStyle w:val="IndexLink"/>
              </w:rPr>
              <w:t>154</w:t>
            </w:r>
          </w:hyperlink>
        </w:p>
        <w:p>
          <w:pPr>
            <w:pStyle w:val="Contents4"/>
            <w:tabs>
              <w:tab w:val="clear" w:pos="8176"/>
              <w:tab w:val="right" w:pos="9026" w:leader="dot"/>
            </w:tabs>
            <w:rPr/>
          </w:pPr>
          <w:hyperlink w:anchor="__RefHeading___Toc917683_73709187">
            <w:r>
              <w:rPr>
                <w:webHidden/>
                <w:rStyle w:val="IndexLink"/>
              </w:rPr>
              <w:t>2890</w:t>
            </w:r>
            <w:r>
              <w:rPr>
                <w:rStyle w:val="IndexLink"/>
                <w:rtl w:val="true"/>
              </w:rPr>
              <w:t xml:space="preserve"> - </w:t>
            </w:r>
            <w:r>
              <w:rPr>
                <w:rStyle w:val="IndexLink"/>
                <w:rtl w:val="true"/>
              </w:rPr>
              <w:t>صفوان بن المعطّل بن رخصة</w:t>
            </w:r>
            <w:r>
              <w:rPr>
                <w:rStyle w:val="IndexLink"/>
                <w:rtl w:val="true"/>
              </w:rPr>
              <w:tab/>
            </w:r>
            <w:r>
              <w:rPr>
                <w:rStyle w:val="IndexLink"/>
              </w:rPr>
              <w:t>164</w:t>
            </w:r>
          </w:hyperlink>
        </w:p>
        <w:p>
          <w:pPr>
            <w:pStyle w:val="Contents4"/>
            <w:tabs>
              <w:tab w:val="clear" w:pos="8176"/>
              <w:tab w:val="right" w:pos="9026" w:leader="dot"/>
            </w:tabs>
            <w:rPr/>
          </w:pPr>
          <w:hyperlink w:anchor="__RefHeading___Toc917685_73709187">
            <w:r>
              <w:rPr>
                <w:webHidden/>
                <w:rStyle w:val="IndexLink"/>
              </w:rPr>
              <w:t>2891</w:t>
            </w:r>
            <w:r>
              <w:rPr>
                <w:rStyle w:val="IndexLink"/>
                <w:rtl w:val="true"/>
              </w:rPr>
              <w:t xml:space="preserve"> - </w:t>
            </w:r>
            <w:r>
              <w:rPr>
                <w:rStyle w:val="IndexLink"/>
                <w:rtl w:val="true"/>
              </w:rPr>
              <w:t>صفوان بن وهب بن ربيعة بن هلال</w:t>
            </w:r>
            <w:r>
              <w:rPr>
                <w:rStyle w:val="IndexLink"/>
                <w:rtl w:val="true"/>
              </w:rPr>
              <w:tab/>
            </w:r>
            <w:r>
              <w:rPr>
                <w:rStyle w:val="IndexLink"/>
              </w:rPr>
              <w:t>183</w:t>
            </w:r>
          </w:hyperlink>
        </w:p>
        <w:p>
          <w:pPr>
            <w:pStyle w:val="Contents4"/>
            <w:tabs>
              <w:tab w:val="clear" w:pos="8176"/>
              <w:tab w:val="right" w:pos="9026" w:leader="dot"/>
            </w:tabs>
            <w:rPr/>
          </w:pPr>
          <w:hyperlink w:anchor="__RefHeading___Toc917687_73709187">
            <w:r>
              <w:rPr>
                <w:webHidden/>
                <w:rStyle w:val="IndexLink"/>
              </w:rPr>
              <w:t>2892</w:t>
            </w:r>
            <w:r>
              <w:rPr>
                <w:rStyle w:val="IndexLink"/>
                <w:rtl w:val="true"/>
              </w:rPr>
              <w:t xml:space="preserve"> - </w:t>
            </w:r>
            <w:r>
              <w:rPr>
                <w:rStyle w:val="IndexLink"/>
                <w:rtl w:val="true"/>
              </w:rPr>
              <w:t>صفوان بن يسرة بن صفوان بن جميل</w:t>
            </w:r>
            <w:r>
              <w:rPr>
                <w:rStyle w:val="IndexLink"/>
                <w:rtl w:val="true"/>
              </w:rPr>
              <w:tab/>
            </w:r>
            <w:r>
              <w:rPr>
                <w:rStyle w:val="IndexLink"/>
              </w:rPr>
              <w:t>187</w:t>
            </w:r>
          </w:hyperlink>
        </w:p>
        <w:p>
          <w:pPr>
            <w:pStyle w:val="Contents4"/>
            <w:tabs>
              <w:tab w:val="clear" w:pos="8176"/>
              <w:tab w:val="right" w:pos="9026" w:leader="dot"/>
            </w:tabs>
            <w:rPr/>
          </w:pPr>
          <w:hyperlink w:anchor="__RefHeading___Toc917689_73709187">
            <w:r>
              <w:rPr>
                <w:webHidden/>
                <w:rStyle w:val="IndexLink"/>
              </w:rPr>
              <w:t>2893</w:t>
            </w:r>
            <w:r>
              <w:rPr>
                <w:rStyle w:val="IndexLink"/>
                <w:rtl w:val="true"/>
              </w:rPr>
              <w:t xml:space="preserve"> - </w:t>
            </w:r>
            <w:r>
              <w:rPr>
                <w:rStyle w:val="IndexLink"/>
                <w:rtl w:val="true"/>
              </w:rPr>
              <w:t>صفوان مولى يزيد بن معاوية</w:t>
            </w:r>
            <w:r>
              <w:rPr>
                <w:rStyle w:val="IndexLink"/>
                <w:rtl w:val="true"/>
              </w:rPr>
              <w:tab/>
            </w:r>
            <w:r>
              <w:rPr>
                <w:rStyle w:val="IndexLink"/>
              </w:rPr>
              <w:t>188</w:t>
            </w:r>
          </w:hyperlink>
        </w:p>
        <w:p>
          <w:pPr>
            <w:pStyle w:val="Contents3"/>
            <w:tabs>
              <w:tab w:val="clear" w:pos="8459"/>
              <w:tab w:val="right" w:pos="9026" w:leader="dot"/>
            </w:tabs>
            <w:rPr/>
          </w:pPr>
          <w:hyperlink w:anchor="__RefHeading___Toc917691_73709187">
            <w:r>
              <w:rPr>
                <w:webHidden/>
                <w:rStyle w:val="IndexLink"/>
                <w:rtl w:val="true"/>
              </w:rPr>
              <w:t>ذكر من اسمه صفي</w:t>
            </w:r>
            <w:r>
              <w:rPr>
                <w:rStyle w:val="IndexLink"/>
                <w:rtl w:val="true"/>
              </w:rPr>
              <w:tab/>
            </w:r>
            <w:r>
              <w:rPr>
                <w:rStyle w:val="IndexLink"/>
              </w:rPr>
              <w:t>190</w:t>
            </w:r>
          </w:hyperlink>
        </w:p>
        <w:p>
          <w:pPr>
            <w:pStyle w:val="Contents4"/>
            <w:tabs>
              <w:tab w:val="clear" w:pos="8176"/>
              <w:tab w:val="right" w:pos="9026" w:leader="dot"/>
            </w:tabs>
            <w:rPr/>
          </w:pPr>
          <w:hyperlink w:anchor="__RefHeading___Toc917693_73709187">
            <w:r>
              <w:rPr>
                <w:webHidden/>
                <w:rStyle w:val="IndexLink"/>
              </w:rPr>
              <w:t>2894</w:t>
            </w:r>
            <w:r>
              <w:rPr>
                <w:rStyle w:val="IndexLink"/>
                <w:rtl w:val="true"/>
              </w:rPr>
              <w:t xml:space="preserve"> - </w:t>
            </w:r>
            <w:r>
              <w:rPr>
                <w:rStyle w:val="IndexLink"/>
                <w:rtl w:val="true"/>
              </w:rPr>
              <w:t>صفيّ‌ بن الغمر بن يزيد بن عبد الملك</w:t>
            </w:r>
            <w:r>
              <w:rPr>
                <w:rStyle w:val="IndexLink"/>
                <w:rtl w:val="true"/>
              </w:rPr>
              <w:tab/>
            </w:r>
            <w:r>
              <w:rPr>
                <w:rStyle w:val="IndexLink"/>
              </w:rPr>
              <w:t>190</w:t>
            </w:r>
          </w:hyperlink>
        </w:p>
        <w:p>
          <w:pPr>
            <w:pStyle w:val="Contents3"/>
            <w:tabs>
              <w:tab w:val="clear" w:pos="8459"/>
              <w:tab w:val="right" w:pos="9026" w:leader="dot"/>
            </w:tabs>
            <w:rPr/>
          </w:pPr>
          <w:hyperlink w:anchor="__RefHeading___Toc917695_73709187">
            <w:r>
              <w:rPr>
                <w:webHidden/>
                <w:rStyle w:val="IndexLink"/>
                <w:rtl w:val="true"/>
              </w:rPr>
              <w:t>ذكر من اسمه صقر</w:t>
            </w:r>
            <w:r>
              <w:rPr>
                <w:rStyle w:val="IndexLink"/>
                <w:rtl w:val="true"/>
              </w:rPr>
              <w:tab/>
            </w:r>
            <w:r>
              <w:rPr>
                <w:rStyle w:val="IndexLink"/>
              </w:rPr>
              <w:t>192</w:t>
            </w:r>
          </w:hyperlink>
        </w:p>
        <w:p>
          <w:pPr>
            <w:pStyle w:val="Contents4"/>
            <w:tabs>
              <w:tab w:val="clear" w:pos="8176"/>
              <w:tab w:val="right" w:pos="9026" w:leader="dot"/>
            </w:tabs>
            <w:rPr/>
          </w:pPr>
          <w:hyperlink w:anchor="__RefHeading___Toc917697_73709187">
            <w:r>
              <w:rPr>
                <w:webHidden/>
                <w:rStyle w:val="IndexLink"/>
              </w:rPr>
              <w:t>2895</w:t>
            </w:r>
            <w:r>
              <w:rPr>
                <w:rStyle w:val="IndexLink"/>
                <w:rtl w:val="true"/>
              </w:rPr>
              <w:t xml:space="preserve"> - </w:t>
            </w:r>
            <w:r>
              <w:rPr>
                <w:rStyle w:val="IndexLink"/>
                <w:rtl w:val="true"/>
              </w:rPr>
              <w:t>الصّقر بن رستم، و يقال</w:t>
            </w:r>
            <w:r>
              <w:rPr>
                <w:rStyle w:val="IndexLink"/>
                <w:rtl w:val="true"/>
              </w:rPr>
              <w:t xml:space="preserve">: </w:t>
            </w:r>
            <w:r>
              <w:rPr>
                <w:rStyle w:val="IndexLink"/>
                <w:rtl w:val="true"/>
              </w:rPr>
              <w:t>السّقر</w:t>
            </w:r>
            <w:r>
              <w:rPr>
                <w:rStyle w:val="IndexLink"/>
                <w:rtl w:val="true"/>
              </w:rPr>
              <w:tab/>
            </w:r>
            <w:r>
              <w:rPr>
                <w:rStyle w:val="IndexLink"/>
              </w:rPr>
              <w:t>192</w:t>
            </w:r>
          </w:hyperlink>
        </w:p>
        <w:p>
          <w:pPr>
            <w:pStyle w:val="Contents4"/>
            <w:tabs>
              <w:tab w:val="clear" w:pos="8176"/>
              <w:tab w:val="right" w:pos="9026" w:leader="dot"/>
            </w:tabs>
            <w:rPr/>
          </w:pPr>
          <w:hyperlink w:anchor="__RefHeading___Toc917699_73709187">
            <w:r>
              <w:rPr>
                <w:webHidden/>
                <w:rStyle w:val="IndexLink"/>
              </w:rPr>
              <w:t>2896</w:t>
            </w:r>
            <w:r>
              <w:rPr>
                <w:rStyle w:val="IndexLink"/>
                <w:rtl w:val="true"/>
              </w:rPr>
              <w:t xml:space="preserve"> - </w:t>
            </w:r>
            <w:r>
              <w:rPr>
                <w:rStyle w:val="IndexLink"/>
                <w:rtl w:val="true"/>
              </w:rPr>
              <w:t>صقر بن صفوان الكلاعي</w:t>
            </w:r>
            <w:r>
              <w:rPr>
                <w:rStyle w:val="IndexLink"/>
                <w:rtl w:val="true"/>
              </w:rPr>
              <w:tab/>
            </w:r>
            <w:r>
              <w:rPr>
                <w:rStyle w:val="IndexLink"/>
              </w:rPr>
              <w:t>192</w:t>
            </w:r>
          </w:hyperlink>
        </w:p>
        <w:p>
          <w:pPr>
            <w:pStyle w:val="Contents4"/>
            <w:tabs>
              <w:tab w:val="clear" w:pos="8176"/>
              <w:tab w:val="right" w:pos="9026" w:leader="dot"/>
            </w:tabs>
            <w:rPr/>
          </w:pPr>
          <w:hyperlink w:anchor="__RefHeading___Toc917701_73709187">
            <w:r>
              <w:rPr>
                <w:webHidden/>
                <w:rStyle w:val="IndexLink"/>
              </w:rPr>
              <w:t>2897</w:t>
            </w:r>
            <w:r>
              <w:rPr>
                <w:rStyle w:val="IndexLink"/>
                <w:rtl w:val="true"/>
              </w:rPr>
              <w:t xml:space="preserve"> - </w:t>
            </w:r>
            <w:r>
              <w:rPr>
                <w:rStyle w:val="IndexLink"/>
                <w:rtl w:val="true"/>
              </w:rPr>
              <w:t>الصّقر بن فضالة بن سالم بن جميل اللّخمي الدّمشقي</w:t>
            </w:r>
            <w:r>
              <w:rPr>
                <w:rStyle w:val="IndexLink"/>
                <w:rtl w:val="true"/>
              </w:rPr>
              <w:tab/>
            </w:r>
            <w:r>
              <w:rPr>
                <w:rStyle w:val="IndexLink"/>
              </w:rPr>
              <w:t>193</w:t>
            </w:r>
          </w:hyperlink>
        </w:p>
        <w:p>
          <w:pPr>
            <w:pStyle w:val="Contents3"/>
            <w:tabs>
              <w:tab w:val="clear" w:pos="8459"/>
              <w:tab w:val="right" w:pos="9026" w:leader="dot"/>
            </w:tabs>
            <w:rPr/>
          </w:pPr>
          <w:hyperlink w:anchor="__RefHeading___Toc917703_73709187">
            <w:r>
              <w:rPr>
                <w:webHidden/>
                <w:rStyle w:val="IndexLink"/>
                <w:rtl w:val="true"/>
              </w:rPr>
              <w:t>ذكر من اسمه صقلات</w:t>
            </w:r>
            <w:r>
              <w:rPr>
                <w:rStyle w:val="IndexLink"/>
                <w:rtl w:val="true"/>
              </w:rPr>
              <w:tab/>
            </w:r>
            <w:r>
              <w:rPr>
                <w:rStyle w:val="IndexLink"/>
              </w:rPr>
              <w:t>194</w:t>
            </w:r>
          </w:hyperlink>
        </w:p>
        <w:p>
          <w:pPr>
            <w:pStyle w:val="Contents4"/>
            <w:tabs>
              <w:tab w:val="clear" w:pos="8176"/>
              <w:tab w:val="right" w:pos="9026" w:leader="dot"/>
            </w:tabs>
            <w:rPr/>
          </w:pPr>
          <w:hyperlink w:anchor="__RefHeading___Toc917705_73709187">
            <w:r>
              <w:rPr>
                <w:webHidden/>
                <w:rStyle w:val="IndexLink"/>
              </w:rPr>
              <w:t>2898</w:t>
            </w:r>
            <w:r>
              <w:rPr>
                <w:rStyle w:val="IndexLink"/>
                <w:rtl w:val="true"/>
              </w:rPr>
              <w:t xml:space="preserve"> - </w:t>
            </w:r>
            <w:r>
              <w:rPr>
                <w:rStyle w:val="IndexLink"/>
                <w:rtl w:val="true"/>
              </w:rPr>
              <w:t>صقلات</w:t>
            </w:r>
            <w:r>
              <w:rPr>
                <w:rStyle w:val="IndexLink"/>
                <w:rtl w:val="true"/>
              </w:rPr>
              <w:tab/>
            </w:r>
            <w:r>
              <w:rPr>
                <w:rStyle w:val="IndexLink"/>
              </w:rPr>
              <w:t>194</w:t>
            </w:r>
          </w:hyperlink>
        </w:p>
        <w:p>
          <w:pPr>
            <w:pStyle w:val="Contents3"/>
            <w:tabs>
              <w:tab w:val="clear" w:pos="8459"/>
              <w:tab w:val="right" w:pos="9026" w:leader="dot"/>
            </w:tabs>
            <w:rPr/>
          </w:pPr>
          <w:hyperlink w:anchor="__RefHeading___Toc917707_73709187">
            <w:r>
              <w:rPr>
                <w:webHidden/>
                <w:rStyle w:val="IndexLink"/>
                <w:rtl w:val="true"/>
              </w:rPr>
              <w:t>ذكر من اسمه صلت</w:t>
            </w:r>
            <w:r>
              <w:rPr>
                <w:rStyle w:val="IndexLink"/>
                <w:rtl w:val="true"/>
              </w:rPr>
              <w:tab/>
            </w:r>
            <w:r>
              <w:rPr>
                <w:rStyle w:val="IndexLink"/>
              </w:rPr>
              <w:t>195</w:t>
            </w:r>
          </w:hyperlink>
        </w:p>
        <w:p>
          <w:pPr>
            <w:pStyle w:val="Contents4"/>
            <w:tabs>
              <w:tab w:val="clear" w:pos="8176"/>
              <w:tab w:val="right" w:pos="9026" w:leader="dot"/>
            </w:tabs>
            <w:rPr/>
          </w:pPr>
          <w:hyperlink w:anchor="__RefHeading___Toc917709_73709187">
            <w:r>
              <w:rPr>
                <w:webHidden/>
                <w:rStyle w:val="IndexLink"/>
              </w:rPr>
              <w:t>2899</w:t>
            </w:r>
            <w:r>
              <w:rPr>
                <w:rStyle w:val="IndexLink"/>
                <w:rtl w:val="true"/>
              </w:rPr>
              <w:t xml:space="preserve"> - </w:t>
            </w:r>
            <w:r>
              <w:rPr>
                <w:rStyle w:val="IndexLink"/>
                <w:rtl w:val="true"/>
              </w:rPr>
              <w:t>الصّلت بن بهرام</w:t>
            </w:r>
            <w:r>
              <w:rPr>
                <w:rStyle w:val="IndexLink"/>
                <w:rtl w:val="true"/>
              </w:rPr>
              <w:tab/>
            </w:r>
            <w:r>
              <w:rPr>
                <w:rStyle w:val="IndexLink"/>
              </w:rPr>
              <w:t>195</w:t>
            </w:r>
          </w:hyperlink>
        </w:p>
        <w:p>
          <w:pPr>
            <w:pStyle w:val="Contents4"/>
            <w:tabs>
              <w:tab w:val="clear" w:pos="8176"/>
              <w:tab w:val="right" w:pos="9026" w:leader="dot"/>
            </w:tabs>
            <w:rPr/>
          </w:pPr>
          <w:hyperlink w:anchor="__RefHeading___Toc917711_73709187">
            <w:r>
              <w:rPr>
                <w:webHidden/>
                <w:rStyle w:val="IndexLink"/>
              </w:rPr>
              <w:t>2900</w:t>
            </w:r>
            <w:r>
              <w:rPr>
                <w:rStyle w:val="IndexLink"/>
                <w:rtl w:val="true"/>
              </w:rPr>
              <w:t xml:space="preserve"> - </w:t>
            </w:r>
            <w:r>
              <w:rPr>
                <w:rStyle w:val="IndexLink"/>
                <w:rtl w:val="true"/>
              </w:rPr>
              <w:t>الصّلت بن دينار</w:t>
            </w:r>
            <w:r>
              <w:rPr>
                <w:rStyle w:val="IndexLink"/>
                <w:rtl w:val="true"/>
              </w:rPr>
              <w:tab/>
            </w:r>
            <w:r>
              <w:rPr>
                <w:rStyle w:val="IndexLink"/>
              </w:rPr>
              <w:t>201</w:t>
            </w:r>
          </w:hyperlink>
        </w:p>
        <w:p>
          <w:pPr>
            <w:pStyle w:val="Contents4"/>
            <w:tabs>
              <w:tab w:val="clear" w:pos="8176"/>
              <w:tab w:val="right" w:pos="9026" w:leader="dot"/>
            </w:tabs>
            <w:rPr/>
          </w:pPr>
          <w:hyperlink w:anchor="__RefHeading___Toc917713_73709187">
            <w:r>
              <w:rPr>
                <w:webHidden/>
                <w:rStyle w:val="IndexLink"/>
              </w:rPr>
              <w:t>2901</w:t>
            </w:r>
            <w:r>
              <w:rPr>
                <w:rStyle w:val="IndexLink"/>
                <w:rtl w:val="true"/>
              </w:rPr>
              <w:t xml:space="preserve"> - </w:t>
            </w:r>
            <w:r>
              <w:rPr>
                <w:rStyle w:val="IndexLink"/>
                <w:rtl w:val="true"/>
              </w:rPr>
              <w:t>الصّلت بن عبد الرّحمن الزبيدي الكوفي</w:t>
            </w:r>
            <w:r>
              <w:rPr>
                <w:rStyle w:val="IndexLink"/>
                <w:rtl w:val="true"/>
              </w:rPr>
              <w:tab/>
            </w:r>
            <w:r>
              <w:rPr>
                <w:rStyle w:val="IndexLink"/>
              </w:rPr>
              <w:t>210</w:t>
            </w:r>
          </w:hyperlink>
        </w:p>
        <w:p>
          <w:pPr>
            <w:pStyle w:val="Contents4"/>
            <w:tabs>
              <w:tab w:val="clear" w:pos="8176"/>
              <w:tab w:val="right" w:pos="9026" w:leader="dot"/>
            </w:tabs>
            <w:rPr/>
          </w:pPr>
          <w:hyperlink w:anchor="__RefHeading___Toc917715_73709187">
            <w:r>
              <w:rPr>
                <w:webHidden/>
                <w:rStyle w:val="IndexLink"/>
              </w:rPr>
              <w:t>2902</w:t>
            </w:r>
            <w:r>
              <w:rPr>
                <w:rStyle w:val="IndexLink"/>
                <w:rtl w:val="true"/>
              </w:rPr>
              <w:t xml:space="preserve"> - </w:t>
            </w:r>
            <w:r>
              <w:rPr>
                <w:rStyle w:val="IndexLink"/>
                <w:rtl w:val="true"/>
              </w:rPr>
              <w:t>الصّلت والد العلاء</w:t>
            </w:r>
            <w:r>
              <w:rPr>
                <w:rStyle w:val="IndexLink"/>
                <w:rtl w:val="true"/>
              </w:rPr>
              <w:tab/>
            </w:r>
            <w:r>
              <w:rPr>
                <w:rStyle w:val="IndexLink"/>
              </w:rPr>
              <w:t>211</w:t>
            </w:r>
          </w:hyperlink>
        </w:p>
        <w:p>
          <w:pPr>
            <w:pStyle w:val="Contents3"/>
            <w:tabs>
              <w:tab w:val="clear" w:pos="8459"/>
              <w:tab w:val="right" w:pos="9026" w:leader="dot"/>
            </w:tabs>
            <w:rPr/>
          </w:pPr>
          <w:hyperlink w:anchor="__RefHeading___Toc917717_73709187">
            <w:r>
              <w:rPr>
                <w:webHidden/>
                <w:rStyle w:val="IndexLink"/>
                <w:rtl w:val="true"/>
              </w:rPr>
              <w:t>ذكر من اسمه صلح</w:t>
            </w:r>
            <w:r>
              <w:rPr>
                <w:rStyle w:val="IndexLink"/>
                <w:rtl w:val="true"/>
              </w:rPr>
              <w:tab/>
            </w:r>
            <w:r>
              <w:rPr>
                <w:rStyle w:val="IndexLink"/>
              </w:rPr>
              <w:t>212</w:t>
            </w:r>
          </w:hyperlink>
        </w:p>
        <w:p>
          <w:pPr>
            <w:pStyle w:val="Contents4"/>
            <w:tabs>
              <w:tab w:val="clear" w:pos="8176"/>
              <w:tab w:val="right" w:pos="9026" w:leader="dot"/>
            </w:tabs>
            <w:rPr/>
          </w:pPr>
          <w:hyperlink w:anchor="__RefHeading___Toc917719_73709187">
            <w:r>
              <w:rPr>
                <w:webHidden/>
                <w:rStyle w:val="IndexLink"/>
              </w:rPr>
              <w:t>2903</w:t>
            </w:r>
            <w:r>
              <w:rPr>
                <w:rStyle w:val="IndexLink"/>
                <w:rtl w:val="true"/>
              </w:rPr>
              <w:t xml:space="preserve"> - </w:t>
            </w:r>
            <w:r>
              <w:rPr>
                <w:rStyle w:val="IndexLink"/>
                <w:rtl w:val="true"/>
              </w:rPr>
              <w:t>صلح بن عبد اللّه بن سهل بن المغيرة الأندلسي</w:t>
            </w:r>
            <w:r>
              <w:rPr>
                <w:rStyle w:val="IndexLink"/>
                <w:rtl w:val="true"/>
              </w:rPr>
              <w:tab/>
            </w:r>
            <w:r>
              <w:rPr>
                <w:rStyle w:val="IndexLink"/>
              </w:rPr>
              <w:t>212</w:t>
            </w:r>
          </w:hyperlink>
        </w:p>
        <w:p>
          <w:pPr>
            <w:pStyle w:val="Contents3"/>
            <w:tabs>
              <w:tab w:val="clear" w:pos="8459"/>
              <w:tab w:val="right" w:pos="9026" w:leader="dot"/>
            </w:tabs>
            <w:rPr/>
          </w:pPr>
          <w:hyperlink w:anchor="__RefHeading___Toc917721_73709187">
            <w:r>
              <w:rPr>
                <w:webHidden/>
                <w:rStyle w:val="IndexLink"/>
                <w:rtl w:val="true"/>
              </w:rPr>
              <w:t>ذكر من اسمه صمدون</w:t>
            </w:r>
            <w:r>
              <w:rPr>
                <w:rStyle w:val="IndexLink"/>
                <w:rtl w:val="true"/>
              </w:rPr>
              <w:tab/>
            </w:r>
            <w:r>
              <w:rPr>
                <w:rStyle w:val="IndexLink"/>
              </w:rPr>
              <w:t>213</w:t>
            </w:r>
          </w:hyperlink>
        </w:p>
        <w:p>
          <w:pPr>
            <w:pStyle w:val="Contents4"/>
            <w:tabs>
              <w:tab w:val="clear" w:pos="8176"/>
              <w:tab w:val="right" w:pos="9026" w:leader="dot"/>
            </w:tabs>
            <w:rPr/>
          </w:pPr>
          <w:hyperlink w:anchor="__RefHeading___Toc917723_73709187">
            <w:r>
              <w:rPr>
                <w:webHidden/>
                <w:rStyle w:val="IndexLink"/>
              </w:rPr>
              <w:t>2904</w:t>
            </w:r>
            <w:r>
              <w:rPr>
                <w:rStyle w:val="IndexLink"/>
                <w:rtl w:val="true"/>
              </w:rPr>
              <w:t xml:space="preserve"> - </w:t>
            </w:r>
            <w:r>
              <w:rPr>
                <w:rStyle w:val="IndexLink"/>
                <w:rtl w:val="true"/>
              </w:rPr>
              <w:t>صمدون بن الحسين بن علي بن الحسين بن يحيى بن هارون</w:t>
            </w:r>
            <w:r>
              <w:rPr>
                <w:rStyle w:val="IndexLink"/>
                <w:rtl w:val="true"/>
              </w:rPr>
              <w:tab/>
            </w:r>
            <w:r>
              <w:rPr>
                <w:rStyle w:val="IndexLink"/>
              </w:rPr>
              <w:t>213</w:t>
            </w:r>
          </w:hyperlink>
        </w:p>
        <w:p>
          <w:pPr>
            <w:pStyle w:val="Contents3"/>
            <w:tabs>
              <w:tab w:val="clear" w:pos="8459"/>
              <w:tab w:val="right" w:pos="9026" w:leader="dot"/>
            </w:tabs>
            <w:rPr/>
          </w:pPr>
          <w:hyperlink w:anchor="__RefHeading___Toc917725_73709187">
            <w:r>
              <w:rPr>
                <w:webHidden/>
                <w:rStyle w:val="IndexLink"/>
                <w:rtl w:val="true"/>
              </w:rPr>
              <w:t>ذكر من اسمه صهيب</w:t>
            </w:r>
            <w:r>
              <w:rPr>
                <w:rStyle w:val="IndexLink"/>
                <w:rtl w:val="true"/>
              </w:rPr>
              <w:tab/>
            </w:r>
            <w:r>
              <w:rPr>
                <w:rStyle w:val="IndexLink"/>
              </w:rPr>
              <w:t>215</w:t>
            </w:r>
          </w:hyperlink>
        </w:p>
        <w:p>
          <w:pPr>
            <w:pStyle w:val="Contents4"/>
            <w:tabs>
              <w:tab w:val="clear" w:pos="8176"/>
              <w:tab w:val="right" w:pos="9026" w:leader="dot"/>
            </w:tabs>
            <w:rPr/>
          </w:pPr>
          <w:hyperlink w:anchor="__RefHeading___Toc917727_73709187">
            <w:r>
              <w:rPr>
                <w:webHidden/>
                <w:rStyle w:val="IndexLink"/>
              </w:rPr>
              <w:t>2905</w:t>
            </w:r>
            <w:r>
              <w:rPr>
                <w:rStyle w:val="IndexLink"/>
                <w:rtl w:val="true"/>
              </w:rPr>
              <w:t xml:space="preserve"> - </w:t>
            </w:r>
            <w:r>
              <w:rPr>
                <w:rStyle w:val="IndexLink"/>
                <w:rtl w:val="true"/>
              </w:rPr>
              <w:t>صهيب بن سنان بن مالك بن عبد عمرو بن عليل</w:t>
            </w:r>
            <w:r>
              <w:rPr>
                <w:rStyle w:val="IndexLink"/>
                <w:rtl w:val="true"/>
              </w:rPr>
              <w:tab/>
            </w:r>
            <w:r>
              <w:rPr>
                <w:rStyle w:val="IndexLink"/>
              </w:rPr>
              <w:t>215</w:t>
            </w:r>
          </w:hyperlink>
        </w:p>
        <w:p>
          <w:pPr>
            <w:pStyle w:val="Contents3"/>
            <w:tabs>
              <w:tab w:val="clear" w:pos="8459"/>
              <w:tab w:val="right" w:pos="9026" w:leader="dot"/>
            </w:tabs>
            <w:rPr/>
          </w:pPr>
          <w:hyperlink w:anchor="__RefHeading___Toc917729_73709187">
            <w:r>
              <w:rPr>
                <w:webHidden/>
                <w:rStyle w:val="IndexLink"/>
                <w:rtl w:val="true"/>
              </w:rPr>
              <w:t>ذكر من اسمه صيفي</w:t>
            </w:r>
            <w:r>
              <w:rPr>
                <w:rStyle w:val="IndexLink"/>
                <w:rtl w:val="true"/>
              </w:rPr>
              <w:tab/>
            </w:r>
            <w:r>
              <w:rPr>
                <w:rStyle w:val="IndexLink"/>
              </w:rPr>
              <w:t>252</w:t>
            </w:r>
          </w:hyperlink>
        </w:p>
        <w:p>
          <w:pPr>
            <w:pStyle w:val="Contents4"/>
            <w:tabs>
              <w:tab w:val="clear" w:pos="8176"/>
              <w:tab w:val="right" w:pos="9026" w:leader="dot"/>
            </w:tabs>
            <w:rPr/>
          </w:pPr>
          <w:hyperlink w:anchor="__RefHeading___Toc917731_73709187">
            <w:r>
              <w:rPr>
                <w:webHidden/>
                <w:rStyle w:val="IndexLink"/>
              </w:rPr>
              <w:t>2906</w:t>
            </w:r>
            <w:r>
              <w:rPr>
                <w:rStyle w:val="IndexLink"/>
                <w:rtl w:val="true"/>
              </w:rPr>
              <w:t xml:space="preserve"> - </w:t>
            </w:r>
            <w:r>
              <w:rPr>
                <w:rStyle w:val="IndexLink"/>
                <w:rtl w:val="true"/>
              </w:rPr>
              <w:t>صيفي بن الأسلت</w:t>
            </w:r>
            <w:r>
              <w:rPr>
                <w:rStyle w:val="IndexLink"/>
                <w:rtl w:val="true"/>
              </w:rPr>
              <w:tab/>
            </w:r>
            <w:r>
              <w:rPr>
                <w:rStyle w:val="IndexLink"/>
              </w:rPr>
              <w:t>252</w:t>
            </w:r>
          </w:hyperlink>
        </w:p>
        <w:p>
          <w:pPr>
            <w:pStyle w:val="Contents4"/>
            <w:tabs>
              <w:tab w:val="clear" w:pos="8176"/>
              <w:tab w:val="right" w:pos="9026" w:leader="dot"/>
            </w:tabs>
            <w:rPr/>
          </w:pPr>
          <w:hyperlink w:anchor="__RefHeading___Toc917733_73709187">
            <w:r>
              <w:rPr>
                <w:webHidden/>
                <w:rStyle w:val="IndexLink"/>
              </w:rPr>
              <w:t>2907</w:t>
            </w:r>
            <w:r>
              <w:rPr>
                <w:rStyle w:val="IndexLink"/>
                <w:rtl w:val="true"/>
              </w:rPr>
              <w:t xml:space="preserve"> - </w:t>
            </w:r>
            <w:r>
              <w:rPr>
                <w:rStyle w:val="IndexLink"/>
                <w:rtl w:val="true"/>
              </w:rPr>
              <w:t>صيفي بن عليّة بن شامل</w:t>
            </w:r>
            <w:r>
              <w:rPr>
                <w:rStyle w:val="IndexLink"/>
                <w:rtl w:val="true"/>
              </w:rPr>
              <w:tab/>
            </w:r>
            <w:r>
              <w:rPr>
                <w:rStyle w:val="IndexLink"/>
              </w:rPr>
              <w:t>262</w:t>
            </w:r>
          </w:hyperlink>
        </w:p>
        <w:p>
          <w:pPr>
            <w:pStyle w:val="Contents4"/>
            <w:tabs>
              <w:tab w:val="clear" w:pos="8176"/>
              <w:tab w:val="right" w:pos="9026" w:leader="dot"/>
            </w:tabs>
            <w:rPr/>
          </w:pPr>
          <w:hyperlink w:anchor="__RefHeading___Toc917735_73709187">
            <w:r>
              <w:rPr>
                <w:webHidden/>
                <w:rStyle w:val="IndexLink"/>
              </w:rPr>
              <w:t>2908</w:t>
            </w:r>
            <w:r>
              <w:rPr>
                <w:rStyle w:val="IndexLink"/>
                <w:rtl w:val="true"/>
              </w:rPr>
              <w:t xml:space="preserve"> - </w:t>
            </w:r>
            <w:r>
              <w:rPr>
                <w:rStyle w:val="IndexLink"/>
                <w:rtl w:val="true"/>
              </w:rPr>
              <w:t>صيفي بن فسيل،</w:t>
            </w:r>
            <w:r>
              <w:rPr>
                <w:rStyle w:val="IndexLink"/>
                <w:rtl w:val="true"/>
              </w:rPr>
              <w:tab/>
            </w:r>
            <w:r>
              <w:rPr>
                <w:rStyle w:val="IndexLink"/>
              </w:rPr>
              <w:t>263</w:t>
            </w:r>
          </w:hyperlink>
        </w:p>
        <w:p>
          <w:pPr>
            <w:pStyle w:val="Contents4"/>
            <w:tabs>
              <w:tab w:val="clear" w:pos="8176"/>
              <w:tab w:val="right" w:pos="9026" w:leader="dot"/>
            </w:tabs>
            <w:rPr/>
          </w:pPr>
          <w:hyperlink w:anchor="__RefHeading___Toc917737_73709187">
            <w:r>
              <w:rPr>
                <w:webHidden/>
                <w:rStyle w:val="IndexLink"/>
              </w:rPr>
              <w:t>2909</w:t>
            </w:r>
            <w:r>
              <w:rPr>
                <w:rStyle w:val="IndexLink"/>
                <w:rtl w:val="true"/>
              </w:rPr>
              <w:t xml:space="preserve"> - </w:t>
            </w:r>
            <w:r>
              <w:rPr>
                <w:rStyle w:val="IndexLink"/>
                <w:rtl w:val="true"/>
              </w:rPr>
              <w:t>صيفي بن هلال</w:t>
            </w:r>
            <w:r>
              <w:rPr>
                <w:rStyle w:val="IndexLink"/>
                <w:rtl w:val="true"/>
              </w:rPr>
              <w:tab/>
            </w:r>
            <w:r>
              <w:rPr>
                <w:rStyle w:val="IndexLink"/>
              </w:rPr>
              <w:t>265</w:t>
            </w:r>
          </w:hyperlink>
        </w:p>
        <w:p>
          <w:pPr>
            <w:pStyle w:val="Contents2"/>
            <w:tabs>
              <w:tab w:val="clear" w:pos="8743"/>
              <w:tab w:val="right" w:pos="9026" w:leader="dot"/>
            </w:tabs>
            <w:rPr/>
          </w:pPr>
          <w:hyperlink w:anchor="__RefHeading___Toc917739_73709187">
            <w:r>
              <w:rPr>
                <w:webHidden/>
                <w:rStyle w:val="IndexLink"/>
                <w:rtl w:val="true"/>
              </w:rPr>
              <w:t>حرف الضّاد</w:t>
            </w:r>
            <w:r>
              <w:rPr>
                <w:rStyle w:val="IndexLink"/>
                <w:rtl w:val="true"/>
              </w:rPr>
              <w:tab/>
            </w:r>
            <w:r>
              <w:rPr>
                <w:rStyle w:val="IndexLink"/>
              </w:rPr>
              <w:t>267</w:t>
            </w:r>
          </w:hyperlink>
        </w:p>
        <w:p>
          <w:pPr>
            <w:pStyle w:val="Contents3"/>
            <w:tabs>
              <w:tab w:val="clear" w:pos="8459"/>
              <w:tab w:val="right" w:pos="9026" w:leader="dot"/>
            </w:tabs>
            <w:rPr/>
          </w:pPr>
          <w:hyperlink w:anchor="__RefHeading___Toc917741_73709187">
            <w:r>
              <w:rPr>
                <w:webHidden/>
                <w:rStyle w:val="IndexLink"/>
                <w:rtl w:val="true"/>
              </w:rPr>
              <w:t>ذكر من اسمه ضحّاك</w:t>
            </w:r>
            <w:r>
              <w:rPr>
                <w:rStyle w:val="IndexLink"/>
                <w:rtl w:val="true"/>
              </w:rPr>
              <w:tab/>
            </w:r>
            <w:r>
              <w:rPr>
                <w:rStyle w:val="IndexLink"/>
              </w:rPr>
              <w:t>267</w:t>
            </w:r>
          </w:hyperlink>
        </w:p>
        <w:p>
          <w:pPr>
            <w:pStyle w:val="Contents4"/>
            <w:tabs>
              <w:tab w:val="clear" w:pos="8176"/>
              <w:tab w:val="right" w:pos="9026" w:leader="dot"/>
            </w:tabs>
            <w:rPr/>
          </w:pPr>
          <w:hyperlink w:anchor="__RefHeading___Toc917743_73709187">
            <w:r>
              <w:rPr>
                <w:webHidden/>
                <w:rStyle w:val="IndexLink"/>
              </w:rPr>
              <w:t>2910</w:t>
            </w:r>
            <w:r>
              <w:rPr>
                <w:rStyle w:val="IndexLink"/>
                <w:rtl w:val="true"/>
              </w:rPr>
              <w:t xml:space="preserve"> - </w:t>
            </w:r>
            <w:r>
              <w:rPr>
                <w:rStyle w:val="IndexLink"/>
                <w:rtl w:val="true"/>
              </w:rPr>
              <w:t>الضّحّاك بن أحمد بن الضّحّاك بن أحمد بن عبد الجبّار</w:t>
            </w:r>
            <w:r>
              <w:rPr>
                <w:rStyle w:val="IndexLink"/>
                <w:rtl w:val="true"/>
              </w:rPr>
              <w:tab/>
            </w:r>
            <w:r>
              <w:rPr>
                <w:rStyle w:val="IndexLink"/>
              </w:rPr>
              <w:t>267</w:t>
            </w:r>
          </w:hyperlink>
        </w:p>
        <w:p>
          <w:pPr>
            <w:pStyle w:val="Contents4"/>
            <w:tabs>
              <w:tab w:val="clear" w:pos="8176"/>
              <w:tab w:val="right" w:pos="9026" w:leader="dot"/>
            </w:tabs>
            <w:rPr/>
          </w:pPr>
          <w:hyperlink w:anchor="__RefHeading___Toc917745_73709187">
            <w:r>
              <w:rPr>
                <w:webHidden/>
                <w:rStyle w:val="IndexLink"/>
              </w:rPr>
              <w:t>2911</w:t>
            </w:r>
            <w:r>
              <w:rPr>
                <w:rStyle w:val="IndexLink"/>
                <w:rtl w:val="true"/>
              </w:rPr>
              <w:t xml:space="preserve"> - </w:t>
            </w:r>
            <w:r>
              <w:rPr>
                <w:rStyle w:val="IndexLink"/>
                <w:rtl w:val="true"/>
              </w:rPr>
              <w:t>الضّحّاك بن الحسين</w:t>
            </w:r>
            <w:r>
              <w:rPr>
                <w:rStyle w:val="IndexLink"/>
                <w:rtl w:val="true"/>
              </w:rPr>
              <w:tab/>
            </w:r>
            <w:r>
              <w:rPr>
                <w:rStyle w:val="IndexLink"/>
              </w:rPr>
              <w:t>267</w:t>
            </w:r>
          </w:hyperlink>
        </w:p>
        <w:p>
          <w:pPr>
            <w:pStyle w:val="Contents4"/>
            <w:tabs>
              <w:tab w:val="clear" w:pos="8176"/>
              <w:tab w:val="right" w:pos="9026" w:leader="dot"/>
            </w:tabs>
            <w:rPr/>
          </w:pPr>
          <w:hyperlink w:anchor="__RefHeading___Toc917747_73709187">
            <w:r>
              <w:rPr>
                <w:webHidden/>
                <w:rStyle w:val="IndexLink"/>
              </w:rPr>
              <w:t>2912</w:t>
            </w:r>
            <w:r>
              <w:rPr>
                <w:rStyle w:val="IndexLink"/>
                <w:rtl w:val="true"/>
              </w:rPr>
              <w:t xml:space="preserve"> - </w:t>
            </w:r>
            <w:r>
              <w:rPr>
                <w:rStyle w:val="IndexLink"/>
                <w:rtl w:val="true"/>
              </w:rPr>
              <w:t>الضّحّاك بن أيمن الكلبي من بني عوف</w:t>
            </w:r>
            <w:r>
              <w:rPr>
                <w:rStyle w:val="IndexLink"/>
                <w:rtl w:val="true"/>
              </w:rPr>
              <w:tab/>
            </w:r>
            <w:r>
              <w:rPr>
                <w:rStyle w:val="IndexLink"/>
              </w:rPr>
              <w:t>268</w:t>
            </w:r>
          </w:hyperlink>
        </w:p>
        <w:p>
          <w:pPr>
            <w:pStyle w:val="Contents4"/>
            <w:tabs>
              <w:tab w:val="clear" w:pos="8176"/>
              <w:tab w:val="right" w:pos="9026" w:leader="dot"/>
            </w:tabs>
            <w:rPr/>
          </w:pPr>
          <w:hyperlink w:anchor="__RefHeading___Toc917749_73709187">
            <w:r>
              <w:rPr>
                <w:webHidden/>
                <w:rStyle w:val="IndexLink"/>
              </w:rPr>
              <w:t>2913</w:t>
            </w:r>
            <w:r>
              <w:rPr>
                <w:rStyle w:val="IndexLink"/>
                <w:rtl w:val="true"/>
              </w:rPr>
              <w:t xml:space="preserve"> - </w:t>
            </w:r>
            <w:r>
              <w:rPr>
                <w:rStyle w:val="IndexLink"/>
                <w:rtl w:val="true"/>
              </w:rPr>
              <w:t>الضحّاك بن حكيم بن أحمد</w:t>
            </w:r>
            <w:r>
              <w:rPr>
                <w:rStyle w:val="IndexLink"/>
                <w:rtl w:val="true"/>
              </w:rPr>
              <w:tab/>
            </w:r>
            <w:r>
              <w:rPr>
                <w:rStyle w:val="IndexLink"/>
              </w:rPr>
              <w:t>268</w:t>
            </w:r>
          </w:hyperlink>
        </w:p>
        <w:p>
          <w:pPr>
            <w:pStyle w:val="Contents4"/>
            <w:tabs>
              <w:tab w:val="clear" w:pos="8176"/>
              <w:tab w:val="right" w:pos="9026" w:leader="dot"/>
            </w:tabs>
            <w:rPr/>
          </w:pPr>
          <w:hyperlink w:anchor="__RefHeading___Toc917751_73709187">
            <w:r>
              <w:rPr>
                <w:webHidden/>
                <w:rStyle w:val="IndexLink"/>
              </w:rPr>
              <w:t>2914</w:t>
            </w:r>
            <w:r>
              <w:rPr>
                <w:rStyle w:val="IndexLink"/>
                <w:rtl w:val="true"/>
              </w:rPr>
              <w:t xml:space="preserve"> - </w:t>
            </w:r>
            <w:r>
              <w:rPr>
                <w:rStyle w:val="IndexLink"/>
                <w:rtl w:val="true"/>
              </w:rPr>
              <w:t>الضّحّاك بن زمل بن عبد الرّحمن،</w:t>
            </w:r>
            <w:r>
              <w:rPr>
                <w:rStyle w:val="IndexLink"/>
                <w:rtl w:val="true"/>
              </w:rPr>
              <w:tab/>
            </w:r>
            <w:r>
              <w:rPr>
                <w:rStyle w:val="IndexLink"/>
              </w:rPr>
              <w:t>269</w:t>
            </w:r>
          </w:hyperlink>
        </w:p>
        <w:p>
          <w:pPr>
            <w:pStyle w:val="Contents4"/>
            <w:tabs>
              <w:tab w:val="clear" w:pos="8176"/>
              <w:tab w:val="right" w:pos="9026" w:leader="dot"/>
            </w:tabs>
            <w:rPr/>
          </w:pPr>
          <w:hyperlink w:anchor="__RefHeading___Toc917753_73709187">
            <w:r>
              <w:rPr>
                <w:webHidden/>
                <w:rStyle w:val="IndexLink"/>
              </w:rPr>
              <w:t>2915</w:t>
            </w:r>
            <w:r>
              <w:rPr>
                <w:rStyle w:val="IndexLink"/>
                <w:rtl w:val="true"/>
              </w:rPr>
              <w:t xml:space="preserve"> - </w:t>
            </w:r>
            <w:r>
              <w:rPr>
                <w:rStyle w:val="IndexLink"/>
                <w:rtl w:val="true"/>
              </w:rPr>
              <w:t>الضحّاك بن عبد اللّه</w:t>
            </w:r>
            <w:r>
              <w:rPr>
                <w:rStyle w:val="IndexLink"/>
                <w:rtl w:val="true"/>
              </w:rPr>
              <w:tab/>
            </w:r>
            <w:r>
              <w:rPr>
                <w:rStyle w:val="IndexLink"/>
              </w:rPr>
              <w:t>272</w:t>
            </w:r>
          </w:hyperlink>
        </w:p>
        <w:p>
          <w:pPr>
            <w:pStyle w:val="Contents4"/>
            <w:tabs>
              <w:tab w:val="clear" w:pos="8176"/>
              <w:tab w:val="right" w:pos="9026" w:leader="dot"/>
            </w:tabs>
            <w:rPr/>
          </w:pPr>
          <w:hyperlink w:anchor="__RefHeading___Toc917755_73709187">
            <w:r>
              <w:rPr>
                <w:webHidden/>
                <w:rStyle w:val="IndexLink"/>
              </w:rPr>
              <w:t>2916</w:t>
            </w:r>
            <w:r>
              <w:rPr>
                <w:rStyle w:val="IndexLink"/>
                <w:rtl w:val="true"/>
              </w:rPr>
              <w:t xml:space="preserve"> - </w:t>
            </w:r>
            <w:r>
              <w:rPr>
                <w:rStyle w:val="IndexLink"/>
                <w:rtl w:val="true"/>
              </w:rPr>
              <w:t>الضحّاك بن عبد الرّحمن بن أبي حوشب،</w:t>
            </w:r>
            <w:r>
              <w:rPr>
                <w:rStyle w:val="IndexLink"/>
                <w:rtl w:val="true"/>
              </w:rPr>
              <w:tab/>
            </w:r>
            <w:r>
              <w:rPr>
                <w:rStyle w:val="IndexLink"/>
              </w:rPr>
              <w:t>273</w:t>
            </w:r>
          </w:hyperlink>
        </w:p>
        <w:p>
          <w:pPr>
            <w:pStyle w:val="Contents4"/>
            <w:tabs>
              <w:tab w:val="clear" w:pos="8176"/>
              <w:tab w:val="right" w:pos="9026" w:leader="dot"/>
            </w:tabs>
            <w:rPr/>
          </w:pPr>
          <w:hyperlink w:anchor="__RefHeading___Toc917757_73709187">
            <w:r>
              <w:rPr>
                <w:webHidden/>
                <w:rStyle w:val="IndexLink"/>
              </w:rPr>
              <w:t>2917</w:t>
            </w:r>
            <w:r>
              <w:rPr>
                <w:rStyle w:val="IndexLink"/>
                <w:rtl w:val="true"/>
              </w:rPr>
              <w:t xml:space="preserve"> - </w:t>
            </w:r>
            <w:r>
              <w:rPr>
                <w:rStyle w:val="IndexLink"/>
                <w:rtl w:val="true"/>
              </w:rPr>
              <w:t>الضّحّاك بن عبد الرّحمن بن عرزب و يقال</w:t>
            </w:r>
            <w:r>
              <w:rPr>
                <w:rStyle w:val="IndexLink"/>
                <w:rtl w:val="true"/>
              </w:rPr>
              <w:t xml:space="preserve">: </w:t>
            </w:r>
            <w:r>
              <w:rPr>
                <w:rStyle w:val="IndexLink"/>
                <w:rtl w:val="true"/>
              </w:rPr>
              <w:t>عرزم</w:t>
            </w:r>
            <w:r>
              <w:rPr>
                <w:rStyle w:val="IndexLink"/>
                <w:rtl w:val="true"/>
              </w:rPr>
              <w:tab/>
            </w:r>
            <w:r>
              <w:rPr>
                <w:rStyle w:val="IndexLink"/>
              </w:rPr>
              <w:t>276</w:t>
            </w:r>
          </w:hyperlink>
        </w:p>
        <w:p>
          <w:pPr>
            <w:pStyle w:val="Contents4"/>
            <w:tabs>
              <w:tab w:val="clear" w:pos="8176"/>
              <w:tab w:val="right" w:pos="9026" w:leader="dot"/>
            </w:tabs>
            <w:rPr/>
          </w:pPr>
          <w:hyperlink w:anchor="__RefHeading___Toc917759_73709187">
            <w:r>
              <w:rPr>
                <w:webHidden/>
                <w:rStyle w:val="IndexLink"/>
              </w:rPr>
              <w:t>2918</w:t>
            </w:r>
            <w:r>
              <w:rPr>
                <w:rStyle w:val="IndexLink"/>
                <w:rtl w:val="true"/>
              </w:rPr>
              <w:t xml:space="preserve"> - </w:t>
            </w:r>
            <w:r>
              <w:rPr>
                <w:rStyle w:val="IndexLink"/>
                <w:rtl w:val="true"/>
              </w:rPr>
              <w:t>الضّحّاك بن عقبة المدني قاضي أذرعات</w:t>
            </w:r>
            <w:r>
              <w:rPr>
                <w:rStyle w:val="IndexLink"/>
                <w:rtl w:val="true"/>
              </w:rPr>
              <w:tab/>
            </w:r>
            <w:r>
              <w:rPr>
                <w:rStyle w:val="IndexLink"/>
              </w:rPr>
              <w:t>280</w:t>
            </w:r>
          </w:hyperlink>
        </w:p>
        <w:p>
          <w:pPr>
            <w:pStyle w:val="Contents4"/>
            <w:tabs>
              <w:tab w:val="clear" w:pos="8176"/>
              <w:tab w:val="right" w:pos="9026" w:leader="dot"/>
            </w:tabs>
            <w:rPr/>
          </w:pPr>
          <w:hyperlink w:anchor="__RefHeading___Toc917761_73709187">
            <w:r>
              <w:rPr>
                <w:webHidden/>
                <w:rStyle w:val="IndexLink"/>
              </w:rPr>
              <w:t>2919</w:t>
            </w:r>
            <w:r>
              <w:rPr>
                <w:rStyle w:val="IndexLink"/>
                <w:rtl w:val="true"/>
              </w:rPr>
              <w:t xml:space="preserve"> - </w:t>
            </w:r>
            <w:r>
              <w:rPr>
                <w:rStyle w:val="IndexLink"/>
                <w:rtl w:val="true"/>
              </w:rPr>
              <w:t>الضّحّاك بن فيروز الدّيلمي</w:t>
            </w:r>
            <w:r>
              <w:rPr>
                <w:rStyle w:val="IndexLink"/>
                <w:rtl w:val="true"/>
              </w:rPr>
              <w:tab/>
            </w:r>
            <w:r>
              <w:rPr>
                <w:rStyle w:val="IndexLink"/>
              </w:rPr>
              <w:t>280</w:t>
            </w:r>
          </w:hyperlink>
        </w:p>
        <w:p>
          <w:pPr>
            <w:pStyle w:val="Contents4"/>
            <w:tabs>
              <w:tab w:val="clear" w:pos="8176"/>
              <w:tab w:val="right" w:pos="9026" w:leader="dot"/>
            </w:tabs>
            <w:rPr/>
          </w:pPr>
          <w:hyperlink w:anchor="__RefHeading___Toc917763_73709187">
            <w:r>
              <w:rPr>
                <w:webHidden/>
                <w:rStyle w:val="IndexLink"/>
              </w:rPr>
              <w:t>2920</w:t>
            </w:r>
            <w:r>
              <w:rPr>
                <w:rStyle w:val="IndexLink"/>
                <w:rtl w:val="true"/>
              </w:rPr>
              <w:t xml:space="preserve"> - </w:t>
            </w:r>
            <w:r>
              <w:rPr>
                <w:rStyle w:val="IndexLink"/>
                <w:rtl w:val="true"/>
              </w:rPr>
              <w:t>الضّحّاك بن قيس بن خالد الأكبر بن وهب بن ثعلبة</w:t>
            </w:r>
            <w:r>
              <w:rPr>
                <w:rStyle w:val="IndexLink"/>
                <w:rtl w:val="true"/>
              </w:rPr>
              <w:tab/>
            </w:r>
            <w:r>
              <w:rPr>
                <w:rStyle w:val="IndexLink"/>
              </w:rPr>
              <w:t>286</w:t>
            </w:r>
          </w:hyperlink>
        </w:p>
        <w:p>
          <w:pPr>
            <w:pStyle w:val="Contents4"/>
            <w:tabs>
              <w:tab w:val="clear" w:pos="8176"/>
              <w:tab w:val="right" w:pos="9026" w:leader="dot"/>
            </w:tabs>
            <w:rPr/>
          </w:pPr>
          <w:hyperlink w:anchor="__RefHeading___Toc917765_73709187">
            <w:r>
              <w:rPr>
                <w:webHidden/>
                <w:rStyle w:val="IndexLink"/>
              </w:rPr>
              <w:t>2921</w:t>
            </w:r>
            <w:r>
              <w:rPr>
                <w:rStyle w:val="IndexLink"/>
                <w:rtl w:val="true"/>
              </w:rPr>
              <w:t xml:space="preserve"> - </w:t>
            </w:r>
            <w:r>
              <w:rPr>
                <w:rStyle w:val="IndexLink"/>
                <w:rtl w:val="true"/>
              </w:rPr>
              <w:t>الضّحّاك بن قيس بن معاوية</w:t>
            </w:r>
            <w:r>
              <w:rPr>
                <w:rStyle w:val="IndexLink"/>
                <w:rtl w:val="true"/>
              </w:rPr>
              <w:tab/>
            </w:r>
            <w:r>
              <w:rPr>
                <w:rStyle w:val="IndexLink"/>
              </w:rPr>
              <w:t>304</w:t>
            </w:r>
          </w:hyperlink>
        </w:p>
        <w:p>
          <w:pPr>
            <w:pStyle w:val="Contents4"/>
            <w:tabs>
              <w:tab w:val="clear" w:pos="8176"/>
              <w:tab w:val="right" w:pos="9026" w:leader="dot"/>
            </w:tabs>
            <w:rPr/>
          </w:pPr>
          <w:hyperlink w:anchor="__RefHeading___Toc917767_73709187">
            <w:r>
              <w:rPr>
                <w:webHidden/>
                <w:rStyle w:val="IndexLink"/>
              </w:rPr>
              <w:t>2922</w:t>
            </w:r>
            <w:r>
              <w:rPr>
                <w:rStyle w:val="IndexLink"/>
                <w:rtl w:val="true"/>
              </w:rPr>
              <w:t xml:space="preserve"> - </w:t>
            </w:r>
            <w:r>
              <w:rPr>
                <w:rStyle w:val="IndexLink"/>
                <w:rtl w:val="true"/>
              </w:rPr>
              <w:t>الضّحّاك بن مخلد بن الضّحّاك بن مسلم بن رافع بن رفيع</w:t>
            </w:r>
            <w:r>
              <w:rPr>
                <w:rStyle w:val="IndexLink"/>
                <w:rtl w:val="true"/>
              </w:rPr>
              <w:tab/>
            </w:r>
            <w:r>
              <w:rPr>
                <w:rStyle w:val="IndexLink"/>
              </w:rPr>
              <w:t>362</w:t>
            </w:r>
          </w:hyperlink>
        </w:p>
        <w:p>
          <w:pPr>
            <w:pStyle w:val="Contents4"/>
            <w:tabs>
              <w:tab w:val="clear" w:pos="8176"/>
              <w:tab w:val="right" w:pos="9026" w:leader="dot"/>
            </w:tabs>
            <w:rPr/>
          </w:pPr>
          <w:hyperlink w:anchor="__RefHeading___Toc917769_73709187">
            <w:r>
              <w:rPr>
                <w:webHidden/>
                <w:rStyle w:val="IndexLink"/>
              </w:rPr>
              <w:t>2923</w:t>
            </w:r>
            <w:r>
              <w:rPr>
                <w:rStyle w:val="IndexLink"/>
                <w:rtl w:val="true"/>
              </w:rPr>
              <w:t xml:space="preserve"> - </w:t>
            </w:r>
            <w:r>
              <w:rPr>
                <w:rStyle w:val="IndexLink"/>
                <w:rtl w:val="true"/>
              </w:rPr>
              <w:t>الضّحّاك بن مزاحم الأسدي</w:t>
            </w:r>
            <w:r>
              <w:rPr>
                <w:rStyle w:val="IndexLink"/>
                <w:rtl w:val="true"/>
              </w:rPr>
              <w:tab/>
            </w:r>
            <w:r>
              <w:rPr>
                <w:rStyle w:val="IndexLink"/>
              </w:rPr>
              <w:t>374</w:t>
            </w:r>
          </w:hyperlink>
        </w:p>
        <w:p>
          <w:pPr>
            <w:pStyle w:val="Contents4"/>
            <w:tabs>
              <w:tab w:val="clear" w:pos="8176"/>
              <w:tab w:val="right" w:pos="9026" w:leader="dot"/>
            </w:tabs>
            <w:rPr/>
          </w:pPr>
          <w:hyperlink w:anchor="__RefHeading___Toc917771_73709187">
            <w:r>
              <w:rPr>
                <w:webHidden/>
                <w:rStyle w:val="IndexLink"/>
              </w:rPr>
              <w:t>2924</w:t>
            </w:r>
            <w:r>
              <w:rPr>
                <w:rStyle w:val="IndexLink"/>
                <w:rtl w:val="true"/>
              </w:rPr>
              <w:t xml:space="preserve"> - </w:t>
            </w:r>
            <w:r>
              <w:rPr>
                <w:rStyle w:val="IndexLink"/>
                <w:rtl w:val="true"/>
              </w:rPr>
              <w:t>الضّحّاك بن مسافر</w:t>
            </w:r>
            <w:r>
              <w:rPr>
                <w:rStyle w:val="IndexLink"/>
                <w:rtl w:val="true"/>
              </w:rPr>
              <w:tab/>
            </w:r>
            <w:r>
              <w:rPr>
                <w:rStyle w:val="IndexLink"/>
              </w:rPr>
              <w:t>375</w:t>
            </w:r>
          </w:hyperlink>
        </w:p>
        <w:p>
          <w:pPr>
            <w:pStyle w:val="Contents4"/>
            <w:tabs>
              <w:tab w:val="clear" w:pos="8176"/>
              <w:tab w:val="right" w:pos="9026" w:leader="dot"/>
            </w:tabs>
            <w:rPr/>
          </w:pPr>
          <w:hyperlink w:anchor="__RefHeading___Toc917773_73709187">
            <w:r>
              <w:rPr>
                <w:webHidden/>
                <w:rStyle w:val="IndexLink"/>
              </w:rPr>
              <w:t>2925</w:t>
            </w:r>
            <w:r>
              <w:rPr>
                <w:rStyle w:val="IndexLink"/>
                <w:rtl w:val="true"/>
              </w:rPr>
              <w:t xml:space="preserve"> - </w:t>
            </w:r>
            <w:r>
              <w:rPr>
                <w:rStyle w:val="IndexLink"/>
                <w:rtl w:val="true"/>
              </w:rPr>
              <w:t>الضّحّاك بن المنذر بن سلامة بن ذي فائش</w:t>
            </w:r>
            <w:r>
              <w:rPr>
                <w:rStyle w:val="IndexLink"/>
                <w:rtl w:val="true"/>
              </w:rPr>
              <w:tab/>
            </w:r>
            <w:r>
              <w:rPr>
                <w:rStyle w:val="IndexLink"/>
              </w:rPr>
              <w:t>376</w:t>
            </w:r>
          </w:hyperlink>
        </w:p>
        <w:p>
          <w:pPr>
            <w:pStyle w:val="Contents4"/>
            <w:tabs>
              <w:tab w:val="clear" w:pos="8176"/>
              <w:tab w:val="right" w:pos="9026" w:leader="dot"/>
            </w:tabs>
            <w:rPr/>
          </w:pPr>
          <w:hyperlink w:anchor="__RefHeading___Toc917775_73709187">
            <w:r>
              <w:rPr>
                <w:webHidden/>
                <w:rStyle w:val="IndexLink"/>
              </w:rPr>
              <w:t>2926</w:t>
            </w:r>
            <w:r>
              <w:rPr>
                <w:rStyle w:val="IndexLink"/>
                <w:rtl w:val="true"/>
              </w:rPr>
              <w:t xml:space="preserve"> - </w:t>
            </w:r>
            <w:r>
              <w:rPr>
                <w:rStyle w:val="IndexLink"/>
                <w:rtl w:val="true"/>
              </w:rPr>
              <w:t>الضحّاك بن نمط‍‌ الأرحبي</w:t>
            </w:r>
            <w:r>
              <w:rPr>
                <w:rStyle w:val="IndexLink"/>
                <w:rtl w:val="true"/>
              </w:rPr>
              <w:tab/>
            </w:r>
            <w:r>
              <w:rPr>
                <w:rStyle w:val="IndexLink"/>
              </w:rPr>
              <w:t>379</w:t>
            </w:r>
          </w:hyperlink>
        </w:p>
        <w:p>
          <w:pPr>
            <w:pStyle w:val="Contents4"/>
            <w:tabs>
              <w:tab w:val="clear" w:pos="8176"/>
              <w:tab w:val="right" w:pos="9026" w:leader="dot"/>
            </w:tabs>
            <w:rPr/>
          </w:pPr>
          <w:hyperlink w:anchor="__RefHeading___Toc917777_73709187">
            <w:r>
              <w:rPr>
                <w:webHidden/>
                <w:rStyle w:val="IndexLink"/>
              </w:rPr>
              <w:t>2927</w:t>
            </w:r>
            <w:r>
              <w:rPr>
                <w:rStyle w:val="IndexLink"/>
                <w:rtl w:val="true"/>
              </w:rPr>
              <w:t xml:space="preserve"> - </w:t>
            </w:r>
            <w:r>
              <w:rPr>
                <w:rStyle w:val="IndexLink"/>
                <w:rtl w:val="true"/>
              </w:rPr>
              <w:t>الضحّاك بن يزيد بن عبد الرّحمن بن يزيد بن محمّد</w:t>
            </w:r>
            <w:r>
              <w:rPr>
                <w:rStyle w:val="IndexLink"/>
                <w:rtl w:val="true"/>
              </w:rPr>
              <w:tab/>
            </w:r>
            <w:r>
              <w:rPr>
                <w:rStyle w:val="IndexLink"/>
              </w:rPr>
              <w:t>379</w:t>
            </w:r>
          </w:hyperlink>
        </w:p>
        <w:p>
          <w:pPr>
            <w:pStyle w:val="Contents4"/>
            <w:tabs>
              <w:tab w:val="clear" w:pos="8176"/>
              <w:tab w:val="right" w:pos="9026" w:leader="dot"/>
            </w:tabs>
            <w:rPr/>
          </w:pPr>
          <w:hyperlink w:anchor="__RefHeading___Toc917779_73709187">
            <w:r>
              <w:rPr>
                <w:webHidden/>
                <w:rStyle w:val="IndexLink"/>
              </w:rPr>
              <w:t>2928</w:t>
            </w:r>
            <w:r>
              <w:rPr>
                <w:rStyle w:val="IndexLink"/>
                <w:rtl w:val="true"/>
              </w:rPr>
              <w:t xml:space="preserve"> - </w:t>
            </w:r>
            <w:r>
              <w:rPr>
                <w:rStyle w:val="IndexLink"/>
                <w:rtl w:val="true"/>
              </w:rPr>
              <w:t>الضحّاك بن يزيد السّلمي</w:t>
            </w:r>
            <w:r>
              <w:rPr>
                <w:rStyle w:val="IndexLink"/>
                <w:rtl w:val="true"/>
              </w:rPr>
              <w:tab/>
            </w:r>
            <w:r>
              <w:rPr>
                <w:rStyle w:val="IndexLink"/>
              </w:rPr>
              <w:t>380</w:t>
            </w:r>
          </w:hyperlink>
        </w:p>
        <w:p>
          <w:pPr>
            <w:pStyle w:val="Contents4"/>
            <w:tabs>
              <w:tab w:val="clear" w:pos="8176"/>
              <w:tab w:val="right" w:pos="9026" w:leader="dot"/>
            </w:tabs>
            <w:rPr/>
          </w:pPr>
          <w:hyperlink w:anchor="__RefHeading___Toc917781_73709187">
            <w:r>
              <w:rPr>
                <w:webHidden/>
                <w:rStyle w:val="IndexLink"/>
              </w:rPr>
              <w:t>2929</w:t>
            </w:r>
            <w:r>
              <w:rPr>
                <w:rStyle w:val="IndexLink"/>
                <w:rtl w:val="true"/>
              </w:rPr>
              <w:t xml:space="preserve"> - </w:t>
            </w:r>
            <w:r>
              <w:rPr>
                <w:rStyle w:val="IndexLink"/>
                <w:rtl w:val="true"/>
              </w:rPr>
              <w:t xml:space="preserve">الضحّاك المعافري </w:t>
            </w:r>
            <w:r>
              <w:rPr>
                <w:rStyle w:val="IndexLink"/>
                <w:rtl w:val="true"/>
              </w:rPr>
              <w:t>[</w:t>
            </w:r>
            <w:r>
              <w:rPr>
                <w:rStyle w:val="IndexLink"/>
                <w:rtl w:val="true"/>
              </w:rPr>
              <w:t>الدّمشقي البزّاز</w:t>
            </w:r>
            <w:r>
              <w:rPr>
                <w:rStyle w:val="IndexLink"/>
                <w:rtl w:val="true"/>
              </w:rPr>
              <w:t>]</w:t>
              <w:tab/>
            </w:r>
            <w:r>
              <w:rPr>
                <w:rStyle w:val="IndexLink"/>
              </w:rPr>
              <w:t>380</w:t>
            </w:r>
          </w:hyperlink>
        </w:p>
        <w:p>
          <w:pPr>
            <w:pStyle w:val="Contents3"/>
            <w:tabs>
              <w:tab w:val="clear" w:pos="8459"/>
              <w:tab w:val="right" w:pos="9026" w:leader="dot"/>
            </w:tabs>
            <w:rPr/>
          </w:pPr>
          <w:hyperlink w:anchor="__RefHeading___Toc917783_73709187">
            <w:r>
              <w:rPr>
                <w:webHidden/>
                <w:rStyle w:val="IndexLink"/>
                <w:rtl w:val="true"/>
              </w:rPr>
              <w:t>ذكر من اسمه ضرار</w:t>
            </w:r>
            <w:r>
              <w:rPr>
                <w:rStyle w:val="IndexLink"/>
                <w:rtl w:val="true"/>
              </w:rPr>
              <w:tab/>
            </w:r>
            <w:r>
              <w:rPr>
                <w:rStyle w:val="IndexLink"/>
              </w:rPr>
              <w:t>384</w:t>
            </w:r>
          </w:hyperlink>
        </w:p>
        <w:p>
          <w:pPr>
            <w:pStyle w:val="Contents4"/>
            <w:tabs>
              <w:tab w:val="clear" w:pos="8176"/>
              <w:tab w:val="right" w:pos="9026" w:leader="dot"/>
            </w:tabs>
            <w:rPr/>
          </w:pPr>
          <w:hyperlink w:anchor="__RefHeading___Toc917785_73709187">
            <w:r>
              <w:rPr>
                <w:webHidden/>
                <w:rStyle w:val="IndexLink"/>
              </w:rPr>
              <w:t>2930</w:t>
            </w:r>
            <w:r>
              <w:rPr>
                <w:rStyle w:val="IndexLink"/>
                <w:rtl w:val="true"/>
              </w:rPr>
              <w:t xml:space="preserve"> - </w:t>
            </w:r>
            <w:r>
              <w:rPr>
                <w:rStyle w:val="IndexLink"/>
                <w:rtl w:val="true"/>
              </w:rPr>
              <w:t>ضرار بن الأرقم حليف الدّوسيين</w:t>
            </w:r>
            <w:r>
              <w:rPr>
                <w:rStyle w:val="IndexLink"/>
                <w:rtl w:val="true"/>
              </w:rPr>
              <w:tab/>
            </w:r>
            <w:r>
              <w:rPr>
                <w:rStyle w:val="IndexLink"/>
              </w:rPr>
              <w:t>384</w:t>
            </w:r>
          </w:hyperlink>
        </w:p>
        <w:p>
          <w:pPr>
            <w:pStyle w:val="Contents4"/>
            <w:tabs>
              <w:tab w:val="clear" w:pos="8176"/>
              <w:tab w:val="right" w:pos="9026" w:leader="dot"/>
            </w:tabs>
            <w:rPr/>
          </w:pPr>
          <w:hyperlink w:anchor="__RefHeading___Toc917787_73709187">
            <w:r>
              <w:rPr>
                <w:webHidden/>
                <w:rStyle w:val="IndexLink"/>
              </w:rPr>
              <w:t>2931</w:t>
            </w:r>
            <w:r>
              <w:rPr>
                <w:rStyle w:val="IndexLink"/>
                <w:rtl w:val="true"/>
              </w:rPr>
              <w:t xml:space="preserve"> - </w:t>
            </w:r>
            <w:r>
              <w:rPr>
                <w:rStyle w:val="IndexLink"/>
                <w:rtl w:val="true"/>
              </w:rPr>
              <w:t>ضرار بن الأزور مالك بن أوس بن خزيمة بن ربيعة</w:t>
            </w:r>
            <w:r>
              <w:rPr>
                <w:rStyle w:val="IndexLink"/>
                <w:rtl w:val="true"/>
              </w:rPr>
              <w:tab/>
            </w:r>
            <w:r>
              <w:rPr>
                <w:rStyle w:val="IndexLink"/>
              </w:rPr>
              <w:t>384</w:t>
            </w:r>
          </w:hyperlink>
        </w:p>
        <w:p>
          <w:pPr>
            <w:pStyle w:val="Contents4"/>
            <w:tabs>
              <w:tab w:val="clear" w:pos="8176"/>
              <w:tab w:val="right" w:pos="9026" w:leader="dot"/>
            </w:tabs>
            <w:rPr/>
          </w:pPr>
          <w:hyperlink w:anchor="__RefHeading___Toc917789_73709187">
            <w:r>
              <w:rPr>
                <w:webHidden/>
                <w:rStyle w:val="IndexLink"/>
              </w:rPr>
              <w:t>2932</w:t>
            </w:r>
            <w:r>
              <w:rPr>
                <w:rStyle w:val="IndexLink"/>
                <w:rtl w:val="true"/>
              </w:rPr>
              <w:t xml:space="preserve"> - </w:t>
            </w:r>
            <w:r>
              <w:rPr>
                <w:rStyle w:val="IndexLink"/>
                <w:rtl w:val="true"/>
              </w:rPr>
              <w:t>ضرار بن الخطّاب</w:t>
            </w:r>
            <w:r>
              <w:rPr>
                <w:rStyle w:val="IndexLink"/>
                <w:rtl w:val="true"/>
              </w:rPr>
              <w:tab/>
            </w:r>
            <w:r>
              <w:rPr>
                <w:rStyle w:val="IndexLink"/>
              </w:rPr>
              <w:t>398</w:t>
            </w:r>
          </w:hyperlink>
        </w:p>
        <w:p>
          <w:pPr>
            <w:pStyle w:val="Contents4"/>
            <w:tabs>
              <w:tab w:val="clear" w:pos="8176"/>
              <w:tab w:val="right" w:pos="9026" w:leader="dot"/>
            </w:tabs>
            <w:rPr/>
          </w:pPr>
          <w:hyperlink w:anchor="__RefHeading___Toc917791_73709187">
            <w:r>
              <w:rPr>
                <w:webHidden/>
                <w:rStyle w:val="IndexLink"/>
              </w:rPr>
              <w:t>2933</w:t>
            </w:r>
            <w:r>
              <w:rPr>
                <w:rStyle w:val="IndexLink"/>
                <w:rtl w:val="true"/>
              </w:rPr>
              <w:t xml:space="preserve"> - </w:t>
            </w:r>
            <w:r>
              <w:rPr>
                <w:rStyle w:val="IndexLink"/>
                <w:rtl w:val="true"/>
              </w:rPr>
              <w:t>ضرار بن ضمرة الكتّاني</w:t>
            </w:r>
            <w:r>
              <w:rPr>
                <w:rStyle w:val="IndexLink"/>
                <w:rtl w:val="true"/>
              </w:rPr>
              <w:tab/>
            </w:r>
            <w:r>
              <w:rPr>
                <w:rStyle w:val="IndexLink"/>
              </w:rPr>
              <w:t>407</w:t>
            </w:r>
          </w:hyperlink>
        </w:p>
        <w:p>
          <w:pPr>
            <w:pStyle w:val="Contents3"/>
            <w:tabs>
              <w:tab w:val="clear" w:pos="8459"/>
              <w:tab w:val="right" w:pos="9026" w:leader="dot"/>
            </w:tabs>
            <w:rPr/>
          </w:pPr>
          <w:hyperlink w:anchor="__RefHeading___Toc917793_73709187">
            <w:r>
              <w:rPr>
                <w:webHidden/>
                <w:rStyle w:val="IndexLink"/>
                <w:rtl w:val="true"/>
              </w:rPr>
              <w:t>ذكر من اسمه ضريس</w:t>
            </w:r>
            <w:r>
              <w:rPr>
                <w:rStyle w:val="IndexLink"/>
                <w:rtl w:val="true"/>
              </w:rPr>
              <w:tab/>
            </w:r>
            <w:r>
              <w:rPr>
                <w:rStyle w:val="IndexLink"/>
              </w:rPr>
              <w:t>409</w:t>
            </w:r>
          </w:hyperlink>
        </w:p>
        <w:p>
          <w:pPr>
            <w:pStyle w:val="Contents4"/>
            <w:tabs>
              <w:tab w:val="clear" w:pos="8176"/>
              <w:tab w:val="right" w:pos="9026" w:leader="dot"/>
            </w:tabs>
            <w:rPr/>
          </w:pPr>
          <w:hyperlink w:anchor="__RefHeading___Toc917795_73709187">
            <w:r>
              <w:rPr>
                <w:webHidden/>
                <w:rStyle w:val="IndexLink"/>
              </w:rPr>
              <w:t>2934</w:t>
            </w:r>
            <w:r>
              <w:rPr>
                <w:rStyle w:val="IndexLink"/>
                <w:rtl w:val="true"/>
              </w:rPr>
              <w:t xml:space="preserve"> - </w:t>
            </w:r>
            <w:r>
              <w:rPr>
                <w:rStyle w:val="IndexLink"/>
                <w:rtl w:val="true"/>
              </w:rPr>
              <w:t>ضريس بن أبي ضريس</w:t>
            </w:r>
            <w:r>
              <w:rPr>
                <w:rStyle w:val="IndexLink"/>
                <w:rtl w:val="true"/>
              </w:rPr>
              <w:tab/>
            </w:r>
            <w:r>
              <w:rPr>
                <w:rStyle w:val="IndexLink"/>
              </w:rPr>
              <w:t>409</w:t>
            </w:r>
          </w:hyperlink>
        </w:p>
        <w:p>
          <w:pPr>
            <w:pStyle w:val="Contents3"/>
            <w:tabs>
              <w:tab w:val="clear" w:pos="8459"/>
              <w:tab w:val="right" w:pos="9026" w:leader="dot"/>
            </w:tabs>
            <w:rPr/>
          </w:pPr>
          <w:hyperlink w:anchor="__RefHeading___Toc917797_73709187">
            <w:r>
              <w:rPr>
                <w:webHidden/>
                <w:rStyle w:val="IndexLink"/>
                <w:rtl w:val="true"/>
              </w:rPr>
              <w:t>ذكر من اسمه ضمرة</w:t>
            </w:r>
            <w:r>
              <w:rPr>
                <w:rStyle w:val="IndexLink"/>
                <w:rtl w:val="true"/>
              </w:rPr>
              <w:tab/>
            </w:r>
            <w:r>
              <w:rPr>
                <w:rStyle w:val="IndexLink"/>
              </w:rPr>
              <w:t>410</w:t>
            </w:r>
          </w:hyperlink>
        </w:p>
        <w:p>
          <w:pPr>
            <w:pStyle w:val="Contents4"/>
            <w:tabs>
              <w:tab w:val="clear" w:pos="8176"/>
              <w:tab w:val="right" w:pos="9026" w:leader="dot"/>
            </w:tabs>
            <w:rPr/>
          </w:pPr>
          <w:hyperlink w:anchor="__RefHeading___Toc917799_73709187">
            <w:r>
              <w:rPr>
                <w:webHidden/>
                <w:rStyle w:val="IndexLink"/>
              </w:rPr>
              <w:t>2935</w:t>
            </w:r>
            <w:r>
              <w:rPr>
                <w:rStyle w:val="IndexLink"/>
                <w:rtl w:val="true"/>
              </w:rPr>
              <w:t xml:space="preserve"> - </w:t>
            </w:r>
            <w:r>
              <w:rPr>
                <w:rStyle w:val="IndexLink"/>
                <w:rtl w:val="true"/>
              </w:rPr>
              <w:t>ضمرة بن ربيعة</w:t>
            </w:r>
            <w:r>
              <w:rPr>
                <w:rStyle w:val="IndexLink"/>
                <w:rtl w:val="true"/>
              </w:rPr>
              <w:tab/>
            </w:r>
            <w:r>
              <w:rPr>
                <w:rStyle w:val="IndexLink"/>
              </w:rPr>
              <w:t>410</w:t>
            </w:r>
          </w:hyperlink>
        </w:p>
        <w:p>
          <w:pPr>
            <w:pStyle w:val="Contents4"/>
            <w:tabs>
              <w:tab w:val="clear" w:pos="8176"/>
              <w:tab w:val="right" w:pos="9026" w:leader="dot"/>
            </w:tabs>
            <w:rPr/>
          </w:pPr>
          <w:hyperlink w:anchor="__RefHeading___Toc917801_73709187">
            <w:r>
              <w:rPr>
                <w:webHidden/>
                <w:rStyle w:val="IndexLink"/>
              </w:rPr>
              <w:t>2936</w:t>
            </w:r>
            <w:r>
              <w:rPr>
                <w:rStyle w:val="IndexLink"/>
                <w:rtl w:val="true"/>
              </w:rPr>
              <w:t xml:space="preserve"> - </w:t>
            </w:r>
            <w:r>
              <w:rPr>
                <w:rStyle w:val="IndexLink"/>
                <w:rtl w:val="true"/>
              </w:rPr>
              <w:t>ضمرة بن يحيى الصّوفي</w:t>
            </w:r>
            <w:r>
              <w:rPr>
                <w:rStyle w:val="IndexLink"/>
                <w:rtl w:val="true"/>
              </w:rPr>
              <w:tab/>
            </w:r>
            <w:r>
              <w:rPr>
                <w:rStyle w:val="IndexLink"/>
              </w:rPr>
              <w:t>420</w:t>
            </w:r>
          </w:hyperlink>
        </w:p>
        <w:p>
          <w:pPr>
            <w:pStyle w:val="Contents3"/>
            <w:tabs>
              <w:tab w:val="clear" w:pos="8459"/>
              <w:tab w:val="right" w:pos="9026" w:leader="dot"/>
            </w:tabs>
            <w:rPr/>
          </w:pPr>
          <w:hyperlink w:anchor="__RefHeading___Toc917803_73709187">
            <w:r>
              <w:rPr>
                <w:webHidden/>
                <w:rStyle w:val="IndexLink"/>
                <w:rtl w:val="true"/>
              </w:rPr>
              <w:t>ذكر من اسمه ضمضم</w:t>
            </w:r>
            <w:r>
              <w:rPr>
                <w:rStyle w:val="IndexLink"/>
                <w:rtl w:val="true"/>
              </w:rPr>
              <w:tab/>
            </w:r>
            <w:r>
              <w:rPr>
                <w:rStyle w:val="IndexLink"/>
              </w:rPr>
              <w:t>421</w:t>
            </w:r>
          </w:hyperlink>
        </w:p>
        <w:p>
          <w:pPr>
            <w:pStyle w:val="Contents4"/>
            <w:tabs>
              <w:tab w:val="clear" w:pos="8176"/>
              <w:tab w:val="right" w:pos="9026" w:leader="dot"/>
            </w:tabs>
            <w:rPr/>
          </w:pPr>
          <w:hyperlink w:anchor="__RefHeading___Toc917805_73709187">
            <w:r>
              <w:rPr>
                <w:webHidden/>
                <w:rStyle w:val="IndexLink"/>
              </w:rPr>
              <w:t>2937</w:t>
            </w:r>
            <w:r>
              <w:rPr>
                <w:rStyle w:val="IndexLink"/>
                <w:rtl w:val="true"/>
              </w:rPr>
              <w:t xml:space="preserve"> - </w:t>
            </w:r>
            <w:r>
              <w:rPr>
                <w:rStyle w:val="IndexLink"/>
                <w:rtl w:val="true"/>
              </w:rPr>
              <w:t>ضمضم بن زرعة</w:t>
            </w:r>
            <w:r>
              <w:rPr>
                <w:rStyle w:val="IndexLink"/>
                <w:rtl w:val="true"/>
              </w:rPr>
              <w:tab/>
            </w:r>
            <w:r>
              <w:rPr>
                <w:rStyle w:val="IndexLink"/>
              </w:rPr>
              <w:t>421</w:t>
            </w:r>
          </w:hyperlink>
        </w:p>
        <w:p>
          <w:pPr>
            <w:pStyle w:val="Contents2"/>
            <w:tabs>
              <w:tab w:val="clear" w:pos="8743"/>
              <w:tab w:val="right" w:pos="9026" w:leader="dot"/>
            </w:tabs>
            <w:rPr/>
          </w:pPr>
          <w:hyperlink w:anchor="__RefHeading___Toc917807_73709187">
            <w:r>
              <w:rPr>
                <w:webHidden/>
                <w:rStyle w:val="IndexLink"/>
                <w:rtl w:val="true"/>
              </w:rPr>
              <w:t>حرف الطاء</w:t>
            </w:r>
            <w:r>
              <w:rPr>
                <w:rStyle w:val="IndexLink"/>
                <w:rtl w:val="true"/>
              </w:rPr>
              <w:tab/>
            </w:r>
            <w:r>
              <w:rPr>
                <w:rStyle w:val="IndexLink"/>
              </w:rPr>
              <w:t>424</w:t>
            </w:r>
          </w:hyperlink>
        </w:p>
        <w:p>
          <w:pPr>
            <w:pStyle w:val="Contents3"/>
            <w:tabs>
              <w:tab w:val="clear" w:pos="8459"/>
              <w:tab w:val="right" w:pos="9026" w:leader="dot"/>
            </w:tabs>
            <w:rPr/>
          </w:pPr>
          <w:hyperlink w:anchor="__RefHeading___Toc917809_73709187">
            <w:r>
              <w:rPr>
                <w:webHidden/>
                <w:rStyle w:val="IndexLink"/>
                <w:rtl w:val="true"/>
              </w:rPr>
              <w:t>ذكر من اسمه طارق</w:t>
            </w:r>
            <w:r>
              <w:rPr>
                <w:rStyle w:val="IndexLink"/>
                <w:rtl w:val="true"/>
              </w:rPr>
              <w:tab/>
            </w:r>
            <w:r>
              <w:rPr>
                <w:rStyle w:val="IndexLink"/>
              </w:rPr>
              <w:t>424</w:t>
            </w:r>
          </w:hyperlink>
        </w:p>
        <w:p>
          <w:pPr>
            <w:pStyle w:val="Contents4"/>
            <w:tabs>
              <w:tab w:val="clear" w:pos="8176"/>
              <w:tab w:val="right" w:pos="9026" w:leader="dot"/>
            </w:tabs>
            <w:rPr/>
          </w:pPr>
          <w:hyperlink w:anchor="__RefHeading___Toc917811_73709187">
            <w:r>
              <w:rPr>
                <w:webHidden/>
                <w:rStyle w:val="IndexLink"/>
              </w:rPr>
              <w:t>2938</w:t>
            </w:r>
            <w:r>
              <w:rPr>
                <w:rStyle w:val="IndexLink"/>
                <w:rtl w:val="true"/>
              </w:rPr>
              <w:t xml:space="preserve"> - </w:t>
            </w:r>
            <w:r>
              <w:rPr>
                <w:rStyle w:val="IndexLink"/>
                <w:rtl w:val="true"/>
              </w:rPr>
              <w:t>طارق بن زياد، و يقال</w:t>
            </w:r>
            <w:r>
              <w:rPr>
                <w:rStyle w:val="IndexLink"/>
                <w:rtl w:val="true"/>
              </w:rPr>
              <w:t xml:space="preserve">: </w:t>
            </w:r>
            <w:r>
              <w:rPr>
                <w:rStyle w:val="IndexLink"/>
                <w:rtl w:val="true"/>
              </w:rPr>
              <w:t>ابن عمرو الصّدفي</w:t>
            </w:r>
            <w:r>
              <w:rPr>
                <w:rStyle w:val="IndexLink"/>
                <w:rtl w:val="true"/>
              </w:rPr>
              <w:tab/>
            </w:r>
            <w:r>
              <w:rPr>
                <w:rStyle w:val="IndexLink"/>
              </w:rPr>
              <w:t>424</w:t>
            </w:r>
          </w:hyperlink>
        </w:p>
        <w:p>
          <w:pPr>
            <w:pStyle w:val="Contents4"/>
            <w:tabs>
              <w:tab w:val="clear" w:pos="8176"/>
              <w:tab w:val="right" w:pos="9026" w:leader="dot"/>
            </w:tabs>
            <w:rPr/>
          </w:pPr>
          <w:hyperlink w:anchor="__RefHeading___Toc917813_73709187">
            <w:r>
              <w:rPr>
                <w:webHidden/>
                <w:rStyle w:val="IndexLink"/>
              </w:rPr>
              <w:t>2939</w:t>
            </w:r>
            <w:r>
              <w:rPr>
                <w:rStyle w:val="IndexLink"/>
                <w:rtl w:val="true"/>
              </w:rPr>
              <w:t xml:space="preserve"> - </w:t>
            </w:r>
            <w:r>
              <w:rPr>
                <w:rStyle w:val="IndexLink"/>
                <w:rtl w:val="true"/>
              </w:rPr>
              <w:t>طارق بن شهاب بن عبد شمس</w:t>
            </w:r>
            <w:r>
              <w:rPr>
                <w:rStyle w:val="IndexLink"/>
                <w:rtl w:val="true"/>
              </w:rPr>
              <w:tab/>
            </w:r>
            <w:r>
              <w:rPr>
                <w:rStyle w:val="IndexLink"/>
              </w:rPr>
              <w:t>426</w:t>
            </w:r>
          </w:hyperlink>
        </w:p>
        <w:p>
          <w:pPr>
            <w:pStyle w:val="Contents4"/>
            <w:tabs>
              <w:tab w:val="clear" w:pos="8176"/>
              <w:tab w:val="right" w:pos="9026" w:leader="dot"/>
            </w:tabs>
            <w:rPr/>
          </w:pPr>
          <w:hyperlink w:anchor="__RefHeading___Toc917815_73709187">
            <w:r>
              <w:rPr>
                <w:webHidden/>
                <w:rStyle w:val="IndexLink"/>
              </w:rPr>
              <w:t>2940</w:t>
            </w:r>
            <w:r>
              <w:rPr>
                <w:rStyle w:val="IndexLink"/>
                <w:rtl w:val="true"/>
              </w:rPr>
              <w:t xml:space="preserve"> - </w:t>
            </w:r>
            <w:r>
              <w:rPr>
                <w:rStyle w:val="IndexLink"/>
                <w:rtl w:val="true"/>
              </w:rPr>
              <w:t>طارق بن أبي ظبيان الأزدي</w:t>
            </w:r>
            <w:r>
              <w:rPr>
                <w:rStyle w:val="IndexLink"/>
                <w:rtl w:val="true"/>
              </w:rPr>
              <w:tab/>
            </w:r>
            <w:r>
              <w:rPr>
                <w:rStyle w:val="IndexLink"/>
              </w:rPr>
              <w:t>436</w:t>
            </w:r>
          </w:hyperlink>
        </w:p>
        <w:p>
          <w:pPr>
            <w:pStyle w:val="Contents4"/>
            <w:tabs>
              <w:tab w:val="clear" w:pos="8176"/>
              <w:tab w:val="right" w:pos="9026" w:leader="dot"/>
            </w:tabs>
            <w:rPr/>
          </w:pPr>
          <w:hyperlink w:anchor="__RefHeading___Toc917817_73709187">
            <w:r>
              <w:rPr>
                <w:webHidden/>
                <w:rStyle w:val="IndexLink"/>
              </w:rPr>
              <w:t>2941</w:t>
            </w:r>
            <w:r>
              <w:rPr>
                <w:rStyle w:val="IndexLink"/>
                <w:rtl w:val="true"/>
              </w:rPr>
              <w:t xml:space="preserve"> - </w:t>
            </w:r>
            <w:r>
              <w:rPr>
                <w:rStyle w:val="IndexLink"/>
                <w:rtl w:val="true"/>
              </w:rPr>
              <w:t>طارق بن عمرو مولى عثمان بن عفّان</w:t>
            </w:r>
            <w:r>
              <w:rPr>
                <w:rStyle w:val="IndexLink"/>
                <w:rtl w:val="true"/>
              </w:rPr>
              <w:tab/>
            </w:r>
            <w:r>
              <w:rPr>
                <w:rStyle w:val="IndexLink"/>
              </w:rPr>
              <w:t>436</w:t>
            </w:r>
          </w:hyperlink>
        </w:p>
        <w:p>
          <w:pPr>
            <w:pStyle w:val="Contents4"/>
            <w:tabs>
              <w:tab w:val="clear" w:pos="8176"/>
              <w:tab w:val="right" w:pos="9026" w:leader="dot"/>
            </w:tabs>
            <w:rPr/>
          </w:pPr>
          <w:hyperlink w:anchor="__RefHeading___Toc917819_73709187">
            <w:r>
              <w:rPr>
                <w:webHidden/>
                <w:rStyle w:val="IndexLink"/>
              </w:rPr>
              <w:t>2942</w:t>
            </w:r>
            <w:r>
              <w:rPr>
                <w:rStyle w:val="IndexLink"/>
                <w:rtl w:val="true"/>
              </w:rPr>
              <w:t xml:space="preserve"> - </w:t>
            </w:r>
            <w:r>
              <w:rPr>
                <w:rStyle w:val="IndexLink"/>
                <w:rtl w:val="true"/>
              </w:rPr>
              <w:t>طارق بن مطرف بن طارق</w:t>
            </w:r>
            <w:r>
              <w:rPr>
                <w:rStyle w:val="IndexLink"/>
                <w:rtl w:val="true"/>
              </w:rPr>
              <w:tab/>
            </w:r>
            <w:r>
              <w:rPr>
                <w:rStyle w:val="IndexLink"/>
              </w:rPr>
              <w:t>439</w:t>
            </w:r>
          </w:hyperlink>
        </w:p>
        <w:p>
          <w:pPr>
            <w:pStyle w:val="Contents4"/>
            <w:tabs>
              <w:tab w:val="clear" w:pos="8176"/>
              <w:tab w:val="right" w:pos="9026" w:leader="dot"/>
            </w:tabs>
            <w:rPr/>
          </w:pPr>
          <w:hyperlink w:anchor="__RefHeading___Toc917821_73709187">
            <w:r>
              <w:rPr>
                <w:webHidden/>
                <w:rStyle w:val="IndexLink"/>
              </w:rPr>
              <w:t>2943</w:t>
            </w:r>
            <w:r>
              <w:rPr>
                <w:rStyle w:val="IndexLink"/>
                <w:rtl w:val="true"/>
              </w:rPr>
              <w:t xml:space="preserve"> - </w:t>
            </w:r>
            <w:r>
              <w:rPr>
                <w:rStyle w:val="IndexLink"/>
                <w:rtl w:val="true"/>
              </w:rPr>
              <w:t>طارق مولى عمر بن عبد العزيز</w:t>
            </w:r>
            <w:r>
              <w:rPr>
                <w:rStyle w:val="IndexLink"/>
                <w:rtl w:val="true"/>
              </w:rPr>
              <w:tab/>
            </w:r>
            <w:r>
              <w:rPr>
                <w:rStyle w:val="IndexLink"/>
              </w:rPr>
              <w:t>440</w:t>
            </w:r>
          </w:hyperlink>
        </w:p>
        <w:p>
          <w:pPr>
            <w:pStyle w:val="Contents4"/>
            <w:tabs>
              <w:tab w:val="clear" w:pos="8176"/>
              <w:tab w:val="right" w:pos="9026" w:leader="dot"/>
            </w:tabs>
            <w:rPr/>
          </w:pPr>
          <w:hyperlink w:anchor="__RefHeading___Toc917823_73709187">
            <w:r>
              <w:rPr>
                <w:webHidden/>
                <w:rStyle w:val="IndexLink"/>
              </w:rPr>
              <w:t>2944</w:t>
            </w:r>
            <w:r>
              <w:rPr>
                <w:rStyle w:val="IndexLink"/>
                <w:rtl w:val="true"/>
              </w:rPr>
              <w:t xml:space="preserve"> - </w:t>
            </w:r>
            <w:r>
              <w:rPr>
                <w:rStyle w:val="IndexLink"/>
                <w:rtl w:val="true"/>
              </w:rPr>
              <w:t>طارق القائد الصّقلبي المستنصري</w:t>
            </w:r>
            <w:r>
              <w:rPr>
                <w:rStyle w:val="IndexLink"/>
                <w:rtl w:val="true"/>
              </w:rPr>
              <w:tab/>
            </w:r>
            <w:r>
              <w:rPr>
                <w:rStyle w:val="IndexLink"/>
              </w:rPr>
              <w:t>441</w:t>
            </w:r>
          </w:hyperlink>
        </w:p>
        <w:p>
          <w:pPr>
            <w:pStyle w:val="Contents3"/>
            <w:tabs>
              <w:tab w:val="clear" w:pos="8459"/>
              <w:tab w:val="right" w:pos="9026" w:leader="dot"/>
            </w:tabs>
            <w:rPr/>
          </w:pPr>
          <w:hyperlink w:anchor="__RefHeading___Toc917825_73709187">
            <w:r>
              <w:rPr>
                <w:webHidden/>
                <w:rStyle w:val="IndexLink"/>
                <w:rtl w:val="true"/>
              </w:rPr>
              <w:t>ذكر من اسمه طالوت</w:t>
            </w:r>
            <w:r>
              <w:rPr>
                <w:rStyle w:val="IndexLink"/>
                <w:rtl w:val="true"/>
              </w:rPr>
              <w:tab/>
            </w:r>
            <w:r>
              <w:rPr>
                <w:rStyle w:val="IndexLink"/>
              </w:rPr>
              <w:t>442</w:t>
            </w:r>
          </w:hyperlink>
        </w:p>
        <w:p>
          <w:pPr>
            <w:pStyle w:val="Contents4"/>
            <w:tabs>
              <w:tab w:val="clear" w:pos="8176"/>
              <w:tab w:val="right" w:pos="9026" w:leader="dot"/>
            </w:tabs>
            <w:rPr/>
          </w:pPr>
          <w:hyperlink w:anchor="__RefHeading___Toc917827_73709187">
            <w:r>
              <w:rPr>
                <w:webHidden/>
                <w:rStyle w:val="IndexLink"/>
              </w:rPr>
              <w:t>2945</w:t>
            </w:r>
            <w:r>
              <w:rPr>
                <w:rStyle w:val="IndexLink"/>
                <w:rtl w:val="true"/>
              </w:rPr>
              <w:t xml:space="preserve"> - </w:t>
            </w:r>
            <w:r>
              <w:rPr>
                <w:rStyle w:val="IndexLink"/>
                <w:rtl w:val="true"/>
              </w:rPr>
              <w:t>طالوت ملك بني إسرائيل</w:t>
            </w:r>
            <w:r>
              <w:rPr>
                <w:rStyle w:val="IndexLink"/>
                <w:rtl w:val="true"/>
              </w:rPr>
              <w:tab/>
            </w:r>
            <w:r>
              <w:rPr>
                <w:rStyle w:val="IndexLink"/>
              </w:rPr>
              <w:t>442</w:t>
            </w:r>
          </w:hyperlink>
        </w:p>
        <w:p>
          <w:pPr>
            <w:pStyle w:val="Contents4"/>
            <w:tabs>
              <w:tab w:val="clear" w:pos="8176"/>
              <w:tab w:val="right" w:pos="9026" w:leader="dot"/>
            </w:tabs>
            <w:rPr/>
          </w:pPr>
          <w:hyperlink w:anchor="__RefHeading___Toc917829_73709187">
            <w:r>
              <w:rPr>
                <w:webHidden/>
                <w:rStyle w:val="IndexLink"/>
              </w:rPr>
              <w:t>2946</w:t>
            </w:r>
            <w:r>
              <w:rPr>
                <w:rStyle w:val="IndexLink"/>
                <w:rtl w:val="true"/>
              </w:rPr>
              <w:t xml:space="preserve"> - </w:t>
            </w:r>
            <w:r>
              <w:rPr>
                <w:rStyle w:val="IndexLink"/>
                <w:rtl w:val="true"/>
              </w:rPr>
              <w:t>طالوت بن الأزهر الكلبي أخو طالب بن الأزهر الكلبي</w:t>
            </w:r>
            <w:r>
              <w:rPr>
                <w:rStyle w:val="IndexLink"/>
                <w:rtl w:val="true"/>
              </w:rPr>
              <w:tab/>
            </w:r>
            <w:r>
              <w:rPr>
                <w:rStyle w:val="IndexLink"/>
              </w:rPr>
              <w:t>452</w:t>
            </w:r>
          </w:hyperlink>
        </w:p>
        <w:p>
          <w:pPr>
            <w:pStyle w:val="Contents3"/>
            <w:tabs>
              <w:tab w:val="clear" w:pos="8459"/>
              <w:tab w:val="right" w:pos="9026" w:leader="dot"/>
            </w:tabs>
            <w:rPr/>
          </w:pPr>
          <w:hyperlink w:anchor="__RefHeading___Toc917831_73709187">
            <w:r>
              <w:rPr>
                <w:webHidden/>
                <w:rStyle w:val="IndexLink"/>
                <w:rtl w:val="true"/>
              </w:rPr>
              <w:t>ذكر من اسمه طالب</w:t>
            </w:r>
            <w:r>
              <w:rPr>
                <w:rStyle w:val="IndexLink"/>
                <w:rtl w:val="true"/>
              </w:rPr>
              <w:tab/>
            </w:r>
            <w:r>
              <w:rPr>
                <w:rStyle w:val="IndexLink"/>
              </w:rPr>
              <w:t>453</w:t>
            </w:r>
          </w:hyperlink>
        </w:p>
        <w:p>
          <w:pPr>
            <w:pStyle w:val="Contents4"/>
            <w:tabs>
              <w:tab w:val="clear" w:pos="8176"/>
              <w:tab w:val="right" w:pos="9026" w:leader="dot"/>
            </w:tabs>
            <w:rPr/>
          </w:pPr>
          <w:hyperlink w:anchor="__RefHeading___Toc917833_73709187">
            <w:r>
              <w:rPr>
                <w:webHidden/>
                <w:rStyle w:val="IndexLink"/>
              </w:rPr>
              <w:t>2947</w:t>
            </w:r>
            <w:r>
              <w:rPr>
                <w:rStyle w:val="IndexLink"/>
                <w:rtl w:val="true"/>
              </w:rPr>
              <w:t xml:space="preserve"> - </w:t>
            </w:r>
            <w:r>
              <w:rPr>
                <w:rStyle w:val="IndexLink"/>
                <w:rtl w:val="true"/>
              </w:rPr>
              <w:t>طالب بن الأزهر الطائي</w:t>
            </w:r>
            <w:r>
              <w:rPr>
                <w:rStyle w:val="IndexLink"/>
                <w:rtl w:val="true"/>
              </w:rPr>
              <w:tab/>
            </w:r>
            <w:r>
              <w:rPr>
                <w:rStyle w:val="IndexLink"/>
              </w:rPr>
              <w:t>453</w:t>
            </w:r>
          </w:hyperlink>
        </w:p>
        <w:p>
          <w:pPr>
            <w:pStyle w:val="Contents3"/>
            <w:tabs>
              <w:tab w:val="clear" w:pos="8459"/>
              <w:tab w:val="right" w:pos="9026" w:leader="dot"/>
            </w:tabs>
            <w:rPr/>
          </w:pPr>
          <w:hyperlink w:anchor="__RefHeading___Toc917835_73709187">
            <w:r>
              <w:rPr>
                <w:webHidden/>
                <w:rStyle w:val="IndexLink"/>
                <w:rtl w:val="true"/>
              </w:rPr>
              <w:t>ذكر من اسمه طاهر</w:t>
            </w:r>
            <w:r>
              <w:rPr>
                <w:rStyle w:val="IndexLink"/>
                <w:rtl w:val="true"/>
              </w:rPr>
              <w:tab/>
            </w:r>
            <w:r>
              <w:rPr>
                <w:rStyle w:val="IndexLink"/>
              </w:rPr>
              <w:t>454</w:t>
            </w:r>
          </w:hyperlink>
        </w:p>
        <w:p>
          <w:pPr>
            <w:pStyle w:val="Contents4"/>
            <w:tabs>
              <w:tab w:val="clear" w:pos="8176"/>
              <w:tab w:val="right" w:pos="9026" w:leader="dot"/>
            </w:tabs>
            <w:rPr/>
          </w:pPr>
          <w:hyperlink w:anchor="__RefHeading___Toc917837_73709187">
            <w:r>
              <w:rPr>
                <w:webHidden/>
                <w:rStyle w:val="IndexLink"/>
              </w:rPr>
              <w:t>2948</w:t>
            </w:r>
            <w:r>
              <w:rPr>
                <w:rStyle w:val="IndexLink"/>
                <w:rtl w:val="true"/>
              </w:rPr>
              <w:t xml:space="preserve"> - </w:t>
            </w:r>
            <w:r>
              <w:rPr>
                <w:rStyle w:val="IndexLink"/>
                <w:rtl w:val="true"/>
              </w:rPr>
              <w:t>طاهر بن أحمد بن علي بن محمود</w:t>
            </w:r>
            <w:r>
              <w:rPr>
                <w:rStyle w:val="IndexLink"/>
                <w:rtl w:val="true"/>
              </w:rPr>
              <w:tab/>
            </w:r>
            <w:r>
              <w:rPr>
                <w:rStyle w:val="IndexLink"/>
              </w:rPr>
              <w:t>454</w:t>
            </w:r>
          </w:hyperlink>
        </w:p>
        <w:p>
          <w:pPr>
            <w:pStyle w:val="Contents4"/>
            <w:tabs>
              <w:tab w:val="clear" w:pos="8176"/>
              <w:tab w:val="right" w:pos="9026" w:leader="dot"/>
            </w:tabs>
            <w:rPr/>
          </w:pPr>
          <w:hyperlink w:anchor="__RefHeading___Toc917839_73709187">
            <w:r>
              <w:rPr>
                <w:webHidden/>
                <w:rStyle w:val="IndexLink"/>
              </w:rPr>
              <w:t>2949</w:t>
            </w:r>
            <w:r>
              <w:rPr>
                <w:rStyle w:val="IndexLink"/>
                <w:rtl w:val="true"/>
              </w:rPr>
              <w:t xml:space="preserve"> - </w:t>
            </w:r>
            <w:r>
              <w:rPr>
                <w:rStyle w:val="IndexLink"/>
                <w:rtl w:val="true"/>
              </w:rPr>
              <w:t>طاهر بن إسماعيل البصري</w:t>
            </w:r>
            <w:r>
              <w:rPr>
                <w:rStyle w:val="IndexLink"/>
                <w:rtl w:val="true"/>
              </w:rPr>
              <w:tab/>
            </w:r>
            <w:r>
              <w:rPr>
                <w:rStyle w:val="IndexLink"/>
              </w:rPr>
              <w:t>455</w:t>
            </w:r>
          </w:hyperlink>
        </w:p>
        <w:p>
          <w:pPr>
            <w:pStyle w:val="Contents4"/>
            <w:tabs>
              <w:tab w:val="clear" w:pos="8176"/>
              <w:tab w:val="right" w:pos="9026" w:leader="dot"/>
            </w:tabs>
            <w:rPr/>
          </w:pPr>
          <w:hyperlink w:anchor="__RefHeading___Toc917841_73709187">
            <w:r>
              <w:rPr>
                <w:webHidden/>
                <w:rStyle w:val="IndexLink"/>
              </w:rPr>
              <w:t>2950</w:t>
            </w:r>
            <w:r>
              <w:rPr>
                <w:rStyle w:val="IndexLink"/>
                <w:rtl w:val="true"/>
              </w:rPr>
              <w:t xml:space="preserve"> - </w:t>
            </w:r>
            <w:r>
              <w:rPr>
                <w:rStyle w:val="IndexLink"/>
                <w:rtl w:val="true"/>
              </w:rPr>
              <w:t>طاهر بن بركات بن إبراهيم بن علي بن محمّد</w:t>
            </w:r>
            <w:r>
              <w:rPr>
                <w:rStyle w:val="IndexLink"/>
                <w:rtl w:val="true"/>
              </w:rPr>
              <w:tab/>
            </w:r>
            <w:r>
              <w:rPr>
                <w:rStyle w:val="IndexLink"/>
              </w:rPr>
              <w:t>455</w:t>
            </w:r>
          </w:hyperlink>
        </w:p>
        <w:p>
          <w:pPr>
            <w:pStyle w:val="Contents4"/>
            <w:tabs>
              <w:tab w:val="clear" w:pos="8176"/>
              <w:tab w:val="right" w:pos="9026" w:leader="dot"/>
            </w:tabs>
            <w:rPr/>
          </w:pPr>
          <w:hyperlink w:anchor="__RefHeading___Toc917843_73709187">
            <w:r>
              <w:rPr>
                <w:webHidden/>
                <w:rStyle w:val="IndexLink"/>
              </w:rPr>
              <w:t>2951</w:t>
            </w:r>
            <w:r>
              <w:rPr>
                <w:rStyle w:val="IndexLink"/>
                <w:rtl w:val="true"/>
              </w:rPr>
              <w:t xml:space="preserve"> - </w:t>
            </w:r>
            <w:r>
              <w:rPr>
                <w:rStyle w:val="IndexLink"/>
                <w:rtl w:val="true"/>
              </w:rPr>
              <w:t>طاهر بن سهل بن بشر بن أحمد بن سعيد</w:t>
            </w:r>
            <w:r>
              <w:rPr>
                <w:rStyle w:val="IndexLink"/>
                <w:rtl w:val="true"/>
              </w:rPr>
              <w:tab/>
            </w:r>
            <w:r>
              <w:rPr>
                <w:rStyle w:val="IndexLink"/>
              </w:rPr>
              <w:t>456</w:t>
            </w:r>
          </w:hyperlink>
        </w:p>
        <w:p>
          <w:pPr>
            <w:pStyle w:val="Contents4"/>
            <w:tabs>
              <w:tab w:val="clear" w:pos="8176"/>
              <w:tab w:val="right" w:pos="9026" w:leader="dot"/>
            </w:tabs>
            <w:rPr/>
          </w:pPr>
          <w:hyperlink w:anchor="__RefHeading___Toc917845_73709187">
            <w:r>
              <w:rPr>
                <w:webHidden/>
                <w:rStyle w:val="IndexLink"/>
              </w:rPr>
              <w:t>2952</w:t>
            </w:r>
            <w:r>
              <w:rPr>
                <w:rStyle w:val="IndexLink"/>
                <w:rtl w:val="true"/>
              </w:rPr>
              <w:t xml:space="preserve"> - </w:t>
            </w:r>
            <w:r>
              <w:rPr>
                <w:rStyle w:val="IndexLink"/>
                <w:rtl w:val="true"/>
              </w:rPr>
              <w:t>طاهر بن الطّيّب بن حوط‍‌ بن عبد السّلام بن عمرو بن عميرة</w:t>
            </w:r>
            <w:r>
              <w:rPr>
                <w:rStyle w:val="IndexLink"/>
                <w:rtl w:val="true"/>
              </w:rPr>
              <w:tab/>
            </w:r>
            <w:r>
              <w:rPr>
                <w:rStyle w:val="IndexLink"/>
              </w:rPr>
              <w:t>458</w:t>
            </w:r>
          </w:hyperlink>
        </w:p>
        <w:p>
          <w:pPr>
            <w:pStyle w:val="Contents4"/>
            <w:tabs>
              <w:tab w:val="clear" w:pos="8176"/>
              <w:tab w:val="right" w:pos="9026" w:leader="dot"/>
            </w:tabs>
            <w:rPr/>
          </w:pPr>
          <w:hyperlink w:anchor="__RefHeading___Toc917847_73709187">
            <w:r>
              <w:rPr>
                <w:webHidden/>
                <w:rStyle w:val="IndexLink"/>
              </w:rPr>
              <w:t>2953</w:t>
            </w:r>
            <w:r>
              <w:rPr>
                <w:rStyle w:val="IndexLink"/>
                <w:rtl w:val="true"/>
              </w:rPr>
              <w:t xml:space="preserve"> - </w:t>
            </w:r>
            <w:r>
              <w:rPr>
                <w:rStyle w:val="IndexLink"/>
                <w:rtl w:val="true"/>
              </w:rPr>
              <w:t>طاهر بن عبد السّلام الدرجي</w:t>
            </w:r>
            <w:r>
              <w:rPr>
                <w:rStyle w:val="IndexLink"/>
                <w:rtl w:val="true"/>
              </w:rPr>
              <w:tab/>
            </w:r>
            <w:r>
              <w:rPr>
                <w:rStyle w:val="IndexLink"/>
              </w:rPr>
              <w:t>458</w:t>
            </w:r>
          </w:hyperlink>
        </w:p>
        <w:p>
          <w:pPr>
            <w:pStyle w:val="Contents4"/>
            <w:tabs>
              <w:tab w:val="clear" w:pos="8176"/>
              <w:tab w:val="right" w:pos="9026" w:leader="dot"/>
            </w:tabs>
            <w:rPr/>
          </w:pPr>
          <w:hyperlink w:anchor="__RefHeading___Toc917849_73709187">
            <w:r>
              <w:rPr>
                <w:webHidden/>
                <w:rStyle w:val="IndexLink"/>
              </w:rPr>
              <w:t>2954</w:t>
            </w:r>
            <w:r>
              <w:rPr>
                <w:rStyle w:val="IndexLink"/>
                <w:rtl w:val="true"/>
              </w:rPr>
              <w:t xml:space="preserve"> - </w:t>
            </w:r>
            <w:r>
              <w:rPr>
                <w:rStyle w:val="IndexLink"/>
                <w:rtl w:val="true"/>
              </w:rPr>
              <w:t>طاهر بن عبد العزيز بن علي بن أحمد بن عبد الرّحمن</w:t>
            </w:r>
            <w:r>
              <w:rPr>
                <w:rStyle w:val="IndexLink"/>
                <w:rtl w:val="true"/>
              </w:rPr>
              <w:tab/>
            </w:r>
            <w:r>
              <w:rPr>
                <w:rStyle w:val="IndexLink"/>
              </w:rPr>
              <w:t>458</w:t>
            </w:r>
          </w:hyperlink>
        </w:p>
        <w:p>
          <w:pPr>
            <w:pStyle w:val="Contents4"/>
            <w:tabs>
              <w:tab w:val="clear" w:pos="8176"/>
              <w:tab w:val="right" w:pos="9026" w:leader="dot"/>
            </w:tabs>
            <w:rPr/>
          </w:pPr>
          <w:hyperlink w:anchor="__RefHeading___Toc917851_73709187">
            <w:r>
              <w:rPr>
                <w:webHidden/>
                <w:rStyle w:val="IndexLink"/>
              </w:rPr>
              <w:t>2955</w:t>
            </w:r>
            <w:r>
              <w:rPr>
                <w:rStyle w:val="IndexLink"/>
                <w:rtl w:val="true"/>
              </w:rPr>
              <w:t xml:space="preserve"> - </w:t>
            </w:r>
            <w:r>
              <w:rPr>
                <w:rStyle w:val="IndexLink"/>
                <w:rtl w:val="true"/>
              </w:rPr>
              <w:t>طاهر بن علي بن عبدوس</w:t>
            </w:r>
            <w:r>
              <w:rPr>
                <w:rStyle w:val="IndexLink"/>
                <w:rtl w:val="true"/>
              </w:rPr>
              <w:tab/>
            </w:r>
            <w:r>
              <w:rPr>
                <w:rStyle w:val="IndexLink"/>
              </w:rPr>
              <w:t>459</w:t>
            </w:r>
          </w:hyperlink>
        </w:p>
        <w:p>
          <w:pPr>
            <w:pStyle w:val="Contents4"/>
            <w:tabs>
              <w:tab w:val="clear" w:pos="8176"/>
              <w:tab w:val="right" w:pos="9026" w:leader="dot"/>
            </w:tabs>
            <w:rPr/>
          </w:pPr>
          <w:hyperlink w:anchor="__RefHeading___Toc917853_73709187">
            <w:r>
              <w:rPr>
                <w:webHidden/>
                <w:rStyle w:val="IndexLink"/>
              </w:rPr>
              <w:t>2956</w:t>
            </w:r>
            <w:r>
              <w:rPr>
                <w:rStyle w:val="IndexLink"/>
                <w:rtl w:val="true"/>
              </w:rPr>
              <w:t xml:space="preserve"> - </w:t>
            </w:r>
            <w:r>
              <w:rPr>
                <w:rStyle w:val="IndexLink"/>
                <w:rtl w:val="true"/>
              </w:rPr>
              <w:t>طاهر بن محمّد بن الحكم</w:t>
            </w:r>
            <w:r>
              <w:rPr>
                <w:rStyle w:val="IndexLink"/>
                <w:rtl w:val="true"/>
              </w:rPr>
              <w:tab/>
            </w:r>
            <w:r>
              <w:rPr>
                <w:rStyle w:val="IndexLink"/>
              </w:rPr>
              <w:t>461</w:t>
            </w:r>
          </w:hyperlink>
        </w:p>
        <w:p>
          <w:pPr>
            <w:pStyle w:val="Contents4"/>
            <w:tabs>
              <w:tab w:val="clear" w:pos="8176"/>
              <w:tab w:val="right" w:pos="9026" w:leader="dot"/>
            </w:tabs>
            <w:rPr/>
          </w:pPr>
          <w:hyperlink w:anchor="__RefHeading___Toc917855_73709187">
            <w:r>
              <w:rPr>
                <w:webHidden/>
                <w:rStyle w:val="IndexLink"/>
              </w:rPr>
              <w:t>2957</w:t>
            </w:r>
            <w:r>
              <w:rPr>
                <w:rStyle w:val="IndexLink"/>
                <w:rtl w:val="true"/>
              </w:rPr>
              <w:t xml:space="preserve"> - </w:t>
            </w:r>
            <w:r>
              <w:rPr>
                <w:rStyle w:val="IndexLink"/>
                <w:rtl w:val="true"/>
              </w:rPr>
              <w:t>طاهر بن محمّد بن سلامة بن جعفر</w:t>
            </w:r>
            <w:r>
              <w:rPr>
                <w:rStyle w:val="IndexLink"/>
                <w:rtl w:val="true"/>
              </w:rPr>
              <w:tab/>
            </w:r>
            <w:r>
              <w:rPr>
                <w:rStyle w:val="IndexLink"/>
              </w:rPr>
              <w:t>462</w:t>
            </w:r>
          </w:hyperlink>
        </w:p>
        <w:p>
          <w:pPr>
            <w:pStyle w:val="Contents4"/>
            <w:tabs>
              <w:tab w:val="clear" w:pos="8176"/>
              <w:tab w:val="right" w:pos="9026" w:leader="dot"/>
            </w:tabs>
            <w:rPr/>
          </w:pPr>
          <w:hyperlink w:anchor="__RefHeading___Toc917857_73709187">
            <w:r>
              <w:rPr>
                <w:webHidden/>
                <w:rStyle w:val="IndexLink"/>
              </w:rPr>
              <w:t>2958</w:t>
            </w:r>
            <w:r>
              <w:rPr>
                <w:rStyle w:val="IndexLink"/>
                <w:rtl w:val="true"/>
              </w:rPr>
              <w:t xml:space="preserve"> - </w:t>
            </w:r>
            <w:r>
              <w:rPr>
                <w:rStyle w:val="IndexLink"/>
                <w:rtl w:val="true"/>
              </w:rPr>
              <w:t>طاهر بن محمّد بن أبي القاسم بن كاكويه</w:t>
            </w:r>
            <w:r>
              <w:rPr>
                <w:rStyle w:val="IndexLink"/>
                <w:rtl w:val="true"/>
              </w:rPr>
              <w:tab/>
            </w:r>
            <w:r>
              <w:rPr>
                <w:rStyle w:val="IndexLink"/>
              </w:rPr>
              <w:t>463</w:t>
            </w:r>
          </w:hyperlink>
        </w:p>
        <w:p>
          <w:pPr>
            <w:pStyle w:val="Contents4"/>
            <w:tabs>
              <w:tab w:val="clear" w:pos="8176"/>
              <w:tab w:val="right" w:pos="9026" w:leader="dot"/>
            </w:tabs>
            <w:rPr/>
          </w:pPr>
          <w:hyperlink w:anchor="__RefHeading___Toc917859_73709187">
            <w:r>
              <w:rPr>
                <w:webHidden/>
                <w:rStyle w:val="IndexLink"/>
              </w:rPr>
              <w:t>2959</w:t>
            </w:r>
            <w:r>
              <w:rPr>
                <w:rStyle w:val="IndexLink"/>
                <w:rtl w:val="true"/>
              </w:rPr>
              <w:t xml:space="preserve"> - </w:t>
            </w:r>
            <w:r>
              <w:rPr>
                <w:rStyle w:val="IndexLink"/>
                <w:rtl w:val="true"/>
              </w:rPr>
              <w:t>طاهر بن محمّد البكري الضرير</w:t>
            </w:r>
            <w:r>
              <w:rPr>
                <w:rStyle w:val="IndexLink"/>
                <w:rtl w:val="true"/>
              </w:rPr>
              <w:tab/>
            </w:r>
            <w:r>
              <w:rPr>
                <w:rStyle w:val="IndexLink"/>
              </w:rPr>
              <w:t>464</w:t>
            </w:r>
          </w:hyperlink>
        </w:p>
        <w:p>
          <w:pPr>
            <w:pStyle w:val="Contents3"/>
            <w:tabs>
              <w:tab w:val="clear" w:pos="8459"/>
              <w:tab w:val="right" w:pos="9026" w:leader="dot"/>
            </w:tabs>
            <w:rPr/>
          </w:pPr>
          <w:hyperlink w:anchor="__RefHeading___Toc917861_73709187">
            <w:r>
              <w:rPr>
                <w:webHidden/>
                <w:rStyle w:val="IndexLink"/>
                <w:rtl w:val="true"/>
              </w:rPr>
              <w:t>ذكر من اسمه طبارجي</w:t>
            </w:r>
            <w:r>
              <w:rPr>
                <w:rStyle w:val="IndexLink"/>
                <w:rtl w:val="true"/>
              </w:rPr>
              <w:tab/>
            </w:r>
            <w:r>
              <w:rPr>
                <w:rStyle w:val="IndexLink"/>
              </w:rPr>
              <w:t>465</w:t>
            </w:r>
          </w:hyperlink>
        </w:p>
        <w:p>
          <w:pPr>
            <w:pStyle w:val="Contents4"/>
            <w:tabs>
              <w:tab w:val="clear" w:pos="8176"/>
              <w:tab w:val="right" w:pos="9026" w:leader="dot"/>
            </w:tabs>
            <w:rPr/>
          </w:pPr>
          <w:hyperlink w:anchor="__RefHeading___Toc917863_73709187">
            <w:r>
              <w:rPr>
                <w:webHidden/>
                <w:rStyle w:val="IndexLink"/>
              </w:rPr>
              <w:t>2960</w:t>
            </w:r>
            <w:r>
              <w:rPr>
                <w:rStyle w:val="IndexLink"/>
                <w:rtl w:val="true"/>
              </w:rPr>
              <w:t xml:space="preserve"> - </w:t>
            </w:r>
            <w:r>
              <w:rPr>
                <w:rStyle w:val="IndexLink"/>
                <w:rtl w:val="true"/>
              </w:rPr>
              <w:t>طبارجي و اسمه عبد اللّه و يكنى أبا الفتح</w:t>
            </w:r>
            <w:r>
              <w:rPr>
                <w:rStyle w:val="IndexLink"/>
                <w:rtl w:val="true"/>
              </w:rPr>
              <w:tab/>
            </w:r>
            <w:r>
              <w:rPr>
                <w:rStyle w:val="IndexLink"/>
              </w:rPr>
              <w:t>465</w:t>
            </w:r>
          </w:hyperlink>
        </w:p>
        <w:p>
          <w:pPr>
            <w:pStyle w:val="Contents3"/>
            <w:tabs>
              <w:tab w:val="clear" w:pos="8459"/>
              <w:tab w:val="right" w:pos="9026" w:leader="dot"/>
            </w:tabs>
            <w:rPr/>
          </w:pPr>
          <w:hyperlink w:anchor="__RefHeading___Toc917865_73709187">
            <w:r>
              <w:rPr>
                <w:webHidden/>
                <w:rStyle w:val="IndexLink"/>
                <w:rtl w:val="true"/>
              </w:rPr>
              <w:t>ذكر من اسمه طراد</w:t>
            </w:r>
            <w:r>
              <w:rPr>
                <w:rStyle w:val="IndexLink"/>
                <w:rtl w:val="true"/>
              </w:rPr>
              <w:tab/>
            </w:r>
            <w:r>
              <w:rPr>
                <w:rStyle w:val="IndexLink"/>
              </w:rPr>
              <w:t>466</w:t>
            </w:r>
          </w:hyperlink>
        </w:p>
        <w:p>
          <w:pPr>
            <w:pStyle w:val="Contents4"/>
            <w:tabs>
              <w:tab w:val="clear" w:pos="8176"/>
              <w:tab w:val="right" w:pos="9026" w:leader="dot"/>
            </w:tabs>
            <w:rPr/>
          </w:pPr>
          <w:hyperlink w:anchor="__RefHeading___Toc917867_73709187">
            <w:r>
              <w:rPr>
                <w:webHidden/>
                <w:rStyle w:val="IndexLink"/>
              </w:rPr>
              <w:t>2961</w:t>
            </w:r>
            <w:r>
              <w:rPr>
                <w:rStyle w:val="IndexLink"/>
                <w:rtl w:val="true"/>
              </w:rPr>
              <w:t xml:space="preserve"> - </w:t>
            </w:r>
            <w:r>
              <w:rPr>
                <w:rStyle w:val="IndexLink"/>
                <w:rtl w:val="true"/>
              </w:rPr>
              <w:t>طراد بن الحسين بن حمدان</w:t>
            </w:r>
            <w:r>
              <w:rPr>
                <w:rStyle w:val="IndexLink"/>
                <w:rtl w:val="true"/>
              </w:rPr>
              <w:tab/>
            </w:r>
            <w:r>
              <w:rPr>
                <w:rStyle w:val="IndexLink"/>
              </w:rPr>
              <w:t>466</w:t>
            </w:r>
          </w:hyperlink>
        </w:p>
        <w:p>
          <w:pPr>
            <w:pStyle w:val="Contents4"/>
            <w:tabs>
              <w:tab w:val="clear" w:pos="8176"/>
              <w:tab w:val="right" w:pos="9026" w:leader="dot"/>
            </w:tabs>
            <w:rPr/>
          </w:pPr>
          <w:hyperlink w:anchor="__RefHeading___Toc917869_73709187">
            <w:r>
              <w:rPr>
                <w:webHidden/>
                <w:rStyle w:val="IndexLink"/>
              </w:rPr>
              <w:t>2962</w:t>
            </w:r>
            <w:r>
              <w:rPr>
                <w:rStyle w:val="IndexLink"/>
                <w:rtl w:val="true"/>
              </w:rPr>
              <w:t xml:space="preserve"> - </w:t>
            </w:r>
            <w:r>
              <w:rPr>
                <w:rStyle w:val="IndexLink"/>
                <w:rtl w:val="true"/>
              </w:rPr>
              <w:t>طراد بن علي بن عبد العزيز</w:t>
            </w:r>
            <w:r>
              <w:rPr>
                <w:rStyle w:val="IndexLink"/>
                <w:rtl w:val="true"/>
              </w:rPr>
              <w:tab/>
            </w:r>
            <w:r>
              <w:rPr>
                <w:rStyle w:val="IndexLink"/>
              </w:rPr>
              <w:t>467</w:t>
            </w:r>
          </w:hyperlink>
        </w:p>
        <w:p>
          <w:pPr>
            <w:pStyle w:val="Contents3"/>
            <w:tabs>
              <w:tab w:val="clear" w:pos="8459"/>
              <w:tab w:val="right" w:pos="9026" w:leader="dot"/>
            </w:tabs>
            <w:rPr/>
          </w:pPr>
          <w:hyperlink w:anchor="__RefHeading___Toc917871_73709187">
            <w:r>
              <w:rPr>
                <w:webHidden/>
                <w:rStyle w:val="IndexLink"/>
                <w:rtl w:val="true"/>
              </w:rPr>
              <w:t>ذكر من اسمه طرفة</w:t>
            </w:r>
            <w:r>
              <w:rPr>
                <w:rStyle w:val="IndexLink"/>
                <w:rtl w:val="true"/>
              </w:rPr>
              <w:tab/>
            </w:r>
            <w:r>
              <w:rPr>
                <w:rStyle w:val="IndexLink"/>
              </w:rPr>
              <w:t>469</w:t>
            </w:r>
          </w:hyperlink>
        </w:p>
        <w:p>
          <w:pPr>
            <w:pStyle w:val="Contents4"/>
            <w:tabs>
              <w:tab w:val="clear" w:pos="8176"/>
              <w:tab w:val="right" w:pos="9026" w:leader="dot"/>
            </w:tabs>
            <w:rPr/>
          </w:pPr>
          <w:hyperlink w:anchor="__RefHeading___Toc917873_73709187">
            <w:r>
              <w:rPr>
                <w:webHidden/>
                <w:rStyle w:val="IndexLink"/>
              </w:rPr>
              <w:t>2963</w:t>
            </w:r>
            <w:r>
              <w:rPr>
                <w:rStyle w:val="IndexLink"/>
                <w:rtl w:val="true"/>
              </w:rPr>
              <w:t xml:space="preserve"> - </w:t>
            </w:r>
            <w:r>
              <w:rPr>
                <w:rStyle w:val="IndexLink"/>
                <w:rtl w:val="true"/>
              </w:rPr>
              <w:t>طرفة بن أحمد بن محمّد بن طرفة بن الكميت</w:t>
            </w:r>
            <w:r>
              <w:rPr>
                <w:rStyle w:val="IndexLink"/>
                <w:rtl w:val="true"/>
              </w:rPr>
              <w:tab/>
            </w:r>
            <w:r>
              <w:rPr>
                <w:rStyle w:val="IndexLink"/>
              </w:rPr>
              <w:t>469</w:t>
            </w:r>
          </w:hyperlink>
        </w:p>
        <w:p>
          <w:pPr>
            <w:pStyle w:val="Contents3"/>
            <w:tabs>
              <w:tab w:val="clear" w:pos="8459"/>
              <w:tab w:val="right" w:pos="9026" w:leader="dot"/>
            </w:tabs>
            <w:rPr/>
          </w:pPr>
          <w:hyperlink w:anchor="__RefHeading___Toc917875_73709187">
            <w:r>
              <w:rPr>
                <w:webHidden/>
                <w:rStyle w:val="IndexLink"/>
                <w:rtl w:val="true"/>
              </w:rPr>
              <w:t>ذكر من اسمه طرمّاح</w:t>
            </w:r>
            <w:r>
              <w:rPr>
                <w:rStyle w:val="IndexLink"/>
                <w:rtl w:val="true"/>
              </w:rPr>
              <w:tab/>
            </w:r>
            <w:r>
              <w:rPr>
                <w:rStyle w:val="IndexLink"/>
              </w:rPr>
              <w:t>471</w:t>
            </w:r>
          </w:hyperlink>
        </w:p>
        <w:p>
          <w:pPr>
            <w:pStyle w:val="Contents4"/>
            <w:tabs>
              <w:tab w:val="clear" w:pos="8176"/>
              <w:tab w:val="right" w:pos="9026" w:leader="dot"/>
            </w:tabs>
            <w:rPr/>
          </w:pPr>
          <w:hyperlink w:anchor="__RefHeading___Toc917877_73709187">
            <w:r>
              <w:rPr>
                <w:webHidden/>
                <w:rStyle w:val="IndexLink"/>
              </w:rPr>
              <w:t>2964</w:t>
            </w:r>
            <w:r>
              <w:rPr>
                <w:rStyle w:val="IndexLink"/>
                <w:rtl w:val="true"/>
              </w:rPr>
              <w:t xml:space="preserve"> - </w:t>
            </w:r>
            <w:r>
              <w:rPr>
                <w:rStyle w:val="IndexLink"/>
                <w:rtl w:val="true"/>
              </w:rPr>
              <w:t>طرمّاح بن حكيم بن الحكم بن نفر بن قيس بن جحدر</w:t>
            </w:r>
            <w:r>
              <w:rPr>
                <w:rStyle w:val="IndexLink"/>
                <w:rtl w:val="true"/>
              </w:rPr>
              <w:tab/>
            </w:r>
            <w:r>
              <w:rPr>
                <w:rStyle w:val="IndexLink"/>
              </w:rPr>
              <w:t>471</w:t>
            </w:r>
          </w:hyperlink>
        </w:p>
        <w:p>
          <w:pPr>
            <w:pStyle w:val="Contents3"/>
            <w:tabs>
              <w:tab w:val="clear" w:pos="8459"/>
              <w:tab w:val="right" w:pos="9026" w:leader="dot"/>
            </w:tabs>
            <w:rPr/>
          </w:pPr>
          <w:hyperlink w:anchor="__RefHeading___Toc917879_73709187">
            <w:r>
              <w:rPr>
                <w:webHidden/>
                <w:rStyle w:val="IndexLink"/>
                <w:rtl w:val="true"/>
              </w:rPr>
              <w:t>ذكر من اسمه طريح</w:t>
            </w:r>
            <w:r>
              <w:rPr>
                <w:rStyle w:val="IndexLink"/>
                <w:rtl w:val="true"/>
              </w:rPr>
              <w:tab/>
            </w:r>
            <w:r>
              <w:rPr>
                <w:rStyle w:val="IndexLink"/>
              </w:rPr>
              <w:t>474</w:t>
            </w:r>
          </w:hyperlink>
        </w:p>
        <w:p>
          <w:pPr>
            <w:pStyle w:val="Contents4"/>
            <w:tabs>
              <w:tab w:val="clear" w:pos="8176"/>
              <w:tab w:val="right" w:pos="9026" w:leader="dot"/>
            </w:tabs>
            <w:rPr/>
          </w:pPr>
          <w:hyperlink w:anchor="__RefHeading___Toc917881_73709187">
            <w:r>
              <w:rPr>
                <w:webHidden/>
                <w:rStyle w:val="IndexLink"/>
              </w:rPr>
              <w:t>2965</w:t>
            </w:r>
            <w:r>
              <w:rPr>
                <w:rStyle w:val="IndexLink"/>
                <w:rtl w:val="true"/>
              </w:rPr>
              <w:t xml:space="preserve"> - </w:t>
            </w:r>
            <w:r>
              <w:rPr>
                <w:rStyle w:val="IndexLink"/>
                <w:rtl w:val="true"/>
              </w:rPr>
              <w:t>طريح بن إسماعيل بن سعيد بن عبيد بن أسيد</w:t>
            </w:r>
            <w:r>
              <w:rPr>
                <w:rStyle w:val="IndexLink"/>
                <w:rtl w:val="true"/>
              </w:rPr>
              <w:tab/>
            </w:r>
            <w:r>
              <w:rPr>
                <w:rStyle w:val="IndexLink"/>
              </w:rPr>
              <w:t>474</w:t>
            </w:r>
          </w:hyperlink>
        </w:p>
        <w:p>
          <w:pPr>
            <w:pStyle w:val="Contents3"/>
            <w:tabs>
              <w:tab w:val="clear" w:pos="8459"/>
              <w:tab w:val="right" w:pos="9026" w:leader="dot"/>
            </w:tabs>
            <w:rPr/>
          </w:pPr>
          <w:hyperlink w:anchor="__RefHeading___Toc917883_73709187">
            <w:r>
              <w:rPr>
                <w:webHidden/>
                <w:rStyle w:val="IndexLink"/>
                <w:rtl w:val="true"/>
              </w:rPr>
              <w:t>ذكر من اسمه طريف</w:t>
            </w:r>
            <w:r>
              <w:rPr>
                <w:rStyle w:val="IndexLink"/>
                <w:rtl w:val="true"/>
              </w:rPr>
              <w:tab/>
            </w:r>
            <w:r>
              <w:rPr>
                <w:rStyle w:val="IndexLink"/>
              </w:rPr>
              <w:t>483</w:t>
            </w:r>
          </w:hyperlink>
        </w:p>
        <w:p>
          <w:pPr>
            <w:pStyle w:val="Contents4"/>
            <w:tabs>
              <w:tab w:val="clear" w:pos="8176"/>
              <w:tab w:val="right" w:pos="9026" w:leader="dot"/>
            </w:tabs>
            <w:rPr/>
          </w:pPr>
          <w:hyperlink w:anchor="__RefHeading___Toc917885_73709187">
            <w:r>
              <w:rPr>
                <w:webHidden/>
                <w:rStyle w:val="IndexLink"/>
              </w:rPr>
              <w:t>2966</w:t>
            </w:r>
            <w:r>
              <w:rPr>
                <w:rStyle w:val="IndexLink"/>
                <w:rtl w:val="true"/>
              </w:rPr>
              <w:t xml:space="preserve"> - </w:t>
            </w:r>
            <w:r>
              <w:rPr>
                <w:rStyle w:val="IndexLink"/>
                <w:rtl w:val="true"/>
              </w:rPr>
              <w:t>طريف بن حابس، و يقال</w:t>
            </w:r>
            <w:r>
              <w:rPr>
                <w:rStyle w:val="IndexLink"/>
                <w:rtl w:val="true"/>
              </w:rPr>
              <w:t xml:space="preserve">: </w:t>
            </w:r>
            <w:r>
              <w:rPr>
                <w:rStyle w:val="IndexLink"/>
                <w:rtl w:val="true"/>
              </w:rPr>
              <w:t>ابن الخشخاش،</w:t>
            </w:r>
            <w:r>
              <w:rPr>
                <w:rStyle w:val="IndexLink"/>
                <w:rtl w:val="true"/>
              </w:rPr>
              <w:tab/>
            </w:r>
            <w:r>
              <w:rPr>
                <w:rStyle w:val="IndexLink"/>
              </w:rPr>
              <w:t>483</w:t>
            </w:r>
          </w:hyperlink>
        </w:p>
        <w:p>
          <w:pPr>
            <w:pStyle w:val="Contents3"/>
            <w:tabs>
              <w:tab w:val="clear" w:pos="8459"/>
              <w:tab w:val="right" w:pos="9026" w:leader="dot"/>
            </w:tabs>
            <w:rPr/>
          </w:pPr>
          <w:hyperlink w:anchor="__RefHeading___Toc917887_73709187">
            <w:r>
              <w:rPr>
                <w:webHidden/>
                <w:rStyle w:val="IndexLink"/>
                <w:rtl w:val="true"/>
              </w:rPr>
              <w:t>ذكر من اسمه طرملت</w:t>
            </w:r>
            <w:r>
              <w:rPr>
                <w:rStyle w:val="IndexLink"/>
                <w:rtl w:val="true"/>
              </w:rPr>
              <w:tab/>
            </w:r>
            <w:r>
              <w:rPr>
                <w:rStyle w:val="IndexLink"/>
              </w:rPr>
              <w:t>486</w:t>
            </w:r>
          </w:hyperlink>
        </w:p>
        <w:p>
          <w:pPr>
            <w:pStyle w:val="Contents4"/>
            <w:tabs>
              <w:tab w:val="clear" w:pos="8176"/>
              <w:tab w:val="right" w:pos="9026" w:leader="dot"/>
            </w:tabs>
            <w:rPr/>
          </w:pPr>
          <w:hyperlink w:anchor="__RefHeading___Toc917889_73709187">
            <w:r>
              <w:rPr>
                <w:webHidden/>
                <w:rStyle w:val="IndexLink"/>
              </w:rPr>
              <w:t>2967</w:t>
            </w:r>
            <w:r>
              <w:rPr>
                <w:rStyle w:val="IndexLink"/>
                <w:rtl w:val="true"/>
              </w:rPr>
              <w:t xml:space="preserve"> - </w:t>
            </w:r>
            <w:r>
              <w:rPr>
                <w:rStyle w:val="IndexLink"/>
                <w:rtl w:val="true"/>
              </w:rPr>
              <w:t>طرملت، و يقال</w:t>
            </w:r>
            <w:r>
              <w:rPr>
                <w:rStyle w:val="IndexLink"/>
                <w:rtl w:val="true"/>
              </w:rPr>
              <w:t xml:space="preserve">: </w:t>
            </w:r>
            <w:r>
              <w:rPr>
                <w:rStyle w:val="IndexLink"/>
                <w:rtl w:val="true"/>
              </w:rPr>
              <w:t>تمصولت بن بكار</w:t>
            </w:r>
            <w:r>
              <w:rPr>
                <w:rStyle w:val="IndexLink"/>
                <w:rtl w:val="true"/>
              </w:rPr>
              <w:tab/>
            </w:r>
            <w:r>
              <w:rPr>
                <w:rStyle w:val="IndexLink"/>
              </w:rPr>
              <w:t>486</w:t>
            </w:r>
          </w:hyperlink>
        </w:p>
        <w:p>
          <w:pPr>
            <w:pStyle w:val="Contents2"/>
            <w:tabs>
              <w:tab w:val="clear" w:pos="8743"/>
              <w:tab w:val="right" w:pos="9026" w:leader="dot"/>
            </w:tabs>
            <w:rPr/>
          </w:pPr>
          <w:hyperlink w:anchor="__RefHeading___Toc917891_73709187">
            <w:r>
              <w:rPr>
                <w:webHidden/>
                <w:rStyle w:val="IndexLink"/>
                <w:rtl w:val="true"/>
              </w:rPr>
              <w:t>الفهرس</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5_187031"/>
      <w:bookmarkStart w:id="1" w:name="pg11405_187031"/>
      <w:bookmarkEnd w:id="1"/>
    </w:p>
    <w:p>
      <w:pPr>
        <w:pStyle w:val="Heading2"/>
        <w:numPr>
          <w:ilvl w:val="1"/>
          <w:numId w:val="1"/>
        </w:numPr>
        <w:rPr/>
      </w:pPr>
      <w:bookmarkStart w:id="2" w:name="pg11405_187031"/>
      <w:bookmarkStart w:id="3" w:name="__RefHeading___Toc91759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593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05_187033"/>
    </w:p>
    <w:p>
      <w:pPr>
        <w:pStyle w:val="BookText"/>
        <w:rPr/>
      </w:pPr>
      <w:bookmarkEnd w:id="7"/>
      <w:r>
        <w:rPr>
          <w:rFonts w:ascii="IRNazanin" w:hAnsi="IRNazanin" w:eastAsia="IRNazanin"/>
          <w:color w:val="111111"/>
          <w:sz w:val="28"/>
          <w:sz w:val="28"/>
          <w:szCs w:val="28"/>
          <w:rtl w:val="true"/>
          <w:lang w:bidi="fa-IR"/>
        </w:rPr>
        <w:t>الجزء الرابع و العشرون</w:t>
      </w:r>
    </w:p>
    <w:p>
      <w:pPr>
        <w:pStyle w:val="Heading2"/>
        <w:numPr>
          <w:ilvl w:val="1"/>
          <w:numId w:val="1"/>
        </w:numPr>
        <w:rPr/>
      </w:pPr>
      <w:bookmarkStart w:id="8" w:name="__RefHeading___Toc917595_73709187"/>
      <w:bookmarkStart w:id="9" w:name="_Toc3"/>
      <w:bookmarkEnd w:id="8"/>
      <w:r>
        <w:rPr>
          <w:rtl w:val="true"/>
        </w:rPr>
        <w:t>تتمة حرف الصاد</w:t>
      </w:r>
      <w:bookmarkEnd w:id="9"/>
    </w:p>
    <w:p>
      <w:pPr>
        <w:pStyle w:val="Heading3"/>
        <w:numPr>
          <w:ilvl w:val="2"/>
          <w:numId w:val="1"/>
        </w:numPr>
        <w:rPr/>
      </w:pPr>
      <w:bookmarkStart w:id="10" w:name="__RefHeading___Toc917597_73709187"/>
      <w:bookmarkStart w:id="11" w:name="_Toc4"/>
      <w:bookmarkEnd w:id="10"/>
      <w:r>
        <w:rPr>
          <w:rtl w:val="true"/>
        </w:rPr>
        <w:t>ذكر من اسمه صخير</w:t>
      </w:r>
      <w:bookmarkEnd w:id="11"/>
    </w:p>
    <w:p>
      <w:pPr>
        <w:pStyle w:val="Heading4"/>
        <w:numPr>
          <w:ilvl w:val="3"/>
          <w:numId w:val="1"/>
        </w:numPr>
        <w:rPr/>
      </w:pPr>
      <w:bookmarkStart w:id="12" w:name="__RefHeading___Toc917599_73709187"/>
      <w:bookmarkStart w:id="13" w:name="_Toc5"/>
      <w:bookmarkEnd w:id="12"/>
      <w:r>
        <w:rPr/>
        <w:t>2853</w:t>
      </w:r>
      <w:r>
        <w:rPr>
          <w:rtl w:val="true"/>
        </w:rPr>
        <w:t xml:space="preserve"> - </w:t>
      </w:r>
      <w:r>
        <w:rPr>
          <w:rtl w:val="true"/>
        </w:rPr>
        <w:t xml:space="preserve">صخير بن أبي الجهم عبيد </w:t>
      </w:r>
      <w:r>
        <w:rPr>
          <w:rtl w:val="true"/>
        </w:rPr>
        <w:t xml:space="preserve">- </w:t>
      </w:r>
      <w:r>
        <w:rPr>
          <w:rtl w:val="true"/>
        </w:rPr>
        <w:t>و يقال</w:t>
      </w:r>
      <w:r>
        <w:rPr>
          <w:rtl w:val="true"/>
        </w:rPr>
        <w:t xml:space="preserve">: </w:t>
      </w:r>
      <w:r>
        <w:rPr>
          <w:rtl w:val="true"/>
        </w:rPr>
        <w:t xml:space="preserve">عامر </w:t>
      </w:r>
      <w:r>
        <w:rPr>
          <w:rtl w:val="true"/>
        </w:rPr>
        <w:t xml:space="preserve">- </w:t>
      </w:r>
      <w:r>
        <w:rPr>
          <w:rtl w:val="true"/>
        </w:rPr>
        <w:t>بن حذيفة</w:t>
      </w:r>
      <w:bookmarkEnd w:id="13"/>
    </w:p>
    <w:p>
      <w:pPr>
        <w:pStyle w:val="BookText"/>
        <w:rPr/>
      </w:pPr>
      <w:r>
        <w:rPr>
          <w:rFonts w:ascii="Amiri" w:hAnsi="Amiri" w:eastAsia="Amiri" w:cs="Amiri"/>
          <w:color w:val="111111"/>
          <w:sz w:val="28"/>
          <w:sz w:val="28"/>
          <w:szCs w:val="28"/>
          <w:rtl w:val="true"/>
          <w:lang w:bidi="ar-SA"/>
        </w:rPr>
        <w:t>ابن غانم بن عامر بن عبد اللّه بن عبيد بن عويج</w:t>
      </w:r>
    </w:p>
    <w:p>
      <w:pPr>
        <w:pStyle w:val="BookText"/>
        <w:rPr/>
      </w:pPr>
      <w:r>
        <w:rPr>
          <w:rFonts w:ascii="Amiri" w:hAnsi="Amiri" w:eastAsia="Amiri" w:cs="Amiri"/>
          <w:color w:val="111111"/>
          <w:sz w:val="28"/>
          <w:sz w:val="28"/>
          <w:szCs w:val="28"/>
          <w:rtl w:val="true"/>
          <w:lang w:bidi="ar-SA"/>
        </w:rPr>
        <w:t>ابن عدي بن كعب بن لؤي بن غالب العدوي القرشي</w:t>
      </w:r>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أبو طاهر الذهبي، أنا أحمد بن سليمان، نا الزبير بن بكار قال في تسمية ولد أبي جهم بن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بن أبي جهم و صخير بن أبي جهم لأمّ‌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من سليح </w:t>
      </w:r>
      <w:r>
        <w:rPr>
          <w:rStyle w:val="FootnoteAnchor"/>
          <w:rtl w:val="true"/>
        </w:rPr>
        <w:footnoteReference w:id="2"/>
      </w:r>
      <w:r>
        <w:rPr>
          <w:rFonts w:ascii="Amiri" w:hAnsi="Amiri" w:eastAsia="Amiri" w:cs="Amiri"/>
          <w:color w:val="111111"/>
          <w:sz w:val="28"/>
          <w:sz w:val="28"/>
          <w:szCs w:val="28"/>
          <w:rtl w:val="true"/>
          <w:lang w:bidi="ar-SA"/>
        </w:rPr>
        <w:t xml:space="preserve">من اليمن، قال عمي مصعب بن عبد اللّه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صخير بن أبي جهم قد نزل الكوفة، و أطعم بها الطعام، و كان له بها قدر، و دار، و 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أبي جهم صخرا، و صخيرا، و أمّ‌ سلمة، و أمّهم مريم بنت الأسود من سليح من سبي العرب</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w:t>
      </w:r>
      <w:r>
        <w:rPr>
          <w:rStyle w:val="FootnoteAnchor"/>
          <w:rtl w:val="true"/>
        </w:rPr>
        <w:footnoteReference w:id="4"/>
      </w:r>
      <w:r>
        <w:rPr>
          <w:rFonts w:ascii="Amiri" w:hAnsi="Amiri" w:eastAsia="Amiri" w:cs="Amiri"/>
          <w:color w:val="111111"/>
          <w:sz w:val="28"/>
          <w:sz w:val="28"/>
          <w:szCs w:val="28"/>
          <w:rtl w:val="true"/>
          <w:lang w:bidi="ar-SA"/>
        </w:rPr>
        <w:t xml:space="preserve">الفرج علي بن الحسين الكاتب </w:t>
      </w:r>
      <w:r>
        <w:rPr>
          <w:rStyle w:val="FootnoteAnchor"/>
          <w:rtl w:val="true"/>
        </w:rPr>
        <w:footnoteReference w:id="5"/>
      </w:r>
      <w:r>
        <w:rPr>
          <w:rFonts w:ascii="Amiri" w:hAnsi="Amiri" w:eastAsia="Amiri" w:cs="Amiri"/>
          <w:color w:val="111111"/>
          <w:sz w:val="28"/>
          <w:sz w:val="28"/>
          <w:szCs w:val="28"/>
          <w:rtl w:val="true"/>
          <w:lang w:bidi="ar-SA"/>
        </w:rPr>
        <w:t xml:space="preserve">،أخبرني هاشم بن </w:t>
      </w:r>
    </w:p>
    <w:p>
      <w:pPr>
        <w:pStyle w:val="BookText"/>
        <w:rPr/>
      </w:pPr>
      <w:r>
        <w:rPr>
          <w:rFonts w:ascii="Amiri" w:hAnsi="Amiri" w:eastAsia="Amiri" w:cs="Amiri"/>
          <w:color w:val="111111"/>
          <w:sz w:val="28"/>
          <w:sz w:val="28"/>
          <w:szCs w:val="28"/>
          <w:rtl w:val="true"/>
          <w:lang w:bidi="ar-SA"/>
        </w:rPr>
        <w:t xml:space="preserve">محمّد الخزاعي، نا الرياشي، نا محمّد بن سلام، حدّثني ابن </w:t>
      </w:r>
      <w:r>
        <w:rPr>
          <w:rStyle w:val="FootnoteAnchor"/>
          <w:rtl w:val="true"/>
        </w:rPr>
        <w:footnoteReference w:id="6"/>
      </w:r>
      <w:r>
        <w:rPr>
          <w:rFonts w:ascii="Amiri" w:hAnsi="Amiri" w:eastAsia="Amiri" w:cs="Amiri"/>
          <w:color w:val="111111"/>
          <w:sz w:val="28"/>
          <w:sz w:val="28"/>
          <w:szCs w:val="28"/>
          <w:rtl w:val="true"/>
          <w:lang w:bidi="ar-SA"/>
        </w:rPr>
        <w:t>جعدبة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عاتب عمر بن عبد العزيز رجلا من قريش، أمّه أخت عقيل بن علقمة </w:t>
      </w:r>
      <w:r>
        <w:rPr>
          <w:rStyle w:val="FootnoteAnchor"/>
          <w:rtl w:val="true"/>
        </w:rPr>
        <w:footnoteReference w:id="7"/>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أشبهت خالك </w:t>
      </w:r>
      <w:r>
        <w:rPr>
          <w:rStyle w:val="FootnoteAnchor"/>
          <w:rtl w:val="true"/>
        </w:rPr>
        <w:footnoteReference w:id="8"/>
      </w:r>
      <w:r>
        <w:rPr>
          <w:rFonts w:ascii="Amiri" w:hAnsi="Amiri" w:eastAsia="Amiri" w:cs="Amiri"/>
          <w:color w:val="111111"/>
          <w:sz w:val="28"/>
          <w:sz w:val="28"/>
          <w:szCs w:val="28"/>
          <w:rtl w:val="true"/>
          <w:lang w:bidi="ar-SA"/>
        </w:rPr>
        <w:t>في الجفاء فبلغت عقيلا، فجاء حتى 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وجدت لابن عمك شيئا تعيّره به إلاّ خئولتي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اللّه شرّكما خالا، فغضب عمر بن عبد العزيز، فقال له صخير بن أبي الجهم العدوي، و أمّه قرشية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أمير المؤمنين، فقبّح اللّه شرّكما خالا، و أنا معكما أيضا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لأعرابي جلف جاف </w:t>
      </w:r>
      <w:r>
        <w:rPr>
          <w:rStyle w:val="FootnoteAnchor"/>
          <w:rtl w:val="true"/>
        </w:rPr>
        <w:footnoteReference w:id="9"/>
      </w:r>
      <w:r>
        <w:rPr>
          <w:rFonts w:ascii="Amiri" w:hAnsi="Amiri" w:eastAsia="Amiri" w:cs="Amiri"/>
          <w:color w:val="111111"/>
          <w:sz w:val="28"/>
          <w:sz w:val="28"/>
          <w:szCs w:val="28"/>
          <w:rtl w:val="true"/>
          <w:lang w:bidi="ar-SA"/>
        </w:rPr>
        <w:t>،أما لو كنت تقدمت إليك لأدبتك، و اللّه ما أراك تقرأ من كتاب اللّه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فقرأ إِذٰا زُلْزِلَتِ‌ الْأَرْضُ‌ زِلْزٰالَهٰا </w:t>
      </w:r>
      <w:r>
        <w:rPr>
          <w:rStyle w:val="FootnoteAnchor"/>
          <w:rtl w:val="true"/>
        </w:rPr>
        <w:footnoteReference w:id="10"/>
      </w:r>
      <w:r>
        <w:rPr>
          <w:rFonts w:ascii="Amiri" w:hAnsi="Amiri" w:eastAsia="Amiri" w:cs="Amiri"/>
          <w:color w:val="111111"/>
          <w:sz w:val="28"/>
          <w:sz w:val="28"/>
          <w:szCs w:val="28"/>
          <w:rtl w:val="true"/>
          <w:lang w:bidi="ar-SA"/>
        </w:rPr>
        <w:t xml:space="preserve">حتى بلغ إلى آخرها فقرأ فَمَنْ‌ يَعْمَلْ‌ مِثْقٰالَ‌ ذَرَّةٍ‌ خَيْراً يَرَهُ‌ وَ مَنْ‌ يَعْمَلْ‌ مِثْقٰالَ‌ ذَرَّةٍ‌ شَرًّا يَرَهُ‌ </w:t>
      </w:r>
      <w:r>
        <w:rPr>
          <w:rStyle w:val="FootnoteAnchor"/>
          <w:rtl w:val="true"/>
        </w:rPr>
        <w:footnoteReference w:id="11"/>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لك إنك لا تحسن أن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قدّم الخير، و أنت قدّمت الشرّ، فقال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خذا ببطن هرشى أو قفاها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جانبي هرشى لهنّ‌ طريق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فجعل القوم يضحكون من عجرفته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أنبأ أحمد بن سليمان، نا الزبير، حدّثني عمر بن أبي بكر المؤملي، عن سعيد بن عبد الكبير بن عبد الحميد بن عبد الرّحمن بن زيد بن الخطاب في حديث يطول،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مروان بن الحكم و هو أمير المدينة في خلافة معاوية بن أبي سفيان حاجّا، فبينا هو يسير يوما في موكبه ببعض الطريق دنا منه عبد اللّه بن مطيع بن أبي الأسود فكلّمه بشيء، فردّ عليه مروان، فأجابه ابن مطيع، فأغلظ‍‌ له في القول، فأقبل مصعب بن عبد الرّحمن بن </w:t>
      </w:r>
    </w:p>
    <w:p>
      <w:pPr>
        <w:pStyle w:val="BookText"/>
        <w:rPr/>
      </w:pPr>
      <w:r>
        <w:rPr>
          <w:rFonts w:ascii="Amiri" w:hAnsi="Amiri" w:eastAsia="Amiri" w:cs="Amiri"/>
          <w:color w:val="111111"/>
          <w:sz w:val="28"/>
          <w:sz w:val="28"/>
          <w:szCs w:val="28"/>
          <w:rtl w:val="true"/>
          <w:lang w:bidi="ar-SA"/>
        </w:rPr>
        <w:t>عوف و هو يومئذ على شرط‍‌ مروان فضرب وجه ناقة ابن مطيع بسوطه،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قبيحا، و أقبل صخير بن أبي جهم يتخلل الموكب حتى دنا من مصعب، فخطم أنفه بالسوط‍‌ ثم ولّى و هو على ناقة له مهرية مبكرة و</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مصعب على وجهه، ثم دنا من مروان فأخبره الخبر و استعداه على صخير، فغضب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و اللّه لأقطعنّ‌ يده، 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تكثر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قريش فاتّبعه قوم فلم يقدروا عليه، و لم يتعلقوا به فقال في ذلك صخير بن أبي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خطمنا بالقضيب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كسرنا أنفه ليغضبا</w:t>
      </w:r>
    </w:p>
    <w:p>
      <w:pPr>
        <w:pStyle w:val="BookText"/>
        <w:rPr/>
      </w:pPr>
      <w:r>
        <w:rPr>
          <w:rFonts w:ascii="Amiri" w:hAnsi="Amiri" w:eastAsia="Amiri" w:cs="Amiri"/>
          <w:color w:val="111111"/>
          <w:sz w:val="28"/>
          <w:sz w:val="28"/>
          <w:szCs w:val="28"/>
          <w:rtl w:val="true"/>
          <w:lang w:bidi="ar-SA"/>
        </w:rPr>
        <w:t xml:space="preserve">لعلّ‌ حربا بيننا أن تنشبا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عاتبا إن تعتبا</w:t>
      </w:r>
    </w:p>
    <w:p>
      <w:pPr>
        <w:pStyle w:val="BookText"/>
        <w:rPr/>
      </w:pPr>
      <w:r>
        <w:rPr>
          <w:rFonts w:ascii="Amiri" w:hAnsi="Amiri" w:eastAsia="Amiri" w:cs="Amiri"/>
          <w:color w:val="111111"/>
          <w:sz w:val="28"/>
          <w:sz w:val="28"/>
          <w:szCs w:val="28"/>
          <w:rtl w:val="true"/>
          <w:lang w:bidi="ar-SA"/>
        </w:rPr>
        <w:t xml:space="preserve">فلم تجد إلاّ السّلامة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مست حولي عدي عصبا</w:t>
      </w:r>
    </w:p>
    <w:p>
      <w:pPr>
        <w:pStyle w:val="BookText"/>
        <w:rPr/>
      </w:pPr>
      <w:r>
        <w:rPr>
          <w:rFonts w:ascii="Amiri" w:hAnsi="Amiri" w:eastAsia="Amiri" w:cs="Amiri"/>
          <w:color w:val="111111"/>
          <w:sz w:val="28"/>
          <w:sz w:val="28"/>
          <w:szCs w:val="28"/>
          <w:rtl w:val="true"/>
          <w:lang w:bidi="ar-SA"/>
        </w:rPr>
        <w:t>و فيها غير ذلك مما كرهت أن أذكره،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لطم صخير بن أبي جهم وجه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مصعب على شرط‍‌ مروان، ثم أعجزه و حالت دونه بنو عدي، و جمعت لهم زهرة و كاد الشرّ يقع بينهم، و قدم معاوية حاجا فمشت إليه رجال بني </w:t>
      </w:r>
      <w:r>
        <w:rPr>
          <w:rStyle w:val="FootnoteAnchor"/>
          <w:rtl w:val="true"/>
        </w:rPr>
        <w:footnoteReference w:id="15"/>
      </w:r>
      <w:r>
        <w:rPr>
          <w:rFonts w:ascii="Amiri" w:hAnsi="Amiri" w:eastAsia="Amiri" w:cs="Amiri"/>
          <w:color w:val="111111"/>
          <w:sz w:val="28"/>
          <w:sz w:val="28"/>
          <w:szCs w:val="28"/>
          <w:rtl w:val="true"/>
          <w:lang w:bidi="ar-SA"/>
        </w:rPr>
        <w:t>عدي و كلموه أن يسأل مصعبا أن يعرض عن ذلك،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طيرة من صاحبنا فليستقد منه، و 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بسلطاني، لا أرضى حتى أوتى به و أعاقبه عقوبة مثله، فقيل لبني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موضع الطلب، كلّموا مروان،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اصطنعته و أنت أولى به، فأتاه مروان فكلّمه،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أرسلت إليّ‌ و ما غناك لو علمت هواك لفعلته، قد تركت ذلك لك، فبلغ معاوية ما صنع، فغضب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مروان و لم تجبني، فقال له مصعب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تنكر من ذلك‌؟ أخذني مروان و قد أفسدني فاصطنعني و أصلح ما أفسدت مني فشكرته على ذلك، فلم ينكر عليه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ادّعى على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إسماعيل بن هبّار الأسدي، و خالد أتاه بعد استخلافه</w:t>
      </w:r>
      <w:r>
        <w:rPr>
          <w:rFonts w:eastAsia="Amiri" w:cs="Amiri" w:ascii="Amiri" w:hAnsi="Amiri"/>
          <w:color w:val="111111"/>
          <w:sz w:val="28"/>
          <w:szCs w:val="28"/>
          <w:rtl w:val="true"/>
          <w:lang w:bidi="ar-SA"/>
        </w:rPr>
        <w:t xml:space="preserve">. </w:t>
      </w:r>
      <w:bookmarkStart w:id="14" w:name="pg11405_187036"/>
    </w:p>
    <w:p>
      <w:pPr>
        <w:pStyle w:val="Heading4"/>
        <w:numPr>
          <w:ilvl w:val="3"/>
          <w:numId w:val="1"/>
        </w:numPr>
        <w:rPr/>
      </w:pPr>
      <w:bookmarkStart w:id="15" w:name="__RefHeading___Toc917601_73709187"/>
      <w:bookmarkStart w:id="16" w:name="_Toc6"/>
      <w:bookmarkEnd w:id="14"/>
      <w:bookmarkEnd w:id="15"/>
      <w:r>
        <w:rPr/>
        <w:t>2854</w:t>
      </w:r>
      <w:r>
        <w:rPr>
          <w:rtl w:val="true"/>
        </w:rPr>
        <w:t xml:space="preserve"> - </w:t>
      </w:r>
      <w:r>
        <w:rPr>
          <w:rtl w:val="true"/>
        </w:rPr>
        <w:t>صخير بن نصير بن غانم بن عامر بن عبد اللّه بن عبيد</w:t>
      </w:r>
      <w:bookmarkEnd w:id="16"/>
    </w:p>
    <w:p>
      <w:pPr>
        <w:pStyle w:val="BookText"/>
        <w:rPr/>
      </w:pPr>
      <w:r>
        <w:rPr>
          <w:rFonts w:ascii="Amiri" w:hAnsi="Amiri" w:eastAsia="Amiri" w:cs="Amiri"/>
          <w:color w:val="111111"/>
          <w:sz w:val="28"/>
          <w:sz w:val="28"/>
          <w:szCs w:val="28"/>
          <w:rtl w:val="true"/>
          <w:lang w:bidi="ar-SA"/>
        </w:rPr>
        <w:t xml:space="preserve">ابن عويج بن عدي بن كعب بن لؤي بن غالب القرشي العدوي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أدرك النبي صلّى اللّه عليه و سلم، و خرج إلى الشام مجاهدا، فمات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الحنبليان،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أنا أبو عبد اللّه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عويج بن عدي بن كعب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 فولد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فولد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عامرا، فولد عامر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غانما، فولد غانم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غانم، و ولد نصر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صخرا و صخيرا </w:t>
      </w:r>
      <w:r>
        <w:rPr>
          <w:rStyle w:val="FootnoteAnchor"/>
          <w:rtl w:val="true"/>
        </w:rPr>
        <w:footnoteReference w:id="18"/>
      </w:r>
      <w:r>
        <w:rPr>
          <w:rFonts w:ascii="Amiri" w:hAnsi="Amiri" w:eastAsia="Amiri" w:cs="Amiri"/>
          <w:color w:val="111111"/>
          <w:sz w:val="28"/>
          <w:sz w:val="28"/>
          <w:szCs w:val="28"/>
          <w:rtl w:val="true"/>
          <w:lang w:bidi="ar-SA"/>
        </w:rPr>
        <w:t xml:space="preserve">و حذافة، و أمّهم بنت عدي بن نضلة بن حرثان بن عوف بن عبيد بن عويج بن عدي بن كعب، هلك نصر بن غانم و ولده </w:t>
      </w:r>
      <w:r>
        <w:rPr>
          <w:rStyle w:val="FootnoteAnchor"/>
          <w:rtl w:val="true"/>
        </w:rPr>
        <w:footnoteReference w:id="19"/>
      </w:r>
      <w:r>
        <w:rPr>
          <w:rFonts w:ascii="Amiri" w:hAnsi="Amiri" w:eastAsia="Amiri" w:cs="Amiri"/>
          <w:color w:val="111111"/>
          <w:sz w:val="28"/>
          <w:sz w:val="28"/>
          <w:szCs w:val="28"/>
          <w:rtl w:val="true"/>
          <w:lang w:bidi="ar-SA"/>
        </w:rPr>
        <w:t>في طاعون عمواس</w:t>
      </w:r>
      <w:r>
        <w:rPr>
          <w:rFonts w:eastAsia="Amiri" w:cs="Amiri" w:ascii="Amiri" w:hAnsi="Amiri"/>
          <w:color w:val="111111"/>
          <w:sz w:val="28"/>
          <w:szCs w:val="28"/>
          <w:rtl w:val="true"/>
          <w:lang w:bidi="ar-SA"/>
        </w:rPr>
        <w:t xml:space="preserve">. </w:t>
      </w:r>
      <w:bookmarkStart w:id="17" w:name="pg11405_187037"/>
    </w:p>
    <w:p>
      <w:pPr>
        <w:pStyle w:val="Heading3"/>
        <w:numPr>
          <w:ilvl w:val="2"/>
          <w:numId w:val="1"/>
        </w:numPr>
        <w:rPr/>
      </w:pPr>
      <w:bookmarkStart w:id="18" w:name="__RefHeading___Toc917603_73709187"/>
      <w:bookmarkStart w:id="19" w:name="_Toc7"/>
      <w:bookmarkEnd w:id="17"/>
      <w:bookmarkEnd w:id="18"/>
      <w:r>
        <w:rPr>
          <w:rtl w:val="true"/>
        </w:rPr>
        <w:t>ذكر من اسمه صدقة</w:t>
      </w:r>
      <w:bookmarkEnd w:id="19"/>
    </w:p>
    <w:p>
      <w:pPr>
        <w:pStyle w:val="Heading4"/>
        <w:numPr>
          <w:ilvl w:val="3"/>
          <w:numId w:val="1"/>
        </w:numPr>
        <w:rPr/>
      </w:pPr>
      <w:bookmarkStart w:id="20" w:name="__RefHeading___Toc917605_73709187"/>
      <w:bookmarkStart w:id="21" w:name="_Toc8"/>
      <w:bookmarkEnd w:id="20"/>
      <w:r>
        <w:rPr/>
        <w:t>2855</w:t>
      </w:r>
      <w:r>
        <w:rPr>
          <w:rtl w:val="true"/>
        </w:rPr>
        <w:t xml:space="preserve"> - </w:t>
      </w:r>
      <w:r>
        <w:rPr>
          <w:rtl w:val="true"/>
        </w:rPr>
        <w:t>صدقة بن أحمد بن عبد العزيز</w:t>
      </w:r>
      <w:bookmarkEnd w:id="21"/>
    </w:p>
    <w:p>
      <w:pPr>
        <w:pStyle w:val="BookText"/>
        <w:rPr/>
      </w:pPr>
      <w:r>
        <w:rPr>
          <w:rFonts w:ascii="Amiri" w:hAnsi="Amiri" w:eastAsia="Amiri" w:cs="Amiri"/>
          <w:color w:val="111111"/>
          <w:sz w:val="28"/>
          <w:sz w:val="28"/>
          <w:szCs w:val="28"/>
          <w:rtl w:val="true"/>
          <w:lang w:bidi="ar-SA"/>
        </w:rPr>
        <w:t xml:space="preserve">أبو القاسم الألهاني </w:t>
      </w:r>
      <w:r>
        <w:rPr>
          <w:rStyle w:val="FootnoteAnchor"/>
          <w:rtl w:val="true"/>
        </w:rPr>
        <w:footnoteReference w:id="20"/>
      </w:r>
      <w:r>
        <w:rPr>
          <w:rFonts w:ascii="Amiri" w:hAnsi="Amiri" w:eastAsia="Amiri" w:cs="Amiri"/>
          <w:color w:val="111111"/>
          <w:sz w:val="28"/>
          <w:sz w:val="28"/>
          <w:szCs w:val="28"/>
          <w:rtl w:val="true"/>
          <w:lang w:bidi="ar-SA"/>
        </w:rPr>
        <w:t>البزّار</w:t>
      </w:r>
    </w:p>
    <w:p>
      <w:pPr>
        <w:pStyle w:val="BookText"/>
        <w:rPr/>
      </w:pPr>
      <w:r>
        <w:rPr>
          <w:rFonts w:ascii="Amiri" w:hAnsi="Amiri" w:eastAsia="Amiri" w:cs="Amiri"/>
          <w:color w:val="111111"/>
          <w:sz w:val="28"/>
          <w:sz w:val="28"/>
          <w:szCs w:val="28"/>
          <w:rtl w:val="true"/>
          <w:lang w:bidi="ar-SA"/>
        </w:rPr>
        <w:t xml:space="preserve">حدّث عن أبي خازم </w:t>
      </w:r>
      <w:r>
        <w:rPr>
          <w:rStyle w:val="FootnoteAnchor"/>
          <w:rtl w:val="true"/>
        </w:rPr>
        <w:footnoteReference w:id="21"/>
      </w:r>
      <w:r>
        <w:rPr>
          <w:rFonts w:ascii="Amiri" w:hAnsi="Amiri" w:eastAsia="Amiri" w:cs="Amiri"/>
          <w:color w:val="111111"/>
          <w:sz w:val="28"/>
          <w:sz w:val="28"/>
          <w:szCs w:val="28"/>
          <w:rtl w:val="true"/>
          <w:lang w:bidi="ar-SA"/>
        </w:rPr>
        <w:t xml:space="preserve">بن الفراء، و سمع علي بن محمّد الحنّائي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نجاء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نجاء بن أحمد، و أخبرنيه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أنا أبو القاسم صدقة بن أحمد بن عبد العزيز الألهاني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23"/>
      </w:r>
      <w:r>
        <w:rPr>
          <w:rFonts w:ascii="Amiri" w:hAnsi="Amiri" w:eastAsia="Amiri" w:cs="Amiri"/>
          <w:color w:val="111111"/>
          <w:sz w:val="28"/>
          <w:sz w:val="28"/>
          <w:szCs w:val="28"/>
          <w:rtl w:val="true"/>
          <w:lang w:bidi="ar-SA"/>
        </w:rPr>
        <w:t>خازم محمّد بن الحسين بن محمّد بن خلف بن أحمد البغذاذي، قدم علينا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24"/>
      </w:r>
      <w:r>
        <w:rPr>
          <w:rFonts w:ascii="Amiri" w:hAnsi="Amiri" w:eastAsia="Amiri" w:cs="Amiri"/>
          <w:color w:val="111111"/>
          <w:sz w:val="28"/>
          <w:sz w:val="28"/>
          <w:szCs w:val="28"/>
          <w:rtl w:val="true"/>
          <w:lang w:bidi="ar-SA"/>
        </w:rPr>
        <w:t xml:space="preserve">الفضل عبيد اللّه بن عبد الرّحمن بن محمّد الزهري، و أنا أسمع، أنا أبو بكر جعفر بن محمّد بن الحسن بن المستفاض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و مائتين، نا المعافى بن سليمان، عن أبي النضر، عن عبيد بن جبير، عن أبي سعيد الخدري أن رسول اللّه صلى اللّه عليه و سلم خطب الناس فقال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خيّر عبدا بين الدنيا و بين ما عنده فاختار ذلك العبد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أبو </w:t>
      </w:r>
      <w:bookmarkStart w:id="22" w:name="pg11405_187038"/>
    </w:p>
    <w:p>
      <w:pPr>
        <w:pStyle w:val="BookText"/>
        <w:rPr/>
      </w:pPr>
      <w:bookmarkEnd w:id="22"/>
      <w:r>
        <w:rPr>
          <w:rFonts w:ascii="Amiri" w:hAnsi="Amiri" w:eastAsia="Amiri" w:cs="Amiri"/>
          <w:color w:val="111111"/>
          <w:sz w:val="28"/>
          <w:sz w:val="28"/>
          <w:szCs w:val="28"/>
          <w:rtl w:val="true"/>
          <w:lang w:bidi="ar-SA"/>
        </w:rPr>
        <w:t>بكر، فعجبنا لبكائه، إن خبّر رسول اللّه صلى اللّه عليه و سلم عن عبد خيّر، فكان رسول اللّه صلى اللّه عليه و سلم هو المخيّر، و كان أبو بكر أعلمنا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آمن الناس عليّ‌ في صحبته و ماله أبو بكر، و لو كنت متّخذا من الناس خليلا لاتّخذت أبا بكر خليلا، و لكن خلة الإسلام و مودته، لا يبقى </w:t>
      </w:r>
      <w:r>
        <w:rPr>
          <w:rStyle w:val="FootnoteAnchor"/>
          <w:rtl w:val="true"/>
        </w:rPr>
        <w:footnoteReference w:id="25"/>
      </w:r>
      <w:r>
        <w:rPr>
          <w:rFonts w:ascii="Amiri" w:hAnsi="Amiri" w:eastAsia="Amiri" w:cs="Amiri"/>
          <w:color w:val="111111"/>
          <w:sz w:val="28"/>
          <w:sz w:val="28"/>
          <w:szCs w:val="28"/>
          <w:rtl w:val="true"/>
          <w:lang w:bidi="ar-SA"/>
        </w:rPr>
        <w:t>في المسجد باب إلاّ سدّ إلاّ باب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أنا الحسن بن غالب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الزهري، نا جعفر الفريابي، نا المعافى،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 الناس،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17607_73709187"/>
      <w:bookmarkStart w:id="24" w:name="_Toc9"/>
      <w:bookmarkEnd w:id="23"/>
      <w:r>
        <w:rPr/>
        <w:t>2856</w:t>
      </w:r>
      <w:r>
        <w:rPr>
          <w:rtl w:val="true"/>
        </w:rPr>
        <w:t xml:space="preserve"> - </w:t>
      </w:r>
      <w:r>
        <w:rPr>
          <w:rtl w:val="true"/>
        </w:rPr>
        <w:t>صدقة بن حديد بن يوسف بن عبد اللّه</w:t>
      </w:r>
      <w:bookmarkEnd w:id="24"/>
    </w:p>
    <w:p>
      <w:pPr>
        <w:pStyle w:val="BookText"/>
        <w:rPr/>
      </w:pPr>
      <w:r>
        <w:rPr>
          <w:rFonts w:ascii="IRNazanin" w:hAnsi="IRNazanin" w:eastAsia="IRNazanin"/>
          <w:color w:val="111111"/>
          <w:sz w:val="28"/>
          <w:sz w:val="28"/>
          <w:szCs w:val="28"/>
          <w:rtl w:val="true"/>
          <w:lang w:bidi="fa-IR"/>
        </w:rPr>
        <w:t>أبو القاسم المقرئ</w:t>
      </w:r>
    </w:p>
    <w:p>
      <w:pPr>
        <w:pStyle w:val="BookText"/>
        <w:rPr/>
      </w:pPr>
      <w:r>
        <w:rPr>
          <w:rFonts w:ascii="Amiri" w:hAnsi="Amiri" w:eastAsia="Amiri" w:cs="Amiri"/>
          <w:color w:val="111111"/>
          <w:sz w:val="28"/>
          <w:sz w:val="28"/>
          <w:szCs w:val="28"/>
          <w:rtl w:val="true"/>
          <w:lang w:bidi="ar-SA"/>
        </w:rPr>
        <w:t xml:space="preserve">حدّث عن الميانجي </w:t>
      </w:r>
      <w:r>
        <w:rPr>
          <w:rStyle w:val="FootnoteAnchor"/>
          <w:rtl w:val="true"/>
        </w:rPr>
        <w:footnoteReference w:id="26"/>
      </w:r>
      <w:r>
        <w:rPr>
          <w:rFonts w:ascii="Amiri" w:hAnsi="Amiri" w:eastAsia="Amiri" w:cs="Amiri"/>
          <w:color w:val="111111"/>
          <w:sz w:val="28"/>
          <w:sz w:val="28"/>
          <w:szCs w:val="28"/>
          <w:rtl w:val="true"/>
          <w:lang w:bidi="ar-SA"/>
        </w:rPr>
        <w:t>،و أبي القاسم عبد اللّه بن جعفر المالكي الضرير، و الفضيل بن جعفر التميمي، و قرح بن إبراهيم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علي بن الخضر، و أبو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أنا أبو القاسم صدقة بن حديد بن يوسف المقرئ، نا أبو بكر يوسف بن القاسم بن يوسف الميانجي، نا أبو يعلى أحمد بن علي بن المثنّى الموصلي، نا علي بن الجعد، أخبرني المسعودي، عن محارب بن دثار، عن ابن عمر،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العشر الأواخر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أن يكون ثبتا، و هو عن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الخلاّل، أنبأ إبراهيم بن منصور السلمي، أنا أبو بكر محمّد بن إبراهيم، أنا أبو يعلى الموصلي، ثنا علي بن الجعد، نا المسعودي، فذكر بإسناده مثله</w:t>
      </w:r>
      <w:r>
        <w:rPr>
          <w:rFonts w:eastAsia="Amiri" w:cs="Amiri" w:ascii="Amiri" w:hAnsi="Amiri"/>
          <w:color w:val="111111"/>
          <w:sz w:val="28"/>
          <w:szCs w:val="28"/>
          <w:rtl w:val="true"/>
          <w:lang w:bidi="ar-SA"/>
        </w:rPr>
        <w:t xml:space="preserve">. </w:t>
      </w:r>
      <w:bookmarkStart w:id="25" w:name="pg11405_187039"/>
    </w:p>
    <w:p>
      <w:pPr>
        <w:pStyle w:val="Heading4"/>
        <w:numPr>
          <w:ilvl w:val="3"/>
          <w:numId w:val="1"/>
        </w:numPr>
        <w:rPr/>
      </w:pPr>
      <w:bookmarkStart w:id="26" w:name="__RefHeading___Toc917609_73709187"/>
      <w:bookmarkStart w:id="27" w:name="_Toc10"/>
      <w:bookmarkEnd w:id="25"/>
      <w:bookmarkEnd w:id="26"/>
      <w:r>
        <w:rPr/>
        <w:t>2857</w:t>
      </w:r>
      <w:r>
        <w:rPr>
          <w:rtl w:val="true"/>
        </w:rPr>
        <w:t xml:space="preserve"> - </w:t>
      </w:r>
      <w:r>
        <w:rPr>
          <w:rtl w:val="true"/>
        </w:rPr>
        <w:t>صدقة بن خالد</w:t>
      </w:r>
      <w:bookmarkEnd w:id="27"/>
    </w:p>
    <w:p>
      <w:pPr>
        <w:pStyle w:val="BookText"/>
        <w:rPr/>
      </w:pPr>
      <w:r>
        <w:rPr>
          <w:rFonts w:ascii="Amiri" w:hAnsi="Amiri" w:eastAsia="Amiri" w:cs="Amiri"/>
          <w:color w:val="111111"/>
          <w:sz w:val="28"/>
          <w:sz w:val="28"/>
          <w:szCs w:val="28"/>
          <w:rtl w:val="true"/>
          <w:lang w:bidi="ar-SA"/>
        </w:rPr>
        <w:t xml:space="preserve">أبو العباس القرشي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قرأ على يحيى بن الحارث بحرف ابن عامر، و روى عن يزيد بن أبي مريم، و محمّد بن عبد اللّه الشعيثي، و عمرو بن شراحيل، و يحيى بن الحارث الذّماري </w:t>
      </w:r>
      <w:r>
        <w:rPr>
          <w:rStyle w:val="FootnoteAnchor"/>
          <w:rtl w:val="true"/>
        </w:rPr>
        <w:footnoteReference w:id="28"/>
      </w:r>
      <w:r>
        <w:rPr>
          <w:rFonts w:ascii="Amiri" w:hAnsi="Amiri" w:eastAsia="Amiri" w:cs="Amiri"/>
          <w:color w:val="111111"/>
          <w:sz w:val="28"/>
          <w:sz w:val="28"/>
          <w:szCs w:val="28"/>
          <w:rtl w:val="true"/>
          <w:lang w:bidi="ar-SA"/>
        </w:rPr>
        <w:t xml:space="preserve">، و عبد الرّحمن بن يزيد بن جابر، و خالد بن دهقان، و زيد بن واقد، و سعيد بن عبد العزيز، و عبد الرّحمن بن حسّان الكناني </w:t>
      </w:r>
      <w:r>
        <w:rPr>
          <w:rStyle w:val="FootnoteAnchor"/>
          <w:rtl w:val="true"/>
        </w:rPr>
        <w:footnoteReference w:id="29"/>
      </w:r>
      <w:r>
        <w:rPr>
          <w:rFonts w:ascii="Amiri" w:hAnsi="Amiri" w:eastAsia="Amiri" w:cs="Amiri"/>
          <w:color w:val="111111"/>
          <w:sz w:val="28"/>
          <w:sz w:val="28"/>
          <w:szCs w:val="28"/>
          <w:rtl w:val="true"/>
          <w:lang w:bidi="ar-SA"/>
        </w:rPr>
        <w:t>،و هشام بن الغاز، و عثمان بن أبي العاتكة، و الأوزاعي، و عمر بن قيس سندل، و عثمان بن الأسود المكي، و مروان بن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أبو مسهر </w:t>
      </w:r>
      <w:r>
        <w:rPr>
          <w:rStyle w:val="FootnoteAnchor"/>
          <w:rtl w:val="true"/>
        </w:rPr>
        <w:footnoteReference w:id="30"/>
      </w:r>
      <w:r>
        <w:rPr>
          <w:rFonts w:ascii="Amiri" w:hAnsi="Amiri" w:eastAsia="Amiri" w:cs="Amiri"/>
          <w:color w:val="111111"/>
          <w:sz w:val="28"/>
          <w:sz w:val="28"/>
          <w:szCs w:val="28"/>
          <w:rtl w:val="true"/>
          <w:lang w:bidi="ar-SA"/>
        </w:rPr>
        <w:t>،و روى عنه هشام بن عمّار، و محمّد بن المبارك الصّوري، و أبو مسهر، و أبو النضر إسحاق بن إبراهيم القرشي، و الهيثم بن خارجة، و مروان بن محمّد، و الوليد بن مسلم، و الحكم بن موسى، و عبد اللّه بن يونس التّنّيسي، و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بن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أنا أبو بكر أحمد بن سليمان بن زبّان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صدقة بن خالد، ثنا ابن جابر، ثنا أبو عبد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من الدنيا إلاّ بلاء و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صدقة سنة ثمان عشرة و مائة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w:t>
      </w:r>
    </w:p>
    <w:p>
      <w:pPr>
        <w:pStyle w:val="BookText"/>
        <w:rPr/>
      </w:pPr>
      <w:r>
        <w:rPr>
          <w:rFonts w:ascii="Amiri" w:hAnsi="Amiri" w:eastAsia="Amiri" w:cs="Amiri"/>
          <w:color w:val="111111"/>
          <w:sz w:val="28"/>
          <w:sz w:val="28"/>
          <w:szCs w:val="28"/>
          <w:rtl w:val="true"/>
          <w:lang w:bidi="ar-SA"/>
        </w:rPr>
        <w:t xml:space="preserve">أنا أبو الميمون بن راشد، نا أبو زرعة </w:t>
      </w:r>
      <w:r>
        <w:rPr>
          <w:rStyle w:val="FootnoteAnchor"/>
          <w:rtl w:val="true"/>
        </w:rPr>
        <w:footnoteReference w:id="32"/>
      </w:r>
      <w:r>
        <w:rPr>
          <w:rFonts w:ascii="Amiri" w:hAnsi="Amiri" w:eastAsia="Amiri" w:cs="Amiri"/>
          <w:color w:val="111111"/>
          <w:sz w:val="28"/>
          <w:sz w:val="28"/>
          <w:szCs w:val="28"/>
          <w:rtl w:val="true"/>
          <w:lang w:bidi="ar-SA"/>
        </w:rPr>
        <w:t>،حدّثني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بن خالد، و شعيب بن إسحاق </w:t>
      </w:r>
      <w:r>
        <w:rPr>
          <w:rStyle w:val="FootnoteAnchor"/>
          <w:rtl w:val="true"/>
        </w:rPr>
        <w:footnoteReference w:id="33"/>
      </w:r>
      <w:r>
        <w:rPr>
          <w:rFonts w:ascii="Amiri" w:hAnsi="Amiri" w:eastAsia="Amiri" w:cs="Amiri"/>
          <w:color w:val="111111"/>
          <w:sz w:val="28"/>
          <w:sz w:val="28"/>
          <w:szCs w:val="28"/>
          <w:rtl w:val="true"/>
          <w:lang w:bidi="ar-SA"/>
        </w:rPr>
        <w:t>،و عمر بن عبد الواحد مولدهم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الأصبهاني، أنا أبو الحسين الأهوازي، أنا عمر بن أحمد الأهوازي، نا خليفة بن خياط‍‌ </w:t>
      </w:r>
      <w:r>
        <w:rPr>
          <w:rStyle w:val="FootnoteAnchor"/>
          <w:rtl w:val="true"/>
        </w:rPr>
        <w:footnoteReference w:id="34"/>
      </w:r>
      <w:r>
        <w:rPr>
          <w:rFonts w:ascii="Amiri" w:hAnsi="Amiri" w:eastAsia="Amiri" w:cs="Amiri"/>
          <w:color w:val="111111"/>
          <w:sz w:val="28"/>
          <w:sz w:val="28"/>
          <w:szCs w:val="28"/>
          <w:rtl w:val="true"/>
          <w:lang w:bidi="ar-SA"/>
        </w:rPr>
        <w:t>قال في الطبقة السادسة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أنا أبو العلاء،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الدمشقي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محمّد بن جعفر بن محمّد بن ملاّس، حدّثنا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القرشي مولى أم المؤمنين </w:t>
      </w:r>
      <w:r>
        <w:rPr>
          <w:rStyle w:val="FootnoteAnchor"/>
          <w:rtl w:val="true"/>
        </w:rPr>
        <w:footnoteReference w:id="35"/>
      </w:r>
      <w:r>
        <w:rPr>
          <w:rFonts w:ascii="Amiri" w:hAnsi="Amiri" w:eastAsia="Amiri" w:cs="Amiri"/>
          <w:color w:val="111111"/>
          <w:sz w:val="28"/>
          <w:sz w:val="28"/>
          <w:szCs w:val="28"/>
          <w:rtl w:val="true"/>
          <w:lang w:bidi="ar-SA"/>
        </w:rPr>
        <w:t>بنت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صدقة بن خالد أبو العباس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أبو العباس القرشي، مولى أمّ‌ البنين أخت </w:t>
      </w:r>
    </w:p>
    <w:p>
      <w:pPr>
        <w:pStyle w:val="BookText"/>
        <w:rPr/>
      </w:pPr>
      <w:r>
        <w:rPr>
          <w:rFonts w:ascii="Amiri" w:hAnsi="Amiri" w:eastAsia="Amiri" w:cs="Amiri"/>
          <w:color w:val="111111"/>
          <w:sz w:val="28"/>
          <w:sz w:val="28"/>
          <w:szCs w:val="28"/>
          <w:rtl w:val="true"/>
          <w:lang w:bidi="ar-SA"/>
        </w:rPr>
        <w:t>معاوية عن زيد بن أسلم، و عثمان بن أبي العاتكة، روى عنه هشام بن عمّار، و محمّد بن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w:t>
      </w:r>
      <w:r>
        <w:rPr>
          <w:rStyle w:val="FootnoteAnchor"/>
          <w:rtl w:val="true"/>
        </w:rPr>
        <w:footnoteReference w:id="38"/>
      </w:r>
      <w:r>
        <w:rPr>
          <w:rFonts w:ascii="Amiri" w:hAnsi="Amiri" w:eastAsia="Amiri" w:cs="Amiri"/>
          <w:color w:val="111111"/>
          <w:sz w:val="28"/>
          <w:sz w:val="28"/>
          <w:szCs w:val="28"/>
          <w:rtl w:val="true"/>
          <w:lang w:bidi="ar-SA"/>
        </w:rPr>
        <w:t>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أبو العباس الدمشقي، مولى أم البنين، أخت معاوية القرشي، روى عن زيد بن واقد، و ابن جابر، و عثمان بن أبي العاتكة، و مروان بن جناح، روى عنه الوليد بن مسلم، و أبو مسهر، و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خالد،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صدقة بن خالد، عن زيد بن واقد، و عثمان بن أبي العاتكة، روى عنه محمّد بن المبارك،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صدقة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محمّد، أنا أبو عبد اللّه جعفر بن محمّد، نا أبو زرعة، قال في ذكر أصحاب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ابن أبي طاهر محمّد بن أحمد بن محمّد بن إسماعيل، نا محمّد بن أحمد بن حمّاد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صدقة بن خالد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w:t>
      </w:r>
      <w:r>
        <w:rPr>
          <w:rStyle w:val="FootnoteAnchor"/>
          <w:rtl w:val="true"/>
        </w:rPr>
        <w:footnoteReference w:id="42"/>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صدقة بن خالد القرشي الدمشقي، مولى أمّ‌ البنين، عن زيد بن واقد الشامي، و عثمان بن أبي العاتكة القاضي الدمشقي، روى عنه محمّد بن المبارك الصوري،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ظاهر،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أبو العباس مولى أم البنين بنت أبي سفيان بن حرب، أخت معاوية بن </w:t>
      </w:r>
      <w:r>
        <w:rPr>
          <w:rStyle w:val="FootnoteAnchor"/>
          <w:rtl w:val="true"/>
        </w:rPr>
        <w:footnoteReference w:id="43"/>
      </w:r>
      <w:r>
        <w:rPr>
          <w:rFonts w:ascii="Amiri" w:hAnsi="Amiri" w:eastAsia="Amiri" w:cs="Amiri"/>
          <w:color w:val="111111"/>
          <w:sz w:val="28"/>
          <w:sz w:val="28"/>
          <w:szCs w:val="28"/>
          <w:rtl w:val="true"/>
          <w:lang w:bidi="ar-SA"/>
        </w:rPr>
        <w:t xml:space="preserve">أبي سفيان القرشي الأموي الدمشقي، حدّث عن زيد بن واقد، روى عنه هشام بن عمّار في مناقب أبي بكر، كذا قال، و أمّ‌ البنين ليست بنت أبي سفيان، و إنما هي بنت عبد العزيز أخت عمر بن عبد العزيز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و أبو القاسم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المبارك بن عبد الجبار، أنا إبراهيم، عن عمر، أنا محمّد بن عبد اللّه بن خلف، أنا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بدمشق عدة صدقة،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45"/>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ثقة، ليس به بأس، أثبت من الوليد بن مسلم، روى عنه أبو مسهر، و الحكم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نمير </w:t>
      </w:r>
      <w:r>
        <w:rPr>
          <w:rStyle w:val="FootnoteAnchor"/>
          <w:rtl w:val="true"/>
        </w:rPr>
        <w:footnoteReference w:id="4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الدمشقي ثقة، و هو أوثق من صدقة بن عبد اللّه، و صدقة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السّقّاء،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هو أبو العباس مولى أم البنين ثقة،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صدقة بن خالد يكتب عند المحدثين في ألواح، و أهل الشام لا يكتبون عند المحدّث يسمعون، ثم يجيئون إلى المحدث فيأخذون بسماعهم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محمّد الجوهري، أنا أبو عمر بن حيّوية، أنا محمّد بن القاسم بن جعفر، نا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الدمشقي ثقة، و هو صدقة بن خالد مولى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الأنماطي، أنا أبو الفضل بن خيرون، أنا أبو العلاء الواسطي، أنا أبو بشر البابسيري، نا أبو أمية الأحوص بن المفضّل، نا أبي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ثابت بن بندار، أنا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أنا أبو أمية، أنا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صدقة أحبّ‌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مسهر من الوليد، و كان يحيى بن حمزة قدريا، و صدقة أحبّ‌ إليّ‌ من يحيى بن حمزة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الحكّاك، أنا عبيد اللّه بن سعيد، أنا أبو الحسين الخصيب بن عبد اللّه، أخبرني عبد الكريم بن أبي عبد الرّحمن، أخبرني </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ثقة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Style w:val="FootnoteAnchor"/>
          <w:rtl w:val="true"/>
        </w:rPr>
        <w:footnoteReference w:id="49"/>
      </w:r>
      <w:r>
        <w:rPr>
          <w:rFonts w:ascii="Amiri" w:hAnsi="Amiri" w:eastAsia="Amiri" w:cs="Amiri"/>
          <w:color w:val="111111"/>
          <w:sz w:val="28"/>
          <w:sz w:val="28"/>
          <w:szCs w:val="28"/>
          <w:rtl w:val="true"/>
          <w:lang w:bidi="ar-SA"/>
        </w:rPr>
        <w:t>،أنا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صدقة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الهروي، أنا الحسين بن إدريس، نا محمّد بن عبد اللّه بن عمّار، أنا إسحاق بن إبراهيم الدمشقي، أبو النضر، نا صدقة بن خالد،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أبو القاسم تمام بن محمّد، و عبد الرّحمن بن عثمان، و أبو نصر بن الجندي، و أبو بكر القطّان،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أنبأ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الأكفاني، نا عبد العزيز بن أحمد، أنا أبو محمّد بن أبي نصر، أنا أبو الميمون،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صحيح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مسهر يقدّم صدقة بن خالد،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صحيح الأخذ، صحيح الإعطاء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53"/>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صدقة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4"/>
      </w:r>
      <w:r>
        <w:rPr>
          <w:rFonts w:ascii="Amiri" w:hAnsi="Amiri" w:eastAsia="Amiri" w:cs="Amiri"/>
          <w:color w:val="111111"/>
          <w:sz w:val="28"/>
          <w:sz w:val="28"/>
          <w:szCs w:val="28"/>
          <w:rtl w:val="true"/>
          <w:lang w:bidi="ar-SA"/>
        </w:rPr>
        <w:t>،نا هشام بن عمّار، نا صدقة بن خالد القرشي، مولى أم البنين،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ثقة، توفي سنة سبعين، أو إحدى و سبعين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بن ملاس، حدّثنا الحسن بن محمّد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العبّاس صدقة بن خالد القرشي في سنة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هشام بن عمّار عن موت صدقة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هشام أن صدقة مات في سنة ثمانين و مائة، و كذا قال ابن حبّان في مولده و وفاته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الفضل بن البقّال، أنبأ أبو الحسين بن </w:t>
      </w:r>
      <w:bookmarkStart w:id="28" w:name="pg11405_187046"/>
    </w:p>
    <w:p>
      <w:pPr>
        <w:pStyle w:val="BookText"/>
        <w:rPr/>
      </w:pPr>
      <w:bookmarkEnd w:id="28"/>
      <w:r>
        <w:rPr>
          <w:rFonts w:ascii="Amiri" w:hAnsi="Amiri" w:eastAsia="Amiri" w:cs="Amiri"/>
          <w:color w:val="111111"/>
          <w:sz w:val="28"/>
          <w:sz w:val="28"/>
          <w:szCs w:val="28"/>
          <w:rtl w:val="true"/>
          <w:lang w:bidi="ar-SA"/>
        </w:rPr>
        <w:t>بشران، أنا عثمان بن أحمد، نا حنبل بن إسحاق، نا عبد الرّحمن بن إبراهيم الدّمشقي المعروف بدحيم،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صدقة سنة أربع و ثمانين، و كان صدقة كاتبا لشعيب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917611_73709187"/>
      <w:bookmarkStart w:id="30" w:name="_Toc11"/>
      <w:bookmarkEnd w:id="29"/>
      <w:r>
        <w:rPr/>
        <w:t>2858</w:t>
      </w:r>
      <w:r>
        <w:rPr>
          <w:rtl w:val="true"/>
        </w:rPr>
        <w:t xml:space="preserve"> - </w:t>
      </w:r>
      <w:r>
        <w:rPr>
          <w:rtl w:val="true"/>
        </w:rPr>
        <w:t>صدقة بن الخضر بن أحمد بن الحسين</w:t>
      </w:r>
      <w:bookmarkEnd w:id="30"/>
    </w:p>
    <w:p>
      <w:pPr>
        <w:pStyle w:val="BookText"/>
        <w:rPr/>
      </w:pPr>
      <w:r>
        <w:rPr>
          <w:rFonts w:ascii="Amiri" w:hAnsi="Amiri" w:eastAsia="Amiri" w:cs="Amiri"/>
          <w:color w:val="111111"/>
          <w:sz w:val="28"/>
          <w:sz w:val="28"/>
          <w:szCs w:val="28"/>
          <w:rtl w:val="true"/>
          <w:lang w:bidi="ar-SA"/>
        </w:rPr>
        <w:t>أبو القاسم البيّع</w:t>
      </w:r>
    </w:p>
    <w:p>
      <w:pPr>
        <w:pStyle w:val="BookText"/>
        <w:rPr/>
      </w:pPr>
      <w:r>
        <w:rPr>
          <w:rFonts w:ascii="Amiri" w:hAnsi="Amiri" w:eastAsia="Amiri" w:cs="Amiri"/>
          <w:color w:val="111111"/>
          <w:sz w:val="28"/>
          <w:sz w:val="28"/>
          <w:szCs w:val="28"/>
          <w:rtl w:val="true"/>
          <w:lang w:bidi="ar-SA"/>
        </w:rPr>
        <w:t xml:space="preserve">حكى عنه علي بن محمّد الحنّائي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الحنّائي، سمعت أبا القاسم صدقة بن الخضر بن أحمد بن الحسين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بعض الليالي في بعض مسجد دمشق، فرأيت فقيرا قائما يصلّي فأفطرنا و عرضنا عليه الفطر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جزاءكم، فلمّا أن هجعنا هجعة قام واعظ‍‌ منا فوعظ‍‌، و ذكّر، و بكى الناس، فطلع إليه 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واعظ‍‌ حيث وعظت الناس، وعظت نفسك، حيث شوقتهم شوّقت نفسك، حيث خوفتهم خوّفت نفسك، فقال له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نهينا عن مجادلة هذه الطائفة، فقال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عندكم،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يا سيدي، ثم أخذ الواعظ‍‌ في وعظه، فزعق الفقير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ثلاثة أصوات، فأخذته على صدري، و طال مداه فحركته فإذا هو ميّت، فأخذنا في أمره و غسّلناه و كفّناه و دفناه في باب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رضي عنه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17613_73709187"/>
      <w:bookmarkStart w:id="32" w:name="_Toc12"/>
      <w:bookmarkEnd w:id="31"/>
      <w:r>
        <w:rPr/>
        <w:t>2859</w:t>
      </w:r>
      <w:r>
        <w:rPr>
          <w:rtl w:val="true"/>
        </w:rPr>
        <w:t xml:space="preserve"> - </w:t>
      </w:r>
      <w:r>
        <w:rPr>
          <w:rtl w:val="true"/>
        </w:rPr>
        <w:t>صدقة بن عبد اللّه</w:t>
      </w:r>
      <w:bookmarkEnd w:id="32"/>
    </w:p>
    <w:p>
      <w:pPr>
        <w:pStyle w:val="BookText"/>
        <w:rPr/>
      </w:pPr>
      <w:r>
        <w:rPr>
          <w:rFonts w:ascii="Amiri" w:hAnsi="Amiri" w:eastAsia="Amiri" w:cs="Amiri"/>
          <w:color w:val="111111"/>
          <w:sz w:val="28"/>
          <w:sz w:val="28"/>
          <w:szCs w:val="28"/>
          <w:rtl w:val="true"/>
          <w:lang w:bidi="ar-SA"/>
        </w:rPr>
        <w:t>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المعروف بالسّمين </w:t>
      </w:r>
      <w:r>
        <w:rPr>
          <w:rStyle w:val="FootnoteAnchor"/>
          <w:rtl w:val="true"/>
        </w:rPr>
        <w:footnoteReference w:id="5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و هشام بن عروة، و الأوزاعي، و الوضين بن عطاء، و موسى بن عقبة، و موسى بن يسار، و سليمان بن أبي كريمة، و شعيب بن أبي عروبة، و الوليد بن حميد </w:t>
      </w:r>
      <w:r>
        <w:rPr>
          <w:rStyle w:val="FootnoteAnchor"/>
          <w:rtl w:val="true"/>
        </w:rPr>
        <w:footnoteReference w:id="60"/>
      </w:r>
      <w:r>
        <w:rPr>
          <w:rFonts w:ascii="Amiri" w:hAnsi="Amiri" w:eastAsia="Amiri" w:cs="Amiri"/>
          <w:color w:val="111111"/>
          <w:sz w:val="28"/>
          <w:sz w:val="28"/>
          <w:szCs w:val="28"/>
          <w:rtl w:val="true"/>
          <w:lang w:bidi="ar-SA"/>
        </w:rPr>
        <w:t xml:space="preserve">،و نصر بن علقمة، و إبراهيم بن مرة، و ثور بن يزيد، و يحيى بن الحارث، و محمّد بن إسحاق، و زهير بن محمد، و أبي وهب عبيد اللّه بن </w:t>
      </w:r>
    </w:p>
    <w:p>
      <w:pPr>
        <w:pStyle w:val="BookText"/>
        <w:rPr/>
      </w:pPr>
      <w:r>
        <w:rPr>
          <w:rFonts w:ascii="Amiri" w:hAnsi="Amiri" w:eastAsia="Amiri" w:cs="Amiri"/>
          <w:color w:val="111111"/>
          <w:sz w:val="28"/>
          <w:sz w:val="28"/>
          <w:szCs w:val="28"/>
          <w:rtl w:val="true"/>
          <w:lang w:bidi="ar-SA"/>
        </w:rPr>
        <w:t xml:space="preserve">عبيد الكلاعي، و القاسم أبي عبد الرحمن </w:t>
      </w:r>
      <w:r>
        <w:rPr>
          <w:rStyle w:val="FootnoteAnchor"/>
          <w:rtl w:val="true"/>
        </w:rPr>
        <w:footnoteReference w:id="61"/>
      </w:r>
      <w:r>
        <w:rPr>
          <w:rFonts w:ascii="Amiri" w:hAnsi="Amiri" w:eastAsia="Amiri" w:cs="Amiri"/>
          <w:color w:val="111111"/>
          <w:sz w:val="28"/>
          <w:sz w:val="28"/>
          <w:szCs w:val="28"/>
          <w:rtl w:val="true"/>
          <w:lang w:bidi="ar-SA"/>
        </w:rPr>
        <w:t xml:space="preserve">،و خارجة بن مصعب، و العلاء بن الحارث، و الحارث بن عبيد اللّه الأنصاري، و عياض بن عبد الرّحمن الأنصاري، و هشام بن الغاز، و صفوان بن عمرو </w:t>
      </w:r>
      <w:r>
        <w:rPr>
          <w:rStyle w:val="FootnoteAnchor"/>
          <w:rtl w:val="true"/>
        </w:rPr>
        <w:footnoteReference w:id="62"/>
      </w:r>
      <w:r>
        <w:rPr>
          <w:rFonts w:ascii="Amiri" w:hAnsi="Amiri" w:eastAsia="Amiri" w:cs="Amiri"/>
          <w:color w:val="111111"/>
          <w:sz w:val="28"/>
          <w:sz w:val="28"/>
          <w:szCs w:val="28"/>
          <w:rtl w:val="true"/>
          <w:lang w:bidi="ar-SA"/>
        </w:rPr>
        <w:t>،و زيد بن واقد، و النعمان بن المنذر، و يحيى بن يحيى الغسّاني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عمرو بن أبي سلمة، و عبد اللّه بن يزيد المقرئ الدمشقي، و منبّه ابن عثمان، و الوليد بن مسلم، و أبو كليم سلامة بن بشر العذري، و أبو عامر موسى بن عامر </w:t>
      </w:r>
      <w:r>
        <w:rPr>
          <w:rStyle w:val="FootnoteAnchor"/>
          <w:rtl w:val="true"/>
        </w:rPr>
        <w:footnoteReference w:id="63"/>
      </w:r>
      <w:r>
        <w:rPr>
          <w:rFonts w:ascii="Amiri" w:hAnsi="Amiri" w:eastAsia="Amiri" w:cs="Amiri"/>
          <w:color w:val="111111"/>
          <w:sz w:val="28"/>
          <w:sz w:val="28"/>
          <w:szCs w:val="28"/>
          <w:rtl w:val="true"/>
          <w:lang w:bidi="ar-SA"/>
        </w:rPr>
        <w:t xml:space="preserve">،و وكيع بن الجرّاح، و الحسن بن يحيى الخشني، و مسلم بن شعيب بن مسلم الأموي، و يحيى بن عبد اللّه البابلتّي، و القاسم بن يزيد الجرمي، و محمّد بن يوسف الفريابي، و محمّد بن سليمان بن أبي داود، و علي بن عياش الحمصي ثابت </w:t>
      </w:r>
      <w:r>
        <w:rPr>
          <w:rStyle w:val="FootnoteAnchor"/>
          <w:rtl w:val="true"/>
        </w:rPr>
        <w:footnoteReference w:id="6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المقرئ، أنبأ أبو يعلى، نا إبراهيم بن الحسن بن إسحاق الأنطاكي، نا بقية بن الوليد، عن صدقة بن عبد اللّه، عن أبي وهب،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أنه قال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كشجرة ذات حياة، يوشك أن تعود الناس كشجرة ذات شوك، إن ناقدتهم ناقدوك، و إن تركتهم لم يتركوك، و إن هربت منهم طلبوك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بالمخرج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تقرضهم من عرضك ليوم فقرك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مسعود الأصبهاني عنه، أنا أبو نعيم الحافظ‍‌، نا سليمان بن أحمد، أنا أحمد بن مسعود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سعد البغدادي، أنبأ محمود بن جعفر، و إبراهيم بن محمّد </w:t>
      </w:r>
    </w:p>
    <w:p>
      <w:pPr>
        <w:pStyle w:val="BookText"/>
        <w:rPr/>
      </w:pPr>
      <w:r>
        <w:rPr>
          <w:rFonts w:ascii="Amiri" w:hAnsi="Amiri" w:eastAsia="Amiri" w:cs="Amiri"/>
          <w:color w:val="111111"/>
          <w:sz w:val="28"/>
          <w:sz w:val="28"/>
          <w:szCs w:val="28"/>
          <w:rtl w:val="true"/>
          <w:lang w:bidi="ar-SA"/>
        </w:rPr>
        <w:t>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إسحاق بن خرشيذ قوله، أنبأ أبو بكر النيسابوري، نا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ثنا عبد العزيز بن أحمد، أنبأ تمّام بن محمّد، أنبأ أبو علي بن فضالة، نا أحمد بن عبد اللّه بن عبد الرحيم البرقي،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أبي </w:t>
      </w:r>
      <w:r>
        <w:rPr>
          <w:rStyle w:val="FootnoteAnchor"/>
          <w:rtl w:val="true"/>
        </w:rPr>
        <w:footnoteReference w:id="66"/>
      </w:r>
      <w:r>
        <w:rPr>
          <w:rFonts w:ascii="Amiri" w:hAnsi="Amiri" w:eastAsia="Amiri" w:cs="Amiri"/>
          <w:color w:val="111111"/>
          <w:sz w:val="28"/>
          <w:sz w:val="28"/>
          <w:szCs w:val="28"/>
          <w:rtl w:val="true"/>
          <w:lang w:bidi="ar-SA"/>
        </w:rPr>
        <w:t xml:space="preserve">سلمة، نا صدقة بن عبد اللّه، نا نصر بن علقمة، عن أبيه، عن عائذ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الأسود عن معاذ بن جبل، عن أبيه،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صدقة السّمين هو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أنا أبو بكر بن أبي الدنيا </w:t>
      </w:r>
      <w:r>
        <w:rPr>
          <w:rStyle w:val="FootnoteAnchor"/>
          <w:rtl w:val="true"/>
        </w:rPr>
        <w:footnoteReference w:id="67"/>
      </w:r>
      <w:r>
        <w:rPr>
          <w:rFonts w:ascii="Amiri" w:hAnsi="Amiri" w:eastAsia="Amiri" w:cs="Amiri"/>
          <w:color w:val="111111"/>
          <w:sz w:val="28"/>
          <w:sz w:val="28"/>
          <w:szCs w:val="28"/>
          <w:rtl w:val="true"/>
          <w:lang w:bidi="ar-SA"/>
        </w:rPr>
        <w:t>،نا محمّد بن سعد قال 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الدمشقي، عن عبيد اللّه أبي وهب، روى عنه البابلتّي، يعدّ في الشاميين، هو أبو معاوية، كنّاه أحمد،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أبو معاوية السّمين الذي روى عنه وكيع ما كان من حديثه مرسل عن مكحول، فهو أسهل، و هو ضعيف جدا، أراه صاحب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أنبأنا أبو الحسين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w:t>
      </w:r>
    </w:p>
    <w:p>
      <w:pPr>
        <w:pStyle w:val="BookText"/>
        <w:rPr/>
      </w:pPr>
      <w:r>
        <w:rPr>
          <w:rFonts w:ascii="Amiri" w:hAnsi="Amiri" w:eastAsia="Amiri" w:cs="Amiri"/>
          <w:color w:val="111111"/>
          <w:sz w:val="28"/>
          <w:sz w:val="28"/>
          <w:szCs w:val="28"/>
          <w:rtl w:val="true"/>
          <w:lang w:bidi="ar-SA"/>
        </w:rPr>
        <w:t xml:space="preserve">أبي حاتم </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عبد اللّه أبو معاوية السّمين الدمشقي، روى عن العلاء بن الحارث، و أبي وهب الكلاعي، و ابن أبي كريمة، روى عنه أبو وكيع الجرّاح بن مليح، و القاسم بن يزيد الجرمي، و وكيع بن الجرّاح، و الوليد بن مسلم، و الفريابي </w:t>
      </w:r>
      <w:r>
        <w:rPr>
          <w:rStyle w:val="FootnoteAnchor"/>
          <w:rtl w:val="true"/>
        </w:rPr>
        <w:footnoteReference w:id="70"/>
      </w:r>
      <w:r>
        <w:rPr>
          <w:rFonts w:ascii="Amiri" w:hAnsi="Amiri" w:eastAsia="Amiri" w:cs="Amiri"/>
          <w:color w:val="111111"/>
          <w:sz w:val="28"/>
          <w:sz w:val="28"/>
          <w:szCs w:val="28"/>
          <w:rtl w:val="true"/>
          <w:lang w:bidi="ar-SA"/>
        </w:rPr>
        <w:t>، و عبد اللّه بن يزيد الدمشقي،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صدقة بن عبد اللّه السّمين، عن أبي وهب الكلاعي،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قرأنا على أبي الفضل، عن أبي طاهر محمّد بن أحمد الأنباري، أنا هبة اللّه بن إبراهيم بن عمر، نا أحمد بن محمّد بن إسماعيل، نا محمّد بن أحمد بن حمّاد </w:t>
      </w:r>
      <w:r>
        <w:rPr>
          <w:rStyle w:val="FootnoteAnchor"/>
          <w:rtl w:val="true"/>
        </w:rPr>
        <w:footnoteReference w:id="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صدقة بن عبد اللّه السّمين الدمشقي، سمع أبا وهب عبيد اللّه بن عبيد الكلاعي، و أبو عبد الرّحمن القاسم بن عبد الرّحمن الشامي، روى عنه وكيع بن الجرّاح، و أبو يحمد </w:t>
      </w:r>
      <w:r>
        <w:rPr>
          <w:rStyle w:val="FootnoteAnchor"/>
          <w:rtl w:val="true"/>
        </w:rPr>
        <w:footnoteReference w:id="72"/>
      </w:r>
      <w:r>
        <w:rPr>
          <w:rFonts w:ascii="Amiri" w:hAnsi="Amiri" w:eastAsia="Amiri" w:cs="Amiri"/>
          <w:color w:val="111111"/>
          <w:sz w:val="28"/>
          <w:sz w:val="28"/>
          <w:szCs w:val="28"/>
          <w:rtl w:val="true"/>
          <w:lang w:bidi="ar-SA"/>
        </w:rPr>
        <w:t>بقية بن الوليد الكلاعي، و أبو حفص عمرو بن أبي سلمة التّنّيسي، ليس بالقوي عندهم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فيما قرأت عليه،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السّمين فهو صدقة بن عبد اللّه السّمين، يكنى أبا معاوية، </w:t>
      </w:r>
    </w:p>
    <w:p>
      <w:pPr>
        <w:pStyle w:val="BookText"/>
        <w:rPr/>
      </w:pPr>
      <w:r>
        <w:rPr>
          <w:rFonts w:ascii="Amiri" w:hAnsi="Amiri" w:eastAsia="Amiri" w:cs="Amiri"/>
          <w:color w:val="111111"/>
          <w:sz w:val="28"/>
          <w:sz w:val="28"/>
          <w:szCs w:val="28"/>
          <w:rtl w:val="true"/>
          <w:lang w:bidi="ar-SA"/>
        </w:rPr>
        <w:t>يروي عن عبد الرّحمن بن ثابت بن ثوبان، و عن هشام بن عروة، و عن محمّد بن إسحاق، روى عنه أبو حفص عمرو بن أبي سلمة التّنّيسي، و عبد اللّه بن يزيد الدمشقي، و الوليد بن مسلم، و يحيى البابلتّي،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السّمين بفتح السين و كسر الميم فهو صدقة بن عبد اللّه السّمين أبو معاوية، يروي عن عبد الرّحمن بن ثابت بن ثوبان، و هشام بن عروة، و محمّد بن إسحاق، روى عنه أبو حفص عمرو بن أبي سلمة التّنّيسي، و وكيع، و الوليد بن مسلم، و عبد اللّه بن يزيد الدمشقي، و يحيى البابلتّي،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نا سهل بن بشر، أنا أبو بكر الخليل بن هبة اللّه بن الخليل، أنا عبد الوهاب الكلابي، نا أبو الجهم أحمد بن الحسين بن طلاّب المشغرائي </w:t>
      </w:r>
      <w:r>
        <w:rPr>
          <w:rStyle w:val="FootnoteAnchor"/>
          <w:rtl w:val="true"/>
        </w:rPr>
        <w:footnoteReference w:id="74"/>
      </w:r>
      <w:r>
        <w:rPr>
          <w:rFonts w:ascii="Amiri" w:hAnsi="Amiri" w:eastAsia="Amiri" w:cs="Amiri"/>
          <w:color w:val="111111"/>
          <w:sz w:val="28"/>
          <w:sz w:val="28"/>
          <w:szCs w:val="28"/>
          <w:rtl w:val="true"/>
          <w:lang w:bidi="ar-SA"/>
        </w:rPr>
        <w:t>،أنا العباس بن الوليد بن صبح، نا عمر بن عبد الواحد، نا صدقة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الأعمش لأسمع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غليظ‍‌ ممتنع،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أتعجرف عليه تعجرف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لغتي،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أقدمك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لأسمع منك و من مثلك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بالكوفة جئت تسمع الحديث أما إنك لا تلقى فيها إلاّ كذاب حتى تخرج منها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عبد الرّحمن بن محمّد الفارسي، أنا أبو أحمد بن عدي </w:t>
      </w:r>
      <w:r>
        <w:rPr>
          <w:rStyle w:val="FootnoteAnchor"/>
          <w:rtl w:val="true"/>
        </w:rPr>
        <w:footnoteReference w:id="76"/>
      </w:r>
      <w:r>
        <w:rPr>
          <w:rFonts w:ascii="Amiri" w:hAnsi="Amiri" w:eastAsia="Amiri" w:cs="Amiri"/>
          <w:color w:val="111111"/>
          <w:sz w:val="28"/>
          <w:sz w:val="28"/>
          <w:szCs w:val="28"/>
          <w:rtl w:val="true"/>
          <w:lang w:bidi="ar-SA"/>
        </w:rPr>
        <w:t xml:space="preserve">،حدّثني علي بن إبراهيم بن الهيثم، نا محمّد بن عبد الرّحمن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أبي سلمة،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الأوزاعي في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بذاك الحديث‌؟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به الثقة عندي و عندك، صدقة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معاوية السّمين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أحمد بن عبد اللّه بن أبي علاثة، أنا أبو طاهر المخلّص، نا يحيى بن محمّد بن صاعد، نا أحمد بن عبد الرحيم البرقي، 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الأوزاعي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بذاك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عندي و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صدقة بن عبد اللّه، أبا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78"/>
      </w:r>
      <w:r>
        <w:rPr>
          <w:rFonts w:ascii="Amiri" w:hAnsi="Amiri" w:eastAsia="Amiri" w:cs="Amiri"/>
          <w:color w:val="111111"/>
          <w:sz w:val="28"/>
          <w:sz w:val="28"/>
          <w:szCs w:val="28"/>
          <w:rtl w:val="true"/>
          <w:lang w:bidi="ar-SA"/>
        </w:rPr>
        <w:t>،نا العباس بن الوليد بن صبح، نا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أول ما جالست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صدقة بن عبد اللّه منتشر في المسجد، و قد كان مات في حياة سعيد،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أدركه، كان عنده علم من علم الشام، و لو كنت أدركته لفتّشت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من شيوخنا،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80"/>
      </w:r>
      <w:r>
        <w:rPr>
          <w:rFonts w:ascii="Amiri" w:hAnsi="Amiri" w:eastAsia="Amiri" w:cs="Amiri"/>
          <w:color w:val="111111"/>
          <w:sz w:val="28"/>
          <w:sz w:val="28"/>
          <w:szCs w:val="28"/>
          <w:rtl w:val="true"/>
          <w:lang w:bidi="ar-SA"/>
        </w:rPr>
        <w:t xml:space="preserve">بن يزيد يروي عنه مناكير </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نحن لم نحمل عنه و عن أمثاله عن صدقة، و عرّض بغيره إنما حملنا عن أبي جعفر التّنّيسي و أصحابنا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82"/>
      </w:r>
      <w:r>
        <w:rPr>
          <w:rFonts w:ascii="Amiri" w:hAnsi="Amiri" w:eastAsia="Amiri" w:cs="Amiri"/>
          <w:color w:val="111111"/>
          <w:sz w:val="28"/>
          <w:sz w:val="28"/>
          <w:szCs w:val="28"/>
          <w:rtl w:val="true"/>
          <w:lang w:bidi="ar-SA"/>
        </w:rPr>
        <w:t xml:space="preserve">،نا بعض أصحابنا، ثنا صدقة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يحسّن أمره و يميل إلى عدالته، و كذلك ذكر لي عن مروان الطّاطري، و هو ضعيف الحديث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عن أحمد بن محمّد بن الحجّاج بن رشدين أنه سأل أحمد بن صالح المصري عن صدقة بن عبد اللّه السّمين الذي روى عنه عمرو بن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w:t>
      </w:r>
    </w:p>
    <w:p>
      <w:pPr>
        <w:pStyle w:val="BookText"/>
        <w:rPr/>
      </w:pPr>
      <w:r>
        <w:rPr>
          <w:rFonts w:ascii="Amiri" w:hAnsi="Amiri" w:eastAsia="Amiri" w:cs="Amiri"/>
          <w:color w:val="111111"/>
          <w:sz w:val="28"/>
          <w:sz w:val="28"/>
          <w:szCs w:val="28"/>
          <w:rtl w:val="true"/>
          <w:lang w:bidi="ar-SA"/>
        </w:rPr>
        <w:t>بأس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عند أحمد صحيحا مقبولا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مصنفات صدقة بن عبد اللّه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عبد اللّه بن يزيد بن </w:t>
      </w:r>
      <w:r>
        <w:rPr>
          <w:rStyle w:val="FootnoteAnchor"/>
          <w:rtl w:val="true"/>
        </w:rPr>
        <w:footnoteReference w:id="85"/>
      </w:r>
      <w:r>
        <w:rPr>
          <w:rFonts w:ascii="Amiri" w:hAnsi="Amiri" w:eastAsia="Amiri" w:cs="Amiri"/>
          <w:color w:val="111111"/>
          <w:sz w:val="28"/>
          <w:sz w:val="28"/>
          <w:szCs w:val="28"/>
          <w:rtl w:val="true"/>
          <w:lang w:bidi="ar-SA"/>
        </w:rPr>
        <w:t>راشد المقرئ الدمشقي، قلت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الصّدق غير أنه كان يشوبه القدر، و قد حدّثنا بكتب عن ابن جريج و سعيد بن أبي عروبة، و كتب عن الأوزاعي ألفا </w:t>
      </w:r>
      <w:r>
        <w:rPr>
          <w:rStyle w:val="FootnoteAnchor"/>
          <w:rtl w:val="true"/>
        </w:rPr>
        <w:footnoteReference w:id="86"/>
      </w:r>
      <w:r>
        <w:rPr>
          <w:rFonts w:ascii="Amiri" w:hAnsi="Amiri" w:eastAsia="Amiri" w:cs="Amiri"/>
          <w:color w:val="111111"/>
          <w:sz w:val="28"/>
          <w:sz w:val="28"/>
          <w:szCs w:val="28"/>
          <w:rtl w:val="true"/>
          <w:lang w:bidi="ar-SA"/>
        </w:rPr>
        <w:t>و خمسمائة حديث، و كان صاحب حديث، كتب إليه الأوزاعي في رسالة القدر يعظه فيها، سئل أبو زرعة عن صدقة الذي روى عنه عبد اللّه بن يزيد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كان قدريا ليّنا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محلّه الصّدق، و أنكر عليه أبي القدر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أبو معاوية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88"/>
      </w:r>
      <w:r>
        <w:rPr>
          <w:rFonts w:ascii="Amiri" w:hAnsi="Amiri" w:eastAsia="Amiri" w:cs="Amiri"/>
          <w:color w:val="111111"/>
          <w:sz w:val="28"/>
          <w:sz w:val="28"/>
          <w:szCs w:val="28"/>
          <w:rtl w:val="true"/>
          <w:lang w:bidi="ar-SA"/>
        </w:rPr>
        <w:t>،نا ابن أبي عصمة، نا ابن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صدقة السّمين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ابن حمّاد، حدّثني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w:t>
      </w:r>
    </w:p>
    <w:p>
      <w:pPr>
        <w:pStyle w:val="BookText"/>
        <w:rPr/>
      </w:pPr>
      <w:r>
        <w:rPr>
          <w:rFonts w:ascii="Amiri" w:hAnsi="Amiri" w:eastAsia="Amiri" w:cs="Amiri"/>
          <w:color w:val="111111"/>
          <w:sz w:val="28"/>
          <w:sz w:val="28"/>
          <w:szCs w:val="28"/>
          <w:rtl w:val="true"/>
          <w:lang w:bidi="ar-SA"/>
        </w:rPr>
        <w:t xml:space="preserve">عبد اللّه السّمين ضعيف، أبو معاوية ليس بشيء، أحاديثه مناكير، ليس يسوى حديثه شيئا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الأصبهاني، و أبو الفضل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إسحاق البرمكي، نا أبو بكر الدقاق، أنا أبو حفص عمر بن محمّد الجوهري، نا أبو بكر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ذكر رواية أبي حفص التّنّيسي عن زهير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سمعها من صدقة بن عبد اللّه أبي </w:t>
      </w:r>
      <w:r>
        <w:rPr>
          <w:rStyle w:val="FootnoteAnchor"/>
          <w:rtl w:val="true"/>
        </w:rPr>
        <w:footnoteReference w:id="90"/>
      </w:r>
      <w:r>
        <w:rPr>
          <w:rFonts w:ascii="Amiri" w:hAnsi="Amiri" w:eastAsia="Amiri" w:cs="Amiri"/>
          <w:color w:val="111111"/>
          <w:sz w:val="28"/>
          <w:sz w:val="28"/>
          <w:szCs w:val="28"/>
          <w:rtl w:val="true"/>
          <w:lang w:bidi="ar-SA"/>
        </w:rPr>
        <w:t>معاوية فغلط‍‌ بها، نقلها عن زهير بن محمّد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بن عبد اللّه هذا بهذا المنزلة‌؟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منكر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أنبأ أبو الحسن العتيقي </w:t>
      </w:r>
      <w:r>
        <w:rPr>
          <w:rStyle w:val="FootnoteAnchor"/>
          <w:rtl w:val="true"/>
        </w:rPr>
        <w:footnoteReference w:id="91"/>
      </w:r>
      <w:r>
        <w:rPr>
          <w:rFonts w:ascii="Amiri" w:hAnsi="Amiri" w:eastAsia="Amiri" w:cs="Amiri"/>
          <w:color w:val="111111"/>
          <w:sz w:val="28"/>
          <w:sz w:val="28"/>
          <w:szCs w:val="28"/>
          <w:rtl w:val="true"/>
          <w:lang w:bidi="ar-SA"/>
        </w:rPr>
        <w:t xml:space="preserve">،أنا يوسف بن أحمد بن يوسف، أنا أبو جعفر محمّد بن عمر العقيلي </w:t>
      </w:r>
      <w:r>
        <w:rPr>
          <w:rStyle w:val="FootnoteAnchor"/>
          <w:rtl w:val="true"/>
        </w:rPr>
        <w:footnoteReference w:id="92"/>
      </w:r>
      <w:r>
        <w:rPr>
          <w:rFonts w:ascii="Amiri" w:hAnsi="Amiri" w:eastAsia="Amiri" w:cs="Amiri"/>
          <w:color w:val="111111"/>
          <w:sz w:val="28"/>
          <w:sz w:val="28"/>
          <w:szCs w:val="28"/>
          <w:rtl w:val="true"/>
          <w:lang w:bidi="ar-SA"/>
        </w:rPr>
        <w:t>،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عبد اللّه السّمين، هو شامي، الذي روى عنه الوليد بن مسلم، و هو أبو معاوية ليس بشيء و هو ضعيف الحديث، أحاديثه مناكير ليس يسوى حديثه شيئا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أبي مرة أخرى عن صدقة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صدقة السّمين، ما كان من حديثه منكرا فمرفوع </w:t>
      </w:r>
      <w:r>
        <w:rPr>
          <w:rStyle w:val="FootnoteAnchor"/>
          <w:rtl w:val="true"/>
        </w:rPr>
        <w:footnoteReference w:id="94"/>
      </w:r>
      <w:r>
        <w:rPr>
          <w:rFonts w:ascii="Amiri" w:hAnsi="Amiri" w:eastAsia="Amiri" w:cs="Amiri"/>
          <w:color w:val="111111"/>
          <w:sz w:val="28"/>
          <w:sz w:val="28"/>
          <w:szCs w:val="28"/>
          <w:rtl w:val="true"/>
          <w:lang w:bidi="ar-SA"/>
        </w:rPr>
        <w:t>،و ما كان من حديثه مرسل عن مكحول فهو أسهل، 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أبي مرة أخرى عن صدقة بن عبد اللّه السّمين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محمّد بن أحمد بن أبي الصّفر، أنبأنا أبو القاسم الصّواف، نا أبو بكر المهندس، نا أبو بشر الدولابي </w:t>
      </w:r>
      <w:r>
        <w:rPr>
          <w:rStyle w:val="FootnoteAnchor"/>
          <w:rtl w:val="true"/>
        </w:rPr>
        <w:footnoteReference w:id="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أبو معاوية ليس بشيء، ليس يسوى حديثه شيئا، هو ضعيف، أحاديثه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أحمد بن محمّد بن الحجّاج المروذي </w:t>
      </w:r>
      <w:r>
        <w:rPr>
          <w:rStyle w:val="FootnoteAnchor"/>
          <w:rtl w:val="true"/>
        </w:rPr>
        <w:footnoteReference w:id="96"/>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الدمشقي ليس بشيء،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صدقة بن عبد اللّه السّمين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عبد الرّحمن بن محمّد الفارسي، أنا أبو أحمد بن عدي </w:t>
      </w:r>
      <w:r>
        <w:rPr>
          <w:rStyle w:val="FootnoteAnchor"/>
          <w:rtl w:val="true"/>
        </w:rPr>
        <w:footnoteReference w:id="98"/>
      </w:r>
      <w:r>
        <w:rPr>
          <w:rFonts w:ascii="Amiri" w:hAnsi="Amiri" w:eastAsia="Amiri" w:cs="Amiri"/>
          <w:color w:val="111111"/>
          <w:sz w:val="28"/>
          <w:sz w:val="28"/>
          <w:szCs w:val="28"/>
          <w:rtl w:val="true"/>
          <w:lang w:bidi="ar-SA"/>
        </w:rPr>
        <w:t>،نا ابن حمّاد، نا عباس و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علي بن محمّد بن السّقّاء،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 يروي عنه وكيع، و أبو حفص التّنّيسي،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السّمين ضعيف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المبارك بن </w:t>
      </w:r>
    </w:p>
    <w:p>
      <w:pPr>
        <w:pStyle w:val="BookText"/>
        <w:rPr/>
      </w:pPr>
      <w:r>
        <w:rPr>
          <w:rFonts w:ascii="Amiri" w:hAnsi="Amiri" w:eastAsia="Amiri" w:cs="Amiri"/>
          <w:color w:val="111111"/>
          <w:sz w:val="28"/>
          <w:sz w:val="28"/>
          <w:szCs w:val="28"/>
          <w:rtl w:val="true"/>
          <w:lang w:bidi="ar-SA"/>
        </w:rPr>
        <w:t xml:space="preserve">عبد الجبّار، أنا أبو محمّد الجوهري، أنا أبو عمر بن حيّوية الخزّاز </w:t>
      </w:r>
      <w:r>
        <w:rPr>
          <w:rStyle w:val="FootnoteAnchor"/>
          <w:rtl w:val="true"/>
        </w:rPr>
        <w:footnoteReference w:id="99"/>
      </w:r>
      <w:r>
        <w:rPr>
          <w:rFonts w:ascii="Amiri" w:hAnsi="Amiri" w:eastAsia="Amiri" w:cs="Amiri"/>
          <w:color w:val="111111"/>
          <w:sz w:val="28"/>
          <w:sz w:val="28"/>
          <w:szCs w:val="28"/>
          <w:rtl w:val="true"/>
          <w:lang w:bidi="ar-SA"/>
        </w:rPr>
        <w:t>،أنا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الدمشقي و صدقة بن يزيد الدمشقي ضعيفان، ليسا بشيء، و أرفعهم 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الصّوفي، أنا أبو محمّد بن أبي نصر، أنا أبو الميمون، نا أبو زرعة </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 معاوية صدقة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أحمد بن محمّد العتيقي، نا أحمد بن يوسف بن أحمد بن يوسف، نا أبو جعفر </w:t>
      </w:r>
      <w:r>
        <w:rPr>
          <w:rStyle w:val="FootnoteAnchor"/>
          <w:rtl w:val="true"/>
        </w:rPr>
        <w:footnoteReference w:id="101"/>
      </w:r>
      <w:r>
        <w:rPr>
          <w:rFonts w:ascii="Amiri" w:hAnsi="Amiri" w:eastAsia="Amiri" w:cs="Amiri"/>
          <w:color w:val="111111"/>
          <w:sz w:val="28"/>
          <w:sz w:val="28"/>
          <w:szCs w:val="28"/>
          <w:rtl w:val="true"/>
          <w:lang w:bidi="ar-SA"/>
        </w:rPr>
        <w:t xml:space="preserve">العقيلي،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الميداني، أنا عبد الجبار بن عبد الصمد المؤدب، أنا القاسم بن عيسى، 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 و صدقة بن يزيد ليّنا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أبو يعلى المامطيري، نا أبو الحسين محمّد بن إبراهيم، أنا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أبو معاوية السّمين، روى عنه وكيع، ما كان من حديثه مرفوع فهو منكر، و هو ضعيف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الفارسي، أنا أبو أحمد بن عدي </w:t>
      </w:r>
      <w:r>
        <w:rPr>
          <w:rStyle w:val="FootnoteAnchor"/>
          <w:rtl w:val="true"/>
        </w:rPr>
        <w:footnoteReference w:id="102"/>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صدقة بن عبد اللّه أبو معاوية السّمين الذي روى عنه وكيع، ما كان من حديثه مرفوع فهو منكر، 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سهل بن بشر، أنا علي بن المنير بن أحمد، أنا </w:t>
      </w:r>
      <w:r>
        <w:rPr>
          <w:rStyle w:val="FootnoteAnchor"/>
          <w:rtl w:val="true"/>
        </w:rPr>
        <w:footnoteReference w:id="103"/>
      </w:r>
      <w:r>
        <w:rPr>
          <w:rFonts w:ascii="Amiri" w:hAnsi="Amiri" w:eastAsia="Amiri" w:cs="Amiri"/>
          <w:color w:val="111111"/>
          <w:sz w:val="28"/>
          <w:sz w:val="28"/>
          <w:szCs w:val="28"/>
          <w:rtl w:val="true"/>
          <w:lang w:bidi="ar-SA"/>
        </w:rPr>
        <w:t>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أبو معاوية السّمين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الكتاني الأصبهاني أنه سأل أبا </w:t>
      </w:r>
      <w:r>
        <w:rPr>
          <w:rStyle w:val="FootnoteAnchor"/>
          <w:rtl w:val="true"/>
        </w:rPr>
        <w:footnoteReference w:id="104"/>
      </w:r>
      <w:r>
        <w:rPr>
          <w:rFonts w:ascii="Amiri" w:hAnsi="Amiri" w:eastAsia="Amiri" w:cs="Amiri"/>
          <w:color w:val="111111"/>
          <w:sz w:val="28"/>
          <w:sz w:val="28"/>
          <w:szCs w:val="28"/>
          <w:rtl w:val="true"/>
          <w:lang w:bidi="ar-SA"/>
        </w:rPr>
        <w:t>حاتم الرازي عن صدقة بن عبد اللّه السّمين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تمام،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 صدقة بن يزيد، و صدقة بن منتصر، و صدقة بن عبد اللّه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بن يوسف، أنا أبو أحمد بن عدي </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يكنى أبا معاوية دمشقي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إسماعيل بن مسعدة، أنا أبو عمرو الفارسي، أنا أبو أحمد بن عدي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هذا حدّث عنه الوليد بن مسلم، و عمرو بن أبي سلمة، حدّث عنه أكثر ما أخذت عنه الوليد و غيرهما من الشاميين، قد روى عنه و أحاديث صدقة منه ما توبع عليه و منه ما لا يتابع عليه، و هو إلى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منه إلى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تمام علي بن محمّد بن الحسن، و أبو الغنائم محمّد بن علي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أبو معاوية، شامي، ضعيف الحديث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المظفر بن القشيري، عن محمّد بن علي بن محمّد، أنا أبو عبد الرّحمن </w:t>
      </w:r>
      <w:bookmarkStart w:id="33" w:name="pg11405_187057"/>
    </w:p>
    <w:p>
      <w:pPr>
        <w:pStyle w:val="BookText"/>
        <w:rPr/>
      </w:pPr>
      <w:bookmarkEnd w:id="33"/>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 قطني عن صدقة السّمين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أنا أبو طاهر أحمد بن علي بن عبيد اللّه بن سوار، أنا عبيد اللّه بن أحمد الكوفي، نا أحمد بن محمّد بن عبدان، أنا عبد اللّه بن سليمان بن الأشعث، 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صدقة بن عبد اللّه السّمين سنة ست و ستين و مائة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917615_73709187"/>
      <w:bookmarkStart w:id="35" w:name="_Toc13"/>
      <w:bookmarkEnd w:id="34"/>
      <w:r>
        <w:rPr/>
        <w:t>2860</w:t>
      </w:r>
      <w:r>
        <w:rPr>
          <w:rtl w:val="true"/>
        </w:rPr>
        <w:t xml:space="preserve"> - </w:t>
      </w:r>
      <w:r>
        <w:rPr>
          <w:rtl w:val="true"/>
        </w:rPr>
        <w:t>صدقة بن عبد اللّه</w:t>
      </w:r>
      <w:bookmarkEnd w:id="35"/>
    </w:p>
    <w:p>
      <w:pPr>
        <w:pStyle w:val="BookText"/>
        <w:rPr/>
      </w:pPr>
      <w:r>
        <w:rPr>
          <w:rFonts w:ascii="Amiri" w:hAnsi="Amiri" w:eastAsia="Amiri" w:cs="Amiri"/>
          <w:color w:val="111111"/>
          <w:sz w:val="28"/>
          <w:sz w:val="28"/>
          <w:szCs w:val="28"/>
          <w:rtl w:val="true"/>
          <w:lang w:bidi="ar-SA"/>
        </w:rPr>
        <w:t>أبو مسكين الشّوّا الصّوفي</w:t>
      </w:r>
    </w:p>
    <w:p>
      <w:pPr>
        <w:pStyle w:val="BookText"/>
        <w:rPr/>
      </w:pPr>
      <w:r>
        <w:rPr>
          <w:rFonts w:ascii="Amiri" w:hAnsi="Amiri" w:eastAsia="Amiri" w:cs="Amiri"/>
          <w:color w:val="111111"/>
          <w:sz w:val="28"/>
          <w:sz w:val="28"/>
          <w:szCs w:val="28"/>
          <w:rtl w:val="true"/>
          <w:lang w:bidi="ar-SA"/>
        </w:rPr>
        <w:t>حدّث بدمشق عن أبي الحسن محمّد بن أحمد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ذكر أنه كان من الآمرين بالمعروف و الناهين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صدقة الشوا الصوفي بدمشق في يوم الخميس لخمس و عشرين ليلة خلت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جنازته من الغد إلى باب كيسان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917617_73709187"/>
      <w:bookmarkStart w:id="37" w:name="_Toc14"/>
      <w:bookmarkEnd w:id="36"/>
      <w:r>
        <w:rPr/>
        <w:t>2861</w:t>
      </w:r>
      <w:r>
        <w:rPr>
          <w:rtl w:val="true"/>
        </w:rPr>
        <w:t xml:space="preserve"> - </w:t>
      </w:r>
      <w:r>
        <w:rPr>
          <w:rtl w:val="true"/>
        </w:rPr>
        <w:t>صدقة بن عبد اللّه بن عبد القادر</w:t>
      </w:r>
      <w:bookmarkEnd w:id="37"/>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يوسف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عبد المنعم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الخضر السّلمي، أنا أبو القاسم صدقة بن عبد اللّه بن عبد القادر الشافعي، نا القاضي يوسف بن القاسم، نا أحمد بن المثنّى، نا عبد الرّحمن بن سلام، نا إبراهيم بن </w:t>
      </w:r>
      <w:bookmarkStart w:id="38" w:name="pg11405_187058"/>
    </w:p>
    <w:p>
      <w:pPr>
        <w:pStyle w:val="BookText"/>
        <w:rPr/>
      </w:pPr>
      <w:bookmarkEnd w:id="38"/>
      <w:r>
        <w:rPr>
          <w:rFonts w:ascii="Amiri" w:hAnsi="Amiri" w:eastAsia="Amiri" w:cs="Amiri"/>
          <w:color w:val="111111"/>
          <w:sz w:val="28"/>
          <w:sz w:val="28"/>
          <w:szCs w:val="28"/>
          <w:rtl w:val="true"/>
          <w:lang w:bidi="ar-SA"/>
        </w:rPr>
        <w:t>طهمان، عن أبي إسحاق، عن أنس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فليصلّ‌ عليّ‌ فإنه من صلّى عليّ‌ مرة صلى اللّه عليه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يقول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المظفر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السّعدي، أنا أبو عثمان البحيري،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 أنبأ أبو يعلى أحمد بن علي بن المثنّى فذكره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917619_73709187"/>
      <w:bookmarkStart w:id="40" w:name="_Toc15"/>
      <w:bookmarkEnd w:id="39"/>
      <w:r>
        <w:rPr/>
        <w:t>2862</w:t>
      </w:r>
      <w:r>
        <w:rPr>
          <w:rtl w:val="true"/>
        </w:rPr>
        <w:t xml:space="preserve"> - </w:t>
      </w:r>
      <w:r>
        <w:rPr>
          <w:rtl w:val="true"/>
        </w:rPr>
        <w:t>صدقة بن عثمان المرّي</w:t>
      </w:r>
      <w:bookmarkEnd w:id="40"/>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عثمان المرّي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من أهل دمشق، و ولي الإمرة بها في أيام المأمون نيابة عن عبد اللّه بن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ثنا أحمد بن المعلّى، نا عبد الوهّاب بن عبدون بن عبد الملك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لقينا عبد اللّه بن طاهر وقت مجيئه إلى دمشق لقيناه بثياب سواد </w:t>
      </w:r>
      <w:r>
        <w:rPr>
          <w:rStyle w:val="FootnoteAnchor"/>
          <w:rtl w:val="true"/>
        </w:rPr>
        <w:footnoteReference w:id="112"/>
      </w:r>
      <w:r>
        <w:rPr>
          <w:rFonts w:ascii="Amiri" w:hAnsi="Amiri" w:eastAsia="Amiri" w:cs="Amiri"/>
          <w:color w:val="111111"/>
          <w:sz w:val="28"/>
          <w:sz w:val="28"/>
          <w:szCs w:val="28"/>
          <w:rtl w:val="true"/>
          <w:lang w:bidi="ar-SA"/>
        </w:rPr>
        <w:t>جدد، و لقيه صدقة بن عثمان المرّي بثياب سواد قد رثت، فقال 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من كان عليه ثياب سواد جدد فهو من أصحاب أبي العميطر، و من كانت سواده رثة فإنه كان في منزله قديما، فقال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فلما خرج عبد اللّه بن طاهر من دمشق إلى مصر استخلف صدقة بن عثمان المرّي على دمشق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عبد اللّه بن طاهر من مصر إلى دمشق عزل صدقة بن عثمان و ولي نضر بن حمزة بن مالك بن الهيثم </w:t>
      </w:r>
      <w:r>
        <w:rPr>
          <w:rStyle w:val="FootnoteAnchor"/>
          <w:rtl w:val="true"/>
        </w:rPr>
        <w:footnoteReference w:id="113"/>
      </w:r>
      <w:r>
        <w:rPr>
          <w:rFonts w:ascii="Amiri" w:hAnsi="Amiri" w:eastAsia="Amiri" w:cs="Amiri"/>
          <w:color w:val="111111"/>
          <w:sz w:val="28"/>
          <w:sz w:val="28"/>
          <w:szCs w:val="28"/>
          <w:rtl w:val="true"/>
          <w:lang w:bidi="ar-SA"/>
        </w:rPr>
        <w:t xml:space="preserve">،حدّثني بذلك ابن غزوان، عن ابن </w:t>
      </w:r>
      <w:r>
        <w:rPr>
          <w:rStyle w:val="FootnoteAnchor"/>
          <w:rtl w:val="true"/>
        </w:rPr>
        <w:footnoteReference w:id="114"/>
      </w:r>
      <w:r>
        <w:rPr>
          <w:rFonts w:ascii="Amiri" w:hAnsi="Amiri" w:eastAsia="Amiri" w:cs="Amiri"/>
          <w:color w:val="111111"/>
          <w:sz w:val="28"/>
          <w:sz w:val="28"/>
          <w:szCs w:val="28"/>
          <w:rtl w:val="true"/>
          <w:lang w:bidi="ar-SA"/>
        </w:rPr>
        <w:t>المعلّى، عن صالح بن الحيري</w:t>
      </w:r>
      <w:r>
        <w:rPr>
          <w:rFonts w:eastAsia="Amiri" w:cs="Amiri" w:ascii="Amiri" w:hAnsi="Amiri"/>
          <w:color w:val="111111"/>
          <w:sz w:val="28"/>
          <w:szCs w:val="28"/>
          <w:rtl w:val="true"/>
          <w:lang w:bidi="ar-SA"/>
        </w:rPr>
        <w:t xml:space="preserve">. </w:t>
      </w:r>
      <w:bookmarkStart w:id="41" w:name="pg11405_187059"/>
    </w:p>
    <w:p>
      <w:pPr>
        <w:pStyle w:val="Heading4"/>
        <w:numPr>
          <w:ilvl w:val="3"/>
          <w:numId w:val="1"/>
        </w:numPr>
        <w:rPr/>
      </w:pPr>
      <w:bookmarkStart w:id="42" w:name="__RefHeading___Toc917621_73709187"/>
      <w:bookmarkStart w:id="43" w:name="_Toc16"/>
      <w:bookmarkEnd w:id="41"/>
      <w:bookmarkEnd w:id="42"/>
      <w:r>
        <w:rPr/>
        <w:t>2863</w:t>
      </w:r>
      <w:r>
        <w:rPr>
          <w:rtl w:val="true"/>
        </w:rPr>
        <w:t xml:space="preserve"> - </w:t>
      </w:r>
      <w:r>
        <w:rPr>
          <w:rtl w:val="true"/>
        </w:rPr>
        <w:t>صدقة بن علي بن محمّد بن المؤمّل</w:t>
      </w:r>
      <w:bookmarkEnd w:id="43"/>
    </w:p>
    <w:p>
      <w:pPr>
        <w:pStyle w:val="BookText"/>
        <w:rPr/>
      </w:pPr>
      <w:r>
        <w:rPr>
          <w:rFonts w:ascii="Amiri" w:hAnsi="Amiri" w:eastAsia="Amiri" w:cs="Amiri"/>
          <w:color w:val="111111"/>
          <w:sz w:val="28"/>
          <w:sz w:val="28"/>
          <w:szCs w:val="28"/>
          <w:rtl w:val="true"/>
          <w:lang w:bidi="ar-SA"/>
        </w:rPr>
        <w:t xml:space="preserve">أبو القاسم التّميمي الدّارمي الموصلي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قاضي نصيبين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ببيروت أحمد بن عبد الرّحمن بن واقد التنوخي،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محمّد بن بكّار بن بلال،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ثمامة الحنفي، و عبد الرّحمن بن أحمد بن محمّد بن الحجّاج بن رشدين المصري، و أبا عبيد اللّه محمّد بن الربيع بن سليمان الجيزي </w:t>
      </w:r>
      <w:r>
        <w:rPr>
          <w:rStyle w:val="FootnoteAnchor"/>
          <w:rtl w:val="true"/>
        </w:rPr>
        <w:footnoteReference w:id="117"/>
      </w:r>
      <w:r>
        <w:rPr>
          <w:rFonts w:ascii="Amiri" w:hAnsi="Amiri" w:eastAsia="Amiri" w:cs="Amiri"/>
          <w:color w:val="111111"/>
          <w:sz w:val="28"/>
          <w:sz w:val="28"/>
          <w:szCs w:val="28"/>
          <w:rtl w:val="true"/>
          <w:lang w:bidi="ar-SA"/>
        </w:rPr>
        <w:t xml:space="preserve">،و بكر بن أحمد بن حفص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بن زياد الطبراني، و عبد اللّه بن زياد بن المغيرة الموصلي، و أبا جعفر الطحاوي، و أبا بكر محمّد بن القاسم الأنباري، و أحمد بن إبراهيم بن حموية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الحصن، أنبأ </w:t>
      </w:r>
      <w:r>
        <w:rPr>
          <w:rStyle w:val="FootnoteAnchor"/>
          <w:rtl w:val="true"/>
        </w:rPr>
        <w:footnoteReference w:id="118"/>
      </w:r>
      <w:r>
        <w:rPr>
          <w:rFonts w:ascii="Amiri" w:hAnsi="Amiri" w:eastAsia="Amiri" w:cs="Amiri"/>
          <w:color w:val="111111"/>
          <w:sz w:val="28"/>
          <w:sz w:val="28"/>
          <w:szCs w:val="28"/>
          <w:rtl w:val="true"/>
          <w:lang w:bidi="ar-SA"/>
        </w:rPr>
        <w:t xml:space="preserve">أبو القاسم علي بن المحسّن التنوخي </w:t>
      </w:r>
      <w:r>
        <w:rPr>
          <w:rStyle w:val="FootnoteAnchor"/>
          <w:rtl w:val="true"/>
        </w:rPr>
        <w:footnoteReference w:id="119"/>
      </w:r>
      <w:r>
        <w:rPr>
          <w:rFonts w:ascii="Amiri" w:hAnsi="Amiri" w:eastAsia="Amiri" w:cs="Amiri"/>
          <w:color w:val="111111"/>
          <w:sz w:val="28"/>
          <w:sz w:val="28"/>
          <w:szCs w:val="28"/>
          <w:rtl w:val="true"/>
          <w:lang w:bidi="ar-SA"/>
        </w:rPr>
        <w:t xml:space="preserve">،نا أبو القاسم صدقة بن علي بن محمّد التميمي خليفة أبي على القضاء بنصيبين، نا إبراهيم بن ثمامة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قتيبة بن سعيد، نا مالك بن أنس، عن ابن شهاب، عن عطاء بن يزيد الليثي، عن أبي سعيد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النداء فقولوا مثل ما يقول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الخطيب في التاريخ </w:t>
      </w:r>
      <w:r>
        <w:rPr>
          <w:rStyle w:val="FootnoteAnchor"/>
          <w:rtl w:val="true"/>
        </w:rPr>
        <w:footnoteReference w:id="120"/>
      </w:r>
      <w:r>
        <w:rPr>
          <w:rFonts w:ascii="Amiri" w:hAnsi="Amiri" w:eastAsia="Amiri" w:cs="Amiri"/>
          <w:color w:val="111111"/>
          <w:sz w:val="28"/>
          <w:sz w:val="28"/>
          <w:szCs w:val="28"/>
          <w:rtl w:val="true"/>
          <w:lang w:bidi="ar-SA"/>
        </w:rPr>
        <w:t>عن التنوخي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صدقة بن علي الموصلي و كان خليفة أبي على قضاء بنصيبين </w:t>
      </w:r>
      <w:r>
        <w:rPr>
          <w:rStyle w:val="FootnoteAnchor"/>
          <w:rtl w:val="true"/>
        </w:rPr>
        <w:footnoteReference w:id="121"/>
      </w:r>
      <w:r>
        <w:rPr>
          <w:rFonts w:ascii="Amiri" w:hAnsi="Amiri" w:eastAsia="Amiri" w:cs="Amiri"/>
          <w:color w:val="111111"/>
          <w:sz w:val="28"/>
          <w:sz w:val="28"/>
          <w:szCs w:val="28"/>
          <w:rtl w:val="true"/>
          <w:lang w:bidi="ar-SA"/>
        </w:rPr>
        <w:t xml:space="preserve">و أعمالها، قرأ علينا من لفظه في منزلنا ببغداد في </w:t>
      </w:r>
    </w:p>
    <w:p>
      <w:pPr>
        <w:pStyle w:val="BookText"/>
        <w:rPr/>
      </w:pPr>
      <w:r>
        <w:rPr>
          <w:rFonts w:ascii="Amiri" w:hAnsi="Amiri" w:eastAsia="Amiri" w:cs="Amiri"/>
          <w:color w:val="111111"/>
          <w:sz w:val="28"/>
          <w:sz w:val="28"/>
          <w:szCs w:val="28"/>
          <w:rtl w:val="true"/>
          <w:lang w:bidi="ar-SA"/>
        </w:rPr>
        <w:t xml:space="preserve">ذي القعدة من سنة سبعين و ثلاثمائة بعد أن كتبته </w:t>
      </w:r>
      <w:r>
        <w:rPr>
          <w:rStyle w:val="FootnoteAnchor"/>
          <w:rtl w:val="true"/>
        </w:rPr>
        <w:footnoteReference w:id="122"/>
      </w:r>
      <w:r>
        <w:rPr>
          <w:rFonts w:ascii="IRNazanin" w:hAnsi="IRNazanin" w:eastAsia="IRNazanin"/>
          <w:color w:val="111111"/>
          <w:sz w:val="28"/>
          <w:sz w:val="28"/>
          <w:szCs w:val="28"/>
          <w:rtl w:val="true"/>
          <w:lang w:bidi="fa-IR"/>
        </w:rPr>
        <w:t>أنا من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النجم الشّيحي </w:t>
      </w:r>
      <w:r>
        <w:rPr>
          <w:rStyle w:val="FootnoteAnchor"/>
          <w:rtl w:val="true"/>
        </w:rPr>
        <w:footnoteReference w:id="123"/>
      </w:r>
      <w:r>
        <w:rPr>
          <w:rFonts w:ascii="Amiri" w:hAnsi="Amiri" w:eastAsia="Amiri" w:cs="Amiri"/>
          <w:color w:val="111111"/>
          <w:sz w:val="28"/>
          <w:sz w:val="28"/>
          <w:szCs w:val="28"/>
          <w:rtl w:val="true"/>
          <w:lang w:bidi="ar-SA"/>
        </w:rPr>
        <w:t>،أنا أبو بكر الخطيب، أنبأ أبو القاسم التنوخي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القاسم التنوخي، ثنا القاضي أبو القاسم صدقة بن علي بن المؤمّل </w:t>
      </w:r>
      <w:r>
        <w:rPr>
          <w:rStyle w:val="FootnoteAnchor"/>
          <w:rtl w:val="true"/>
        </w:rPr>
        <w:footnoteReference w:id="124"/>
      </w:r>
      <w:r>
        <w:rPr>
          <w:rFonts w:ascii="Amiri" w:hAnsi="Amiri" w:eastAsia="Amiri" w:cs="Amiri"/>
          <w:color w:val="111111"/>
          <w:sz w:val="28"/>
          <w:sz w:val="28"/>
          <w:szCs w:val="28"/>
          <w:rtl w:val="true"/>
          <w:lang w:bidi="ar-SA"/>
        </w:rPr>
        <w:t xml:space="preserve">خليفة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القضاء بنصيبين، نا إبراهيم بن ثمامة، نا إبراهيم بن سعيد الجوهري، نا سفيان بن عيينة، نا مالك، عن الزهري، عن أنس أن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مكة و على رأسه المغفر </w:t>
      </w:r>
      <w:r>
        <w:rPr>
          <w:rStyle w:val="FootnoteAnchor"/>
          <w:rtl w:val="true"/>
        </w:rPr>
        <w:footnoteReference w:id="126"/>
      </w:r>
      <w:r>
        <w:rPr>
          <w:rFonts w:ascii="Amiri" w:hAnsi="Amiri" w:eastAsia="Amiri" w:cs="Amiri"/>
          <w:color w:val="111111"/>
          <w:sz w:val="28"/>
          <w:sz w:val="28"/>
          <w:szCs w:val="28"/>
          <w:rtl w:val="true"/>
          <w:lang w:bidi="ar-SA"/>
        </w:rPr>
        <w:t>،لم يقع إليّ‌ عاليا من حديث صدقة إلاّ هذان الحديثان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أنا أبو الحسن بن سعيد، و أبو النجم الشّيحي </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بن علي بن محمّد بن المؤمل، أبو القاسم التّميمي الدّارمي من أهل الموصل، كان يتولى القضاء بنصيبين، و قدم ببغداد، 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عن إبراهيم بن ثمامة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صدقة أنه حدّثه عن قتيبة بن سعيد، و عبد اللّه بن معاوية الجمحي، و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إسرائيل، و إبراهيم بن سعد </w:t>
      </w:r>
      <w:r>
        <w:rPr>
          <w:rStyle w:val="FootnoteAnchor"/>
          <w:rtl w:val="true"/>
        </w:rPr>
        <w:footnoteReference w:id="131"/>
      </w:r>
      <w:r>
        <w:rPr>
          <w:rFonts w:ascii="Amiri" w:hAnsi="Amiri" w:eastAsia="Amiri" w:cs="Amiri"/>
          <w:color w:val="111111"/>
          <w:sz w:val="28"/>
          <w:sz w:val="28"/>
          <w:szCs w:val="28"/>
          <w:rtl w:val="true"/>
          <w:lang w:bidi="ar-SA"/>
        </w:rPr>
        <w:t xml:space="preserve">الجوهري، و روى صدقة أيضا عن عبد الرّحمن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الحجّاج بن رشدين المصري، و بكر بن أحمد الشعراني الحمصي، و أحمد بن الحسن بن بكار بن </w:t>
      </w:r>
      <w:r>
        <w:rPr>
          <w:rStyle w:val="FootnoteAnchor"/>
          <w:rtl w:val="true"/>
        </w:rPr>
        <w:footnoteReference w:id="133"/>
      </w:r>
      <w:r>
        <w:rPr>
          <w:rFonts w:ascii="Amiri" w:hAnsi="Amiri" w:eastAsia="Amiri" w:cs="Amiri"/>
          <w:color w:val="111111"/>
          <w:sz w:val="28"/>
          <w:sz w:val="28"/>
          <w:szCs w:val="28"/>
          <w:rtl w:val="true"/>
          <w:lang w:bidi="ar-SA"/>
        </w:rPr>
        <w:t xml:space="preserve">محمّد الدمشقي، و عبد اللّه بن زياد بن المغيرة الموصلي، و الحسن </w:t>
      </w:r>
      <w:r>
        <w:rPr>
          <w:rStyle w:val="FootnoteAnchor"/>
          <w:rtl w:val="true"/>
        </w:rPr>
        <w:footnoteReference w:id="134"/>
      </w:r>
      <w:r>
        <w:rPr>
          <w:rFonts w:ascii="Amiri" w:hAnsi="Amiri" w:eastAsia="Amiri" w:cs="Amiri"/>
          <w:color w:val="111111"/>
          <w:sz w:val="28"/>
          <w:sz w:val="28"/>
          <w:szCs w:val="28"/>
          <w:rtl w:val="true"/>
          <w:lang w:bidi="ar-SA"/>
        </w:rPr>
        <w:t xml:space="preserve">بن علي بن زياد الطبراني، و أبي عبيد اللّه محمّد بن الربيع بن سليمان الجيزي، و أحمد بن </w:t>
      </w:r>
      <w:bookmarkStart w:id="44" w:name="pg11405_187061"/>
    </w:p>
    <w:p>
      <w:pPr>
        <w:pStyle w:val="BookText"/>
        <w:rPr/>
      </w:pPr>
      <w:bookmarkEnd w:id="44"/>
      <w:r>
        <w:rPr>
          <w:rFonts w:ascii="Amiri" w:hAnsi="Amiri" w:eastAsia="Amiri" w:cs="Amiri"/>
          <w:color w:val="111111"/>
          <w:sz w:val="28"/>
          <w:sz w:val="28"/>
          <w:szCs w:val="28"/>
          <w:rtl w:val="true"/>
          <w:lang w:bidi="ar-SA"/>
        </w:rPr>
        <w:t xml:space="preserve">عبد الرّحمن بن واقد التنوخي، و أبي بكر محمّد بن القاسم بن بشار </w:t>
      </w:r>
      <w:r>
        <w:rPr>
          <w:rStyle w:val="FootnoteAnchor"/>
          <w:rtl w:val="true"/>
        </w:rPr>
        <w:footnoteReference w:id="135"/>
      </w:r>
      <w:r>
        <w:rPr>
          <w:rFonts w:ascii="Amiri" w:hAnsi="Amiri" w:eastAsia="Amiri" w:cs="Amiri"/>
          <w:color w:val="111111"/>
          <w:sz w:val="28"/>
          <w:sz w:val="28"/>
          <w:szCs w:val="28"/>
          <w:rtl w:val="true"/>
          <w:lang w:bidi="ar-SA"/>
        </w:rPr>
        <w:t>الأنباري و غيرهم، حدّثنا عنه علي بن المحسّن التنوخي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17623_73709187"/>
      <w:bookmarkStart w:id="46" w:name="_Toc17"/>
      <w:bookmarkEnd w:id="45"/>
      <w:r>
        <w:rPr/>
        <w:t>2864</w:t>
      </w:r>
      <w:r>
        <w:rPr>
          <w:rtl w:val="true"/>
        </w:rPr>
        <w:t xml:space="preserve"> - </w:t>
      </w:r>
      <w:r>
        <w:rPr>
          <w:rtl w:val="true"/>
        </w:rPr>
        <w:t>صدقة بن علي، أو ابن يحيى</w:t>
      </w:r>
      <w:bookmarkEnd w:id="46"/>
    </w:p>
    <w:p>
      <w:pPr>
        <w:pStyle w:val="BookText"/>
        <w:rPr/>
      </w:pPr>
      <w:r>
        <w:rPr>
          <w:rFonts w:ascii="Amiri" w:hAnsi="Amiri" w:eastAsia="Amiri" w:cs="Amiri"/>
          <w:color w:val="111111"/>
          <w:sz w:val="28"/>
          <w:sz w:val="28"/>
          <w:szCs w:val="28"/>
          <w:rtl w:val="true"/>
          <w:lang w:bidi="ar-SA"/>
        </w:rPr>
        <w:t>حكى عن القاسم بن بحر أو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أحمد بن بكر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محمّد بن الحسن بن محمّد بن سليم، نا أبو العباس أحمد بن محمّد بن يوسف بن مردة، أنا أبو أحمد عبد اللّه بن بكر بن أحمد الطبراني بالألواح، حدّثني صدقة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المعلم ابن سيد حمدويه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رأيت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عقلا أصل به إلى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أحمد عنه حكاية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يحيى، و 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917625_73709187"/>
      <w:bookmarkStart w:id="48" w:name="_Toc18"/>
      <w:bookmarkEnd w:id="47"/>
      <w:r>
        <w:rPr/>
        <w:t>2865</w:t>
      </w:r>
      <w:r>
        <w:rPr>
          <w:rtl w:val="true"/>
        </w:rPr>
        <w:t xml:space="preserve"> - </w:t>
      </w:r>
      <w:r>
        <w:rPr>
          <w:rtl w:val="true"/>
        </w:rPr>
        <w:t>صدقة بن محمّد بن أحمد بن محمّد</w:t>
      </w:r>
      <w:bookmarkEnd w:id="48"/>
    </w:p>
    <w:p>
      <w:pPr>
        <w:pStyle w:val="BookText"/>
        <w:rPr/>
      </w:pPr>
      <w:r>
        <w:rPr>
          <w:rFonts w:ascii="IRNazanin" w:hAnsi="IRNazanin" w:eastAsia="IRNazanin"/>
          <w:color w:val="111111"/>
          <w:sz w:val="28"/>
          <w:sz w:val="28"/>
          <w:szCs w:val="28"/>
          <w:rtl w:val="true"/>
          <w:lang w:bidi="fa-IR"/>
        </w:rPr>
        <w:t xml:space="preserve">ابن عبد </w:t>
      </w:r>
      <w:r>
        <w:rPr>
          <w:rStyle w:val="FootnoteAnchor"/>
          <w:rtl w:val="true"/>
        </w:rPr>
        <w:footnoteReference w:id="136"/>
      </w:r>
      <w:r>
        <w:rPr>
          <w:rFonts w:ascii="Amiri" w:hAnsi="Amiri" w:eastAsia="Amiri" w:cs="Amiri"/>
          <w:color w:val="111111"/>
          <w:sz w:val="28"/>
          <w:sz w:val="28"/>
          <w:szCs w:val="28"/>
          <w:rtl w:val="true"/>
          <w:lang w:bidi="ar-SA"/>
        </w:rPr>
        <w:t>الملك بن مروان</w:t>
      </w:r>
    </w:p>
    <w:p>
      <w:pPr>
        <w:pStyle w:val="BookText"/>
        <w:rPr/>
      </w:pPr>
      <w:r>
        <w:rPr>
          <w:rFonts w:ascii="Amiri" w:hAnsi="Amiri" w:eastAsia="Amiri" w:cs="Amiri"/>
          <w:color w:val="111111"/>
          <w:sz w:val="28"/>
          <w:sz w:val="28"/>
          <w:szCs w:val="28"/>
          <w:rtl w:val="true"/>
          <w:lang w:bidi="ar-SA"/>
        </w:rPr>
        <w:t xml:space="preserve">أبو القاسم القرشي المعروف بابن الدّلم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أحمد بن محمّد بن زياد بن </w:t>
      </w:r>
      <w:r>
        <w:rPr>
          <w:rStyle w:val="FootnoteAnchor"/>
          <w:rtl w:val="true"/>
        </w:rPr>
        <w:footnoteReference w:id="138"/>
      </w:r>
      <w:r>
        <w:rPr>
          <w:rFonts w:ascii="Amiri" w:hAnsi="Amiri" w:eastAsia="Amiri" w:cs="Amiri"/>
          <w:color w:val="111111"/>
          <w:sz w:val="28"/>
          <w:sz w:val="28"/>
          <w:szCs w:val="28"/>
          <w:rtl w:val="true"/>
          <w:lang w:bidi="ar-SA"/>
        </w:rPr>
        <w:t>الأعرابي، و الحسن بن حبيب الحصائري، و خيثمة بن سليمان، و مزاحم بن عبد الوارث البصري، و أبي الطيّب بن عبادل، و أبي مروان عبد الملك بن محمّد المرواني القاضي بمدينة الرسول صلى اللّه عليه و سلم، و أبي الحسين عثمان بن محمّد الذهبي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أبو زكريا عبد الرحيم بن أحمد البخاري، و عبد العزيز الكتّاني، </w:t>
      </w:r>
      <w:bookmarkStart w:id="49" w:name="pg11405_187062"/>
    </w:p>
    <w:p>
      <w:pPr>
        <w:pStyle w:val="BookText"/>
        <w:rPr/>
      </w:pPr>
      <w:bookmarkEnd w:id="49"/>
      <w:r>
        <w:rPr>
          <w:rFonts w:ascii="Amiri" w:hAnsi="Amiri" w:eastAsia="Amiri" w:cs="Amiri"/>
          <w:color w:val="111111"/>
          <w:sz w:val="28"/>
          <w:sz w:val="28"/>
          <w:szCs w:val="28"/>
          <w:rtl w:val="true"/>
          <w:lang w:bidi="ar-SA"/>
        </w:rPr>
        <w:t>و علي بن الخضر السّلمي، و علي بن محمّد بن شجاع، و علي بن الحسين بن صدقة الشّرابي، و أبو علي الأهوازي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علي بن المسلّم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أنبأ أبو القاسم صدقة بن محمّد بن أحمد بن عبد الملك بن مروان القرشي، نا أبو سعيد أحمد بن محمّد بن زياد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محمّد الصباح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نا إسماعيل بن أبي خالد، عن قيس بن أبي حازم،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سلم، فنظر إلى القمر ليلة البدر،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ستعرضون على ربكم فترونه كما ترون هذا القمر، لا تضامّون في رؤيته، فإن استطعتم أن لا تغلبوا على صلاة قبل طلوع الشمس و قبل غروبها فافعلوا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القاسم صدقة بن محمّد بن أحمد بن مروان القرشي المعروف بابن الدّلم يوم الاثنين لسبع بقين من جمادى الآخرة سنة ثلاث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سعيد أحمد بن محمّد بن زياد بن الأعرابي، و أبي الطيّب بن عبادل، و الحسن بن حبيب و غيرهم، و كان ثقة مأمونا مضى على سداد أمر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917627_73709187"/>
      <w:bookmarkStart w:id="51" w:name="_Toc19"/>
      <w:bookmarkEnd w:id="50"/>
      <w:r>
        <w:rPr/>
        <w:t>2866</w:t>
      </w:r>
      <w:r>
        <w:rPr>
          <w:rtl w:val="true"/>
        </w:rPr>
        <w:t xml:space="preserve"> - </w:t>
      </w:r>
      <w:r>
        <w:rPr>
          <w:rtl w:val="true"/>
        </w:rPr>
        <w:t>صدقة بن محمّد بن محمّد بن محمّد بن خالد بن معيوف</w:t>
      </w:r>
      <w:bookmarkEnd w:id="51"/>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محمّد بن محمّد بن محمّد بن خالد بن معيوف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أبو الفتح الهمداني </w:t>
      </w:r>
      <w:r>
        <w:rPr>
          <w:rStyle w:val="FootnoteAnchor"/>
          <w:rtl w:val="true"/>
        </w:rPr>
        <w:footnoteReference w:id="141"/>
      </w:r>
      <w:r>
        <w:rPr>
          <w:rFonts w:ascii="Amiri" w:hAnsi="Amiri" w:eastAsia="Amiri" w:cs="Amiri"/>
          <w:color w:val="111111"/>
          <w:sz w:val="28"/>
          <w:sz w:val="28"/>
          <w:szCs w:val="28"/>
          <w:rtl w:val="true"/>
          <w:lang w:bidi="ar-SA"/>
        </w:rPr>
        <w:t xml:space="preserve">العين ثرمي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حدّث عن أبي الجهم بن طلاّب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علي بن المسلّم الفقيه، عن عبد العزيز بن أحمد، أنبأ </w:t>
      </w:r>
      <w:bookmarkStart w:id="52" w:name="pg11405_187063"/>
    </w:p>
    <w:p>
      <w:pPr>
        <w:pStyle w:val="BookText"/>
        <w:rPr/>
      </w:pPr>
      <w:bookmarkEnd w:id="52"/>
      <w:r>
        <w:rPr>
          <w:rFonts w:ascii="Amiri" w:hAnsi="Amiri" w:eastAsia="Amiri" w:cs="Amiri"/>
          <w:color w:val="111111"/>
          <w:sz w:val="28"/>
          <w:sz w:val="28"/>
          <w:szCs w:val="28"/>
          <w:rtl w:val="true"/>
          <w:lang w:bidi="ar-SA"/>
        </w:rPr>
        <w:t xml:space="preserve">تمام بن محمّد، حدّثني أبو الفتح صدقة بن محمّد بن محمّد بن محمّد بن خالد بن معيوف الهمداني، من أهل عين ثرماء، نا أبو الجهم بن طلاب، نا يوسف بن يحمر </w:t>
      </w:r>
      <w:r>
        <w:rPr>
          <w:rStyle w:val="FootnoteAnchor"/>
          <w:rtl w:val="true"/>
        </w:rPr>
        <w:footnoteReference w:id="143"/>
      </w:r>
      <w:r>
        <w:rPr>
          <w:rFonts w:ascii="Amiri" w:hAnsi="Amiri" w:eastAsia="Amiri" w:cs="Amiri"/>
          <w:color w:val="111111"/>
          <w:sz w:val="28"/>
          <w:sz w:val="28"/>
          <w:szCs w:val="28"/>
          <w:rtl w:val="true"/>
          <w:lang w:bidi="ar-SA"/>
        </w:rPr>
        <w:t>، نا سعيد بن المغيرة، نا أبو إسحاق الفزاري، عن الأوزاعي، عن عمرو بن شعيب،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و الإمام يخطب كانت له طهرا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17629_73709187"/>
      <w:bookmarkStart w:id="54" w:name="_Toc20"/>
      <w:bookmarkEnd w:id="53"/>
      <w:r>
        <w:rPr/>
        <w:t>2867</w:t>
      </w:r>
      <w:r>
        <w:rPr>
          <w:rtl w:val="true"/>
        </w:rPr>
        <w:t xml:space="preserve"> - </w:t>
      </w:r>
      <w:r>
        <w:rPr>
          <w:rtl w:val="true"/>
        </w:rPr>
        <w:t>صدقة بن مرداس البلوي</w:t>
      </w:r>
      <w:bookmarkEnd w:id="54"/>
    </w:p>
    <w:p>
      <w:pPr>
        <w:pStyle w:val="BookText"/>
        <w:rPr/>
      </w:pPr>
      <w:r>
        <w:rPr>
          <w:rFonts w:ascii="Amiri" w:hAnsi="Amiri" w:eastAsia="Amiri" w:cs="Amiri"/>
          <w:color w:val="111111"/>
          <w:sz w:val="28"/>
          <w:sz w:val="28"/>
          <w:szCs w:val="28"/>
          <w:rtl w:val="true"/>
          <w:lang w:bidi="ar-SA"/>
        </w:rPr>
        <w:t xml:space="preserve">حكى أبياتا قرأها على قبور بنواها </w:t>
      </w:r>
      <w:r>
        <w:rPr>
          <w:rStyle w:val="FootnoteAnchor"/>
          <w:rtl w:val="true"/>
        </w:rPr>
        <w:footnoteReference w:id="144"/>
      </w:r>
      <w:r>
        <w:rPr>
          <w:rFonts w:ascii="Amiri" w:hAnsi="Amiri" w:eastAsia="Amiri" w:cs="Amiri"/>
          <w:color w:val="111111"/>
          <w:sz w:val="28"/>
          <w:sz w:val="28"/>
          <w:szCs w:val="28"/>
          <w:rtl w:val="true"/>
          <w:lang w:bidi="ar-SA"/>
        </w:rPr>
        <w:t>بنواحي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عبيد اللّه بن صدقة،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الحسين بن الحسن بن علي الربعي، أنبأنا أبو محمّد عبد اللّه بن عطية، نا أبو علي محمّد بن القاسم، حدّثني ابن و هو على، حدّثه رجل من بني قشير يكنى أبا حزن، نا موسى بن هارون بن عمرو بن إسحاق الطوسي، أبو عيسى، نا محمّد بن الحسين بن أبي </w:t>
      </w:r>
      <w:r>
        <w:rPr>
          <w:rStyle w:val="FootnoteAnchor"/>
          <w:rtl w:val="true"/>
        </w:rPr>
        <w:footnoteReference w:id="145"/>
      </w:r>
      <w:r>
        <w:rPr>
          <w:rFonts w:ascii="Amiri" w:hAnsi="Amiri" w:eastAsia="Amiri" w:cs="Amiri"/>
          <w:color w:val="111111"/>
          <w:sz w:val="28"/>
          <w:sz w:val="28"/>
          <w:szCs w:val="28"/>
          <w:rtl w:val="true"/>
          <w:lang w:bidi="ar-SA"/>
        </w:rPr>
        <w:t>شيخ البرجلاني، حدّثني عبد اللّه بن صدقة بن مرداس،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ثلاثة أقبر على شرف من الأرض مما يلي بلاد أطرابلس، و إذا على أحدهم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بغتة ستعاجله</w:t>
      </w:r>
    </w:p>
    <w:p>
      <w:pPr>
        <w:pStyle w:val="BookText"/>
        <w:rPr/>
      </w:pPr>
      <w:r>
        <w:rPr>
          <w:rFonts w:ascii="Amiri" w:hAnsi="Amiri" w:eastAsia="Amiri" w:cs="Amiri"/>
          <w:color w:val="111111"/>
          <w:sz w:val="28"/>
          <w:sz w:val="28"/>
          <w:szCs w:val="28"/>
          <w:rtl w:val="true"/>
          <w:lang w:bidi="ar-SA"/>
        </w:rPr>
        <w:t>أسقط‍‌ منه شيخ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أحمد بن عمر بن أحمد بن عمر بن الخلاّل، خطيب الأنبار بها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الخطيب أبو طاهر محمّد بن أحمد بن الصقر الأنباري بها، أنا أبو الحسن محمّد بن المغلّس، نا أبو محمّد الحسن بن رشيق، نا أحمد بن جعفر، نا إبراهيم بن الجنيد الختّلي، نا محمّد بن الحسين، حدّثني أبو عمرو العمري، نا عبد اللّه بن صدقة بن مرداس البكري،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ثلاثة أقبر على شرف من الأرض مما </w:t>
      </w:r>
      <w:bookmarkStart w:id="55" w:name="pg11405_187064"/>
    </w:p>
    <w:p>
      <w:pPr>
        <w:pStyle w:val="BookText"/>
        <w:rPr/>
      </w:pPr>
      <w:bookmarkEnd w:id="55"/>
      <w:r>
        <w:rPr>
          <w:rFonts w:ascii="Amiri" w:hAnsi="Amiri" w:eastAsia="Amiri" w:cs="Amiri"/>
          <w:color w:val="111111"/>
          <w:sz w:val="28"/>
          <w:sz w:val="28"/>
          <w:szCs w:val="28"/>
          <w:rtl w:val="true"/>
          <w:lang w:bidi="ar-SA"/>
        </w:rPr>
        <w:t>يلي بلاد أطرابلس، و إذا على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إله العرش لا بدّ سائله</w:t>
      </w:r>
    </w:p>
    <w:p>
      <w:pPr>
        <w:pStyle w:val="BookText"/>
        <w:rPr/>
      </w:pPr>
      <w:r>
        <w:rPr>
          <w:rFonts w:ascii="Amiri" w:hAnsi="Amiri" w:eastAsia="Amiri" w:cs="Amiri"/>
          <w:color w:val="111111"/>
          <w:sz w:val="28"/>
          <w:sz w:val="28"/>
          <w:szCs w:val="28"/>
          <w:rtl w:val="true"/>
          <w:lang w:bidi="ar-SA"/>
        </w:rPr>
        <w:t xml:space="preserve">فيأخذ منه ظلمه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يجيز به بالخير الذي هو فاعله</w:t>
      </w:r>
    </w:p>
    <w:p>
      <w:pPr>
        <w:pStyle w:val="BookText"/>
        <w:rPr/>
      </w:pPr>
      <w:r>
        <w:rPr>
          <w:rFonts w:ascii="Amiri" w:hAnsi="Amiri" w:eastAsia="Amiri" w:cs="Amiri"/>
          <w:color w:val="111111"/>
          <w:sz w:val="28"/>
          <w:sz w:val="28"/>
          <w:szCs w:val="28"/>
          <w:rtl w:val="true"/>
          <w:lang w:bidi="ar-SA"/>
        </w:rPr>
        <w:t>و إذا على القبر الثاني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بغتة ستعاجله</w:t>
      </w:r>
    </w:p>
    <w:p>
      <w:pPr>
        <w:pStyle w:val="BookText"/>
        <w:rPr/>
      </w:pPr>
      <w:r>
        <w:rPr>
          <w:rFonts w:ascii="Amiri" w:hAnsi="Amiri" w:eastAsia="Amiri" w:cs="Amiri"/>
          <w:color w:val="111111"/>
          <w:sz w:val="28"/>
          <w:sz w:val="28"/>
          <w:szCs w:val="28"/>
          <w:rtl w:val="true"/>
          <w:lang w:bidi="ar-SA"/>
        </w:rPr>
        <w:t xml:space="preserve">فتسلبه ملكا عظيما 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تسكنه القبر الذي هو أهله</w:t>
      </w:r>
    </w:p>
    <w:p>
      <w:pPr>
        <w:pStyle w:val="BookText"/>
        <w:rPr/>
      </w:pPr>
      <w:r>
        <w:rPr>
          <w:rFonts w:ascii="IRNazanin" w:hAnsi="IRNazanin" w:eastAsia="IRNazanin"/>
          <w:color w:val="111111"/>
          <w:sz w:val="28"/>
          <w:sz w:val="28"/>
          <w:szCs w:val="28"/>
          <w:rtl w:val="true"/>
          <w:lang w:bidi="fa-IR"/>
        </w:rPr>
        <w:t>و إذا على القبر الثالث إلى جنبه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يلذ العيش من كان صائرا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تبلى الشباب منازله</w:t>
      </w:r>
    </w:p>
    <w:p>
      <w:pPr>
        <w:pStyle w:val="BookText"/>
        <w:rPr/>
      </w:pPr>
      <w:r>
        <w:rPr>
          <w:rFonts w:ascii="Amiri" w:hAnsi="Amiri" w:eastAsia="Amiri" w:cs="Amiri"/>
          <w:color w:val="111111"/>
          <w:sz w:val="28"/>
          <w:sz w:val="28"/>
          <w:szCs w:val="28"/>
          <w:rtl w:val="true"/>
          <w:lang w:bidi="ar-SA"/>
        </w:rPr>
        <w:t xml:space="preserve">و تذهب رسم الوجه من بعد 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 تبلى جسمه و مفاصله</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صدقة، و قد رويت هذه القصة أتم من هذا من وجه آخر إلاّ أنه سمّى راويها صدقة بن يزيد، و سيأتي من بعد</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17631_73709187"/>
      <w:bookmarkStart w:id="57" w:name="_Toc21"/>
      <w:bookmarkEnd w:id="56"/>
      <w:r>
        <w:rPr/>
        <w:t>2868</w:t>
      </w:r>
      <w:r>
        <w:rPr>
          <w:rtl w:val="true"/>
        </w:rPr>
        <w:t xml:space="preserve"> - </w:t>
      </w:r>
      <w:r>
        <w:rPr>
          <w:rtl w:val="true"/>
        </w:rPr>
        <w:t>صدقة بن المظفر بن علي بن محمّد</w:t>
      </w:r>
      <w:bookmarkEnd w:id="57"/>
    </w:p>
    <w:p>
      <w:pPr>
        <w:pStyle w:val="BookText"/>
        <w:rPr/>
      </w:pPr>
      <w:r>
        <w:rPr>
          <w:rFonts w:ascii="Amiri" w:hAnsi="Amiri" w:eastAsia="Amiri" w:cs="Amiri"/>
          <w:color w:val="111111"/>
          <w:sz w:val="28"/>
          <w:sz w:val="28"/>
          <w:szCs w:val="28"/>
          <w:rtl w:val="true"/>
          <w:lang w:bidi="ar-SA"/>
        </w:rPr>
        <w:t>أبو الفرج الأنصاري</w:t>
      </w:r>
    </w:p>
    <w:p>
      <w:pPr>
        <w:pStyle w:val="BookText"/>
        <w:rPr/>
      </w:pPr>
      <w:r>
        <w:rPr>
          <w:rFonts w:ascii="Amiri" w:hAnsi="Amiri" w:eastAsia="Amiri" w:cs="Amiri"/>
          <w:color w:val="111111"/>
          <w:sz w:val="28"/>
          <w:sz w:val="28"/>
          <w:szCs w:val="28"/>
          <w:rtl w:val="true"/>
          <w:lang w:bidi="ar-SA"/>
        </w:rPr>
        <w:t xml:space="preserve">حدّث عن أبي بكر يوسف بن القاسم الميانجي، و أبي بحر بن كوثر السرنهاني </w:t>
      </w:r>
      <w:r>
        <w:rPr>
          <w:rStyle w:val="FootnoteAnchor"/>
          <w:rtl w:val="true"/>
        </w:rPr>
        <w:footnoteReference w:id="146"/>
      </w:r>
      <w:r>
        <w:rPr>
          <w:rFonts w:ascii="Amiri" w:hAnsi="Amiri" w:eastAsia="Amiri" w:cs="Amiri"/>
          <w:color w:val="111111"/>
          <w:sz w:val="28"/>
          <w:sz w:val="28"/>
          <w:szCs w:val="28"/>
          <w:rtl w:val="true"/>
          <w:lang w:bidi="ar-SA"/>
        </w:rPr>
        <w:t xml:space="preserve">، و أحمد بن يوسف بن خلاّد النّصيبي البغدادي، و أبي بكر أحمد بن جعفر بن حمدان، و محمّد بن داود الرّقّي، و أبي بكر محمّد بن حميد المخرمي، و أبي علي بن أبي الزمزام </w:t>
      </w:r>
      <w:r>
        <w:rPr>
          <w:rStyle w:val="FootnoteAnchor"/>
          <w:rtl w:val="true"/>
        </w:rPr>
        <w:footnoteReference w:id="147"/>
      </w:r>
      <w:r>
        <w:rPr>
          <w:rFonts w:ascii="Amiri" w:hAnsi="Amiri" w:eastAsia="Amiri" w:cs="Amiri"/>
          <w:color w:val="111111"/>
          <w:sz w:val="28"/>
          <w:sz w:val="28"/>
          <w:szCs w:val="28"/>
          <w:rtl w:val="true"/>
          <w:lang w:bidi="ar-SA"/>
        </w:rPr>
        <w:t>،و أبي سليمان محمّد بن الحسين الحرّاني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الخضر، و نجاء بن أحمد، و علي الحنّائي </w:t>
      </w:r>
      <w:r>
        <w:rPr>
          <w:rStyle w:val="FootnoteAnchor"/>
          <w:rtl w:val="true"/>
        </w:rPr>
        <w:footnoteReference w:id="148"/>
      </w:r>
      <w:r>
        <w:rPr>
          <w:rFonts w:ascii="Amiri" w:hAnsi="Amiri" w:eastAsia="Amiri" w:cs="Amiri"/>
          <w:color w:val="111111"/>
          <w:sz w:val="28"/>
          <w:sz w:val="28"/>
          <w:szCs w:val="28"/>
          <w:rtl w:val="true"/>
          <w:lang w:bidi="ar-SA"/>
        </w:rPr>
        <w:t>،و أبو نصر بن الجبّان، و علي بن محمّد بن شجاع، و أبو الحسن محمّد بن إبراهيم بن محمّد بن حذلم، و أبو علي الأهوازي المقرئ، و عبد الرّحمن بن محمّد بن محمّد بن أحمد بن سعيد البخاري</w:t>
      </w:r>
      <w:r>
        <w:rPr>
          <w:rFonts w:eastAsia="Amiri" w:cs="Amiri" w:ascii="Amiri" w:hAnsi="Amiri"/>
          <w:color w:val="111111"/>
          <w:sz w:val="28"/>
          <w:szCs w:val="28"/>
          <w:rtl w:val="true"/>
          <w:lang w:bidi="ar-SA"/>
        </w:rPr>
        <w:t xml:space="preserve">. </w:t>
      </w:r>
      <w:bookmarkStart w:id="58" w:name="pg11405_187065"/>
    </w:p>
    <w:p>
      <w:pPr>
        <w:pStyle w:val="BookText"/>
        <w:rPr/>
      </w:pPr>
      <w:bookmarkEnd w:id="58"/>
      <w:r>
        <w:rPr>
          <w:rFonts w:ascii="Amiri" w:hAnsi="Amiri" w:eastAsia="Amiri" w:cs="Amiri"/>
          <w:color w:val="111111"/>
          <w:sz w:val="28"/>
          <w:sz w:val="28"/>
          <w:szCs w:val="28"/>
          <w:rtl w:val="true"/>
          <w:lang w:bidi="ar-SA"/>
        </w:rPr>
        <w:t xml:space="preserve">أنبأنا أبو القاسم عبد المنعم بن علي بن أحمد بن الغمر الوراق، أنا أبو الحسن علي بن الخضر بن سليمان بن سعيد السّلمي،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الفرج صدقة بن المظفّر الأنصاري، نا أحمد بن يوسد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الحارث بن أبي أسامة، نا يزيد بن هارون، نا الحجّاج بن أرطأة، عن حبيب بن أبي ثابت، عن نافع بن جبير، عن بشر بن سحيم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فناد أنه لا يدخل الجنّة إلاّ نفس مسلمة، و أن أيام التشريق أيّام أكل و 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17633_73709187"/>
      <w:bookmarkStart w:id="60" w:name="_Toc22"/>
      <w:bookmarkEnd w:id="59"/>
      <w:r>
        <w:rPr/>
        <w:t>2869</w:t>
      </w:r>
      <w:r>
        <w:rPr>
          <w:rtl w:val="true"/>
        </w:rPr>
        <w:t xml:space="preserve"> - </w:t>
      </w:r>
      <w:r>
        <w:rPr>
          <w:rtl w:val="true"/>
        </w:rPr>
        <w:t xml:space="preserve">صدقة بن موسى </w:t>
      </w:r>
      <w:r>
        <w:rPr>
          <w:rtl w:val="true"/>
        </w:rPr>
        <w:t>[</w:t>
      </w:r>
      <w:r>
        <w:rPr>
          <w:rtl w:val="true"/>
        </w:rPr>
        <w:t>الدقيقي البصري</w:t>
      </w:r>
      <w:bookmarkEnd w:id="60"/>
    </w:p>
    <w:p>
      <w:pPr>
        <w:pStyle w:val="BookText"/>
        <w:rPr/>
      </w:pPr>
      <w:r>
        <w:rPr>
          <w:rFonts w:ascii="Amiri" w:hAnsi="Amiri" w:eastAsia="Amiri" w:cs="Amiri"/>
          <w:color w:val="111111"/>
          <w:sz w:val="28"/>
          <w:sz w:val="28"/>
          <w:szCs w:val="28"/>
          <w:rtl w:val="true"/>
          <w:lang w:bidi="ar-SA"/>
        </w:rPr>
        <w:t>أبو المغيرة</w:t>
      </w:r>
      <w:r>
        <w:rPr>
          <w:rFonts w:eastAsia="Amiri" w:cs="Amiri" w:ascii="Amiri" w:hAnsi="Amiri"/>
          <w:color w:val="111111"/>
          <w:sz w:val="28"/>
          <w:szCs w:val="28"/>
          <w:rtl w:val="true"/>
          <w:lang w:bidi="ar-SA"/>
        </w:rPr>
        <w:t xml:space="preserve">] </w:t>
      </w:r>
      <w:r>
        <w:rPr>
          <w:rStyle w:val="FootnoteAnchor"/>
          <w:rtl w:val="true"/>
        </w:rPr>
        <w:footnoteReference w:id="149"/>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حدّث عن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أبو بكر بن الحارث، أنبأ أبو محمّد بن حيس، نا أحمد بن جعفر الحمال، نا إدريس بن إبراهيم التمار، نا وكيع، نا صدقة بن موسى الدمشقي، عن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معلمين </w:t>
      </w:r>
      <w:r>
        <w:rPr>
          <w:rStyle w:val="FootnoteAnchor"/>
          <w:rtl w:val="true"/>
        </w:rPr>
        <w:footnoteReference w:id="151"/>
      </w:r>
      <w:r>
        <w:rPr>
          <w:rFonts w:ascii="Amiri" w:hAnsi="Amiri" w:eastAsia="Amiri" w:cs="Amiri"/>
          <w:color w:val="111111"/>
          <w:sz w:val="28"/>
          <w:sz w:val="28"/>
          <w:szCs w:val="28"/>
          <w:rtl w:val="true"/>
          <w:lang w:bidi="ar-SA"/>
        </w:rPr>
        <w:t>كانوا بالمدينة يعلّمون الصبيان، و كان عمر بن الخطاب يرزق كل واحد منهم خمسة عشر درهما كل شهر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رواه أبو بكر بن أبي شيبة، عن وكيع و نسبه إلى موسى خطأ، و عندي أنه السّمين، فإن ابن موسى هو الدّقيقي بصري، و يكنى أبا المغيرة، حدّث عن أبي عمران الجوني، و محمّد بن واسع الأزدي، و فرقد السّبخي </w:t>
      </w:r>
      <w:r>
        <w:rPr>
          <w:rStyle w:val="FootnoteAnchor"/>
          <w:rtl w:val="true"/>
        </w:rPr>
        <w:footnoteReference w:id="152"/>
      </w:r>
      <w:r>
        <w:rPr>
          <w:rFonts w:ascii="Amiri" w:hAnsi="Amiri" w:eastAsia="Amiri" w:cs="Amiri"/>
          <w:color w:val="111111"/>
          <w:sz w:val="28"/>
          <w:sz w:val="28"/>
          <w:szCs w:val="28"/>
          <w:rtl w:val="true"/>
          <w:lang w:bidi="ar-SA"/>
        </w:rPr>
        <w:t>،و مالك بن دينار الزاهد، روى عنه هشيم، و أبو سعيد مولى بني هاشم، و عبد الصمد بن عبد الوارث، و أبو نعيم الفضل بن دكين، و محمّد بن عبد اللّه العالي الزهري، و علي بن الجعد، و هو ضعيف، و من عالي حديثه</w:t>
      </w:r>
      <w:r>
        <w:rPr>
          <w:rFonts w:eastAsia="Amiri" w:cs="Amiri" w:ascii="Amiri" w:hAnsi="Amiri"/>
          <w:color w:val="111111"/>
          <w:sz w:val="28"/>
          <w:szCs w:val="28"/>
          <w:rtl w:val="true"/>
          <w:lang w:bidi="ar-SA"/>
        </w:rPr>
        <w:t xml:space="preserve">. </w:t>
      </w:r>
      <w:bookmarkStart w:id="61" w:name="pg11405_187066"/>
    </w:p>
    <w:p>
      <w:pPr>
        <w:pStyle w:val="BookText"/>
        <w:rPr/>
      </w:pPr>
      <w:bookmarkEnd w:id="61"/>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نا صدقة الدّقيقي، عن أبي عمران الجوني،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لنا أربعين يوما في حلق العانة، و نتف الإبط‍‌، و قص الأظفار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الفارسي، أنا أبو أحمد بن عدي </w:t>
      </w:r>
      <w:r>
        <w:rPr>
          <w:rStyle w:val="FootnoteAnchor"/>
          <w:rtl w:val="true"/>
        </w:rPr>
        <w:footnoteReference w:id="154"/>
      </w:r>
      <w:r>
        <w:rPr>
          <w:rFonts w:ascii="Amiri" w:hAnsi="Amiri" w:eastAsia="Amiri" w:cs="Amiri"/>
          <w:color w:val="111111"/>
          <w:sz w:val="28"/>
          <w:sz w:val="28"/>
          <w:szCs w:val="28"/>
          <w:rtl w:val="true"/>
          <w:lang w:bidi="ar-SA"/>
        </w:rPr>
        <w:t>،نا عبد اللّه بن محمّد بن عبد العزيز،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صدقة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55"/>
      </w:r>
      <w:r>
        <w:rPr>
          <w:rFonts w:ascii="Amiri" w:hAnsi="Amiri" w:eastAsia="Amiri" w:cs="Amiri"/>
          <w:color w:val="111111"/>
          <w:sz w:val="28"/>
          <w:sz w:val="28"/>
          <w:szCs w:val="28"/>
          <w:rtl w:val="true"/>
          <w:lang w:bidi="ar-SA"/>
        </w:rPr>
        <w:t xml:space="preserve">،حدّثني أحمد بن زهير، عن </w:t>
      </w:r>
      <w:r>
        <w:rPr>
          <w:rStyle w:val="FootnoteAnchor"/>
          <w:rtl w:val="true"/>
        </w:rPr>
        <w:footnoteReference w:id="156"/>
      </w:r>
      <w:r>
        <w:rPr>
          <w:rFonts w:ascii="Amiri" w:hAnsi="Amiri" w:eastAsia="Amiri" w:cs="Amiri"/>
          <w:color w:val="111111"/>
          <w:sz w:val="28"/>
          <w:sz w:val="28"/>
          <w:szCs w:val="28"/>
          <w:rtl w:val="true"/>
          <w:lang w:bidi="ar-SA"/>
        </w:rPr>
        <w:t>ابن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صدقة بن موسى الدقيقي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57"/>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موسى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يعلى حمزة بن علي الحبوبي </w:t>
      </w:r>
      <w:r>
        <w:rPr>
          <w:rStyle w:val="FootnoteAnchor"/>
          <w:rtl w:val="true"/>
        </w:rPr>
        <w:footnoteReference w:id="158"/>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الأسفرايني، ثنا أبو الحسن علي بن منير الحلال، أنبأ أبو محمّد الحسن بن رشيق، أنبأ أبو عبد الرّحمن أحمد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الدقيقي ضعيف</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17635_73709187"/>
      <w:bookmarkStart w:id="63" w:name="_Toc23"/>
      <w:bookmarkEnd w:id="62"/>
      <w:r>
        <w:rPr/>
        <w:t>2870</w:t>
      </w:r>
      <w:r>
        <w:rPr>
          <w:rtl w:val="true"/>
        </w:rPr>
        <w:t xml:space="preserve"> - </w:t>
      </w:r>
      <w:r>
        <w:rPr>
          <w:rtl w:val="true"/>
        </w:rPr>
        <w:t>صدقة بن هشام القارئ</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علي أحمد بن محمّد بن أحمد الأصبهاني أنه قرأ على يحيى بن الحارث، قرأ عليه هشام بن عمّار </w:t>
      </w:r>
      <w:r>
        <w:rPr>
          <w:rStyle w:val="FootnoteAnchor"/>
          <w:rtl w:val="true"/>
        </w:rPr>
        <w:footnoteReference w:id="159"/>
      </w:r>
      <w:r>
        <w:rPr>
          <w:rFonts w:ascii="Amiri" w:hAnsi="Amiri" w:eastAsia="Amiri" w:cs="Amiri"/>
          <w:color w:val="111111"/>
          <w:sz w:val="28"/>
          <w:sz w:val="28"/>
          <w:szCs w:val="28"/>
          <w:rtl w:val="true"/>
          <w:lang w:bidi="ar-SA"/>
        </w:rPr>
        <w:t>،أظنه أراد صدقة بن خالد، و اللّه أعلم</w:t>
      </w:r>
      <w:r>
        <w:rPr>
          <w:rFonts w:eastAsia="Amiri" w:cs="Amiri" w:ascii="Amiri" w:hAnsi="Amiri"/>
          <w:color w:val="111111"/>
          <w:sz w:val="28"/>
          <w:szCs w:val="28"/>
          <w:rtl w:val="true"/>
          <w:lang w:bidi="ar-SA"/>
        </w:rPr>
        <w:t xml:space="preserve">. </w:t>
      </w:r>
      <w:bookmarkStart w:id="64" w:name="pg11405_187067"/>
    </w:p>
    <w:p>
      <w:pPr>
        <w:pStyle w:val="Heading4"/>
        <w:numPr>
          <w:ilvl w:val="3"/>
          <w:numId w:val="1"/>
        </w:numPr>
        <w:rPr/>
      </w:pPr>
      <w:bookmarkStart w:id="65" w:name="__RefHeading___Toc917637_73709187"/>
      <w:bookmarkStart w:id="66" w:name="_Toc24"/>
      <w:bookmarkEnd w:id="64"/>
      <w:bookmarkEnd w:id="65"/>
      <w:r>
        <w:rPr/>
        <w:t>2871</w:t>
      </w:r>
      <w:r>
        <w:rPr>
          <w:rtl w:val="true"/>
        </w:rPr>
        <w:t xml:space="preserve"> - </w:t>
      </w:r>
      <w:r>
        <w:rPr>
          <w:rtl w:val="true"/>
        </w:rPr>
        <w:t>صدقة بن يحيى</w:t>
      </w:r>
      <w:bookmarkEnd w:id="66"/>
    </w:p>
    <w:p>
      <w:pPr>
        <w:pStyle w:val="BookText"/>
        <w:rPr/>
      </w:pPr>
      <w:r>
        <w:rPr>
          <w:rFonts w:ascii="Amiri" w:hAnsi="Amiri" w:eastAsia="Amiri" w:cs="Amiri"/>
          <w:color w:val="111111"/>
          <w:sz w:val="28"/>
          <w:sz w:val="28"/>
          <w:szCs w:val="28"/>
          <w:rtl w:val="true"/>
          <w:lang w:bidi="ar-SA"/>
        </w:rPr>
        <w:t>ذكر أبو علي أحمد بن محمّد بن أحمد الأصبهاني أنه إمام، و أنه قرأ على يحيى بن الحارث، قرأ عليه هشام بن عمّار، و أظنّه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و ابن يحيى لا أعرفهما من غير من جهة أبي علي هذا، و اللّه أعلم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17639_73709187"/>
      <w:bookmarkStart w:id="68" w:name="_Toc25"/>
      <w:bookmarkEnd w:id="67"/>
      <w:r>
        <w:rPr/>
        <w:t>2872</w:t>
      </w:r>
      <w:r>
        <w:rPr>
          <w:rtl w:val="true"/>
        </w:rPr>
        <w:t xml:space="preserve"> - </w:t>
      </w:r>
      <w:r>
        <w:rPr>
          <w:rtl w:val="true"/>
        </w:rPr>
        <w:t>صدقة بن يزيد الخراساني</w:t>
      </w:r>
      <w:bookmarkEnd w:id="68"/>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يزيد الخراساني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 بيت المقدس، و نسبه يحيى بن معين إلى دمشق لسكناه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عبد الرّحمن، و الأحوص بن حكيم، و حمّاد بن أبي سليمان، و أيوب، و إبراهيم بن ميمون الصّانع، و بنت واثلة بن الأسقع، و ربيعة بن أبي عبد الرّحمن، و قتادة، و أبان بن أبي عياش، و أبي حمزة الخضري بن سميط‍‌، و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عصام روّاد بن الجرّاح العسقلاني، و أبو عتبة عبّاد بن عبّاد، و ضمرة بن ربيعة، و محمّد بن شعيب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و المبارك بن أحمد بن علي بن القصار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أبو القاسم البغوي، نا داود بن رشيد، نا الوليد عن </w:t>
      </w:r>
      <w:r>
        <w:rPr>
          <w:rStyle w:val="FootnoteAnchor"/>
          <w:rtl w:val="true"/>
        </w:rPr>
        <w:footnoteReference w:id="162"/>
      </w:r>
      <w:r>
        <w:rPr>
          <w:rFonts w:ascii="Amiri" w:hAnsi="Amiri" w:eastAsia="Amiri" w:cs="Amiri"/>
          <w:color w:val="111111"/>
          <w:sz w:val="28"/>
          <w:sz w:val="28"/>
          <w:szCs w:val="28"/>
          <w:rtl w:val="true"/>
          <w:lang w:bidi="ar-SA"/>
        </w:rPr>
        <w:t>صدقة بن يزيد،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الناس الهلال ذات 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أثبته </w:t>
      </w:r>
      <w:r>
        <w:rPr>
          <w:rStyle w:val="FootnoteAnchor"/>
          <w:rtl w:val="true"/>
        </w:rPr>
        <w:footnoteReference w:id="163"/>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كنتم من دينكم في مثل القمر ليلة البدر، لا يبصره منكم إلاّ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أنا أحمد بن محمود الثقفي، أنا أبو بكر بن المقرئ، أنا أبو يوسف يعقوب، عن إسحاق بن أبي عبد الرّحمن الأنطاكي، نا هشام بن عمّار، نا الوليد بن مسلم، نا صدقة بن يزيد، عن العلاء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أصححت له جسمه، و وسّعت له في رزقه، لا يفد إليّ‌ في كل خمسة أعوام، إنّه لمحروم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وقع في هذه الرواية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مسندا أبو القاسم إسماعيل بن أحمد، أنا إسماعيل بن مسعدة، أنا أبو عمرو عبد الرّحمن بن محمّد الفارسي، أنا أبو أحمد بن عدي الحافظ‍‌ </w:t>
      </w:r>
      <w:r>
        <w:rPr>
          <w:rStyle w:val="FootnoteAnchor"/>
          <w:rtl w:val="true"/>
        </w:rPr>
        <w:footnoteReference w:id="165"/>
      </w:r>
      <w:r>
        <w:rPr>
          <w:rFonts w:ascii="Amiri" w:hAnsi="Amiri" w:eastAsia="Amiri" w:cs="Amiri"/>
          <w:color w:val="111111"/>
          <w:sz w:val="28"/>
          <w:sz w:val="28"/>
          <w:szCs w:val="28"/>
          <w:rtl w:val="true"/>
          <w:lang w:bidi="ar-SA"/>
        </w:rPr>
        <w:t>،نا محمّد بن صالح بن أبي عصمة جار هشام بن عمّار، حدّثنا هشام بن عمّار، نا الوليد بن مسلم، نا صدقة بن يزيد، نا العلاء بن عبد الرّحمن، عن أبيه،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أصححته و وسّعت عليه، لم </w:t>
      </w:r>
      <w:r>
        <w:rPr>
          <w:rStyle w:val="FootnoteAnchor"/>
          <w:rtl w:val="true"/>
        </w:rPr>
        <w:footnoteReference w:id="166"/>
      </w:r>
      <w:r>
        <w:rPr>
          <w:rFonts w:ascii="Amiri" w:hAnsi="Amiri" w:eastAsia="Amiri" w:cs="Amiri"/>
          <w:color w:val="111111"/>
          <w:sz w:val="28"/>
          <w:sz w:val="28"/>
          <w:szCs w:val="28"/>
          <w:rtl w:val="true"/>
          <w:lang w:bidi="ar-SA"/>
        </w:rPr>
        <w:t>يزرني في كلّ‌ خمسة أعوام عاما لمحروم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ابن حذلم عن هشام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 العلاء منكر، كما قاله البخاري، و لا أعلم يرويه عن العلاء غير صدقة، و إنما يروي هذا خلف بن خليفة، و هو مشهور، روي عن الثوري أيضا، عن العلاء </w:t>
      </w:r>
      <w:r>
        <w:rPr>
          <w:rStyle w:val="FootnoteAnchor"/>
          <w:rtl w:val="true"/>
        </w:rPr>
        <w:footnoteReference w:id="167"/>
      </w:r>
      <w:r>
        <w:rPr>
          <w:rFonts w:ascii="Amiri" w:hAnsi="Amiri" w:eastAsia="Amiri" w:cs="Amiri"/>
          <w:color w:val="111111"/>
          <w:sz w:val="28"/>
          <w:sz w:val="28"/>
          <w:szCs w:val="28"/>
          <w:rtl w:val="true"/>
          <w:lang w:bidi="ar-SA"/>
        </w:rPr>
        <w:t>بن المسيّب، عن أبيه، عن أبي سعيد الخدري، عن النبي صلى اللّه عليه و سلم، فلعلّ‌ صدقة هذا سمع بذكر العلاء، فظنّ‌ أنه العلاء بن عبد الرّحمن، عن أبيه، عن أبي هريرة، و كان هذا الطّريق أسهل عليه، و إنما هو العلاء بن المسيّب، عن أبيه، عن أبي سعيد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أنبأ عبد اللّه بن علي بن حموية الهمذاني بها، أنا أبو بكر أحمد بن عبد الرّحمن بن أحمد بن محمّد بن موسى </w:t>
      </w:r>
    </w:p>
    <w:p>
      <w:pPr>
        <w:pStyle w:val="BookText"/>
        <w:rPr/>
      </w:pPr>
      <w:r>
        <w:rPr>
          <w:rFonts w:ascii="Amiri" w:hAnsi="Amiri" w:eastAsia="Amiri" w:cs="Amiri"/>
          <w:color w:val="111111"/>
          <w:sz w:val="28"/>
          <w:sz w:val="28"/>
          <w:szCs w:val="28"/>
          <w:rtl w:val="true"/>
          <w:lang w:bidi="ar-SA"/>
        </w:rPr>
        <w:t xml:space="preserve">الشيرازي </w:t>
      </w:r>
      <w:r>
        <w:rPr>
          <w:rStyle w:val="FootnoteAnchor"/>
          <w:rtl w:val="true"/>
        </w:rPr>
        <w:footnoteReference w:id="168"/>
      </w:r>
      <w:r>
        <w:rPr>
          <w:rFonts w:ascii="Amiri" w:hAnsi="Amiri" w:eastAsia="Amiri" w:cs="Amiri"/>
          <w:color w:val="111111"/>
          <w:sz w:val="28"/>
          <w:sz w:val="28"/>
          <w:szCs w:val="28"/>
          <w:rtl w:val="true"/>
          <w:lang w:bidi="ar-SA"/>
        </w:rPr>
        <w:t xml:space="preserve">،أنا أبو يعلى الحسين بن أسلم بن جابر بن سعد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بصفد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أحمد محمّد بن أحمد بن عمران الفقيه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حفص عمر بن محمّد بن بجير </w:t>
      </w:r>
      <w:r>
        <w:rPr>
          <w:rStyle w:val="FootnoteAnchor"/>
          <w:rtl w:val="true"/>
        </w:rPr>
        <w:footnoteReference w:id="170"/>
      </w:r>
      <w:r>
        <w:rPr>
          <w:rFonts w:ascii="Amiri" w:hAnsi="Amiri" w:eastAsia="Amiri" w:cs="Amiri"/>
          <w:color w:val="111111"/>
          <w:sz w:val="28"/>
          <w:sz w:val="28"/>
          <w:szCs w:val="28"/>
          <w:rtl w:val="true"/>
          <w:lang w:bidi="ar-SA"/>
        </w:rPr>
        <w:t>،نا محمّد بن خلف، نا روّاد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صدقة بن يزيد أن آتيه بكتب </w:t>
      </w:r>
      <w:r>
        <w:rPr>
          <w:rStyle w:val="FootnoteAnchor"/>
          <w:rtl w:val="true"/>
        </w:rPr>
        <w:footnoteReference w:id="171"/>
      </w:r>
      <w:r>
        <w:rPr>
          <w:rFonts w:ascii="Amiri" w:hAnsi="Amiri" w:eastAsia="Amiri" w:cs="Amiri"/>
          <w:color w:val="111111"/>
          <w:sz w:val="28"/>
          <w:sz w:val="28"/>
          <w:szCs w:val="28"/>
          <w:rtl w:val="true"/>
          <w:lang w:bidi="ar-SA"/>
        </w:rPr>
        <w:t>فوعدته فمكثت أياما ثم 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شغلني عنك صديق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أبيك، و ما أعلم لي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يقول في قول اللّه تعالى أَوْ صَدِيقِكُمْ‌ </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يكون بينه و بين الرجل الإخاء و المودة، فيأتيه فيطلبه في منزله فيقول أين أخي فلان‌؟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عشّونا، أعطوني ثوبه، أسرجوا لي دابته، فيفعلون ذلك به، فيأتي الرجل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أخوك فلان، غدّيناه، عشّيناه أسرجنا له دابتك أعطيناه ثوبك، و لا يقع في قلبه إلاّ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أبوك و أخوك و عمك، فعلنا به ذلك، فذلك الصّديق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سمع بنت واثلة، يروي عنه الوليد بن مسلم، و روى عبّاد بن عبّاد أبو عتبة عن صدقة بن يزيد، عن رجل، عن عتبة بن أبي حكيم حديث أبي ثعلبة مرسل،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بناحية بيت المقدس، حديثه ضعيف، 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العلاء</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عن أبيه، عن أبي هريرة، عن النبي صلى اللّه عليه و سلم في الحج، منكر، و قال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مرو فلقيت إبراهيم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خراساني الأصل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خراساني الأصل، تحوّل إلى الشام، و سكن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العلاء بن عبد الرّحمن، و حمّاد بن أبي سليمان، و الأحوص بن حكيم، و إبراهيم الصّائغ، و ابنة واثلة بن الأسقع، روى عنه الوليد بن مسلم، و روّاد بن الجرّاح العسقلاني،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الصّوفي، أنا أبو القاسم البجلي، أنا أبو عبد اللّه الكندي، نا أبو زرعة النصري </w:t>
      </w:r>
      <w:r>
        <w:rPr>
          <w:rStyle w:val="FootnoteAnchor"/>
          <w:rtl w:val="true"/>
        </w:rPr>
        <w:footnoteReference w:id="176"/>
      </w:r>
      <w:r>
        <w:rPr>
          <w:rFonts w:ascii="Amiri" w:hAnsi="Amiri" w:eastAsia="Amiri" w:cs="Amiri"/>
          <w:color w:val="111111"/>
          <w:sz w:val="28"/>
          <w:sz w:val="28"/>
          <w:szCs w:val="28"/>
          <w:rtl w:val="true"/>
          <w:lang w:bidi="ar-SA"/>
        </w:rPr>
        <w:t>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و صدقة بن عبد اللّه، و صدقة بن المنتصر،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الكلابي، أنا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محمّد بن علي بن محمّد،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يزيد الدمشقي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العلاء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أحمد البابسيري، أنا الأحوص بن المفضّل، نا أبي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أنبل من السّمين، دمشقي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بن سفيان، حدثني محمّد بن عبد العزيز الرملي، حدّثنا الوليد، عن صدقة بن يزيد الدمشقي،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بن يزيد فشيخ ثقة، روى عنه 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حال صدقة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صدقة بن خالد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التيمي،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الحمّامي، أنا أبو إسحاق الرملي، أنا محمّد بن عبد اللّه بن خلف، أنا عمر بن محمّد الجوهري، أنا أحمد بن محمّد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حنبل أن بدمشق عدة صدقة،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الذي يروي عن حمّاد يروي عنه أبو عصام،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هو فلم يعرف ذلك، و أما غير أبي عبد اللّه فقال صدقة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أنبأ أبو الحسن العتيقي، أنا يوسف بن أحمد بن يوسف، أنا أبو جعفر العتيقي،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كان يكون بناحية بيت المقدس، حديثه ضعيف، و هو ضعيف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الفارسي، نا أبو أحمد بن عدي </w:t>
      </w:r>
      <w:r>
        <w:rPr>
          <w:rStyle w:val="FootnoteAnchor"/>
          <w:rtl w:val="true"/>
        </w:rPr>
        <w:footnoteReference w:id="179"/>
      </w:r>
      <w:r>
        <w:rPr>
          <w:rFonts w:ascii="Amiri" w:hAnsi="Amiri" w:eastAsia="Amiri" w:cs="Amiri"/>
          <w:color w:val="111111"/>
          <w:sz w:val="28"/>
          <w:sz w:val="28"/>
          <w:szCs w:val="28"/>
          <w:rtl w:val="true"/>
          <w:lang w:bidi="ar-SA"/>
        </w:rPr>
        <w:t>،نا ابن حمّاد، حدّثني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يزيد إنما حديثه ضعيف، كأن يكون بناحية بيت المقدس، </w:t>
      </w:r>
    </w:p>
    <w:p>
      <w:pPr>
        <w:pStyle w:val="BookText"/>
        <w:rPr/>
      </w:pPr>
      <w:r>
        <w:rPr>
          <w:rFonts w:ascii="Amiri" w:hAnsi="Amiri" w:eastAsia="Amiri" w:cs="Amiri"/>
          <w:color w:val="111111"/>
          <w:sz w:val="28"/>
          <w:sz w:val="28"/>
          <w:szCs w:val="28"/>
          <w:rtl w:val="true"/>
          <w:lang w:bidi="ar-SA"/>
        </w:rPr>
        <w:t>يحدّث عن حمّاد بن أبي سليمان، و 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خراساني الأصل،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بكر الأنماطي، و أبو طاهر أحمد بن محمّد الأصبهاني، أنبأ أبو الحسين 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الفتح نصر اللّه بن محمّد الفقيه، عن أبي الحسين بن الطّيّوري، أنا أبو محمّد الجوهري، أنا أبو عمر </w:t>
      </w:r>
      <w:r>
        <w:rPr>
          <w:rStyle w:val="FootnoteAnchor"/>
          <w:rtl w:val="true"/>
        </w:rPr>
        <w:footnoteReference w:id="181"/>
      </w:r>
      <w:r>
        <w:rPr>
          <w:rFonts w:ascii="Amiri" w:hAnsi="Amiri" w:eastAsia="Amiri" w:cs="Amiri"/>
          <w:color w:val="111111"/>
          <w:sz w:val="28"/>
          <w:sz w:val="28"/>
          <w:szCs w:val="28"/>
          <w:rtl w:val="true"/>
          <w:lang w:bidi="ar-SA"/>
        </w:rPr>
        <w:t>بن حيّوية، أنا أبو الطيب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الدمشقي، و صدقة بن يزيد الدمشقي ضعيفان ليسا بشيء، و أرفعهم 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أنا عبد الوهاب بن جعفر، أنا عبد الجبار بن عبد الصّمد، أنا أبو بكر القاسم بن عيسى القصار، نا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السّمين، و صدقة بن يزيد لينا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الفرج الأسفرايني، أنا علي بن منير بن أحمد، أنا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ضعيف، خراساني الأصل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أنبأ أبو عمرو الفارسي، أنبأ أبو أحمد بن عدي </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أحاديثه من أحاديث صدقة بن عبد اللّه، و صدقة بن موسى اللذين تقدم ذكرهما، يقرب بعضهم من بعض و ثلاثتهم إلى الضعف أقرب منهم إلى الصّدق، و أحاديثهم بعضها مما يتابعون عليها، و بعضها لا يتابعهم أحد عليها، و صدقة بن يزيد خراساني الأصل، سكن الشام، و اللّه أعلم</w:t>
      </w:r>
      <w:r>
        <w:rPr>
          <w:rFonts w:eastAsia="Amiri" w:cs="Amiri" w:ascii="Amiri" w:hAnsi="Amiri"/>
          <w:color w:val="111111"/>
          <w:sz w:val="28"/>
          <w:szCs w:val="28"/>
          <w:rtl w:val="true"/>
          <w:lang w:bidi="ar-SA"/>
        </w:rPr>
        <w:t xml:space="preserve">. </w:t>
      </w:r>
      <w:bookmarkStart w:id="69" w:name="pg11405_187073"/>
    </w:p>
    <w:p>
      <w:pPr>
        <w:pStyle w:val="Heading4"/>
        <w:numPr>
          <w:ilvl w:val="3"/>
          <w:numId w:val="1"/>
        </w:numPr>
        <w:rPr/>
      </w:pPr>
      <w:bookmarkStart w:id="70" w:name="__RefHeading___Toc917641_73709187"/>
      <w:bookmarkStart w:id="71" w:name="_Toc26"/>
      <w:bookmarkEnd w:id="69"/>
      <w:bookmarkEnd w:id="70"/>
      <w:r>
        <w:rPr/>
        <w:t>2873</w:t>
      </w:r>
      <w:r>
        <w:rPr>
          <w:rtl w:val="true"/>
        </w:rPr>
        <w:t xml:space="preserve"> - </w:t>
      </w:r>
      <w:r>
        <w:rPr>
          <w:rtl w:val="true"/>
        </w:rPr>
        <w:t>صدقة بن يزيد</w:t>
      </w:r>
      <w:bookmarkEnd w:id="71"/>
    </w:p>
    <w:p>
      <w:pPr>
        <w:pStyle w:val="BookText"/>
        <w:rPr/>
      </w:pPr>
      <w:r>
        <w:rPr>
          <w:rFonts w:ascii="Amiri" w:hAnsi="Amiri" w:eastAsia="Amiri" w:cs="Amiri"/>
          <w:color w:val="111111"/>
          <w:sz w:val="28"/>
          <w:sz w:val="28"/>
          <w:szCs w:val="28"/>
          <w:rtl w:val="true"/>
          <w:lang w:bidi="ar-SA"/>
        </w:rPr>
        <w:t>حكى عنه ابنه عبيد اللّه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الزاهد، أنا أبو محمّد عبد العزيز بن أحمد بن عمر النصيبي، نا أبو بكر أحمد بن محمّد الواسطي، أخبرني أبو حفص عمر بن علي بن الحسن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أحمد بن عمير الدمشقي، حدّثكم عبد اللّه بن محمّد بن عبيد القرشي، نا محمّد بن الحسين، قال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الحسن بن الحسين المقدسي، حدّثكم إبراهيم بن عبد اللّه بن الجنيد، حدّثني محمّد بن الحسين، نا العمر بن عبد الرّحمن، نا عبيد اللّه بن صدقة 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إلى ثلاثة أقبر على شرف من الأرض بناحية أطرابلس، كذا قال إبراهيم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بغتة ستعاجله</w:t>
      </w:r>
    </w:p>
    <w:p>
      <w:pPr>
        <w:pStyle w:val="BookText"/>
        <w:rPr/>
      </w:pPr>
      <w:r>
        <w:rPr>
          <w:rFonts w:ascii="Amiri" w:hAnsi="Amiri" w:eastAsia="Amiri" w:cs="Amiri"/>
          <w:color w:val="111111"/>
          <w:sz w:val="28"/>
          <w:sz w:val="28"/>
          <w:szCs w:val="28"/>
          <w:rtl w:val="true"/>
          <w:lang w:bidi="ar-SA"/>
        </w:rPr>
        <w:t xml:space="preserve">و تسلبه ملكا عظيما 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تسكنه القبر الذي هو آهله</w:t>
      </w:r>
    </w:p>
    <w:p>
      <w:pPr>
        <w:pStyle w:val="BookText"/>
        <w:rPr/>
      </w:pPr>
      <w:r>
        <w:rPr>
          <w:rFonts w:ascii="Amiri" w:hAnsi="Amiri" w:eastAsia="Amiri" w:cs="Amiri"/>
          <w:color w:val="111111"/>
          <w:sz w:val="28"/>
          <w:sz w:val="28"/>
          <w:szCs w:val="28"/>
          <w:rtl w:val="true"/>
          <w:lang w:bidi="ar-SA"/>
        </w:rPr>
        <w:t>و على القبر الثاني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إله الخلق لا بدّ سائله</w:t>
      </w:r>
    </w:p>
    <w:p>
      <w:pPr>
        <w:pStyle w:val="BookText"/>
        <w:rPr/>
      </w:pPr>
      <w:r>
        <w:rPr>
          <w:rFonts w:ascii="Amiri" w:hAnsi="Amiri" w:eastAsia="Amiri" w:cs="Amiri"/>
          <w:color w:val="111111"/>
          <w:sz w:val="28"/>
          <w:sz w:val="28"/>
          <w:szCs w:val="28"/>
          <w:rtl w:val="true"/>
          <w:lang w:bidi="ar-SA"/>
        </w:rPr>
        <w:t xml:space="preserve">فيأخذ منه ظلمه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 بالخير الذي هو فاعله</w:t>
      </w:r>
    </w:p>
    <w:p>
      <w:pPr>
        <w:pStyle w:val="BookText"/>
        <w:rPr/>
      </w:pPr>
      <w:r>
        <w:rPr>
          <w:rFonts w:ascii="Amiri" w:hAnsi="Amiri" w:eastAsia="Amiri" w:cs="Amiri"/>
          <w:color w:val="111111"/>
          <w:sz w:val="28"/>
          <w:sz w:val="28"/>
          <w:szCs w:val="28"/>
          <w:rtl w:val="true"/>
          <w:lang w:bidi="ar-SA"/>
        </w:rPr>
        <w:t>و على القبر الثالث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تبلي الشباب منازله</w:t>
      </w:r>
    </w:p>
    <w:p>
      <w:pPr>
        <w:pStyle w:val="BookText"/>
        <w:rPr/>
      </w:pPr>
      <w:r>
        <w:rPr>
          <w:rFonts w:ascii="Amiri" w:hAnsi="Amiri" w:eastAsia="Amiri" w:cs="Amiri"/>
          <w:color w:val="111111"/>
          <w:sz w:val="28"/>
          <w:sz w:val="28"/>
          <w:szCs w:val="28"/>
          <w:rtl w:val="true"/>
          <w:lang w:bidi="ar-SA"/>
        </w:rPr>
        <w:t xml:space="preserve">و يذهب حسن الوجه من بعد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 تبلى جسمه و مفاصله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هي قبور مسنمة على قدر واحد، بعضها إلى جنب بعض، فنزلت بالقرب منها، فقلت لشيخ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أعجب مما رأيت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إخوة، واحد </w:t>
      </w:r>
      <w:r>
        <w:rPr>
          <w:rStyle w:val="FootnoteAnchor"/>
          <w:rtl w:val="true"/>
        </w:rPr>
        <w:footnoteReference w:id="183"/>
      </w:r>
      <w:r>
        <w:rPr>
          <w:rFonts w:ascii="Amiri" w:hAnsi="Amiri" w:eastAsia="Amiri" w:cs="Amiri"/>
          <w:color w:val="111111"/>
          <w:sz w:val="28"/>
          <w:sz w:val="28"/>
          <w:szCs w:val="28"/>
          <w:rtl w:val="true"/>
          <w:lang w:bidi="ar-SA"/>
        </w:rPr>
        <w:t xml:space="preserve">يصحب السلطان </w:t>
      </w:r>
      <w:r>
        <w:rPr>
          <w:rStyle w:val="FootnoteAnchor"/>
          <w:rtl w:val="true"/>
        </w:rPr>
        <w:footnoteReference w:id="184"/>
      </w:r>
      <w:r>
        <w:rPr>
          <w:rFonts w:ascii="Amiri" w:hAnsi="Amiri" w:eastAsia="Amiri" w:cs="Amiri"/>
          <w:color w:val="111111"/>
          <w:sz w:val="28"/>
          <w:sz w:val="28"/>
          <w:szCs w:val="28"/>
          <w:rtl w:val="true"/>
          <w:lang w:bidi="ar-SA"/>
        </w:rPr>
        <w:t xml:space="preserve">و يؤمّر على الجيوش و المدن، و آخر تاجر مطاع في تجارته، و آخر زاهد قد </w:t>
      </w:r>
    </w:p>
    <w:p>
      <w:pPr>
        <w:pStyle w:val="BookText"/>
        <w:rPr/>
      </w:pPr>
      <w:r>
        <w:rPr>
          <w:rFonts w:ascii="Amiri" w:hAnsi="Amiri" w:eastAsia="Amiri" w:cs="Amiri"/>
          <w:color w:val="111111"/>
          <w:sz w:val="28"/>
          <w:sz w:val="28"/>
          <w:szCs w:val="28"/>
          <w:rtl w:val="true"/>
          <w:lang w:bidi="ar-SA"/>
        </w:rPr>
        <w:t>تخلّى و تفرّد لعبادة ربّه، فحضرت العابد الوفاة، فأتاه أخوه صاحب السّلطان، و كان عبد الملك بن مروان قد ولاّه بلادنا، و أتاه التاجر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 بشيء </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مال أوصي فيه، و لا عليّ‌ دين فأوصي به، و لا أخلف من الدنيا عرضا، فقال ذو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مالي يا أخي فاعهد إليّ‌ بما أحببت، فأمسك عنه، و 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مكسبي، و لعل في قلبك غصة من الخير لم تبلغها إلاّ بالاتفاق فاحكم في مالي بما أنفذه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مالكما، و لكن أعهد إليكما عهدا فلا تخالفاه، إذا متّ‌ فادفناني على نشز </w:t>
      </w:r>
      <w:r>
        <w:rPr>
          <w:rStyle w:val="FootnoteAnchor"/>
          <w:rtl w:val="true"/>
        </w:rPr>
        <w:footnoteReference w:id="186"/>
      </w:r>
      <w:r>
        <w:rPr>
          <w:rFonts w:ascii="Amiri" w:hAnsi="Amiri" w:eastAsia="Amiri" w:cs="Amiri"/>
          <w:color w:val="111111"/>
          <w:sz w:val="28"/>
          <w:sz w:val="28"/>
          <w:szCs w:val="28"/>
          <w:rtl w:val="true"/>
          <w:lang w:bidi="ar-SA"/>
        </w:rPr>
        <w:t>من الأرض و اكتبا على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إله العرش لا بدّ سائله</w:t>
      </w:r>
    </w:p>
    <w:p>
      <w:pPr>
        <w:pStyle w:val="BookText"/>
        <w:rPr/>
      </w:pPr>
      <w:r>
        <w:rPr>
          <w:rFonts w:ascii="Amiri" w:hAnsi="Amiri" w:eastAsia="Amiri" w:cs="Amiri"/>
          <w:color w:val="111111"/>
          <w:sz w:val="28"/>
          <w:sz w:val="28"/>
          <w:szCs w:val="28"/>
          <w:rtl w:val="true"/>
          <w:lang w:bidi="ar-SA"/>
        </w:rPr>
        <w:t xml:space="preserve">فيأخذ منه ظلمه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 بالخير الذي هو فاعله</w:t>
      </w:r>
    </w:p>
    <w:p>
      <w:pPr>
        <w:pStyle w:val="BookText"/>
        <w:rPr/>
      </w:pPr>
      <w:r>
        <w:rPr>
          <w:rFonts w:ascii="Amiri" w:hAnsi="Amiri" w:eastAsia="Amiri" w:cs="Amiri"/>
          <w:color w:val="111111"/>
          <w:sz w:val="28"/>
          <w:sz w:val="28"/>
          <w:szCs w:val="28"/>
          <w:rtl w:val="true"/>
          <w:lang w:bidi="ar-SA"/>
        </w:rPr>
        <w:t xml:space="preserve">ثم زورا قبري ثلاثة أيام لعلّكما تتعظان، ففعلا ذلك، و كان أخوه يركب في جنوده حتى يأتي قبره، فيقرأ عليه و يبكي، فلما كان اليوم الثالث أتى القبر، فلما أراد الانصراف سمع داخل القبر هدة </w:t>
      </w:r>
      <w:r>
        <w:rPr>
          <w:rStyle w:val="FootnoteAnchor"/>
          <w:rtl w:val="true"/>
        </w:rPr>
        <w:footnoteReference w:id="187"/>
      </w:r>
      <w:r>
        <w:rPr>
          <w:rFonts w:ascii="Amiri" w:hAnsi="Amiri" w:eastAsia="Amiri" w:cs="Amiri"/>
          <w:color w:val="111111"/>
          <w:sz w:val="28"/>
          <w:sz w:val="28"/>
          <w:szCs w:val="28"/>
          <w:rtl w:val="true"/>
          <w:lang w:bidi="ar-SA"/>
        </w:rPr>
        <w:t>أرعبته و أفزعته، فانصرف مذعورا وجلا، فلما كان الليل رأى أخاه في منامه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ما الذي سمعت في قبرك‌؟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هذه المقمعة </w:t>
      </w:r>
      <w:r>
        <w:rPr>
          <w:rStyle w:val="FootnoteAnchor"/>
          <w:rtl w:val="true"/>
        </w:rPr>
        <w:footnoteReference w:id="188"/>
      </w:r>
      <w:r>
        <w:rPr>
          <w:rFonts w:ascii="Amiri" w:hAnsi="Amiri" w:eastAsia="Amiri" w:cs="Amiri"/>
          <w:color w:val="111111"/>
          <w:sz w:val="28"/>
          <w:sz w:val="28"/>
          <w:szCs w:val="28"/>
          <w:rtl w:val="true"/>
          <w:lang w:bidi="ar-SA"/>
        </w:rPr>
        <w:t>،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مظلوما فلم تنصره، فأصبح فدعا أخاه و خاصته،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أخي أراد بما أوصانا أن يكتب على قبره إلاّ لنعتبر و نراجع، و نتوب، و إني أشهدكم أنّي لا أقيم بين ظهرانيكم أبدا، فترك الإمارة و لزم العبادة، و بلغ ذلك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و ما اختار لنفسه، و كان مأواه البراري و الجبال و بطون الأودية، فحضرته الوفاة و هو مع بعض الرعاء، فأتى الراعي أخاه فأعلمه، فأتاه فحمله إلى منزله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لا توصي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مال، و لا عليّ‌ دين فأوصيك، و لكن أعهد إليك إذا أنا متّ‌ فاجعل قبري إلى جنب قبر أخي و اكتب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بغتة ستعاجله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تسلبه ملكا عظيما 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تسكنه البيت الذي هو آهله </w:t>
      </w:r>
    </w:p>
    <w:p>
      <w:pPr>
        <w:pStyle w:val="BookText"/>
        <w:rPr/>
      </w:pPr>
      <w:r>
        <w:rPr>
          <w:rFonts w:ascii="Amiri" w:hAnsi="Amiri" w:eastAsia="Amiri" w:cs="Amiri"/>
          <w:color w:val="111111"/>
          <w:sz w:val="28"/>
          <w:sz w:val="28"/>
          <w:szCs w:val="28"/>
          <w:rtl w:val="true"/>
          <w:lang w:bidi="ar-SA"/>
        </w:rPr>
        <w:t xml:space="preserve">ثم تعاهد قبري، و ادع اللّه عز و جل لي لعلّه أن يرحمني، فلما مات فعل به أخوه ذلك، فلما كان في اليوم الثالث من إتيانه القبر أراد أن ينصرف فسمع وجبة </w:t>
      </w:r>
      <w:r>
        <w:rPr>
          <w:rStyle w:val="FootnoteAnchor"/>
          <w:rtl w:val="true"/>
        </w:rPr>
        <w:footnoteReference w:id="189"/>
      </w:r>
      <w:r>
        <w:rPr>
          <w:rFonts w:ascii="Amiri" w:hAnsi="Amiri" w:eastAsia="Amiri" w:cs="Amiri"/>
          <w:color w:val="111111"/>
          <w:sz w:val="28"/>
          <w:sz w:val="28"/>
          <w:szCs w:val="28"/>
          <w:rtl w:val="true"/>
          <w:lang w:bidi="ar-SA"/>
        </w:rPr>
        <w:t>من القبر كادت أن تذهل عقله، فرجع مرعوبا فلما كان الليل رأى أخاه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 لما تداخل قلبي من السّرور،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زائرا أم راغبا،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المزار و اطمأنت بنا الدار، فليس لنا مزار،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خير، و ما أجمع التوبة لكل 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الأئمة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أمرنا قبلكم،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شيئا وجده، فاغتنم وجدك قبل فقرك، فأصبح أخوه الثالث معتزلا للدنيا، و فرّق ماله، و قسّم متاعه، و أقبل على طاعة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لأبيك مال فأوصي فيه، و لكن أعهد إليك إذا أنا متّ‌ أن تدفني مع عمّيك و أن تكتب على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هو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تبلي الشباب منازله</w:t>
      </w:r>
    </w:p>
    <w:p>
      <w:pPr>
        <w:pStyle w:val="BookText"/>
        <w:rPr/>
      </w:pPr>
      <w:r>
        <w:rPr>
          <w:rFonts w:ascii="Amiri" w:hAnsi="Amiri" w:eastAsia="Amiri" w:cs="Amiri"/>
          <w:color w:val="111111"/>
          <w:sz w:val="28"/>
          <w:sz w:val="28"/>
          <w:szCs w:val="28"/>
          <w:rtl w:val="true"/>
          <w:lang w:bidi="ar-SA"/>
        </w:rPr>
        <w:t xml:space="preserve">و يذهب رسم الوجه من بعد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 يبلى جسمه و مفاصله</w:t>
      </w:r>
    </w:p>
    <w:p>
      <w:pPr>
        <w:pStyle w:val="BookText"/>
        <w:rPr/>
      </w:pPr>
      <w:r>
        <w:rPr>
          <w:rFonts w:ascii="Amiri" w:hAnsi="Amiri" w:eastAsia="Amiri" w:cs="Amiri"/>
          <w:color w:val="111111"/>
          <w:sz w:val="28"/>
          <w:sz w:val="28"/>
          <w:szCs w:val="28"/>
          <w:rtl w:val="true"/>
          <w:lang w:bidi="ar-SA"/>
        </w:rPr>
        <w:t>ثم تعاهد قبري ثلاثة و ادع اللّه عزّ و جل لي، ففعل ذلك الفتى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سمع من القبر صوتا هاله، و انصرف مهموما، فلما كان الليل رأى أباه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عندنا عن قليل و الأمر جدّ، فاستعدّ و تأهّب لرحيلك، و طول سفرك، و حول جهازك من المنزل الذي أنت عنه ظاعن إلى المنزل الذي أنت له قاطن، و لا تغترّ بما اغترّ به البطالون من طول آمالهم فقصروا في أمر معادهم، فندموا عند الموت و أسفوا على تضييع العمر، و لا الندامة عند الموت نفعتهم، و لا الأسف على التقصير أنقذهم، أي بني فبادر ثم بادر ثم بادر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الفتى صبيحة ثالثة رؤياه فقصّها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الأمر الذي قال أبي إلاّ قد أظلّني فجعل يفرّق ماله و يقضي دينه و استحلّ‌ معاملته و ودعهم وداع من أيقن أمرا فهو يتفجعه،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ثم بادر، ثم بادر، و لا أحسبها إلاّ ثلاثة أشهر و ثلاثة أيام و لعلّي لا أدركها لأنه أنذرني بالمبادرة </w:t>
      </w:r>
      <w:r>
        <w:rPr>
          <w:rStyle w:val="FootnoteAnchor"/>
          <w:rtl w:val="true"/>
        </w:rPr>
        <w:footnoteReference w:id="190"/>
      </w:r>
      <w:r>
        <w:rPr>
          <w:rFonts w:ascii="Amiri" w:hAnsi="Amiri" w:eastAsia="Amiri" w:cs="Amiri"/>
          <w:color w:val="111111"/>
          <w:sz w:val="28"/>
          <w:sz w:val="28"/>
          <w:szCs w:val="28"/>
          <w:rtl w:val="true"/>
          <w:lang w:bidi="ar-SA"/>
        </w:rPr>
        <w:t xml:space="preserve">ثلاثا، فلما كان في آخر اليوم الثالث دعا أهله و ولده فودّعهم ثم استقبل القبلة، و تشهّد، و جعل يدعو و يستغفر، فلما وجد الموت سجّى نفسه، و مدّ الثوب على وجهه، ثم مات من </w:t>
      </w:r>
      <w:bookmarkStart w:id="72" w:name="pg11405_187076"/>
    </w:p>
    <w:p>
      <w:pPr>
        <w:pStyle w:val="BookText"/>
        <w:rPr/>
      </w:pPr>
      <w:bookmarkEnd w:id="72"/>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الناس ثلاثا يزورونه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قصة القبور و إن فيهم يا ابن أخي لمعتبرا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العمري هذا يكنى أبا عمر، و قد روى الخرائطي هذا الخبر عن إبراهيم بن الجنيد عن </w:t>
      </w:r>
      <w:r>
        <w:rPr>
          <w:rStyle w:val="FootnoteAnchor"/>
          <w:rtl w:val="true"/>
        </w:rPr>
        <w:footnoteReference w:id="191"/>
      </w:r>
      <w:r>
        <w:rPr>
          <w:rFonts w:ascii="Amiri" w:hAnsi="Amiri" w:eastAsia="Amiri" w:cs="Amiri"/>
          <w:color w:val="111111"/>
          <w:sz w:val="28"/>
          <w:sz w:val="28"/>
          <w:szCs w:val="28"/>
          <w:rtl w:val="true"/>
          <w:lang w:bidi="ar-SA"/>
        </w:rPr>
        <w:t xml:space="preserve">محمّد بن الحسين، عن أبي عمر العمري، عن عبيد اللّه بن صدقة بن مرداس </w:t>
      </w:r>
      <w:r>
        <w:rPr>
          <w:rStyle w:val="FootnoteAnchor"/>
          <w:rtl w:val="true"/>
        </w:rPr>
        <w:footnoteReference w:id="192"/>
      </w:r>
      <w:r>
        <w:rPr>
          <w:rFonts w:ascii="Amiri" w:hAnsi="Amiri" w:eastAsia="Amiri" w:cs="Amiri"/>
          <w:color w:val="111111"/>
          <w:sz w:val="28"/>
          <w:sz w:val="28"/>
          <w:szCs w:val="28"/>
          <w:rtl w:val="true"/>
          <w:lang w:bidi="ar-SA"/>
        </w:rPr>
        <w:t>البكري عن أبيه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17643_73709187"/>
      <w:bookmarkStart w:id="74" w:name="_Toc27"/>
      <w:bookmarkEnd w:id="73"/>
      <w:r>
        <w:rPr/>
        <w:t>2874</w:t>
      </w:r>
      <w:r>
        <w:rPr>
          <w:rtl w:val="true"/>
        </w:rPr>
        <w:t xml:space="preserve"> - </w:t>
      </w:r>
      <w:r>
        <w:rPr>
          <w:rtl w:val="true"/>
        </w:rPr>
        <w:t>صدقة بن اليمان الهمداني</w:t>
      </w:r>
      <w:bookmarkEnd w:id="74"/>
    </w:p>
    <w:p>
      <w:pPr>
        <w:pStyle w:val="BookText"/>
        <w:rPr/>
      </w:pPr>
      <w:r>
        <w:rPr>
          <w:rFonts w:ascii="Amiri" w:hAnsi="Amiri" w:eastAsia="Amiri" w:cs="Amiri"/>
          <w:color w:val="111111"/>
          <w:sz w:val="28"/>
          <w:sz w:val="28"/>
          <w:szCs w:val="28"/>
          <w:rtl w:val="true"/>
          <w:lang w:bidi="ar-SA"/>
        </w:rPr>
        <w:t xml:space="preserve">ذكر أنه قدم دمشق، و خرج منها غازيا مع مسلمة بن عبد الملك إلى القسطنطينية </w:t>
      </w:r>
      <w:r>
        <w:rPr>
          <w:rStyle w:val="FootnoteAnchor"/>
          <w:rtl w:val="true"/>
        </w:rPr>
        <w:footnoteReference w:id="193"/>
      </w:r>
      <w:r>
        <w:rPr>
          <w:rFonts w:ascii="Amiri" w:hAnsi="Amiri" w:eastAsia="Amiri" w:cs="Amiri"/>
          <w:color w:val="111111"/>
          <w:sz w:val="28"/>
          <w:sz w:val="28"/>
          <w:szCs w:val="28"/>
          <w:rtl w:val="true"/>
          <w:lang w:bidi="ar-SA"/>
        </w:rPr>
        <w:t>،و جعل أمير على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ذلك عن عبد اللّه بن سعيد بن قيس الهمداني، و قد تقدّم ذكر الأستاذ بذلك في ترجمة الأصبغ بن الأشعث الكندي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917645_73709187"/>
      <w:bookmarkStart w:id="76" w:name="_Toc28"/>
      <w:bookmarkEnd w:id="75"/>
      <w:r>
        <w:rPr/>
        <w:t>2875</w:t>
      </w:r>
      <w:r>
        <w:rPr>
          <w:rtl w:val="true"/>
        </w:rPr>
        <w:t xml:space="preserve"> - </w:t>
      </w:r>
      <w:r>
        <w:rPr>
          <w:rtl w:val="true"/>
        </w:rPr>
        <w:t xml:space="preserve">صدقة </w:t>
      </w:r>
      <w:r>
        <w:rPr>
          <w:rtl w:val="true"/>
        </w:rPr>
        <w:t>[</w:t>
      </w:r>
      <w:r>
        <w:rPr>
          <w:rtl w:val="true"/>
        </w:rPr>
        <w:t>الدمشقي</w:t>
      </w:r>
      <w:r>
        <w:rPr>
          <w:rtl w:val="true"/>
        </w:rPr>
        <w:t>]</w:t>
      </w:r>
      <w:bookmarkEnd w:id="76"/>
    </w:p>
    <w:p>
      <w:pPr>
        <w:pStyle w:val="BookText"/>
        <w:rPr/>
      </w:pPr>
      <w:r>
        <w:rPr>
          <w:rFonts w:ascii="Amiri" w:hAnsi="Amiri" w:eastAsia="Amiri" w:cs="Amiri"/>
          <w:color w:val="111111"/>
          <w:sz w:val="28"/>
          <w:sz w:val="28"/>
          <w:szCs w:val="28"/>
          <w:rtl w:val="true"/>
          <w:lang w:bidi="ar-SA"/>
        </w:rPr>
        <w:t>يروي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يقال أبو هزم الحمصي، و أبو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94"/>
      </w:r>
      <w:r>
        <w:rPr>
          <w:rFonts w:ascii="Amiri" w:hAnsi="Amiri" w:eastAsia="Amiri" w:cs="Amiri"/>
          <w:color w:val="111111"/>
          <w:sz w:val="28"/>
          <w:sz w:val="28"/>
          <w:szCs w:val="28"/>
          <w:rtl w:val="true"/>
          <w:lang w:bidi="ar-SA"/>
        </w:rPr>
        <w:t>،نا أبو النضر، نا الفرج بن فضالة، عن أبي هرم، عن صدقة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يسأله عن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أفضل الصّيام صيام أخي داود، كان يصوم يوما و يفطر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عن أبي هرم، و إنما هو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البغدادي، أنا أبو الفضل المطهّر بن عبد الواحد بن محمّد البزاني </w:t>
      </w:r>
      <w:r>
        <w:rPr>
          <w:rStyle w:val="FootnoteAnchor"/>
          <w:rtl w:val="true"/>
        </w:rPr>
        <w:footnoteReference w:id="195"/>
      </w:r>
      <w:r>
        <w:rPr>
          <w:rFonts w:ascii="IRNazanin" w:hAnsi="IRNazanin" w:eastAsia="IRNazanin"/>
          <w:color w:val="111111"/>
          <w:sz w:val="28"/>
          <w:sz w:val="28"/>
          <w:szCs w:val="28"/>
          <w:rtl w:val="true"/>
          <w:lang w:bidi="fa-IR"/>
        </w:rPr>
        <w:t xml:space="preserve">،أنا أبو عمر عبد اللّه بن محمّد بن أحمد بن </w:t>
      </w:r>
    </w:p>
    <w:p>
      <w:pPr>
        <w:pStyle w:val="BookText"/>
        <w:rPr/>
      </w:pPr>
      <w:r>
        <w:rPr>
          <w:rFonts w:ascii="Amiri" w:hAnsi="Amiri" w:eastAsia="Amiri" w:cs="Amiri"/>
          <w:color w:val="111111"/>
          <w:sz w:val="28"/>
          <w:sz w:val="28"/>
          <w:szCs w:val="28"/>
          <w:rtl w:val="true"/>
          <w:lang w:bidi="ar-SA"/>
        </w:rPr>
        <w:t xml:space="preserve">عبد الوهاب السّلمي، أنا أبو محمّد عبد اللّه بن محمّد بن يزيد الزهري، نا عمي عبد الرّحمن بن عمر، لقبه رستة </w:t>
      </w:r>
      <w:r>
        <w:rPr>
          <w:rStyle w:val="FootnoteAnchor"/>
          <w:rtl w:val="true"/>
        </w:rPr>
        <w:footnoteReference w:id="196"/>
      </w:r>
      <w:r>
        <w:rPr>
          <w:rFonts w:ascii="Amiri" w:hAnsi="Amiri" w:eastAsia="Amiri" w:cs="Amiri"/>
          <w:color w:val="111111"/>
          <w:sz w:val="28"/>
          <w:sz w:val="28"/>
          <w:szCs w:val="28"/>
          <w:rtl w:val="true"/>
          <w:lang w:bidi="ar-SA"/>
        </w:rPr>
        <w:t>،نا أبو قتيبة، نا فرج بن فضالة، نا أبو هريرة الحمصي عن صدقة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ابن عبّاس عن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 بحديث كان عندي في التخت </w:t>
      </w:r>
      <w:r>
        <w:rPr>
          <w:rStyle w:val="FootnoteAnchor"/>
          <w:rtl w:val="true"/>
        </w:rPr>
        <w:footnoteReference w:id="197"/>
      </w:r>
      <w:r>
        <w:rPr>
          <w:rFonts w:ascii="Amiri" w:hAnsi="Amiri" w:eastAsia="Amiri" w:cs="Amiri"/>
          <w:color w:val="111111"/>
          <w:sz w:val="28"/>
          <w:sz w:val="28"/>
          <w:szCs w:val="28"/>
          <w:rtl w:val="true"/>
          <w:lang w:bidi="ar-SA"/>
        </w:rPr>
        <w:t>مخزونا، إن شئت أنبأتك بصيام داود، فإنه كان صوّاما قوّاما، و كان شجاعا لا يفرّ إذا لاقى، و كان يصوم يوما و يفطر يوما،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الصّيام صيام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يقرأ الزبور سبعين صوتا يكون </w:t>
      </w:r>
      <w:r>
        <w:rPr>
          <w:rStyle w:val="FootnoteAnchor"/>
          <w:rtl w:val="true"/>
        </w:rPr>
        <w:footnoteReference w:id="198"/>
      </w:r>
      <w:r>
        <w:rPr>
          <w:rFonts w:ascii="Amiri" w:hAnsi="Amiri" w:eastAsia="Amiri" w:cs="Amiri"/>
          <w:color w:val="111111"/>
          <w:sz w:val="28"/>
          <w:sz w:val="28"/>
          <w:szCs w:val="28"/>
          <w:rtl w:val="true"/>
          <w:lang w:bidi="ar-SA"/>
        </w:rPr>
        <w:t>فيها، و كانت له ركعة من آخر الليل، و كان يبكي فيها نفسه، و يبكي لبكائه كل شيء، و يضطرب لصوته المهموم و المحموم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أنبأتك بصوم ابنه سليمان، فإنه كان يصوم من أول الشهر ثلاثة أيام، و من وسطه ثلاثة أيام، و من آخره ثلاثة أيام، يستفتح الشهر بصيام، و وسطه بصيام، و يختمه بصيام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أنبأتك بصيام ابن </w:t>
      </w:r>
      <w:r>
        <w:rPr>
          <w:rStyle w:val="FootnoteAnchor"/>
          <w:rtl w:val="true"/>
        </w:rPr>
        <w:footnoteReference w:id="199"/>
      </w:r>
      <w:r>
        <w:rPr>
          <w:rFonts w:ascii="Amiri" w:hAnsi="Amiri" w:eastAsia="Amiri" w:cs="Amiri"/>
          <w:color w:val="111111"/>
          <w:sz w:val="28"/>
          <w:sz w:val="28"/>
          <w:szCs w:val="28"/>
          <w:rtl w:val="true"/>
          <w:lang w:bidi="ar-SA"/>
        </w:rPr>
        <w:t>العذراء البتول عيسى بن مريم، فإنه كان يصوم الدهر، و يأكل الشعير، و يلبس الشعر، يأكل ما وجد، و لا يسأل عمّا فقد، ليس له ولد يموت و لا بيت يخرب، و كان أينما أدركه الليل صفق بيديه و قام يصلي حتى يصبح، و كان راميا لا يفوته صيد يريده، و كان يمرّ بمجال من بني إسرائيل فيقضي لهم حوائجهم، و إن شئت أنبأتك بصوم أمّه مريم ابنة عمران فإنها كانت تصوم يوما و تفطر يومين، و إن شئت أنبأتك بصوم النبي صلى اللّه عليه و سلم العربي الأميّ‌ محمّد صلى اللّه عليه و سلم، فإنه كان يوم من كل شهر ثلاثة أيام،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صوم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محمّد بن عبد اللّه بن عمر، أنا عبد الرّحمن بن أحمد بن محمّد، نا محمّد بن أحمد بن عبد الجبار، نا حميد بن زنجويه، نا أحمد بن عبد السلام بن سلم، عن أبي فضالة، عن صدقة،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جاءه رجل فسأله عن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 حديثا هو عندي في التخت المخزون، أو قال المخزوم، إن أردت صيام داود خليفة الرّحمن كان من أعبد الناس، و أشجع الناس، و كان لا يفرّ إذا لاقى، و كان يقرأ الزبور باثنين و سبعين صوتا لا يكون </w:t>
      </w:r>
      <w:r>
        <w:rPr>
          <w:rStyle w:val="FootnoteAnchor"/>
          <w:rtl w:val="true"/>
        </w:rPr>
        <w:footnoteReference w:id="200"/>
      </w:r>
      <w:r>
        <w:rPr>
          <w:rFonts w:ascii="Amiri" w:hAnsi="Amiri" w:eastAsia="Amiri" w:cs="Amiri"/>
          <w:color w:val="111111"/>
          <w:sz w:val="28"/>
          <w:sz w:val="28"/>
          <w:szCs w:val="28"/>
          <w:rtl w:val="true"/>
          <w:lang w:bidi="ar-SA"/>
        </w:rPr>
        <w:t>فيهن، فيقرأ قراءة يطرب منها المحموم، و كان إذا أراد أن يبكي نفسه اجتمعت دواب البر و البحر حول محرابه فينصتن لقراءته و يبكين، و كان يسجد للّه عز و جل في آخر الليل سجدة يتضرّع فيها إلى اللّه عز و جل، و يسأله حاجته،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الصيام صيام أخي داود، كان يصوم يوما و يفطر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أردت صيام ابنه سليمان، و كان يصوم من أول الشهر ثلاثة أيام، و من أوسطه ثلاثة أيام، و من آخره ثلاثة أيام، فكان يستفتح الشهر بالصّيام و وسطه بالصيام و يختمه بالصّيام، و إن أردت صيام عيسى بن مريم فكان يصوم الدهر فلا يفطر و يقوم الليل و لا ينام، و كان يلبس الشعر، و يأكل الشعير، و يبيت حيث أمسى، و لا يحبس شيئا لغد، و كان راميا، إذا أراد الصيد لم يخطئه، و كان يمر بمجالس بني إسرائيل، فمن كانت له إليه حاجة قضاها، و كان ينظر إلى الصّيد، فإذا رآها قد غربت قام فصفّ‌ بين قدميه، و لا يزال قائما للّه عز و جل حتى يراها حتى طلعت، فكان هذا شأنه حتى رفعه اللّه إليه، و انح أردت صيام أمّه مريم فإنها كانت تصوم يومين و تفطر يوما، و إن أردت صيام خير البشر النبيّ‌ العربيّ‌ القرشيّ‌ أبي القاسم صلى اللّه عليه و سلم فكان يصوم في كل شهر ثلاثة أيام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صيام الدهر، و هي أفضل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أبو فضالة هو الفرج بن فضالة، يرويه عن أبي هريرة، عن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البغداذي، أنا المطهر بن عبد الواحد بن محمّد، أنا أبو عمر عبد اللّه بن محمّد، أنا عبد اللّه بن محمّد بن عمر الزهري، ثنا عمي عبد الرّحمن بن عمر، و لقبه رستة، نا أبو قتيبة، نا فرج بن فضالة، عن أبي هريرة الحمصي، عن صدقة الدمشقي، عن ابن عباس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عيسى بن مريم يصوم الدّهر، و يلبس الشعر، و يأكل الشعير، يأكل ما وجد، و لا يسأل عمّا فقد، ليس له ولد يموت، لا بيت يخرب، حيث ما أواه الليل صفّ‌ قدميه يصلّي حتى يصبح صلى اللّه عليه و سلم</w:t>
      </w:r>
      <w:r>
        <w:rPr>
          <w:rFonts w:eastAsia="Amiri" w:cs="Amiri" w:ascii="Amiri" w:hAnsi="Amiri"/>
          <w:color w:val="111111"/>
          <w:sz w:val="28"/>
          <w:szCs w:val="28"/>
          <w:rtl w:val="true"/>
          <w:lang w:bidi="ar-SA"/>
        </w:rPr>
        <w:t xml:space="preserve">. </w:t>
      </w:r>
      <w:bookmarkStart w:id="77" w:name="pg11405_187079"/>
    </w:p>
    <w:p>
      <w:pPr>
        <w:pStyle w:val="Heading4"/>
        <w:numPr>
          <w:ilvl w:val="3"/>
          <w:numId w:val="1"/>
        </w:numPr>
        <w:rPr/>
      </w:pPr>
      <w:bookmarkStart w:id="78" w:name="__RefHeading___Toc917647_73709187"/>
      <w:bookmarkStart w:id="79" w:name="_Toc29"/>
      <w:bookmarkEnd w:id="77"/>
      <w:bookmarkEnd w:id="78"/>
      <w:r>
        <w:rPr/>
        <w:t>2876</w:t>
      </w:r>
      <w:r>
        <w:rPr>
          <w:rtl w:val="true"/>
        </w:rPr>
        <w:t xml:space="preserve"> - </w:t>
      </w:r>
      <w:r>
        <w:rPr>
          <w:rtl w:val="true"/>
        </w:rPr>
        <w:t>صدقة أبو معاوية</w:t>
      </w:r>
      <w:bookmarkEnd w:id="79"/>
    </w:p>
    <w:p>
      <w:pPr>
        <w:pStyle w:val="BookText"/>
        <w:rPr/>
      </w:pPr>
      <w:r>
        <w:rPr>
          <w:rFonts w:ascii="IRNazanin" w:hAnsi="IRNazanin" w:eastAsia="IRNazanin"/>
          <w:color w:val="111111"/>
          <w:sz w:val="28"/>
          <w:sz w:val="28"/>
          <w:szCs w:val="28"/>
          <w:rtl w:val="true"/>
          <w:lang w:bidi="fa-IR"/>
        </w:rPr>
        <w:t>حدّث عن القاسم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أبو معاوية الدمشقي عن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الوليد بن </w:t>
      </w:r>
      <w:r>
        <w:rPr>
          <w:rStyle w:val="FootnoteAnchor"/>
          <w:rtl w:val="true"/>
        </w:rPr>
        <w:footnoteReference w:id="202"/>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صدقة الدمشقي، عن القاسم بن عبد الرّحمن، روى عنه الوليد بن مسلم، فرّق البخاري و مسلم بين هذا و بين أبي معاوية صدقة بن عبد اللّه السّمين، فإن لم يكونا اثنين فلعلّ‌ شيخ صدقة الذي روى عنه عن القاسم بن عبد الرّحمن سقط‍‌، و عندي أنهما واحد</w:t>
      </w:r>
      <w:r>
        <w:rPr>
          <w:rFonts w:eastAsia="Amiri" w:cs="Amiri" w:ascii="Amiri" w:hAnsi="Amiri"/>
          <w:color w:val="111111"/>
          <w:sz w:val="28"/>
          <w:szCs w:val="28"/>
          <w:rtl w:val="true"/>
          <w:lang w:bidi="ar-SA"/>
        </w:rPr>
        <w:t xml:space="preserve">. </w:t>
      </w:r>
      <w:bookmarkStart w:id="80" w:name="pg11405_187080"/>
    </w:p>
    <w:p>
      <w:pPr>
        <w:pStyle w:val="Heading3"/>
        <w:numPr>
          <w:ilvl w:val="2"/>
          <w:numId w:val="1"/>
        </w:numPr>
        <w:rPr/>
      </w:pPr>
      <w:bookmarkStart w:id="81" w:name="__RefHeading___Toc917649_73709187"/>
      <w:bookmarkStart w:id="82" w:name="_Toc30"/>
      <w:bookmarkEnd w:id="80"/>
      <w:bookmarkEnd w:id="81"/>
      <w:r>
        <w:rPr>
          <w:rtl w:val="true"/>
        </w:rPr>
        <w:t>ذكر من اسمه صدي</w:t>
      </w:r>
      <w:bookmarkEnd w:id="82"/>
    </w:p>
    <w:p>
      <w:pPr>
        <w:pStyle w:val="Heading4"/>
        <w:numPr>
          <w:ilvl w:val="3"/>
          <w:numId w:val="1"/>
        </w:numPr>
        <w:rPr/>
      </w:pPr>
      <w:bookmarkStart w:id="83" w:name="__RefHeading___Toc917651_73709187"/>
      <w:bookmarkStart w:id="84" w:name="_Toc31"/>
      <w:bookmarkEnd w:id="83"/>
      <w:r>
        <w:rPr/>
        <w:t>2877</w:t>
      </w:r>
      <w:r>
        <w:rPr>
          <w:rtl w:val="true"/>
        </w:rPr>
        <w:t xml:space="preserve"> - </w:t>
      </w:r>
      <w:r>
        <w:rPr>
          <w:rtl w:val="true"/>
        </w:rPr>
        <w:t>صديّ‌ بن عجلان بن عمرو</w:t>
      </w:r>
      <w:bookmarkEnd w:id="84"/>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 </w:t>
      </w:r>
      <w:r>
        <w:rPr>
          <w:rStyle w:val="FootnoteAnchor"/>
          <w:rtl w:val="true"/>
        </w:rPr>
        <w:footnoteReference w:id="203"/>
      </w:r>
      <w:r>
        <w:rPr>
          <w:rFonts w:ascii="IRNazanin" w:hAnsi="IRNazanin" w:eastAsia="IRNazanin"/>
          <w:color w:val="111111"/>
          <w:sz w:val="28"/>
          <w:sz w:val="28"/>
          <w:szCs w:val="28"/>
          <w:rtl w:val="true"/>
          <w:lang w:bidi="fa-IR"/>
        </w:rPr>
        <w:t>بن عجلان بن عمرو</w:t>
      </w:r>
    </w:p>
    <w:p>
      <w:pPr>
        <w:pStyle w:val="BookText"/>
        <w:rPr/>
      </w:pPr>
      <w:r>
        <w:rPr>
          <w:rFonts w:ascii="Amiri" w:hAnsi="Amiri" w:eastAsia="Amiri" w:cs="Amiri"/>
          <w:color w:val="111111"/>
          <w:sz w:val="28"/>
          <w:sz w:val="28"/>
          <w:szCs w:val="28"/>
          <w:rtl w:val="true"/>
          <w:lang w:bidi="ar-SA"/>
        </w:rPr>
        <w:t xml:space="preserve">أبو أمامة الباهلي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صحب رسول اللّه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بن الخطاب، و أبي عبيدة بن الجرّاح، و أبي الدرداء،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حمص، و قدم دمشق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القاسم أبو عبد الرّحمن، و عمر </w:t>
      </w:r>
      <w:r>
        <w:rPr>
          <w:rStyle w:val="FootnoteAnchor"/>
          <w:rtl w:val="true"/>
        </w:rPr>
        <w:footnoteReference w:id="205"/>
      </w:r>
      <w:r>
        <w:rPr>
          <w:rFonts w:ascii="Amiri" w:hAnsi="Amiri" w:eastAsia="Amiri" w:cs="Amiri"/>
          <w:color w:val="111111"/>
          <w:sz w:val="28"/>
          <w:sz w:val="28"/>
          <w:szCs w:val="28"/>
          <w:rtl w:val="true"/>
          <w:lang w:bidi="ar-SA"/>
        </w:rPr>
        <w:t xml:space="preserve">بن عبد اللّه الحضرمي، و سليمان بن حبيب المحاربي، و حصين بن الأسود الهلالي، و خالد بن معدان، و أبو سلاّم الأسود، و الزبير بن خربق، و الوليد بن عبد الرّحمن الجرشي، و يوسف بن حزن الباهلي، و سالم بن أبي الجعد، و شرحبيل بن مسلم الخولاني، و محمّد بن زياد الألهاني، و حزوّر </w:t>
      </w:r>
      <w:r>
        <w:rPr>
          <w:rStyle w:val="FootnoteAnchor"/>
          <w:rtl w:val="true"/>
        </w:rPr>
        <w:footnoteReference w:id="206"/>
      </w:r>
      <w:r>
        <w:rPr>
          <w:rFonts w:ascii="Amiri" w:hAnsi="Amiri" w:eastAsia="Amiri" w:cs="Amiri"/>
          <w:color w:val="111111"/>
          <w:sz w:val="28"/>
          <w:sz w:val="28"/>
          <w:szCs w:val="28"/>
          <w:rtl w:val="true"/>
          <w:lang w:bidi="ar-SA"/>
        </w:rPr>
        <w:t xml:space="preserve">أبو غالب، و أبو إدريس الخولاني، و حاتم بن حريث الطائي، و رجاء بن </w:t>
      </w:r>
    </w:p>
    <w:p>
      <w:pPr>
        <w:pStyle w:val="BookText"/>
        <w:rPr/>
      </w:pPr>
      <w:r>
        <w:rPr>
          <w:rFonts w:ascii="Amiri" w:hAnsi="Amiri" w:eastAsia="Amiri" w:cs="Amiri"/>
          <w:color w:val="111111"/>
          <w:sz w:val="28"/>
          <w:sz w:val="28"/>
          <w:szCs w:val="28"/>
          <w:rtl w:val="true"/>
          <w:lang w:bidi="ar-SA"/>
        </w:rPr>
        <w:t xml:space="preserve">حيّوية </w:t>
      </w:r>
      <w:r>
        <w:rPr>
          <w:rStyle w:val="FootnoteAnchor"/>
          <w:rtl w:val="true"/>
        </w:rPr>
        <w:footnoteReference w:id="207"/>
      </w:r>
      <w:r>
        <w:rPr>
          <w:rFonts w:ascii="Amiri" w:hAnsi="Amiri" w:eastAsia="Amiri" w:cs="Amiri"/>
          <w:color w:val="111111"/>
          <w:sz w:val="28"/>
          <w:sz w:val="28"/>
          <w:szCs w:val="28"/>
          <w:rtl w:val="true"/>
          <w:lang w:bidi="ar-SA"/>
        </w:rPr>
        <w:t>،و سليم بن عامر أبو يحيى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القاسم علي بن الفضل بن الفرات المقرئ، أنا أبو الحسين عبد الوهاب بن الحسن بن الوليد الكلابي، أنا أبو الحسن أحمد بن عمير بن يوسف، نا عمرو بن عثمان، نا إسماعيل بن عيّاش </w:t>
      </w:r>
      <w:r>
        <w:rPr>
          <w:rStyle w:val="FootnoteAnchor"/>
          <w:rtl w:val="true"/>
        </w:rPr>
        <w:footnoteReference w:id="208"/>
      </w:r>
      <w:r>
        <w:rPr>
          <w:rFonts w:ascii="Amiri" w:hAnsi="Amiri" w:eastAsia="Amiri" w:cs="Amiri"/>
          <w:color w:val="111111"/>
          <w:sz w:val="28"/>
          <w:sz w:val="28"/>
          <w:szCs w:val="28"/>
          <w:rtl w:val="true"/>
          <w:lang w:bidi="ar-SA"/>
        </w:rPr>
        <w:t>،عن شرحبيل بن مسلم، و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لا نبيّ‌ بعدي، و لا أمّة بعدكم، ألا فاعبدوا ربّكم، و صلّوا خمسكم، و صوموا شهركم، و أدّوا زكاة أموالكم طيّبة بها أنفسكم، و أطيعوا ولاة أموركم، تدخلوا جنة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و طاهر بن سهل بن بشر، و أبو المعالي ثعلب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r>
        <w:rPr>
          <w:rStyle w:val="FootnoteAnchor"/>
          <w:rtl w:val="true"/>
        </w:rPr>
        <w:footnoteReference w:id="209"/>
      </w:r>
      <w:r>
        <w:rPr>
          <w:rFonts w:ascii="Amiri" w:hAnsi="Amiri" w:eastAsia="Amiri" w:cs="Amiri"/>
          <w:color w:val="111111"/>
          <w:sz w:val="28"/>
          <w:sz w:val="28"/>
          <w:szCs w:val="28"/>
          <w:rtl w:val="true"/>
          <w:lang w:bidi="ar-SA"/>
        </w:rPr>
        <w:t xml:space="preserve">الحنّائي، أنا أبو الحسين عبد الوهّاب، أنا الحسن بن الوليد بن موسى بن راشد </w:t>
      </w:r>
      <w:r>
        <w:rPr>
          <w:rStyle w:val="FootnoteAnchor"/>
          <w:rtl w:val="true"/>
        </w:rPr>
        <w:footnoteReference w:id="210"/>
      </w: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سعيد بن عبد العزيز الحلبي، نا أبو نعيم عبيد بن هشام الحلبي، نا إسماعيل بن عيّاش </w:t>
      </w:r>
      <w:r>
        <w:rPr>
          <w:rStyle w:val="FootnoteAnchor"/>
          <w:rtl w:val="true"/>
        </w:rPr>
        <w:footnoteReference w:id="211"/>
      </w:r>
      <w:r>
        <w:rPr>
          <w:rFonts w:ascii="Amiri" w:hAnsi="Amiri" w:eastAsia="Amiri" w:cs="Amiri"/>
          <w:color w:val="111111"/>
          <w:sz w:val="28"/>
          <w:sz w:val="28"/>
          <w:szCs w:val="28"/>
          <w:rtl w:val="true"/>
          <w:lang w:bidi="ar-SA"/>
        </w:rPr>
        <w:t>،حدّثني شرحبيل بن مسلم الخولاني، و أسد بن وداعة الكلبي، و محمّد بن زياد الألهاني،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أنه لا نبيّ‌ بعديّ‌ و لا أمّة بعدكم، ألا فصلّوا خمسكم، و صوموا شهركم، و صلوا أرحامكم، و أدّوا زكاة أموالكم طيّبة بها أنفسكم تدخلوا جنّة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w:t>
      </w:r>
      <w:r>
        <w:rPr>
          <w:rStyle w:val="FootnoteAnchor"/>
          <w:rtl w:val="true"/>
        </w:rPr>
        <w:footnoteReference w:id="212"/>
      </w:r>
      <w:r>
        <w:rPr>
          <w:rFonts w:ascii="Amiri" w:hAnsi="Amiri" w:eastAsia="Amiri" w:cs="Amiri"/>
          <w:color w:val="111111"/>
          <w:sz w:val="28"/>
          <w:sz w:val="28"/>
          <w:szCs w:val="28"/>
          <w:rtl w:val="true"/>
          <w:lang w:bidi="ar-SA"/>
        </w:rPr>
        <w:t xml:space="preserve">أبو محمّد الصّريفيني </w:t>
      </w:r>
      <w:r>
        <w:rPr>
          <w:rStyle w:val="FootnoteAnchor"/>
          <w:rtl w:val="true"/>
        </w:rPr>
        <w:footnoteReference w:id="213"/>
      </w:r>
      <w:r>
        <w:rPr>
          <w:rFonts w:ascii="Amiri" w:hAnsi="Amiri" w:eastAsia="Amiri" w:cs="Amiri"/>
          <w:color w:val="111111"/>
          <w:sz w:val="28"/>
          <w:sz w:val="28"/>
          <w:szCs w:val="28"/>
          <w:rtl w:val="true"/>
          <w:lang w:bidi="ar-SA"/>
        </w:rPr>
        <w:t>،ثنا أبو حفص عمر بن إبراهيم بن أحمد الكناني، نا عبد اللّه بن محمّد، نا شيبان بن أبي شيبة الأيلي، نا سلاّم بن مسكين، عن أبي غالب، عن أبي أمامة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برءوس حرورية، فنصبت على درج مسجد دمشق، فنظر إليها أبو أمامة فهي منصوبة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قتلى تحت السماء هؤلاء، ثلاثا، طوبى ثلاثا، طوبى لمن قتلهم، و طوبى لمن قتلوه،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 شيء تقوله أم شيء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يقولها و 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هبة اللّه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أحمد بن محمّد بن سلاّمة التّنّيسي، أنا خيثمة، أنا عبد اللّه بن أحمد بن أبي مسرّة </w:t>
      </w:r>
      <w:r>
        <w:rPr>
          <w:rStyle w:val="FootnoteAnchor"/>
          <w:rtl w:val="true"/>
        </w:rPr>
        <w:footnoteReference w:id="214"/>
      </w:r>
      <w:r>
        <w:rPr>
          <w:rFonts w:ascii="Amiri" w:hAnsi="Amiri" w:eastAsia="Amiri" w:cs="Amiri"/>
          <w:color w:val="111111"/>
          <w:sz w:val="28"/>
          <w:sz w:val="28"/>
          <w:szCs w:val="28"/>
          <w:rtl w:val="true"/>
          <w:lang w:bidi="ar-SA"/>
        </w:rPr>
        <w:t>،نا الحميدي، نا سفيان، نا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أمامة الباهلي أبصر رءوس الخوارج على درج بدمشق،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البغداذي، أنا أبو المظفّر محمّد بن جعفر الكوسج، و أبو منصور محمّد بن أحمد بن علي بن محمود شكرويه، و أبو إسحاق إبراهيم بن محمّد بن إبراهيم الطيّان، و أبو بكر محمّد، و أبو القاسم علي، ابنا أحمد بن محمّد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إبراهيم الطيّار،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بن خرشيذ </w:t>
      </w:r>
      <w:r>
        <w:rPr>
          <w:rStyle w:val="FootnoteAnchor"/>
          <w:rtl w:val="true"/>
        </w:rPr>
        <w:footnoteReference w:id="215"/>
      </w:r>
      <w:r>
        <w:rPr>
          <w:rFonts w:ascii="Amiri" w:hAnsi="Amiri" w:eastAsia="Amiri" w:cs="Amiri"/>
          <w:color w:val="111111"/>
          <w:sz w:val="28"/>
          <w:sz w:val="28"/>
          <w:szCs w:val="28"/>
          <w:rtl w:val="true"/>
          <w:lang w:bidi="ar-SA"/>
        </w:rPr>
        <w:t>قوله، أنا عبد اللّه بن محمّد بن زياد النيسابوري الفقيه، نا العباس أبو الوليد، أخبرني أبي، نا عبد اللّه بن شوذب، عن أبي غالب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مسجد دمشق إذ قدمت رءوس من رءوس الأزارقة مما كان بعث به المهلّب بن أبي صفرة، فنصبت عند درج المسجد، فاجتمع الناس ينظرون إليها، فدنوت منها، فجاء أبو أمامة، فدخل المسجد، فصلّى ثم خرج،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يصنع الشيطان بأهل الإسلام، ثم دنا من الرءوس،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جهنم، ثلاثا، شرّ قتلى تحت ظل السماء، شرّ قتلى قتلوا تحت ظل السماء، شرّ قتلى قتلوا تحت ظل السماء، قتلى قتلهم هؤلاء، ثلاث مرات، ثم نظر في القوم فإذا هو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هؤلاء بأرضك يا أبا غالب‌؟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فأعوذ باللّه من شرّهم،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فأعاذك اللّه من شرّهم،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تقرأ الآية التي في أوّل آل عمران هُوَ الَّذِي أَنْزَلَ‌ عَلَيْكَ‌ الْكِتٰابَ‌ مِنْهُ‌ آيٰاتٌ‌ مُحْكَمٰاتٌ‌ هُنَّ‌ أُمُّ‌ الْكِتٰابِ‌ وَ أُخَرُ مُتَشٰابِهٰاتٌ‌ فَأَمَّا الَّذِينَ‌ فِي قُلُوبِهِمْ‌ زَيْغٌ‌ فَيَتَّبِعُونَ‌ مٰا </w:t>
      </w:r>
    </w:p>
    <w:p>
      <w:pPr>
        <w:pStyle w:val="BookText"/>
        <w:rPr/>
      </w:pPr>
      <w:r>
        <w:rPr>
          <w:rFonts w:ascii="Amiri" w:hAnsi="Amiri" w:eastAsia="Amiri" w:cs="Amiri"/>
          <w:color w:val="111111"/>
          <w:sz w:val="28"/>
          <w:sz w:val="28"/>
          <w:szCs w:val="28"/>
          <w:rtl w:val="true"/>
          <w:lang w:bidi="ar-SA"/>
        </w:rPr>
        <w:t xml:space="preserve">تَشٰابَهَ‌ مِنْهُ‌ ابْتِغٰاءَ الْفِتْنَةِ‌ وَ ابْتِغٰاءَ تَأْوِيلِهِ‌ وَ مٰا يَعْلَمُ‌ تَأْوِيلَهُ‌ إِلاَّ اللّٰهُ‌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تقرأ التي في أخر آل عمران يَوْمَ‌ تَبْيَضُّ‌ وُجُوهٌ‌ وَ تَسْوَدُّ وُجُوهٌ‌ فَأَمَّا الَّذِينَ‌ اسْوَدَّتْ‌ وُجُوهُهُمْ‌ أَ كَفَرْتُمْ‌ بَعْدَ إِيمٰانِكُمْ‌ </w:t>
      </w:r>
      <w:r>
        <w:rPr>
          <w:rStyle w:val="FootnoteAnchor"/>
          <w:rtl w:val="true"/>
        </w:rPr>
        <w:footnoteReference w:id="21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افترقت بنو إسرائيل على إحدى و سبعين فرقة، أو ثنتين و سبعين فرقة، و هذه الأمة ستزيد عليهم فرقة كلّهم في النار إلاّ فرقة واحدة غير السواد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فيه السّواد الأعظم، و ذلك في أوّل خلافة عبد الملك، و القتل يومئذ 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ما حملوا و عليكم ما حملتم،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هؤلاء القوم‌؟ أ شيء قلته برأيك أم شيء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لجرئ، لقد سمعته من رسول اللّه صلى اللّه عليه و سلم غير مرّة و لا ثنتين و لا ثلاثا و لا أربعة و لا خمسة و لا ستة و لا سبعة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حجر، أنبأ إسماعيل بن عياش، حدّثني شرحبيل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صديّ‌ بن عجلان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أنبأ عيسى بن علي، أنا عبد اللّه بن محمّد، نا أحمد بن إبراهيم العبدي،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أمامة الصّديّ‌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محمّد بن أحمد بن عيسى، أنا منير بن أحمد بن الحسن، أنا جعفر بن أحمد بن إبراهيم الحدّاد، أنا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الفضل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19"/>
      </w:r>
      <w:r>
        <w:rPr>
          <w:rFonts w:ascii="Amiri" w:hAnsi="Amiri" w:eastAsia="Amiri" w:cs="Amiri"/>
          <w:color w:val="111111"/>
          <w:sz w:val="28"/>
          <w:sz w:val="28"/>
          <w:szCs w:val="28"/>
          <w:rtl w:val="true"/>
          <w:lang w:bidi="ar-SA"/>
        </w:rPr>
        <w:t>أمامة الباهلي صديّ‌ بن عجلان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بن السماك، نا حنبل بن إسحاق، حدّثني أبو عبد اللّه بن أبي </w:t>
      </w:r>
    </w:p>
    <w:p>
      <w:pPr>
        <w:pStyle w:val="BookText"/>
        <w:rPr/>
      </w:pPr>
      <w:r>
        <w:rPr>
          <w:rFonts w:ascii="Amiri" w:hAnsi="Amiri" w:eastAsia="Amiri" w:cs="Amiri"/>
          <w:color w:val="111111"/>
          <w:sz w:val="28"/>
          <w:sz w:val="28"/>
          <w:szCs w:val="28"/>
          <w:rtl w:val="true"/>
          <w:lang w:bidi="ar-SA"/>
        </w:rPr>
        <w:t>عبيدة عبد الواحد بن واصل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بن عجلان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عثمان الأزهري، أنا عبيد اللّه بن أحمد بن يعقوب، أنا العباس بن العباس بن محمّد، 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الصّديّ‌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المرندي </w:t>
      </w:r>
      <w:r>
        <w:rPr>
          <w:rStyle w:val="FootnoteAnchor"/>
          <w:rtl w:val="true"/>
        </w:rPr>
        <w:footnoteReference w:id="221"/>
      </w:r>
      <w:r>
        <w:rPr>
          <w:rFonts w:ascii="Amiri" w:hAnsi="Amiri" w:eastAsia="Amiri" w:cs="Amiri"/>
          <w:color w:val="111111"/>
          <w:sz w:val="28"/>
          <w:sz w:val="28"/>
          <w:szCs w:val="28"/>
          <w:rtl w:val="true"/>
          <w:lang w:bidi="ar-SA"/>
        </w:rPr>
        <w:t>، نا أحمد بن محمّد بن عبد اللّه، نا محمّد بن أحمد بن سليمان، أنا سفيان بن محمّد بن سفيان، حدّثني عمي الحسن بن سفيان، نا محمّد بن علي بن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الصّديّ‌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w:t>
      </w:r>
      <w:r>
        <w:rPr>
          <w:rStyle w:val="FootnoteAnchor"/>
          <w:rtl w:val="true"/>
        </w:rPr>
        <w:footnoteReference w:id="222"/>
      </w:r>
      <w:r>
        <w:rPr>
          <w:rFonts w:ascii="Amiri" w:hAnsi="Amiri" w:eastAsia="Amiri" w:cs="Amiri"/>
          <w:color w:val="111111"/>
          <w:sz w:val="28"/>
          <w:sz w:val="28"/>
          <w:szCs w:val="28"/>
          <w:rtl w:val="true"/>
          <w:lang w:bidi="ar-SA"/>
        </w:rPr>
        <w:t>أبي عمر بن حيّوية، أنا محمّد بن القاسم،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أبي أمامة صديّ‌ بن عجلان بن عمرو بن وهب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الصّديّ‌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طاهر أحمد بن الحسن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العز ثابت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محمّد بن الحسن بن أحمد بن محمّد، أنا محمّد بن أحمد بن إسحاق، نا خليفة بن خياط‍‌ </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قيس عيلان </w:t>
      </w:r>
      <w:r>
        <w:rPr>
          <w:rStyle w:val="FootnoteAnchor"/>
          <w:rtl w:val="true"/>
        </w:rPr>
        <w:footnoteReference w:id="225"/>
      </w:r>
      <w:r>
        <w:rPr>
          <w:rFonts w:ascii="Amiri" w:hAnsi="Amiri" w:eastAsia="Amiri" w:cs="Amiri"/>
          <w:color w:val="111111"/>
          <w:sz w:val="28"/>
          <w:sz w:val="28"/>
          <w:szCs w:val="28"/>
          <w:rtl w:val="true"/>
          <w:lang w:bidi="ar-SA"/>
        </w:rPr>
        <w:t xml:space="preserve">،ثم من بني أعصر بن سعد </w:t>
      </w:r>
      <w:r>
        <w:rPr>
          <w:rStyle w:val="FootnoteAnchor"/>
          <w:rtl w:val="true"/>
        </w:rPr>
        <w:footnoteReference w:id="226"/>
      </w:r>
      <w:r>
        <w:rPr>
          <w:rFonts w:ascii="Amiri" w:hAnsi="Amiri" w:eastAsia="Amiri" w:cs="Amiri"/>
          <w:color w:val="111111"/>
          <w:sz w:val="28"/>
          <w:sz w:val="28"/>
          <w:szCs w:val="28"/>
          <w:rtl w:val="true"/>
          <w:lang w:bidi="ar-SA"/>
        </w:rPr>
        <w:t xml:space="preserve">بن قيس بن عيلان </w:t>
      </w:r>
      <w:r>
        <w:rPr>
          <w:rStyle w:val="FootnoteAnchor"/>
          <w:rtl w:val="true"/>
        </w:rPr>
        <w:footnoteReference w:id="227"/>
      </w:r>
      <w:r>
        <w:rPr>
          <w:rFonts w:ascii="Amiri" w:hAnsi="Amiri" w:eastAsia="Amiri" w:cs="Amiri"/>
          <w:color w:val="111111"/>
          <w:sz w:val="28"/>
          <w:sz w:val="28"/>
          <w:szCs w:val="28"/>
          <w:rtl w:val="true"/>
          <w:lang w:bidi="ar-SA"/>
        </w:rPr>
        <w:t xml:space="preserve">، أبو أمامة، اسمه الصّدي بن عجلان بن وهب بن عريب </w:t>
      </w:r>
      <w:r>
        <w:rPr>
          <w:rStyle w:val="FootnoteAnchor"/>
          <w:rtl w:val="true"/>
        </w:rPr>
        <w:footnoteReference w:id="228"/>
      </w:r>
      <w:r>
        <w:rPr>
          <w:rFonts w:ascii="Amiri" w:hAnsi="Amiri" w:eastAsia="Amiri" w:cs="Amiri"/>
          <w:color w:val="111111"/>
          <w:sz w:val="28"/>
          <w:sz w:val="28"/>
          <w:szCs w:val="28"/>
          <w:rtl w:val="true"/>
          <w:lang w:bidi="ar-SA"/>
        </w:rPr>
        <w:t xml:space="preserve">بن وهب بن رياح بن الحارث بن معمر </w:t>
      </w:r>
      <w:r>
        <w:rPr>
          <w:rStyle w:val="FootnoteAnchor"/>
          <w:rtl w:val="true"/>
        </w:rPr>
        <w:footnoteReference w:id="229"/>
      </w:r>
      <w:r>
        <w:rPr>
          <w:rFonts w:ascii="Amiri" w:hAnsi="Amiri" w:eastAsia="Amiri" w:cs="Amiri"/>
          <w:color w:val="111111"/>
          <w:sz w:val="28"/>
          <w:sz w:val="28"/>
          <w:szCs w:val="28"/>
          <w:rtl w:val="true"/>
          <w:lang w:bidi="ar-SA"/>
        </w:rPr>
        <w:t xml:space="preserve">بن مالك بن أعصر، من أهل الشام، مات سنة ست و ثمانين، نسبه ابن قريب، نسبوا إلى باهلة، و باهلة </w:t>
      </w:r>
      <w:r>
        <w:rPr>
          <w:rStyle w:val="FootnoteAnchor"/>
          <w:rtl w:val="true"/>
        </w:rPr>
        <w:footnoteReference w:id="230"/>
      </w:r>
      <w:r>
        <w:rPr>
          <w:rFonts w:ascii="Amiri" w:hAnsi="Amiri" w:eastAsia="Amiri" w:cs="Amiri"/>
          <w:color w:val="111111"/>
          <w:sz w:val="28"/>
          <w:sz w:val="28"/>
          <w:szCs w:val="28"/>
          <w:rtl w:val="true"/>
          <w:lang w:bidi="ar-SA"/>
        </w:rPr>
        <w:t>بنت أود بن صعب بن سعد العشيرة بن مالك بن أدد بن زيد بن يشجب بن يعرب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معن بن زيد بن أعصر بن قيس عيلان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خيرون، أنبأ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أمامة الباهلي الصّديّ‌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الفتح نصر بن أحمد بن نصر، أنبأ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ابن المبارك،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أنبأ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أمامة 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أمامة الباهلي الصّديّ‌ بن عجلان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نا محمّد بن سعد </w:t>
      </w:r>
      <w:r>
        <w:rPr>
          <w:rStyle w:val="FootnoteAnchor"/>
          <w:rtl w:val="true"/>
        </w:rPr>
        <w:footnoteReference w:id="232"/>
      </w:r>
      <w:r>
        <w:rPr>
          <w:rFonts w:ascii="Amiri" w:hAnsi="Amiri" w:eastAsia="Amiri" w:cs="Amiri"/>
          <w:color w:val="111111"/>
          <w:sz w:val="28"/>
          <w:sz w:val="28"/>
          <w:szCs w:val="28"/>
          <w:rtl w:val="true"/>
          <w:lang w:bidi="ar-SA"/>
        </w:rPr>
        <w:t>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و اسمه </w:t>
      </w:r>
    </w:p>
    <w:p>
      <w:pPr>
        <w:pStyle w:val="BookText"/>
        <w:rPr/>
      </w:pPr>
      <w:r>
        <w:rPr>
          <w:rFonts w:ascii="Amiri" w:hAnsi="Amiri" w:eastAsia="Amiri" w:cs="Amiri"/>
          <w:color w:val="111111"/>
          <w:sz w:val="28"/>
          <w:sz w:val="28"/>
          <w:szCs w:val="28"/>
          <w:rtl w:val="true"/>
          <w:lang w:bidi="ar-SA"/>
        </w:rPr>
        <w:t>الصّديّ‌ بن عجلان، توفي سنة ست و ثمانين، و هو ابن إحدى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ثنا الحسين بن الفهم، نا محمّد بن سعد </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باهلة بنت صعب </w:t>
      </w:r>
      <w:r>
        <w:rPr>
          <w:rStyle w:val="FootnoteAnchor"/>
          <w:rtl w:val="true"/>
        </w:rPr>
        <w:footnoteReference w:id="234"/>
      </w:r>
      <w:r>
        <w:rPr>
          <w:rFonts w:ascii="Amiri" w:hAnsi="Amiri" w:eastAsia="Amiri" w:cs="Amiri"/>
          <w:color w:val="111111"/>
          <w:sz w:val="28"/>
          <w:sz w:val="28"/>
          <w:szCs w:val="28"/>
          <w:rtl w:val="true"/>
          <w:lang w:bidi="ar-SA"/>
        </w:rPr>
        <w:t xml:space="preserve">بن سعد العشيرة من مذحج بها يعرفون، أبو أمامة الباهلي، و اسمه صديّ‌ بن عجلان من بني سهم بن عمرو بن ثعلبة بن عثمان </w:t>
      </w:r>
      <w:r>
        <w:rPr>
          <w:rStyle w:val="FootnoteAnchor"/>
          <w:rtl w:val="true"/>
        </w:rPr>
        <w:footnoteReference w:id="235"/>
      </w:r>
      <w:r>
        <w:rPr>
          <w:rFonts w:ascii="Amiri" w:hAnsi="Amiri" w:eastAsia="Amiri" w:cs="Amiri"/>
          <w:color w:val="111111"/>
          <w:sz w:val="28"/>
          <w:sz w:val="28"/>
          <w:szCs w:val="28"/>
          <w:rtl w:val="true"/>
          <w:lang w:bidi="ar-SA"/>
        </w:rPr>
        <w:t>بن قتيبة بن معن بن مالك بن أعصر، صحب النبي صلى اللّه عليه و سلم، و سمع منه، و روى عنه، و تحول إلى الشام فنزل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أخبرني عنه أبو الفضل بن ناصر، أنا أبو محمّد الجوهري، أنا أبو الحسين بن المظفّر، أنا أبو علي أحمد بن علي بن الحسن، أنا أحمد بن عبد اللّه بن عبد الرحيم </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باهلة بن أعصر بن سعد بن قيس بن عيلان </w:t>
      </w:r>
      <w:r>
        <w:rPr>
          <w:rStyle w:val="FootnoteAnchor"/>
          <w:rtl w:val="true"/>
        </w:rPr>
        <w:footnoteReference w:id="237"/>
      </w:r>
      <w:r>
        <w:rPr>
          <w:rFonts w:ascii="Amiri" w:hAnsi="Amiri" w:eastAsia="Amiri" w:cs="Amiri"/>
          <w:color w:val="111111"/>
          <w:sz w:val="28"/>
          <w:sz w:val="28"/>
          <w:szCs w:val="28"/>
          <w:rtl w:val="true"/>
          <w:lang w:bidi="ar-SA"/>
        </w:rPr>
        <w:t xml:space="preserve">بن مضر، و باهلة امرأة أم ولد معن بن مالك بن يعصر، و هي باهلة بنت سعد العشيرة من مذحج، أبو أمامة الباهلي، و اسمه الصّديّ‌ بن عجلان بن عمرو بن غنم بن عمير </w:t>
      </w:r>
      <w:r>
        <w:rPr>
          <w:rStyle w:val="FootnoteAnchor"/>
          <w:rtl w:val="true"/>
        </w:rPr>
        <w:footnoteReference w:id="238"/>
      </w:r>
      <w:r>
        <w:rPr>
          <w:rFonts w:ascii="Amiri" w:hAnsi="Amiri" w:eastAsia="Amiri" w:cs="Amiri"/>
          <w:color w:val="111111"/>
          <w:sz w:val="28"/>
          <w:sz w:val="28"/>
          <w:szCs w:val="28"/>
          <w:rtl w:val="true"/>
          <w:lang w:bidi="ar-SA"/>
        </w:rPr>
        <w:t xml:space="preserve">بن وهب بن عريب </w:t>
      </w:r>
      <w:r>
        <w:rPr>
          <w:rStyle w:val="FootnoteAnchor"/>
          <w:rtl w:val="true"/>
        </w:rPr>
        <w:footnoteReference w:id="239"/>
      </w:r>
      <w:r>
        <w:rPr>
          <w:rFonts w:ascii="Amiri" w:hAnsi="Amiri" w:eastAsia="Amiri" w:cs="Amiri"/>
          <w:color w:val="111111"/>
          <w:sz w:val="28"/>
          <w:sz w:val="28"/>
          <w:szCs w:val="28"/>
          <w:rtl w:val="true"/>
          <w:lang w:bidi="ar-SA"/>
        </w:rPr>
        <w:t>بن وهب بن رياح بن الحارث بن معن بن مالك بن يعصر، مات أبو أمامة الباهلي، سنة ست و ثمانين، لم يختلف أحد فيه من أهل الحديث، و لا أهل التاريخ، و توفي النبي صلى اللّه عليه و سلم و هو ابن ثلاثين سنة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المسلم،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 بن عجلان بن وهب بن عمرو </w:t>
      </w:r>
    </w:p>
    <w:p>
      <w:pPr>
        <w:pStyle w:val="BookText"/>
        <w:rPr/>
      </w:pPr>
      <w:r>
        <w:rPr>
          <w:rFonts w:ascii="Amiri" w:hAnsi="Amiri" w:eastAsia="Amiri" w:cs="Amiri"/>
          <w:color w:val="111111"/>
          <w:sz w:val="28"/>
          <w:sz w:val="28"/>
          <w:szCs w:val="28"/>
          <w:rtl w:val="true"/>
          <w:lang w:bidi="ar-SA"/>
        </w:rPr>
        <w:t xml:space="preserve">أبو أمامة الباهلي من قيس عيلان </w:t>
      </w:r>
      <w:r>
        <w:rPr>
          <w:rStyle w:val="FootnoteAnchor"/>
          <w:rtl w:val="true"/>
        </w:rPr>
        <w:footnoteReference w:id="241"/>
      </w:r>
      <w:r>
        <w:rPr>
          <w:rFonts w:ascii="Amiri" w:hAnsi="Amiri" w:eastAsia="Amiri" w:cs="Amiri"/>
          <w:color w:val="111111"/>
          <w:sz w:val="28"/>
          <w:sz w:val="28"/>
          <w:szCs w:val="28"/>
          <w:rtl w:val="true"/>
          <w:lang w:bidi="ar-SA"/>
        </w:rPr>
        <w:t xml:space="preserve">،قال لي خالد بن خلي عن محمّد بن حرب عن حميد بن </w:t>
      </w:r>
      <w:r>
        <w:rPr>
          <w:rStyle w:val="FootnoteAnchor"/>
          <w:rtl w:val="true"/>
        </w:rPr>
        <w:footnoteReference w:id="242"/>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أمامة خارجا من عند الوليد في ولايته، قال الحسن عن </w:t>
      </w:r>
      <w:r>
        <w:rPr>
          <w:rStyle w:val="FootnoteAnchor"/>
          <w:rtl w:val="true"/>
        </w:rPr>
        <w:footnoteReference w:id="243"/>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سنة ست و تسعين، و مات عبد الملك سنة ست و ثمانين،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الصّدي بن عجلان الباهلي، من سهم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صديّ‌ بن عجلان الباهلي سكن حمص،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الكرخي، أنا أبو عامر محمود بن القاسم، و أبو نصر عبد العزيز بن محمّد التّرياقي، 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اسمه صديّ‌ بن عجلان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محمّد عبد الرّحمن بن 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الحسن سعد الخير بن محمّد، أنا أحمد بن الحسين بن محمّد، أنا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أمامة 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و اسمه صديّ‌ بن عجلان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هبة اللّه بن إبراهيم بن عمر، نا أحمد بن محمّد بن إسماعيل، ثنا أبو بشر الدولابي </w:t>
      </w:r>
      <w:r>
        <w:rPr>
          <w:rStyle w:val="FootnoteAnchor"/>
          <w:rtl w:val="true"/>
        </w:rPr>
        <w:footnoteReference w:id="2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أنا نصر بن إبراهيم الزاهد، أنا سليم بن أيوب الفقيه، نا علي بن إبراهيم بن أحمد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صديّ‌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اسمه صديّ‌ بن عجلان من بني سهم بن عمرو بن ثعلبة بن غنم بن قتيبة بن معن بن مالك بن أعصر بن سعد بن قيس بن عيلان </w:t>
      </w:r>
      <w:r>
        <w:rPr>
          <w:rStyle w:val="FootnoteAnchor"/>
          <w:rtl w:val="true"/>
        </w:rPr>
        <w:footnoteReference w:id="245"/>
      </w:r>
      <w:r>
        <w:rPr>
          <w:rFonts w:ascii="Amiri" w:hAnsi="Amiri" w:eastAsia="Amiri" w:cs="Amiri"/>
          <w:color w:val="111111"/>
          <w:sz w:val="28"/>
          <w:sz w:val="28"/>
          <w:szCs w:val="28"/>
          <w:rtl w:val="true"/>
          <w:lang w:bidi="ar-SA"/>
        </w:rPr>
        <w:t>بن مضر، و أم بني معن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باهلة بنت صعب بن سعد العشيرة من مذحج بها يعرفون، سكن أبو أمامة دمشق، و بيت المقدس، و توفي في سنة ست و ثمانين، حدّثني أحمد بن زهير، حدّثني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من بقي من أصحاب رسول اللّه صلى اللّه عليه و سلم بالشام أبو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الصّدي بن عجلان بن والية </w:t>
      </w:r>
      <w:r>
        <w:rPr>
          <w:rStyle w:val="FootnoteAnchor"/>
          <w:rtl w:val="true"/>
        </w:rPr>
        <w:footnoteReference w:id="247"/>
      </w:r>
      <w:r>
        <w:rPr>
          <w:rFonts w:ascii="Amiri" w:hAnsi="Amiri" w:eastAsia="Amiri" w:cs="Amiri"/>
          <w:color w:val="111111"/>
          <w:sz w:val="28"/>
          <w:sz w:val="28"/>
          <w:szCs w:val="28"/>
          <w:rtl w:val="true"/>
          <w:lang w:bidi="ar-SA"/>
        </w:rPr>
        <w:t xml:space="preserve">بن رياح </w:t>
      </w:r>
      <w:r>
        <w:rPr>
          <w:rStyle w:val="FootnoteAnchor"/>
          <w:rtl w:val="true"/>
        </w:rPr>
        <w:footnoteReference w:id="24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عجلان بن وهب بن عمرو </w:t>
      </w:r>
      <w:r>
        <w:rPr>
          <w:rStyle w:val="FootnoteAnchor"/>
          <w:rtl w:val="true"/>
        </w:rPr>
        <w:footnoteReference w:id="24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بن عمرو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بن وهب </w:t>
      </w:r>
      <w:r>
        <w:rPr>
          <w:rStyle w:val="FootnoteAnchor"/>
          <w:rtl w:val="true"/>
        </w:rPr>
        <w:footnoteReference w:id="252"/>
      </w:r>
      <w:r>
        <w:rPr>
          <w:rFonts w:ascii="Amiri" w:hAnsi="Amiri" w:eastAsia="Amiri" w:cs="Amiri"/>
          <w:color w:val="111111"/>
          <w:sz w:val="28"/>
          <w:sz w:val="28"/>
          <w:szCs w:val="28"/>
          <w:rtl w:val="true"/>
          <w:lang w:bidi="ar-SA"/>
        </w:rPr>
        <w:t>بن رباح بن الحارث بن معن بن مالك بن أعصر بن سعد بن قيس عيلان بن مضر بن نزار بن معد بن عدنان، أحد بني سهم، له صحبة، سكن مصر، و مات بالشام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 بن عجلان بن الحارث بن سهم بن عمرو بن ثعلبة، أبو أمامة الباهلي، آخر من بقي بالشام من الصحابة </w:t>
      </w:r>
      <w:r>
        <w:rPr>
          <w:rStyle w:val="FootnoteAnchor"/>
          <w:rtl w:val="true"/>
        </w:rPr>
        <w:footnoteReference w:id="253"/>
      </w:r>
      <w:r>
        <w:rPr>
          <w:rFonts w:ascii="Amiri" w:hAnsi="Amiri" w:eastAsia="Amiri" w:cs="Amiri"/>
          <w:color w:val="111111"/>
          <w:sz w:val="28"/>
          <w:sz w:val="28"/>
          <w:szCs w:val="28"/>
          <w:rtl w:val="true"/>
          <w:lang w:bidi="ar-SA"/>
        </w:rPr>
        <w:t>،مات سنة ست و ثمانين، و هو ابن إحدى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أنا أبو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 بن عجلان بن وهب بن عمرو، أبو أمامة الباهلي من قيس عيلان </w:t>
      </w:r>
      <w:r>
        <w:rPr>
          <w:rStyle w:val="FootnoteAnchor"/>
          <w:rtl w:val="true"/>
        </w:rPr>
        <w:footnoteReference w:id="254"/>
      </w:r>
      <w:r>
        <w:rPr>
          <w:rFonts w:ascii="Amiri" w:hAnsi="Amiri" w:eastAsia="Amiri" w:cs="Amiri"/>
          <w:color w:val="111111"/>
          <w:sz w:val="28"/>
          <w:sz w:val="28"/>
          <w:szCs w:val="28"/>
          <w:rtl w:val="true"/>
          <w:lang w:bidi="ar-SA"/>
        </w:rPr>
        <w:t>،نزل حمص من الشام، سمع النبي صلى اللّه عليه و سلم، روى عنه خالد بن معدان، و محمّد بن زياد الألهاني، و سليمان بن حبيب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و الأطعمة، و الجهاد،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ثمانين، سنّه إحدى و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 و محمّد بن سعد نحو قول ابن بكير سواء، و قال أبو عيسى، و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ثمانين، و قال سليم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أنت يوم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يومئذ ابن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من بني الحارث بن سهل من بني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العباس، نا عبيد اللّه بن عبد الرّحمن، نا زكريا بن يحيى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الصّديّ‌ بن عجلان من حي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سهم بن عمرو، بطن من بني قتيبة، و من بني سهم سلمان بن ربيعة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بن عبد اللّه أنا أبو منصور محمّد بن الحسن بن محمّد بن يونس، نا أحمد بن الحسين بن زنبيل، نا عبد اللّه بن محمّد بن عبد الرّحمن بن الخليل، نا محمّد بن إسماعيل، نا عبد اللّه بن صالح، حدّثني </w:t>
      </w:r>
    </w:p>
    <w:p>
      <w:pPr>
        <w:pStyle w:val="BookText"/>
        <w:rPr/>
      </w:pPr>
      <w:r>
        <w:rPr>
          <w:rFonts w:ascii="Amiri" w:hAnsi="Amiri" w:eastAsia="Amiri" w:cs="Amiri"/>
          <w:color w:val="111111"/>
          <w:sz w:val="28"/>
          <w:sz w:val="28"/>
          <w:szCs w:val="28"/>
          <w:rtl w:val="true"/>
          <w:lang w:bidi="ar-SA"/>
        </w:rPr>
        <w:t xml:space="preserve">معاوية بن صالح، ثنا سليمان </w:t>
      </w:r>
      <w:r>
        <w:rPr>
          <w:rStyle w:val="FootnoteAnchor"/>
          <w:rtl w:val="true"/>
        </w:rPr>
        <w:footnoteReference w:id="255"/>
      </w:r>
      <w:r>
        <w:rPr>
          <w:rFonts w:ascii="Amiri" w:hAnsi="Amiri" w:eastAsia="Amiri" w:cs="Amiri"/>
          <w:color w:val="111111"/>
          <w:sz w:val="28"/>
          <w:sz w:val="28"/>
          <w:szCs w:val="28"/>
          <w:rtl w:val="true"/>
          <w:lang w:bidi="ar-SA"/>
        </w:rPr>
        <w:t>بن عامر أبو يحيى، سمع أبا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في حجة الوداع، قلت لأبي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أنت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يومئذ ابن ثلاثين سنة، أزاحم البعير حتى أدحرجه قدما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أدحرجه تصحيف، إنما هو أزحزحه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أبو العباس بن قتيبة، نا حرملة بن يحيى، نا ابن وهب، حدّثني معاوية بن صالح، عن أبي </w:t>
      </w:r>
      <w:r>
        <w:rPr>
          <w:rStyle w:val="FootnoteAnchor"/>
          <w:rtl w:val="true"/>
        </w:rPr>
        <w:footnoteReference w:id="256"/>
      </w:r>
      <w:r>
        <w:rPr>
          <w:rFonts w:ascii="Amiri" w:hAnsi="Amiri" w:eastAsia="Amiri" w:cs="Amiri"/>
          <w:color w:val="111111"/>
          <w:sz w:val="28"/>
          <w:sz w:val="28"/>
          <w:szCs w:val="28"/>
          <w:rtl w:val="true"/>
          <w:lang w:bidi="ar-SA"/>
        </w:rPr>
        <w:t xml:space="preserve">يحيى سليم بن عامر الكلاعي، عن جدته </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فينا في حجة الوداع و هو على ناقته الجذعاء، فأدخل رجليه في غرزي الركاب يتطاول يسمع الركاب و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صوته، فقال رجل من طوائف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 تعهد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ربّكم، و صلّوا خمسكم، و صوموا شهركم، و أدّوا زكاة أموالكم، و أطيعوا ولاة </w:t>
      </w:r>
      <w:r>
        <w:rPr>
          <w:rStyle w:val="FootnoteAnchor"/>
          <w:rtl w:val="true"/>
        </w:rPr>
        <w:footnoteReference w:id="258"/>
      </w:r>
      <w:r>
        <w:rPr>
          <w:rFonts w:ascii="Amiri" w:hAnsi="Amiri" w:eastAsia="Amiri" w:cs="Amiri"/>
          <w:color w:val="111111"/>
          <w:sz w:val="28"/>
          <w:sz w:val="28"/>
          <w:szCs w:val="28"/>
          <w:rtl w:val="true"/>
          <w:lang w:bidi="ar-SA"/>
        </w:rPr>
        <w:t>أمركم تدخلوا جنة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مثل من أنت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ابن أخي يومئذ ابن ثلاثين سنة، أزاحم البعير حتى أزحزحه قربا إلى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الأصل، و هذا تصحيف فاحش، فإن سليما سمعه من أبي أمامة نفسه، و يدل عليه قوله 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 لو كان عن جدته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أخي، و يدل عليه ما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أحمد، أنا أبو محمّد بن أبي نصر، أنا أبو الميمون، نا أبو زرعة </w:t>
      </w:r>
      <w:r>
        <w:rPr>
          <w:rStyle w:val="FootnoteAnchor"/>
          <w:rtl w:val="true"/>
        </w:rPr>
        <w:footnoteReference w:id="259"/>
      </w:r>
      <w:r>
        <w:rPr>
          <w:rFonts w:ascii="Amiri" w:hAnsi="Amiri" w:eastAsia="Amiri" w:cs="Amiri"/>
          <w:color w:val="111111"/>
          <w:sz w:val="28"/>
          <w:sz w:val="28"/>
          <w:szCs w:val="28"/>
          <w:rtl w:val="true"/>
          <w:lang w:bidi="ar-SA"/>
        </w:rPr>
        <w:t>،نا عبد اللّه بن صالح، نا معاوية بن صالح، عن أبي يحيى سليم بن عامر أنه سمع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في حجّة الوداع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ابن كم أنت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حسين بن النّقّور، أنا عيسى بن علي، أنا عبد اللّه بن محمّد، نا الحكم بن موسى، نا الوليد بن مسلم، عن ابن جابر، حدّثني 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كنت في عهد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غيرك، كنت ابن ثلاث و ثلاثين سنة، و لقد رأيتني حضرت خطبة رسول اللّه صلى اللّه عليه و سلم يوم حجة الوداع، فجعل رجل يصدر راحلته ليزيلني عن السماع من رسول اللّه صلى اللّه عليه و سلم فأضع كفّي في صدر راحلته فأدفعها فأزيلها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عبيد اللّه بن عبد اللّه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ثنا خيثمة بن سليمان، نا علي بن الحسن بن معروف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وهيب بن صدقة عن </w:t>
      </w:r>
      <w:r>
        <w:rPr>
          <w:rStyle w:val="FootnoteAnchor"/>
          <w:rtl w:val="true"/>
        </w:rPr>
        <w:footnoteReference w:id="261"/>
      </w:r>
      <w:r>
        <w:rPr>
          <w:rFonts w:ascii="Amiri" w:hAnsi="Amiri" w:eastAsia="Amiri" w:cs="Amiri"/>
          <w:color w:val="111111"/>
          <w:sz w:val="28"/>
          <w:sz w:val="28"/>
          <w:szCs w:val="28"/>
          <w:rtl w:val="true"/>
          <w:lang w:bidi="ar-SA"/>
        </w:rPr>
        <w:t>يوسف بن حزن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صديّ‌ بن عجلان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262"/>
      </w:r>
      <w:r>
        <w:rPr>
          <w:rFonts w:ascii="Amiri" w:hAnsi="Amiri" w:eastAsia="Amiri" w:cs="Amiri"/>
          <w:color w:val="111111"/>
          <w:sz w:val="28"/>
          <w:sz w:val="28"/>
          <w:szCs w:val="28"/>
          <w:rtl w:val="true"/>
          <w:lang w:bidi="ar-SA"/>
        </w:rPr>
        <w:t>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ممن بايعك تحت الشجرة،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أمامة أنت مني، و أنا معك</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أنا محمّد بن المظفّر، نا محمّد بن محمّد الباغندي، نا شيبان، نا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ميمون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المقرئ، أنا أبو يعلى، ثنا شيبان بن فروخ، نا مهدي بن ميمون، نا محمّد بن عبد اللّه بن أبي يعقوب، عن رجاء بن حيّوية،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رسول اللّه صلى اللّه عليه و سلم غزوا، 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لي بالشهادة،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فغزونا و سلمنا و غنمنا، ثم أنشأ </w:t>
      </w:r>
    </w:p>
    <w:p>
      <w:pPr>
        <w:pStyle w:val="BookText"/>
        <w:rPr/>
      </w:pPr>
      <w:r>
        <w:rPr>
          <w:rFonts w:ascii="Amiri" w:hAnsi="Amiri" w:eastAsia="Amiri" w:cs="Amiri"/>
          <w:color w:val="111111"/>
          <w:sz w:val="28"/>
          <w:sz w:val="28"/>
          <w:szCs w:val="28"/>
          <w:rtl w:val="true"/>
          <w:lang w:bidi="ar-SA"/>
        </w:rPr>
        <w:t>رسول اللّه صلى اللّه عليه و سلم غزوا ثانيا،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بالشهادة،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و غنمنا،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رسول اللّه صلى اللّه عليه و سلم غزوا ثالثا،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أتيتك مرتين أسألك أن تدعو اللّه لي بالشهادة فقال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لي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و غنمهم يا رسول اللّه فادع اللّه لي بالشهادة، و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سلمهم و غنمهم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فغزونا، فسلمنا و غنمنا، ثم أتيته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بعمل آخذه عنك فينفعني اللّه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بالصوم فإنه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أمامة و امرأته و خادمه لا يلقون إلاّ صيّاما،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رأوا نارا أو دخانا بالنهار في منزلهم عرفوا أنهم قد اعتراهم 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أرجو أن يكون اللّه قد 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بأمر آخر عسى اللّه أن ينفعني به،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سجدة إلاّ رفع اللّه لك بها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عنك بها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عبادة بن كليب اللّيثي عن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عبد العزيز بن جعفر بن محمّد الخرقي </w:t>
      </w:r>
      <w:r>
        <w:rPr>
          <w:rStyle w:val="FootnoteAnchor"/>
          <w:rtl w:val="true"/>
        </w:rPr>
        <w:footnoteReference w:id="264"/>
      </w:r>
      <w:r>
        <w:rPr>
          <w:rFonts w:ascii="Amiri" w:hAnsi="Amiri" w:eastAsia="Amiri" w:cs="Amiri"/>
          <w:color w:val="111111"/>
          <w:sz w:val="28"/>
          <w:sz w:val="28"/>
          <w:szCs w:val="28"/>
          <w:rtl w:val="true"/>
          <w:lang w:bidi="ar-SA"/>
        </w:rPr>
        <w:t>،نا أحمد بن إسحاق بن البهلول، حدّثني أبي، ثنا عبادة بن كليب اللّيثي، نا مهدي فذكره بإسناده و معناه،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بدل ثبّته،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حطّ‍‌ عنك بها خطيئة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الغنائم الدّجاجي، أنا علي بن معروف، نا عبد اللّه بن سليمان، نا محمّد بن عقيل، نا علي بن الحسن بن واقد، حدّثني أبي، حدّثني أبو غالب، عن أبي أمامة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أرسلني رسول اللّه صلى اللّه عليه و سلم إلى باهلة، فأتيتهم و هم على طعام لهم، فرحبوا بي و أكرموني،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لأنهاكم عن هذا الطعام، و أتى رسول اللّه صلى اللّه عليه و سلم إليكم لتؤمنوا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فكذّبوني و ردّوني، فانطلقت من عندهم و أنا جائع ظمآن قد نزل بي جهد شديد، فنمت، فأتيت في منامي بشربة من لبن، فشربت فشبعت </w:t>
      </w:r>
    </w:p>
    <w:p>
      <w:pPr>
        <w:pStyle w:val="BookText"/>
        <w:rPr/>
      </w:pPr>
      <w:r>
        <w:rPr>
          <w:rFonts w:ascii="Amiri" w:hAnsi="Amiri" w:eastAsia="Amiri" w:cs="Amiri"/>
          <w:color w:val="111111"/>
          <w:sz w:val="28"/>
          <w:sz w:val="28"/>
          <w:szCs w:val="28"/>
          <w:rtl w:val="true"/>
          <w:lang w:bidi="ar-SA"/>
        </w:rPr>
        <w:t>و رويت، فعظم بطني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خياركم و أشرافكم و رددتموه، اذهبوا إليه فأطعموه من الطعام و الشراب ما يشتهي،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بطعامهم و شرابهم،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طعامكم و شرابكم، فإن اللّه قد أطعمني و سقاني، فنظروا إلى حالي التي أنا عليها، فآمنوا بي، و بما جئت به من عند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عبد اللّه بن سلمة البصري، نا صدقة بن هرم القسميلي، عن أبي غالب،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صلى اللّه عليه و سلم إلى قوم، فانتهيت إليهم، و أنا طاوي </w:t>
      </w:r>
      <w:r>
        <w:rPr>
          <w:rStyle w:val="FootnoteAnchor"/>
          <w:rtl w:val="true"/>
        </w:rPr>
        <w:footnoteReference w:id="265"/>
      </w:r>
      <w:r>
        <w:rPr>
          <w:rFonts w:ascii="Amiri" w:hAnsi="Amiri" w:eastAsia="Amiri" w:cs="Amiri"/>
          <w:color w:val="111111"/>
          <w:sz w:val="28"/>
          <w:sz w:val="28"/>
          <w:szCs w:val="28"/>
          <w:rtl w:val="true"/>
          <w:lang w:bidi="ar-SA"/>
        </w:rPr>
        <w:t>،و انتهيت إليهم و هم يأكلون الدم،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أنهاكم عن هذا، فنمت و أنا مغلوب، فأتاني في منامي آت بإناء فيه 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فشربته، فكظّني بطني فشبعت و رويت،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رجل من سراة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 تكرموه و لم تتحفوه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بمرق، فأتوني بمذيقتهم </w:t>
      </w:r>
      <w:r>
        <w:rPr>
          <w:rStyle w:val="FootnoteAnchor"/>
          <w:rtl w:val="true"/>
        </w:rPr>
        <w:footnoteReference w:id="26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 تجهد، فأريتهم بطني فأسلموا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67"/>
      </w:r>
      <w:r>
        <w:rPr>
          <w:rFonts w:ascii="Amiri" w:hAnsi="Amiri" w:eastAsia="Amiri" w:cs="Amiri"/>
          <w:color w:val="111111"/>
          <w:sz w:val="28"/>
          <w:sz w:val="28"/>
          <w:szCs w:val="28"/>
          <w:rtl w:val="true"/>
          <w:lang w:bidi="ar-SA"/>
        </w:rPr>
        <w:t>،أنا أبو عبد اللّه الحافظ‍‌، و أبو صادق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نا محمّد بن عبد اللّه </w:t>
      </w:r>
      <w:r>
        <w:rPr>
          <w:rStyle w:val="FootnoteAnchor"/>
          <w:rtl w:val="true"/>
        </w:rPr>
        <w:footnoteReference w:id="268"/>
      </w:r>
      <w:r>
        <w:rPr>
          <w:rFonts w:ascii="Amiri" w:hAnsi="Amiri" w:eastAsia="Amiri" w:cs="Amiri"/>
          <w:color w:val="111111"/>
          <w:sz w:val="28"/>
          <w:sz w:val="28"/>
          <w:szCs w:val="28"/>
          <w:rtl w:val="true"/>
          <w:lang w:bidi="ar-SA"/>
        </w:rPr>
        <w:t xml:space="preserve">المنادي، نا يونس بن محمّد المؤدب، نا صدقة بن هرمز </w:t>
      </w:r>
      <w:r>
        <w:rPr>
          <w:rStyle w:val="FootnoteAnchor"/>
          <w:rtl w:val="true"/>
        </w:rPr>
        <w:footnoteReference w:id="269"/>
      </w:r>
      <w:r>
        <w:rPr>
          <w:rFonts w:ascii="Amiri" w:hAnsi="Amiri" w:eastAsia="Amiri" w:cs="Amiri"/>
          <w:color w:val="111111"/>
          <w:sz w:val="28"/>
          <w:sz w:val="28"/>
          <w:szCs w:val="28"/>
          <w:rtl w:val="true"/>
          <w:lang w:bidi="ar-SA"/>
        </w:rPr>
        <w:t>،عن أبي غالب، عن أبي أمامة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سلم إلى قوم فانتهيت إليهم و أنا طاوي و هم يأكلون الدم،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لأنهاكم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فاستهزءوا بي، و كنت بجهد، فسمعتهم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رجل من سراة قومكم، فما لكم بدّ من أن تتحفوه </w:t>
      </w:r>
    </w:p>
    <w:p>
      <w:pPr>
        <w:pStyle w:val="BookText"/>
        <w:rPr/>
      </w:pPr>
      <w:r>
        <w:rPr>
          <w:rFonts w:ascii="Amiri" w:hAnsi="Amiri" w:eastAsia="Amiri" w:cs="Amiri"/>
          <w:color w:val="111111"/>
          <w:sz w:val="28"/>
          <w:sz w:val="28"/>
          <w:szCs w:val="28"/>
          <w:rtl w:val="true"/>
          <w:lang w:bidi="ar-SA"/>
        </w:rPr>
        <w:t>و لو مذقة،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رأسي و نمت، فأتى آت فناولني إناء فأخذته فشربته، فاستيقظت و قد كظّني بطني، فناولوني إناء،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رأيناك تجهد،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أطعمني و سقاني، فأريتهم بطني، فأسلموا من عند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أبو عبد اللّه الحافظ‍‌، نا أبو العباس القاسم بن القاسم بن السبار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هلال البوزنجردي، ثنا علي بن الحسن بن شقيق، أنا الحسين بن واقد، حدّثني أبو غالب،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باهلة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فأتيتهم و هم على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فرحّبوا بي،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لأنهاكم عن هذا الطعام، و أنا رسول رسول اللّه صلى اللّه عليه و سلم فكذبوني و زبروني،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 أنا جائع ظمآن و نزل بي جهد، فنمت، فأتيت في منامي بشربة من لبن و أنا جائع، فشبعت و رويت و عظم بطني،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رجل من خياركم و أشرافكم فرددتموه، اذهبوا إليه فأطعموه من الطعام و الشراب ما يشتهي، فأتوني بطعام،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طعامكم و شرابكم، فإن اللّه قد أطعمني و سقاني، فانظروا إلى حالتي التي أنا عليها فآمنوا بي و بما جئتهم من عند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و أبو علي الحسن بن المظفّر، و أبو عبد اللّه الحسين بن محمّد بن عبد الوهاب،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علي بن عمر بن محمّد الحربي، نا أبو حبيب العباس بن أحمد، نا محمّد بن عبد الملك، نا بشر، نا أبو غالب صاحب أبي أمامة، عن أبي أمامة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رسول اللّه صلى اللّه عليه و سلم إلى قوم أدعوهم إلى اللّه و إلى رسوله و أعرض عليهم شرائع الإسلام، فأتيتهم و قد سقوا إبلهم </w:t>
      </w:r>
      <w:r>
        <w:rPr>
          <w:rStyle w:val="FootnoteAnchor"/>
          <w:rtl w:val="true"/>
        </w:rPr>
        <w:footnoteReference w:id="273"/>
      </w:r>
      <w:r>
        <w:rPr>
          <w:rFonts w:ascii="Amiri" w:hAnsi="Amiri" w:eastAsia="Amiri" w:cs="Amiri"/>
          <w:color w:val="111111"/>
          <w:sz w:val="28"/>
          <w:sz w:val="28"/>
          <w:szCs w:val="28"/>
          <w:rtl w:val="true"/>
          <w:lang w:bidi="ar-SA"/>
        </w:rPr>
        <w:t>و احتلبوها و شربوا،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بصديّ‌ بن عجلان،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صبوت إلى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w:t>
      </w:r>
    </w:p>
    <w:p>
      <w:pPr>
        <w:pStyle w:val="BookText"/>
        <w:rPr/>
      </w:pPr>
      <w:r>
        <w:rPr>
          <w:rFonts w:ascii="Amiri" w:hAnsi="Amiri" w:eastAsia="Amiri" w:cs="Amiri"/>
          <w:color w:val="111111"/>
          <w:sz w:val="28"/>
          <w:sz w:val="28"/>
          <w:szCs w:val="28"/>
          <w:rtl w:val="true"/>
          <w:lang w:bidi="ar-SA"/>
        </w:rPr>
        <w:t>آمنت باللّه و رسوله، و بعثني رسول اللّه صلى اللّه عليه و سلم إليكم أعرض عليكم الإسلام و شرائعه،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جاءوا بقصعة من دم فوضعوها و اجتمعوا عليها يأكلونها،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صديّ‌،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أتيتكم من عند من يحرّم هذا عليكم بما أنزله اللّه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فتلوت عليهم هذه الآية حُرِّمَتْ‌ عَلَيْكُمُ‌ الْمَيْتَةُ‌ وَ الدَّمُ‌ وَ لَحْمُ‌ الْخِنْزِيرِ، وَ مٰا أُهِلَّ‌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الْمَوْقُوذَةُ‌ وَ الْمُتَرَدِّيَةُ‌ وَ النَّطِيحَةُ‌ وَ مٰا أَكَلَ‌ السَّبُعُ‌ إِلاّٰ مٰا ذَكَّيْتُمْ‌ وَ مٰا ذُبِحَ‌ عَلَى النُّصُبِ‌، وَ أَنْ‌ تَسْتَقْسِمُوا بِالْأَزْلاٰمِ‌ ذٰلِكُمْ‌ فِسْقٌ‌ الْيَوْمَ‌ </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أدعوهم إلى الإسلام و يأبون عليّ‌،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اسقوني شربة من ماء فإني شديد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عباء،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ندعك حتى تموت عطشا،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و ضربت برأسي في العباءة نمت في الرمضاء في حرّ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آت في منامي بقدح زجاج لم ير الناس أحسن منه، و فيه شراب لم ير الناس شرابا ألذّ منه، فأمكنني منها، فشربتها، فحيث فرغت من شرابي استيقظت، فلا و اللّه ما عطشت و لا غرثت بعد تلك الشربة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الحسن علي بن المسلّم الفقيه، نا أبو محمّد عبد العزيز بن أحمد الحافظ‍‌ الإمام بن محمّد، نا أبو زرعة محمّد، و أبو بكر أحمد، ابنا </w:t>
      </w:r>
      <w:r>
        <w:rPr>
          <w:rStyle w:val="FootnoteAnchor"/>
          <w:rtl w:val="true"/>
        </w:rPr>
        <w:footnoteReference w:id="275"/>
      </w:r>
      <w:r>
        <w:rPr>
          <w:rFonts w:ascii="Amiri" w:hAnsi="Amiri" w:eastAsia="Amiri" w:cs="Amiri"/>
          <w:color w:val="111111"/>
          <w:sz w:val="28"/>
          <w:sz w:val="28"/>
          <w:szCs w:val="28"/>
          <w:rtl w:val="true"/>
          <w:lang w:bidi="ar-SA"/>
        </w:rPr>
        <w:t>عبد اللّه بن أبي دجانة، نا محمّد بن تمام، نا مسيّب بن واضح، نا بقية، عن محمّد بن دينار، عن أبي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أمامة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بيدي،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أمامة إنّ‌ من المؤمنين من يلين له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76"/>
      </w:r>
      <w:r>
        <w:rPr>
          <w:rFonts w:ascii="Amiri" w:hAnsi="Amiri" w:eastAsia="Amiri" w:cs="Amiri"/>
          <w:color w:val="111111"/>
          <w:sz w:val="28"/>
          <w:sz w:val="28"/>
          <w:szCs w:val="28"/>
          <w:rtl w:val="true"/>
          <w:lang w:bidi="ar-SA"/>
        </w:rPr>
        <w:t xml:space="preserve">،حدّثني أبي، نا ابن نمير </w:t>
      </w:r>
      <w:r>
        <w:rPr>
          <w:rStyle w:val="FootnoteAnchor"/>
          <w:rtl w:val="true"/>
        </w:rPr>
        <w:footnoteReference w:id="277"/>
      </w:r>
      <w:r>
        <w:rPr>
          <w:rFonts w:ascii="Amiri" w:hAnsi="Amiri" w:eastAsia="Amiri" w:cs="Amiri"/>
          <w:color w:val="111111"/>
          <w:sz w:val="28"/>
          <w:sz w:val="28"/>
          <w:szCs w:val="28"/>
          <w:rtl w:val="true"/>
          <w:lang w:bidi="ar-SA"/>
        </w:rPr>
        <w:t xml:space="preserve">،نا مشعر، عن أبي العبّاس </w:t>
      </w:r>
      <w:r>
        <w:rPr>
          <w:rStyle w:val="FootnoteAnchor"/>
          <w:rtl w:val="true"/>
        </w:rPr>
        <w:footnoteReference w:id="278"/>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العدبس، عن أبي مرزوق، عن أبي غالب،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و هو متوكئ على عصا، فقمنا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تقوموا كما تقوم الأعاجم يعظّم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اشتهينا أن يدعو اللّه 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 ارحمنا و ارض عنا و تقبّل منا، و أدخلنا الجنة، و نجّنا من النار، و أصلح لنا شأننا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فكأنا اشتهينا أن يزيدنا،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جمعت لكم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سهل محمّد بن إبراهيم، أنا أبو الفضل الرازي، أنا جعفر بن عبد اللّه، نا محمّد بن هارون، نا ابن حميد، نا جرير، عن ليث، عن عبد الكريم بن أبي المخارق، عن أبي عبد الرّحمن،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سلم و أنا أحرّك شفتي،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تحرك شفتيك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أدلّك على من </w:t>
      </w:r>
      <w:r>
        <w:rPr>
          <w:rStyle w:val="FootnoteAnchor"/>
          <w:rtl w:val="true"/>
        </w:rPr>
        <w:footnoteReference w:id="279"/>
      </w:r>
      <w:r>
        <w:rPr>
          <w:rFonts w:ascii="Amiri" w:hAnsi="Amiri" w:eastAsia="Amiri" w:cs="Amiri"/>
          <w:color w:val="111111"/>
          <w:sz w:val="28"/>
          <w:sz w:val="28"/>
          <w:szCs w:val="28"/>
          <w:rtl w:val="true"/>
          <w:lang w:bidi="ar-SA"/>
        </w:rPr>
        <w:t>هو أكبر من ذكرك الليل مع النهار، و النهار مع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عدد ما خلق، و الحمد للّه ملء </w:t>
      </w:r>
      <w:r>
        <w:rPr>
          <w:rStyle w:val="FootnoteAnchor"/>
          <w:rtl w:val="true"/>
        </w:rPr>
        <w:footnoteReference w:id="280"/>
      </w:r>
      <w:r>
        <w:rPr>
          <w:rFonts w:ascii="Amiri" w:hAnsi="Amiri" w:eastAsia="Amiri" w:cs="Amiri"/>
          <w:color w:val="111111"/>
          <w:sz w:val="28"/>
          <w:sz w:val="28"/>
          <w:szCs w:val="28"/>
          <w:rtl w:val="true"/>
          <w:lang w:bidi="ar-SA"/>
        </w:rPr>
        <w:t>ما خلق، و الحمد للّه عدد ما في السموات و الأرض، و الحمد للّه و الأرض، و سبحان اللّه عدد ما أحصى كتابه، و سبحان اللّه عدد كل شيء، و سبحان اللّه ملء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أمامة إذا حدّث بهذا الحديث إنسانا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أمرني أن أعلّمهن عقبي من بعدي، فعلّمهن عقبك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 أبو بكر البيهقي </w:t>
      </w:r>
      <w:r>
        <w:rPr>
          <w:rStyle w:val="FootnoteAnchor"/>
          <w:rtl w:val="true"/>
        </w:rPr>
        <w:footnoteReference w:id="281"/>
      </w:r>
      <w:r>
        <w:rPr>
          <w:rFonts w:ascii="IRNazanin" w:hAnsi="IRNazanin" w:eastAsia="IRNazanin"/>
          <w:color w:val="111111"/>
          <w:sz w:val="28"/>
          <w:sz w:val="28"/>
          <w:szCs w:val="28"/>
          <w:rtl w:val="true"/>
          <w:lang w:bidi="fa-IR"/>
        </w:rPr>
        <w:t xml:space="preserve">،أنا 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الحافظ‍‌، نا أبو العباس محمّد بن يعقوب، نا محمّد بن عوف الطائي، حدّثنا عبد القدوس بن الحجّاج، حدّثني صفوان بن عمرو، حدّثني 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أمامة،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إنّي رأيت في منامي الملائكة تصلّي عليك كلما دخلت، و كلما خرجت، و كلما قمت، و كلما جلست، 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دعونا عنكم، و أنتم لو شئتم صلّت عليكم الملائكة، ثم قرأ يٰا أَيُّهَا الَّذِينَ‌ آمَنُوا اذْكُرُوا اللّٰهَ‌ ذِكْراً كَثِيراً وَ سَبِّحُوهُ‌ بُكْرَةً‌ وَ أَصِيلاً هُوَ الَّذِي يُصَلِّي عَلَيْكُمْ‌ وَ مَلاٰئِكَتُهُ‌ لِيُخْرِجَكُمْ‌ مِنَ‌ الظُّلُمٰاتِ‌ إِلَى </w:t>
      </w:r>
    </w:p>
    <w:p>
      <w:pPr>
        <w:pStyle w:val="BookText"/>
        <w:rPr/>
      </w:pPr>
      <w:r>
        <w:rPr>
          <w:rFonts w:ascii="Amiri" w:hAnsi="Amiri" w:eastAsia="Amiri" w:cs="Amiri"/>
          <w:color w:val="111111"/>
          <w:sz w:val="28"/>
          <w:sz w:val="28"/>
          <w:szCs w:val="28"/>
          <w:rtl w:val="true"/>
          <w:lang w:bidi="ar-SA"/>
        </w:rPr>
        <w:t xml:space="preserve">اَلنُّورِ وَ كٰانَ‌ بِالْمُؤْمِنِينَ‌ رَحِيماً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كريمة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عنها محمّد بن أبي نصر الحميدي،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زاهر بن أحمد، أنبأ أبو لبيد محمّد بن إدريس، نا أبو همّام، نا بقية، عن محمّد بن زياد الألهاني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آخذا بيد أبي أمامة صاحب النبي صلى اللّه عليه و سلم فانصرفت معه إلى بيته، و لا يمر مسلم لا صغير و لا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سلاّم عليكم، فإذا انتهى إلى باب داره التفت إلينا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أمرنا نبيّنا صلى اللّه عليه و سلم أن نفشي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الحسن، أنا عبد اللّه بن المبارك، أنا إسماعيل بن عياش، حدّثني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أمامة أتى على رجل في المسجد و هو ساجد يبكي في سجوده و يدعو ربّه،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لو كان هذا في بيتك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المنتاب، نا يحيى بن محمّد بن صاعد، نا الحسين بن الحسن، أنا ابن المبارك، نا سهل بن حصين، نا زرارة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على أبي أمامة الشام، فنزلنا عليه فأمرنا أن لا نغدو في حوائجنا حتى نتغدى، فنؤتى بقصعة من خبز و لحم فنأكل منها ما شئنا، ثم نؤتى بعسّ‌ من طلاء فنشرب منه أريبا، ثم نرجع إليه آخر النهار، فنؤتى بمثلها فنأكل من تلك القصعة و نشرب من ذلك العس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أنا أبو زرعة </w:t>
      </w:r>
      <w:r>
        <w:rPr>
          <w:rStyle w:val="FootnoteAnchor"/>
          <w:rtl w:val="true"/>
        </w:rPr>
        <w:footnoteReference w:id="286"/>
      </w:r>
      <w:r>
        <w:rPr>
          <w:rFonts w:ascii="Amiri" w:hAnsi="Amiri" w:eastAsia="Amiri" w:cs="Amiri"/>
          <w:color w:val="111111"/>
          <w:sz w:val="28"/>
          <w:sz w:val="28"/>
          <w:szCs w:val="28"/>
          <w:rtl w:val="true"/>
          <w:lang w:bidi="ar-SA"/>
        </w:rPr>
        <w:t xml:space="preserve">،ثنا يحيى بن صالح، نا يزيد بن زياد </w:t>
      </w:r>
      <w:r>
        <w:rPr>
          <w:rStyle w:val="FootnoteAnchor"/>
          <w:rtl w:val="true"/>
        </w:rPr>
        <w:footnoteReference w:id="287"/>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مكحول، و ابن أبي زكريا على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على شيخ منطقه أجلد من منظره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دخلنا على شيخ مجتمع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تمام بن محمّد، و أبو محمّد بن أبي نصر، و أبو نصر بن أبي الجندي، و أبو بكر القطان، و أبو القاسم عبد الرّحمن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نا أبو زرعة، نا يحيى بن صالح، نا يزيد بن زياد القرشي، نا سليمان بن حبيب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أمامة مع مكحول و ابن أبي زكريا فنظر إلى أسيافنا فرأى فيها شيئا من وضح </w:t>
      </w:r>
      <w:r>
        <w:rPr>
          <w:rStyle w:val="FootnoteAnchor"/>
          <w:rtl w:val="true"/>
        </w:rPr>
        <w:footnoteReference w:id="2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المدائن و الأمصار فتحت بسيوف </w:t>
      </w:r>
      <w:r>
        <w:rPr>
          <w:rStyle w:val="FootnoteAnchor"/>
          <w:rtl w:val="true"/>
        </w:rPr>
        <w:footnoteReference w:id="289"/>
      </w:r>
      <w:r>
        <w:rPr>
          <w:rFonts w:ascii="Amiri" w:hAnsi="Amiri" w:eastAsia="Amiri" w:cs="Amiri"/>
          <w:color w:val="111111"/>
          <w:sz w:val="28"/>
          <w:sz w:val="28"/>
          <w:szCs w:val="28"/>
          <w:rtl w:val="true"/>
          <w:lang w:bidi="ar-SA"/>
        </w:rPr>
        <w:t>ما فيها الذهب و لا الفضّة،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أقل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أما إن أهل الجاهلية كانوا أسمح منكم، كانوا لا يرجون على الحسنة عشر أمثالها، و أنتم ترجون ذلك و لا تفعلونه،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مكحول لما خرجنا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دخلنا على شيخ مجتمع العقل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الحسن علي بن محمّد بن طوق الطبراني، أنا عبد الجبّار بن عبد اللّه الخولاني </w:t>
      </w:r>
      <w:r>
        <w:rPr>
          <w:rStyle w:val="FootnoteAnchor"/>
          <w:rtl w:val="true"/>
        </w:rPr>
        <w:footnoteReference w:id="291"/>
      </w:r>
      <w:r>
        <w:rPr>
          <w:rFonts w:ascii="Amiri" w:hAnsi="Amiri" w:eastAsia="Amiri" w:cs="Amiri"/>
          <w:color w:val="111111"/>
          <w:sz w:val="28"/>
          <w:sz w:val="28"/>
          <w:szCs w:val="28"/>
          <w:rtl w:val="true"/>
          <w:lang w:bidi="ar-SA"/>
        </w:rPr>
        <w:t>،نا عون بن الحسن، نا بكر بن سهل، نا عبد اللّه بن يوسف، نا كلثوم بن زياد، عن سليمان بن حبيب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غازيا، فلما مررت بحمص دخلت إلى سوقها أشتري ما لا غناء بالمسافر عنه، فلما نظرت إلى باب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اني دخلت فركعت ركعتين، فلما دخلت نظرت إلى ثابت بن معبد، و ابن أبي زكريا، و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مكحولنا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أهل دمشق، فلما رأيتهم أتيتهم فجلست إليهم فتحدّثنا شيئا،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أبا أمامة، فقاموا، و قمت معهم حتى دخلنا عليه فإذا شيخ قد رقّ‌ و كبر، و إذا عقله و منطقه أفضل مما نرى من منظره، فقال في أول ما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مجلسكم هذا من بلاغ اللّه إياكم، و حجته عليكم، فإن رسول اللّه صلى اللّه عليه و سلم قد بلّغ ما أرسل به، و إن أصحابه قد بلّغوا ما سمعوا، فبلّغوا 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كلهم ضامن على اللّه حتى يدخله الجنة أو يرجع بما نال من أجر </w:t>
      </w:r>
    </w:p>
    <w:p>
      <w:pPr>
        <w:pStyle w:val="BookText"/>
        <w:rPr/>
      </w:pPr>
      <w:r>
        <w:rPr>
          <w:rFonts w:ascii="Amiri" w:hAnsi="Amiri" w:eastAsia="Amiri" w:cs="Amiri"/>
          <w:color w:val="111111"/>
          <w:sz w:val="28"/>
          <w:sz w:val="28"/>
          <w:szCs w:val="28"/>
          <w:rtl w:val="true"/>
          <w:lang w:bidi="ar-SA"/>
        </w:rPr>
        <w:t>و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Style w:val="FootnoteAnchor"/>
          <w:rtl w:val="true"/>
        </w:rPr>
        <w:footnoteReference w:id="292"/>
      </w:r>
      <w:r>
        <w:rPr>
          <w:rFonts w:ascii="Amiri" w:hAnsi="Amiri" w:eastAsia="Amiri" w:cs="Amiri"/>
          <w:color w:val="111111"/>
          <w:sz w:val="28"/>
          <w:sz w:val="28"/>
          <w:szCs w:val="28"/>
          <w:rtl w:val="true"/>
          <w:lang w:bidi="ar-SA"/>
        </w:rPr>
        <w:t xml:space="preserve">فضل في سبيل اللّه حتى يدخل الجنة و يرجعه بما نال من أجر و غنيمة </w:t>
      </w:r>
      <w:r>
        <w:rPr>
          <w:rStyle w:val="FootnoteAnchor"/>
          <w:rtl w:val="true"/>
        </w:rPr>
        <w:footnoteReference w:id="293"/>
      </w:r>
      <w:r>
        <w:rPr>
          <w:rFonts w:ascii="Amiri" w:hAnsi="Amiri" w:eastAsia="Amiri" w:cs="Amiri"/>
          <w:color w:val="111111"/>
          <w:sz w:val="28"/>
          <w:sz w:val="28"/>
          <w:szCs w:val="28"/>
          <w:rtl w:val="true"/>
          <w:lang w:bidi="ar-SA"/>
        </w:rPr>
        <w:t>،و رجل دخل بيته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جسرا له سبع قناطر، على أوسطهن القضاء،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فيجاء بالعبد حتى إذا انتهى إلى القنطرة الوسطى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عليك من 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فيحسبه </w:t>
      </w:r>
      <w:r>
        <w:rPr>
          <w:rStyle w:val="FootnoteAnchor"/>
          <w:rtl w:val="true"/>
        </w:rPr>
        <w:footnoteReference w:id="294"/>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يَكْتُمُونَ‌ اللّٰهَ‌ حَدِيثاً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ما أدري ما أقضي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حسناته،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يؤخذ من حسناته حتى ما يبقى له حسنة، فإذا فنيت حسناته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فنيت حسناتك،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r>
        <w:rPr>
          <w:rStyle w:val="FootnoteAnchor"/>
          <w:rtl w:val="true"/>
        </w:rPr>
        <w:footnoteReference w:id="296"/>
      </w:r>
      <w:r>
        <w:rPr>
          <w:rFonts w:ascii="Amiri" w:hAnsi="Amiri" w:eastAsia="Amiri" w:cs="Amiri"/>
          <w:color w:val="111111"/>
          <w:sz w:val="28"/>
          <w:sz w:val="28"/>
          <w:szCs w:val="28"/>
          <w:rtl w:val="true"/>
          <w:lang w:bidi="ar-SA"/>
        </w:rPr>
        <w:t>من سيئات من يطلبه فيركبوا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بلغني أن رجالا يجيئون بأمثال الجبال من الحسنات، فما زال يؤخذ لمن يطلبهم حتى ما يبقى لهم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يركب عليهم سيئات من يطلبهم حتى يردّ عليهم أمثال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يومئذ يتقدم </w:t>
      </w:r>
      <w:r>
        <w:rPr>
          <w:rStyle w:val="FootnoteAnchor"/>
          <w:rtl w:val="true"/>
        </w:rPr>
        <w:footnoteReference w:id="297"/>
      </w:r>
      <w:r>
        <w:rPr>
          <w:rFonts w:ascii="Amiri" w:hAnsi="Amiri" w:eastAsia="Amiri" w:cs="Amiri"/>
          <w:color w:val="111111"/>
          <w:sz w:val="28"/>
          <w:sz w:val="28"/>
          <w:szCs w:val="28"/>
          <w:rtl w:val="true"/>
          <w:lang w:bidi="ar-SA"/>
        </w:rPr>
        <w:t>في الكذب تقدما ما سمعت واعظا قط‍‌ يتقدمه، حتى إن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هذا السمج من كذب الناس شيئا ما أدري ما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فإن الكذب يهدي إلى الفجور، و الفجور يهدي إلى النار، و عليكم بالصّدق، فإن الصّدق يهدي إلى البرّ، و البرّ يهدي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يحدّثنا إذ عقد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لأنتم أضل من أهل الجاهلية، إن اللّه جعل لأحدكم الدّينار ينفقه في سبيل اللّه جل و عزّ بسبع مائة دينار، و الدرهم بسبع مائة درهم، ثم إنكم صائرون ممسكون، أمّا و اللّه لقد فتحت الفتوح بسيوف ما حليتها الذهب و الفضة، و لكن حليتها العلابيّ‌ </w:t>
      </w:r>
      <w:r>
        <w:rPr>
          <w:rStyle w:val="FootnoteAnchor"/>
          <w:rtl w:val="true"/>
        </w:rPr>
        <w:footnoteReference w:id="298"/>
      </w:r>
      <w:r>
        <w:rPr>
          <w:rFonts w:ascii="Amiri" w:hAnsi="Amiri" w:eastAsia="Amiri" w:cs="Amiri"/>
          <w:color w:val="111111"/>
          <w:sz w:val="28"/>
          <w:sz w:val="28"/>
          <w:szCs w:val="28"/>
          <w:rtl w:val="true"/>
          <w:lang w:bidi="ar-SA"/>
        </w:rPr>
        <w:t>أو الآنك و الحديد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و أبو بكر </w:t>
      </w:r>
    </w:p>
    <w:p>
      <w:pPr>
        <w:pStyle w:val="BookText"/>
        <w:rPr/>
      </w:pPr>
      <w:r>
        <w:rPr>
          <w:rFonts w:ascii="Amiri" w:hAnsi="Amiri" w:eastAsia="Amiri" w:cs="Amiri"/>
          <w:color w:val="111111"/>
          <w:sz w:val="28"/>
          <w:sz w:val="28"/>
          <w:szCs w:val="28"/>
          <w:rtl w:val="true"/>
          <w:lang w:bidi="ar-SA"/>
        </w:rPr>
        <w:t>أحمد بن يحيى الأذربجاني،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المظفر، أنا عبد اللّه بن أحمد بن حموية، أنا عيسى بن عمر بن العباس، أنا عبد اللّه بن عبد الرّحمن المدائني، أنا أبو المغيرة، نا صفوان، حدّثني 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أمامة إذا قعد يجيئنا من الحديث بأمر عظيم، و يقول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و اعقلوا، و بلّغوا عنا ما تسمعون،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الذي يشهد على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الهيثم بن الأنماطي، أنا أبو الفضل أحمد بن الحسن بن خيرون، أنا القاضي أبو العلاء محمّد بن علي بن يعقوب، أنا أبو نصر محمّد بن الحميدي، أنا محمّد البابسيري، أنا الأحوص بن المفضّل بن غسان،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القاسم بن السّمرقندي، نا عبد العزيز الكتّاني، أنا أبو القاسم </w:t>
      </w:r>
      <w:r>
        <w:rPr>
          <w:rStyle w:val="FootnoteAnchor"/>
          <w:rtl w:val="true"/>
        </w:rPr>
        <w:footnoteReference w:id="299"/>
      </w:r>
      <w:r>
        <w:rPr>
          <w:rFonts w:ascii="Amiri" w:hAnsi="Amiri" w:eastAsia="Amiri" w:cs="Amiri"/>
          <w:color w:val="111111"/>
          <w:sz w:val="28"/>
          <w:sz w:val="28"/>
          <w:szCs w:val="28"/>
          <w:rtl w:val="true"/>
          <w:lang w:bidi="ar-SA"/>
        </w:rPr>
        <w:t>تمام بن محمّد، و أبو محمّد عبد الرّحمن بن عثمان، و أبو نصر بن الجندي، و أبو بكر القطّان،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أبو الفضل يحيى، و خالاي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محمّد، و أبو المكارم سلطان، ابنا يحيى بن علي بن عبد العزيز القرشي،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الفقيه، أنا أبو علي الحسن بن محمّد بن الحسين بن علي المعروف بابن طيّب الورّاق، أنبأ أبو الحسن عبد الرّحمن بن محمّد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الأكفاني، ثنا عبد العزيز الكتّاني، أنا أبو محمّد بن أبي نصر، أنا أبو الميمون،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300"/>
      </w:r>
      <w:r>
        <w:rPr>
          <w:rFonts w:ascii="Amiri" w:hAnsi="Amiri" w:eastAsia="Amiri" w:cs="Amiri"/>
          <w:color w:val="111111"/>
          <w:sz w:val="28"/>
          <w:sz w:val="28"/>
          <w:szCs w:val="28"/>
          <w:rtl w:val="true"/>
          <w:lang w:bidi="ar-SA"/>
        </w:rPr>
        <w:t xml:space="preserve">،نا علي بن عيّاش </w:t>
      </w:r>
      <w:r>
        <w:rPr>
          <w:rStyle w:val="FootnoteAnchor"/>
          <w:rtl w:val="true"/>
        </w:rPr>
        <w:footnoteReference w:id="301"/>
      </w:r>
      <w:r>
        <w:rPr>
          <w:rFonts w:ascii="Amiri" w:hAnsi="Amiri" w:eastAsia="Amiri" w:cs="Amiri"/>
          <w:color w:val="111111"/>
          <w:sz w:val="28"/>
          <w:sz w:val="28"/>
          <w:szCs w:val="28"/>
          <w:rtl w:val="true"/>
          <w:lang w:bidi="ar-SA"/>
        </w:rPr>
        <w:t xml:space="preserve">،نا حريز </w:t>
      </w:r>
      <w:r>
        <w:rPr>
          <w:rStyle w:val="FootnoteAnchor"/>
          <w:rtl w:val="true"/>
        </w:rPr>
        <w:footnoteReference w:id="302"/>
      </w:r>
      <w:r>
        <w:rPr>
          <w:rFonts w:ascii="Amiri" w:hAnsi="Amiri" w:eastAsia="Amiri" w:cs="Amiri"/>
          <w:color w:val="111111"/>
          <w:sz w:val="28"/>
          <w:sz w:val="28"/>
          <w:szCs w:val="28"/>
          <w:rtl w:val="true"/>
          <w:lang w:bidi="ar-SA"/>
        </w:rPr>
        <w:t xml:space="preserve">بن عثمان، نا حبيب بن عبيد </w:t>
      </w:r>
      <w:r>
        <w:rPr>
          <w:rStyle w:val="FootnoteAnchor"/>
          <w:rtl w:val="true"/>
        </w:rPr>
        <w:footnoteReference w:id="30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أمامة كان يحدّث بالحديث كالرجل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ما 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غانم بن محمّد بن عبيد اللّه البرجي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شاذان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بن محمّد بن فورك العتاب، نا أبو بكر أحمد بن عمرو بن أبي عاصم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دحيم، نا عبد اللّه بن يوسف، نا يحيى بن حمزة، نا الوليد بن أبي السّائب أن الهيثم بن يزيد حدّثه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عاد خالد بن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على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به خالد ألقى له مرفعته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حرير، فلما رآها تنحّى عنها،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فيها شيئا يا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أنه لا يلبس الحرير في الدنيا إلاّ من لا خلاق له في الآخرة،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رسول اللّه صلى اللّه عليه و سلم سمعته‌؟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رسول اللّه صلى اللّه عليه و سلم سمعته‌؟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رسول اللّه صلى اللّه عليه و سلم سمعته‌؟ فسكت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كنا في قوم يحدثوا </w:t>
      </w:r>
      <w:r>
        <w:rPr>
          <w:rStyle w:val="FootnoteAnchor"/>
          <w:rtl w:val="true"/>
        </w:rPr>
        <w:footnoteReference w:id="305"/>
      </w:r>
      <w:r>
        <w:rPr>
          <w:rFonts w:ascii="Amiri" w:hAnsi="Amiri" w:eastAsia="Amiri" w:cs="Amiri"/>
          <w:color w:val="111111"/>
          <w:sz w:val="28"/>
          <w:sz w:val="28"/>
          <w:szCs w:val="28"/>
          <w:rtl w:val="true"/>
          <w:lang w:bidi="ar-SA"/>
        </w:rPr>
        <w:t>و لا يكذبوا و لا نكذبهم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أنا أبو محمّد، أنا أبو الميمون، نا أبو زرعة </w:t>
      </w:r>
      <w:r>
        <w:rPr>
          <w:rStyle w:val="FootnoteAnchor"/>
          <w:rtl w:val="true"/>
        </w:rPr>
        <w:footnoteReference w:id="306"/>
      </w:r>
      <w:r>
        <w:rPr>
          <w:rFonts w:ascii="Amiri" w:hAnsi="Amiri" w:eastAsia="Amiri" w:cs="Amiri"/>
          <w:color w:val="111111"/>
          <w:sz w:val="28"/>
          <w:sz w:val="28"/>
          <w:szCs w:val="28"/>
          <w:rtl w:val="true"/>
          <w:lang w:bidi="ar-SA"/>
        </w:rPr>
        <w:t xml:space="preserve">،نا علي بن عيّاش </w:t>
      </w:r>
      <w:r>
        <w:rPr>
          <w:rStyle w:val="FootnoteAnchor"/>
          <w:rtl w:val="true"/>
        </w:rPr>
        <w:footnoteReference w:id="307"/>
      </w:r>
      <w:r>
        <w:rPr>
          <w:rFonts w:ascii="Amiri" w:hAnsi="Amiri" w:eastAsia="Amiri" w:cs="Amiri"/>
          <w:color w:val="111111"/>
          <w:sz w:val="28"/>
          <w:sz w:val="28"/>
          <w:szCs w:val="28"/>
          <w:rtl w:val="true"/>
          <w:lang w:bidi="ar-SA"/>
        </w:rPr>
        <w:t xml:space="preserve">،نا حريز </w:t>
      </w:r>
      <w:r>
        <w:rPr>
          <w:rStyle w:val="FootnoteAnchor"/>
          <w:rtl w:val="true"/>
        </w:rPr>
        <w:footnoteReference w:id="308"/>
      </w:r>
      <w:r>
        <w:rPr>
          <w:rFonts w:ascii="Amiri" w:hAnsi="Amiri" w:eastAsia="Amiri" w:cs="Amiri"/>
          <w:color w:val="111111"/>
          <w:sz w:val="28"/>
          <w:sz w:val="28"/>
          <w:szCs w:val="28"/>
          <w:rtl w:val="true"/>
          <w:lang w:bidi="ar-SA"/>
        </w:rPr>
        <w:t xml:space="preserve">بن عثمان، حدّثني سليمان بن عمير </w:t>
      </w:r>
      <w:r>
        <w:rPr>
          <w:rStyle w:val="FootnoteAnchor"/>
          <w:rtl w:val="true"/>
        </w:rPr>
        <w:footnoteReference w:id="309"/>
      </w:r>
      <w:r>
        <w:rPr>
          <w:rFonts w:ascii="Amiri" w:hAnsi="Amiri" w:eastAsia="Amiri" w:cs="Amiri"/>
          <w:color w:val="111111"/>
          <w:sz w:val="28"/>
          <w:sz w:val="28"/>
          <w:szCs w:val="28"/>
          <w:rtl w:val="true"/>
          <w:lang w:bidi="ar-SA"/>
        </w:rPr>
        <w:t>،عن أبي أمامة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و لا أخال العقل إلاّ قد رفع، لنحن </w:t>
      </w:r>
      <w:r>
        <w:rPr>
          <w:rStyle w:val="FootnoteAnchor"/>
          <w:rtl w:val="true"/>
        </w:rPr>
        <w:footnoteReference w:id="310"/>
      </w:r>
      <w:r>
        <w:rPr>
          <w:rFonts w:ascii="Amiri" w:hAnsi="Amiri" w:eastAsia="Amiri" w:cs="Amiri"/>
          <w:color w:val="111111"/>
          <w:sz w:val="28"/>
          <w:sz w:val="28"/>
          <w:szCs w:val="28"/>
          <w:rtl w:val="true"/>
          <w:lang w:bidi="ar-SA"/>
        </w:rPr>
        <w:t>للحديث الذي كنا نسمعه على عهد النبي صلى اللّه عليه و سلم أعقل عليه منا على حديثكم اليوم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311"/>
      </w:r>
      <w:r>
        <w:rPr>
          <w:rFonts w:ascii="Amiri" w:hAnsi="Amiri" w:eastAsia="Amiri" w:cs="Amiri"/>
          <w:color w:val="111111"/>
          <w:sz w:val="28"/>
          <w:sz w:val="28"/>
          <w:szCs w:val="28"/>
          <w:rtl w:val="true"/>
          <w:lang w:bidi="ar-SA"/>
        </w:rPr>
        <w:t xml:space="preserve">،حدّثني عبد اللّه بن ذكوان، نا ابن وهب، عن معاوية بن </w:t>
      </w:r>
    </w:p>
    <w:p>
      <w:pPr>
        <w:pStyle w:val="BookText"/>
        <w:rPr/>
      </w:pPr>
      <w:r>
        <w:rPr>
          <w:rFonts w:ascii="IRNazanin" w:hAnsi="IRNazanin" w:eastAsia="IRNazanin"/>
          <w:color w:val="111111"/>
          <w:sz w:val="28"/>
          <w:sz w:val="28"/>
          <w:szCs w:val="28"/>
          <w:rtl w:val="true"/>
          <w:lang w:bidi="fa-IR"/>
        </w:rPr>
        <w:t xml:space="preserve">صالح، عن الحسن </w:t>
      </w:r>
      <w:r>
        <w:rPr>
          <w:rStyle w:val="FootnoteAnchor"/>
          <w:rtl w:val="true"/>
        </w:rPr>
        <w:footnoteReference w:id="312"/>
      </w:r>
      <w:r>
        <w:rPr>
          <w:rFonts w:ascii="Amiri" w:hAnsi="Amiri" w:eastAsia="Amiri" w:cs="Amiri"/>
          <w:color w:val="111111"/>
          <w:sz w:val="28"/>
          <w:sz w:val="28"/>
          <w:szCs w:val="28"/>
          <w:rtl w:val="true"/>
          <w:lang w:bidi="ar-SA"/>
        </w:rPr>
        <w:t>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أمامة عن كتاب العلم فلم ير به بأسا، كذا قال، و الصّواب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عباس بن الجليل بن جابر، أبو الجليل الحمصي الطائي، نا أبو علقمة نصر بن خزيمة بن علقمة بن محفوظ‍‌ بن علقمة الحضرمي، نا أبي، عن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محفوظ‍‌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عائذ </w:t>
      </w:r>
      <w:r>
        <w:rPr>
          <w:rStyle w:val="FootnoteAnchor"/>
          <w:rtl w:val="true"/>
        </w:rPr>
        <w:footnoteReference w:id="3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وعظ‍‌ أبو أمامة الباهلي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بالصّبر، فما أحببتم و كرهتم فنعم الخصلة الصبر، و لقد أعجبتكم </w:t>
      </w:r>
      <w:r>
        <w:rPr>
          <w:rStyle w:val="FootnoteAnchor"/>
          <w:rtl w:val="true"/>
        </w:rPr>
        <w:footnoteReference w:id="314"/>
      </w:r>
      <w:r>
        <w:rPr>
          <w:rFonts w:ascii="Amiri" w:hAnsi="Amiri" w:eastAsia="Amiri" w:cs="Amiri"/>
          <w:color w:val="111111"/>
          <w:sz w:val="28"/>
          <w:sz w:val="28"/>
          <w:szCs w:val="28"/>
          <w:rtl w:val="true"/>
          <w:lang w:bidi="ar-SA"/>
        </w:rPr>
        <w:t>الدنيا، و جرّت لكم أذيالها و لبست ثيابها و زينتها، إن أصحاب نبيّكم صلى اللّه عليه و سلم كانوا يجلسون بفناء بيوتهم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نجلس فنسلم و يسلّم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بن عبد الباقي بن أبي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عيسى بن علي، نا عبد اللّه بن محمّد بن عبد العزيز، نا أبو الهيثم خالد بن مرداس السّرّاج، نا إسماعيل بن عيّاش </w:t>
      </w:r>
      <w:r>
        <w:rPr>
          <w:rStyle w:val="FootnoteAnchor"/>
          <w:rtl w:val="true"/>
        </w:rPr>
        <w:footnoteReference w:id="315"/>
      </w:r>
      <w:r>
        <w:rPr>
          <w:rFonts w:ascii="IRNazanin" w:hAnsi="IRNazanin" w:eastAsia="IRNazanin"/>
          <w:color w:val="111111"/>
          <w:sz w:val="28"/>
          <w:sz w:val="28"/>
          <w:szCs w:val="28"/>
          <w:rtl w:val="true"/>
          <w:lang w:bidi="fa-IR"/>
        </w:rPr>
        <w:t xml:space="preserve">عن </w:t>
      </w:r>
      <w:r>
        <w:rPr>
          <w:rStyle w:val="FootnoteAnchor"/>
          <w:rtl w:val="true"/>
        </w:rPr>
        <w:footnoteReference w:id="316"/>
      </w:r>
      <w:r>
        <w:rPr>
          <w:rFonts w:ascii="Amiri" w:hAnsi="Amiri" w:eastAsia="Amiri" w:cs="Amiri"/>
          <w:color w:val="111111"/>
          <w:sz w:val="28"/>
          <w:sz w:val="28"/>
          <w:szCs w:val="28"/>
          <w:rtl w:val="true"/>
          <w:lang w:bidi="ar-SA"/>
        </w:rPr>
        <w:t>صفوان بن عمرو، عن عبد اللّه بن بشير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حبّبوا اللّه إلى الناس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ثنا علي بن عمر بن محمّد بن الحسن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عمرو بن سهل الحريري، نا عثمان بن الحسين القاضي،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يزيد المعاربي، نا عمّار بن عبد الجبّار، نا فرج بن فضالة، عن لقمان بن عامر،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في الدنيا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مؤمن يحسده، و منافق يبغضه، و كافر يقاتله، و شيطان قد يوكل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أنا علي بن محمّد بن أبي العلاء، أنا أبو علي </w:t>
      </w:r>
    </w:p>
    <w:p>
      <w:pPr>
        <w:pStyle w:val="BookText"/>
        <w:rPr/>
      </w:pPr>
      <w:r>
        <w:rPr>
          <w:rFonts w:ascii="Amiri" w:hAnsi="Amiri" w:eastAsia="Amiri" w:cs="Amiri"/>
          <w:color w:val="111111"/>
          <w:sz w:val="28"/>
          <w:sz w:val="28"/>
          <w:szCs w:val="28"/>
          <w:rtl w:val="true"/>
          <w:lang w:bidi="ar-SA"/>
        </w:rPr>
        <w:t xml:space="preserve">أحمد بن عبد الرّحمن بن أبي نصر، أنبأ أبو سليمان محمّد بن عبد اللّه بن زبر، أنبأ أبي أبو محمّد </w:t>
      </w:r>
      <w:r>
        <w:rPr>
          <w:rStyle w:val="FootnoteAnchor"/>
          <w:rtl w:val="true"/>
        </w:rPr>
        <w:footnoteReference w:id="317"/>
      </w:r>
      <w:r>
        <w:rPr>
          <w:rFonts w:ascii="Amiri" w:hAnsi="Amiri" w:eastAsia="Amiri" w:cs="Amiri"/>
          <w:color w:val="111111"/>
          <w:sz w:val="28"/>
          <w:sz w:val="28"/>
          <w:szCs w:val="28"/>
          <w:rtl w:val="true"/>
          <w:lang w:bidi="ar-SA"/>
        </w:rPr>
        <w:t xml:space="preserve">،نا أحمد بن عبد الوهاب بن نجدة، نا أبي، نا إسماعيل بن عيّاش، نا عبد اللّه بن محمّد عن </w:t>
      </w:r>
      <w:r>
        <w:rPr>
          <w:rStyle w:val="FootnoteAnchor"/>
          <w:rtl w:val="true"/>
        </w:rPr>
        <w:footnoteReference w:id="318"/>
      </w:r>
      <w:r>
        <w:rPr>
          <w:rFonts w:ascii="Amiri" w:hAnsi="Amiri" w:eastAsia="Amiri" w:cs="Amiri"/>
          <w:color w:val="111111"/>
          <w:sz w:val="28"/>
          <w:sz w:val="28"/>
          <w:szCs w:val="28"/>
          <w:rtl w:val="true"/>
          <w:lang w:bidi="ar-SA"/>
        </w:rPr>
        <w:t>يحيى بن أبي كثير، عن سعيد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أبا أمامة و هو في النزع،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إذا أنا متّ‌ فافعلوا بي كما أمرنا رسول اللّه صلى اللّه عليه و سلم،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 من إخوانكم فنثرتم عليه التراب، فليقم رجل منكم عند رأسه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فإنه يستوي جالسا،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رحمك اللّه،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ما خرجت عليه من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عبده و رسوله، و إنّك رضيت باللّه عز و جل ربّا و بمحمّد صلى اللّه عليه و سلم نبيا، و بالإسلام دينا، و بمحمّد </w:t>
      </w:r>
      <w:r>
        <w:rPr>
          <w:rStyle w:val="FootnoteAnchor"/>
          <w:rtl w:val="true"/>
        </w:rPr>
        <w:footnoteReference w:id="319"/>
      </w:r>
      <w:r>
        <w:rPr>
          <w:rFonts w:ascii="Amiri" w:hAnsi="Amiri" w:eastAsia="Amiri" w:cs="Amiri"/>
          <w:color w:val="111111"/>
          <w:sz w:val="28"/>
          <w:sz w:val="28"/>
          <w:szCs w:val="28"/>
          <w:rtl w:val="true"/>
          <w:lang w:bidi="ar-SA"/>
        </w:rPr>
        <w:t>صلى اللّه عليه و سلم نبيا، فإنه إذا فعل ذلك أخذ منكر و نكير أحدهما بيد صاحبه ثم يقول له اخرج بنا من عند هذا ما نصنع به و قد لقّن حجته، و لكن اللّه عز و جل حجته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أعرف أمّه‌؟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انسبه إلى حواء</w:t>
      </w:r>
      <w:r>
        <w:rPr>
          <w:rFonts w:eastAsia="IRNazanin" w:cs="IRNazanin"/>
          <w:color w:val="111111"/>
          <w:sz w:val="28"/>
          <w:szCs w:val="28"/>
          <w:rtl w:val="true"/>
          <w:lang w:bidi="fa-IR"/>
        </w:rPr>
        <w:t>»[</w:t>
      </w:r>
      <w:r>
        <w:rPr>
          <w:rFonts w:eastAsia="IRNazanin" w:cs="IRNazanin"/>
          <w:color w:val="111111"/>
          <w:sz w:val="28"/>
          <w:szCs w:val="28"/>
          <w:lang w:bidi="fa-IR"/>
        </w:rPr>
        <w:t>5164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حدّثنا أبو علي محمّد بن هارون بن شعيب الأنصاري، حدّثني أبو جعفر محمّد بن العباس بن أيوب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هشام بن بهرام المدائني، نا محمّد بن عمر، نا خليد بن دعلج،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مات من أصحاب رسول اللّه صلى اللّه عليه و سلم بالمدينة جابر بن عبد اللّه،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أيضا، ثنا عبد العزيز، أنا أبو محمّد، نا أبو الميمون، نا أبو زرعة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للأحوص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آخر من بقي بالشام،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بقي بالشام عبد اللّه بن بسر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بقي من أصحاب النبي صلى اللّه عليه و سلم بالبصرة أنس بن مالك، و آخر من بقي بالكوفة عبد اللّه بن أبي أوفى، و آخر من بقي بالمدينة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324"/>
      </w:r>
      <w:r>
        <w:rPr>
          <w:rFonts w:ascii="Amiri" w:hAnsi="Amiri" w:eastAsia="Amiri" w:cs="Amiri"/>
          <w:color w:val="111111"/>
          <w:sz w:val="28"/>
          <w:sz w:val="28"/>
          <w:szCs w:val="28"/>
          <w:rtl w:val="true"/>
          <w:lang w:bidi="ar-SA"/>
        </w:rPr>
        <w:t xml:space="preserve">،حدّثني خالد بن خلي </w:t>
      </w:r>
      <w:r>
        <w:rPr>
          <w:rStyle w:val="FootnoteAnchor"/>
          <w:rtl w:val="true"/>
        </w:rPr>
        <w:footnoteReference w:id="325"/>
      </w:r>
      <w:r>
        <w:rPr>
          <w:rFonts w:ascii="Amiri" w:hAnsi="Amiri" w:eastAsia="Amiri" w:cs="Amiri"/>
          <w:color w:val="111111"/>
          <w:sz w:val="28"/>
          <w:sz w:val="28"/>
          <w:szCs w:val="28"/>
          <w:rtl w:val="true"/>
          <w:lang w:bidi="ar-SA"/>
        </w:rPr>
        <w:t xml:space="preserve">القاضي، نا محمّد بن حرب </w:t>
      </w:r>
      <w:r>
        <w:rPr>
          <w:rStyle w:val="FootnoteAnchor"/>
          <w:rtl w:val="true"/>
        </w:rPr>
        <w:footnoteReference w:id="326"/>
      </w:r>
      <w:r>
        <w:rPr>
          <w:rFonts w:ascii="Amiri" w:hAnsi="Amiri" w:eastAsia="Amiri" w:cs="Amiri"/>
          <w:color w:val="111111"/>
          <w:sz w:val="28"/>
          <w:sz w:val="28"/>
          <w:szCs w:val="28"/>
          <w:rtl w:val="true"/>
          <w:lang w:bidi="ar-SA"/>
        </w:rPr>
        <w:t>، حدّثني حميد بن ربيعة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المقدام بن معدي، و أبا أمامة صديّ‌ بن عجلان خارجين من عند الوليد بن عبد الملك عليهما برنسان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نا أحمد بن عمير، نا أبو 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أمامة صديّ‌ بن عجلان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مات في إمرة الوليد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الشاهد، أنا أبو الميمون، نا أبو زرعة </w:t>
      </w:r>
      <w:r>
        <w:rPr>
          <w:rStyle w:val="FootnoteAnchor"/>
          <w:rtl w:val="true"/>
        </w:rPr>
        <w:footnoteReference w:id="327"/>
      </w:r>
      <w:r>
        <w:rPr>
          <w:rFonts w:ascii="Amiri" w:hAnsi="Amiri" w:eastAsia="Amiri" w:cs="Amiri"/>
          <w:color w:val="111111"/>
          <w:sz w:val="28"/>
          <w:sz w:val="28"/>
          <w:szCs w:val="28"/>
          <w:rtl w:val="true"/>
          <w:lang w:bidi="ar-SA"/>
        </w:rPr>
        <w:t>،حدّثني يزيد بن عبد ربّه،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أمامة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الزينبي، و أخبرنا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المحسّن التنوخي، أنا أبو الحسين محمّد بن المظفّر، أنا بكر بن أحمد بن حفص، نا أحمد بن محمّد بن عيسى البغدادي، قال في تسمية من نزل حمص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أمامة صديّ‌ بن عجلان الباهلي، شهد مع النبي صلى اللّه عليه و سلم حجّة الوداع، و هو ابن ثلاثين سنة، و مات في سنة إحدى و ثمانين، و منزله دنوة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مسدّد بن </w:t>
      </w:r>
    </w:p>
    <w:p>
      <w:pPr>
        <w:pStyle w:val="BookText"/>
        <w:rPr/>
      </w:pPr>
      <w:r>
        <w:rPr>
          <w:rFonts w:ascii="Amiri" w:hAnsi="Amiri" w:eastAsia="Amiri" w:cs="Amiri"/>
          <w:color w:val="111111"/>
          <w:sz w:val="28"/>
          <w:sz w:val="28"/>
          <w:szCs w:val="28"/>
          <w:rtl w:val="true"/>
          <w:lang w:bidi="ar-SA"/>
        </w:rPr>
        <w:t>علي بن عبد اللّه، أنا أبي، نا عبد الصّمد بن سعيد القاضي،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صديّ‌ بن عجلان سكن حمص، ثم سلس بوله، فاستأذن الوالي إلى أن يصير إلى دنوة، فأذن له، فمات بها، و خلف ابنا يقال له المغلّس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أمامة سنة إحدى و ثمانين في قرية يقال لها دنوة من حمص على عشرة أميال، و مات في إمارة الوليد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محمّد بن محمّد بن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أمامة الباهلي، و اسمه صديّ‌ بن عجلان سنة ست و ثمانين و سنّه إحدى و تسعون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حامد، نا محمّد بن إسحاق، نا المفضّل بن غسان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البركات الأنماطي، أبو الفضل، أنا أبو العلاء، أنا أبو بكر، أنا أبو أمية بن المفضّل، نا أبي، نا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أمامة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أمامة الباهلي، و اسمه صديّ‌ بن عجلان سنة و ثمانين و ست و هو يومئذ ابن إحدى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أنبأ أحمد بن إسحاق النهاوندي، نا أحمد بن عمران بن موسى، نا موسى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أمامة الباهلي من أصحاب النبي صلى اللّه عليه و سلم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بن علي، أنا </w:t>
      </w:r>
    </w:p>
    <w:p>
      <w:pPr>
        <w:pStyle w:val="BookText"/>
        <w:rPr/>
      </w:pPr>
      <w:r>
        <w:rPr>
          <w:rFonts w:ascii="Amiri" w:hAnsi="Amiri" w:eastAsia="Amiri" w:cs="Amiri"/>
          <w:color w:val="111111"/>
          <w:sz w:val="28"/>
          <w:sz w:val="28"/>
          <w:szCs w:val="28"/>
          <w:rtl w:val="true"/>
          <w:lang w:bidi="ar-SA"/>
        </w:rPr>
        <w:t xml:space="preserve">محمّد بن عبد الرّحمن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الصيرفي،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فيها توفي أبو أمامة الباهلي بالشام، و اسمه الصّديّ‌ بن عجلان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w:t>
      </w:r>
      <w:r>
        <w:rPr>
          <w:rStyle w:val="FootnoteAnchor"/>
          <w:rtl w:val="true"/>
        </w:rPr>
        <w:footnoteReference w:id="333"/>
      </w:r>
      <w:r>
        <w:rPr>
          <w:rFonts w:ascii="Amiri" w:hAnsi="Amiri" w:eastAsia="Amiri" w:cs="Amiri"/>
          <w:color w:val="111111"/>
          <w:sz w:val="28"/>
          <w:sz w:val="28"/>
          <w:szCs w:val="28"/>
          <w:rtl w:val="true"/>
          <w:lang w:bidi="ar-SA"/>
        </w:rPr>
        <w:t>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فيها مات أبو أمامة الباهلي صديّ‌ بن عجلان، و هو ابن إحدى و تسعين سنة</w:t>
      </w:r>
      <w:r>
        <w:rPr>
          <w:rFonts w:eastAsia="Amiri" w:cs="Amiri" w:ascii="Amiri" w:hAnsi="Amiri"/>
          <w:color w:val="111111"/>
          <w:sz w:val="28"/>
          <w:szCs w:val="28"/>
          <w:rtl w:val="true"/>
          <w:lang w:bidi="ar-SA"/>
        </w:rPr>
        <w:t xml:space="preserve">. </w:t>
      </w:r>
      <w:bookmarkStart w:id="85" w:name="pg11405_187107"/>
    </w:p>
    <w:p>
      <w:pPr>
        <w:pStyle w:val="Heading3"/>
        <w:numPr>
          <w:ilvl w:val="2"/>
          <w:numId w:val="1"/>
        </w:numPr>
        <w:rPr/>
      </w:pPr>
      <w:bookmarkStart w:id="86" w:name="__RefHeading___Toc917653_73709187"/>
      <w:bookmarkStart w:id="87" w:name="_Toc32"/>
      <w:bookmarkEnd w:id="85"/>
      <w:bookmarkEnd w:id="86"/>
      <w:r>
        <w:rPr>
          <w:rtl w:val="true"/>
        </w:rPr>
        <w:t>ذكر من اسمه صعب</w:t>
      </w:r>
      <w:bookmarkEnd w:id="87"/>
    </w:p>
    <w:p>
      <w:pPr>
        <w:pStyle w:val="Heading4"/>
        <w:numPr>
          <w:ilvl w:val="3"/>
          <w:numId w:val="1"/>
        </w:numPr>
        <w:rPr/>
      </w:pPr>
      <w:bookmarkStart w:id="88" w:name="__RefHeading___Toc917655_73709187"/>
      <w:bookmarkStart w:id="89" w:name="_Toc33"/>
      <w:bookmarkEnd w:id="88"/>
      <w:r>
        <w:rPr/>
        <w:t>2878</w:t>
      </w:r>
      <w:r>
        <w:rPr>
          <w:rtl w:val="true"/>
        </w:rPr>
        <w:t xml:space="preserve"> - </w:t>
      </w:r>
      <w:r>
        <w:rPr>
          <w:rtl w:val="true"/>
        </w:rPr>
        <w:t>صعب بن سفيان الحارثي، و يقال القيسي</w:t>
      </w:r>
      <w:bookmarkEnd w:id="89"/>
    </w:p>
    <w:p>
      <w:pPr>
        <w:pStyle w:val="BookText"/>
        <w:rPr/>
      </w:pPr>
      <w:r>
        <w:rPr>
          <w:rFonts w:ascii="IRNazanin" w:hAnsi="IRNazanin" w:eastAsia="IRNazanin"/>
          <w:color w:val="111111"/>
          <w:sz w:val="28"/>
          <w:sz w:val="28"/>
          <w:szCs w:val="28"/>
          <w:rtl w:val="true"/>
          <w:lang w:bidi="fa-IR"/>
        </w:rPr>
        <w:t>شاعر من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 بن مروان، و يقال على يزيد بن عبد الملك، و كتب إليه بأبيات من شعره تقدمت في ترجمة شيبان بن الحارث، و سيأتي في ترجمة عمرو بن مرّة الحنفي</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917657_73709187"/>
      <w:bookmarkStart w:id="91" w:name="_Toc34"/>
      <w:bookmarkEnd w:id="90"/>
      <w:r>
        <w:rPr/>
        <w:t>2879</w:t>
      </w:r>
      <w:r>
        <w:rPr>
          <w:rtl w:val="true"/>
        </w:rPr>
        <w:t xml:space="preserve"> - </w:t>
      </w:r>
      <w:r>
        <w:rPr>
          <w:rtl w:val="true"/>
        </w:rPr>
        <w:t>صعب بن مساحق</w:t>
      </w:r>
      <w:bookmarkEnd w:id="91"/>
    </w:p>
    <w:p>
      <w:pPr>
        <w:pStyle w:val="BookText"/>
        <w:rPr/>
      </w:pPr>
      <w:r>
        <w:rPr>
          <w:rFonts w:ascii="Amiri" w:hAnsi="Amiri" w:eastAsia="Amiri" w:cs="Amiri"/>
          <w:color w:val="111111"/>
          <w:sz w:val="28"/>
          <w:sz w:val="28"/>
          <w:szCs w:val="28"/>
          <w:rtl w:val="true"/>
          <w:lang w:bidi="ar-SA"/>
        </w:rPr>
        <w:t>حكى عن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الفتح نصر المقدسي، و أبو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المؤدب،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أنبأ أبو بكر بن خريم </w:t>
      </w:r>
      <w:r>
        <w:rPr>
          <w:rStyle w:val="FootnoteAnchor"/>
          <w:rtl w:val="true"/>
        </w:rPr>
        <w:footnoteReference w:id="334"/>
      </w:r>
      <w:r>
        <w:rPr>
          <w:rFonts w:ascii="Amiri" w:hAnsi="Amiri" w:eastAsia="Amiri" w:cs="Amiri"/>
          <w:color w:val="111111"/>
          <w:sz w:val="28"/>
          <w:sz w:val="28"/>
          <w:szCs w:val="28"/>
          <w:rtl w:val="true"/>
          <w:lang w:bidi="ar-SA"/>
        </w:rPr>
        <w:t>،ثنا هشام بن عمّار، نا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الصعب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عنس بداريا فبلغ عبد الملك فأرسل أن لا يدفنوه حتى آتي، ففعلوا، فلما فرغ من الجنازة أنزلوه في مسجدهم فتغدى، و أتى بعس من طلاء </w:t>
      </w:r>
      <w:r>
        <w:rPr>
          <w:rStyle w:val="FootnoteAnchor"/>
          <w:rtl w:val="true"/>
        </w:rPr>
        <w:footnoteReference w:id="335"/>
      </w:r>
      <w:r>
        <w:rPr>
          <w:rFonts w:ascii="Amiri" w:hAnsi="Amiri" w:eastAsia="Amiri" w:cs="Amiri"/>
          <w:color w:val="111111"/>
          <w:sz w:val="28"/>
          <w:sz w:val="28"/>
          <w:szCs w:val="28"/>
          <w:rtl w:val="true"/>
          <w:lang w:bidi="ar-SA"/>
        </w:rPr>
        <w:t>فعب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شرابا أحلى و لا أطيب،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طبخناه إلاّ على النصف، فقال عبد الملك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اللّه بك و بطعامك و شرابك</w:t>
      </w:r>
      <w:r>
        <w:rPr>
          <w:rFonts w:eastAsia="Amiri" w:cs="Amiri" w:ascii="Amiri" w:hAnsi="Amiri"/>
          <w:color w:val="111111"/>
          <w:sz w:val="28"/>
          <w:szCs w:val="28"/>
          <w:rtl w:val="true"/>
          <w:lang w:bidi="ar-SA"/>
        </w:rPr>
        <w:t xml:space="preserve">. </w:t>
      </w:r>
      <w:bookmarkStart w:id="92" w:name="pg11405_187108"/>
    </w:p>
    <w:p>
      <w:pPr>
        <w:pStyle w:val="Heading3"/>
        <w:numPr>
          <w:ilvl w:val="2"/>
          <w:numId w:val="1"/>
        </w:numPr>
        <w:rPr/>
      </w:pPr>
      <w:bookmarkStart w:id="93" w:name="__RefHeading___Toc917659_73709187"/>
      <w:bookmarkStart w:id="94" w:name="_Toc35"/>
      <w:bookmarkEnd w:id="92"/>
      <w:bookmarkEnd w:id="93"/>
      <w:r>
        <w:rPr>
          <w:rtl w:val="true"/>
        </w:rPr>
        <w:t>ذكر من اسمه صعصعة</w:t>
      </w:r>
      <w:bookmarkEnd w:id="94"/>
    </w:p>
    <w:p>
      <w:pPr>
        <w:pStyle w:val="Heading4"/>
        <w:numPr>
          <w:ilvl w:val="3"/>
          <w:numId w:val="1"/>
        </w:numPr>
        <w:rPr/>
      </w:pPr>
      <w:bookmarkStart w:id="95" w:name="__RefHeading___Toc917661_73709187"/>
      <w:bookmarkStart w:id="96" w:name="_Toc36"/>
      <w:bookmarkEnd w:id="95"/>
      <w:r>
        <w:rPr/>
        <w:t>2880</w:t>
      </w:r>
      <w:r>
        <w:rPr>
          <w:rtl w:val="true"/>
        </w:rPr>
        <w:t xml:space="preserve"> - </w:t>
      </w:r>
      <w:r>
        <w:rPr>
          <w:rtl w:val="true"/>
        </w:rPr>
        <w:t>صعصعة بن سلام، و يقال</w:t>
      </w:r>
      <w:r>
        <w:rPr>
          <w:rtl w:val="true"/>
        </w:rPr>
        <w:t xml:space="preserve">: </w:t>
      </w:r>
      <w:r>
        <w:rPr>
          <w:rtl w:val="true"/>
        </w:rPr>
        <w:t>ابن عبد اللّه</w:t>
      </w:r>
      <w:bookmarkEnd w:id="96"/>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من أهل دمشق، سكن الأندلس، و حدّث بها، و بمصر عن الأوزاعي، و سعيد بن عبد العزيز،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ربيعة الجمحي، و أبو مروان عبد الملك بن حبيب بن سليمان بن هارون الفقيه، و عثمان بن أيوب بن الصّلت، أبو سعيد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سلام يكنى أبا عبد اللّه، دمشقي، قدم مصر، يروي عن الأوزاعي، روى عنه من أهل مصر فيما علمت موسى بن ربيعة الجمحي، ثم صار إلى الأندلس، و كتب معه فيما هناك و كان أول من دخل الأندلس و لم يزل بالأندلس إلى زمن هشام بن عبد الرّحمن، و توفي بها قريب من سنة ثمانين و مائة، و ذكر غير ابن يونس من علماء الأندلس أن صعصعة توفي سنة اثنين </w:t>
      </w:r>
      <w:r>
        <w:rPr>
          <w:rStyle w:val="FootnoteAnchor"/>
          <w:rtl w:val="true"/>
        </w:rPr>
        <w:footnoteReference w:id="337"/>
      </w:r>
      <w:r>
        <w:rPr>
          <w:rFonts w:ascii="Amiri" w:hAnsi="Amiri" w:eastAsia="Amiri" w:cs="Amiri"/>
          <w:color w:val="111111"/>
          <w:sz w:val="28"/>
          <w:sz w:val="28"/>
          <w:szCs w:val="28"/>
          <w:rtl w:val="true"/>
          <w:lang w:bidi="ar-SA"/>
        </w:rPr>
        <w:t>و تسعين و مائة بالجزيرة، و دفن بها أيام الأمير الحكم، فقام مقامه في الفتيا عامر بن أبي جعفر و عبد الرّحمن بن أبي موسى حين ماتا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محمّد بن </w:t>
      </w:r>
      <w:bookmarkStart w:id="97" w:name="pg11405_187109"/>
    </w:p>
    <w:p>
      <w:pPr>
        <w:pStyle w:val="BookText"/>
        <w:rPr/>
      </w:pPr>
      <w:bookmarkEnd w:id="97"/>
      <w:r>
        <w:rPr>
          <w:rFonts w:ascii="Amiri" w:hAnsi="Amiri" w:eastAsia="Amiri" w:cs="Amiri"/>
          <w:color w:val="111111"/>
          <w:sz w:val="28"/>
          <w:sz w:val="28"/>
          <w:szCs w:val="28"/>
          <w:rtl w:val="true"/>
          <w:lang w:bidi="ar-SA"/>
        </w:rPr>
        <w:t xml:space="preserve">أبي نصر الحميدي الأندلسي في تاريخ الأندلس </w:t>
      </w:r>
      <w:r>
        <w:rPr>
          <w:rStyle w:val="FootnoteAnchor"/>
          <w:rtl w:val="true"/>
        </w:rPr>
        <w:footnoteReference w:id="338"/>
      </w:r>
      <w:r>
        <w:rPr>
          <w:rFonts w:ascii="Amiri" w:hAnsi="Amiri" w:eastAsia="Amiri" w:cs="Amiri"/>
          <w:color w:val="111111"/>
          <w:sz w:val="28"/>
          <w:sz w:val="28"/>
          <w:szCs w:val="28"/>
          <w:rtl w:val="true"/>
          <w:lang w:bidi="ar-SA"/>
        </w:rPr>
        <w:t>تصنيفه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سلام أندلسي فقيه من أصحاب الأوزاعي، و هو أول من أدخل الأندلس مذهب الأوزاعي، مات سنة اثنين </w:t>
      </w:r>
      <w:r>
        <w:rPr>
          <w:rStyle w:val="FootnoteAnchor"/>
          <w:rtl w:val="true"/>
        </w:rPr>
        <w:footnoteReference w:id="339"/>
      </w:r>
      <w:r>
        <w:rPr>
          <w:rFonts w:ascii="Amiri" w:hAnsi="Amiri" w:eastAsia="Amiri" w:cs="Amiri"/>
          <w:color w:val="111111"/>
          <w:sz w:val="28"/>
          <w:sz w:val="28"/>
          <w:szCs w:val="28"/>
          <w:rtl w:val="true"/>
          <w:lang w:bidi="ar-SA"/>
        </w:rPr>
        <w:t>و تسعين و مائة، قاله أبو محمّد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صعصعة بن سلام دمشقي، يكنّى أبا عبد اللّه، و ذكر ما حكيناه عن ابن يونس،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أبا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إلى الأندلس لاستقراره فيها، و هكذا ذكر أبو الوليد عبد اللّه بن محمّد بن يوسف</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بن الفرضي </w:t>
      </w:r>
      <w:r>
        <w:rPr>
          <w:rStyle w:val="FootnoteAnchor"/>
          <w:rtl w:val="true"/>
        </w:rPr>
        <w:footnoteReference w:id="341"/>
      </w:r>
      <w:r>
        <w:rPr>
          <w:rFonts w:ascii="Amiri" w:hAnsi="Amiri" w:eastAsia="Amiri" w:cs="Amiri"/>
          <w:color w:val="111111"/>
          <w:sz w:val="28"/>
          <w:sz w:val="28"/>
          <w:szCs w:val="28"/>
          <w:rtl w:val="true"/>
          <w:lang w:bidi="ar-SA"/>
        </w:rPr>
        <w:t xml:space="preserve">وفاته سنة اثنين </w:t>
      </w:r>
      <w:r>
        <w:rPr>
          <w:rStyle w:val="FootnoteAnchor"/>
          <w:rtl w:val="true"/>
        </w:rPr>
        <w:footnoteReference w:id="342"/>
      </w:r>
      <w:r>
        <w:rPr>
          <w:rFonts w:ascii="Amiri" w:hAnsi="Amiri" w:eastAsia="Amiri" w:cs="Amiri"/>
          <w:color w:val="111111"/>
          <w:sz w:val="28"/>
          <w:sz w:val="28"/>
          <w:szCs w:val="28"/>
          <w:rtl w:val="true"/>
          <w:lang w:bidi="ar-SA"/>
        </w:rPr>
        <w:t>و تسعين،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الفتيا دائرة عليه بالأندلس أيام الأمير عبد الرّحمن بن معاوية، و صدرا من أيام هشام بن عبد الرّحمن، و ولي الصّلاة بقرطبة، و في أيامه </w:t>
      </w:r>
      <w:r>
        <w:rPr>
          <w:rStyle w:val="FootnoteAnchor"/>
          <w:rtl w:val="true"/>
        </w:rPr>
        <w:footnoteReference w:id="343"/>
      </w:r>
      <w:r>
        <w:rPr>
          <w:rFonts w:ascii="Amiri" w:hAnsi="Amiri" w:eastAsia="Amiri" w:cs="Amiri"/>
          <w:color w:val="111111"/>
          <w:sz w:val="28"/>
          <w:sz w:val="28"/>
          <w:szCs w:val="28"/>
          <w:rtl w:val="true"/>
          <w:lang w:bidi="ar-SA"/>
        </w:rPr>
        <w:t>غرست الشجر في المسجد الجامع، و هو مذهب الأوزاعي و الشاميين، و يكرهه مالك و أصحابه، روى عنه من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حبيب، و عثمان بن أيوب و غيرهما، و قد ذكره عبد الملك في كتاب الفقهاء</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17663_73709187"/>
      <w:bookmarkStart w:id="99" w:name="_Toc37"/>
      <w:bookmarkEnd w:id="98"/>
      <w:r>
        <w:rPr/>
        <w:t>2881</w:t>
      </w:r>
      <w:r>
        <w:rPr>
          <w:rtl w:val="true"/>
        </w:rPr>
        <w:t xml:space="preserve"> - </w:t>
      </w:r>
      <w:r>
        <w:rPr>
          <w:rtl w:val="true"/>
        </w:rPr>
        <w:t>صعصعة بن صوحان بن حجر بن الحارث بن الهجرس</w:t>
      </w:r>
      <w:bookmarkEnd w:id="99"/>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بن حجر بن الحارث بن الهجرس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ابن صبرة بن حدرجان بن عسّاس بن ليث بن حداد بن ظالم</w:t>
      </w:r>
    </w:p>
    <w:p>
      <w:pPr>
        <w:pStyle w:val="BookText"/>
        <w:rPr/>
      </w:pPr>
      <w:r>
        <w:rPr>
          <w:rFonts w:ascii="Amiri" w:hAnsi="Amiri" w:eastAsia="Amiri" w:cs="Amiri"/>
          <w:color w:val="111111"/>
          <w:sz w:val="28"/>
          <w:sz w:val="28"/>
          <w:szCs w:val="28"/>
          <w:rtl w:val="true"/>
          <w:lang w:bidi="ar-SA"/>
        </w:rPr>
        <w:t>ابن ذهل بن عجل بن عمرو بن وديعة بن أقصى بن عبد القيس بن أفصى</w:t>
      </w:r>
    </w:p>
    <w:p>
      <w:pPr>
        <w:pStyle w:val="BookText"/>
        <w:rPr/>
      </w:pPr>
      <w:r>
        <w:rPr>
          <w:rFonts w:ascii="Amiri" w:hAnsi="Amiri" w:eastAsia="Amiri" w:cs="Amiri"/>
          <w:color w:val="111111"/>
          <w:sz w:val="28"/>
          <w:sz w:val="28"/>
          <w:szCs w:val="28"/>
          <w:rtl w:val="true"/>
          <w:lang w:bidi="ar-SA"/>
        </w:rPr>
        <w:t xml:space="preserve">ابن جديلة بن دعمي بن أسد بن ربيعة بن نزار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34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العبدي، أخو زيد بن صوحان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علي، و شهد معه صفين، و أمّره على بعض الكراديس، و روى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Style w:val="FootnoteAnchor"/>
          <w:rtl w:val="true"/>
        </w:rPr>
        <w:footnoteReference w:id="347"/>
      </w:r>
      <w:r>
        <w:rPr>
          <w:rFonts w:ascii="Amiri" w:hAnsi="Amiri" w:eastAsia="Amiri" w:cs="Amiri"/>
          <w:color w:val="111111"/>
          <w:sz w:val="28"/>
          <w:sz w:val="28"/>
          <w:szCs w:val="28"/>
          <w:rtl w:val="true"/>
          <w:lang w:bidi="ar-SA"/>
        </w:rPr>
        <w:t xml:space="preserve">،و الشعبي، و عبد اللّه بن بريدة، و مالك بن عمير، و المنهال بن عمرو، و مضر </w:t>
      </w:r>
      <w:r>
        <w:rPr>
          <w:rStyle w:val="FootnoteAnchor"/>
          <w:rtl w:val="true"/>
        </w:rPr>
        <w:footnoteReference w:id="348"/>
      </w:r>
      <w:r>
        <w:rPr>
          <w:rFonts w:ascii="Amiri" w:hAnsi="Amiri" w:eastAsia="Amiri" w:cs="Amiri"/>
          <w:color w:val="111111"/>
          <w:sz w:val="28"/>
          <w:sz w:val="28"/>
          <w:szCs w:val="28"/>
          <w:rtl w:val="true"/>
          <w:lang w:bidi="ar-SA"/>
        </w:rPr>
        <w:t>والد موسى بن مضر، و سيّره عثمان إلى الشام، ثم قدم دمشق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محمّد بن عبد اللّه بن محمّد، نا أبو عروبة، نا جدي عمرو بن أبي عمرو، نا أبو يوسف، نا الحسن بن عمارة، عن المنهال بن عمرو، عن صعصعة بن صوحان،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أن يستمتع </w:t>
      </w:r>
      <w:r>
        <w:rPr>
          <w:rStyle w:val="FootnoteAnchor"/>
          <w:rtl w:val="true"/>
        </w:rPr>
        <w:footnoteReference w:id="349"/>
      </w:r>
      <w:r>
        <w:rPr>
          <w:rFonts w:ascii="Amiri" w:hAnsi="Amiri" w:eastAsia="Amiri" w:cs="Amiri"/>
          <w:color w:val="111111"/>
          <w:sz w:val="28"/>
          <w:sz w:val="28"/>
          <w:szCs w:val="28"/>
          <w:rtl w:val="true"/>
          <w:lang w:bidi="ar-SA"/>
        </w:rPr>
        <w:t>من الحرير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محمّد الجوهري، أنا عمر بن محمّد بن الزيات أنبأ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أنا حسن بن غالب بن علي الحرقي،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نا جعفر الفريابي، نا أبو بكر بن أبي شيبة، نا عبّاد بن العوام، عن إسماعيل بن سعيد، عن مالك بن عمرو</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صعصعة بن صوحان أتى عليا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انهنا عمّا نهاك عنه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صلى اللّه عليه و سلم عن الدّبّاء و الحنتم و 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الزيات و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حلق الذهب، و عن لبس الحرير، و لبس القسي </w:t>
      </w:r>
      <w:r>
        <w:rPr>
          <w:rStyle w:val="FootnoteAnchor"/>
          <w:rtl w:val="true"/>
        </w:rPr>
        <w:footnoteReference w:id="350"/>
      </w:r>
      <w:r>
        <w:rPr>
          <w:rFonts w:ascii="Amiri" w:hAnsi="Amiri" w:eastAsia="Amiri" w:cs="Amiri"/>
          <w:color w:val="111111"/>
          <w:sz w:val="28"/>
          <w:sz w:val="28"/>
          <w:szCs w:val="28"/>
          <w:rtl w:val="true"/>
          <w:lang w:bidi="ar-SA"/>
        </w:rPr>
        <w:t xml:space="preserve">و الميثرة </w:t>
      </w:r>
      <w:r>
        <w:rPr>
          <w:rStyle w:val="FootnoteAnchor"/>
          <w:rtl w:val="true"/>
        </w:rPr>
        <w:footnoteReference w:id="351"/>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هكذا رواه خالد بن عبد اللّه الواسطي، و عبد الواحد بن زياد، و مروان بن معاوية الفزاري، عن إسماعيل بن سميع، و لم يذكرا صعصعة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و أنا أبو محمّد الجوهري، أخبرنا أبو القاسم عبد العزيز بن جعفر بن محمّد الخرقي، نا أبو الفضل جعفر بن أحمد بن محمّد بن الصباح الجرجرائي </w:t>
      </w:r>
      <w:r>
        <w:rPr>
          <w:rStyle w:val="FootnoteAnchor"/>
          <w:rtl w:val="true"/>
        </w:rPr>
        <w:footnoteReference w:id="352"/>
      </w:r>
      <w:r>
        <w:rPr>
          <w:rFonts w:ascii="Amiri" w:hAnsi="Amiri" w:eastAsia="Amiri" w:cs="Amiri"/>
          <w:color w:val="111111"/>
          <w:sz w:val="28"/>
          <w:sz w:val="28"/>
          <w:szCs w:val="28"/>
          <w:rtl w:val="true"/>
          <w:lang w:bidi="ar-SA"/>
        </w:rPr>
        <w:t>،نا وهب بن بقية الواسطي، أنا خالد بن عبد اللّه، عن إسماعيل، عن مالك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لقاعد مع علي إذ جاءه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انهنا عمّا نهاك عنه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و الحنتم، و النقير، و الميثرة الحمراء، و نهانا عن لبس الحرير، و نهانا عن لبس القسي، و عن حلق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النبي صلى اللّه عليه و سلم بردين من حرير، فخرجت فيهما إلى الناس لينظروا إلى كسوة النبي صلى اللّه عليه و سلم عليّ‌، فرآهما عليّ‌ فأمرني بنزعهما، فأعطي أحدهما فاطمة، و شقّ‌ الآخر باثنين لبعض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شعبة عن إسماعيل بن سميع،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بن صوحان بدل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عبد الواحد بن أحمد بن عبد الواحد بن أحمد بن العبّاس، أنا علي بن عمر بن محمّد بن الحسن بن القزويني، الزاهد، نا أبو بكر أحمد بن إبراهيم بن شاذان، أنا عبد اللّه بن محمّد البغوي، نا أحمد بن حنبل، نا محمّد بن جعفر، نا شعبة، عن إسماعيل بن سميع، حدّثني مالك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زيد بن صوحان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نهاك عنه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نهاني عن خاتم الذهب، و عن الحرير، و عن القسي، و عن الميثرة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نا أبو عروبة الحسين بن محمّد بن مودود، نا المغيرة بن عبد الرّحمن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الخلاّل، أنا أبو طاهر أحمد بن محمود، أنا أبو بكر بن المقرئ، نا أبو عروبة الحرّاني، نا المغيرة بن عبد الرّحمن الحرّاني، نا موسى </w:t>
      </w:r>
    </w:p>
    <w:p>
      <w:pPr>
        <w:pStyle w:val="BookText"/>
        <w:rPr/>
      </w:pPr>
      <w:r>
        <w:rPr>
          <w:rFonts w:ascii="Amiri" w:hAnsi="Amiri" w:eastAsia="Amiri" w:cs="Amiri"/>
          <w:color w:val="111111"/>
          <w:sz w:val="28"/>
          <w:sz w:val="28"/>
          <w:szCs w:val="28"/>
          <w:rtl w:val="true"/>
          <w:lang w:bidi="ar-SA"/>
        </w:rPr>
        <w:t xml:space="preserve">يحيى بن السكن، نا شعبة، عن عمارة بن أبي حفصة، عن عبد اللّه بن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r>
        <w:rPr>
          <w:rStyle w:val="FootnoteAnchor"/>
          <w:rtl w:val="true"/>
        </w:rPr>
        <w:footnoteReference w:id="353"/>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صعصعة بن صوحان،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سحرا، و إن من الشعر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لسحرا و إن من الشعر لحكما، و إن من طلب العلم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القول عيالا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عن ابن بريدة، عن أبيه، عن النبي صلى اللّه عليه و سلم و تفسيره عن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سهل محمّد بن إبراهيم، أنا أبو الفضل الرازي، أنا جعفر بن عبد اللّه، نا محمّد بن هارون، نا محمّد بن إسحاق، نا سعيد الجرمي </w:t>
      </w:r>
      <w:r>
        <w:rPr>
          <w:rStyle w:val="FootnoteAnchor"/>
          <w:rtl w:val="true"/>
        </w:rPr>
        <w:footnoteReference w:id="354"/>
      </w:r>
      <w:r>
        <w:rPr>
          <w:rFonts w:ascii="Amiri" w:hAnsi="Amiri" w:eastAsia="Amiri" w:cs="Amiri"/>
          <w:color w:val="111111"/>
          <w:sz w:val="28"/>
          <w:sz w:val="28"/>
          <w:szCs w:val="28"/>
          <w:rtl w:val="true"/>
          <w:lang w:bidi="ar-SA"/>
        </w:rPr>
        <w:t xml:space="preserve">،نا أبو تميلة </w:t>
      </w:r>
      <w:r>
        <w:rPr>
          <w:rStyle w:val="FootnoteAnchor"/>
          <w:rtl w:val="true"/>
        </w:rPr>
        <w:footnoteReference w:id="355"/>
      </w:r>
      <w:r>
        <w:rPr>
          <w:rFonts w:ascii="Amiri" w:hAnsi="Amiri" w:eastAsia="Amiri" w:cs="Amiri"/>
          <w:color w:val="111111"/>
          <w:sz w:val="28"/>
          <w:sz w:val="28"/>
          <w:szCs w:val="28"/>
          <w:rtl w:val="true"/>
          <w:lang w:bidi="ar-SA"/>
        </w:rPr>
        <w:t>،نا أبو جعفر النحوي عبد اللّه بن ثابت، حدّثني صخر بن عبد اللّه بن بريدة،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هو جالس بالكوفة في مجلس مع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سحرا، فإن من العلم جهلا، و إن من الشعر حكما، و إن من القول عيالا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أحدث القوم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و لو لم يقلها كان كذلك، سمعه رجل من الجلساء، فقال له بعد ما تصدّع القوم من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قلت صدق نبي اللّه صلى اللّه عليه و سلم و لو لم يقلها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قول نبي اللّه صلى اللّه عليه و سلم إن من البيان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عليه الحق و هو ألحن بالحجج من صاحب الحق، فيسخر القوم ببيانه فيذهب بالحق و هو عليه،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 جهلا، تكلف العالم إلى علمه ما لا يعلمه فيجهّله ذلك؛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حكما فهي هذه المواعظ‍‌ و الأمثال التي يتغنى بها الناس،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القول عيالا فعرضك كلامك و حديثك على من ليس من شأنه و لا يريده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غيره عن الجرمي </w:t>
      </w:r>
      <w:r>
        <w:rPr>
          <w:rStyle w:val="FootnoteAnchor"/>
          <w:rtl w:val="true"/>
        </w:rPr>
        <w:footnoteReference w:id="356"/>
      </w:r>
      <w:r>
        <w:rPr>
          <w:rFonts w:ascii="Amiri" w:hAnsi="Amiri" w:eastAsia="Amiri" w:cs="Amiri"/>
          <w:color w:val="111111"/>
          <w:sz w:val="28"/>
          <w:sz w:val="28"/>
          <w:szCs w:val="28"/>
          <w:rtl w:val="true"/>
          <w:lang w:bidi="ar-SA"/>
        </w:rPr>
        <w:t>عن أبي تميلة،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النحوي،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57"/>
      </w:r>
      <w:r>
        <w:rPr>
          <w:rFonts w:ascii="IRNazanin" w:hAnsi="IRNazanin" w:eastAsia="IRNazanin"/>
          <w:color w:val="111111"/>
          <w:sz w:val="28"/>
          <w:sz w:val="28"/>
          <w:szCs w:val="28"/>
          <w:rtl w:val="true"/>
          <w:lang w:bidi="fa-IR"/>
        </w:rPr>
        <w:t>عبد اللّه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القاسم إسماعيل بن أبي بكر، أنا أبو محمّد أحمد بن علي بن الحسن بن أبي عثمان، و أبو الحسين عاصم بن الحسن بن محمّد العاصمي،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الحسن بن الحسن بن علي بن المنذر، أنا أبو علي الحسين بن صفوان البردعي، نا عبد اللّه بن محمّد بن عبيد القرشي، نا سعيد بن محمّد الجرمي، نا أبو تميلة، نا أبو جعفر النحوي، عن </w:t>
      </w:r>
      <w:r>
        <w:rPr>
          <w:rStyle w:val="FootnoteAnchor"/>
          <w:rtl w:val="true"/>
        </w:rPr>
        <w:footnoteReference w:id="358"/>
      </w:r>
      <w:r>
        <w:rPr>
          <w:rFonts w:ascii="Amiri" w:hAnsi="Amiri" w:eastAsia="Amiri" w:cs="Amiri"/>
          <w:color w:val="111111"/>
          <w:sz w:val="28"/>
          <w:sz w:val="28"/>
          <w:szCs w:val="28"/>
          <w:rtl w:val="true"/>
          <w:lang w:bidi="ar-SA"/>
        </w:rPr>
        <w:t>عبد اللّه بن ثابت، حدّثني صخر بن عبد اللّه بن بريدة،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هو جالس بالكوفة في مجلس مع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سحرا، و إن من العلم جهلا، و إن من الشعر حكما، و إن من القول عيالا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أحدث القوم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لو لم يقلها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فتوسمه رجل من الجلساء فقال له بعد ما تصدق </w:t>
      </w:r>
      <w:r>
        <w:rPr>
          <w:rStyle w:val="FootnoteAnchor"/>
          <w:rtl w:val="true"/>
        </w:rPr>
        <w:footnoteReference w:id="359"/>
      </w:r>
      <w:r>
        <w:rPr>
          <w:rFonts w:ascii="Amiri" w:hAnsi="Amiri" w:eastAsia="Amiri" w:cs="Amiri"/>
          <w:color w:val="111111"/>
          <w:sz w:val="28"/>
          <w:sz w:val="28"/>
          <w:szCs w:val="28"/>
          <w:rtl w:val="true"/>
          <w:lang w:bidi="ar-SA"/>
        </w:rPr>
        <w:t>القوم من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قلت صدق نبي اللّه، و لو لم تقلها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عليه الحق و هو ألحن بالحجج من صاحب الحق فيسحر القوم ببيانه، فيذهب بالحق و هو عليه،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العلم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العالم إلى علمه ما لا يعلم فيجهّله ذلك،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هذه المواعظ‍‌ و الأمثال التي يعظ‍‌ بها،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فعرضك كلامك و حديثك على من ليس من شأنه و لا يريده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الصّوفي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عبد الرّحمن بن عبد اللّه بن أحمد،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عوف بن أحمد المزني، أنا أبو العباس محمّد بن العباس بن موسى بن الحسين بن السمسار، أنا محمّد بن خريم </w:t>
      </w:r>
      <w:r>
        <w:rPr>
          <w:rStyle w:val="FootnoteAnchor"/>
          <w:rtl w:val="true"/>
        </w:rPr>
        <w:footnoteReference w:id="360"/>
      </w:r>
      <w:r>
        <w:rPr>
          <w:rFonts w:ascii="IRNazanin" w:hAnsi="IRNazanin" w:eastAsia="IRNazanin"/>
          <w:color w:val="111111"/>
          <w:sz w:val="28"/>
          <w:sz w:val="28"/>
          <w:szCs w:val="28"/>
          <w:rtl w:val="true"/>
          <w:lang w:bidi="fa-IR"/>
        </w:rPr>
        <w:t xml:space="preserve">،نا هشام بن عمّار، نا </w:t>
      </w:r>
    </w:p>
    <w:p>
      <w:pPr>
        <w:pStyle w:val="BookText"/>
        <w:rPr/>
      </w:pPr>
      <w:r>
        <w:rPr>
          <w:rFonts w:ascii="Amiri" w:hAnsi="Amiri" w:eastAsia="Amiri" w:cs="Amiri"/>
          <w:color w:val="111111"/>
          <w:sz w:val="28"/>
          <w:sz w:val="28"/>
          <w:szCs w:val="28"/>
          <w:rtl w:val="true"/>
          <w:lang w:bidi="ar-SA"/>
        </w:rPr>
        <w:t>إبراهيم بن أعين، نا عقبة بن عبد اللّه الأصم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هلال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صعصعة بن صوحان العبدي إلى عثمان بن عفّان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ملت فمالت أمّتك، اعتدل يا أمير المؤمنين تعتدل أمّتك، قال أ سامع أنت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امرأته كراهة أن يعضلها </w:t>
      </w:r>
      <w:r>
        <w:rPr>
          <w:rStyle w:val="FootnoteAnchor"/>
          <w:rtl w:val="true"/>
        </w:rPr>
        <w:footnoteReference w:id="361"/>
      </w:r>
      <w:r>
        <w:rPr>
          <w:rFonts w:ascii="Amiri" w:hAnsi="Amiri" w:eastAsia="Amiri" w:cs="Amiri"/>
          <w:color w:val="111111"/>
          <w:sz w:val="28"/>
          <w:sz w:val="28"/>
          <w:szCs w:val="28"/>
          <w:rtl w:val="true"/>
          <w:lang w:bidi="ar-SA"/>
        </w:rPr>
        <w:t>،و كانوا يرون الطاعة عليهم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المقرئ الخياط‍‌، أنا أبو الحسين أحمد بن علي السوسنجردي </w:t>
      </w:r>
      <w:r>
        <w:rPr>
          <w:rStyle w:val="FootnoteAnchor"/>
          <w:rtl w:val="true"/>
        </w:rPr>
        <w:footnoteReference w:id="362"/>
      </w:r>
      <w:r>
        <w:rPr>
          <w:rFonts w:ascii="Amiri" w:hAnsi="Amiri" w:eastAsia="Amiri" w:cs="Amiri"/>
          <w:color w:val="111111"/>
          <w:sz w:val="28"/>
          <w:sz w:val="28"/>
          <w:szCs w:val="28"/>
          <w:rtl w:val="true"/>
          <w:lang w:bidi="ar-SA"/>
        </w:rPr>
        <w:t xml:space="preserve">،أنا أبو جعفر الكاتب، أنا أخي أبو طالب، أنبأ محمّد بن مروان السعيدي، حدّثني محمّد بن أحمد بن سليمان الخزاعي،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معاوية قوم من أهل الكوفة فيهم صعصعة بن صوحان العبدي، و عبد اللّه بن الكواء اليشكري، فأنزلهم معاوية دارا من دور دمشق، و ذكر حكاية ستأتي في ترجمة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بن خياط‍‌ </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و ساق نسبه كما قدمنا في ترجمته،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أخواه صعصعة و سيحان ابنا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سيحان يوم الجمل، يكنى صعصعة، أبا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64"/>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بن حجر بن الحارث بن الهجرس بن صبرة بن </w:t>
      </w:r>
    </w:p>
    <w:p>
      <w:pPr>
        <w:pStyle w:val="BookText"/>
        <w:rPr/>
      </w:pPr>
      <w:r>
        <w:rPr>
          <w:rFonts w:ascii="IRNazanin" w:hAnsi="IRNazanin" w:eastAsia="IRNazanin"/>
          <w:color w:val="111111"/>
          <w:sz w:val="28"/>
          <w:sz w:val="28"/>
          <w:szCs w:val="28"/>
          <w:rtl w:val="true"/>
          <w:lang w:bidi="fa-IR"/>
        </w:rPr>
        <w:t xml:space="preserve">حدرجان بن عساس </w:t>
      </w:r>
      <w:r>
        <w:rPr>
          <w:rStyle w:val="FootnoteAnchor"/>
          <w:rtl w:val="true"/>
        </w:rPr>
        <w:footnoteReference w:id="365"/>
      </w:r>
      <w:r>
        <w:rPr>
          <w:rFonts w:ascii="Amiri" w:hAnsi="Amiri" w:eastAsia="Amiri" w:cs="Amiri"/>
          <w:color w:val="111111"/>
          <w:sz w:val="28"/>
          <w:sz w:val="28"/>
          <w:szCs w:val="28"/>
          <w:rtl w:val="true"/>
          <w:lang w:bidi="ar-SA"/>
        </w:rPr>
        <w:t>بن ليث بن حداد بن ظالم بن ذهل بن عجل بن عمرو بن وديعة بن أفصى بن عبد القيس بن ربيعة، و كان صعصعة أخا زيد بن صوحان لأبيه و أمّه، و كان صعصعة يكنى أبا طلحة، و كان من أهل الخطط‍‌ بالكوفة، و كان خطيبا، و كان من أصحاب علي بن أبي طالب، و شهد معه الجمل هو و أخواه زيد و سيحان، ابنا صوحان، و كان سيحان الخطيب قبل صعصعة، و كانت الراية يوم الجمل في يده، فقتل، فأخذها زيد فقتل، و أخذها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صعصعة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انهنا عما نهى عنه رسول اللّه صلى اللّه عليه و سلم، و روى عن صعصعة أيضا عن عبد اللّه بن عبّاس، و توفي صعصعة بالكوفة في خلافة معاوية بن أبي سفيان، و كان ثقة قليل الحديث، و هكذا نسبة يعقوب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أنبأ يوسف بن رباح بن علي، أنبأ أحمد بن محمّد بن إسماعيل بن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أدرك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محمّد، نا يحيى بن آدم، نا عمّار بن رزيق، عن أبي إسحاق، عن صعصعة بن صوحان، عن علي، نهى النبي صلى اللّه عليه و سلم عن حلقة الذهب، و القسية، و الميثرة </w:t>
      </w:r>
      <w:r>
        <w:rPr>
          <w:rStyle w:val="FootnoteAnchor"/>
          <w:rtl w:val="true"/>
        </w:rPr>
        <w:footnoteReference w:id="367"/>
      </w:r>
      <w:r>
        <w:rPr>
          <w:rFonts w:ascii="Amiri" w:hAnsi="Amiri" w:eastAsia="Amiri" w:cs="Amiri"/>
          <w:color w:val="111111"/>
          <w:sz w:val="28"/>
          <w:sz w:val="28"/>
          <w:szCs w:val="28"/>
          <w:rtl w:val="true"/>
          <w:lang w:bidi="ar-SA"/>
        </w:rPr>
        <w:t>و الجعة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و إسحاق </w:t>
      </w:r>
      <w:r>
        <w:rPr>
          <w:rStyle w:val="FootnoteAnchor"/>
          <w:rtl w:val="true"/>
        </w:rPr>
        <w:footnoteReference w:id="368"/>
      </w:r>
      <w:r>
        <w:rPr>
          <w:rFonts w:ascii="Amiri" w:hAnsi="Amiri" w:eastAsia="Amiri" w:cs="Amiri"/>
          <w:color w:val="111111"/>
          <w:sz w:val="28"/>
          <w:sz w:val="28"/>
          <w:szCs w:val="28"/>
          <w:rtl w:val="true"/>
          <w:lang w:bidi="ar-SA"/>
        </w:rPr>
        <w:t xml:space="preserve">،عن أبي هبيرة </w:t>
      </w:r>
      <w:r>
        <w:rPr>
          <w:rStyle w:val="FootnoteAnchor"/>
          <w:rtl w:val="true"/>
        </w:rPr>
        <w:footnoteReference w:id="369"/>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سلم، روى عنه الشعبي، توفي بعد أخيه زيد، أدرك خلافة يزيد بن معاوية، و قال </w:t>
      </w:r>
    </w:p>
    <w:p>
      <w:pPr>
        <w:pStyle w:val="BookText"/>
        <w:rPr/>
      </w:pPr>
      <w:r>
        <w:rPr>
          <w:rFonts w:ascii="Amiri" w:hAnsi="Amiri" w:eastAsia="Amiri" w:cs="Amiri"/>
          <w:color w:val="111111"/>
          <w:sz w:val="28"/>
          <w:sz w:val="28"/>
          <w:szCs w:val="28"/>
          <w:rtl w:val="true"/>
          <w:lang w:bidi="ar-SA"/>
        </w:rPr>
        <w:t xml:space="preserve">أبو تميلة عن حسين، عن أبي بريدة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371"/>
      </w:r>
      <w:r>
        <w:rPr>
          <w:rFonts w:ascii="Amiri" w:hAnsi="Amiri" w:eastAsia="Amiri" w:cs="Amiri"/>
          <w:color w:val="111111"/>
          <w:sz w:val="28"/>
          <w:sz w:val="28"/>
          <w:szCs w:val="28"/>
          <w:rtl w:val="true"/>
          <w:lang w:bidi="ar-SA"/>
        </w:rPr>
        <w:t xml:space="preserve">ابن أبي حاتم </w:t>
      </w:r>
      <w:r>
        <w:rPr>
          <w:rStyle w:val="FootnoteAnchor"/>
          <w:rtl w:val="true"/>
        </w:rPr>
        <w:footnoteReference w:id="372"/>
      </w:r>
      <w:r>
        <w:rPr>
          <w:rFonts w:ascii="Amiri" w:hAnsi="Amiri" w:eastAsia="Amiri" w:cs="Amiri"/>
          <w:color w:val="111111"/>
          <w:sz w:val="28"/>
          <w:sz w:val="28"/>
          <w:szCs w:val="28"/>
          <w:rtl w:val="true"/>
          <w:lang w:bidi="ar-SA"/>
        </w:rPr>
        <w:t xml:space="preserve">، قال صعصعة بن صوحان العبدي، روى عنه أبو </w:t>
      </w:r>
      <w:r>
        <w:rPr>
          <w:rStyle w:val="FootnoteAnchor"/>
          <w:rtl w:val="true"/>
        </w:rPr>
        <w:footnoteReference w:id="373"/>
      </w:r>
      <w:r>
        <w:rPr>
          <w:rFonts w:ascii="Amiri" w:hAnsi="Amiri" w:eastAsia="Amiri" w:cs="Amiri"/>
          <w:color w:val="111111"/>
          <w:sz w:val="28"/>
          <w:sz w:val="28"/>
          <w:szCs w:val="28"/>
          <w:rtl w:val="true"/>
          <w:lang w:bidi="ar-SA"/>
        </w:rPr>
        <w:t>إسحاق، و مالك بن عمير،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374"/>
      </w:r>
      <w:r>
        <w:rPr>
          <w:rFonts w:ascii="Amiri" w:hAnsi="Amiri" w:eastAsia="Amiri" w:cs="Amiri"/>
          <w:color w:val="111111"/>
          <w:sz w:val="28"/>
          <w:sz w:val="28"/>
          <w:szCs w:val="28"/>
          <w:rtl w:val="true"/>
          <w:lang w:bidi="ar-SA"/>
        </w:rPr>
        <w:t>،ثنا محمّد بن علي بن محمّد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محمود،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الحسن، نا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يكنى أبا عمرو</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يقال أبو عكرمة صعصعة بن صوحان بن حجر بن الهجر </w:t>
      </w:r>
      <w:r>
        <w:rPr>
          <w:rStyle w:val="FootnoteAnchor"/>
          <w:rtl w:val="true"/>
        </w:rPr>
        <w:footnoteReference w:id="375"/>
      </w:r>
      <w:r>
        <w:rPr>
          <w:rFonts w:ascii="Amiri" w:hAnsi="Amiri" w:eastAsia="Amiri" w:cs="Amiri"/>
          <w:color w:val="111111"/>
          <w:sz w:val="28"/>
          <w:sz w:val="28"/>
          <w:szCs w:val="28"/>
          <w:rtl w:val="true"/>
          <w:lang w:bidi="ar-SA"/>
        </w:rPr>
        <w:t xml:space="preserve">بن عجل بن عمرو بن وديعة بن بكير بن أفصى بن عبد القيس،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الهجر </w:t>
      </w:r>
      <w:r>
        <w:rPr>
          <w:rStyle w:val="FootnoteAnchor"/>
          <w:rtl w:val="true"/>
        </w:rPr>
        <w:footnoteReference w:id="376"/>
      </w:r>
      <w:r>
        <w:rPr>
          <w:rFonts w:ascii="Amiri" w:hAnsi="Amiri" w:eastAsia="Amiri" w:cs="Amiri"/>
          <w:color w:val="111111"/>
          <w:sz w:val="28"/>
          <w:sz w:val="28"/>
          <w:szCs w:val="28"/>
          <w:rtl w:val="true"/>
          <w:lang w:bidi="ar-SA"/>
        </w:rPr>
        <w:t>بن صبرة بن حدرجان بن ليث بن ظالم بن ذهل بن عجل بن وديعة بن عمرو بن وديعة بن بكير بن أفصى بن عبد القيس، أخو زيد بن صوحان، و سيحان، سمع علي بن أبي طالب، روى عنه أبو إسحاق السبيعي، و أبو سهل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صالح، نا الحسين، 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أخبرني أبو محمّد عبد اللّه بن أحمد بن ربيعة، ثنا جعفر بن محمّد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أبو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377"/>
      </w:r>
      <w:r>
        <w:rPr>
          <w:rFonts w:ascii="Amiri" w:hAnsi="Amiri" w:eastAsia="Amiri" w:cs="Amiri"/>
          <w:color w:val="111111"/>
          <w:sz w:val="28"/>
          <w:sz w:val="28"/>
          <w:szCs w:val="28"/>
          <w:rtl w:val="true"/>
          <w:lang w:bidi="ar-SA"/>
        </w:rPr>
        <w:t>،أنا أبو بكر الصّفار، أنا أبو بكر الحافظ‍‌، أنا أبو أحمد، ثنا محمّد،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و سيحان ابنا صوحان، قتل سيحان يوم الجمل، يكنى صعصعة أبا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الأنماطي، أنا أبو الفضل بن خيرون، أنا أبو العلاء الواسطي، أنا أبو بكر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و أخواه </w:t>
      </w:r>
      <w:r>
        <w:rPr>
          <w:rStyle w:val="FootnoteAnchor"/>
          <w:rtl w:val="true"/>
        </w:rPr>
        <w:footnoteReference w:id="378"/>
      </w:r>
      <w:r>
        <w:rPr>
          <w:rFonts w:ascii="Amiri" w:hAnsi="Amiri" w:eastAsia="Amiri" w:cs="Amiri"/>
          <w:color w:val="111111"/>
          <w:sz w:val="28"/>
          <w:sz w:val="28"/>
          <w:szCs w:val="28"/>
          <w:rtl w:val="true"/>
          <w:lang w:bidi="ar-SA"/>
        </w:rPr>
        <w:t>صعصعة و سيحان ابنا صوحان خطباء بني عبد القيس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بكر عبد الباقي بن عبد الكريم الشيرازي، أنا أبو الحسين عبد الرّحمن بن عمر بن أحمد الخلاّل، أنا أبو بكر محمّد بن أحمد بن يعقوب بن شيبة، نا جدي، نا محمّد بن سعيد الأصبهاني، أنا شريك، عن مصعب أبي قدامة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صعصعة يعوده،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 </w:t>
      </w:r>
    </w:p>
    <w:p>
      <w:pPr>
        <w:pStyle w:val="BookText"/>
        <w:rPr/>
      </w:pPr>
      <w:r>
        <w:rPr>
          <w:rFonts w:ascii="Amiri" w:hAnsi="Amiri" w:eastAsia="Amiri" w:cs="Amiri"/>
          <w:color w:val="111111"/>
          <w:sz w:val="28"/>
          <w:sz w:val="28"/>
          <w:szCs w:val="28"/>
          <w:rtl w:val="true"/>
          <w:lang w:bidi="ar-SA"/>
        </w:rPr>
        <w:t xml:space="preserve">بها أبهة على قومك أن عادك أهل بيت نبيك </w:t>
      </w:r>
      <w:r>
        <w:rPr>
          <w:rStyle w:val="FootnoteAnchor"/>
          <w:rtl w:val="true"/>
        </w:rPr>
        <w:footnoteReference w:id="379"/>
      </w:r>
      <w:r>
        <w:rPr>
          <w:rFonts w:ascii="Amiri" w:hAnsi="Amiri" w:eastAsia="Amiri" w:cs="Amiri"/>
          <w:color w:val="111111"/>
          <w:sz w:val="28"/>
          <w:sz w:val="28"/>
          <w:szCs w:val="28"/>
          <w:rtl w:val="true"/>
          <w:lang w:bidi="ar-SA"/>
        </w:rPr>
        <w:t>صلى اللّه عليه و سلم في مرضك،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علي من اللّه، أن أعادني أهل بيت نبيّي في مرضي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علمت خفيف المئونة، حسن المعونة،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عليم، و اللّه في عينك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الطّيّوري، أنبأ عبد الباقي بن عبد الكريم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سعيد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محمّد بن أحمد بن حمّة، نا محمّد بن أحمد بن يعقوب بن شيبة، حدّثني جدي يعقوب، نا موسى بن إسماعيل المنقري، نا حمّاد بن سلمة، أنا علي بن زيد بن عبد اللّه بن الحارث بن نوفل أن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ذات يوم فتكلم فأكثر،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هذا البجباج </w:t>
      </w:r>
      <w:r>
        <w:rPr>
          <w:rStyle w:val="FootnoteAnchor"/>
          <w:rtl w:val="true"/>
        </w:rPr>
        <w:footnoteReference w:id="380"/>
      </w:r>
      <w:r>
        <w:rPr>
          <w:rFonts w:ascii="Amiri" w:hAnsi="Amiri" w:eastAsia="Amiri" w:cs="Amiri"/>
          <w:color w:val="111111"/>
          <w:sz w:val="28"/>
          <w:sz w:val="28"/>
          <w:szCs w:val="28"/>
          <w:rtl w:val="true"/>
          <w:lang w:bidi="ar-SA"/>
        </w:rPr>
        <w:t xml:space="preserve">النفّاج </w:t>
      </w:r>
      <w:r>
        <w:rPr>
          <w:rStyle w:val="FootnoteAnchor"/>
          <w:rtl w:val="true"/>
        </w:rPr>
        <w:footnoteReference w:id="381"/>
      </w:r>
      <w:r>
        <w:rPr>
          <w:rFonts w:ascii="Amiri" w:hAnsi="Amiri" w:eastAsia="Amiri" w:cs="Amiri"/>
          <w:color w:val="111111"/>
          <w:sz w:val="28"/>
          <w:sz w:val="28"/>
          <w:szCs w:val="28"/>
          <w:rtl w:val="true"/>
          <w:lang w:bidi="ar-SA"/>
        </w:rPr>
        <w:t>ما تدري من اللّه و لا أين اللّه، 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ما أدري من اللّه، فإن اللّه ربّنا و ربّ‌ آبائنا الأولين، و أما قولك لا أدري أين اللّه، فإن اللّه بالمرصاد، ثم قرأ أُذِنَ‌ لِلَّذِينَ‌ يُقٰاتَلُونَ‌ بِأَنَّهُمْ‌ ظُلِمُوا وَ إِنَّ‌ اللّٰهَ‌ عَلىٰ‌ نَصْرِهِمْ‌ لَقَدِيرٌ </w:t>
      </w:r>
      <w:r>
        <w:rPr>
          <w:rStyle w:val="FootnoteAnchor"/>
          <w:rtl w:val="true"/>
        </w:rPr>
        <w:footnoteReference w:id="382"/>
      </w:r>
      <w:r>
        <w:rPr>
          <w:rFonts w:ascii="Amiri" w:hAnsi="Amiri" w:eastAsia="Amiri" w:cs="Amiri"/>
          <w:color w:val="111111"/>
          <w:sz w:val="28"/>
          <w:sz w:val="28"/>
          <w:szCs w:val="28"/>
          <w:rtl w:val="true"/>
          <w:lang w:bidi="ar-SA"/>
        </w:rPr>
        <w:t xml:space="preserve">حتى فرغ من هذه الآيات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نزلت هذه الآية إلاّ فيّ‌ و في أصحابنا، أخرجنا من مكة بغير حقّ‌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w:t>
      </w:r>
      <w:r>
        <w:rPr>
          <w:rStyle w:val="FootnoteAnchor"/>
          <w:rtl w:val="true"/>
        </w:rPr>
        <w:footnoteReference w:id="383"/>
      </w:r>
      <w:r>
        <w:rPr>
          <w:rFonts w:ascii="Amiri" w:hAnsi="Amiri" w:eastAsia="Amiri" w:cs="Amiri"/>
          <w:color w:val="111111"/>
          <w:sz w:val="28"/>
          <w:sz w:val="28"/>
          <w:szCs w:val="28"/>
          <w:rtl w:val="true"/>
          <w:lang w:bidi="ar-SA"/>
        </w:rPr>
        <w:t>،نا أبو بكر الحميدي، نا سفيان، نا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 للمغيرة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مغيرة عن من تروي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صعصعة، فقال الشعبي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حدثتك بكلّ‌ ما سمعت من صعصعة، أرسل إليه المغيرة بن شعبة فسأله عن عثمان، فذكر صعصعة رسول اللّه صلى اللّه عليه و سلم </w:t>
      </w:r>
    </w:p>
    <w:p>
      <w:pPr>
        <w:pStyle w:val="BookText"/>
        <w:rPr/>
      </w:pPr>
      <w:r>
        <w:rPr>
          <w:rFonts w:ascii="Amiri" w:hAnsi="Amiri" w:eastAsia="Amiri" w:cs="Amiri"/>
          <w:color w:val="111111"/>
          <w:sz w:val="28"/>
          <w:sz w:val="28"/>
          <w:szCs w:val="28"/>
          <w:rtl w:val="true"/>
          <w:lang w:bidi="ar-SA"/>
        </w:rPr>
        <w:t>فعزره و أثنى عليه بما هو أهله، ثم ذكر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جمع المصحف و ورث الكلالة، ثم ذكر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دوّن الدواوين، و مصّر الأمصار، و خلط‍‌ الشدة باللين، ثم 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إمارته قدرا و كانت قتله قدرا </w:t>
      </w:r>
      <w:r>
        <w:rPr>
          <w:rStyle w:val="FootnoteAnchor"/>
          <w:rtl w:val="true"/>
        </w:rPr>
        <w:footnoteReference w:id="385"/>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اسكن، كانت إمارته قدرا و كان قتله قدرا، 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فأجبت و استنطقتني فنطقت، و أسكتني 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المسلّم الفرضي، و أبو القاسم بن الحسين بن الحسن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النعمان تراب بن عمر بن محمّد بن عبيد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عبد اللّه بن محمّد بن عبد اللّه بن الناصح بن شجاع الفقيه، نا أبو الحسن علي بن غالب بن سلام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اللّه بن جعفر، نا سفيان،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المغيرة صعصعة بن صوحان، فخطب فحمد اللّه و أثنى عليه ثم ذكر أبا بكر فقرظه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ورّث الكلالة، و جمع المصحف، و ذكر عمر فقرظه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دوّن الدواوين، و فرض الفرائض، و مصّر الأمصار، ثم ذكر عثمان فقرظه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إمرته قدرا و كان قتله قدرا، دعوتني فأجبت </w:t>
      </w:r>
      <w:r>
        <w:rPr>
          <w:rStyle w:val="FootnoteAnchor"/>
          <w:rtl w:val="true"/>
        </w:rPr>
        <w:footnoteReference w:id="387"/>
      </w:r>
      <w:r>
        <w:rPr>
          <w:rFonts w:ascii="Amiri" w:hAnsi="Amiri" w:eastAsia="Amiri" w:cs="Amiri"/>
          <w:color w:val="111111"/>
          <w:sz w:val="28"/>
          <w:sz w:val="28"/>
          <w:szCs w:val="28"/>
          <w:rtl w:val="true"/>
          <w:lang w:bidi="ar-SA"/>
        </w:rPr>
        <w:t>،و أمرتني فخطبت، و صمتني فصمتّ‌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علي بن هبة اللّه بن الحبوبي </w:t>
      </w:r>
      <w:r>
        <w:rPr>
          <w:rStyle w:val="FootnoteAnchor"/>
          <w:rtl w:val="true"/>
        </w:rPr>
        <w:footnoteReference w:id="38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العلاء، أنا أبو محمّد عبد الرّحمن بن عثمان بن أبي نصر، نا خيثمة بن سليمان الأطرابلسي، نا محمّد بن الحسين الحسني، نا أبو نعيم، نا حبان بن علي، عن مجالد، عن الشعبي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المغيرة بن شعبة صعصعة بن صوحان أن أخطب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محمّدا صلى اللّه عليه و سلم حين درست الآثار، و تهدمت الجدار فبلّغ ما أرسل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حين قبضه اللّه عز و جل ثم وصل </w:t>
      </w:r>
    </w:p>
    <w:p>
      <w:pPr>
        <w:pStyle w:val="BookText"/>
        <w:rPr/>
      </w:pPr>
      <w:r>
        <w:rPr>
          <w:rFonts w:ascii="Amiri" w:hAnsi="Amiri" w:eastAsia="Amiri" w:cs="Amiri"/>
          <w:color w:val="111111"/>
          <w:sz w:val="28"/>
          <w:sz w:val="28"/>
          <w:szCs w:val="28"/>
          <w:rtl w:val="true"/>
          <w:lang w:bidi="ar-SA"/>
        </w:rPr>
        <w:t xml:space="preserve">و استخلف أبو بكر رضي اللّه عنه، فأقام المصحف، و ورث الكلالة و كان قويا في أمر اللّه عز و جل ثم قبض أبو بكر رضي اللّه عنه و استخلف عمر فمصّر الأمصار، و فرض العطاء، و كان قوما في أمر اللّه تعالى، ثم قبض عمر رضي اللّه عنه و رحمه و اجتمع الناس على عثمان، فكانت </w:t>
      </w:r>
      <w:r>
        <w:rPr>
          <w:rStyle w:val="FootnoteAnchor"/>
          <w:rtl w:val="true"/>
        </w:rPr>
        <w:footnoteReference w:id="389"/>
      </w:r>
      <w:r>
        <w:rPr>
          <w:rFonts w:ascii="IRNazanin" w:hAnsi="IRNazanin" w:eastAsia="IRNazanin"/>
          <w:color w:val="111111"/>
          <w:sz w:val="28"/>
          <w:sz w:val="28"/>
          <w:szCs w:val="28"/>
          <w:rtl w:val="true"/>
          <w:lang w:bidi="fa-IR"/>
        </w:rPr>
        <w:t xml:space="preserve">خلافته قدرا و قتله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أن أخطب فخطبت، و أمرتني أن أجلس فجلست، صحّ‌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عن علي بن إبراهيم بن الحسين بن محمّد، نا محمّد بن يحيى بن العباس، نا يموت بن المزرّع، ثنا خالي الجاحظ‍‌، ثنا علي بن عامر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ربه، و ملك، و ضبط‍‌ أمره، و أتعب 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معضبا منهملا مستكفيا،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مسند بدله لرأيه و لا مستقصر لرأيه، جمع السلم 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الدنيا فاقتلدها، و ضيّع الآخرة فنبذها، و كان صاحب من أطعمه و أخافه،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الساسة سنته الشرّ بالعلانية،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بدهة، و كاشف كربة، إن حدّث غلب، و إن قارب أرب،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الصّداقة من العداوة، ضخم الدّسيعة على أبهة فيه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الناس، عالم بالمراس، راغبا في التجارة و ليس من رجال الإمارة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ثنا محمّد بن سعد، أنبأ عفان بن مسلم، نا حمّاد بن سلمة، عن علي بن زيد، عن زرارة بن أوفى أن معاوية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الناس إنّا نحن أحقّ‌ بهذا الأمر، نحن شجرة رسول اللّه صلى اللّه عليه و سلم و بيضته التي انتقلت عنه، و نحن و نحن،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بنو هاشم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أسوس منهم، و هم خير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بالطاعة،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لكم 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احترقت الجنة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ها إن هذا ترابي،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ترابي</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خلقت من التراب و إلى التراب أصير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أنبأ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عوف، أنبأ أبو العباس محمّد بن موسى، أنبأ أبو بكر بن خريم </w:t>
      </w:r>
      <w:r>
        <w:rPr>
          <w:rStyle w:val="FootnoteAnchor"/>
          <w:rtl w:val="true"/>
        </w:rPr>
        <w:footnoteReference w:id="394"/>
      </w:r>
      <w:r>
        <w:rPr>
          <w:rFonts w:ascii="Amiri" w:hAnsi="Amiri" w:eastAsia="Amiri" w:cs="Amiri"/>
          <w:color w:val="111111"/>
          <w:sz w:val="28"/>
          <w:sz w:val="28"/>
          <w:szCs w:val="28"/>
          <w:rtl w:val="true"/>
          <w:lang w:bidi="ar-SA"/>
        </w:rPr>
        <w:t>،نا هشام بن عمّار، نا إبراهيم بن أعين، نا إسماعيل بن يحيى الشيباني، عن أبي سنان الشيباني، عن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صعصعة بن صوحان العبدي دخل على معاوية بن أبي سفيان فلم يسلّم عليه بالخلافة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غزا احتوش </w:t>
      </w:r>
      <w:r>
        <w:rPr>
          <w:rStyle w:val="FootnoteAnchor"/>
          <w:rtl w:val="true"/>
        </w:rPr>
        <w:footnoteReference w:id="395"/>
      </w:r>
      <w:r>
        <w:rPr>
          <w:rFonts w:ascii="Amiri" w:hAnsi="Amiri" w:eastAsia="Amiri" w:cs="Amiri"/>
          <w:color w:val="111111"/>
          <w:sz w:val="28"/>
          <w:sz w:val="28"/>
          <w:szCs w:val="28"/>
          <w:rtl w:val="true"/>
          <w:lang w:bidi="ar-SA"/>
        </w:rPr>
        <w:t xml:space="preserve">و إذا انصرف انكمش </w:t>
      </w:r>
      <w:r>
        <w:rPr>
          <w:rStyle w:val="FootnoteAnchor"/>
          <w:rtl w:val="true"/>
        </w:rPr>
        <w:footnoteReference w:id="396"/>
      </w:r>
      <w:r>
        <w:rPr>
          <w:rFonts w:ascii="Amiri" w:hAnsi="Amiri" w:eastAsia="Amiri" w:cs="Amiri"/>
          <w:color w:val="111111"/>
          <w:sz w:val="28"/>
          <w:sz w:val="28"/>
          <w:szCs w:val="28"/>
          <w:rtl w:val="true"/>
          <w:lang w:bidi="ar-SA"/>
        </w:rPr>
        <w:t xml:space="preserve">،و إذا لقي افترش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يغزو بالخيل و يغير بالليل و يجود بالنبل،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طلب أقصى، و إذا أدرك أرضى، و إذا آب أنضى،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يطيل النجاد، و يعد الجياد، و يحيد الجلاد،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القارات و يحسن الغارات، و يحمي الجارات،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عبد القيس‌؟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أبطال ذادة، حجاحجة سادة، صناديد قادة،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يباشر القتال، و يعاشر الأبطال، و يبذر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يستعملون السيف </w:t>
      </w:r>
    </w:p>
    <w:p>
      <w:pPr>
        <w:pStyle w:val="BookText"/>
        <w:rPr/>
      </w:pPr>
      <w:r>
        <w:rPr>
          <w:rFonts w:ascii="Amiri" w:hAnsi="Amiri" w:eastAsia="Amiri" w:cs="Amiri"/>
          <w:color w:val="111111"/>
          <w:sz w:val="28"/>
          <w:sz w:val="28"/>
          <w:szCs w:val="28"/>
          <w:rtl w:val="true"/>
          <w:lang w:bidi="ar-SA"/>
        </w:rPr>
        <w:t>و يكرمون الضيف في الشتاء و الصيف،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عجل‌؟ قال ليوث ضراغمة، قروم قشاعمة، ملوك قماقمة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ولده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الهمام و القمقام القمقام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صوحان ما تركت لهذا الحي من قريش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تركت لهم الوبر و المدر، و الأبيض و الأصفر، و الصّفا و المشعر، و القبة و المنحر، و السرير و المنبر، و الملك إلى المحشر، و من الآن إلى المنشر،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ابن صوحان إن كنت لأبغض أن أراك خطيبا،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إن كنت لأبغض أن أراك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أنا علي بن الخضر بن سليمان، أنا عبد الوهاب بن جعفر بن علي، نا أبو هاشم عبد الجبار بن عبد الصمد السّلمي، أخبرني الوليد، و عبد الرّحمن، ابنا محمّد بن العباس بن الدّرفس </w:t>
      </w:r>
      <w:r>
        <w:rPr>
          <w:rStyle w:val="FootnoteAnchor"/>
          <w:rtl w:val="true"/>
        </w:rPr>
        <w:footnoteReference w:id="39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وزيرة </w:t>
      </w:r>
      <w:r>
        <w:rPr>
          <w:rStyle w:val="FootnoteAnchor"/>
          <w:rtl w:val="true"/>
        </w:rPr>
        <w:footnoteReference w:id="400"/>
      </w:r>
      <w:r>
        <w:rPr>
          <w:rFonts w:ascii="Amiri" w:hAnsi="Amiri" w:eastAsia="Amiri" w:cs="Amiri"/>
          <w:color w:val="111111"/>
          <w:sz w:val="28"/>
          <w:sz w:val="28"/>
          <w:szCs w:val="28"/>
          <w:rtl w:val="true"/>
          <w:lang w:bidi="ar-SA"/>
        </w:rPr>
        <w:t>بن محمّد بن وزيرة، نا القاسم بن عيسى، نا رحمة بن مصعب، عن مجالد، عن الشعبي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الناس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سفيان ولد الناس كلهم كانوا أكياسا، فوثب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الناس كلهم من هو خير من أبي سفيان، آدم عليه الصّلاة و السّلام، فمنهم الأحمق و الكيّس، فقال </w:t>
      </w:r>
      <w:r>
        <w:rPr>
          <w:rStyle w:val="FootnoteAnchor"/>
          <w:rtl w:val="true"/>
        </w:rPr>
        <w:footnoteReference w:id="401"/>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قريبة من المحشر،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المحشر لا يبعد على مؤمن و لا يقرب من كافر،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أرض مقدّسة، 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يقدسها شيء و لا ينجسها إنما يقدسها الأعمال،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اتخذوا اللّه وليا و اتخذوا خلفاءه جنّة يحترزوا بها،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كيف و قد عطلت السّنة و أحقرت الذّمة، فصارت عشواء مطلخمة في دهياء مدلهمة قد استوعبتها الأحداث، و تمكنت منها الأمكاث،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لأن تقعي على ظلعك خير لك ممن استبرأ رأيك و أبدا ضعفك، تعرّض بالحسن بن علي عليّ‌ و لقد هممت أن أبعث إليه،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وجدتهم أكرمكم حدودا و أحباكم حدودا، و أوفاكم عهودا، و لو بعثت إليه لوجدته في </w:t>
      </w:r>
    </w:p>
    <w:p>
      <w:pPr>
        <w:pStyle w:val="BookText"/>
        <w:rPr/>
      </w:pPr>
      <w:r>
        <w:rPr>
          <w:rFonts w:ascii="Amiri" w:hAnsi="Amiri" w:eastAsia="Amiri" w:cs="Amiri"/>
          <w:color w:val="111111"/>
          <w:sz w:val="28"/>
          <w:sz w:val="28"/>
          <w:szCs w:val="28"/>
          <w:rtl w:val="true"/>
          <w:lang w:bidi="ar-SA"/>
        </w:rPr>
        <w:t xml:space="preserve">الرأي أريبا، و في الأمر صليبا </w:t>
      </w:r>
      <w:r>
        <w:rPr>
          <w:rStyle w:val="FootnoteAnchor"/>
          <w:rtl w:val="true"/>
        </w:rPr>
        <w:footnoteReference w:id="402"/>
      </w:r>
      <w:r>
        <w:rPr>
          <w:rFonts w:ascii="Amiri" w:hAnsi="Amiri" w:eastAsia="Amiri" w:cs="Amiri"/>
          <w:color w:val="111111"/>
          <w:sz w:val="28"/>
          <w:sz w:val="28"/>
          <w:szCs w:val="28"/>
          <w:rtl w:val="true"/>
          <w:lang w:bidi="ar-SA"/>
        </w:rPr>
        <w:t>،و في الكرم نجيبا يلدغك بحرارة لسانه، و يقرعك بما لا يستطيع إنكاره،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لأجفينك عن الوساد، و لأشردنّ‌ بك في البلاد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في الأرض لسعة و إن في فراقك لدعة،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لأحبسن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بيدك فافعل، إن العطاء و فضائل النعماء في ملكوت من لا تنفذ خزائنه و لا يبيد عطاؤه و لا يجنيه في قضيته،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استقلت،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لم أقل جهلا، و لم أستحل قتلا، لا تقتل النفس التي حرّم اللّه إلاّ بالحقّ‌، و من قتل مظلوما كان اللّه لقاتله مقيما يرهقه أليما، و يجرعه حميما، و يصليه جحيما، فقال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يجهمك لسلطانك‌؟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ماوي مطردي أهل الفساد و معادي أهل الرشاد، فسكت عنه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الذي أخبرنا ببعضه أبو بكر اللفتواني، أنا أبو عمرو بن منده، أنا الحسن بن محمّد بن يوه، أنا أبو الحسن اللنباني </w:t>
      </w:r>
      <w:r>
        <w:rPr>
          <w:rStyle w:val="FootnoteAnchor"/>
          <w:rtl w:val="true"/>
        </w:rPr>
        <w:footnoteReference w:id="403"/>
      </w:r>
      <w:r>
        <w:rPr>
          <w:rFonts w:ascii="Amiri" w:hAnsi="Amiri" w:eastAsia="Amiri" w:cs="Amiri"/>
          <w:color w:val="111111"/>
          <w:sz w:val="28"/>
          <w:sz w:val="28"/>
          <w:szCs w:val="28"/>
          <w:rtl w:val="true"/>
          <w:lang w:bidi="ar-SA"/>
        </w:rPr>
        <w:t>،أنا أبو بكر بن أبي الدنيا، حدّثني أبو الخطاب البصري، حدّثنا عبد اللّه بن بكر السهمي، حدّثني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وفدا من أهل العراق قدموا على معاوية فيهم صعصعة بن صوحان،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 قدمتم خير مقدم، قدمتم على خليفتكم و هو جنّة لكم، و قدمتم أرضا بها قبور الأنبياء، و قدمتم الأرض المقدّسة، و أرض المحشر،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 فذاك من قدم على اللّه، و اللّه عنه راض،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على خليفتكم و هو جنّة لكم فكيف لنا بالجنّة إذا احترقت،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الأرض المقدّسة، فإنها لا تقدس كافرا،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الأرض المحشر، فإنه لا يضر بعدها مؤمنا، و لا ينفع قربها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أرض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 يا معاوية، إنما الأرض للّه يورثها من يشاء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أبغض أن أراك خطيبا،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لقد كنت أبغض أراك خليفة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أحمد بن عبد اللّه بن سعيد، نا السري بن يحيى، نا شعيب بن إبراهيم، </w:t>
      </w:r>
    </w:p>
    <w:p>
      <w:pPr>
        <w:pStyle w:val="BookText"/>
        <w:rPr/>
      </w:pPr>
      <w:r>
        <w:rPr>
          <w:rFonts w:ascii="Amiri" w:hAnsi="Amiri" w:eastAsia="Amiri" w:cs="Amiri"/>
          <w:color w:val="111111"/>
          <w:sz w:val="28"/>
          <w:sz w:val="28"/>
          <w:szCs w:val="28"/>
          <w:rtl w:val="true"/>
          <w:lang w:bidi="ar-SA"/>
        </w:rPr>
        <w:t xml:space="preserve">نا سيف بن عمر عن </w:t>
      </w:r>
      <w:r>
        <w:rPr>
          <w:rStyle w:val="FootnoteAnchor"/>
          <w:rtl w:val="true"/>
        </w:rPr>
        <w:footnoteReference w:id="404"/>
      </w:r>
      <w:r>
        <w:rPr>
          <w:rFonts w:ascii="Amiri" w:hAnsi="Amiri" w:eastAsia="Amiri" w:cs="Amiri"/>
          <w:color w:val="111111"/>
          <w:sz w:val="28"/>
          <w:sz w:val="28"/>
          <w:szCs w:val="28"/>
          <w:rtl w:val="true"/>
          <w:lang w:bidi="ar-SA"/>
        </w:rPr>
        <w:t xml:space="preserve">محمّد، و طلحة، قال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سعيد بن العاص لا يغشاه إلاّ نازلة أهل الكوفة، و وجود أهل الإمام و أهل القادسية، و قراء أهل البصرة </w:t>
      </w:r>
      <w:r>
        <w:rPr>
          <w:rStyle w:val="FootnoteAnchor"/>
          <w:rtl w:val="true"/>
        </w:rPr>
        <w:footnoteReference w:id="406"/>
      </w:r>
      <w:r>
        <w:rPr>
          <w:rFonts w:ascii="IRNazanin" w:hAnsi="IRNazanin" w:eastAsia="IRNazanin"/>
          <w:color w:val="111111"/>
          <w:sz w:val="28"/>
          <w:sz w:val="28"/>
          <w:szCs w:val="28"/>
          <w:rtl w:val="true"/>
          <w:lang w:bidi="fa-IR"/>
        </w:rPr>
        <w:t xml:space="preserve">و المتسمتون </w:t>
      </w:r>
      <w:r>
        <w:rPr>
          <w:rStyle w:val="FootnoteAnchor"/>
          <w:rtl w:val="true"/>
        </w:rPr>
        <w:footnoteReference w:id="407"/>
      </w:r>
      <w:r>
        <w:rPr>
          <w:rFonts w:ascii="Amiri" w:hAnsi="Amiri" w:eastAsia="Amiri" w:cs="Amiri"/>
          <w:color w:val="111111"/>
          <w:sz w:val="28"/>
          <w:sz w:val="28"/>
          <w:szCs w:val="28"/>
          <w:rtl w:val="true"/>
          <w:lang w:bidi="ar-SA"/>
        </w:rPr>
        <w:t xml:space="preserve">،فكان هؤلاء دخلته إذا خلا، فأمّا إذا جلس للناس فإنه يدخل عليه كل أحد، فجلس للناس يوما، فدخلوا عليه، فبينا هم جلوس يتحدثون فقال حبيش </w:t>
      </w:r>
      <w:r>
        <w:rPr>
          <w:rStyle w:val="FootnoteAnchor"/>
          <w:rtl w:val="true"/>
        </w:rPr>
        <w:footnoteReference w:id="408"/>
      </w:r>
      <w:r>
        <w:rPr>
          <w:rFonts w:ascii="Amiri" w:hAnsi="Amiri" w:eastAsia="Amiri" w:cs="Amiri"/>
          <w:color w:val="111111"/>
          <w:sz w:val="28"/>
          <w:sz w:val="28"/>
          <w:szCs w:val="28"/>
          <w:rtl w:val="true"/>
          <w:lang w:bidi="ar-SA"/>
        </w:rPr>
        <w:t>بن فلان الأسدي، ما أجود طلح بن عبيد اللّه، 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له مثل النّشاستج لحقيق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أن لي مثله لأعاشكم اللّه به عيشا رغدا، فقال عبد الرّحمن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لوددت أن هذا الملطاط‍‌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كان لآل كسرى على جانب الفرات الذي يلي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w:t>
      </w:r>
      <w:r>
        <w:rPr>
          <w:rStyle w:val="FootnoteAnchor"/>
          <w:rtl w:val="true"/>
        </w:rPr>
        <w:footnoteReference w:id="4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هممنا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غلام، فلما تجاوزوه،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له من سوادنا،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يتمنا لكم أضعافه،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يتمنا له و لا لنا، ما هذا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أمرته بهذا، فقام إليه الأشتر و ابن ذي الحبكة، و جندب، و صعصعة، و ابن الكوّاء، و كميل، و عمير بن ضابئ، فأخذوه فذهب أبوه ليمنعهم فأخذوه، فضربوهما حتى غشي عليهما، و جعل سعيد يناشدهم و يأبون، حتى قضوا منهما و طرا، و سمعت بذلك بنو أسد، فجاءوا فيهم طلحة </w:t>
      </w:r>
      <w:r>
        <w:rPr>
          <w:rStyle w:val="FootnoteAnchor"/>
          <w:rtl w:val="true"/>
        </w:rPr>
        <w:footnoteReference w:id="411"/>
      </w:r>
      <w:r>
        <w:rPr>
          <w:rFonts w:ascii="Amiri" w:hAnsi="Amiri" w:eastAsia="Amiri" w:cs="Amiri"/>
          <w:color w:val="111111"/>
          <w:sz w:val="28"/>
          <w:sz w:val="28"/>
          <w:szCs w:val="28"/>
          <w:rtl w:val="true"/>
          <w:lang w:bidi="ar-SA"/>
        </w:rPr>
        <w:t xml:space="preserve">،فأحاطوا بالقصر، و ركبت القبائل فعادوا </w:t>
      </w:r>
      <w:r>
        <w:rPr>
          <w:rStyle w:val="FootnoteAnchor"/>
          <w:rtl w:val="true"/>
        </w:rPr>
        <w:footnoteReference w:id="412"/>
      </w:r>
      <w:r>
        <w:rPr>
          <w:rFonts w:ascii="Amiri" w:hAnsi="Amiri" w:eastAsia="Amiri" w:cs="Amiri"/>
          <w:color w:val="111111"/>
          <w:sz w:val="28"/>
          <w:sz w:val="28"/>
          <w:szCs w:val="28"/>
          <w:rtl w:val="true"/>
          <w:lang w:bidi="ar-SA"/>
        </w:rPr>
        <w:t>سعيد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 تخلصنا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سعيد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قوم تنازعوا و تهاووا، و قد رزق اللّه العافية، و قعدوا و عادوا في حديثهم فتراجعوا فعلهم وردهم، و أفاق الرجلان فقال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أبكما حياة،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قتلتنا غاشيتك،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يغشوني و اللّه أبدا، فاحفظا علي ألسنتكما و لا تخربا عليّ‌ الناس، ففعلا، و لما انقطع رجاء أولئك النفر من ذلك قعدوا في بيوتهم، </w:t>
      </w:r>
    </w:p>
    <w:p>
      <w:pPr>
        <w:pStyle w:val="BookText"/>
        <w:rPr/>
      </w:pPr>
      <w:r>
        <w:rPr>
          <w:rFonts w:ascii="Amiri" w:hAnsi="Amiri" w:eastAsia="Amiri" w:cs="Amiri"/>
          <w:color w:val="111111"/>
          <w:sz w:val="28"/>
          <w:sz w:val="28"/>
          <w:szCs w:val="28"/>
          <w:rtl w:val="true"/>
          <w:lang w:bidi="ar-SA"/>
        </w:rPr>
        <w:t>و أقبلوا على الإذاعة و الضعة حتى لامه أهل الكوفة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أميركم، و قد نهاني أن أحرك شيئا، فمن أراد منكم أن يحركه فليحركه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أشراف أهل الكوفة و صلحاؤهم إلى عثمان في إخراجهم،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ملاؤكم على ذلك فالحقوهم بمعاوية فأخرجوهم، فذلوا و انقادوا حتى أتوه و هم بضعة عشر، و كتبوا إلى عثمان بذلك، فكتب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قد أخرجوا إليك نفرا خلقوا للفتنة فرعهم و قم عليهم، فإن آنست منهم رشدا فأقبل منهم، فإن أعيوك فارددهم عليه، فلما قدموا على معاوية رحّب بهم، و أنزلهم كنيسة تسمى بمريم و أجرى عليهم ما كان بأمر عثمان يجري عليهم بالعراق، و جعل لا يزال يتغدى و يتعشى معهم فقال لهم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من العرب، و لكم أسنان و ألسنة، و قد أدركتكم </w:t>
      </w:r>
      <w:r>
        <w:rPr>
          <w:rStyle w:val="FootnoteAnchor"/>
          <w:rtl w:val="true"/>
        </w:rPr>
        <w:footnoteReference w:id="413"/>
      </w:r>
      <w:r>
        <w:rPr>
          <w:rFonts w:ascii="Amiri" w:hAnsi="Amiri" w:eastAsia="Amiri" w:cs="Amiri"/>
          <w:color w:val="111111"/>
          <w:sz w:val="28"/>
          <w:sz w:val="28"/>
          <w:szCs w:val="28"/>
          <w:rtl w:val="true"/>
          <w:lang w:bidi="ar-SA"/>
        </w:rPr>
        <w:t xml:space="preserve">بالإسلام شرفا و غلبتم الأمم و حويتم مواريثهم </w:t>
      </w:r>
      <w:r>
        <w:rPr>
          <w:rStyle w:val="FootnoteAnchor"/>
          <w:rtl w:val="true"/>
        </w:rPr>
        <w:footnoteReference w:id="414"/>
      </w:r>
      <w:r>
        <w:rPr>
          <w:rFonts w:ascii="Amiri" w:hAnsi="Amiri" w:eastAsia="Amiri" w:cs="Amiri"/>
          <w:color w:val="111111"/>
          <w:sz w:val="28"/>
          <w:sz w:val="28"/>
          <w:szCs w:val="28"/>
          <w:rtl w:val="true"/>
          <w:lang w:bidi="ar-SA"/>
        </w:rPr>
        <w:t xml:space="preserve">،و قد بلغني أنكم نقمتم قريشا لو لم تكن عدتم أذلة كما كنتم، إنّ‌ أئمتكم لكم إلى اليوم جنّة، و لا تتقيدوا </w:t>
      </w:r>
      <w:r>
        <w:rPr>
          <w:rStyle w:val="FootnoteAnchor"/>
          <w:rtl w:val="true"/>
        </w:rPr>
        <w:footnoteReference w:id="415"/>
      </w:r>
      <w:r>
        <w:rPr>
          <w:rFonts w:ascii="Amiri" w:hAnsi="Amiri" w:eastAsia="Amiri" w:cs="Amiri"/>
          <w:color w:val="111111"/>
          <w:sz w:val="28"/>
          <w:sz w:val="28"/>
          <w:szCs w:val="28"/>
          <w:rtl w:val="true"/>
          <w:lang w:bidi="ar-SA"/>
        </w:rPr>
        <w:t>عن جنتكم، و إن أئمتكم اليوم يصبرون لكم على الجور، و يحتملون منكم المئونة، و اللّه لتنتهين أو ليبتلينكم اللّه عز و جل بمن يسومكم، ثم لا يحمدكم على الصبر، ثم تكونوا شركاءهم فيما جررتم على الرعية في حياتكم و بعد موتكم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قريش فإنها لم تكن أكثر العرب و لا أمنعه في الجاهلية، فتخوفنا بها، و أما ما ذكرت من الجنّة، فإن الجنّة إذا احترقت خلص إلينا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الآن، علمت أن الذي أعداكم على هذا قلّة العقول، و أنت خطيب القوم، و لا أرى لك عقلا، أعظم عليك أمر الإسلام، و أذكرك به، و تذكرني في الجاهلية، و قد وعظتك و تزعم أن ما يجنك و لا تنسب ما تحترق إلى الجنة أنه يحترق، أخزى اللّه قوما أعظموا أمركم </w:t>
      </w:r>
      <w:r>
        <w:rPr>
          <w:rStyle w:val="FootnoteAnchor"/>
          <w:rtl w:val="true"/>
        </w:rPr>
        <w:footnoteReference w:id="416"/>
      </w:r>
      <w:r>
        <w:rPr>
          <w:rFonts w:ascii="Amiri" w:hAnsi="Amiri" w:eastAsia="Amiri" w:cs="Amiri"/>
          <w:color w:val="111111"/>
          <w:sz w:val="28"/>
          <w:sz w:val="28"/>
          <w:szCs w:val="28"/>
          <w:rtl w:val="true"/>
          <w:lang w:bidi="ar-SA"/>
        </w:rPr>
        <w:t xml:space="preserve">و دفعوه إلى خليفتكم افقهوا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أظنكم تفقهون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لم تعزّ في جاهلية و لا إسلام إلاّ باللّه، لم تكن بأكثر العرب و لا أشدهم، و لكنهم كانوا أكرمهم أحسابا و أمحضهم أنسابا، و أعظمهم أخطارا، و أكملهم مروءة، و لم </w:t>
      </w:r>
    </w:p>
    <w:p>
      <w:pPr>
        <w:pStyle w:val="BookText"/>
        <w:rPr/>
      </w:pPr>
      <w:r>
        <w:rPr>
          <w:rFonts w:ascii="Amiri" w:hAnsi="Amiri" w:eastAsia="Amiri" w:cs="Amiri"/>
          <w:color w:val="111111"/>
          <w:sz w:val="28"/>
          <w:sz w:val="28"/>
          <w:szCs w:val="28"/>
          <w:rtl w:val="true"/>
          <w:lang w:bidi="ar-SA"/>
        </w:rPr>
        <w:t xml:space="preserve">يمتنعوا في الجاهلية و الناس تأكل بعضهم بعضا إلاّ باللّه الذي لا يستبدل من أعزّ و لا يوضع من رفع، فبوأهم حرما آمنا يتخطف الناس من حولهم، هل تعرفون عربا أو عجما أو سودا </w:t>
      </w:r>
      <w:r>
        <w:rPr>
          <w:rStyle w:val="FootnoteAnchor"/>
          <w:rtl w:val="true"/>
        </w:rPr>
        <w:footnoteReference w:id="417"/>
      </w:r>
      <w:r>
        <w:rPr>
          <w:rFonts w:ascii="Amiri" w:hAnsi="Amiri" w:eastAsia="Amiri" w:cs="Amiri"/>
          <w:color w:val="111111"/>
          <w:sz w:val="28"/>
          <w:sz w:val="28"/>
          <w:szCs w:val="28"/>
          <w:rtl w:val="true"/>
          <w:lang w:bidi="ar-SA"/>
        </w:rPr>
        <w:t xml:space="preserve">أو حمرا إلاّ قد أصابه الدهر في حرمته و بلده بدولة إلاّ ما كان من قريش، فإنه لم يردهم أحد من الناس بكيد إلاّ جعل اللّه يعلي خده الأسفل حتى أراد اللّه أن ينفذ من أكرم و اتبع دينه من هوان الدنيا و سوء مردّ الآخرة فارتضى لذلك خبر خلقه، ثم ارتضى له أصحابا، فكان خيارهم قريش </w:t>
      </w:r>
      <w:r>
        <w:rPr>
          <w:rStyle w:val="FootnoteAnchor"/>
          <w:rtl w:val="true"/>
        </w:rPr>
        <w:footnoteReference w:id="418"/>
      </w:r>
      <w:r>
        <w:rPr>
          <w:rFonts w:ascii="Amiri" w:hAnsi="Amiri" w:eastAsia="Amiri" w:cs="Amiri"/>
          <w:color w:val="111111"/>
          <w:sz w:val="28"/>
          <w:sz w:val="28"/>
          <w:szCs w:val="28"/>
          <w:rtl w:val="true"/>
          <w:lang w:bidi="ar-SA"/>
        </w:rPr>
        <w:t xml:space="preserve">،ثم بنى هذا الملك عليهم، و جعل هذه الخلافة فيهم، فلا يصلح ذلك إلاّ عليهم، فكان اللّه تعالى يحوطهم في الجاهلية، و هم على غير دينه، من سلم أ فترى أنه لا يحوطهم و هم على دينه منكم، و قد حاطهم في الجاهلية من الملوك الذين كانوا يدينونكم، أف لك، و أف لأصحابك، و لو أن متكلما غيرك لفسرت له، و لكنك ابتدأت أنت يا صعصعة، فإن قريتك أشد قرى عربية أنتنها نبتا، و أعمقها واديا </w:t>
      </w:r>
      <w:r>
        <w:rPr>
          <w:rStyle w:val="FootnoteAnchor"/>
          <w:rtl w:val="true"/>
        </w:rPr>
        <w:footnoteReference w:id="419"/>
      </w:r>
      <w:r>
        <w:rPr>
          <w:rFonts w:ascii="Amiri" w:hAnsi="Amiri" w:eastAsia="Amiri" w:cs="Amiri"/>
          <w:color w:val="111111"/>
          <w:sz w:val="28"/>
          <w:sz w:val="28"/>
          <w:szCs w:val="28"/>
          <w:rtl w:val="true"/>
          <w:lang w:bidi="ar-SA"/>
        </w:rPr>
        <w:t xml:space="preserve">،و أعرفها بالشرّ و ألأمها جيرانا لم يسكنها شريف و لا وضيع إلاّ شب و كانت عليه هجنة، ثم كانوا أقبح العرب ألقابا و أخلفه اسما و ألأمه أصهارا، نزّاع الأمم و أنتم جيران الخط‍‌ و فعلة فارس، حتى أصابتهم دعوة النبي صلى اللّه عليه و سلم، و نكبتك دعوته و أنت نزيع شطير في عمان، لم تسكن البحرين فيشركهم في دعوة النبي صلى اللّه عليه و سلم فأنت شر قومك، حتى إذا أبرزك للإسلام و خلطك بالناس، و حملك على الأمم التي كانت عليك أقبلت تبغي دين اللّه عز و جل عوجا، و تنزع إلى الكمة و القلّة، و لا يضع ذلك قريشا و لن يضرهم و لن يمنعهم من ناديهم </w:t>
      </w:r>
      <w:r>
        <w:rPr>
          <w:rStyle w:val="FootnoteAnchor"/>
          <w:rtl w:val="true"/>
        </w:rPr>
        <w:footnoteReference w:id="420"/>
      </w:r>
      <w:r>
        <w:rPr>
          <w:rFonts w:ascii="Amiri" w:hAnsi="Amiri" w:eastAsia="Amiri" w:cs="Amiri"/>
          <w:color w:val="111111"/>
          <w:sz w:val="28"/>
          <w:sz w:val="28"/>
          <w:szCs w:val="28"/>
          <w:rtl w:val="true"/>
          <w:lang w:bidi="ar-SA"/>
        </w:rPr>
        <w:t xml:space="preserve">ما عليهم، إن الشيطان عنكم غير غافل، و قد عرفكم بالشرّ من بين أمتكم، فأغرى بكم الناس، و هو صارعكم، لقد علم أنه لا يستطيع أن يردّ بكم قضاء قضاه اللّه عز و جل، و لا </w:t>
      </w:r>
      <w:r>
        <w:rPr>
          <w:rStyle w:val="FootnoteAnchor"/>
          <w:rtl w:val="true"/>
        </w:rPr>
        <w:footnoteReference w:id="421"/>
      </w:r>
      <w:r>
        <w:rPr>
          <w:rFonts w:ascii="Amiri" w:hAnsi="Amiri" w:eastAsia="Amiri" w:cs="Amiri"/>
          <w:color w:val="111111"/>
          <w:sz w:val="28"/>
          <w:sz w:val="28"/>
          <w:szCs w:val="28"/>
          <w:rtl w:val="true"/>
          <w:lang w:bidi="ar-SA"/>
        </w:rPr>
        <w:t>أمرا أراده اللّه، و لا تدركوا بالشر أمرا أبدا إلاّ فتح اللّه عز و جل عليكم شرا منه و أخزى، ثم قام و تركهم فتدامرت و تقاصرت إليهم أنفسهم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عبيدة في </w:t>
      </w:r>
    </w:p>
    <w:p>
      <w:pPr>
        <w:pStyle w:val="BookText"/>
        <w:rPr/>
      </w:pPr>
      <w:r>
        <w:rPr>
          <w:rFonts w:ascii="Amiri" w:hAnsi="Amiri" w:eastAsia="Amiri" w:cs="Amiri"/>
          <w:color w:val="111111"/>
          <w:sz w:val="28"/>
          <w:sz w:val="28"/>
          <w:szCs w:val="28"/>
          <w:rtl w:val="true"/>
          <w:lang w:bidi="ar-SA"/>
        </w:rPr>
        <w:t>تسمية الأمراء من أصحاب علي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عبد القيس الكوفة صعصعة بن صوحان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أبي جعفر محمّد بن أحمد بن المسلمة، عن أبي عبيد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 العبدي أحد أصحاب أمير المؤمنين علي بن أبي طالب المختصين به، و هو الفائل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سألت بني الجارود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الشفاعة و الباب ابن صوحانا</w:t>
      </w:r>
    </w:p>
    <w:p>
      <w:pPr>
        <w:pStyle w:val="BookText"/>
        <w:rPr/>
      </w:pPr>
      <w:r>
        <w:rPr>
          <w:rFonts w:ascii="Amiri" w:hAnsi="Amiri" w:eastAsia="Amiri" w:cs="Amiri"/>
          <w:color w:val="111111"/>
          <w:sz w:val="28"/>
          <w:sz w:val="28"/>
          <w:szCs w:val="28"/>
          <w:rtl w:val="true"/>
          <w:lang w:bidi="ar-SA"/>
        </w:rPr>
        <w:t xml:space="preserve">كنا و كانوا كأمّ‌ أرضعت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و لم تجز بالإحسان إحسانا</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أنا أبو عمر بن حيّوية، أنا أبو محمّد بن خلف بن المرزبان، أنا أبو جعفر التمامي،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محمّد التميمي،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معاوية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الصّمت، فالصبر على ما ينوبك، و الصمت حتى تحتاج إلى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محمّد بن خلف، أنا أبو محمّد البلخي، نا أبو الهيثم محمّد بن رجاء الغنوي، عن عطاء بن محمّد السّلولي، أنا الحجّاج بن مقاعش الشيباني، عن عقبة بن مصقلة بن هبيرة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صعصعة بن صوحان، و سأله عبد اللّه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السدد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لين الكلام، و بذل النوال، و كف المرء نفسه عن 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إذا اجتمعا ظهرا، و إن لقيا قهرا، حارسهما قليل، يحتاجان إلى حياطة مع نزاهة،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تحفظ‍‌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مرّة بن ذهل بن شيبان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السيادة و المروءة علفا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السماك من السّماك الأعزل</w:t>
      </w:r>
    </w:p>
    <w:p>
      <w:pPr>
        <w:pStyle w:val="BookText"/>
        <w:rPr/>
      </w:pPr>
      <w:r>
        <w:rPr>
          <w:rFonts w:ascii="Amiri" w:hAnsi="Amiri" w:eastAsia="Amiri" w:cs="Amiri"/>
          <w:color w:val="111111"/>
          <w:sz w:val="28"/>
          <w:sz w:val="28"/>
          <w:szCs w:val="28"/>
          <w:rtl w:val="true"/>
          <w:lang w:bidi="ar-SA"/>
        </w:rPr>
        <w:t xml:space="preserve">و إذا تفاخر سيّدان بمفخر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طرحا القداح ففاز منها الأمثل</w:t>
      </w:r>
    </w:p>
    <w:p>
      <w:pPr>
        <w:pStyle w:val="BookText"/>
        <w:rPr/>
      </w:pPr>
      <w:r>
        <w:rPr>
          <w:rFonts w:ascii="Amiri" w:hAnsi="Amiri" w:eastAsia="Amiri" w:cs="Amiri"/>
          <w:color w:val="111111"/>
          <w:sz w:val="28"/>
          <w:sz w:val="28"/>
          <w:szCs w:val="28"/>
          <w:rtl w:val="true"/>
          <w:lang w:bidi="ar-SA"/>
        </w:rPr>
        <w:t xml:space="preserve">و إذا تقابل يجريان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الهجين و أسلمته الأرجل</w:t>
      </w:r>
    </w:p>
    <w:p>
      <w:pPr>
        <w:pStyle w:val="BookText"/>
        <w:rPr/>
      </w:pPr>
      <w:r>
        <w:rPr>
          <w:rFonts w:ascii="Amiri" w:hAnsi="Amiri" w:eastAsia="Amiri" w:cs="Amiri"/>
          <w:color w:val="111111"/>
          <w:sz w:val="28"/>
          <w:sz w:val="28"/>
          <w:szCs w:val="28"/>
          <w:rtl w:val="true"/>
          <w:lang w:bidi="ar-SA"/>
        </w:rPr>
        <w:t xml:space="preserve">و نجا الصريح من العثار معوّدا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الجياد و لم تخنه الأفكل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المروءة من تعلّق خيلها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المرير تعلقته الأحبل </w:t>
      </w:r>
    </w:p>
    <w:p>
      <w:pPr>
        <w:pStyle w:val="BookText"/>
        <w:rPr/>
      </w:pPr>
      <w:r>
        <w:rPr>
          <w:rFonts w:ascii="Amiri" w:hAnsi="Amiri" w:eastAsia="Amiri" w:cs="Amiri"/>
          <w:color w:val="111111"/>
          <w:sz w:val="28"/>
          <w:sz w:val="28"/>
          <w:szCs w:val="28"/>
          <w:rtl w:val="true"/>
          <w:lang w:bidi="ar-SA"/>
        </w:rPr>
        <w:t>أخبرنا أبو القاسم بن السّمرقندي، أنبأ أحمد بن محمّد بن عثمان، أنا الحسن بن الحسن بن علي بن المنذر، أنا أبو علي بن صفوان، نا أبو بكر بن أبي الدنيا، حدّثني الحسين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العمري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حتى تحتاج إلى الكلام رأس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سليمان بن الحسن،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صعصعة بن صوحان بقوم و هو يريد 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 العميق،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العتيق،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مطر؟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عفّى الأثر و أنضر الشجر، و دهده </w:t>
      </w:r>
      <w:r>
        <w:rPr>
          <w:rStyle w:val="FootnoteAnchor"/>
          <w:rtl w:val="true"/>
        </w:rPr>
        <w:footnoteReference w:id="423"/>
      </w:r>
      <w:r>
        <w:rPr>
          <w:rFonts w:ascii="Amiri" w:hAnsi="Amiri" w:eastAsia="Amiri" w:cs="Amiri"/>
          <w:color w:val="111111"/>
          <w:sz w:val="28"/>
          <w:sz w:val="28"/>
          <w:szCs w:val="28"/>
          <w:rtl w:val="true"/>
          <w:lang w:bidi="ar-SA"/>
        </w:rPr>
        <w:t>الحجر،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نا أبو بكر بن أبي خيثمة، نا أبي، عن وكيع، عن مسعر، عن حبيب بن أبي ثابت، عن ميمون بن أبي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المؤمن فحافظه، و إذا لقيت الفاجر فخالفه، و دينك فلا تكله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نا يحيى بن محمّد بن صاعد، نا الحسين بن الحسن المروزي، نا ابن مهدي، نا سفيان، عن حبيب بن أبي ثابت، عن ميمون بن أبي شبيب، قال صعصعة بن صوحان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لزيد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أحبّ‌ إلى أبيك منك، و أنت أحبّ‌ إليّ‌ من ابني، أوصيك بتقوى اللّه، و إذا لقيت المؤمن فخالصه، و إذا لقيت الفاجر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الخشّاب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يعقوب الصّدائي، أنا عبد الكريم بن الحسن، أنا علي بن </w:t>
      </w:r>
    </w:p>
    <w:p>
      <w:pPr>
        <w:pStyle w:val="BookText"/>
        <w:rPr/>
      </w:pPr>
      <w:r>
        <w:rPr>
          <w:rFonts w:ascii="Amiri" w:hAnsi="Amiri" w:eastAsia="Amiri" w:cs="Amiri"/>
          <w:color w:val="111111"/>
          <w:sz w:val="28"/>
          <w:sz w:val="28"/>
          <w:szCs w:val="28"/>
          <w:rtl w:val="true"/>
          <w:lang w:bidi="ar-SA"/>
        </w:rPr>
        <w:t>محمّد بن عبد اللّه، أنا أحمد بن محمّد بن نصر، نا أبو بكر بن أبي الدنيا، أنا إسحاق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الجوزقي، أنا أبو العباس الدّغولي، نا محمّد بن داود بن دينار، نا قبيصة،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سعيد الجنزرودي، أنا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السعتري، نا عبد اللّه بن هاشم الطوسي، نا وكيع، عن سفيان، عن حبيب بن أبي ثابت، عن ميمون بن أبي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المؤمن فخالطه، و إذا لقيت الفاجر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أحمد بن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نا الحسن بن محمّد بن أحمد بن كيسان، ثنا إسماعيل بن إسحاق القاضي، نا علي بن عبد اللّه، نا جرير، عن منصور، عن الشعبي قال صعصعة بن صوحان لابن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أحبّ‌ إلى أبيك منك، و أنت أحبّ‌ إليّ‌ من ابني، خصلتان أوصيك بهما احفظهما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الفاجر، و خالص المؤمن، فإن الفاجر يرضى منك بالخلق الحسن و إنه لحقّ‌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تخالص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حفص عمر بن إبراهيم بن أحمد </w:t>
      </w:r>
      <w:r>
        <w:rPr>
          <w:rStyle w:val="FootnoteAnchor"/>
          <w:rtl w:val="true"/>
        </w:rPr>
        <w:footnoteReference w:id="425"/>
      </w:r>
      <w:r>
        <w:rPr>
          <w:rFonts w:ascii="Amiri" w:hAnsi="Amiri" w:eastAsia="Amiri" w:cs="Amiri"/>
          <w:color w:val="111111"/>
          <w:sz w:val="28"/>
          <w:sz w:val="28"/>
          <w:szCs w:val="28"/>
          <w:rtl w:val="true"/>
          <w:lang w:bidi="ar-SA"/>
        </w:rPr>
        <w:t>الكتاني، نا عبد اللّه بن محمّد البغوي، نا داود بن رشيد، نا أبو حفص الأبّار، عن منصور، عن الشعبي، عن صعصعة بن صوحان أنه قال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أحبّ‌ إلى أبيك منك، و أنت إليّ‌ أحبّ‌ من ابني، خلّتان أوصيك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الفاجر، و خالص المؤمن، فإن الفاجر يرضى منك بخلق حسن، و إن حقا عليك أن تخالص المؤمن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يعقوب، أنا عبد الكريم بن علي، أنا أحمد بن محمّد، نا أبو بكر، حدّثني عبد الرّحمن بن صالح، نا عبدة بن سليمان،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المؤمن فخالصه، و إذا لقيت الفاجر فخالفه</w:t>
      </w:r>
      <w:r>
        <w:rPr>
          <w:rFonts w:eastAsia="Amiri" w:cs="Amiri" w:ascii="Amiri" w:hAnsi="Amiri"/>
          <w:color w:val="111111"/>
          <w:sz w:val="28"/>
          <w:szCs w:val="28"/>
          <w:rtl w:val="true"/>
          <w:lang w:bidi="ar-SA"/>
        </w:rPr>
        <w:t xml:space="preserve">. </w:t>
      </w:r>
      <w:bookmarkStart w:id="100" w:name="pg11405_187130"/>
    </w:p>
    <w:p>
      <w:pPr>
        <w:pStyle w:val="BookText"/>
        <w:rPr/>
      </w:pPr>
      <w:bookmarkEnd w:id="100"/>
      <w:r>
        <w:rPr>
          <w:rFonts w:ascii="Amiri" w:hAnsi="Amiri" w:eastAsia="Amiri" w:cs="Amiri"/>
          <w:color w:val="111111"/>
          <w:sz w:val="28"/>
          <w:sz w:val="28"/>
          <w:szCs w:val="28"/>
          <w:rtl w:val="true"/>
          <w:lang w:bidi="ar-SA"/>
        </w:rPr>
        <w:t>قرأت على أبي الفتح نصر اللّه بن محمّد الفقيه، عن أبي الحسين بن الطّيّوري، عن عبد العزيز الأزجي، أنا أبو بكر عبد الباقي بن عبد الكريم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عمر بن أحمد، أنا محمّد بن أحمد بن يعقوب، حدّثني جدي، حدّثني إبراهيم بن بشّار، أخو أبان، نا عبد الرّزّاق،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صعصعة بن صوحان حين أصابه ما أصابه قطع بعض لسانه، فأتاه رجل فبال في أذنه، فإما قال لهم، و إمّا 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انظروه، فإن كان من العرب فهو من هذيل، و إن كان من العجم فهو من بربر،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هو بربري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ثنا إبراهيم بن عبد اللّه الهروي، و إبراهيم بن موسى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زائدة، نا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لأصحاب عليّ‌ ما تقول، و إنما تعلّمت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الحارث الأعور، و صعصعة بن صوحان، و رشيد الهجري،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الحارث فكان رجلا حاسبا كنت أ تعلم منه الحساب، و أما صعصعة بن صوحان فكان رجلا خطيبا، كنت أتعلم منه الخطب، و اللّه ما أفتى فينا يقينا قط‍‌، و أمّا رشيد الهجري فإن صاحبا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رشيد فأتيناه فدخلنا عليه فنظر إلى صاحبي و كان يعرفه فقال بيده هكذا فحركها فقال له صاحبي هكذا و عقد مجالد بيده ثلاثين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أتينا حسين بن علي بعد ما قتل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و سيد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قد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قتل، و إنه الآن ليعرف من الديار النصل و يتنفس بنفس الحي،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علمتم هذا فادخلوا عليه، و لا تهيّجوه،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أتعلم من هذا أو من هؤلاء؟</w:t>
      </w:r>
    </w:p>
    <w:p>
      <w:pPr>
        <w:pStyle w:val="Heading4"/>
        <w:numPr>
          <w:ilvl w:val="3"/>
          <w:numId w:val="1"/>
        </w:numPr>
        <w:rPr/>
      </w:pPr>
      <w:bookmarkStart w:id="101" w:name="__RefHeading___Toc917665_73709187"/>
      <w:bookmarkStart w:id="102" w:name="_Toc38"/>
      <w:bookmarkEnd w:id="101"/>
      <w:r>
        <w:rPr/>
        <w:t>2882</w:t>
      </w:r>
      <w:r>
        <w:rPr>
          <w:rtl w:val="true"/>
        </w:rPr>
        <w:t xml:space="preserve"> - </w:t>
      </w:r>
      <w:r>
        <w:rPr>
          <w:rtl w:val="true"/>
        </w:rPr>
        <w:t>صعصعة بن الفرات،</w:t>
      </w:r>
      <w:bookmarkEnd w:id="10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الفرات النمري</w:t>
      </w:r>
    </w:p>
    <w:p>
      <w:pPr>
        <w:pStyle w:val="BookText"/>
        <w:rPr/>
      </w:pPr>
      <w:r>
        <w:rPr>
          <w:rFonts w:ascii="Amiri" w:hAnsi="Amiri" w:eastAsia="Amiri" w:cs="Amiri"/>
          <w:color w:val="111111"/>
          <w:sz w:val="28"/>
          <w:sz w:val="28"/>
          <w:szCs w:val="28"/>
          <w:rtl w:val="true"/>
          <w:lang w:bidi="ar-SA"/>
        </w:rPr>
        <w:t>من أهل 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اللّه بن سعد القطربلي مما حكاه عن أبي الحسن المدائني،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زامل بن عمرو رجل من لخم فيسكن قرية بينها و بين الغوطة ميلان، </w:t>
      </w:r>
    </w:p>
    <w:p>
      <w:pPr>
        <w:pStyle w:val="BookText"/>
        <w:rPr/>
      </w:pPr>
      <w:r>
        <w:rPr>
          <w:rFonts w:ascii="Amiri" w:hAnsi="Amiri" w:eastAsia="Amiri" w:cs="Amiri"/>
          <w:color w:val="111111"/>
          <w:sz w:val="28"/>
          <w:sz w:val="28"/>
          <w:szCs w:val="28"/>
          <w:rtl w:val="true"/>
          <w:lang w:bidi="ar-SA"/>
        </w:rPr>
        <w:t>فقال يزيد بن خالد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زراعة لي مستخفيا فأرسل زامل خيلا فأصابه في زراعة اللخمي عليه قميص سنبلاني </w:t>
      </w:r>
      <w:r>
        <w:rPr>
          <w:rStyle w:val="FootnoteAnchor"/>
          <w:rtl w:val="true"/>
        </w:rPr>
        <w:footnoteReference w:id="427"/>
      </w:r>
      <w:r>
        <w:rPr>
          <w:rFonts w:ascii="Amiri" w:hAnsi="Amiri" w:eastAsia="Amiri" w:cs="Amiri"/>
          <w:color w:val="111111"/>
          <w:sz w:val="28"/>
          <w:sz w:val="28"/>
          <w:szCs w:val="28"/>
          <w:rtl w:val="true"/>
          <w:lang w:bidi="ar-SA"/>
        </w:rPr>
        <w:t>،فأخذوه و أقبلوا به على بغل مؤلف فتلقاهم رجل من بني نمير يقال له صعصعة أو يزيد بن الفرات على نهر يأخذ من بردا فقتله و احتزّ رأسه و أتى به زاملا فقال له زامل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بخل و خردل،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أحقّ‌ بابن عمّه، و بعث زامل برأسه إلى مروان، و علّق الصبيان في رجله حبلا فجزروه في 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النميري مرّ من بقوم من بجيلة فقطع من لحم يزيد بن خالد فألقى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 فجعلوا يأكلون لحمه و السّيوف على رءوسهم، ثم مضى إلى زامل فقال زامل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بخل و خردل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خليفة بن خياط‍‌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429"/>
      </w:r>
      <w:r>
        <w:rPr>
          <w:rFonts w:ascii="Amiri" w:hAnsi="Amiri" w:eastAsia="Amiri" w:cs="Amiri"/>
          <w:color w:val="111111"/>
          <w:sz w:val="28"/>
          <w:sz w:val="28"/>
          <w:szCs w:val="28"/>
          <w:rtl w:val="true"/>
          <w:lang w:bidi="ar-SA"/>
        </w:rPr>
        <w:t xml:space="preserve">الذي قتل يزيد بن خالد اسمه صعصعة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103" w:name="pg11405_187132"/>
    </w:p>
    <w:p>
      <w:pPr>
        <w:pStyle w:val="Heading3"/>
        <w:numPr>
          <w:ilvl w:val="2"/>
          <w:numId w:val="1"/>
        </w:numPr>
        <w:rPr/>
      </w:pPr>
      <w:bookmarkStart w:id="104" w:name="__RefHeading___Toc917667_73709187"/>
      <w:bookmarkStart w:id="105" w:name="_Toc39"/>
      <w:bookmarkEnd w:id="103"/>
      <w:bookmarkEnd w:id="104"/>
      <w:r>
        <w:rPr>
          <w:rtl w:val="true"/>
        </w:rPr>
        <w:t>ذكر من اسمه صفوان</w:t>
      </w:r>
      <w:bookmarkEnd w:id="105"/>
    </w:p>
    <w:p>
      <w:pPr>
        <w:pStyle w:val="Heading4"/>
        <w:numPr>
          <w:ilvl w:val="3"/>
          <w:numId w:val="1"/>
        </w:numPr>
        <w:rPr/>
      </w:pPr>
      <w:bookmarkStart w:id="106" w:name="__RefHeading___Toc917669_73709187"/>
      <w:bookmarkStart w:id="107" w:name="_Toc40"/>
      <w:bookmarkEnd w:id="106"/>
      <w:r>
        <w:rPr/>
        <w:t>2883</w:t>
      </w:r>
      <w:r>
        <w:rPr>
          <w:rtl w:val="true"/>
        </w:rPr>
        <w:t xml:space="preserve"> - </w:t>
      </w:r>
      <w:r>
        <w:rPr>
          <w:rtl w:val="true"/>
        </w:rPr>
        <w:t>صفوان بن أمية بن وهب بن حذافة بن جمح</w:t>
      </w:r>
      <w:bookmarkEnd w:id="107"/>
    </w:p>
    <w:p>
      <w:pPr>
        <w:pStyle w:val="BookText"/>
        <w:rPr/>
      </w:pPr>
      <w:r>
        <w:rPr>
          <w:rFonts w:ascii="Amiri" w:hAnsi="Amiri" w:eastAsia="Amiri" w:cs="Amiri"/>
          <w:color w:val="111111"/>
          <w:sz w:val="28"/>
          <w:sz w:val="28"/>
          <w:szCs w:val="28"/>
          <w:rtl w:val="true"/>
          <w:lang w:bidi="ar-SA"/>
        </w:rPr>
        <w:t>ابن عمرو بن هصيص بن كعب بن لؤي بن غالب بن فهر</w:t>
      </w:r>
    </w:p>
    <w:p>
      <w:pPr>
        <w:pStyle w:val="BookText"/>
        <w:rPr/>
      </w:pPr>
      <w:r>
        <w:rPr>
          <w:rFonts w:ascii="IRNazanin" w:hAnsi="IRNazanin" w:eastAsia="IRNazanin"/>
          <w:color w:val="111111"/>
          <w:sz w:val="28"/>
          <w:sz w:val="28"/>
          <w:szCs w:val="28"/>
          <w:rtl w:val="true"/>
          <w:lang w:bidi="fa-IR"/>
        </w:rPr>
        <w:t xml:space="preserve">أبو وهب </w:t>
      </w:r>
      <w:r>
        <w:rPr>
          <w:rStyle w:val="FootnoteAnchor"/>
          <w:rtl w:val="true"/>
        </w:rPr>
        <w:footnoteReference w:id="431"/>
      </w:r>
      <w:r>
        <w:rPr>
          <w:rFonts w:ascii="Amiri" w:hAnsi="Amiri" w:eastAsia="Amiri" w:cs="Amiri"/>
          <w:color w:val="111111"/>
          <w:sz w:val="28"/>
          <w:sz w:val="28"/>
          <w:szCs w:val="28"/>
          <w:rtl w:val="true"/>
          <w:lang w:bidi="ar-SA"/>
        </w:rPr>
        <w:t xml:space="preserve">القرشي الجمحي المكي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له صحبة، أسلم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بن صفوان، و ابن أخيه </w:t>
      </w:r>
      <w:r>
        <w:rPr>
          <w:rStyle w:val="FootnoteAnchor"/>
          <w:rtl w:val="true"/>
        </w:rPr>
        <w:footnoteReference w:id="433"/>
      </w:r>
      <w:r>
        <w:rPr>
          <w:rFonts w:ascii="Amiri" w:hAnsi="Amiri" w:eastAsia="Amiri" w:cs="Amiri"/>
          <w:color w:val="111111"/>
          <w:sz w:val="28"/>
          <w:sz w:val="28"/>
          <w:szCs w:val="28"/>
          <w:rtl w:val="true"/>
          <w:lang w:bidi="ar-SA"/>
        </w:rPr>
        <w:t>حميد، و سعيد بن المسيّب، و عامر بن مالك، و طارق بن المرقّع، و عبد اللّه بن الحارث بن نوفل، و طاوس بن كيسان اليماني،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 و كان أميرا على كردوس،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وفد على معاوية و أقطعه الزّقاق المعروف بزقاق صفوان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عيسى بن علي، أنا عبد اللّه بن محمّد، حدّثني جدّي، أحمد بن منيع، نا سفيان،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أمية،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فدعا أناسا من أصحاب رسول اللّه صلى اللّه عليه و سلم فيهم صفوان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انهسوا </w:t>
      </w:r>
    </w:p>
    <w:p>
      <w:pPr>
        <w:pStyle w:val="BookText"/>
        <w:rPr/>
      </w:pPr>
      <w:r>
        <w:rPr>
          <w:rFonts w:ascii="IRNazanin" w:hAnsi="IRNazanin" w:eastAsia="IRNazanin"/>
          <w:color w:val="111111"/>
          <w:sz w:val="28"/>
          <w:sz w:val="28"/>
          <w:szCs w:val="28"/>
          <w:rtl w:val="true"/>
          <w:lang w:bidi="fa-IR"/>
        </w:rPr>
        <w:t>اللحم نهسا فإنه أهنأ، و أمرأ</w:t>
      </w:r>
      <w:r>
        <w:rPr>
          <w:rFonts w:eastAsia="IRNazanin" w:cs="IRNazanin"/>
          <w:color w:val="111111"/>
          <w:sz w:val="28"/>
          <w:szCs w:val="28"/>
          <w:rtl w:val="true"/>
          <w:lang w:bidi="fa-IR"/>
        </w:rPr>
        <w:t>»[</w:t>
      </w:r>
      <w:r>
        <w:rPr>
          <w:rFonts w:eastAsia="IRNazanin" w:cs="IRNazanin"/>
          <w:color w:val="111111"/>
          <w:sz w:val="28"/>
          <w:szCs w:val="28"/>
          <w:lang w:bidi="fa-IR"/>
        </w:rPr>
        <w:t>5170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التّرمذي عن أحمد بن منيع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منده، أنا أحمد بن محمّد بن زياد، نا الحسن بن محمّد، نا ابن عيينة، عن عبد الكريم، 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في إمارة عثمان، فدعا قوما من أصحاب النبي صلى اللّه عليه و سلم فجاء صفوان بن أمية و هو شيخ كبير، فقال 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انهسوا اللحم نهسا فإنه أهنأ و أمرأ، و أبرّ </w:t>
      </w:r>
      <w:r>
        <w:rPr>
          <w:rStyle w:val="FootnoteAnchor"/>
          <w:rtl w:val="true"/>
        </w:rPr>
        <w:footnoteReference w:id="435"/>
      </w:r>
      <w:r>
        <w:rPr>
          <w:rFonts w:ascii="IRNazanin" w:hAnsi="IRNazanin" w:eastAsia="IRNazanin"/>
          <w:color w:val="111111"/>
          <w:sz w:val="28"/>
          <w:sz w:val="28"/>
          <w:szCs w:val="28"/>
          <w:rtl w:val="true"/>
          <w:lang w:bidi="fa-IR"/>
        </w:rPr>
        <w:t>و أشهى</w:t>
      </w:r>
      <w:r>
        <w:rPr>
          <w:rFonts w:eastAsia="IRNazanin" w:cs="IRNazanin"/>
          <w:color w:val="111111"/>
          <w:sz w:val="28"/>
          <w:szCs w:val="28"/>
          <w:rtl w:val="true"/>
          <w:lang w:bidi="fa-IR"/>
        </w:rPr>
        <w:t>»[</w:t>
      </w:r>
      <w:r>
        <w:rPr>
          <w:rFonts w:eastAsia="IRNazanin" w:cs="IRNazanin"/>
          <w:color w:val="111111"/>
          <w:sz w:val="28"/>
          <w:szCs w:val="28"/>
          <w:lang w:bidi="fa-IR"/>
        </w:rPr>
        <w:t>5171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أبو مسلم الكشّي، نا أبو عاصم الضحاك، عن مجالد، عن مالك عن ابن </w:t>
      </w:r>
      <w:r>
        <w:rPr>
          <w:rStyle w:val="FootnoteAnchor"/>
          <w:rtl w:val="true"/>
        </w:rPr>
        <w:footnoteReference w:id="436"/>
      </w:r>
      <w:r>
        <w:rPr>
          <w:rFonts w:ascii="Amiri" w:hAnsi="Amiri" w:eastAsia="Amiri" w:cs="Amiri"/>
          <w:color w:val="111111"/>
          <w:sz w:val="28"/>
          <w:sz w:val="28"/>
          <w:szCs w:val="28"/>
          <w:rtl w:val="true"/>
          <w:lang w:bidi="ar-SA"/>
        </w:rPr>
        <w:t>شهاب، عن صفوان بن عبد اللّه بن صفوان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لصفوان بن أمية إنه من لم يهاجر فقد هلك، فدعا براحلته فركبها، فأتى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لا دين لمن لا هجرة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أباطح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فدخل المسجد، فتوسّد رأسه، فجاءه رجل فسرقه، فأتى النبي صلى اللّه عليه و سلم، فأمر بقطعه،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يبلغ ردائي ما تقطع فيه يد، قد جعلتها صدقة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قبل أن تأتيني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و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القاسم بن حبابة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بكر محمّد بن عبد اللّه بن عمر بن محمّد بن جعفر بن محمّد بن بكر بن سالم بن عبد اللّه بن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عبد اللّه بن أبي عاصم، و أبو محمّد عبد السّلام بن أحمد، و أبو عبد اللّه سمرة بن جندب، و أخوه أبو محمّد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ثنا مصعب بن عبد اللّه الزبيري، حدّثني مالك بن أنس، عن ابن شهاب، عن صفوان بن عبد اللّه بن صفوان، أن صفوان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يهاجر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صفوان بن أمية المدينة، فنام في المسجد، و توسّد رداءه، فجاء سارق فأخذ رداءه،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صفوان السّارق، فجاء به إلى رسول اللّه صلى اللّه عليه و سلم، فأمر به رسول اللّه صلى اللّه عليه و سلم أن يقطع،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 هذا، هو عليه صدقة،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قبل أن 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تأتيني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أبي حفصة، عن الزهري، و زاد في إسناده أبا صفوان عبد اللّه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أنبأ أحمد بن جعفر، نا عبد اللّه بن أحمد </w:t>
      </w:r>
      <w:r>
        <w:rPr>
          <w:rStyle w:val="FootnoteAnchor"/>
          <w:rtl w:val="true"/>
        </w:rPr>
        <w:footnoteReference w:id="437"/>
      </w:r>
      <w:r>
        <w:rPr>
          <w:rFonts w:ascii="Amiri" w:hAnsi="Amiri" w:eastAsia="Amiri" w:cs="Amiri"/>
          <w:color w:val="111111"/>
          <w:sz w:val="28"/>
          <w:sz w:val="28"/>
          <w:szCs w:val="28"/>
          <w:rtl w:val="true"/>
          <w:lang w:bidi="ar-SA"/>
        </w:rPr>
        <w:t xml:space="preserve">،حدّثني أبي، نا روح، نا محمّد بن حفصة </w:t>
      </w:r>
      <w:r>
        <w:rPr>
          <w:rStyle w:val="FootnoteAnchor"/>
          <w:rtl w:val="true"/>
        </w:rPr>
        <w:footnoteReference w:id="438"/>
      </w:r>
      <w:r>
        <w:rPr>
          <w:rFonts w:ascii="Amiri" w:hAnsi="Amiri" w:eastAsia="Amiri" w:cs="Amiri"/>
          <w:color w:val="111111"/>
          <w:sz w:val="28"/>
          <w:sz w:val="28"/>
          <w:szCs w:val="28"/>
          <w:rtl w:val="true"/>
          <w:lang w:bidi="ar-SA"/>
        </w:rPr>
        <w:t xml:space="preserve">،نا الزهري، عن صفوان بن </w:t>
      </w:r>
      <w:r>
        <w:rPr>
          <w:rStyle w:val="FootnoteAnchor"/>
          <w:rtl w:val="true"/>
        </w:rPr>
        <w:footnoteReference w:id="439"/>
      </w:r>
      <w:r>
        <w:rPr>
          <w:rFonts w:ascii="Amiri" w:hAnsi="Amiri" w:eastAsia="Amiri" w:cs="Amiri"/>
          <w:color w:val="111111"/>
          <w:sz w:val="28"/>
          <w:sz w:val="28"/>
          <w:szCs w:val="28"/>
          <w:rtl w:val="true"/>
          <w:lang w:bidi="ar-SA"/>
        </w:rPr>
        <w:t>عبد اللّه بن صفوان،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أمية بن خلف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لم يهاجر،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إلى أهلي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رسول اللّه صلى اللّه عليه و سلم، فركبت راحلتي،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زعموا أنه هلك من لم يهاجر،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وهب، فارجع إلى أباطح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سيف، نا السري بن يحيى، نا شعيب بن إبراهيم، نا سيف بن عمر التميمي، قال في تسمية الأمراء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صفوان بن أمية على كردوس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 xml:space="preserve">الحسن بن أحمد، أنا محمّد بن أحمد بن إسحاق، أنا عمر بن أحمد، نا خليفة بن خياط‍‌ </w:t>
      </w:r>
      <w:r>
        <w:rPr>
          <w:rStyle w:val="FootnoteAnchor"/>
          <w:rtl w:val="true"/>
        </w:rPr>
        <w:footnoteReference w:id="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w:t>
      </w:r>
      <w:r>
        <w:rPr>
          <w:rStyle w:val="FootnoteAnchor"/>
          <w:rtl w:val="true"/>
        </w:rPr>
        <w:footnoteReference w:id="443"/>
      </w:r>
      <w:r>
        <w:rPr>
          <w:rFonts w:ascii="Amiri" w:hAnsi="Amiri" w:eastAsia="Amiri" w:cs="Amiri"/>
          <w:color w:val="111111"/>
          <w:sz w:val="28"/>
          <w:sz w:val="28"/>
          <w:szCs w:val="28"/>
          <w:rtl w:val="true"/>
          <w:lang w:bidi="ar-SA"/>
        </w:rPr>
        <w:t xml:space="preserve">بن وهب بن حذافة بن جمح، أمّه صفية بنت معمر بن حبيب بن وهب </w:t>
      </w:r>
      <w:r>
        <w:rPr>
          <w:rStyle w:val="FootnoteAnchor"/>
          <w:rtl w:val="true"/>
        </w:rPr>
        <w:footnoteReference w:id="444"/>
      </w:r>
      <w:r>
        <w:rPr>
          <w:rFonts w:ascii="Amiri" w:hAnsi="Amiri" w:eastAsia="Amiri" w:cs="Amiri"/>
          <w:color w:val="111111"/>
          <w:sz w:val="28"/>
          <w:sz w:val="28"/>
          <w:szCs w:val="28"/>
          <w:rtl w:val="true"/>
          <w:lang w:bidi="ar-SA"/>
        </w:rPr>
        <w:t>بن حذافة بن جمح،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ابنة عمير من بني جمح، يكنى أبا وهب مات بمكة سنة اثنين </w:t>
      </w:r>
      <w:r>
        <w:rPr>
          <w:rStyle w:val="FootnoteAnchor"/>
          <w:rtl w:val="true"/>
        </w:rPr>
        <w:footnoteReference w:id="445"/>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بن أمية، و أمّه صفية بنت معمر بن وهب بن حذافة بن جمح، و أخواه كلدة، و عبد الرّحمن ابنا حنبل، و كان صفوان من مسلمة الفتح، و كان قد هرب حين دخل رسول اللّه صلى اللّه عليه و سلم يومئذ، فانصرف معه، فوقف على رسول اللّه صلى اللّه عليه و سلم و صفوان على فرسه، فناداه في جماعة الناس إن هذا عمير بن وهب يزعم أنك أمنتني على أن لي تسير شهرين،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 لي،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فلك تسيير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معه حنينا و هو مشرك، و استعاده رسول اللّه صلى اللّه عليه و سلم سلاحا،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أو 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طوعا عارية مضمونة، فأعاره، و وهب له رسول اللّه صلى اللّه عليه و سلم يوم حنين من الغنائم، فأدركه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ما طابت بهذا إلاّ نفس نبي، فأسلم، أقام بمكة، ثم قيل إنه لا إسلام لمن لا هجرة له، فقدم المدينة، فنزل على العبّاس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ابن قريش بقريش، ارجع أبا وهب فإنه 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لأباطح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صفوان فأقام بمكة حتى مات بها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الحسين بن محمّد بن يوسف، أنا أحمد بن محمّد بن عمرو، أنا أبو بكر بن أبي الدنيا، نا محمّد بن سعد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قال في الطبقة الخامسة في تسمية من أسلم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بن خلف بن وهب بن حذافة بن جمح، و يكنى أبا وهب، مات في أوّل خلافة معاوية، فقال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بعد الفتح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إسلام لمن لم يهاجر، فقدم المدينة، فأخبر بذلك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عليكم يا أبا وهب لمّا رجعت إلى أباطح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بها حتى مات أيام خرج الناس من مكة إلى الجمل، و كان يحرض الناس على الخروج، أخبرني بذلك كله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448"/>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بن خلف بن وهب بن حذافة بن جمح، و أمّه صفية بنت معمر بن وهب بن حذافة بن جمح،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صفوان صحيح الإسلام، و لم يبلغنا أنه غزا مع رسول اللّه صلى اللّه عليه و سلم شيئا، و لا بعده، و لم يزل مقيما بمكة إلى أن مات بها في أول خلافة معاوية بن أبي سفيان، و قد روى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أنبأ أبو محمّد الجوهري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جمح بن عمرو بن هصيص بن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بن وهب بن </w:t>
      </w:r>
      <w:r>
        <w:rPr>
          <w:rStyle w:val="FootnoteAnchor"/>
          <w:rtl w:val="true"/>
        </w:rPr>
        <w:footnoteReference w:id="449"/>
      </w:r>
      <w:r>
        <w:rPr>
          <w:rFonts w:ascii="Amiri" w:hAnsi="Amiri" w:eastAsia="Amiri" w:cs="Amiri"/>
          <w:color w:val="111111"/>
          <w:sz w:val="28"/>
          <w:sz w:val="28"/>
          <w:szCs w:val="28"/>
          <w:rtl w:val="true"/>
          <w:lang w:bidi="ar-SA"/>
        </w:rPr>
        <w:t>حذافة بنت جمح، و أمّه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بنت معمر بن حبيب بن حذافة بن جمح، يكنى أبا وهب، أتى النبي صلى اللّه عليه و سلم يوم فتح مكة، فأجلّه النبي صلى اللّه عليه و سلم أربعة أشهر، ثم أسلم بعد ذلك، توفي بعد مقتل عثمان، و قال بعض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اثنين </w:t>
      </w:r>
      <w:r>
        <w:rPr>
          <w:rStyle w:val="FootnoteAnchor"/>
          <w:rtl w:val="true"/>
        </w:rPr>
        <w:footnoteReference w:id="451"/>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بن وهب بن حذافة بن جمح بن عمرو، و أمّه صفية بنت معمر </w:t>
      </w:r>
      <w:r>
        <w:rPr>
          <w:rStyle w:val="FootnoteAnchor"/>
          <w:rtl w:val="true"/>
        </w:rPr>
        <w:footnoteReference w:id="452"/>
      </w:r>
      <w:r>
        <w:rPr>
          <w:rFonts w:ascii="Amiri" w:hAnsi="Amiri" w:eastAsia="Amiri" w:cs="Amiri"/>
          <w:color w:val="111111"/>
          <w:sz w:val="28"/>
          <w:sz w:val="28"/>
          <w:szCs w:val="28"/>
          <w:rtl w:val="true"/>
          <w:lang w:bidi="ar-SA"/>
        </w:rPr>
        <w:t xml:space="preserve">بن حبيب بن وهب بن حذافة بن </w:t>
      </w:r>
    </w:p>
    <w:p>
      <w:pPr>
        <w:pStyle w:val="BookText"/>
        <w:rPr/>
      </w:pPr>
      <w:r>
        <w:rPr>
          <w:rFonts w:ascii="Amiri" w:hAnsi="Amiri" w:eastAsia="Amiri" w:cs="Amiri"/>
          <w:color w:val="111111"/>
          <w:sz w:val="28"/>
          <w:sz w:val="28"/>
          <w:szCs w:val="28"/>
          <w:rtl w:val="true"/>
          <w:lang w:bidi="ar-SA"/>
        </w:rPr>
        <w:t>جمح، يكنى صفوان أبا وهب، كان يسكن مكة، و قدم على النبي صلى اللّه عليه و سلم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أنبأ عبد اللّه بن جعفر، نا يعقوب </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بن وهب بن حذافة بن جمح بن عمرو بن هصيص </w:t>
      </w:r>
      <w:r>
        <w:rPr>
          <w:rStyle w:val="FootnoteAnchor"/>
          <w:rtl w:val="true"/>
        </w:rPr>
        <w:footnoteReference w:id="454"/>
      </w:r>
      <w:r>
        <w:rPr>
          <w:rFonts w:ascii="Amiri" w:hAnsi="Amiri" w:eastAsia="Amiri" w:cs="Amiri"/>
          <w:color w:val="111111"/>
          <w:sz w:val="28"/>
          <w:sz w:val="28"/>
          <w:szCs w:val="28"/>
          <w:rtl w:val="true"/>
          <w:lang w:bidi="ar-SA"/>
        </w:rPr>
        <w:t xml:space="preserve">بن كعب بن لؤي بن غالب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السّلامي، أنا أبو الفضل الباقلاني،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بن خلف أبو وهب القرشي الجمحي، له 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الأصبهاني،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بن وهب بن حذافة بن جمح بن وهب الجمحي القرشي المكي، له صحبة، روى عنه حميد بن أخيه </w:t>
      </w:r>
      <w:r>
        <w:rPr>
          <w:rStyle w:val="FootnoteAnchor"/>
          <w:rtl w:val="true"/>
        </w:rPr>
        <w:footnoteReference w:id="457"/>
      </w:r>
      <w:r>
        <w:rPr>
          <w:rFonts w:ascii="Amiri" w:hAnsi="Amiri" w:eastAsia="Amiri" w:cs="Amiri"/>
          <w:color w:val="111111"/>
          <w:sz w:val="28"/>
          <w:sz w:val="28"/>
          <w:szCs w:val="28"/>
          <w:rtl w:val="true"/>
          <w:lang w:bidi="ar-SA"/>
        </w:rPr>
        <w:t>،و عبد اللّه بن الحارث، و عامر بن مالك، و عبد اللّه بن صفوان،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طاوس اليماني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بن وهب بن حذافة بن جمح، و اسمه تيم بن عمرو بن هصيص بن كعب بن لؤي، أبو وهب الجمحي، كنّاه النبي صلى اللّه عليه و سلم يوم الفتح، </w:t>
      </w:r>
    </w:p>
    <w:p>
      <w:pPr>
        <w:pStyle w:val="BookText"/>
        <w:rPr/>
      </w:pPr>
      <w:r>
        <w:rPr>
          <w:rFonts w:ascii="Amiri" w:hAnsi="Amiri" w:eastAsia="Amiri" w:cs="Amiri"/>
          <w:color w:val="111111"/>
          <w:sz w:val="28"/>
          <w:sz w:val="28"/>
          <w:szCs w:val="28"/>
          <w:rtl w:val="true"/>
          <w:lang w:bidi="ar-SA"/>
        </w:rPr>
        <w:t>و استعار منه أدراعا،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عبد اللّه بن حارثة </w:t>
      </w:r>
      <w:r>
        <w:rPr>
          <w:rStyle w:val="FootnoteAnchor"/>
          <w:rtl w:val="true"/>
        </w:rPr>
        <w:footnoteReference w:id="458"/>
      </w:r>
      <w:r>
        <w:rPr>
          <w:rFonts w:ascii="Amiri" w:hAnsi="Amiri" w:eastAsia="Amiri" w:cs="Amiri"/>
          <w:color w:val="111111"/>
          <w:sz w:val="28"/>
          <w:sz w:val="28"/>
          <w:szCs w:val="28"/>
          <w:rtl w:val="true"/>
          <w:lang w:bidi="ar-SA"/>
        </w:rPr>
        <w:t>،و عامر بن مالك، و طارق بن مرقّع، و ابنه عبد اللّه، كذا قال، و هو عبد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بن خلف بن وهب بن حذافة بن جمح، و اسمه تيم بن عمرو بن هصيص بن كعب بن لؤي، أبو وهب الجمحي، كنّاه النبي صلى اللّه عليه و سلم أبا وهب، أسلم بعد الفتح </w:t>
      </w:r>
      <w:r>
        <w:rPr>
          <w:rStyle w:val="FootnoteAnchor"/>
          <w:rtl w:val="true"/>
        </w:rPr>
        <w:footnoteReference w:id="459"/>
      </w:r>
      <w:r>
        <w:rPr>
          <w:rFonts w:ascii="Amiri" w:hAnsi="Amiri" w:eastAsia="Amiri" w:cs="Amiri"/>
          <w:color w:val="111111"/>
          <w:sz w:val="28"/>
          <w:sz w:val="28"/>
          <w:szCs w:val="28"/>
          <w:rtl w:val="true"/>
          <w:lang w:bidi="ar-SA"/>
        </w:rPr>
        <w:t>،و شهد حنينا و هو مشرك ثم أسلم بعد ذلك، توفي مقتل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460"/>
      </w:r>
      <w:r>
        <w:rPr>
          <w:rFonts w:ascii="Amiri" w:hAnsi="Amiri" w:eastAsia="Amiri" w:cs="Amiri"/>
          <w:color w:val="111111"/>
          <w:sz w:val="28"/>
          <w:sz w:val="28"/>
          <w:szCs w:val="28"/>
          <w:rtl w:val="true"/>
          <w:lang w:bidi="ar-SA"/>
        </w:rPr>
        <w:t>،نا أبو الحسين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بن خلف، 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الأزهري، أنا عبيد اللّه بن أحمد بن يعقوب، أنا العباس بن العبّاس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الجوهري، أنا صالح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صفوان بن أمية بن خلف الجمحي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صفوان بن أمية بن خلف الجمحي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w:t>
      </w:r>
    </w:p>
    <w:p>
      <w:pPr>
        <w:pStyle w:val="BookText"/>
        <w:rPr/>
      </w:pPr>
      <w:r>
        <w:rPr>
          <w:rFonts w:ascii="Amiri" w:hAnsi="Amiri" w:eastAsia="Amiri" w:cs="Amiri"/>
          <w:color w:val="111111"/>
          <w:sz w:val="28"/>
          <w:sz w:val="28"/>
          <w:szCs w:val="28"/>
          <w:rtl w:val="true"/>
          <w:lang w:bidi="ar-SA"/>
        </w:rPr>
        <w:t xml:space="preserve">هبة اللّه بن إبراهيم بن عمر، أنا أبو بكر المهندس، نا أبو بشر الدّولابي </w:t>
      </w:r>
      <w:r>
        <w:rPr>
          <w:rStyle w:val="FootnoteAnchor"/>
          <w:rtl w:val="true"/>
        </w:rPr>
        <w:footnoteReference w:id="4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 أبو الفتح نصر بن إبراهيم، أنا أبو الفتح سليمان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الجمحي 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و يقال أبو أمية صفوان بن أمية بن خلف بن وهب بن حذافة بن عمرو بن هصيص بن كعب بن لؤي الجمحي القرشي، و أمّه صفية بنت يعمر </w:t>
      </w:r>
      <w:r>
        <w:rPr>
          <w:rStyle w:val="FootnoteAnchor"/>
          <w:rtl w:val="true"/>
        </w:rPr>
        <w:footnoteReference w:id="462"/>
      </w:r>
      <w:r>
        <w:rPr>
          <w:rFonts w:ascii="Amiri" w:hAnsi="Amiri" w:eastAsia="Amiri" w:cs="Amiri"/>
          <w:color w:val="111111"/>
          <w:sz w:val="28"/>
          <w:sz w:val="28"/>
          <w:szCs w:val="28"/>
          <w:rtl w:val="true"/>
          <w:lang w:bidi="ar-SA"/>
        </w:rPr>
        <w:t>بن حبيب بن وهب بن حذافة بن جمح،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بنت عمير من بني جمح، له صحبة من النبي صلى اللّه عليه و سلم مات بمكة أول ولاية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محمود بن القاسم بن محمّد، و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أحمد المحبوبي، أنا أبو عيسى التّرمذي </w:t>
      </w:r>
      <w:r>
        <w:rPr>
          <w:rStyle w:val="FootnoteAnchor"/>
          <w:rtl w:val="true"/>
        </w:rPr>
        <w:footnoteReference w:id="463"/>
      </w:r>
      <w:r>
        <w:rPr>
          <w:rFonts w:ascii="Amiri" w:hAnsi="Amiri" w:eastAsia="Amiri" w:cs="Amiri"/>
          <w:color w:val="111111"/>
          <w:sz w:val="28"/>
          <w:sz w:val="28"/>
          <w:szCs w:val="28"/>
          <w:rtl w:val="true"/>
          <w:lang w:bidi="ar-SA"/>
        </w:rPr>
        <w:t xml:space="preserve">،أنا أبو السائب سلم بن جنادة بن سلم الكوفي، ثنا أحمد بن بشير، عن عمرو </w:t>
      </w:r>
      <w:r>
        <w:rPr>
          <w:rStyle w:val="FootnoteAnchor"/>
          <w:rtl w:val="true"/>
        </w:rPr>
        <w:footnoteReference w:id="464"/>
      </w:r>
      <w:r>
        <w:rPr>
          <w:rFonts w:ascii="Amiri" w:hAnsi="Amiri" w:eastAsia="Amiri" w:cs="Amiri"/>
          <w:color w:val="111111"/>
          <w:sz w:val="28"/>
          <w:sz w:val="28"/>
          <w:szCs w:val="28"/>
          <w:rtl w:val="true"/>
          <w:lang w:bidi="ar-SA"/>
        </w:rPr>
        <w:t>بن مرّة عن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 سفيان، اللّهم العن الحارث بن هشام، اللّهمّ‌ العن صفوان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لَيْسَ‌ لَكَ‌ مِنَ‌ الْأَمْرِ شَيْ‌ءٌ أَوْ يَتُوبَ‌ عَلَيْهِمْ‌ </w:t>
      </w:r>
      <w:r>
        <w:rPr>
          <w:rStyle w:val="FootnoteAnchor"/>
          <w:rtl w:val="true"/>
        </w:rPr>
        <w:footnoteReference w:id="465"/>
      </w:r>
      <w:r>
        <w:rPr>
          <w:rFonts w:ascii="Amiri" w:hAnsi="Amiri" w:eastAsia="Amiri" w:cs="Amiri"/>
          <w:color w:val="111111"/>
          <w:sz w:val="28"/>
          <w:sz w:val="28"/>
          <w:szCs w:val="28"/>
          <w:rtl w:val="true"/>
          <w:lang w:bidi="ar-SA"/>
        </w:rPr>
        <w:t>فتاب عليهم، فأسلموا و حسن إسلامهم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غالبا أبو المظفّر بن القشيري، أنا أبي أبو القاسم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الأسعد هبة اللّه بن عبد الواحد بن عبد الكريم، أنا جدي أبو القاسم، أنا أبو الحسين الخفّاف، أنا أبو العباس السّرّاج، نا أبو السائب سلم بن جنادة، </w:t>
      </w:r>
    </w:p>
    <w:p>
      <w:pPr>
        <w:pStyle w:val="BookText"/>
        <w:rPr/>
      </w:pPr>
      <w:r>
        <w:rPr>
          <w:rFonts w:ascii="Amiri" w:hAnsi="Amiri" w:eastAsia="Amiri" w:cs="Amiri"/>
          <w:color w:val="111111"/>
          <w:sz w:val="28"/>
          <w:sz w:val="28"/>
          <w:szCs w:val="28"/>
          <w:rtl w:val="true"/>
          <w:lang w:bidi="ar-SA"/>
        </w:rPr>
        <w:t xml:space="preserve">ثنا أبو بكر أحمد بن بشير، عن عمرو </w:t>
      </w:r>
      <w:r>
        <w:rPr>
          <w:rStyle w:val="FootnoteAnchor"/>
          <w:rtl w:val="true"/>
        </w:rPr>
        <w:footnoteReference w:id="466"/>
      </w:r>
      <w:r>
        <w:rPr>
          <w:rFonts w:ascii="Amiri" w:hAnsi="Amiri" w:eastAsia="Amiri" w:cs="Amiri"/>
          <w:color w:val="111111"/>
          <w:sz w:val="28"/>
          <w:sz w:val="28"/>
          <w:szCs w:val="28"/>
          <w:rtl w:val="true"/>
          <w:lang w:bidi="ar-SA"/>
        </w:rPr>
        <w:t>بن حمزة،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الحارث، اللّهم العن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لَيْسَ‌ لَكَ‌ مِنَ‌ الْأَمْرِ شَيْ‌ءٌ أَوْ يَتُوبَ‌ عَلَيْهِمْ‌ أَوْ يُعَذِّبَهُمْ‌ فَإِنَّهُمْ‌ ظٰالِمُونَ‌ فتاب عليهم، فأسلموا فحسن إسلامهم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عقيل عبد اللّه بن عقيل الثقفي عن عمرو </w:t>
      </w:r>
      <w:r>
        <w:rPr>
          <w:rStyle w:val="FootnoteAnchor"/>
          <w:rtl w:val="true"/>
        </w:rPr>
        <w:footnoteReference w:id="467"/>
      </w:r>
      <w:r>
        <w:rPr>
          <w:rFonts w:ascii="Amiri" w:hAnsi="Amiri" w:eastAsia="Amiri" w:cs="Amiri"/>
          <w:color w:val="111111"/>
          <w:sz w:val="28"/>
          <w:sz w:val="28"/>
          <w:szCs w:val="28"/>
          <w:rtl w:val="true"/>
          <w:lang w:bidi="ar-SA"/>
        </w:rPr>
        <w:t xml:space="preserve">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أنه سمى بدل أبا سفيان سهل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عن الزهري عن سالم مسندا إلاّ أنه لم يسمّ‌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عمرو بن حمدان، أنا أبو يعلى،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محمّد، نا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الحسين بن عبد الملك، أنا إبراهيم بن منصور، أنا أبو بكر بن المقرئ، أنا أبو يعلى، نا إسحاق، نا عبد الرّزاق، نا سفيان، و معمر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سلم في صلاة الصّبح فلانا و فلانا ناسا من المنافقين، فأنزل اللّه عز و جل لَيْسَ‌ لَكَ‌ مِنَ‌ الْأَمْرِ شَيْ‌ءٌ أَوْ يَتُوبَ‌ عَلَيْهِمْ‌ أَوْ يُعَذِّبَهُمْ‌ فَإِنَّهُمْ‌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ابن المبارك عن معمر، و رواه حنظلة بن أبي سفيان الجمحي المكي، عن سالم مرسلا، لم يذكر ابن عمر فيه، و سمّى سهيلا بدل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أنا خيثمة بن سليمان، نا الحسن بن مكرم، 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حنظلة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نزلت في سهيل بن عمرو، و صفوان بن أمية، و الحارث بن هشام كان النبي صلى اللّه عليه و سلم يدعو في الصّلاة فنزلت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الآبنوسي، أنا أبو الطّيّب عثمان بن عمرو بن محمّد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نا الحسين بن الحسن بن حارث، أنا ابن المبارك، أنا معمر عن الزهري، عن بعض آل عمر </w:t>
      </w:r>
      <w:r>
        <w:rPr>
          <w:rStyle w:val="FootnoteAnchor"/>
          <w:rtl w:val="true"/>
        </w:rPr>
        <w:footnoteReference w:id="468"/>
      </w:r>
      <w:r>
        <w:rPr>
          <w:rFonts w:ascii="Amiri" w:hAnsi="Amiri" w:eastAsia="Amiri" w:cs="Amiri"/>
          <w:color w:val="111111"/>
          <w:sz w:val="28"/>
          <w:sz w:val="28"/>
          <w:szCs w:val="28"/>
          <w:rtl w:val="true"/>
          <w:lang w:bidi="ar-SA"/>
        </w:rPr>
        <w:t>،عن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أرسل رسول اللّه صلى اللّه عليه و سلم إلى صفوان بن أمية بن خلف و إلى أبي سفيان بن حرب و إلى الحارث بن هشام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أمكنني اللّه عز و جل منهم، لأعرفنّهم ما صنعوا،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و مثلكم كما قال يوسف لإخوته لاٰ تَثْرِيبَ‌ عَلَيْكُمُ‌ الْيَوْمَ‌ يَغْفِرُ اللّٰهُ‌ لَكُمْ‌ وَ هُوَ أَرْحَمُ‌ الرّٰاحِمِينَ‌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فانفضخت حياء من رسول اللّه صلى اللّه عليه و سلم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عثمان سعيد بن محمّد البحيري، أنا زاهر بن أحمد، أنا إبراهيم بن عبد الصمد، نا أبو مصعب الزهري، ثنا مالك،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بلغه أن نساء كنّ‌ على عهد رسول اللّه صلى اللّه عليه و سلم بأرضهن و هنّ‌ غير مهاجرات و أزواجهن حين أسلمن كفار، منهن بنت الوليد بن المغيرة و كانت تحت صفوان بن أمية، فأسلمت يوم الفتح و هرب زوجها صفوان بن أمية من الإسلام فبعث إليه رسول اللّه صلى اللّه عليه و سلم ابن عمه وهب بن عمير برداء رسول اللّه صلى اللّه عليه و سلم أمانا لصفوان، و دعاه رسول اللّه صلى اللّه عليه و سلم إلى الإسلام و أن يقدم عليه فإن رضي أمرا و إلاّ سيره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رسول اللّه صلى اللّه عليه و سلم ناداه على رءوس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وهب بن عمير جاءني بردائك، و زعم أنك دعوتني إلى القدوم عليك، فإن رضيت أمرا قبلته، و إلاّ سيرتني شهرين،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أبا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أنزل حتى تبين 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تسيير أربعة أشهر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رسول اللّه صلى اللّه عليه و سلم قبل هوازن بحنين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فأرسل إلى صفوان أن يستعيره أداة </w:t>
      </w:r>
    </w:p>
    <w:p>
      <w:pPr>
        <w:pStyle w:val="BookText"/>
        <w:rPr/>
      </w:pPr>
      <w:r>
        <w:rPr>
          <w:rFonts w:ascii="Amiri" w:hAnsi="Amiri" w:eastAsia="Amiri" w:cs="Amiri"/>
          <w:color w:val="111111"/>
          <w:sz w:val="28"/>
          <w:sz w:val="28"/>
          <w:szCs w:val="28"/>
          <w:rtl w:val="true"/>
          <w:lang w:bidi="ar-SA"/>
        </w:rPr>
        <w:t>و سلاحا كانت عنده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فأعاره الأداة و السّلاح التي كانت عنده، ثم خرج صفوان مع رسول اللّه صلى اللّه عليه و سلم و هو كافر، يشهد حنينا و الطائف، و هو كافر، و امرأته مسلمة، فلم يفرّق رسول اللّه صلى اللّه عليه و سلم بينه و بين امرأته حتى أسلم صفوان، و استقرت امرأته بذلك النكاح، كذا 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عمير، و إنما هو وهب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الأكفاني، ثنا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الفضل، أنا أبو بكر محمّد بن عبد اللّه بن أحمد بن عتاب العبدي، نا القاسم بن عبد اللّه </w:t>
      </w:r>
      <w:r>
        <w:rPr>
          <w:rStyle w:val="FootnoteAnchor"/>
          <w:rtl w:val="true"/>
        </w:rPr>
        <w:footnoteReference w:id="473"/>
      </w:r>
      <w:r>
        <w:rPr>
          <w:rFonts w:ascii="Amiri" w:hAnsi="Amiri" w:eastAsia="Amiri" w:cs="Amiri"/>
          <w:color w:val="111111"/>
          <w:sz w:val="28"/>
          <w:sz w:val="28"/>
          <w:szCs w:val="28"/>
          <w:rtl w:val="true"/>
          <w:lang w:bidi="ar-SA"/>
        </w:rPr>
        <w:t>بن المغيرة، نا ابن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 </w:t>
      </w:r>
      <w:r>
        <w:rPr>
          <w:rStyle w:val="FootnoteAnchor"/>
          <w:rtl w:val="true"/>
        </w:rPr>
        <w:footnoteReference w:id="474"/>
      </w:r>
      <w:r>
        <w:rPr>
          <w:rFonts w:ascii="Amiri" w:hAnsi="Amiri" w:eastAsia="Amiri" w:cs="Amiri"/>
          <w:color w:val="111111"/>
          <w:sz w:val="28"/>
          <w:sz w:val="28"/>
          <w:szCs w:val="28"/>
          <w:rtl w:val="true"/>
          <w:lang w:bidi="ar-SA"/>
        </w:rPr>
        <w:t>صفوان بن أمية عامدا للبحر، و أقبل عمير بن وهب بن خلف إلى رسول اللّه صلى اللّه عليه و سلم فسأله أن يؤمن صفوان بن أمية،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هرب فارا نحو البحر، و قد خشيت أن يهلك نفسه، فأرسلني إليه بأمان يا رسول اللّه، فإنك قد أمنت الأحمر و الأسود،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عمك </w:t>
      </w:r>
      <w:r>
        <w:rPr>
          <w:rStyle w:val="FootnoteAnchor"/>
          <w:rtl w:val="true"/>
        </w:rPr>
        <w:footnoteReference w:id="475"/>
      </w:r>
      <w:r>
        <w:rPr>
          <w:rFonts w:ascii="Amiri" w:hAnsi="Amiri" w:eastAsia="Amiri" w:cs="Amiri"/>
          <w:color w:val="111111"/>
          <w:sz w:val="28"/>
          <w:sz w:val="28"/>
          <w:szCs w:val="28"/>
          <w:rtl w:val="true"/>
          <w:lang w:bidi="ar-SA"/>
        </w:rPr>
        <w:t>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فطلبه عمير فأدركه،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أمّنك رسول اللّه صلى اللّه عليه و سلم،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آمن لك حتى أرى علامة بأمان،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أمكث مكانك حتى آتيك بها، فرجع عمير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أبى أن يوقن لي حتى يرى منك آية يعرفها، فانتزع رسول اللّه صلى اللّه عليه و سلم برد حبرة كان معتجرا بها حين دخل مكة، فدفعه إلى عمير بن وهب، فلما رأى صفوان البرد أيقن و اطمأنت نفسه، و أقبل مع عمير حتى دخل المسجد على رسول اللّه صلى اللّه عليه و سلم،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ما يقول هذا من الأمان‌؟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شهرا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شهران لعل اللّه أن يهديك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رسول اللّه صلى اللّه عليه و سلم صفوان و هو على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أمنتني كما قال هذا إن رضيت و إلاّ سيرتني شهرين،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أبا </w:t>
      </w:r>
    </w:p>
    <w:p>
      <w:pPr>
        <w:pStyle w:val="BookText"/>
        <w:rPr/>
      </w:pP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أنزل حتى تبين،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تسيير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الواقدي بإسناد غير هذا متصل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الحسن بن علي، نا أبو عمر بن حيّوية، أنا عبد الوهاب بن أبي حية، نا محمّد بن شجاع البلخي، ثنا محمّد بن عمر الواقدي </w:t>
      </w:r>
      <w:r>
        <w:rPr>
          <w:rStyle w:val="FootnoteAnchor"/>
          <w:rtl w:val="true"/>
        </w:rPr>
        <w:footnoteReference w:id="476"/>
      </w:r>
      <w:r>
        <w:rPr>
          <w:rFonts w:ascii="Amiri" w:hAnsi="Amiri" w:eastAsia="Amiri" w:cs="Amiri"/>
          <w:color w:val="111111"/>
          <w:sz w:val="28"/>
          <w:sz w:val="28"/>
          <w:szCs w:val="28"/>
          <w:rtl w:val="true"/>
          <w:lang w:bidi="ar-SA"/>
        </w:rPr>
        <w:t>،حدّثني ابن أبي سبرة عن موسى بن عقبة، عن أبي حبيبة مولى الزبير،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يوم الفتح أسلمت امرأة صفوان بن أمية البعوم بنت المعذّل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صفوان بن أمية فهرب حتى أتى الشعيبة </w:t>
      </w:r>
      <w:r>
        <w:rPr>
          <w:rStyle w:val="FootnoteAnchor"/>
          <w:rtl w:val="true"/>
        </w:rPr>
        <w:footnoteReference w:id="477"/>
      </w:r>
      <w:r>
        <w:rPr>
          <w:rFonts w:ascii="Amiri" w:hAnsi="Amiri" w:eastAsia="Amiri" w:cs="Amiri"/>
          <w:color w:val="111111"/>
          <w:sz w:val="28"/>
          <w:sz w:val="28"/>
          <w:szCs w:val="28"/>
          <w:rtl w:val="true"/>
          <w:lang w:bidi="ar-SA"/>
        </w:rPr>
        <w:t>و جعل يقول لغلامه يسار و ليس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انظر من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عمير بن وهب،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بعمير، و اللّه ما جاء إلاّ يريد قتلي، قد ظاهر محمّدا عليّ‌،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ما كفاك ما صنعت بي‌؟ حملتني دينك و عيالك، ثم جئت تريد 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وهب قد جعلت فداك، جئتك من عند أبرّ الناس و أوصل الناس، و قد كان عمير قال لرسول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قومي، خرج هاربا ليقذف نفسه في البحر، و خاف أن لا تؤمنه، فأمنه فداك أبي و أمي،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أمّنك،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أرجع معك حتى تأتيني بعلامة أعرفها،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عمامتي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عمير إليه بها و هو البرد الذي دخل فيه رسول اللّه صلى اللّه عليه و سلم يومئذ معتجرا </w:t>
      </w:r>
      <w:r>
        <w:rPr>
          <w:rStyle w:val="FootnoteAnchor"/>
          <w:rtl w:val="true"/>
        </w:rPr>
        <w:footnoteReference w:id="478"/>
      </w:r>
      <w:r>
        <w:rPr>
          <w:rFonts w:ascii="Amiri" w:hAnsi="Amiri" w:eastAsia="Amiri" w:cs="Amiri"/>
          <w:color w:val="111111"/>
          <w:sz w:val="28"/>
          <w:sz w:val="28"/>
          <w:szCs w:val="28"/>
          <w:rtl w:val="true"/>
          <w:lang w:bidi="ar-SA"/>
        </w:rPr>
        <w:t xml:space="preserve">به برد حبرة </w:t>
      </w:r>
      <w:r>
        <w:rPr>
          <w:rStyle w:val="FootnoteAnchor"/>
          <w:rtl w:val="true"/>
        </w:rPr>
        <w:footnoteReference w:id="479"/>
      </w:r>
      <w:r>
        <w:rPr>
          <w:rFonts w:ascii="Amiri" w:hAnsi="Amiri" w:eastAsia="Amiri" w:cs="Amiri"/>
          <w:color w:val="111111"/>
          <w:sz w:val="28"/>
          <w:sz w:val="28"/>
          <w:szCs w:val="28"/>
          <w:rtl w:val="true"/>
          <w:lang w:bidi="ar-SA"/>
        </w:rPr>
        <w:t>فخرج عمير في طلبه الثانية حتى جاءه بالبرد،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وهب جئتك من عند خير الناس، و أوصل الناس، و أبرّ الناس، و أحلم الناس، مجده مجدك، و عزّه عزّك، و ملكه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أمك و أبيك، اذكرك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إلى أن تدخل في الإسلام، فإن رضيت و إلاّ سيرك شهرين، فهو أوفى الناس و أبرّهم و قد بعث إليك ببرده الذي دخل به معتجرا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هو، فرجع صفوان حتى انتهى إلى </w:t>
      </w:r>
    </w:p>
    <w:p>
      <w:pPr>
        <w:pStyle w:val="BookText"/>
        <w:rPr/>
      </w:pPr>
      <w:r>
        <w:rPr>
          <w:rFonts w:ascii="Amiri" w:hAnsi="Amiri" w:eastAsia="Amiri" w:cs="Amiri"/>
          <w:color w:val="111111"/>
          <w:sz w:val="28"/>
          <w:sz w:val="28"/>
          <w:szCs w:val="28"/>
          <w:rtl w:val="true"/>
          <w:lang w:bidi="ar-SA"/>
        </w:rPr>
        <w:t>رسول اللّه صلى اللّه عليه و سلم، و رسول اللّه صلى اللّه عليه و سلم يصلّي بالمسلمين العصر في المسجد، فوقفا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يصلون في اليوم و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سلّم صاح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عمير بن وهب جاءني ببردك، و زعم أنك دعوتني إلى القدوم عليك، فإن رضيت أمرا و إلاّ سيرتني شهرين،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حى تبين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تسيير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صفوان، و خرج رسول اللّه صلى اللّه عليه و سلم قبل هوازن، و خرج معه صفوان و هو كافر، و أرسل إليه يستعيره سلاحه، فأعاره سلاحه مائة درع بأداتها،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أو كرها؟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 مؤداة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فأعاره، فأمره رسول اللّه صلى اللّه عليه و سلم فحملها إلى حنين، فشهد حنينا و الطائف، ثم رجع رسول اللّه صلى اللّه عليه و سلم إلى الجعرانة </w:t>
      </w:r>
      <w:r>
        <w:rPr>
          <w:rStyle w:val="FootnoteAnchor"/>
          <w:rtl w:val="true"/>
        </w:rPr>
        <w:footnoteReference w:id="481"/>
      </w:r>
      <w:r>
        <w:rPr>
          <w:rFonts w:ascii="Amiri" w:hAnsi="Amiri" w:eastAsia="Amiri" w:cs="Amiri"/>
          <w:color w:val="111111"/>
          <w:sz w:val="28"/>
          <w:sz w:val="28"/>
          <w:szCs w:val="28"/>
          <w:rtl w:val="true"/>
          <w:lang w:bidi="ar-SA"/>
        </w:rPr>
        <w:t>،فبينا رسول اللّه صلى اللّه عليه و سلم يسير في الغنائم ينظر إليها و معه صفوان بن أمية، فجعل صفوان ينظر إلى شعب مليء نعما و شاء و رعاء، فأدام إليه النظر و رسول اللّه صلى اللّه عليه و سلم يرمقه،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وهب يعجبك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صفوان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طابت نفس أحد بمثل هذا إلاّ نفس نبي، أشهد أن لا إله إلاّ اللّه و أنّ‌ محمّدا عبده و رسوله و أسلم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أبو محمّد الجوهري، أنا أبو عمر، نا عبد اللّه بن يزيد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رسول اللّه صلى اللّه عليه و سلم من صفوان بن أمية بمكّة خمسين ألفا فأقرضه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المظفّر محمود بن أحمد الكوسج، أنا أبو علي الحسين بن علي بن أحمد بن سليمان بن البغدادي، نا أبو الفضل بن الخطيب، نا أبو مسعود، ثنا الأسود بن عامر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483"/>
      </w:r>
      <w:r>
        <w:rPr>
          <w:rFonts w:ascii="Amiri" w:hAnsi="Amiri" w:eastAsia="Amiri" w:cs="Amiri"/>
          <w:color w:val="111111"/>
          <w:sz w:val="28"/>
          <w:sz w:val="28"/>
          <w:szCs w:val="28"/>
          <w:rtl w:val="true"/>
          <w:lang w:bidi="ar-SA"/>
        </w:rPr>
        <w:t>شريك عن عبد العزيز بن رفيع، عن ابن أبي مليكة، عن أمية بن صفوان،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النبي صلى اللّه عليه و سلم من صفوان أدرعا يوم حنين من حديد </w:t>
      </w:r>
      <w:r>
        <w:rPr>
          <w:rStyle w:val="FootnoteAnchor"/>
          <w:rtl w:val="true"/>
        </w:rPr>
        <w:footnoteReference w:id="48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مضمونة‌؟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بعضها،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غرمته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أرغب في الإسلام من ذلك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محمّد عبد العزيز، نا أحمد التيمي، أنا أبو محمّد عبد الرّحمن بن عثمان بن القاسم بن أبي نصر، أنا أبو يعقوب إسحاق بن إبراهيم بن هشام الأذرعي، نا أبو زرعة عبد الرّحمن بن أحمد بن عمرو، نا أحمد بن خالد الذهبي، نا محمّد بن إسحاق،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صفوان بن أمية ثلاث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رسول اللّه صلى اللّه عليه و سلم سلاحه حين سار إلى حنين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فضمنت العارية حتى نودي إلى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علينا المدينة بعد فتح مكة،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زعم الناس أن لا خلاف لمن لم يهاجر،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 حتى تتبطح ببطحاء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الناس أن الهجرة قد انقطعت بعد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مسجد رسول اللّه صلى اللّه عليه و سلم فسرقت خميصته من تحت رأسه، فظفر بصاحبه، 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سرق خميصتي،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فاقطعوه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قبل أن تأتينا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 الناس أن لا بأس بالعفو عن الحدّ ما لم ينته </w:t>
      </w:r>
      <w:r>
        <w:rPr>
          <w:rStyle w:val="FootnoteAnchor"/>
          <w:rtl w:val="true"/>
        </w:rPr>
        <w:footnoteReference w:id="486"/>
      </w:r>
      <w:r>
        <w:rPr>
          <w:rFonts w:ascii="IRNazanin" w:hAnsi="IRNazanin" w:eastAsia="IRNazanin"/>
          <w:color w:val="111111"/>
          <w:sz w:val="28"/>
          <w:sz w:val="28"/>
          <w:szCs w:val="28"/>
          <w:rtl w:val="true"/>
          <w:lang w:bidi="fa-IR"/>
        </w:rPr>
        <w:t>إلى الإمام</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نا أبو عمر بن حيّوية، أنا عبد الوهاب بن أبي حية، أنا محمّد بن شجاع، أنا محمّد بن عمر الواقدي </w:t>
      </w:r>
      <w:r>
        <w:rPr>
          <w:rStyle w:val="FootnoteAnchor"/>
          <w:rtl w:val="true"/>
        </w:rPr>
        <w:footnoteReference w:id="4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 حنين في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مائة بعير،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طاف مع النبي صلى اللّه عليه و سلم يتصفح الغنائم إذ مرّ بشعب مما أفاء اللّه عليه، فيه غنم و إبل و رعاؤها مملوء </w:t>
      </w:r>
      <w:r>
        <w:rPr>
          <w:rStyle w:val="FootnoteAnchor"/>
          <w:rtl w:val="true"/>
        </w:rPr>
        <w:footnoteReference w:id="488"/>
      </w:r>
      <w:r>
        <w:rPr>
          <w:rFonts w:ascii="Amiri" w:hAnsi="Amiri" w:eastAsia="Amiri" w:cs="Amiri"/>
          <w:color w:val="111111"/>
          <w:sz w:val="28"/>
          <w:sz w:val="28"/>
          <w:szCs w:val="28"/>
          <w:rtl w:val="true"/>
          <w:lang w:bidi="ar-SA"/>
        </w:rPr>
        <w:t>فأعجب صفوان، و جعل ينظر إليه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أعجبك يا أبا وهب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ما طابت بهذا نفس أحد قط‍‌ إلاّ نبي، و أشهد أنك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نا أبو بكر بن المقرئ، أنا أبو يعلى، نا مسروق بن المرزبان، نا ابن المبارك، عن يونس بن يزيد، عن سعيد بن المسيّب، عن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أعطاني </w:t>
      </w:r>
    </w:p>
    <w:p>
      <w:pPr>
        <w:pStyle w:val="BookText"/>
        <w:rPr/>
      </w:pPr>
      <w:r>
        <w:rPr>
          <w:rFonts w:ascii="Amiri" w:hAnsi="Amiri" w:eastAsia="Amiri" w:cs="Amiri"/>
          <w:color w:val="111111"/>
          <w:sz w:val="28"/>
          <w:sz w:val="28"/>
          <w:szCs w:val="28"/>
          <w:rtl w:val="true"/>
          <w:lang w:bidi="ar-SA"/>
        </w:rPr>
        <w:t>رسول اللّه صلى اللّه عليه و سلم يوم حنين و أنه لمن أبغض الناس إليّ‌، فما زال يعطيني حتى أنه لأحبّ‌ الخلق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يحيى بن عبد الحميد، نا عبد اللّه بن المبارك، عن يونس، عن الزهري، عن سعيد بن المسيّب، عن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هو أبغض الناس إليّ‌ فأعطاني، ثم أعطاني، ثم أعطاني فلهو 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يوسف بن عبد الواحد، نا شجاع بن علي، أنا أبو عبد اللّه بن منده، أنبأ أحمد بن عمر، و أبو الطاهر، نا يونس بن عبد الأعلى، نا ابن وهب، أخبرني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أعطاني رسول اللّه صلى اللّه عليه و سلم ما أعطاني، و إنه لأبغض الناس إليّ‌ فما برح يعطيني حتى إنه لأحبّ‌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معمر عن الزهري، فلم يذكر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الفقيه، أنبأ أبو الحسن بن أبي الحديد، أنبأ جدي أبو بكر، نا محمّد بن يوسف بن بشر، أنا محمّد بن حمّاد، نا عبد الرّزّاق، 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أعطاني رسول اللّه صلى اللّه عليه و سلم ما أعطاني و أنه لأبغض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ثنا الحسين بن الفهم، نا محمّد بن سعد، أنا محمّد بن عمر، حدّثني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الجاهلية و ثلاثة في الإسلام يطعمون الطعام و ينادون إليه كل يوم، فأمّا من كان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فعمرو بن عبد اللّه بن صفوان، و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أمية بن خلف بن وهب بن حذافة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محمّد بن حسن، عن </w:t>
      </w:r>
    </w:p>
    <w:p>
      <w:pPr>
        <w:pStyle w:val="BookText"/>
        <w:rPr/>
      </w:pPr>
      <w:r>
        <w:rPr>
          <w:rFonts w:ascii="Amiri" w:hAnsi="Amiri" w:eastAsia="Amiri" w:cs="Amiri"/>
          <w:color w:val="111111"/>
          <w:sz w:val="28"/>
          <w:sz w:val="28"/>
          <w:szCs w:val="28"/>
          <w:rtl w:val="true"/>
          <w:lang w:bidi="ar-SA"/>
        </w:rPr>
        <w:t>نصر بن مزاحم،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أحد العشرة الذين من عشرة بطون الذين انتهى إليهم شرف الجاهلية، و وصله لهم الإسلام، و كانت إلى صفوان بن أمية في الجاهلية الأيسار و هي الأزلام </w:t>
      </w:r>
      <w:r>
        <w:rPr>
          <w:rStyle w:val="FootnoteAnchor"/>
          <w:rtl w:val="true"/>
        </w:rPr>
        <w:footnoteReference w:id="490"/>
      </w:r>
      <w:r>
        <w:rPr>
          <w:rFonts w:ascii="Amiri" w:hAnsi="Amiri" w:eastAsia="Amiri" w:cs="Amiri"/>
          <w:color w:val="111111"/>
          <w:sz w:val="28"/>
          <w:sz w:val="28"/>
          <w:szCs w:val="28"/>
          <w:rtl w:val="true"/>
          <w:lang w:bidi="ar-SA"/>
        </w:rPr>
        <w:t xml:space="preserve">،فكان لا يسبق بأمر عام حتى يجري يسره على يديه، هذا مختصر من حكاية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بتمامها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محمّد بن الحسين الزعفراني، نا أبو بكر بن أبي خيثمة، نا الزبير بن بكار، حدّثني محمّد بن الحسن، حدّثني نصر بن مزاحم عن </w:t>
      </w:r>
      <w:r>
        <w:rPr>
          <w:rStyle w:val="FootnoteAnchor"/>
          <w:rtl w:val="true"/>
        </w:rPr>
        <w:footnoteReference w:id="492"/>
      </w:r>
      <w:r>
        <w:rPr>
          <w:rFonts w:ascii="IRNazanin" w:hAnsi="IRNazanin" w:eastAsia="IRNazanin"/>
          <w:color w:val="111111"/>
          <w:sz w:val="28"/>
          <w:sz w:val="28"/>
          <w:szCs w:val="28"/>
          <w:rtl w:val="true"/>
          <w:lang w:bidi="fa-IR"/>
        </w:rPr>
        <w:t>معروف بن خربوذ،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انتهى إليه الشرف من قريش فوصله الإسلام عشرة، نفر من عشرة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أمية، و نوفل، و أسد، و عبد الدار، و تيم، و مخزوم، و عدي، و سهم، و جمح، فمن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 قد سقى في الجاهلية الحجيج، و بقي له في الإسلام، و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و من بني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عامر،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الحارث بن عامر، و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طلحة، و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زمعة، و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و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و من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خربوذ</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صارت مكارم قريش في الجاهلية إلى هؤلاء العشرة، فأدركهم الإسلام فوصل ذلك بهم فكذلك كلّ‌ من عرف في الجاهلية أدركه الإسلام فوصله، فكانت سقاية الحاج و عمّارة المسجد الحرام و حلول البعر </w:t>
      </w:r>
      <w:r>
        <w:rPr>
          <w:rStyle w:val="FootnoteAnchor"/>
          <w:rtl w:val="true"/>
        </w:rPr>
        <w:footnoteReference w:id="493"/>
      </w:r>
      <w:r>
        <w:rPr>
          <w:rFonts w:ascii="Amiri" w:hAnsi="Amiri" w:eastAsia="Amiri" w:cs="Amiri"/>
          <w:color w:val="111111"/>
          <w:sz w:val="28"/>
          <w:sz w:val="28"/>
          <w:szCs w:val="28"/>
          <w:rtl w:val="true"/>
          <w:lang w:bidi="ar-SA"/>
        </w:rPr>
        <w:t xml:space="preserve">،فإن قريشا لم تكن تملك عليها في الجاهلية أحدا فإذا كانت حرب أقرعوا بين أهل الرئاسة من الذكور، فإذا حضرت الحرب أجلسوه لا يبالون صغيرا كان أم كبيرا، أجلسوه تيمّنا به فلما كان يوم الفجار أقرعوا بين بني </w:t>
      </w:r>
    </w:p>
    <w:p>
      <w:pPr>
        <w:pStyle w:val="BookText"/>
        <w:rPr/>
      </w:pPr>
      <w:r>
        <w:rPr>
          <w:rFonts w:ascii="IRNazanin" w:hAnsi="IRNazanin" w:eastAsia="IRNazanin"/>
          <w:color w:val="111111"/>
          <w:sz w:val="28"/>
          <w:sz w:val="28"/>
          <w:szCs w:val="28"/>
          <w:rtl w:val="true"/>
          <w:lang w:bidi="fa-IR"/>
        </w:rPr>
        <w:t xml:space="preserve">هاشم، فخرج سهم العبّاس و هو غلام </w:t>
      </w:r>
      <w:r>
        <w:rPr>
          <w:rStyle w:val="FootnoteAnchor"/>
          <w:rtl w:val="true"/>
        </w:rPr>
        <w:footnoteReference w:id="494"/>
      </w:r>
      <w:r>
        <w:rPr>
          <w:rFonts w:ascii="Amiri" w:hAnsi="Amiri" w:eastAsia="Amiri" w:cs="Amiri"/>
          <w:color w:val="111111"/>
          <w:sz w:val="28"/>
          <w:sz w:val="28"/>
          <w:szCs w:val="28"/>
          <w:rtl w:val="true"/>
          <w:lang w:bidi="ar-SA"/>
        </w:rPr>
        <w:t>،فإذا جاء أبو طالب هزمت قيس، و إذا لم يجيء هزمت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عمّارة المسجد فإنها و السقاية كانت للعبّاس بن عبد المطّلب، فأمّا السّقاية فإنها معروفة، و أمّا العمّارة فإنهم لا يدع أحدا يستبّ‌ في المسجد الحرام، و لا يقول فيه هجرا يحملهم على عمّارته بالخير، لا يستطيعون لذلك امتناعا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أجمع ملأ قريش على ذلك فهم له أعوان، و كانت العقاب عند أبي سفيان راية الرئيس، و كانت العقاب إذا كانت عند رجل أخرجها إذا حمشت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قريش علي، أعطوه إياه، و إن لم يجمعوا على أحد رأسوا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الرّفادة إلى الحارث بن عامر بن نوفل و 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تخرج قريش من أموالها في رفد منقطع الحاج، و كانت المشورة إلى يزيد بن زمعة بن الأسود بن المطّلب بن أسد، و قتل مع رسول اللّه صلى اللّه عليه و سلم يوم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لم يجمعوا على أمر إلاّ عرضوه عليه، فإن وافق رأيهم رأيه سكت و إلا شغب فيه، فكانوا له إخوانا حتى يرجعوا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سدانة البيت و اللواء إلى عثمان بن أبي طلحة بن عبد العزّى و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الخزانة مع الحجابة، و كانت الأشناق إلى أبي بكر الصّديق، و الأشناق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 كان إذا حمل شيئا فسأل فيه قريشا صدقوه، و أمضوا حمالته و حمالة من قام معه أبو بكر، فإن احتملها غيره خذلوه و لم يصدقوه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القبة و الأعنة إلى خالد بن الوليد، فأمّا الأعنة فإنه كان يكون على خيول قريش في الجاهلية في الحروب، و أمّا القبة فإنهم كانوا يضربونها ثم يجمعون إليها ما يجهزون به الجيوش</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السفارة إلى عمر بن الخطاب، إن وقعت حرب بين قريش و غيرهم بعثوه سفيرا، و إن نافرهم منافر أو فاخرهم مفاخر بعثوه منافرا و مفاخرا و رضوا به، و كانت الحكومة و الأموال المحجرة إلى الحارث بن قيس بن عدي، و الأموال التي يغنموا لآلهتهم، و كانت الأيسار إلى صفوان بن أمية، و الأيسار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الأزلام، و كان لا يسبق بأمر </w:t>
      </w:r>
    </w:p>
    <w:p>
      <w:pPr>
        <w:pStyle w:val="BookText"/>
        <w:rPr/>
      </w:pPr>
      <w:r>
        <w:rPr>
          <w:rFonts w:ascii="Amiri" w:hAnsi="Amiri" w:eastAsia="Amiri" w:cs="Amiri"/>
          <w:color w:val="111111"/>
          <w:sz w:val="28"/>
          <w:sz w:val="28"/>
          <w:szCs w:val="28"/>
          <w:rtl w:val="true"/>
          <w:lang w:bidi="ar-SA"/>
        </w:rPr>
        <w:t>عام حتى يكون هو الذي يجري يسره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الحسين بن الآبنوسي، أنا أبو الحسن الدّار قطني، أنا أبو القاسم عبيد اللّه بن أحمد بن عبد اللّه بن بكير التميمي، أنا أبو علي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صفوان بن أمية بن خلف قنطر في الجاهلية، و قنطر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له قنطار ذهبا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بن عمر، عن زهرة، عن أبي سلمة، و محمّد، و المهلب، و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أعطى عمر أول عطاء أعطاه و ذلك سنة خمس عشرة، و كان صفوان بن أمية قد افترض في أهل القادسية و سهيل بن عمرو، فلما دعا صفوان بن أمية و قد رأى ما أخذ أهل بدر و من بعدهم إلى الفتح، فأعطاه في أهل الفتح أقل مما أخذ مما كان قبله أبى أن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لست معترفا لأن يكون أكرم مني أحدا </w:t>
      </w:r>
      <w:r>
        <w:rPr>
          <w:rStyle w:val="FootnoteAnchor"/>
          <w:rtl w:val="true"/>
        </w:rPr>
        <w:footnoteReference w:id="496"/>
      </w:r>
      <w:r>
        <w:rPr>
          <w:rFonts w:ascii="Amiri" w:hAnsi="Amiri" w:eastAsia="Amiri" w:cs="Amiri"/>
          <w:color w:val="111111"/>
          <w:sz w:val="28"/>
          <w:sz w:val="28"/>
          <w:szCs w:val="28"/>
          <w:rtl w:val="true"/>
          <w:lang w:bidi="ar-SA"/>
        </w:rPr>
        <w:t>،و لست آخذا أقل مما أخذ من هو دوني، أو من هو مثلي،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أعطيتهم على السابقة و القدمة في الإسلام لا على الأحساب،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فأخذ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ذاك هم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محمّد بن عمر بن شسويه </w:t>
      </w:r>
      <w:r>
        <w:rPr>
          <w:rStyle w:val="FootnoteAnchor"/>
          <w:rtl w:val="true"/>
        </w:rPr>
        <w:footnoteReference w:id="498"/>
      </w:r>
      <w:r>
        <w:rPr>
          <w:rFonts w:ascii="Amiri" w:hAnsi="Amiri" w:eastAsia="Amiri" w:cs="Amiri"/>
          <w:color w:val="111111"/>
          <w:sz w:val="28"/>
          <w:sz w:val="28"/>
          <w:szCs w:val="28"/>
          <w:rtl w:val="true"/>
          <w:lang w:bidi="ar-SA"/>
        </w:rPr>
        <w:t xml:space="preserve">التاجر، أنا محمّد بن موسى بن الفضل، أنبأ محمّد بن عبد اللّه بن أحمد الصّفار، ثنا أبو بكر بن أبي الدنيا، قال حديث </w:t>
      </w:r>
      <w:r>
        <w:rPr>
          <w:rStyle w:val="FootnoteAnchor"/>
          <w:rtl w:val="true"/>
        </w:rPr>
        <w:footnoteReference w:id="499"/>
      </w:r>
      <w:r>
        <w:rPr>
          <w:rFonts w:ascii="Amiri" w:hAnsi="Amiri" w:eastAsia="Amiri" w:cs="Amiri"/>
          <w:color w:val="111111"/>
          <w:sz w:val="28"/>
          <w:sz w:val="28"/>
          <w:szCs w:val="28"/>
          <w:rtl w:val="true"/>
          <w:lang w:bidi="ar-SA"/>
        </w:rPr>
        <w:t xml:space="preserve">عن سعيد بن محمّد الجرمي </w:t>
      </w:r>
      <w:r>
        <w:rPr>
          <w:rStyle w:val="FootnoteAnchor"/>
          <w:rtl w:val="true"/>
        </w:rPr>
        <w:footnoteReference w:id="500"/>
      </w:r>
      <w:r>
        <w:rPr>
          <w:rFonts w:ascii="Amiri" w:hAnsi="Amiri" w:eastAsia="Amiri" w:cs="Amiri"/>
          <w:color w:val="111111"/>
          <w:sz w:val="28"/>
          <w:sz w:val="28"/>
          <w:szCs w:val="28"/>
          <w:rtl w:val="true"/>
          <w:lang w:bidi="ar-SA"/>
        </w:rPr>
        <w:t>،نا أبو تميلة، نا يزيد بن عمرو التيمي، نا مجالد بن سعيد، عن الشعبي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صفوان بن أمية ببعض المقابر فإذا شعل نيران قد أقبلت و معها جنازة، فلما دنوا من المقبرة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رجل صوتا من القبر حزينا موجعا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أنعم اللّه بالظعينة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بمسيراك يا أمين إلينا</w:t>
      </w:r>
    </w:p>
    <w:p>
      <w:pPr>
        <w:pStyle w:val="BookText"/>
        <w:rPr/>
      </w:pPr>
      <w:r>
        <w:rPr>
          <w:rFonts w:ascii="Amiri" w:hAnsi="Amiri" w:eastAsia="Amiri" w:cs="Amiri"/>
          <w:color w:val="111111"/>
          <w:sz w:val="28"/>
          <w:sz w:val="28"/>
          <w:szCs w:val="28"/>
          <w:rtl w:val="true"/>
          <w:lang w:bidi="ar-SA"/>
        </w:rPr>
        <w:t xml:space="preserve">جزعا ما جزعت من ظلمة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مسك التراب أمينا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القوم بما سمع فبكوا حتى أخضلوا لحاهم،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أمينة‌؟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السرير هذه أختها ماتت عام أول،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الميت لا يتكلم فمن أين هذا الصّوت‌؟ 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محمّد بن سلام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نعي عثمان حين سوّي على صفوان، و جاء نعي أبي </w:t>
      </w:r>
      <w:r>
        <w:rPr>
          <w:rStyle w:val="FootnoteAnchor"/>
          <w:rtl w:val="true"/>
        </w:rPr>
        <w:footnoteReference w:id="501"/>
      </w:r>
      <w:r>
        <w:rPr>
          <w:rFonts w:ascii="Amiri" w:hAnsi="Amiri" w:eastAsia="Amiri" w:cs="Amiri"/>
          <w:color w:val="111111"/>
          <w:sz w:val="28"/>
          <w:sz w:val="28"/>
          <w:szCs w:val="28"/>
          <w:rtl w:val="true"/>
          <w:lang w:bidi="ar-SA"/>
        </w:rPr>
        <w:t xml:space="preserve">بكر الصّديق حين </w:t>
      </w:r>
      <w:r>
        <w:rPr>
          <w:rStyle w:val="FootnoteAnchor"/>
          <w:rtl w:val="true"/>
        </w:rPr>
        <w:footnoteReference w:id="502"/>
      </w:r>
      <w:r>
        <w:rPr>
          <w:rFonts w:ascii="Amiri" w:hAnsi="Amiri" w:eastAsia="Amiri" w:cs="Amiri"/>
          <w:color w:val="111111"/>
          <w:sz w:val="28"/>
          <w:sz w:val="28"/>
          <w:szCs w:val="28"/>
          <w:rtl w:val="true"/>
          <w:lang w:bidi="ar-SA"/>
        </w:rPr>
        <w:t xml:space="preserve">سوي على عتاب بن أسيد بمكة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504"/>
      </w:r>
      <w:r>
        <w:rPr>
          <w:rFonts w:ascii="Amiri" w:hAnsi="Amiri" w:eastAsia="Amiri" w:cs="Amiri"/>
          <w:color w:val="111111"/>
          <w:sz w:val="28"/>
          <w:sz w:val="28"/>
          <w:szCs w:val="28"/>
          <w:rtl w:val="true"/>
          <w:lang w:bidi="ar-SA"/>
        </w:rPr>
        <w:t>،أنا سليمان بن أحمد، نا المقدام بن داود، نا خالد بن نزار، نا عمر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صفوان بينما هو يدفن أباه أتاه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أي المصيبتين أعظم، موت أبي أم قتل عثمان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أربعين مات حبيب بن مسلمة، و عثمان بن طلحة، و صفوان بن أمية، و رفاعة بن رافع، و ركابة بن يزيد، و فيها قتل عبادة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 أخبره بذلك عن أحمد بن عبيد بن ناصح المدائني، تابعه الهيثم بن عدي على وفاة صفوان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w:t>
      </w:r>
      <w:bookmarkStart w:id="108" w:name="pg11405_187151"/>
    </w:p>
    <w:p>
      <w:pPr>
        <w:pStyle w:val="BookText"/>
        <w:rPr/>
      </w:pPr>
      <w:bookmarkEnd w:id="108"/>
      <w:r>
        <w:rPr>
          <w:rFonts w:ascii="Amiri" w:hAnsi="Amiri" w:eastAsia="Amiri" w:cs="Amiri"/>
          <w:color w:val="111111"/>
          <w:sz w:val="28"/>
          <w:sz w:val="28"/>
          <w:szCs w:val="28"/>
          <w:rtl w:val="true"/>
          <w:lang w:bidi="ar-SA"/>
        </w:rPr>
        <w:t>إسحاق، نا أحمد بن عمران، نا موسى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اثنين </w:t>
      </w:r>
      <w:r>
        <w:rPr>
          <w:rStyle w:val="FootnoteAnchor"/>
          <w:rtl w:val="true"/>
        </w:rPr>
        <w:footnoteReference w:id="506"/>
      </w:r>
      <w:r>
        <w:rPr>
          <w:rFonts w:ascii="Amiri" w:hAnsi="Amiri" w:eastAsia="Amiri" w:cs="Amiri"/>
          <w:color w:val="111111"/>
          <w:sz w:val="28"/>
          <w:sz w:val="28"/>
          <w:szCs w:val="28"/>
          <w:rtl w:val="true"/>
          <w:lang w:bidi="ar-SA"/>
        </w:rPr>
        <w:t>و أربعين مات صفوان بن أمية و ذكر غيره معه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17671_73709187"/>
      <w:bookmarkStart w:id="110" w:name="_Toc41"/>
      <w:bookmarkEnd w:id="109"/>
      <w:r>
        <w:rPr/>
        <w:t>2884</w:t>
      </w:r>
      <w:r>
        <w:rPr>
          <w:rtl w:val="true"/>
        </w:rPr>
        <w:t xml:space="preserve"> - </w:t>
      </w:r>
      <w:r>
        <w:rPr>
          <w:rtl w:val="true"/>
        </w:rPr>
        <w:t>صفوان بن رستم</w:t>
      </w:r>
      <w:bookmarkEnd w:id="110"/>
    </w:p>
    <w:p>
      <w:pPr>
        <w:pStyle w:val="BookText"/>
        <w:rPr/>
      </w:pPr>
      <w:r>
        <w:rPr>
          <w:rFonts w:ascii="Amiri" w:hAnsi="Amiri" w:eastAsia="Amiri" w:cs="Amiri"/>
          <w:color w:val="111111"/>
          <w:sz w:val="28"/>
          <w:sz w:val="28"/>
          <w:szCs w:val="28"/>
          <w:rtl w:val="true"/>
          <w:lang w:bidi="ar-SA"/>
        </w:rPr>
        <w:t>أبو كامل الدمشقي</w:t>
      </w:r>
    </w:p>
    <w:p>
      <w:pPr>
        <w:pStyle w:val="BookText"/>
        <w:rPr/>
      </w:pPr>
      <w:r>
        <w:rPr>
          <w:rFonts w:ascii="Amiri" w:hAnsi="Amiri" w:eastAsia="Amiri" w:cs="Amiri"/>
          <w:color w:val="111111"/>
          <w:sz w:val="28"/>
          <w:sz w:val="28"/>
          <w:szCs w:val="28"/>
          <w:rtl w:val="true"/>
          <w:lang w:bidi="ar-SA"/>
        </w:rPr>
        <w:t>حدّث عن سليم بن موسى، و سيف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قاله ابن مندة فيما حكى المقدسي عنه، و روى عن الأوزاعي، روى عنه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w:t>
      </w:r>
      <w:r>
        <w:rPr>
          <w:rStyle w:val="FootnoteAnchor"/>
          <w:rtl w:val="true"/>
        </w:rPr>
        <w:footnoteReference w:id="507"/>
      </w:r>
      <w:r>
        <w:rPr>
          <w:rFonts w:ascii="Amiri" w:hAnsi="Amiri" w:eastAsia="Amiri" w:cs="Amiri"/>
          <w:color w:val="111111"/>
          <w:sz w:val="28"/>
          <w:sz w:val="28"/>
          <w:szCs w:val="28"/>
          <w:rtl w:val="true"/>
          <w:lang w:bidi="ar-SA"/>
        </w:rPr>
        <w:t>أبي طاهر محمّد بن أحمد بن محمّد، نا أبو القاسم بن إبراهيم بن عمر، أنا أبو بكر أحمد بن محمّد بن إسماعيل، نا أبو بشر أحمد بن محمّد بن حمّاد، ثنا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عن جعفر بن يحيى، أنا أبو نصر الوائلي، أنا الخصيب بن عبد اللّه، أخبرني عبد الكريم بن أبي عبد الرّحمن، أخبرني أبي، أنبأ يزيد بن محمّد بن عبد الصّمد، نا هشام بن إسماعيل، نا محمّد بن شعيب بن شابور، عن أبي كامل صفوان بن رستم، عن الأوزاعي أنه كان يقول في الرجل يحال على الرجل المليء بحق حال، فيتركه حتى يفلس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ضيّع حقه، لا يرجع على الذي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عن أبي طاهر، أنا أبو القاسم، أنا أبو بكر المهندس، نا أبو بشر الدولابي، قال أبو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رستم يروي عنه محمّد بن شعيب بن شابور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917673_73709187"/>
      <w:bookmarkStart w:id="112" w:name="_Toc42"/>
      <w:bookmarkEnd w:id="111"/>
      <w:r>
        <w:rPr/>
        <w:t>2885</w:t>
      </w:r>
      <w:r>
        <w:rPr>
          <w:rtl w:val="true"/>
        </w:rPr>
        <w:t xml:space="preserve"> - </w:t>
      </w:r>
      <w:r>
        <w:rPr>
          <w:rtl w:val="true"/>
        </w:rPr>
        <w:t>صفوان بن سليم</w:t>
      </w:r>
      <w:bookmarkEnd w:id="112"/>
    </w:p>
    <w:p>
      <w:pPr>
        <w:pStyle w:val="BookText"/>
        <w:rPr/>
      </w:pP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المديني الفقيه </w:t>
      </w:r>
      <w:r>
        <w:rPr>
          <w:rStyle w:val="FootnoteAnchor"/>
          <w:rtl w:val="true"/>
        </w:rPr>
        <w:footnoteReference w:id="5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حميد بن عبد الرّحمن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جابر بن عبد اللّه، و أنس بن مالك، و أبي أمامة بن سهل بن حنيف، و سعيد بن المسيّب، و حميد بن عبد الرّحمن، و سالم بن عبد اللّه، و حمزة بن عبد اللّه بن عمر، و عطاء بن يسار، و عبد الرّحمن بن أبي سعيد، و نافع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عروة بن الزبير، و سعيد بن سلمة، و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عبد الرّحمن، و سليمان بن بشّار </w:t>
      </w:r>
      <w:r>
        <w:rPr>
          <w:rStyle w:val="FootnoteAnchor"/>
          <w:rtl w:val="true"/>
        </w:rPr>
        <w:footnoteReference w:id="510"/>
      </w:r>
      <w:r>
        <w:rPr>
          <w:rFonts w:ascii="Amiri" w:hAnsi="Amiri" w:eastAsia="Amiri" w:cs="Amiri"/>
          <w:color w:val="111111"/>
          <w:sz w:val="28"/>
          <w:sz w:val="28"/>
          <w:szCs w:val="28"/>
          <w:rtl w:val="true"/>
          <w:lang w:bidi="ar-SA"/>
        </w:rPr>
        <w:t xml:space="preserve">،و ثعلبة بن أبي مالك القرطبي </w:t>
      </w:r>
      <w:r>
        <w:rPr>
          <w:rStyle w:val="FootnoteAnchor"/>
          <w:rtl w:val="true"/>
        </w:rPr>
        <w:footnoteReference w:id="511"/>
      </w:r>
      <w:r>
        <w:rPr>
          <w:rFonts w:ascii="Amiri" w:hAnsi="Amiri" w:eastAsia="Amiri" w:cs="Amiri"/>
          <w:color w:val="111111"/>
          <w:sz w:val="28"/>
          <w:sz w:val="28"/>
          <w:szCs w:val="28"/>
          <w:rtl w:val="true"/>
          <w:lang w:bidi="ar-SA"/>
        </w:rPr>
        <w:t xml:space="preserve">،و القاسم بن محمّد، و طاوس، و عكرمة، و أبي بسرة </w:t>
      </w:r>
      <w:r>
        <w:rPr>
          <w:rStyle w:val="FootnoteAnchor"/>
          <w:rtl w:val="true"/>
        </w:rPr>
        <w:footnoteReference w:id="512"/>
      </w:r>
      <w:r>
        <w:rPr>
          <w:rFonts w:ascii="Amiri" w:hAnsi="Amiri" w:eastAsia="Amiri" w:cs="Amiri"/>
          <w:color w:val="111111"/>
          <w:sz w:val="28"/>
          <w:sz w:val="28"/>
          <w:szCs w:val="28"/>
          <w:rtl w:val="true"/>
          <w:lang w:bidi="ar-SA"/>
        </w:rPr>
        <w:t>الغفاري، و نافع مولى ابن عمر، و أبي صالح ذكوان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الثوري، و ابن عيينة، و زياد بن سعد، و عبد العزيز بن عبد المطّلب، و محمّد بن عمرو </w:t>
      </w:r>
      <w:r>
        <w:rPr>
          <w:rStyle w:val="FootnoteAnchor"/>
          <w:rtl w:val="true"/>
        </w:rPr>
        <w:footnoteReference w:id="513"/>
      </w:r>
      <w:r>
        <w:rPr>
          <w:rFonts w:ascii="Amiri" w:hAnsi="Amiri" w:eastAsia="Amiri" w:cs="Amiri"/>
          <w:color w:val="111111"/>
          <w:sz w:val="28"/>
          <w:sz w:val="28"/>
          <w:szCs w:val="28"/>
          <w:rtl w:val="true"/>
          <w:lang w:bidi="ar-SA"/>
        </w:rPr>
        <w:t xml:space="preserve">،و زهير بن محمّد، و إسحاق بن إبراهيم المديني مولى مزينة، و عبد الرّحمن بن إسحاق المديني، و أسامة بن زيد الليثي، و عيسى بن محمّد بن إياس بن البكير </w:t>
      </w:r>
      <w:r>
        <w:rPr>
          <w:rStyle w:val="FootnoteAnchor"/>
          <w:rtl w:val="true"/>
        </w:rPr>
        <w:footnoteReference w:id="514"/>
      </w:r>
      <w:r>
        <w:rPr>
          <w:rFonts w:ascii="Amiri" w:hAnsi="Amiri" w:eastAsia="Amiri" w:cs="Amiri"/>
          <w:color w:val="111111"/>
          <w:sz w:val="28"/>
          <w:sz w:val="28"/>
          <w:szCs w:val="28"/>
          <w:rtl w:val="true"/>
          <w:lang w:bidi="ar-SA"/>
        </w:rPr>
        <w:t>،و يزيد بن أبي حبيب، و عبيد اللّه بن أبي جعفر، و أبو غسّان محمّد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استدعاه الوليد بن يزيد مع غيره من فقهاء أهل المدينة ليستفتيهم في الطلاق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أبي عمرو المزكّي، أنا أبو علي زاهر بن أحمد السّرخسي، أنا أبو إسحاق إبراهيم بن عبد الصّمد الهاشمي، نا أبو مصعب أحمد، و أبو بكر الزهري، نا مالك عن صفوان بن سليم، عن عطاء بن يسار، عن أبي سعيد الخدري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 واجب على كل محتلم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البخاري عن أبي يوسف، و عن القعنبي، و أخرجه مسلم عن يحيى بن يحيى، و أخرجه أبو داود عن القعنبي، و أخرجه النسائي عن قتيبة، عن مالك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أبو العبّاس بن قتيبة، نا حرملة، أنا ابن وهب، أخبرني يحيى بن أيوب، عن عيسى بن موسى، عن صفوان بن سليم،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دهركم كله، و تعرّضوا لنفحات رحمة اللّه، فإن للّه نفحات من رحمته يصيب بها من يشاء من عباده، و سلوه أن يستر عوراتكم و أن يؤمّن روعاتكم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تابعه عمرو بن الربيع بن طارق، عن يحيى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بن موسى، أنا محمّد بن إبراهيم بن علي، أنا محمّد بن رمح، أنبأ الليث، عن عيسى بن موسى، عن صفوان بن سليم، عن رجل من أشجع،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الخير دهركم كلّه، و تعرّضوا لنفحات </w:t>
      </w:r>
      <w:r>
        <w:rPr>
          <w:rStyle w:val="FootnoteAnchor"/>
          <w:rtl w:val="true"/>
        </w:rPr>
        <w:footnoteReference w:id="516"/>
      </w:r>
      <w:r>
        <w:rPr>
          <w:rFonts w:ascii="Amiri" w:hAnsi="Amiri" w:eastAsia="Amiri" w:cs="Amiri"/>
          <w:color w:val="111111"/>
          <w:sz w:val="28"/>
          <w:sz w:val="28"/>
          <w:szCs w:val="28"/>
          <w:rtl w:val="true"/>
          <w:lang w:bidi="ar-SA"/>
        </w:rPr>
        <w:t>رحمة اللّه، فإن للّه عز و جل نفحات يصيب بها من يشاء من عباده، و سلوا اللّه أن يستر عوراتكم، و أن يؤمّن روعاتكم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17"/>
      </w:r>
      <w:r>
        <w:rPr>
          <w:rFonts w:ascii="Amiri" w:hAnsi="Amiri" w:eastAsia="Amiri" w:cs="Amiri"/>
          <w:color w:val="111111"/>
          <w:sz w:val="28"/>
          <w:sz w:val="28"/>
          <w:szCs w:val="28"/>
          <w:rtl w:val="true"/>
          <w:lang w:bidi="ar-SA"/>
        </w:rPr>
        <w:t xml:space="preserve">،حدّثني سعيد بن أسد السنة، نا ضمرة، عن سليمان بن عبد العزيز بن أخي رزيق </w:t>
      </w:r>
      <w:r>
        <w:rPr>
          <w:rStyle w:val="FootnoteAnchor"/>
          <w:rtl w:val="true"/>
        </w:rPr>
        <w:footnoteReference w:id="518"/>
      </w:r>
      <w:r>
        <w:rPr>
          <w:rFonts w:ascii="Amiri" w:hAnsi="Amiri" w:eastAsia="Amiri" w:cs="Amiri"/>
          <w:color w:val="111111"/>
          <w:sz w:val="28"/>
          <w:sz w:val="28"/>
          <w:szCs w:val="28"/>
          <w:rtl w:val="true"/>
          <w:lang w:bidi="ar-SA"/>
        </w:rPr>
        <w:t>بن حكيم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ربيعة و أبو الزناد، و صفوان بن سليم، و زيد بن أسلم، و محمّد بن المنكدر في أشياخ من أهل المدينة أرسل إليهم الوليد بن يزيد يسألهم عن يمين حلف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في منزلهم،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الظهر و العصر حتى زالت الشمس ثم ركبوا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520"/>
      </w:r>
      <w:r>
        <w:rPr>
          <w:rFonts w:ascii="Amiri" w:hAnsi="Amiri" w:eastAsia="Amiri" w:cs="Amiri"/>
          <w:color w:val="111111"/>
          <w:sz w:val="28"/>
          <w:sz w:val="28"/>
          <w:szCs w:val="28"/>
          <w:rtl w:val="true"/>
          <w:lang w:bidi="ar-SA"/>
        </w:rPr>
        <w:t>،حدّثني علي بن عياش أنه سمع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مولى لبني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علي بن محمّد بن عبد اللّه المعدل، نا أبو علي الحسين بن صفوان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نا أبو عمرو بن منده، أنا أبو محمّد الحسن بن محمّد بن يوسف بن يوه، أنا أبو الحسن أحمد بن محمّد بن عمر اللبناني </w:t>
      </w:r>
      <w:r>
        <w:rPr>
          <w:rStyle w:val="FootnoteAnchor"/>
          <w:rtl w:val="true"/>
        </w:rPr>
        <w:footnoteReference w:id="52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أبي الدنيا </w:t>
      </w:r>
      <w:r>
        <w:rPr>
          <w:rStyle w:val="FootnoteAnchor"/>
          <w:rtl w:val="true"/>
        </w:rPr>
        <w:footnoteReference w:id="522"/>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سليم مولى حميد بن عبد الرّحمن بن عوف الزهري، و يكنى أبا عبد اللّه، توفي بالمدينة سنة ثنتين، و قال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Style w:val="FootnoteAnchor"/>
          <w:rtl w:val="true"/>
        </w:rPr>
        <w:footnoteReference w:id="523"/>
      </w:r>
      <w:r>
        <w:rPr>
          <w:rFonts w:ascii="Amiri" w:hAnsi="Amiri" w:eastAsia="Amiri" w:cs="Amiri"/>
          <w:color w:val="111111"/>
          <w:sz w:val="28"/>
          <w:sz w:val="28"/>
          <w:szCs w:val="28"/>
          <w:rtl w:val="true"/>
          <w:lang w:bidi="ar-SA"/>
        </w:rPr>
        <w:t xml:space="preserve">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كله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524"/>
      </w:r>
      <w:r>
        <w:rPr>
          <w:rFonts w:ascii="Amiri" w:hAnsi="Amiri" w:eastAsia="Amiri" w:cs="Amiri"/>
          <w:color w:val="111111"/>
          <w:sz w:val="28"/>
          <w:sz w:val="28"/>
          <w:szCs w:val="28"/>
          <w:rtl w:val="true"/>
          <w:lang w:bidi="ar-SA"/>
        </w:rPr>
        <w:t>بن عبد الباقي، أنا أبو محمّد الجوهري، أنا أبو عمر بن حيّوية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سليمان بن إسحاق بن إبراهيم، نا الحارث بن أبي أسامة، نا محمّد بن سعد قال في الطبقة الرابعة </w:t>
      </w:r>
      <w:r>
        <w:rPr>
          <w:rStyle w:val="FootnoteAnchor"/>
          <w:rtl w:val="true"/>
        </w:rPr>
        <w:footnoteReference w:id="525"/>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مولى حميد بن </w:t>
      </w:r>
    </w:p>
    <w:p>
      <w:pPr>
        <w:pStyle w:val="BookText"/>
        <w:rPr/>
      </w:pPr>
      <w:r>
        <w:rPr>
          <w:rFonts w:ascii="Amiri" w:hAnsi="Amiri" w:eastAsia="Amiri" w:cs="Amiri"/>
          <w:color w:val="111111"/>
          <w:sz w:val="28"/>
          <w:sz w:val="28"/>
          <w:szCs w:val="28"/>
          <w:rtl w:val="true"/>
          <w:lang w:bidi="ar-SA"/>
        </w:rPr>
        <w:t xml:space="preserve">عبد الرّحمن بن عوف الزهري، و يكنى صفوان أبا عبد اللّه، و كان ثقة كثير الحديث عابدا، و توفي بالمدينة سنة اثنين </w:t>
      </w:r>
      <w:r>
        <w:rPr>
          <w:rStyle w:val="FootnoteAnchor"/>
          <w:rtl w:val="true"/>
        </w:rPr>
        <w:footnoteReference w:id="526"/>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الأنماطي، أنا ثابت بن بندار، أنا أبو العلاء الواسطي، أنا أبو بكر البابسيري، أنا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أبو عبد اللّه مولى حميد بن عبد الرّحمن بن عوف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الزينبي، ثم حدّثنا أبو الفضل البغدادي،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مولى حميد بن عبد الرّحمن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رأيته علمت أنه يخشى اللّه عز و جل، 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و كان ثقة، سمع عطاء بن يسار، و نافع بن جبير، و أبا سلمة،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محمّد بن الحسن بن محمّد، أنا أحمد بن الحسن بن زنبيل،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و كان ثقة، ثنا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رأيته علمت أنه يخشى اللّه عز و جل، و هو مولى حميد بن عبد الرّحمن الزهري القرشي المديني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مولى حميد بن عبد الرّحمن بن عوف، أبو عبد اللّه، روى عن أنس بن مالك، و أبي سلمة بن </w:t>
      </w:r>
    </w:p>
    <w:p>
      <w:pPr>
        <w:pStyle w:val="BookText"/>
        <w:rPr/>
      </w:pPr>
      <w:r>
        <w:rPr>
          <w:rFonts w:ascii="Amiri" w:hAnsi="Amiri" w:eastAsia="Amiri" w:cs="Amiri"/>
          <w:color w:val="111111"/>
          <w:sz w:val="28"/>
          <w:sz w:val="28"/>
          <w:szCs w:val="28"/>
          <w:rtl w:val="true"/>
          <w:lang w:bidi="ar-SA"/>
        </w:rPr>
        <w:t xml:space="preserve">عبد الرّحمن، و حميد </w:t>
      </w:r>
      <w:r>
        <w:rPr>
          <w:rStyle w:val="FootnoteAnchor"/>
          <w:rtl w:val="true"/>
        </w:rPr>
        <w:footnoteReference w:id="530"/>
      </w:r>
      <w:r>
        <w:rPr>
          <w:rFonts w:ascii="Amiri" w:hAnsi="Amiri" w:eastAsia="Amiri" w:cs="Amiri"/>
          <w:color w:val="111111"/>
          <w:sz w:val="28"/>
          <w:sz w:val="28"/>
          <w:szCs w:val="28"/>
          <w:rtl w:val="true"/>
          <w:lang w:bidi="ar-SA"/>
        </w:rPr>
        <w:t>بن عبد الرّحمن، و عطاء بن يسار، و عبد الرّحمن بن أبي سعيد، روى عنه الثوري، و مالك، و زياد بن سعد، و ابن عيينة، و زهير بن محمّد، و عبد العزيز بن المطّلب،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w:t>
      </w:r>
      <w:r>
        <w:rPr>
          <w:rStyle w:val="FootnoteAnchor"/>
          <w:rtl w:val="true"/>
        </w:rPr>
        <w:footnoteReference w:id="531"/>
      </w:r>
      <w:r>
        <w:rPr>
          <w:rFonts w:ascii="Amiri" w:hAnsi="Amiri" w:eastAsia="Amiri" w:cs="Amiri"/>
          <w:color w:val="111111"/>
          <w:sz w:val="28"/>
          <w:sz w:val="28"/>
          <w:szCs w:val="28"/>
          <w:rtl w:val="true"/>
          <w:lang w:bidi="ar-SA"/>
        </w:rPr>
        <w:t>عبد اللّه الحافظ‍‌، حدّثني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سليم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منجويه، أنبأ أبو أحمد الحاكم </w:t>
      </w:r>
      <w:r>
        <w:rPr>
          <w:rStyle w:val="FootnoteAnchor"/>
          <w:rtl w:val="true"/>
        </w:rPr>
        <w:footnoteReference w:id="532"/>
      </w:r>
      <w:r>
        <w:rPr>
          <w:rFonts w:ascii="Amiri" w:hAnsi="Amiri" w:eastAsia="Amiri" w:cs="Amiri"/>
          <w:color w:val="111111"/>
          <w:sz w:val="28"/>
          <w:sz w:val="28"/>
          <w:szCs w:val="28"/>
          <w:rtl w:val="true"/>
          <w:lang w:bidi="ar-SA"/>
        </w:rPr>
        <w:t>قال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القرشي الزهر مولى حميد بن عبد الرّحمن، عن أنس بن مالك، و سمع أبا سلمة عبد اللّه بن عبد الرّحمن بن عوف، و عطاء بن يسار، روى عنه مالك بن أنس، و الثوري، و زياد بن سعد الخراساني، حدّثني علي بن محمّد، نا محمّد بن عبدوس، نا محمّد بن عمير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أحمد بن محمّد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أبو عبد اللّه فقال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مولى حميد بن عبد الرّحمن بن عوف القرشي الزهري المدني، سمع عطاء بن يسار، روى عنه مالك، و ابن عيينة في الصّلاة، و الجمعة، الشهادات، قال أبو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عشرين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ثنتين و ثلاثين و مائة، و قال ابن نمير مثل الواقدي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534"/>
      </w:r>
      <w:r>
        <w:rPr>
          <w:rFonts w:ascii="Amiri" w:hAnsi="Amiri" w:eastAsia="Amiri" w:cs="Amiri"/>
          <w:color w:val="111111"/>
          <w:sz w:val="28"/>
          <w:sz w:val="28"/>
          <w:szCs w:val="28"/>
          <w:rtl w:val="true"/>
          <w:lang w:bidi="ar-SA"/>
        </w:rPr>
        <w:t>،حدّثني سليمان بن عبد الرّحمن، نا ابن وهب، عن ابن لهيعة أن صفوان بن سليم كان يعلم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يعلّم الكتاب في زمن معاوية ثم إنه ترك التعليم و تفرغ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أبي عثمان، أنا أبو عمر بن مهدي،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صفوان بن سليم يصلي على السّطح في الليلة الباردة لئلا يجيئه النوم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36"/>
      </w:r>
      <w:r>
        <w:rPr>
          <w:rFonts w:ascii="Amiri" w:hAnsi="Amiri" w:eastAsia="Amiri" w:cs="Amiri"/>
          <w:color w:val="111111"/>
          <w:sz w:val="28"/>
          <w:sz w:val="28"/>
          <w:szCs w:val="28"/>
          <w:rtl w:val="true"/>
          <w:lang w:bidi="ar-SA"/>
        </w:rPr>
        <w:t>،نا عبد اللّه بن محمّد بن جعفر، نا جعفر بن محمّد الفريابي، أنا أبو أمية، نا يعقوب بن محمّد، نا سليمان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صفوان بن سليم </w:t>
      </w:r>
      <w:r>
        <w:rPr>
          <w:rStyle w:val="FootnoteAnchor"/>
          <w:rtl w:val="true"/>
        </w:rPr>
        <w:footnoteReference w:id="537"/>
      </w:r>
      <w:r>
        <w:rPr>
          <w:rFonts w:ascii="Amiri" w:hAnsi="Amiri" w:eastAsia="Amiri" w:cs="Amiri"/>
          <w:color w:val="111111"/>
          <w:sz w:val="28"/>
          <w:sz w:val="28"/>
          <w:szCs w:val="28"/>
          <w:rtl w:val="true"/>
          <w:lang w:bidi="ar-SA"/>
        </w:rPr>
        <w:t>في الصّيف يصلي بالليل في البيت، فإذا كان في الشتاء صلّى في السّطح لئلا ينام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محمّد بن حيّان، نا عبد الرّحمن بن محمّد بن إدريس، نا علي بن إدريس </w:t>
      </w:r>
      <w:r>
        <w:rPr>
          <w:rStyle w:val="FootnoteAnchor"/>
          <w:rtl w:val="true"/>
        </w:rPr>
        <w:footnoteReference w:id="539"/>
      </w:r>
      <w:r>
        <w:rPr>
          <w:rFonts w:ascii="Amiri" w:hAnsi="Amiri" w:eastAsia="Amiri" w:cs="Amiri"/>
          <w:color w:val="111111"/>
          <w:sz w:val="28"/>
          <w:sz w:val="28"/>
          <w:szCs w:val="28"/>
          <w:rtl w:val="true"/>
          <w:lang w:bidi="ar-SA"/>
        </w:rPr>
        <w:t>،نا علي بن الحسين</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،نا إسحاق بن محمّد الفروي، نا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صفوان يصلي في الشتاء في السطح، و في الصّيف في بطن البيت، يتيقظ‍‌ بالحر و البرد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ثم يقول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الجهد من صفوان و أنت أعلم، و أنه لترم رجلا حتى يعود مثل السّقط‍‌ من قيام الليل، و يظهر فيها عروق خضر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النسيب، عن أبي بكر الخطيب، أنا أبو الحسن بن رزقويه، أنا أبو بكر أحمد بن سليمان النّجّاد، نا أبو بكر بن أبي الدنيا، حدّثني محمّد بن الحسين، نا عبد اللّه بن عثمان بن حمزة بن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العمري يذكر أن صفوان بن سليم لم يكن له بالليل و ساد و لا كان يضجع جنبه على فراش بالليل، إنما كان يصلي، فإذا غلبه عيناه احتبى قاعدا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أبي الدنيا، حدّثني سلمة بن شبيب، حدّثني سهل بن عاصم، عن محمّد بن أبي </w:t>
      </w:r>
      <w:r>
        <w:rPr>
          <w:rStyle w:val="FootnoteAnchor"/>
          <w:rtl w:val="true"/>
        </w:rPr>
        <w:footnoteReference w:id="543"/>
      </w:r>
      <w:r>
        <w:rPr>
          <w:rFonts w:ascii="Amiri" w:hAnsi="Amiri" w:eastAsia="Amiri" w:cs="Amiri"/>
          <w:color w:val="111111"/>
          <w:sz w:val="28"/>
          <w:sz w:val="28"/>
          <w:szCs w:val="28"/>
          <w:rtl w:val="true"/>
          <w:lang w:bidi="ar-SA"/>
        </w:rPr>
        <w:t>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اللّه عهدا أن لا أضع جنبي على فراش حتى ألحق بربّي،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صفوان عاش بعد ذلك أربعين سنة لم يضع جنبه، فلما نزل به الموت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 لا تضجع‌؟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وفيت للّه بالعهد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 </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كذلك حتى خرجت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نقبت </w:t>
      </w:r>
      <w:r>
        <w:rPr>
          <w:rStyle w:val="FootnoteAnchor"/>
          <w:rtl w:val="true"/>
        </w:rPr>
        <w:footnoteReference w:id="545"/>
      </w:r>
      <w:r>
        <w:rPr>
          <w:rFonts w:ascii="Amiri" w:hAnsi="Amiri" w:eastAsia="Amiri" w:cs="Amiri"/>
          <w:color w:val="111111"/>
          <w:sz w:val="28"/>
          <w:sz w:val="28"/>
          <w:szCs w:val="28"/>
          <w:rtl w:val="true"/>
          <w:lang w:bidi="ar-SA"/>
        </w:rPr>
        <w:t>جبهته من 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الميداني،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أبي الخطاب، نا محمود بن محمّد الأديب، حدّثني أبو بكر بن صدقة، حدّثني أحمد بن يحيى الصوفي، نا أبو غسّان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و أعانه على الحديث أخوه، قال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صفوان بن سليم أن لا يضع جنبه بالأرض </w:t>
      </w:r>
      <w:r>
        <w:rPr>
          <w:rStyle w:val="FootnoteAnchor"/>
          <w:rtl w:val="true"/>
        </w:rPr>
        <w:footnoteReference w:id="547"/>
      </w:r>
      <w:r>
        <w:rPr>
          <w:rFonts w:ascii="Amiri" w:hAnsi="Amiri" w:eastAsia="Amiri" w:cs="Amiri"/>
          <w:color w:val="111111"/>
          <w:sz w:val="28"/>
          <w:sz w:val="28"/>
          <w:szCs w:val="28"/>
          <w:rtl w:val="true"/>
          <w:lang w:bidi="ar-SA"/>
        </w:rPr>
        <w:t xml:space="preserve">حتى يلقى اللّه تعالى، فمكث على ذلك أكثر من ثلاثين عاما، فلما حضرته الوفاة و اشتد به النزع و العلز </w:t>
      </w:r>
      <w:r>
        <w:rPr>
          <w:rStyle w:val="FootnoteAnchor"/>
          <w:rtl w:val="true"/>
        </w:rPr>
        <w:footnoteReference w:id="548"/>
      </w:r>
      <w:r>
        <w:rPr>
          <w:rFonts w:ascii="IRNazanin" w:hAnsi="IRNazanin" w:eastAsia="IRNazanin"/>
          <w:color w:val="111111"/>
          <w:sz w:val="28"/>
          <w:sz w:val="28"/>
          <w:szCs w:val="28"/>
          <w:rtl w:val="true"/>
          <w:lang w:bidi="fa-IR"/>
        </w:rPr>
        <w:t>و هو جالس، فقالت 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لو وضعت جنبك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ما وفّيت للّه عز و جل بالنذر و الحلف، فمات، فإنه لجالس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الحفّار الذي يحفر قبور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 قبر رجل فإذا أنا قد وضعت </w:t>
      </w:r>
      <w:r>
        <w:rPr>
          <w:rStyle w:val="FootnoteAnchor"/>
          <w:rtl w:val="true"/>
        </w:rPr>
        <w:footnoteReference w:id="549"/>
      </w:r>
      <w:r>
        <w:rPr>
          <w:rFonts w:ascii="Amiri" w:hAnsi="Amiri" w:eastAsia="Amiri" w:cs="Amiri"/>
          <w:color w:val="111111"/>
          <w:sz w:val="28"/>
          <w:sz w:val="28"/>
          <w:szCs w:val="28"/>
          <w:rtl w:val="true"/>
          <w:lang w:bidi="ar-SA"/>
        </w:rPr>
        <w:t>على قبر فوافيت جمجمة، فإذا السجود قد أثّر في عظام الجبهة، فقلت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تدري هذا قبر صفوان بن سليم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550"/>
      </w:r>
      <w:r>
        <w:rPr>
          <w:rFonts w:ascii="Amiri" w:hAnsi="Amiri" w:eastAsia="Amiri" w:cs="Amiri"/>
          <w:color w:val="111111"/>
          <w:sz w:val="28"/>
          <w:sz w:val="28"/>
          <w:szCs w:val="28"/>
          <w:rtl w:val="true"/>
          <w:lang w:bidi="ar-SA"/>
        </w:rPr>
        <w:t>،نا مخلد بن جعفر، نا جعفر بن محمّد الفريابي، نا أبو أمية، نا يعقوب بن محمّد، نا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عادلني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صفوان بن سليم إلى مكة، فما وضع جنبه في المحمل حتى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الحسن </w:t>
      </w:r>
      <w:r>
        <w:rPr>
          <w:rStyle w:val="FootnoteAnchor"/>
          <w:rtl w:val="true"/>
        </w:rPr>
        <w:footnoteReference w:id="553"/>
      </w:r>
      <w:r>
        <w:rPr>
          <w:rFonts w:ascii="Amiri" w:hAnsi="Amiri" w:eastAsia="Amiri" w:cs="Amiri"/>
          <w:color w:val="111111"/>
          <w:sz w:val="28"/>
          <w:sz w:val="28"/>
          <w:szCs w:val="28"/>
          <w:rtl w:val="true"/>
          <w:lang w:bidi="ar-SA"/>
        </w:rPr>
        <w:t xml:space="preserve">بن علي الوراق، نا عبد اللّه </w:t>
      </w:r>
      <w:r>
        <w:rPr>
          <w:rStyle w:val="FootnoteAnchor"/>
          <w:rtl w:val="true"/>
        </w:rPr>
        <w:footnoteReference w:id="554"/>
      </w:r>
      <w:r>
        <w:rPr>
          <w:rFonts w:ascii="Amiri" w:hAnsi="Amiri" w:eastAsia="Amiri" w:cs="Amiri"/>
          <w:color w:val="111111"/>
          <w:sz w:val="28"/>
          <w:sz w:val="28"/>
          <w:szCs w:val="28"/>
          <w:rtl w:val="true"/>
          <w:lang w:bidi="ar-SA"/>
        </w:rPr>
        <w:t xml:space="preserve">بن محمّد بن عبد العزيز، نا محمّد </w:t>
      </w:r>
      <w:r>
        <w:rPr>
          <w:rStyle w:val="FootnoteAnchor"/>
          <w:rtl w:val="true"/>
        </w:rPr>
        <w:footnoteReference w:id="555"/>
      </w:r>
      <w:r>
        <w:rPr>
          <w:rFonts w:ascii="Amiri" w:hAnsi="Amiri" w:eastAsia="Amiri" w:cs="Amiri"/>
          <w:color w:val="111111"/>
          <w:sz w:val="28"/>
          <w:sz w:val="28"/>
          <w:szCs w:val="28"/>
          <w:rtl w:val="true"/>
          <w:lang w:bidi="ar-SA"/>
        </w:rPr>
        <w:t>بن يزيد الآدمي، نا أبو ضمرة أنس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صفوان بن سليم و لو قيل له غدا القيامة ما كان عنده مزيد على ما هو عليه من العبادة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الحميدي، بإسناد ذكره، عن عبد الغني سقط‍‌ عني ذكره، قال السبب الذي سمي له صفوان بن سليم أبو الحارث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المادرائي له صفوان بن سليم، حدثهم، حدّثنا الزبير بن بكار، عن ذويب بن عمامة السهمي، عن عبد العزيز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صفوان بن سليم يعتمد في الصّلاة على عصا فكان يسمى هو و عصاه الزوج فصلّى إلى جنبه غلام من بني عامر بن لؤي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تزحمني بعصاك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فأكسرها</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على رأسك </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فطرحها صفوان بن سليم في منزله، فقيل له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أحملها للخير، و الآن أنا أخاف من الشرّ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جعفر بن أحمد بن الحسين، أنا أبو علي بن شاذان، أنا عبد اللّه بن إسماعيل بن إبراهيم، نا أبو بكر بن أبي الدّنيا، حدّثني محمّد بن الحسين، حدّثني أحمد بن سهل، حدّثني أبو علقمة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صفوان بن سليم لا يكاد يخرج من مسجد النبي صلى اللّه عليه و سلّم، فإذا أراد أن يخرج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أعود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5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سليمان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،نا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عاصم، نا سعيد بن كثير بن يحيى، حدّثني أبي كثير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عبد الملك المدينة، و عمر بن عبد العزيز عامله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بالناس الظهر، ثم فتح باب المقصورة و استند إلى المحراب، و استقبل الناس بوجهه، ثم نظر إلى صفوان بن سليم عن غير 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من هذا الرجل‌؟ ما رأيت سمتا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كيس فيه خمس مائة دينار، فقال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هذا الرجل القائم يصلي فوصف للغلام حتى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الغلام بالكيس حتى جلس إلى صفوان، فلما نظر إليه صفوان ركع و سجد ثم سلّم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أمير المؤمنين و هو ذا ينظر إليك و إليّ‌ أن أدفع إليك هذا الكيس فيه خمس مائة دينار،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بهذا على زمانك، و على عيالك، فقال صفوان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أنا بالذي أرسلت إليه،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صفوان بن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فاستثبت فإذا أتيت </w:t>
      </w:r>
      <w:r>
        <w:rPr>
          <w:rStyle w:val="FootnoteAnchor"/>
          <w:rtl w:val="true"/>
        </w:rPr>
        <w:footnoteReference w:id="561"/>
      </w:r>
      <w:r>
        <w:rPr>
          <w:rFonts w:ascii="Amiri" w:hAnsi="Amiri" w:eastAsia="Amiri" w:cs="Amiri"/>
          <w:color w:val="111111"/>
          <w:sz w:val="28"/>
          <w:sz w:val="28"/>
          <w:szCs w:val="28"/>
          <w:rtl w:val="true"/>
          <w:lang w:bidi="ar-SA"/>
        </w:rPr>
        <w:t>فهلمّ‌،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الكيس معه و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أمسكت فقد أخذت، و لكن اذهب فاستثبت، و أنا هاهنا جالس، فولّى الغلام، و أخذ صفوان بغلته </w:t>
      </w:r>
      <w:r>
        <w:rPr>
          <w:rStyle w:val="FootnoteAnchor"/>
          <w:rtl w:val="true"/>
        </w:rPr>
        <w:footnoteReference w:id="562"/>
      </w:r>
      <w:r>
        <w:rPr>
          <w:rFonts w:ascii="Amiri" w:hAnsi="Amiri" w:eastAsia="Amiri" w:cs="Amiri"/>
          <w:color w:val="111111"/>
          <w:sz w:val="28"/>
          <w:sz w:val="28"/>
          <w:szCs w:val="28"/>
          <w:rtl w:val="true"/>
          <w:lang w:bidi="ar-SA"/>
        </w:rPr>
        <w:t>و خرج فلم ير بها حتى خرج سليمان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بن محمّد، نا نصر بن إبراهيم بن نصر، أنا أبو الفرج عبد اللّه بن محمّد بن يوسف المراغي، أنا عيسى بن عبد اللّه بن عبد العزيز الموصلي، أنا أبو بكر بن صلة الحيوي السّنجاري بالمسجد الأقصى، نا نصر بن عبد الملك السّنجاري، نا إبراهيم بن بشّار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رجل من أهل الشام في النوم كأن صفوان بن سليم أدخل الجنة في قميص كساه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المدينة فسأل عنه فدلّوه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قصة القميص، فأبى أن يخبره، فتحمّل عليه بأصحابه،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النوم كأنه أدخل الجنة في </w:t>
      </w:r>
    </w:p>
    <w:p>
      <w:pPr>
        <w:pStyle w:val="BookText"/>
        <w:rPr/>
      </w:pPr>
      <w:r>
        <w:rPr>
          <w:rFonts w:ascii="Amiri" w:hAnsi="Amiri" w:eastAsia="Amiri" w:cs="Amiri"/>
          <w:color w:val="111111"/>
          <w:sz w:val="28"/>
          <w:sz w:val="28"/>
          <w:szCs w:val="28"/>
          <w:rtl w:val="true"/>
          <w:lang w:bidi="ar-SA"/>
        </w:rPr>
        <w:t>قميص كساه مسكينا فسلوه يخبرنا عن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ليلة إلى المسجد في السحر، فإذا مسكين يرتعد من البرد، و لم يكن لي في قميص غير الذي كان عليّ‌، فكسوته إيّاه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564"/>
      </w:r>
      <w:r>
        <w:rPr>
          <w:rFonts w:ascii="Amiri" w:hAnsi="Amiri" w:eastAsia="Amiri" w:cs="Amiri"/>
          <w:color w:val="111111"/>
          <w:sz w:val="28"/>
          <w:sz w:val="28"/>
          <w:szCs w:val="28"/>
          <w:rtl w:val="true"/>
          <w:lang w:bidi="ar-SA"/>
        </w:rPr>
        <w:t xml:space="preserve">،نا أحمد بن محمّد بن عبد الرحيم الإيرجي </w:t>
      </w:r>
      <w:r>
        <w:rPr>
          <w:rStyle w:val="FootnoteAnchor"/>
          <w:rtl w:val="true"/>
        </w:rPr>
        <w:footnoteReference w:id="565"/>
      </w:r>
      <w:r>
        <w:rPr>
          <w:rFonts w:ascii="Amiri" w:hAnsi="Amiri" w:eastAsia="Amiri" w:cs="Amiri"/>
          <w:color w:val="111111"/>
          <w:sz w:val="28"/>
          <w:sz w:val="28"/>
          <w:szCs w:val="28"/>
          <w:rtl w:val="true"/>
          <w:lang w:bidi="ar-SA"/>
        </w:rPr>
        <w:t>،نا سعيد بن محمّد البغدادي، نا محمّد بن يزيد الأدمي، نا أبو ضمرة أنس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صفوان يوم فطر أو أضحى إلى منزله و معه صديق له فقرّب إليه خبزا و زيتا، فجاء سائل، فوقف على الباب، فقام إليه فأعطاه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اللّه بن محمّد بن جعفر، نا أبو بكر بن راشد، نا محمّد بن عبادة، نا يعقوب بن محمّد الزهري، نا أبو مروان مولى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مع صفوان بن سليم من العيد إلى منزله فجاء بخبز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بخبز و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فوقف على الباب و سأل فقام صفوان إلى كوة في البيت فأخذ منها شيئا ثم خرج إليه فأعطاه، فاتّبعت السّائل لأنظر ما أعطاه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أفضل ما أعطى أحدا من خلقه، و ولّى و ذكر دعاء مخلصا،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دينارا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فحدّث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صفوان بن سليم، فذهبت بمنى فسألته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w:t>
      </w:r>
      <w:r>
        <w:rPr>
          <w:rStyle w:val="FootnoteAnchor"/>
          <w:rtl w:val="true"/>
        </w:rPr>
        <w:footnoteReference w:id="568"/>
      </w:r>
      <w:r>
        <w:rPr>
          <w:rFonts w:ascii="Amiri" w:hAnsi="Amiri" w:eastAsia="Amiri" w:cs="Amiri"/>
          <w:color w:val="111111"/>
          <w:sz w:val="28"/>
          <w:sz w:val="28"/>
          <w:szCs w:val="28"/>
          <w:rtl w:val="true"/>
          <w:lang w:bidi="ar-SA"/>
        </w:rPr>
        <w:t xml:space="preserve">فائت المنارة فانظر أمامها، قليلا </w:t>
      </w:r>
      <w:r>
        <w:rPr>
          <w:rStyle w:val="FootnoteAnchor"/>
          <w:rtl w:val="true"/>
        </w:rPr>
        <w:footnoteReference w:id="569"/>
      </w:r>
      <w:r>
        <w:rPr>
          <w:rFonts w:ascii="Amiri" w:hAnsi="Amiri" w:eastAsia="Amiri" w:cs="Amiri"/>
          <w:color w:val="111111"/>
          <w:sz w:val="28"/>
          <w:sz w:val="28"/>
          <w:szCs w:val="28"/>
          <w:rtl w:val="true"/>
          <w:lang w:bidi="ar-SA"/>
        </w:rPr>
        <w:t xml:space="preserve">شيخا إذا رأيته علمت أنه يخشى اللّه فهو صفوان بن سليم، فما سألت عنه أحدا حتى جئت كما قيل لي، فإذا أنا بشيخ لما رأيته علمت أنه </w:t>
      </w:r>
    </w:p>
    <w:p>
      <w:pPr>
        <w:pStyle w:val="BookText"/>
        <w:rPr/>
      </w:pPr>
      <w:r>
        <w:rPr>
          <w:rFonts w:ascii="Amiri" w:hAnsi="Amiri" w:eastAsia="Amiri" w:cs="Amiri"/>
          <w:color w:val="111111"/>
          <w:sz w:val="28"/>
          <w:sz w:val="28"/>
          <w:szCs w:val="28"/>
          <w:rtl w:val="true"/>
          <w:lang w:bidi="ar-SA"/>
        </w:rPr>
        <w:t>يخشى اللّه عز و جل، فجلست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w:t>
      </w:r>
      <w:r>
        <w:rPr>
          <w:rStyle w:val="FootnoteAnchor"/>
          <w:rtl w:val="true"/>
        </w:rPr>
        <w:footnoteReference w:id="570"/>
      </w:r>
      <w:r>
        <w:rPr>
          <w:rFonts w:ascii="Amiri" w:hAnsi="Amiri" w:eastAsia="Amiri" w:cs="Amiri"/>
          <w:color w:val="111111"/>
          <w:sz w:val="28"/>
          <w:sz w:val="28"/>
          <w:szCs w:val="28"/>
          <w:rtl w:val="true"/>
          <w:lang w:bidi="ar-SA"/>
        </w:rPr>
        <w:t>،نا أبو بكر،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صفوان بن سليم و ليس معه إلاّ سبعة دنانير فاشترى بها بدنة،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نعيم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نا إبراهيم بن محمّد بن يحيى، نا محمّد بن إسحاق السّراج، 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عبد اللّه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عنه عبادة و فضلا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عمر بن شبويه، أنا أبو سعيد الصيرفي، أنا أبو عبد اللّه محمّد بن عبد اللّه بن أحمد الصّفار، ثنا أبو بكر بن أبي الدنيا، حدّثني قدامة بن محمّد الخشرمي، نا محمّد بن صالح التمّار، قال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صفوان بن سليم يأتي البقيع في الأيام، فيمرّ بي، فاتبعته </w:t>
      </w:r>
      <w:r>
        <w:rPr>
          <w:rStyle w:val="FootnoteAnchor"/>
          <w:rtl w:val="true"/>
        </w:rPr>
        <w:footnoteReference w:id="575"/>
      </w:r>
      <w:r>
        <w:rPr>
          <w:rFonts w:ascii="Amiri" w:hAnsi="Amiri" w:eastAsia="Amiri" w:cs="Amiri"/>
          <w:color w:val="111111"/>
          <w:sz w:val="28"/>
          <w:sz w:val="28"/>
          <w:szCs w:val="28"/>
          <w:rtl w:val="true"/>
          <w:lang w:bidi="ar-SA"/>
        </w:rPr>
        <w:t>ذات يوم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لأنظرن ما يصنع، فقنّع رأسه و جلس إلى قبر منها، فلم يزل يبكي حتى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 قبر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مرة أخرى فاتبعته فقعد إلى جنب غيره، ففعل مثل ذلك، فذكرت ذلك لمحمّد بن المنكدر،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ظننت أنه قبر بعض أهله،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أهله و إخوته، إنما هو رجل يحرك قلبه بذكر الأموات كلما عرضت له قسوة، جعل محمد بن المنكدر بعد يمر بي فيأتي البقيع فسلمت عليه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نفعتك موعظتك موعظة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انتفع بما ألقيت إليه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أنا أبو نصر، أنا أبو سعيد الصيرفي، أنا أبو عبد اللّه الصّفار، نا أبو بكر بن أبي الدنيا،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الحسن بن محمّد بن أحمد، أنا أبو الحسن اللبناني، نا أبو بكر بن أبي الدنيا، حدّثني محمّد، ثنا محمّد بن يعلى الثقفي، حدّثني المنكدر بن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صفوان بن سليم في جنازة، و فيها أبي، و أبو حازم، و ذكر نفرا من العبّاد، فلما صلّى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فقط‍‌ انقطعت عنه أعماله و احتاج إلى دعاء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فأبكى و اللّه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بعده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أنا أبو عمرو، أنا الحسن، أنا أبو الحسن، أنا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عيسى المديني، نا أبو زهرة مولى بني أمية </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سليم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الموت راحة للمؤمن من شدائد الدّنيا، و إن كان الموت ذا غصص وارث </w:t>
      </w:r>
      <w:r>
        <w:rPr>
          <w:rStyle w:val="FootnoteAnchor"/>
          <w:rtl w:val="true"/>
        </w:rPr>
        <w:footnoteReference w:id="578"/>
      </w:r>
      <w:r>
        <w:rPr>
          <w:rFonts w:ascii="Amiri" w:hAnsi="Amiri" w:eastAsia="Amiri" w:cs="Amiri"/>
          <w:color w:val="111111"/>
          <w:sz w:val="28"/>
          <w:sz w:val="28"/>
          <w:szCs w:val="28"/>
          <w:rtl w:val="true"/>
          <w:lang w:bidi="ar-SA"/>
        </w:rPr>
        <w:t>،و ذرفت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مكي بن علي بن بيان، أنا القاضي أبو الحسن علي بن محمّد بن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أحمد محمّد بن أحمد بن محمّد بن قريش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ثقة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المعدّل، أنا محمّد بن علي بن يعقوب المقرئ الواسطي، أنا محمّد بن أحمد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القطان يقدم صفوان بن سليم على زيد بن أسلم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محمّد بن محمّد بن مخلد، أنا علي بن محمّد بن خزفة </w:t>
      </w:r>
      <w:r>
        <w:rPr>
          <w:rStyle w:val="FootnoteAnchor"/>
          <w:rtl w:val="true"/>
        </w:rPr>
        <w:footnoteReference w:id="580"/>
      </w:r>
      <w:r>
        <w:rPr>
          <w:rFonts w:ascii="Amiri" w:hAnsi="Amiri" w:eastAsia="Amiri" w:cs="Amiri"/>
          <w:color w:val="111111"/>
          <w:sz w:val="28"/>
          <w:sz w:val="28"/>
          <w:szCs w:val="28"/>
          <w:rtl w:val="true"/>
          <w:lang w:bidi="ar-SA"/>
        </w:rPr>
        <w:t xml:space="preserve">،أنا محمّد بن الحسين الزعفراني، ثنا أبو بكر بن أبي </w:t>
      </w:r>
    </w:p>
    <w:p>
      <w:pPr>
        <w:pStyle w:val="BookText"/>
        <w:rPr/>
      </w:pP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بن المديني، 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سليم أحبّ‌ إليّ‌ من زيد بن أسلم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 أبو محمّد بن طاوس، أنا أبو الغنائم بن أبي عثمان، أنا أبو عمرو بن مهدي، أنا محمّد بن أحمد بن يعقوب بن شيبة، 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علي بن عبد اللّه المديني كتابا قال لي أنه سمعه من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أحبّ‌ إليّ‌ من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ذكر صفوان بن سليم فوثقه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صفوان بن سليم يستسقى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ثقة ثبت مشهور بالعبادة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القاسم إسماعيل بن محمّد، و أبو الفضل محمّد بن ناصر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و أنا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خلف، أنا عمر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صفوان بن سليم يقول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أحمد بن محمّد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من الثقات، فقال من 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ممن يستسقى بحديثه، و لم أحفظ‍‌ أنا هذا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بن يعقوب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الأردبيلي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الخصيب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أحمد بن حنبل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يستسقى بحديثه، و ينزل القطر من السماء بذكره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ثقة من خيار عباد اللّه الصّالحين،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صفوان بن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الوليد، أنا علي بن أحمد بن زكريا، أنا صالح بن أحمد بن صالح، حدّثني أبي أحمد </w:t>
      </w:r>
      <w:r>
        <w:rPr>
          <w:rStyle w:val="FootnoteAnchor"/>
          <w:rtl w:val="true"/>
        </w:rPr>
        <w:footnoteReference w:id="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مدني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زيد بن بشر،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 لقاءك فأحبّ‌ لقائي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587"/>
      </w:r>
      <w:r>
        <w:rPr>
          <w:rFonts w:ascii="Amiri" w:hAnsi="Amiri" w:eastAsia="Amiri" w:cs="Amiri"/>
          <w:color w:val="111111"/>
          <w:sz w:val="28"/>
          <w:sz w:val="28"/>
          <w:szCs w:val="28"/>
          <w:rtl w:val="true"/>
          <w:lang w:bidi="ar-SA"/>
        </w:rPr>
        <w:t>،نا عبد اللّه بن محمّد، نا محمّد بن أحمد بن أيوب المقرئ، نا أبو بكر بن صدقة، نا أحمد بن يحيى الصّوفي، نا أبو غسّان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أعانه على بعض الحديث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صفوان بن سليم لا يضع جنبه إلى الأرض حتى يلقى اللّه، فلما حضره الموت و هو منتصب، 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في هذه الحال لو ألقيت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ما وفّيت له بالقول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588"/>
      </w:r>
      <w:r>
        <w:rPr>
          <w:rFonts w:ascii="Amiri" w:hAnsi="Amiri" w:eastAsia="Amiri" w:cs="Amiri"/>
          <w:color w:val="111111"/>
          <w:sz w:val="28"/>
          <w:sz w:val="28"/>
          <w:szCs w:val="28"/>
          <w:rtl w:val="true"/>
          <w:lang w:bidi="ar-SA"/>
        </w:rPr>
        <w:t xml:space="preserve">الحافظ‍‌، أنا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عاصم، نا أبو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حازم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أبي </w:t>
      </w:r>
    </w:p>
    <w:p>
      <w:pPr>
        <w:pStyle w:val="BookText"/>
        <w:rPr/>
      </w:pPr>
      <w:r>
        <w:rPr>
          <w:rFonts w:ascii="Amiri" w:hAnsi="Amiri" w:eastAsia="Amiri" w:cs="Amiri"/>
          <w:color w:val="111111"/>
          <w:sz w:val="28"/>
          <w:sz w:val="28"/>
          <w:szCs w:val="28"/>
          <w:rtl w:val="true"/>
          <w:lang w:bidi="ar-SA"/>
        </w:rPr>
        <w:t xml:space="preserve">نسأل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صفوان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مصلاّه فما زال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ردّه إلى فراشه، فأخبرتني 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خرجتم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أنبأ أبو الحسين بن بشران، أنا أبو علي بن صفوان، نا أبو بكر بن الدنيا، حدّثني الحسين بن عبد العزيز، نا عاصم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ابن أبي </w:t>
      </w:r>
      <w:r>
        <w:rPr>
          <w:rStyle w:val="FootnoteAnchor"/>
          <w:rtl w:val="true"/>
        </w:rPr>
        <w:footnoteReference w:id="590"/>
      </w:r>
      <w:r>
        <w:rPr>
          <w:rFonts w:ascii="Amiri" w:hAnsi="Amiri" w:eastAsia="Amiri" w:cs="Amiri"/>
          <w:color w:val="111111"/>
          <w:sz w:val="28"/>
          <w:sz w:val="28"/>
          <w:szCs w:val="28"/>
          <w:rtl w:val="true"/>
          <w:lang w:bidi="ar-SA"/>
        </w:rPr>
        <w:t>حازم أن صفوان بن سليم لما حضره إخوانه فجعل ينقلب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حاجة إلاّ أنه يريد أن تقوموا عنه فيقوم فيصلي، و ما ذاك فيه، فقام القوم عنه و قام إلى مسجده يصلّي فوقع، و صاحت ابنته بهم، فدخلوا عليه فحملوه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بكر الخطيب، أنا أبو </w:t>
      </w:r>
      <w:r>
        <w:rPr>
          <w:rStyle w:val="FootnoteAnchor"/>
          <w:rtl w:val="true"/>
        </w:rPr>
        <w:footnoteReference w:id="591"/>
      </w:r>
      <w:r>
        <w:rPr>
          <w:rFonts w:ascii="Amiri" w:hAnsi="Amiri" w:eastAsia="Amiri" w:cs="Amiri"/>
          <w:color w:val="111111"/>
          <w:sz w:val="28"/>
          <w:sz w:val="28"/>
          <w:szCs w:val="28"/>
          <w:rtl w:val="true"/>
          <w:lang w:bidi="ar-SA"/>
        </w:rPr>
        <w:t>القاسم الأزهري، أنا علي بن عمر الحافظ‍‌، أنا عبد اللّه بن إسحاق بن إبراهيم، أنا الحارث بن محمّد، نا محمّد بن سعد، أنا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w:t>
      </w:r>
      <w:r>
        <w:rPr>
          <w:rStyle w:val="FootnoteAnchor"/>
          <w:rtl w:val="true"/>
        </w:rPr>
        <w:footnoteReference w:id="592"/>
      </w:r>
      <w:r>
        <w:rPr>
          <w:rFonts w:ascii="Amiri" w:hAnsi="Amiri" w:eastAsia="Amiri" w:cs="Amiri"/>
          <w:color w:val="111111"/>
          <w:sz w:val="28"/>
          <w:sz w:val="28"/>
          <w:szCs w:val="28"/>
          <w:rtl w:val="true"/>
          <w:lang w:bidi="ar-SA"/>
        </w:rPr>
        <w:t>و ثلاثين و مائة فيها مات صفوان بن سليم مولى حميد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إبراهيم بن عمر البرمكي، عن أبي حامد أحمد بن الحسين المروزي، نا عبيد اللّه بن محمّد البرقاني، نا أحمد عن </w:t>
      </w:r>
      <w:r>
        <w:rPr>
          <w:rStyle w:val="FootnoteAnchor"/>
          <w:rtl w:val="true"/>
        </w:rPr>
        <w:footnoteReference w:id="593"/>
      </w:r>
      <w:r>
        <w:rPr>
          <w:rFonts w:ascii="Amiri" w:hAnsi="Amiri" w:eastAsia="Amiri" w:cs="Amiri"/>
          <w:color w:val="111111"/>
          <w:sz w:val="28"/>
          <w:sz w:val="28"/>
          <w:szCs w:val="28"/>
          <w:rtl w:val="true"/>
          <w:lang w:bidi="ar-SA"/>
        </w:rPr>
        <w:t>شباب، نا عبد اللّه بن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 مولى حميد بن عبد الرّحمن بن عوف، يكنى أبا عبد اللّه، مات 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اثنين </w:t>
      </w:r>
      <w:r>
        <w:rPr>
          <w:rStyle w:val="FootnoteAnchor"/>
          <w:rtl w:val="true"/>
        </w:rPr>
        <w:footnoteReference w:id="594"/>
      </w:r>
      <w:r>
        <w:rPr>
          <w:rFonts w:ascii="Amiri" w:hAnsi="Amiri" w:eastAsia="Amiri" w:cs="Amiri"/>
          <w:color w:val="111111"/>
          <w:sz w:val="28"/>
          <w:sz w:val="28"/>
          <w:szCs w:val="28"/>
          <w:rtl w:val="true"/>
          <w:lang w:bidi="ar-SA"/>
        </w:rPr>
        <w:t xml:space="preserve">و ثلاثين مات صفوان بن سليم بالمدينة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محمود، أنبأ </w:t>
      </w:r>
      <w:bookmarkStart w:id="113" w:name="pg11405_187167"/>
    </w:p>
    <w:p>
      <w:pPr>
        <w:pStyle w:val="BookText"/>
        <w:rPr/>
      </w:pPr>
      <w:bookmarkEnd w:id="113"/>
      <w:r>
        <w:rPr>
          <w:rFonts w:ascii="Amiri" w:hAnsi="Amiri" w:eastAsia="Amiri" w:cs="Amiri"/>
          <w:color w:val="111111"/>
          <w:sz w:val="28"/>
          <w:sz w:val="28"/>
          <w:szCs w:val="28"/>
          <w:rtl w:val="true"/>
          <w:lang w:bidi="ar-SA"/>
        </w:rPr>
        <w:t xml:space="preserve">أبو بكر بن المقرئ، أنا محمّد بن جعفر الزّرّاد، نا عبيد اللّه بن سعد أبو الفضل الزهري، نا عمي، عن أبيه، عن ابن إسحاق، حدّثني صفوان بن سليم مولى حميد بن عبد الرّحمن بن عوف </w:t>
      </w:r>
      <w:r>
        <w:rPr>
          <w:rStyle w:val="FootnoteAnchor"/>
          <w:rtl w:val="true"/>
        </w:rPr>
        <w:footnoteReference w:id="596"/>
      </w: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 أخبرني عبد الرحيم بن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 ثلاثين و مائة فيها مات صفوان بن سليم مولى حميد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أبو بكر الخطيب، 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محمّد بن إبراهيم الحوري، يذكر أن أحمد بن حمدان بن الخضر أخبرهم، 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w:t>
      </w:r>
      <w:r>
        <w:rPr>
          <w:rStyle w:val="FootnoteAnchor"/>
          <w:rtl w:val="true"/>
        </w:rPr>
        <w:footnoteReference w:id="597"/>
      </w:r>
      <w:r>
        <w:rPr>
          <w:rFonts w:ascii="Amiri" w:hAnsi="Amiri" w:eastAsia="Amiri" w:cs="Amiri"/>
          <w:color w:val="111111"/>
          <w:sz w:val="28"/>
          <w:sz w:val="28"/>
          <w:szCs w:val="28"/>
          <w:rtl w:val="true"/>
          <w:lang w:bidi="ar-SA"/>
        </w:rPr>
        <w:t xml:space="preserve">و ثلاثين و مائة فيها مات صفوان بن سليم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اثنين </w:t>
      </w:r>
      <w:r>
        <w:rPr>
          <w:rStyle w:val="FootnoteAnchor"/>
          <w:rtl w:val="true"/>
        </w:rPr>
        <w:footnoteReference w:id="598"/>
      </w:r>
      <w:r>
        <w:rPr>
          <w:rFonts w:ascii="Amiri" w:hAnsi="Amiri" w:eastAsia="Amiri" w:cs="Amiri"/>
          <w:color w:val="111111"/>
          <w:sz w:val="28"/>
          <w:sz w:val="28"/>
          <w:szCs w:val="28"/>
          <w:rtl w:val="true"/>
          <w:lang w:bidi="ar-SA"/>
        </w:rPr>
        <w:t xml:space="preserve">و سبعين سنة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الخطيب، أنا علي بن محمّد السمسار، أنا عبد اللّه بن عثمان الصّفار، نا ابن قانع أن صفوان بن سليم مات في سنة اثنين </w:t>
      </w:r>
      <w:r>
        <w:rPr>
          <w:rStyle w:val="FootnoteAnchor"/>
          <w:rtl w:val="true"/>
        </w:rPr>
        <w:footnoteReference w:id="600"/>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نجيح بمكة، و إسحاق بن عبد اللّه بن أبي طلحة، و صفوان بن سليم مولى حميد بن عبد الرّحمن بن عوف، و محمّد بن أبي بكر بن حزم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اثنين </w:t>
      </w:r>
      <w:r>
        <w:rPr>
          <w:rStyle w:val="FootnoteAnchor"/>
          <w:rtl w:val="true"/>
        </w:rPr>
        <w:footnoteReference w:id="602"/>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917675_73709187"/>
      <w:bookmarkStart w:id="115" w:name="_Toc43"/>
      <w:bookmarkEnd w:id="114"/>
      <w:r>
        <w:rPr/>
        <w:t>2886</w:t>
      </w:r>
      <w:r>
        <w:rPr>
          <w:rtl w:val="true"/>
        </w:rPr>
        <w:t xml:space="preserve"> - </w:t>
      </w:r>
      <w:r>
        <w:rPr>
          <w:rtl w:val="true"/>
        </w:rPr>
        <w:t>صفوان بن صالح بن صفوان بن دينار</w:t>
      </w:r>
      <w:bookmarkEnd w:id="115"/>
    </w:p>
    <w:p>
      <w:pPr>
        <w:pStyle w:val="BookText"/>
        <w:rPr/>
      </w:pPr>
      <w:r>
        <w:rPr>
          <w:rFonts w:ascii="Amiri" w:hAnsi="Amiri" w:eastAsia="Amiri" w:cs="Amiri"/>
          <w:color w:val="111111"/>
          <w:sz w:val="28"/>
          <w:sz w:val="28"/>
          <w:szCs w:val="28"/>
          <w:rtl w:val="true"/>
          <w:lang w:bidi="ar-SA"/>
        </w:rPr>
        <w:t xml:space="preserve">أبو عبد الملك الثقفي </w:t>
      </w:r>
      <w:r>
        <w:rPr>
          <w:rStyle w:val="FootnoteAnchor"/>
          <w:rtl w:val="true"/>
        </w:rPr>
        <w:footnoteReference w:id="6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الجامع المسجد بدمشق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و الوليد بن مسلم، و عمر بن عبد الواحد، و مروان بن معاوية، و سويد بن عبد العزيز، و محمّد بن شعيب بن شابور </w:t>
      </w:r>
      <w:r>
        <w:rPr>
          <w:rStyle w:val="FootnoteAnchor"/>
          <w:rtl w:val="true"/>
        </w:rPr>
        <w:footnoteReference w:id="604"/>
      </w:r>
      <w:r>
        <w:rPr>
          <w:rFonts w:ascii="Amiri" w:hAnsi="Amiri" w:eastAsia="Amiri" w:cs="Amiri"/>
          <w:color w:val="111111"/>
          <w:sz w:val="28"/>
          <w:sz w:val="28"/>
          <w:szCs w:val="28"/>
          <w:rtl w:val="true"/>
          <w:lang w:bidi="ar-SA"/>
        </w:rPr>
        <w:t>،و ضمرة بن ربيعة، و عبد المجيد بن عبد العزيز بن أبي روّاد، و وكيع، و سعيد بن الفضل بن ثابت البصري، و مروان بن محمّد، و روّاد بن الجرّاح، و خالد بن يزيد الأزرق السّلمي، و عبد اللّه بن كثير القارئ، و الوزير بن صبيح الثقفي، و عبد الخالق بن زيد بن واقد، و أبو حفص عمر بن صالح الأوقص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حنبل فيما حكاه ابن حبان و يعقوب بن سفيان، و أبو أمية الطّرسوسي، و أبو داود في سننه، و أبو زرعة، و أبو حاتم الرازيان، و أبو زرعة النصري </w:t>
      </w:r>
      <w:r>
        <w:rPr>
          <w:rStyle w:val="FootnoteAnchor"/>
          <w:rtl w:val="true"/>
        </w:rPr>
        <w:footnoteReference w:id="605"/>
      </w:r>
      <w:r>
        <w:rPr>
          <w:rFonts w:ascii="Amiri" w:hAnsi="Amiri" w:eastAsia="Amiri" w:cs="Amiri"/>
          <w:color w:val="111111"/>
          <w:sz w:val="28"/>
          <w:sz w:val="28"/>
          <w:szCs w:val="28"/>
          <w:rtl w:val="true"/>
          <w:lang w:bidi="ar-SA"/>
        </w:rPr>
        <w:t xml:space="preserve">،و أحمد بن المعلّى الأسدي، و زكريا بن يحيى السّجزي، و أبو العباس بن قتيبة، و محمّد بن يزيد بن عبد الصّمد، و أحمد بن بشر الهروي </w:t>
      </w:r>
      <w:r>
        <w:rPr>
          <w:rStyle w:val="FootnoteAnchor"/>
          <w:rtl w:val="true"/>
        </w:rPr>
        <w:footnoteReference w:id="606"/>
      </w:r>
      <w:r>
        <w:rPr>
          <w:rFonts w:ascii="Amiri" w:hAnsi="Amiri" w:eastAsia="Amiri" w:cs="Amiri"/>
          <w:color w:val="111111"/>
          <w:sz w:val="28"/>
          <w:sz w:val="28"/>
          <w:szCs w:val="28"/>
          <w:rtl w:val="true"/>
          <w:lang w:bidi="ar-SA"/>
        </w:rPr>
        <w:t xml:space="preserve">،و أحمد بن محمّد بن قسيم، و أحمد بن أنس بن مالك، و أبو عبد اللّه أحمد بن عبد الواحد بن يزيد الجوبري، و خالد بن روح، و عبد الحميد بن روح، و محمّد بن النعمان بن بشير السّقطي، و أبو علي </w:t>
      </w:r>
      <w:r>
        <w:rPr>
          <w:rStyle w:val="FootnoteAnchor"/>
          <w:rtl w:val="true"/>
        </w:rPr>
        <w:footnoteReference w:id="607"/>
      </w:r>
      <w:r>
        <w:rPr>
          <w:rFonts w:ascii="Amiri" w:hAnsi="Amiri" w:eastAsia="Amiri" w:cs="Amiri"/>
          <w:color w:val="111111"/>
          <w:sz w:val="28"/>
          <w:sz w:val="28"/>
          <w:szCs w:val="28"/>
          <w:rtl w:val="true"/>
          <w:lang w:bidi="ar-SA"/>
        </w:rPr>
        <w:t>بن قيراط‍‌، و الحسن بن سفيان، و أبو الحارث محمّد بن الحسن الرملي، و محمود بن إبراهيم بن محمّد بن سميع، و محمّد بن إدريس بن أبي حمادة الأنطاكي، و أحمد بن نصر بن شاكر، و أبو حصين محمّد بن إسماعيل التميمي، و موسى بن فضالة بن إبراهيم، و عبد اللّه بن حمّاد الآملي، و جعفر الفريابي، و أبو الأصبع عبد اللّه بن يزيد، و محمّد بن أحمد بن الوليد الكرابيسي، و عمرو بن حازم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كان ينتحل مذهب أهل العراق، داره بدمشق في ربض باب الفراديس عند طرف العقيبة في الزقاق الذي شرقي المقبرة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w:t>
      </w:r>
    </w:p>
    <w:p>
      <w:pPr>
        <w:pStyle w:val="BookText"/>
        <w:rPr/>
      </w:pPr>
      <w:r>
        <w:rPr>
          <w:rFonts w:ascii="Amiri" w:hAnsi="Amiri" w:eastAsia="Amiri" w:cs="Amiri"/>
          <w:color w:val="111111"/>
          <w:sz w:val="28"/>
          <w:sz w:val="28"/>
          <w:szCs w:val="28"/>
          <w:rtl w:val="true"/>
          <w:lang w:bidi="ar-SA"/>
        </w:rPr>
        <w:t xml:space="preserve">البحير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عمرو بن حمدان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يحفظ‍‌ هذه الأحاديث 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الحسن بن سفيان بن عامر الشيباني، نا صفوان بن صالح الدمشقي، نا الوليد بن مسلم، نا شعيب بن أبي حمزة،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 تسعين اسما، مائة إلاّ واحدا </w:t>
      </w:r>
      <w:r>
        <w:rPr>
          <w:rStyle w:val="FootnoteAnchor"/>
          <w:rtl w:val="true"/>
        </w:rPr>
        <w:footnoteReference w:id="609"/>
      </w:r>
      <w:r>
        <w:rPr>
          <w:rFonts w:ascii="Amiri" w:hAnsi="Amiri" w:eastAsia="Amiri" w:cs="Amiri"/>
          <w:color w:val="111111"/>
          <w:sz w:val="28"/>
          <w:sz w:val="28"/>
          <w:szCs w:val="28"/>
          <w:rtl w:val="true"/>
          <w:lang w:bidi="ar-SA"/>
        </w:rPr>
        <w:t xml:space="preserve">،إنه وتر يحب الوتر، من أحصاها دخل الجنّة، 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الماجد، الواجد، الواحد، الصّمد، القادر، المقتدر، المقدّم، المؤخّر، الأوّل، الآخر، الظاهر، الباطن، البرّ، التوّاب، المنتقم، العفوّ، الرءوف، مالك الملك، ذو الجلال و الإكرام، الوالي، المتعالي </w:t>
      </w:r>
      <w:r>
        <w:rPr>
          <w:rStyle w:val="FootnoteAnchor"/>
          <w:rtl w:val="true"/>
        </w:rPr>
        <w:footnoteReference w:id="610"/>
      </w:r>
      <w:r>
        <w:rPr>
          <w:rFonts w:ascii="Amiri" w:hAnsi="Amiri" w:eastAsia="Amiri" w:cs="Amiri"/>
          <w:color w:val="111111"/>
          <w:sz w:val="28"/>
          <w:sz w:val="28"/>
          <w:szCs w:val="28"/>
          <w:rtl w:val="true"/>
          <w:lang w:bidi="ar-SA"/>
        </w:rPr>
        <w:t>،المقسط‍‌، الجامع، الغنيّ‌، المغنيّ‌، المانع، الضّارّ، النافع، النور، الهادي، البديع، الباقي، الوارث، الرشيد، الصّبور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عن إبراهيم بن يعقوب الجوزجاني، عن صفوان بن صالح،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غير واحد عن صفوان بن صالح، و لا نعرفه إلاّ من حديث صفوان، و هو ثقة عند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من غير وجه عن النبي صلى اللّه عليه و سلم لا نعلم في كثير شيء من الروايات في ذكر الأسماء إلاّ في هذا الحديث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أنبأ تمام بن محمّد، </w:t>
      </w:r>
    </w:p>
    <w:p>
      <w:pPr>
        <w:pStyle w:val="BookText"/>
        <w:rPr/>
      </w:pPr>
      <w:r>
        <w:rPr>
          <w:rFonts w:ascii="Amiri" w:hAnsi="Amiri" w:eastAsia="Amiri" w:cs="Amiri"/>
          <w:color w:val="111111"/>
          <w:sz w:val="28"/>
          <w:sz w:val="28"/>
          <w:szCs w:val="28"/>
          <w:rtl w:val="true"/>
          <w:lang w:bidi="ar-SA"/>
        </w:rPr>
        <w:t>أنبأ جعفر بن محمّد، نا أبو زرعة قال في أصحاب الوليد و ابن شعيب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صالح أبو عبد الملك الدمشقي، سمع 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صالح الدمشقي الثقفي </w:t>
      </w:r>
      <w:r>
        <w:rPr>
          <w:rStyle w:val="FootnoteAnchor"/>
          <w:rtl w:val="true"/>
        </w:rPr>
        <w:footnoteReference w:id="614"/>
      </w:r>
      <w:r>
        <w:rPr>
          <w:rFonts w:ascii="Amiri" w:hAnsi="Amiri" w:eastAsia="Amiri" w:cs="Amiri"/>
          <w:color w:val="111111"/>
          <w:sz w:val="28"/>
          <w:sz w:val="28"/>
          <w:szCs w:val="28"/>
          <w:rtl w:val="true"/>
          <w:lang w:bidi="ar-SA"/>
        </w:rPr>
        <w:t xml:space="preserve">أبو عبد الملك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صالح، روى عن الوليد بن مسلم، و ابن عيينة، و عمر بن عبد الواحد، و مروان بن معاوية، و سويد بن عبد العزيز، و محمّد بن شعيب، و ضمرة بن ربيعة، و عبد المجيد بن عبد العزيز بن أبي روّاد، و وكيع،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بن خلف، أنبأ أبو سعيد بن حمدون، أنبأ مكي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صالح الدمشقي سمع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بكر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صالح دمشقي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عن أبي طاهر الخطيب، أنا هبة اللّه بن إبراهيم، نا </w:t>
      </w:r>
    </w:p>
    <w:p>
      <w:pPr>
        <w:pStyle w:val="BookText"/>
        <w:rPr/>
      </w:pPr>
      <w:r>
        <w:rPr>
          <w:rFonts w:ascii="IRNazanin" w:hAnsi="IRNazanin" w:eastAsia="IRNazanin"/>
          <w:color w:val="111111"/>
          <w:sz w:val="28"/>
          <w:sz w:val="28"/>
          <w:szCs w:val="28"/>
          <w:rtl w:val="true"/>
          <w:lang w:bidi="fa-IR"/>
        </w:rPr>
        <w:t xml:space="preserve">أحمد بن محمّد، نا محمّد بن أحمد بن حمّاد </w:t>
      </w:r>
      <w:r>
        <w:rPr>
          <w:rStyle w:val="FootnoteAnchor"/>
          <w:rtl w:val="true"/>
        </w:rPr>
        <w:footnoteReference w:id="615"/>
      </w:r>
      <w:r>
        <w:rPr>
          <w:rFonts w:ascii="Amiri" w:hAnsi="Amiri" w:eastAsia="Amiri" w:cs="Amiri"/>
          <w:color w:val="111111"/>
          <w:sz w:val="28"/>
          <w:sz w:val="28"/>
          <w:szCs w:val="28"/>
          <w:rtl w:val="true"/>
          <w:lang w:bidi="ar-SA"/>
        </w:rPr>
        <w:t>،قال أبو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صالح الدمشقي راوية </w:t>
      </w:r>
      <w:r>
        <w:rPr>
          <w:rStyle w:val="FootnoteAnchor"/>
          <w:rtl w:val="true"/>
        </w:rPr>
        <w:footnoteReference w:id="616"/>
      </w:r>
      <w:r>
        <w:rPr>
          <w:rFonts w:ascii="Amiri" w:hAnsi="Amiri" w:eastAsia="Amiri" w:cs="Amiri"/>
          <w:color w:val="111111"/>
          <w:sz w:val="28"/>
          <w:sz w:val="28"/>
          <w:szCs w:val="28"/>
          <w:rtl w:val="true"/>
          <w:lang w:bidi="ar-SA"/>
        </w:rPr>
        <w:t>الوليد، و عمر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صفوان بن صالح الدمشقي، سمع أبا العباس الوليد بن مسلم الدمشقي، و عمر بن عبد الواحد الدمشقي، روى عنه أبو عبد اللّه محمّد بن يحيى الذهلي، و أبو عبد اللّه محمّد بن إسماعيل الجعفي، كنّاه </w:t>
      </w:r>
      <w:r>
        <w:rPr>
          <w:rStyle w:val="FootnoteAnchor"/>
          <w:rtl w:val="true"/>
        </w:rPr>
        <w:footnoteReference w:id="617"/>
      </w:r>
      <w:r>
        <w:rPr>
          <w:rFonts w:ascii="Amiri" w:hAnsi="Amiri" w:eastAsia="Amiri" w:cs="Amiri"/>
          <w:color w:val="111111"/>
          <w:sz w:val="28"/>
          <w:sz w:val="28"/>
          <w:szCs w:val="28"/>
          <w:rtl w:val="true"/>
          <w:lang w:bidi="ar-SA"/>
        </w:rPr>
        <w:t xml:space="preserve">، أنا محمّد بن أحمد بن هارون بن الجندي </w:t>
      </w:r>
      <w:r>
        <w:rPr>
          <w:rStyle w:val="FootnoteAnchor"/>
          <w:rtl w:val="true"/>
        </w:rPr>
        <w:footnoteReference w:id="618"/>
      </w:r>
      <w:r>
        <w:rPr>
          <w:rFonts w:ascii="Amiri" w:hAnsi="Amiri" w:eastAsia="Amiri" w:cs="Amiri"/>
          <w:color w:val="111111"/>
          <w:sz w:val="28"/>
          <w:sz w:val="28"/>
          <w:szCs w:val="28"/>
          <w:rtl w:val="true"/>
          <w:lang w:bidi="ar-SA"/>
        </w:rPr>
        <w:t>،نا أبو القاسم علي بن يعقوب بن أبي العقب، نا أبو الليث سلم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الرّحمن السراج يقول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الملك صفوان بن صالح يأبى أن يحدّثنا، و كان صفوان إذا دخل المسجد يبدأ به، فيسلم عليه، ثم يصير إلى مجلسه، فلما دخل سلّم عليه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تأبى أن تحدث، فقال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منعنا السّلطان،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حدّث، فإنه بلغني أن أهل الجنة يحتاجون إلى العلماء في الجنة كما يحتاجون إليهم في الدنيا، فيأتيهم الرسول من قبل ربهم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أعطانا ما سألنا و ما لم نسأل،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نسأل،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العلماء الذين كانوا إذا أشكل علينا في الدنيا شيء أتيناهم فيفتحوا علينا فيأتون العلماء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أتانا رسول من ربّنا عز و جل يأمرنا أن نسأل فما ندري ما نسأل، فيفتح اللّه عز و جل على العلماء،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كذا و كذا، فيسألون فيعطون، فحدّث فلعلك أن تكون منهم، فأتيناه فحدّثنا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bookmarkStart w:id="116" w:name="pg11405_187172"/>
    </w:p>
    <w:p>
      <w:pPr>
        <w:pStyle w:val="BookText"/>
        <w:rPr/>
      </w:pPr>
      <w:bookmarkEnd w:id="116"/>
      <w:r>
        <w:rPr>
          <w:rFonts w:ascii="Amiri" w:hAnsi="Amiri" w:eastAsia="Amiri" w:cs="Amiri"/>
          <w:color w:val="111111"/>
          <w:sz w:val="28"/>
          <w:sz w:val="28"/>
          <w:szCs w:val="28"/>
          <w:rtl w:val="true"/>
          <w:lang w:bidi="ar-SA"/>
        </w:rPr>
        <w:t>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صفوان بن صالح الثقفي الدمشقي سنة سبع و ثلاثين و مائتين، مولده سنة ثمان أو تسع و ستين و مائة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نا عبد العزيز الكتّاني، أنا أبو نصر محمّد بن أحمد بن هارون بن الجندي، أنا جمح بن القاسم المؤذّن، أنا أبو بكر عبد الرّحمن بن القاسم بن الرّوّاس، قال حكى إبراهيم بن أيوب مات سنة ثمان و ثلاثين، و صفوان بن صالح قبله بعشرين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صفوان بن صالح مولى عبد الرّحمن بن أمّ‌ الحكم الثقفي سنة ثمان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الكتّاني، أنبأ تمام بن محمّد، نا محمّد بن سليمان، 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بن صالح، و إبراهيم بن هشام الغسّاني سنة ثمان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صفوان بن صالح الثقفي في أوّل سنة تسع و ثلاثين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أن مولده سنة ثمان، أو تسع 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سماعنا و في نسخة عتيقة في ذكر موته في سنة تسع و ثلاثين أو سنة ثمان و ثلاثين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السّبت لأربع عشرة خلف من شهر ربيع الأول سنة تسع و ثلاثين و مائتين، و كان مولده سنة سبع و ستين و مائة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917677_73709187"/>
      <w:bookmarkStart w:id="118" w:name="_Toc44"/>
      <w:bookmarkEnd w:id="117"/>
      <w:r>
        <w:rPr/>
        <w:t>2887</w:t>
      </w:r>
      <w:r>
        <w:rPr>
          <w:rtl w:val="true"/>
        </w:rPr>
        <w:t xml:space="preserve"> - </w:t>
      </w:r>
      <w:r>
        <w:rPr>
          <w:rtl w:val="true"/>
        </w:rPr>
        <w:t>صفوان بن عبد اللّه الأكبر بن صفوان بن أمية بن خلف</w:t>
      </w:r>
      <w:bookmarkEnd w:id="118"/>
    </w:p>
    <w:p>
      <w:pPr>
        <w:pStyle w:val="BookText"/>
        <w:rPr/>
      </w:pPr>
      <w:r>
        <w:rPr>
          <w:rFonts w:ascii="Amiri" w:hAnsi="Amiri" w:eastAsia="Amiri" w:cs="Amiri"/>
          <w:color w:val="111111"/>
          <w:sz w:val="28"/>
          <w:sz w:val="28"/>
          <w:szCs w:val="28"/>
          <w:rtl w:val="true"/>
          <w:lang w:bidi="ar-SA"/>
        </w:rPr>
        <w:t>ابن وهب بن حذافة بن جمح بن عمرو بن هصيص بن كعب بن لؤي</w:t>
      </w:r>
    </w:p>
    <w:p>
      <w:pPr>
        <w:pStyle w:val="BookText"/>
        <w:rPr/>
      </w:pPr>
      <w:r>
        <w:rPr>
          <w:rFonts w:ascii="Amiri" w:hAnsi="Amiri" w:eastAsia="Amiri" w:cs="Amiri"/>
          <w:color w:val="111111"/>
          <w:sz w:val="28"/>
          <w:sz w:val="28"/>
          <w:szCs w:val="28"/>
          <w:rtl w:val="true"/>
          <w:lang w:bidi="ar-SA"/>
        </w:rPr>
        <w:t xml:space="preserve">القرشي الجمحي المكي </w:t>
      </w:r>
      <w:r>
        <w:rPr>
          <w:rStyle w:val="FootnoteAnchor"/>
          <w:rtl w:val="true"/>
        </w:rPr>
        <w:footnoteReference w:id="6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ابن عمر، و أبي الدّرداء، و أمّ‌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عمرو بن دينار، و أبو الزبير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زائرا لأبي الدّرداء، و كانت الدّرداء بنت أبي الدّرداء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بن أبي الحديد، أنا جدي أبو بكر، أنا أبو بكر الخرائطي، ثنا سعدان بن قديد البزار، أنا إسحاق بن يوسف الأزرق، عن 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حرب، نا علي، نا محمّد بن عبيد، عن عبد الملك، عن أبي الزبير، عن صفوان بن عبد اللّه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الشام، فأتيت أبا الدّرداء فلم أجده، و وجدت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الحج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بخير،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المسلم مستجاب لأخيه، بظهر الغيب ملك موكل كلما دعا بخير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سعدان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فألقى أبا الدّرداء في السّوق، فقال مثل ما قالت أم الدّرداء يأثره عن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محمّد عبد اللّه بن يوسف الأصبهاني، أنا أبو سعيد بن الأعرابي، نا سعدان بن نصر، نا إسحاق الأزرق، 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صفوان بن عبد اللّه بن صفوان أن الدّرداء بنت أبي الدّرداء كانت تحته، فقدم عليهم الشام فوجد أم الدّرداء و لم يجد أبا الدّرداء في المنزل، فقالت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تريد الحجّ‌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لنا بخير، فإن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دعوة المرء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مستجابة</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لأخيه بظهر الغيب، عند رأسه ملك موكل به إذا دعا لأخيه بخير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فألقى أبا الدّرداء في السّوق، فقال لي مثل ما قالت أم الدّرداء يأثره عن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أنبأ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زهير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يوسف، نا عبد الملك بن أبي سليمان، عن أبي الزبير، عن صفوان بن عبد اللّه بن </w:t>
      </w:r>
    </w:p>
    <w:p>
      <w:pPr>
        <w:pStyle w:val="BookText"/>
        <w:rPr/>
      </w:pPr>
      <w:r>
        <w:rPr>
          <w:rFonts w:ascii="Amiri" w:hAnsi="Amiri" w:eastAsia="Amiri" w:cs="Amiri"/>
          <w:color w:val="111111"/>
          <w:sz w:val="28"/>
          <w:sz w:val="28"/>
          <w:szCs w:val="28"/>
          <w:rtl w:val="true"/>
          <w:lang w:bidi="ar-SA"/>
        </w:rPr>
        <w:t xml:space="preserve">صفوان أن الدّرداء ابنة أبي الدّرداء كانت تحته فقدم عليهم الشام، فوجد أم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يجد</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أبا الدّرداء في المنزل، فقالت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اللّه لنا بخير، فإن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دعوة المرء المسلم تستجاب لأخيه بظهر الغيب، عند رأسه ملك موكل، فإذا دعا لأخيه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أبا الدّرداء في السّوق، فقال لي مثل ما قالت أم الدّرداء يأثره عن النبي صلى اللّه عليه و سلم، كذا قال، و إنما هو فلقيت أبا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عبد الجبار </w:t>
      </w:r>
      <w:r>
        <w:rPr>
          <w:rStyle w:val="FootnoteAnchor"/>
          <w:rtl w:val="true"/>
        </w:rPr>
        <w:footnoteReference w:id="626"/>
      </w:r>
      <w:r>
        <w:rPr>
          <w:rFonts w:ascii="Amiri" w:hAnsi="Amiri" w:eastAsia="Amiri" w:cs="Amiri"/>
          <w:color w:val="111111"/>
          <w:sz w:val="28"/>
          <w:sz w:val="28"/>
          <w:szCs w:val="28"/>
          <w:rtl w:val="true"/>
          <w:lang w:bidi="ar-SA"/>
        </w:rPr>
        <w:t xml:space="preserve">،و أبو علي عبد الحميد، ابنا محمّد بن أحمد الخواريان </w:t>
      </w:r>
      <w:r>
        <w:rPr>
          <w:rStyle w:val="FootnoteAnchor"/>
          <w:rtl w:val="true"/>
        </w:rPr>
        <w:footnoteReference w:id="6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نا أبو العباس محمّد بن يعقوب، نا محمّد بن إسحاق الصّغاني، نا يعلى بن عبيد، 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صفوان بن عبد اللّه بن صفوان و كانت تحته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الشام، فأتيت أبا </w:t>
      </w:r>
      <w:r>
        <w:rPr>
          <w:rStyle w:val="FootnoteAnchor"/>
          <w:rtl w:val="true"/>
        </w:rPr>
        <w:footnoteReference w:id="628"/>
      </w:r>
      <w:r>
        <w:rPr>
          <w:rFonts w:ascii="Amiri" w:hAnsi="Amiri" w:eastAsia="Amiri" w:cs="Amiri"/>
          <w:color w:val="111111"/>
          <w:sz w:val="28"/>
          <w:sz w:val="28"/>
          <w:szCs w:val="28"/>
          <w:rtl w:val="true"/>
          <w:lang w:bidi="ar-SA"/>
        </w:rPr>
        <w:t>الدّرداء فلم ألقه و لقيت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الحجّ‌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لنا بخير، فإن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المؤمن مستجاب لأخيه بظهر الغيب، عند رأسه ملك موكل ما دعا لأخيه بخير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السوق، فلقيت أبا الدّرداء فقال لي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محمّد بن إسحاق، أنبأ أبو بكر بن أبي شيبة، نا يزيد بن هارون، عن عبد الملك، عن أبي الزبير، عن صفوان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الدّرداء، فحدّثني عن النبي صلى اللّه عليه و سلم مثل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عبد اللّه بن صفوان الأكبر صفوان بن عبد اللّه الأكبر، روى عنه ابن شهاب، و أمّه حقّة بنت وهب بن أمية بن أبي الصّلت الشاعر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بن أحمد، أنا يوسف بن رباح بن علي، أنا أحمد بن محمّد بن إسماعيل، نا محمّد بن أحمد بن حمّاد، نا معاوية بن صالح، عن يحيى بن معين قال في تسمية التابعين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عبد اللّه بن صفوان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الفهم، نا محمّد بن سعد </w:t>
      </w:r>
      <w:r>
        <w:rPr>
          <w:rStyle w:val="FootnoteAnchor"/>
          <w:rtl w:val="true"/>
        </w:rPr>
        <w:footnoteReference w:id="629"/>
      </w:r>
      <w:r>
        <w:rPr>
          <w:rFonts w:ascii="Amiri" w:hAnsi="Amiri" w:eastAsia="Amiri" w:cs="Amiri"/>
          <w:color w:val="111111"/>
          <w:sz w:val="28"/>
          <w:sz w:val="28"/>
          <w:szCs w:val="28"/>
          <w:rtl w:val="true"/>
          <w:lang w:bidi="ar-SA"/>
        </w:rPr>
        <w:t>قال في الطبقة الثانية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عبد اللّه بن صفوان بن أمية بن خلف بن وهب بن حذافة بن جمح، و أمّه حقّة </w:t>
      </w:r>
      <w:r>
        <w:rPr>
          <w:rStyle w:val="FootnoteAnchor"/>
          <w:rtl w:val="true"/>
        </w:rPr>
        <w:footnoteReference w:id="630"/>
      </w:r>
      <w:r>
        <w:rPr>
          <w:rFonts w:ascii="Amiri" w:hAnsi="Amiri" w:eastAsia="Amiri" w:cs="Amiri"/>
          <w:color w:val="111111"/>
          <w:sz w:val="28"/>
          <w:sz w:val="28"/>
          <w:szCs w:val="28"/>
          <w:rtl w:val="true"/>
          <w:lang w:bidi="ar-SA"/>
        </w:rPr>
        <w:t>بنت وهب بن أمية بن أبي الصّلت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الزهري،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الحسين، و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Style w:val="FootnoteAnchor"/>
          <w:rtl w:val="true"/>
        </w:rPr>
        <w:footnoteReference w:id="631"/>
      </w:r>
      <w:r>
        <w:rPr>
          <w:rFonts w:ascii="Amiri" w:hAnsi="Amiri" w:eastAsia="Amiri" w:cs="Amiri"/>
          <w:color w:val="111111"/>
          <w:sz w:val="28"/>
          <w:sz w:val="28"/>
          <w:szCs w:val="28"/>
          <w:rtl w:val="true"/>
          <w:lang w:bidi="ar-SA"/>
        </w:rPr>
        <w:t xml:space="preserve">،أنا محمّد بن سهل، أنا محمّد بن إسماعيل </w:t>
      </w:r>
      <w:r>
        <w:rPr>
          <w:rStyle w:val="FootnoteAnchor"/>
          <w:rtl w:val="true"/>
        </w:rPr>
        <w:footnoteReference w:id="6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عبد اللّه بن صفوان بن أمية بن خلف الجمحي القرشي المكي أخوه عمرو، سمع ابن عمر، و أبا الدّرداء </w:t>
      </w:r>
      <w:r>
        <w:rPr>
          <w:rStyle w:val="FootnoteAnchor"/>
          <w:rtl w:val="true"/>
        </w:rPr>
        <w:footnoteReference w:id="633"/>
      </w:r>
      <w:r>
        <w:rPr>
          <w:rFonts w:ascii="Amiri" w:hAnsi="Amiri" w:eastAsia="Amiri" w:cs="Amiri"/>
          <w:color w:val="111111"/>
          <w:sz w:val="28"/>
          <w:sz w:val="28"/>
          <w:szCs w:val="28"/>
          <w:rtl w:val="true"/>
          <w:lang w:bidi="ar-SA"/>
        </w:rPr>
        <w:t>،و عن علي، سمع منه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عبد اللّه بن صفوان بن أمية بن خلف الجمحي، روى عن علي بن أبي طالب، و أبي الدّرداء، و ابن عمر، و أم الدّرداء، روى عنه الزهري، و عمرو بن دينار، و أبو </w:t>
      </w:r>
      <w:r>
        <w:rPr>
          <w:rStyle w:val="FootnoteAnchor"/>
          <w:rtl w:val="true"/>
        </w:rPr>
        <w:footnoteReference w:id="635"/>
      </w:r>
      <w:r>
        <w:rPr>
          <w:rFonts w:ascii="Amiri" w:hAnsi="Amiri" w:eastAsia="Amiri" w:cs="Amiri"/>
          <w:color w:val="111111"/>
          <w:sz w:val="28"/>
          <w:sz w:val="28"/>
          <w:szCs w:val="28"/>
          <w:rtl w:val="true"/>
          <w:lang w:bidi="ar-SA"/>
        </w:rPr>
        <w:t>الزبير المكي، سمعت أبي ذلك</w:t>
      </w:r>
      <w:r>
        <w:rPr>
          <w:rFonts w:eastAsia="Amiri" w:cs="Amiri" w:ascii="Amiri" w:hAnsi="Amiri"/>
          <w:color w:val="111111"/>
          <w:sz w:val="28"/>
          <w:szCs w:val="28"/>
          <w:rtl w:val="true"/>
          <w:lang w:bidi="ar-SA"/>
        </w:rPr>
        <w:t xml:space="preserve">. </w:t>
      </w:r>
      <w:bookmarkStart w:id="119" w:name="pg11405_187176"/>
    </w:p>
    <w:p>
      <w:pPr>
        <w:pStyle w:val="BookText"/>
        <w:rPr/>
      </w:pPr>
      <w:bookmarkEnd w:id="119"/>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الحسين، و أحمد بن محمّد 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أنا علي بن أحمد بن زكريا، أنا صالح بن أحمد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w:t>
      </w:r>
      <w:r>
        <w:rPr>
          <w:rStyle w:val="FootnoteAnchor"/>
          <w:rtl w:val="true"/>
        </w:rPr>
        <w:footnoteReference w:id="6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عبد اللّه بن صفوان مدني، تابعي، ثقة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917679_73709187"/>
      <w:bookmarkStart w:id="121" w:name="_Toc45"/>
      <w:bookmarkEnd w:id="120"/>
      <w:r>
        <w:rPr/>
        <w:t>2888</w:t>
      </w:r>
      <w:r>
        <w:rPr>
          <w:rtl w:val="true"/>
        </w:rPr>
        <w:t xml:space="preserve"> - </w:t>
      </w:r>
      <w:r>
        <w:rPr>
          <w:rtl w:val="true"/>
        </w:rPr>
        <w:t>صفوان بن عبد اللّه بن عمرو بن الأهتم،</w:t>
      </w:r>
      <w:bookmarkEnd w:id="121"/>
    </w:p>
    <w:p>
      <w:pPr>
        <w:pStyle w:val="BookText"/>
        <w:rPr/>
      </w:pPr>
      <w:r>
        <w:rPr>
          <w:rFonts w:ascii="Amiri" w:hAnsi="Amiri" w:eastAsia="Amiri" w:cs="Amiri"/>
          <w:color w:val="111111"/>
          <w:sz w:val="28"/>
          <w:sz w:val="28"/>
          <w:szCs w:val="28"/>
          <w:rtl w:val="true"/>
          <w:lang w:bidi="ar-SA"/>
        </w:rPr>
        <w:t xml:space="preserve">و اسمه سنان بن سمي بن سنان بن خالد بن منقر </w:t>
      </w:r>
      <w:r>
        <w:rPr>
          <w:rStyle w:val="FootnoteAnchor"/>
          <w:rtl w:val="true"/>
        </w:rPr>
        <w:footnoteReference w:id="637"/>
      </w:r>
      <w:r>
        <w:rPr>
          <w:rFonts w:ascii="IRNazanin" w:hAnsi="IRNazanin" w:eastAsia="IRNazanin"/>
          <w:color w:val="111111"/>
          <w:sz w:val="28"/>
          <w:sz w:val="28"/>
          <w:szCs w:val="28"/>
          <w:rtl w:val="true"/>
          <w:lang w:bidi="fa-IR"/>
        </w:rPr>
        <w:t>بن أسد</w:t>
      </w:r>
    </w:p>
    <w:p>
      <w:pPr>
        <w:pStyle w:val="BookText"/>
        <w:rPr/>
      </w:pPr>
      <w:r>
        <w:rPr>
          <w:rFonts w:ascii="Amiri" w:hAnsi="Amiri" w:eastAsia="Amiri" w:cs="Amiri"/>
          <w:color w:val="111111"/>
          <w:sz w:val="28"/>
          <w:sz w:val="28"/>
          <w:szCs w:val="28"/>
          <w:rtl w:val="true"/>
          <w:lang w:bidi="ar-SA"/>
        </w:rPr>
        <w:t>ابن مقاعس التميمي المزني البصري</w:t>
      </w:r>
    </w:p>
    <w:p>
      <w:pPr>
        <w:pStyle w:val="BookText"/>
        <w:rPr/>
      </w:pPr>
      <w:r>
        <w:rPr>
          <w:rFonts w:ascii="Amiri" w:hAnsi="Amiri" w:eastAsia="Amiri" w:cs="Amiri"/>
          <w:color w:val="111111"/>
          <w:sz w:val="28"/>
          <w:sz w:val="28"/>
          <w:szCs w:val="28"/>
          <w:rtl w:val="true"/>
          <w:lang w:bidi="ar-SA"/>
        </w:rPr>
        <w:t>وفد على سليمان بن عبد الملك،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بنت أبي حكيم عبد اللّه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منصور علي بن الحسن بن الفضل الكاتب، أنا أبو عبد اللّه أحمد بن محمّد بن عبد اللّه بن الكاتب، أنبأ علي بن عبد اللّه بن المغيرة الجوهري، ثنا الزبير، حدّثني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صفوان بن الأهتم،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على رأس سليمان بن عبد الملك، فدخل عليه رجل من حضر موت من حكمائهم،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من كان الغالب على كلامه النصيحة و حسن الإرادة، أوفي به كلامه على السّلامة، و إني أعوذ بالذي أشخصني من أهلي حتى أوفدني عليك أن ينطقني بغير الحق، أو أن يدلك لساني لك بما فيه سخطه علي، و إن أقصار الخطبة ألمع في أفئدة أولي الفهم من الإطالة و التشدّق في البلاغة، ألا و إن من البلاغة يا أمير المؤمنين ما يفهم و إن قلّ‌، ألا و إني مقتصر على الاقتصار، مجتنب من الإكثار، شخصني إليك وال عسوف، و رعية ضائعة، و إن تعجل تدرك ما فات، و إنك إن تقصّر تهلك رعيتك هناك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إليك قصيرة موجزة،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ادع لي رجلا من الحرس، فاحملاه على البريد و قل له إذا أتيت البلاد فلا تنزل من مركبك حتى تعزله، و من كانت له قبله ظلامة </w:t>
      </w:r>
    </w:p>
    <w:p>
      <w:pPr>
        <w:pStyle w:val="BookText"/>
        <w:rPr/>
      </w:pPr>
      <w:r>
        <w:rPr>
          <w:rFonts w:ascii="Amiri" w:hAnsi="Amiri" w:eastAsia="Amiri" w:cs="Amiri"/>
          <w:color w:val="111111"/>
          <w:sz w:val="28"/>
          <w:sz w:val="28"/>
          <w:szCs w:val="28"/>
          <w:rtl w:val="true"/>
          <w:lang w:bidi="ar-SA"/>
        </w:rPr>
        <w:t>أخذت له بحقه و أمر للحكيم بجائزة سنية فأبي أن يقبل،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احتسب سفري على اللّه، و أكره أن آخذ عليه من غيره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عبيد اللّه بن نصر المخلد، أنا عبد اللّه بن أبي أحمد بن عبيد اللّه السكري، أنا أحمد بن محمّد بن موسى الأهوازي، نا حمزة بن القاسم الهاشمي، نا حنبل بن إسحاق، نا محمّد بن يزيد بن خنيس </w:t>
      </w:r>
      <w:r>
        <w:rPr>
          <w:rStyle w:val="FootnoteAnchor"/>
          <w:rtl w:val="true"/>
        </w:rPr>
        <w:footnoteReference w:id="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الأهتم على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الباب و أدخل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خلق الخلق، غنيا عن طاعتهم، آمنا معصيتهم أن ينقصه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يومئذ في الحالات و المنازل مختلفون، فالعرب منهم بأشرّ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الوبر </w:t>
      </w:r>
      <w:r>
        <w:rPr>
          <w:rStyle w:val="FootnoteAnchor"/>
          <w:rtl w:val="true"/>
        </w:rPr>
        <w:footnoteReference w:id="639"/>
      </w:r>
      <w:r>
        <w:rPr>
          <w:rFonts w:ascii="Amiri" w:hAnsi="Amiri" w:eastAsia="Amiri" w:cs="Amiri"/>
          <w:color w:val="111111"/>
          <w:sz w:val="28"/>
          <w:sz w:val="28"/>
          <w:szCs w:val="28"/>
          <w:rtl w:val="true"/>
          <w:lang w:bidi="ar-SA"/>
        </w:rPr>
        <w:t xml:space="preserve">و الشعر، و أهل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يتلون كتابا و لا يصلّون، جماعة منهم في النار، و حيهم أعمى بشرّ حال، مع الذي لا يحصى من عيشهم المزهود فيه و المرغوب عنه، فلما أراد اللّه أن ينشر فيهم حكمته، بعث فيهم رسلا </w:t>
      </w:r>
      <w:r>
        <w:rPr>
          <w:rStyle w:val="FootnoteAnchor"/>
          <w:rtl w:val="true"/>
        </w:rPr>
        <w:footnoteReference w:id="640"/>
      </w:r>
      <w:r>
        <w:rPr>
          <w:rFonts w:ascii="Amiri" w:hAnsi="Amiri" w:eastAsia="Amiri" w:cs="Amiri"/>
          <w:color w:val="111111"/>
          <w:sz w:val="28"/>
          <w:sz w:val="28"/>
          <w:szCs w:val="28"/>
          <w:rtl w:val="true"/>
          <w:lang w:bidi="ar-SA"/>
        </w:rPr>
        <w:t xml:space="preserve">من أنفسهم عَزِيزٌ عَلَيْهِ‌ مٰا عَنِتُّمْ‌ حَرِيصٌ‌ عَلَيْكُمْ‌ بِالْمُؤْمِنِينَ‌ رَؤُفٌ‌ رَحِيمٌ‌ </w:t>
      </w:r>
      <w:r>
        <w:rPr>
          <w:rStyle w:val="FootnoteAnchor"/>
          <w:rtl w:val="true"/>
        </w:rPr>
        <w:footnoteReference w:id="641"/>
      </w:r>
      <w:r>
        <w:rPr>
          <w:rFonts w:ascii="Amiri" w:hAnsi="Amiri" w:eastAsia="Amiri" w:cs="Amiri"/>
          <w:color w:val="111111"/>
          <w:sz w:val="28"/>
          <w:sz w:val="28"/>
          <w:szCs w:val="28"/>
          <w:rtl w:val="true"/>
          <w:lang w:bidi="ar-SA"/>
        </w:rPr>
        <w:t xml:space="preserve">،فبلّغ محمّد رسالة ربه و نصح لأمّته، و جاهد في اللّه حقّ‌ جهاده، حتى أتاه اليقين، ثم ولي أبو بكر من بعده، فارتدّ عليه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ارتدّ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فحرصوا أن يقيموا الصلاة و لا يؤتوا الزكاة، فأبى أبو بكر أن يقبل منهم إلاّ ما كان رسول اللّه صلى اللّه عليه و سلم قابلا منهم لو كان حيا، فلم يزل يحرق أوصالهم و يسقي الأرض من دمائهم حتى أدخلهم من الباب الذي خرجوا منه، و قرّرهم على الأمر الذي نفروا منه، و أوقد في الحرب شعلها، و حمل أهل الحق على رقاب أهل الباطل، ثم حضرته الوفاة و قد أصاب من فيء المسلمين شيئا </w:t>
      </w:r>
      <w:r>
        <w:rPr>
          <w:rStyle w:val="FootnoteAnchor"/>
          <w:rtl w:val="true"/>
        </w:rPr>
        <w:footnoteReference w:id="642"/>
      </w:r>
      <w:r>
        <w:rPr>
          <w:rFonts w:ascii="Amiri" w:hAnsi="Amiri" w:eastAsia="Amiri" w:cs="Amiri"/>
          <w:color w:val="111111"/>
          <w:sz w:val="28"/>
          <w:sz w:val="28"/>
          <w:szCs w:val="28"/>
          <w:rtl w:val="true"/>
          <w:lang w:bidi="ar-SA"/>
        </w:rPr>
        <w:t xml:space="preserve">لقوحا كان يرتضح من لبنها، و بكرا كان يروي عليه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 حبشية كانت ترضع ابنا له، فلم يزل ذلك غصة في حلقه، و ثقلا </w:t>
      </w:r>
      <w:bookmarkStart w:id="122" w:name="pg11405_187178"/>
    </w:p>
    <w:p>
      <w:pPr>
        <w:pStyle w:val="BookText"/>
        <w:rPr/>
      </w:pPr>
      <w:bookmarkEnd w:id="122"/>
      <w:r>
        <w:rPr>
          <w:rFonts w:ascii="Amiri" w:hAnsi="Amiri" w:eastAsia="Amiri" w:cs="Amiri"/>
          <w:color w:val="111111"/>
          <w:sz w:val="28"/>
          <w:sz w:val="28"/>
          <w:szCs w:val="28"/>
          <w:rtl w:val="true"/>
          <w:lang w:bidi="ar-SA"/>
        </w:rPr>
        <w:t xml:space="preserve">على كاهله، حتى خرج منه إلى ولي الأمر من بعده عمر، ثم ولي عمر فحسر عن ذراعيه، و شمّر عن ساقيه، و أعدّ للأمور أقرانها و أمّها </w:t>
      </w:r>
      <w:r>
        <w:rPr>
          <w:rStyle w:val="FootnoteAnchor"/>
          <w:rtl w:val="true"/>
        </w:rPr>
        <w:footnoteReference w:id="644"/>
      </w:r>
      <w:r>
        <w:rPr>
          <w:rFonts w:ascii="Amiri" w:hAnsi="Amiri" w:eastAsia="Amiri" w:cs="Amiri"/>
          <w:color w:val="111111"/>
          <w:sz w:val="28"/>
          <w:sz w:val="28"/>
          <w:szCs w:val="28"/>
          <w:rtl w:val="true"/>
          <w:lang w:bidi="ar-SA"/>
        </w:rPr>
        <w:t>،فأذل صعابها و ترك الأمور فيها إلى يسر، ثم حضرته الوفاة و كان قد أصاب من فيء المسلّمين شيئا، فلم يرض في ذلك بكفالة من واحد من ولده، حتى باع في ذلك ربعه، و ضم ذلك إلى بيت مال المسلمين، و أيم اللّه ما اجتمعنا من بعدهما إلاّ على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عمر، بني الدنيا غذتك بأطايبها، و ألقمتك ثديها تطلبها مظانها، تعادي فيها و ترضى لها، حتى إذا ما أفضيت إليك بأركانها من غير طلب منك لها، و لا منشرحا بالك بها، رفضتها و رميت بها حيث رمى اللّه بها، فامض يرحمك اللّه، و لا تلتفت، فالحمد للّه الذي فرّج بك كربنا و نفّس بك غمنا، فإنه لا يذلّ‌ مع الحق حقير، و لا يكثر مع الباطل عزيز، أقول قولي هذا، و أستغفر اللّه لي و لكم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17681_73709187"/>
      <w:bookmarkStart w:id="124" w:name="_Toc46"/>
      <w:bookmarkEnd w:id="123"/>
      <w:r>
        <w:rPr/>
        <w:t>2889</w:t>
      </w:r>
      <w:r>
        <w:rPr>
          <w:rtl w:val="true"/>
        </w:rPr>
        <w:t xml:space="preserve"> - </w:t>
      </w:r>
      <w:r>
        <w:rPr>
          <w:rtl w:val="true"/>
        </w:rPr>
        <w:t>صفوان بن عمرو بن هرم</w:t>
      </w:r>
      <w:bookmarkEnd w:id="124"/>
    </w:p>
    <w:p>
      <w:pPr>
        <w:pStyle w:val="BookText"/>
        <w:rPr/>
      </w:pPr>
      <w:r>
        <w:rPr>
          <w:rFonts w:ascii="Amiri" w:hAnsi="Amiri" w:eastAsia="Amiri" w:cs="Amiri"/>
          <w:color w:val="111111"/>
          <w:sz w:val="28"/>
          <w:sz w:val="28"/>
          <w:szCs w:val="28"/>
          <w:rtl w:val="true"/>
          <w:lang w:bidi="ar-SA"/>
        </w:rPr>
        <w:t xml:space="preserve">أبو عمرو السّكسكي الحمصي </w:t>
      </w:r>
      <w:r>
        <w:rPr>
          <w:rStyle w:val="FootnoteAnchor"/>
          <w:rtl w:val="true"/>
        </w:rPr>
        <w:footnoteReference w:id="64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عبد اللّه بن بسر </w:t>
      </w:r>
      <w:r>
        <w:rPr>
          <w:rStyle w:val="FootnoteAnchor"/>
          <w:rtl w:val="true"/>
        </w:rPr>
        <w:footnoteReference w:id="646"/>
      </w:r>
      <w:r>
        <w:rPr>
          <w:rFonts w:ascii="Amiri" w:hAnsi="Amiri" w:eastAsia="Amiri" w:cs="Amiri"/>
          <w:color w:val="111111"/>
          <w:sz w:val="28"/>
          <w:sz w:val="28"/>
          <w:szCs w:val="28"/>
          <w:rtl w:val="true"/>
          <w:lang w:bidi="ar-SA"/>
        </w:rPr>
        <w:t xml:space="preserve">المازني، و عمرو بن قيس الكندي، و حجر بن مالك، و أبي زياد يحيى بن عبيد الغسّاني، و يزيد بن ميسرة، و أنس بن مالك مرسلا، و جبير بن نفير الحضرمي، و ابنه عبد الرّحمن بن جبير بن نفير، و شريح بن عبيد، و راشد بن سعد، و يزيد بن خمير </w:t>
      </w:r>
      <w:r>
        <w:rPr>
          <w:rStyle w:val="FootnoteAnchor"/>
          <w:rtl w:val="true"/>
        </w:rPr>
        <w:footnoteReference w:id="647"/>
      </w:r>
      <w:r>
        <w:rPr>
          <w:rFonts w:ascii="IRNazanin" w:hAnsi="IRNazanin" w:eastAsia="IRNazanin"/>
          <w:color w:val="111111"/>
          <w:sz w:val="28"/>
          <w:sz w:val="28"/>
          <w:szCs w:val="28"/>
          <w:rtl w:val="true"/>
          <w:lang w:bidi="fa-IR"/>
        </w:rPr>
        <w:t xml:space="preserve">،و عبد اللّه بن بشر </w:t>
      </w:r>
      <w:r>
        <w:rPr>
          <w:rStyle w:val="FootnoteAnchor"/>
          <w:rtl w:val="true"/>
        </w:rPr>
        <w:footnoteReference w:id="648"/>
      </w:r>
      <w:r>
        <w:rPr>
          <w:rFonts w:ascii="Amiri" w:hAnsi="Amiri" w:eastAsia="Amiri" w:cs="Amiri"/>
          <w:color w:val="111111"/>
          <w:sz w:val="28"/>
          <w:sz w:val="28"/>
          <w:szCs w:val="28"/>
          <w:rtl w:val="true"/>
          <w:lang w:bidi="ar-SA"/>
        </w:rPr>
        <w:t xml:space="preserve">الحبراني الحمصي، و حوشب بن سيف السّكسكي، و أبي إدريس السّكوني، و عثمان بن جابر، و أزهر بن عبد اللّه الحرازي، و عقيل بن مدرك الخولاني، و يزيد بن أيهم، و شراحيل بن معسر، و الحجّاج بن عثمان السّكسكي، و أيفع بن عبد الكلاعي، و أبي حسبة مسلم بن أكيس، </w:t>
      </w:r>
    </w:p>
    <w:p>
      <w:pPr>
        <w:pStyle w:val="BookText"/>
        <w:rPr/>
      </w:pPr>
      <w:r>
        <w:rPr>
          <w:rFonts w:ascii="Amiri" w:hAnsi="Amiri" w:eastAsia="Amiri" w:cs="Amiri"/>
          <w:color w:val="111111"/>
          <w:sz w:val="28"/>
          <w:sz w:val="28"/>
          <w:szCs w:val="28"/>
          <w:rtl w:val="true"/>
          <w:lang w:bidi="ar-SA"/>
        </w:rPr>
        <w:t>و عبد الرّحمن بن مالك بن يخامر، و المثنى بن يزيد، و سواد بن عقبة، و عبد اللّه بن الحجّاج، و خالد بن معدان، و سليم بن عامر، و أبي سلمة بن عبد الرّحمن بن ميسرة الحضرمي، و عبد الرّحمن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و إسماعيل بن عياش، و بقية، و أبو إسحاق الدّاراني، و الوليد بن مسلم، و مبشّر بن إسماعيل الحلبي، و أبو المغيرة عبد القدّوس بن الحجّاج، و أبو حيّوية </w:t>
      </w:r>
      <w:r>
        <w:rPr>
          <w:rStyle w:val="FootnoteAnchor"/>
          <w:rtl w:val="true"/>
        </w:rPr>
        <w:footnoteReference w:id="649"/>
      </w:r>
      <w:r>
        <w:rPr>
          <w:rFonts w:ascii="Amiri" w:hAnsi="Amiri" w:eastAsia="Amiri" w:cs="Amiri"/>
          <w:color w:val="111111"/>
          <w:sz w:val="28"/>
          <w:sz w:val="28"/>
          <w:szCs w:val="28"/>
          <w:rtl w:val="true"/>
          <w:lang w:bidi="ar-SA"/>
        </w:rPr>
        <w:t xml:space="preserve">شريح بن يزيد، و أبو اليمان الحكم بن نافع، و مسكين بن بكير، و يحيى بن عبد اللّه البلخي البابلتّي </w:t>
      </w:r>
      <w:r>
        <w:rPr>
          <w:rStyle w:val="FootnoteAnchor"/>
          <w:rtl w:val="true"/>
        </w:rPr>
        <w:footnoteReference w:id="650"/>
      </w:r>
      <w:r>
        <w:rPr>
          <w:rFonts w:ascii="Amiri" w:hAnsi="Amiri" w:eastAsia="Amiri" w:cs="Amiri"/>
          <w:color w:val="111111"/>
          <w:sz w:val="28"/>
          <w:sz w:val="28"/>
          <w:szCs w:val="28"/>
          <w:rtl w:val="true"/>
          <w:lang w:bidi="ar-SA"/>
        </w:rPr>
        <w:t xml:space="preserve">،و منصور بن إسماعيل، و محمّد بن إبراهيم العباسي، و محمّد بن حمير، و سعد </w:t>
      </w:r>
      <w:r>
        <w:rPr>
          <w:rStyle w:val="FootnoteAnchor"/>
          <w:rtl w:val="true"/>
        </w:rPr>
        <w:footnoteReference w:id="651"/>
      </w:r>
      <w:r>
        <w:rPr>
          <w:rFonts w:ascii="Amiri" w:hAnsi="Amiri" w:eastAsia="Amiri" w:cs="Amiri"/>
          <w:color w:val="111111"/>
          <w:sz w:val="28"/>
          <w:sz w:val="28"/>
          <w:szCs w:val="28"/>
          <w:rtl w:val="true"/>
          <w:lang w:bidi="ar-SA"/>
        </w:rPr>
        <w:t xml:space="preserve">بن عبد الجبار الزبيدي، و أبو </w:t>
      </w:r>
      <w:r>
        <w:rPr>
          <w:rStyle w:val="FootnoteAnchor"/>
          <w:rtl w:val="true"/>
        </w:rPr>
        <w:footnoteReference w:id="652"/>
      </w:r>
      <w:r>
        <w:rPr>
          <w:rFonts w:ascii="Amiri" w:hAnsi="Amiri" w:eastAsia="Amiri" w:cs="Amiri"/>
          <w:color w:val="111111"/>
          <w:sz w:val="28"/>
          <w:sz w:val="28"/>
          <w:szCs w:val="28"/>
          <w:rtl w:val="true"/>
          <w:lang w:bidi="ar-SA"/>
        </w:rPr>
        <w:t>مطيع معاوية بن يحيى، و مروان بن سالم القرقساني، و منبّه بن عثمان الدمشقي، و عبّاد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الأصبهاني عنه </w:t>
      </w:r>
      <w:r>
        <w:rPr>
          <w:rStyle w:val="FootnoteAnchor"/>
          <w:rtl w:val="true"/>
        </w:rPr>
        <w:footnoteReference w:id="653"/>
      </w:r>
      <w:r>
        <w:rPr>
          <w:rFonts w:ascii="Amiri" w:hAnsi="Amiri" w:eastAsia="Amiri" w:cs="Amiri"/>
          <w:color w:val="111111"/>
          <w:sz w:val="28"/>
          <w:sz w:val="28"/>
          <w:szCs w:val="28"/>
          <w:rtl w:val="true"/>
          <w:lang w:bidi="ar-SA"/>
        </w:rPr>
        <w:t xml:space="preserve">،أنبأ أبو نعيم الحافظ‍‌ عنه، نا سليمان بن أحمد الطبراني، نا أبو شعيب عبد اللّه بن الحسن الحرّاني، نا يحيى بن عبد اللّه البابلتّي </w:t>
      </w:r>
      <w:r>
        <w:rPr>
          <w:rStyle w:val="FootnoteAnchor"/>
          <w:rtl w:val="true"/>
        </w:rPr>
        <w:footnoteReference w:id="654"/>
      </w:r>
      <w:r>
        <w:rPr>
          <w:rFonts w:ascii="IRNazanin" w:hAnsi="IRNazanin" w:eastAsia="IRNazanin"/>
          <w:color w:val="111111"/>
          <w:sz w:val="28"/>
          <w:sz w:val="28"/>
          <w:szCs w:val="28"/>
          <w:rtl w:val="true"/>
          <w:lang w:bidi="fa-IR"/>
        </w:rPr>
        <w:t xml:space="preserve">،نا صفوان بن عمرو، عن عبد اللّه بن بسر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عمرو بن خالد، نا أبي، نا عيسى بن يوسف، عن صفوان بن عمرو، عن عبد اللّه بن بسر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صنعت طعاما لرسول اللّه صلى اللّه عليه و سلم، فصنعت ثريدة، فانطلق أبي، فدعا رسول اللّه صلى اللّه عليه و سلم، فوضع النبيّ‌ صلى اللّه عليه و سلم يده على ذروتها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من نواحيها، فلما طعموا قال النبي صلى اللّه عليه و سلم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 و اغفر لهم، و بارك لهم في رزقهم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هارون بن عبد اللّه، نا يعقوب بن محمّد الزهري، نا منصور بن إسماعيل الحرّاني، مولى أم البنين، نا صفوان، عن عبد اللّه بن بسر </w:t>
      </w:r>
      <w:r>
        <w:rPr>
          <w:rStyle w:val="FootnoteAnchor"/>
          <w:rtl w:val="true"/>
        </w:rPr>
        <w:footnoteReference w:id="6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جلست آكل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اذكر اللّه، و كل بيمينك، و كل مما يليك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همّام السّكوني، نا بقية، عن صفوان بن عمرو، و حريز </w:t>
      </w:r>
      <w:r>
        <w:rPr>
          <w:rStyle w:val="FootnoteAnchor"/>
          <w:rtl w:val="true"/>
        </w:rPr>
        <w:footnoteReference w:id="659"/>
      </w:r>
      <w:r>
        <w:rPr>
          <w:rFonts w:ascii="Amiri" w:hAnsi="Amiri" w:eastAsia="Amiri" w:cs="Amiri"/>
          <w:color w:val="111111"/>
          <w:sz w:val="28"/>
          <w:sz w:val="28"/>
          <w:szCs w:val="28"/>
          <w:rtl w:val="true"/>
          <w:lang w:bidi="ar-SA"/>
        </w:rPr>
        <w:t>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عبد اللّه بن بسر </w:t>
      </w:r>
      <w:r>
        <w:rPr>
          <w:rStyle w:val="FootnoteAnchor"/>
          <w:rtl w:val="true"/>
        </w:rPr>
        <w:footnoteReference w:id="660"/>
      </w:r>
      <w:r>
        <w:rPr>
          <w:rFonts w:ascii="Amiri" w:hAnsi="Amiri" w:eastAsia="Amiri" w:cs="Amiri"/>
          <w:color w:val="111111"/>
          <w:sz w:val="28"/>
          <w:sz w:val="28"/>
          <w:szCs w:val="28"/>
          <w:rtl w:val="true"/>
          <w:lang w:bidi="ar-SA"/>
        </w:rPr>
        <w:t>صاحب النبي صلى اللّه عليه و سلم له جمّة لم ير عليه عمامة، و لا قلنسوة شتاء و لا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و أبو بكر محمّد بن أبي نصر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محمّد الصّفار، نا سعدان بن نصر، نا مسكين بن بكير الحرّاني،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بباب عمر بن عبد العزيز فخرجت علينا خيل مكتوب على أفخاذها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نا أبو الفتح نصر بن إبراهيم بن نصر، أنا أبو محمّد عبد اللّه بن محمّد بن علي اللّخمي، الباجي، أنا أبو محمّد عبد اللّه بن الوليد الأنصاري الأندلسي الفقيه، أنا 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عبد اللّه بن محمّد بن علي اللّخمي الباجي، أنا أبو محمّد عبد اللّه بن يونس الربعي، نا بقيّ‌ بن مخلد، نا أحمد بن إبراهيم الدورقي، نا مبشّر بن إسماعيل الحلبي، نا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خيل من عند عمر بن عبد العزيز فرأيتها و قد رسم في أفخاذها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في سبيل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أنا أبو زرعة </w:t>
      </w:r>
      <w:r>
        <w:rPr>
          <w:rStyle w:val="FootnoteAnchor"/>
          <w:rtl w:val="true"/>
        </w:rPr>
        <w:footnoteReference w:id="661"/>
      </w:r>
      <w:r>
        <w:rPr>
          <w:rFonts w:ascii="Amiri" w:hAnsi="Amiri" w:eastAsia="Amiri" w:cs="Amiri"/>
          <w:color w:val="111111"/>
          <w:sz w:val="28"/>
          <w:sz w:val="28"/>
          <w:szCs w:val="28"/>
          <w:rtl w:val="true"/>
          <w:lang w:bidi="ar-SA"/>
        </w:rPr>
        <w:t xml:space="preserve">،حدّثني أبو اليمان أنه سمع صفوان بن عمرو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w:t>
      </w:r>
      <w:r>
        <w:rPr>
          <w:rStyle w:val="FootnoteAnchor"/>
          <w:rtl w:val="true"/>
        </w:rPr>
        <w:footnoteReference w:id="662"/>
      </w:r>
      <w:r>
        <w:rPr>
          <w:rFonts w:ascii="Amiri" w:hAnsi="Amiri" w:eastAsia="Amiri" w:cs="Amiri"/>
          <w:color w:val="111111"/>
          <w:sz w:val="28"/>
          <w:sz w:val="28"/>
          <w:szCs w:val="28"/>
          <w:rtl w:val="true"/>
          <w:lang w:bidi="ar-SA"/>
        </w:rPr>
        <w:t>بن هرم السّكسكي، و أمّه أم الهجرس بنت عوسجة بن أبي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أنبأ عمر بن أحمد، نا خليفة بن خياط‍‌ </w:t>
      </w:r>
      <w:r>
        <w:rPr>
          <w:rStyle w:val="FootnoteAnchor"/>
          <w:rtl w:val="true"/>
        </w:rPr>
        <w:footnoteReference w:id="663"/>
      </w:r>
      <w:r>
        <w:rPr>
          <w:rFonts w:ascii="Amiri" w:hAnsi="Amiri" w:eastAsia="Amiri" w:cs="Amiri"/>
          <w:color w:val="111111"/>
          <w:sz w:val="28"/>
          <w:sz w:val="28"/>
          <w:szCs w:val="28"/>
          <w:rtl w:val="true"/>
          <w:lang w:bidi="ar-SA"/>
        </w:rPr>
        <w:t>قال 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السّكسكي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أنا أبو محمّد بن يوسف بن رباح،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حمصي، أدرك إمارة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664"/>
      </w:r>
      <w:r>
        <w:rPr>
          <w:rFonts w:ascii="Amiri" w:hAnsi="Amiri" w:eastAsia="Amiri" w:cs="Amiri"/>
          <w:color w:val="111111"/>
          <w:sz w:val="28"/>
          <w:sz w:val="28"/>
          <w:szCs w:val="28"/>
          <w:rtl w:val="true"/>
          <w:lang w:bidi="ar-SA"/>
        </w:rPr>
        <w:t>قال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بن يوسف، أنا أحمد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ثنا محمّد بن سعد </w:t>
      </w:r>
      <w:r>
        <w:rPr>
          <w:rStyle w:val="FootnoteAnchor"/>
          <w:rtl w:val="true"/>
        </w:rPr>
        <w:footnoteReference w:id="665"/>
      </w:r>
      <w:r>
        <w:rPr>
          <w:rFonts w:ascii="Amiri" w:hAnsi="Amiri" w:eastAsia="Amiri" w:cs="Amiri"/>
          <w:color w:val="111111"/>
          <w:sz w:val="28"/>
          <w:sz w:val="28"/>
          <w:szCs w:val="28"/>
          <w:rtl w:val="true"/>
          <w:lang w:bidi="ar-SA"/>
        </w:rPr>
        <w:t>قال 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الفهم عن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مأمونا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الهرمي </w:t>
      </w:r>
      <w:r>
        <w:rPr>
          <w:rStyle w:val="FootnoteAnchor"/>
          <w:rtl w:val="true"/>
        </w:rPr>
        <w:footnoteReference w:id="667"/>
      </w:r>
      <w:r>
        <w:rPr>
          <w:rFonts w:ascii="Amiri" w:hAnsi="Amiri" w:eastAsia="Amiri" w:cs="Amiri"/>
          <w:color w:val="111111"/>
          <w:sz w:val="28"/>
          <w:sz w:val="28"/>
          <w:szCs w:val="28"/>
          <w:rtl w:val="true"/>
          <w:lang w:bidi="ar-SA"/>
        </w:rPr>
        <w:t>،أبو عمرو السّكسكي الحمصي، سمع عبد الرّحمن بن جبير، روى عنه ابن المبارك، و الوليد، و أبو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الحسين بن سلمة، أنا علي بن محمّد، أنا أبو محمّد بن أبي حاتم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الحمصي، و هو ابن عمرو بن هرم، روى عن عبد اللّه بن بسر </w:t>
      </w:r>
      <w:r>
        <w:rPr>
          <w:rStyle w:val="FootnoteAnchor"/>
          <w:rtl w:val="true"/>
        </w:rPr>
        <w:footnoteReference w:id="669"/>
      </w:r>
      <w:r>
        <w:rPr>
          <w:rFonts w:ascii="Amiri" w:hAnsi="Amiri" w:eastAsia="Amiri" w:cs="Amiri"/>
          <w:color w:val="111111"/>
          <w:sz w:val="28"/>
          <w:sz w:val="28"/>
          <w:szCs w:val="28"/>
          <w:rtl w:val="true"/>
          <w:lang w:bidi="ar-SA"/>
        </w:rPr>
        <w:t xml:space="preserve">،و روى عن أنس بن مالك، مرسل، و عن عبد الرّحمن بن جبير، و شريح بن عبيد، و راشد بن سعد، و يزيد بن خمير، روى عنه ابن المبارك، و أبو إسحاق الفزاري، و الوليد، و إسماعيل بن عياش، و بقية، و مبشّر، و أبو حيّوية </w:t>
      </w:r>
      <w:r>
        <w:rPr>
          <w:rStyle w:val="FootnoteAnchor"/>
          <w:rtl w:val="true"/>
        </w:rPr>
        <w:footnoteReference w:id="670"/>
      </w:r>
      <w:r>
        <w:rPr>
          <w:rFonts w:ascii="Amiri" w:hAnsi="Amiri" w:eastAsia="Amiri" w:cs="Amiri"/>
          <w:color w:val="111111"/>
          <w:sz w:val="28"/>
          <w:sz w:val="28"/>
          <w:szCs w:val="28"/>
          <w:rtl w:val="true"/>
          <w:lang w:bidi="ar-SA"/>
        </w:rPr>
        <w:t>،و أبو اليمان، و أبو المغيرة،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صفوان بن عمرو السّكسكي، سمع عبد الرّحمن بن جبير، روى عنه أبو المغيرة، و أبو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w:t>
      </w:r>
      <w:r>
        <w:rPr>
          <w:rStyle w:val="FootnoteAnchor"/>
          <w:rtl w:val="true"/>
        </w:rPr>
        <w:footnoteReference w:id="671"/>
      </w:r>
      <w:r>
        <w:rPr>
          <w:rFonts w:ascii="Amiri" w:hAnsi="Amiri" w:eastAsia="Amiri" w:cs="Amiri"/>
          <w:color w:val="111111"/>
          <w:sz w:val="28"/>
          <w:sz w:val="28"/>
          <w:szCs w:val="28"/>
          <w:rtl w:val="true"/>
          <w:lang w:bidi="ar-SA"/>
        </w:rPr>
        <w:t xml:space="preserve">بن محمّد، أنا أبو عبد اللّه الكندي، نا أبو زرعة قال في تسمية شيوخ أهل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أجلّ‌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السّكسكي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عبد اللّه بن عتّاب، 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نصر بن أحمد بن مقاتل، أنا أبو عبد اللّه الحسن بن أحمد،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محمّد بن أحمد بن محمّد، أنا هبة اللّه بن إبراهيم بن عمر، أنا أحمد بن محمّد بن إسماعيل </w:t>
      </w:r>
      <w:r>
        <w:rPr>
          <w:rStyle w:val="FootnoteAnchor"/>
          <w:rtl w:val="true"/>
        </w:rPr>
        <w:footnoteReference w:id="672"/>
      </w:r>
      <w:r>
        <w:rPr>
          <w:rFonts w:ascii="Amiri" w:hAnsi="Amiri" w:eastAsia="Amiri" w:cs="Amiri"/>
          <w:color w:val="111111"/>
          <w:sz w:val="28"/>
          <w:sz w:val="28"/>
          <w:szCs w:val="28"/>
          <w:rtl w:val="true"/>
          <w:lang w:bidi="ar-SA"/>
        </w:rPr>
        <w:t>،نا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صفوان بن عمرو السّكسكي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عمر أيضا، و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الحسين بن محمّد الفقيه، أنا علي بن الحسن القاضي، أنا محمّد بن المظفّر الحافظ‍‌، أنا بكر بن أحمد بن حفص، نا أبو بكر أحمد بن محمّد بن عيسى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الحمصيين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صفوان بن عمرو السّكسكي، و أمّه أمّ‌ الهجرس بنت عوسجة بن ثوبان </w:t>
      </w:r>
      <w:r>
        <w:rPr>
          <w:rStyle w:val="FootnoteAnchor"/>
          <w:rtl w:val="true"/>
        </w:rPr>
        <w:footnoteReference w:id="674"/>
      </w:r>
      <w:r>
        <w:rPr>
          <w:rFonts w:ascii="Amiri" w:hAnsi="Amiri" w:eastAsia="Amiri" w:cs="Amiri"/>
          <w:color w:val="111111"/>
          <w:sz w:val="28"/>
          <w:sz w:val="28"/>
          <w:szCs w:val="28"/>
          <w:rtl w:val="true"/>
          <w:lang w:bidi="ar-SA"/>
        </w:rPr>
        <w:t xml:space="preserve">،و أمّها أم بكر بنت أزد المقرائي من مقرى </w:t>
      </w:r>
      <w:r>
        <w:rPr>
          <w:rStyle w:val="FootnoteAnchor"/>
          <w:rtl w:val="true"/>
        </w:rPr>
        <w:footnoteReference w:id="675"/>
      </w:r>
      <w:r>
        <w:rPr>
          <w:rFonts w:ascii="IRNazanin" w:hAnsi="IRNazanin" w:eastAsia="IRNazanin"/>
          <w:color w:val="111111"/>
          <w:sz w:val="28"/>
          <w:sz w:val="28"/>
          <w:szCs w:val="28"/>
          <w:rtl w:val="true"/>
          <w:lang w:bidi="fa-IR"/>
        </w:rPr>
        <w:t xml:space="preserve">،و مات صفوان بن عمرو و 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و ثمانين سنة، و كانت وفاته سنة خمس و خمسين و مائة، أدرك أبا أمامة، و أدرك خلافة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صفوان بن عمرو بن هرم السّكسكي الحمصي سمع </w:t>
      </w:r>
      <w:r>
        <w:rPr>
          <w:rStyle w:val="FootnoteAnchor"/>
          <w:rtl w:val="true"/>
        </w:rPr>
        <w:footnoteReference w:id="677"/>
      </w:r>
      <w:r>
        <w:rPr>
          <w:rFonts w:ascii="Amiri" w:hAnsi="Amiri" w:eastAsia="Amiri" w:cs="Amiri"/>
          <w:color w:val="111111"/>
          <w:sz w:val="28"/>
          <w:sz w:val="28"/>
          <w:szCs w:val="28"/>
          <w:rtl w:val="true"/>
          <w:lang w:bidi="ar-SA"/>
        </w:rPr>
        <w:t xml:space="preserve">عبد الرّحمن بن جبير، و حبيب بن صالح الطائي، روى عنه ابن المبارك، و الوليد بن مسلم، كنّاه لنا محمّد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عبد الرّحمن بن عمرو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أن صفوان بن عمرو أدرك أبا أمامة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الرّحمن بن عمرو </w:t>
      </w:r>
      <w:r>
        <w:rPr>
          <w:rStyle w:val="FootnoteAnchor"/>
          <w:rtl w:val="true"/>
        </w:rPr>
        <w:footnoteReference w:id="680"/>
      </w:r>
      <w:r>
        <w:rPr>
          <w:rFonts w:ascii="Amiri" w:hAnsi="Amiri" w:eastAsia="Amiri" w:cs="Amiri"/>
          <w:color w:val="111111"/>
          <w:sz w:val="28"/>
          <w:sz w:val="28"/>
          <w:szCs w:val="28"/>
          <w:rtl w:val="true"/>
          <w:lang w:bidi="ar-SA"/>
        </w:rPr>
        <w:t>،حدّثني يزيد بن عبد ربّه، نا بقية بن الوليد،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بسر </w:t>
      </w:r>
      <w:r>
        <w:rPr>
          <w:rStyle w:val="FootnoteAnchor"/>
          <w:rtl w:val="true"/>
        </w:rPr>
        <w:footnoteReference w:id="681"/>
      </w:r>
      <w:r>
        <w:rPr>
          <w:rFonts w:ascii="Amiri" w:hAnsi="Amiri" w:eastAsia="Amiri" w:cs="Amiri"/>
          <w:color w:val="111111"/>
          <w:sz w:val="28"/>
          <w:sz w:val="28"/>
          <w:szCs w:val="28"/>
          <w:rtl w:val="true"/>
          <w:lang w:bidi="ar-SA"/>
        </w:rPr>
        <w:t xml:space="preserve">رضي اللّه عنه أكثر من خمسين مرة، و كانت له جمّة </w:t>
      </w:r>
      <w:r>
        <w:rPr>
          <w:rStyle w:val="FootnoteAnchor"/>
          <w:rtl w:val="true"/>
        </w:rPr>
        <w:footnoteReference w:id="682"/>
      </w:r>
      <w:r>
        <w:rPr>
          <w:rFonts w:ascii="Amiri" w:hAnsi="Amiri" w:eastAsia="Amiri" w:cs="Amiri"/>
          <w:color w:val="111111"/>
          <w:sz w:val="28"/>
          <w:sz w:val="28"/>
          <w:szCs w:val="28"/>
          <w:rtl w:val="true"/>
          <w:lang w:bidi="ar-SA"/>
        </w:rPr>
        <w:t>و لم أر عليه عمامة و لا قلنسوة شتاء و لا صيفا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الرّحمن بن عمرو </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الحكم بن نافع، نا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خلافة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في زحف كان بحمص، و علينا أيفع بن عبد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عد العزيز بن أحمد، أنا عبد الواحد بن أحمد بن مشماس، أنا الحسين بن أحمد بن أبي ثابت، نا زكريا بن يحيى السّجزي، أنا إسحاق بن إبراهيم الحنظلي، نا المبشّر بن إسماعيل، عن إسماعيل بن عياش، عن صفوان بن عمرو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بسر </w:t>
      </w:r>
      <w:r>
        <w:rPr>
          <w:rStyle w:val="FootnoteAnchor"/>
          <w:rtl w:val="true"/>
        </w:rPr>
        <w:footnoteReference w:id="684"/>
      </w:r>
      <w:r>
        <w:rPr>
          <w:rFonts w:ascii="Amiri" w:hAnsi="Amiri" w:eastAsia="Amiri" w:cs="Amiri"/>
          <w:color w:val="111111"/>
          <w:sz w:val="28"/>
          <w:sz w:val="28"/>
          <w:szCs w:val="28"/>
          <w:rtl w:val="true"/>
          <w:lang w:bidi="ar-SA"/>
        </w:rPr>
        <w:t>المازني، و خالد بن معدان، و راشد بن سعد، و عبد الرّحمن بن جبير بن نفير، و عبد الرّحمن بن عائذ، و غيرهم من الأشياخ يقول بعضهم لبعض في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عتبة، نا بقية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لا تصدقني ما حدّثتك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و حدّثني أبو مسعود الأصبهاني عنه، أنا أبو نعيم الحافظ‍‌، نا سليمان بن أحمد، نا إبراهيم بن محمّد بن عرق الحمصي، 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بيد عبد اللّه بن المبارك، فأدخلته على أبي بكر بن أبي مريم، و صفوان بن عمرو </w:t>
      </w:r>
      <w:r>
        <w:rPr>
          <w:rStyle w:val="FootnoteAnchor"/>
          <w:rtl w:val="true"/>
        </w:rPr>
        <w:footnoteReference w:id="686"/>
      </w:r>
      <w:r>
        <w:rPr>
          <w:rFonts w:ascii="Amiri" w:hAnsi="Amiri" w:eastAsia="Amiri" w:cs="Amiri"/>
          <w:color w:val="111111"/>
          <w:sz w:val="28"/>
          <w:sz w:val="28"/>
          <w:szCs w:val="28"/>
          <w:rtl w:val="true"/>
          <w:lang w:bidi="ar-SA"/>
        </w:rPr>
        <w:t>،فلما خرج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يحمد تمسّك بشيخيك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أنبأ عبد اللّه بن جعفر، نا يعقوب </w:t>
      </w:r>
      <w:r>
        <w:rPr>
          <w:rStyle w:val="FootnoteAnchor"/>
          <w:rtl w:val="true"/>
        </w:rPr>
        <w:footnoteReference w:id="687"/>
      </w:r>
      <w:r>
        <w:rPr>
          <w:rFonts w:ascii="Amiri" w:hAnsi="Amiri" w:eastAsia="Amiri" w:cs="Amiri"/>
          <w:color w:val="111111"/>
          <w:sz w:val="28"/>
          <w:sz w:val="28"/>
          <w:szCs w:val="28"/>
          <w:rtl w:val="true"/>
          <w:lang w:bidi="ar-SA"/>
        </w:rPr>
        <w:t>،نا محمّد بن مصفّى،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بيد ابن المبارك فأدخلته على صفوان، و أبي بكر، فلما خرج من عندهما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عليك بشيخيك هذين،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تغيّر أبو بكر بأخرة لحلي ذهب لهم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إسماعيل بن مسعدة، أنا حمزة بن يوسف، أنا أبو أحمد بن عدي </w:t>
      </w:r>
      <w:r>
        <w:rPr>
          <w:rStyle w:val="FootnoteAnchor"/>
          <w:rtl w:val="true"/>
        </w:rPr>
        <w:footnoteReference w:id="689"/>
      </w:r>
      <w:r>
        <w:rPr>
          <w:rFonts w:ascii="IRNazanin" w:hAnsi="IRNazanin" w:eastAsia="IRNazanin"/>
          <w:color w:val="111111"/>
          <w:sz w:val="28"/>
          <w:sz w:val="28"/>
          <w:szCs w:val="28"/>
          <w:rtl w:val="true"/>
          <w:lang w:bidi="fa-IR"/>
        </w:rPr>
        <w:t xml:space="preserve">،نا عبد اللّه بن محمّد بن سالم </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مصفّى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ابن المبارك على صفوان، و ابن أبي مريم يسمع منهما فلما خرجنا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يحمد </w:t>
      </w:r>
      <w:r>
        <w:rPr>
          <w:rStyle w:val="FootnoteAnchor"/>
          <w:rtl w:val="true"/>
        </w:rPr>
        <w:footnoteReference w:id="691"/>
      </w:r>
      <w:r>
        <w:rPr>
          <w:rFonts w:ascii="Amiri" w:hAnsi="Amiri" w:eastAsia="Amiri" w:cs="Amiri"/>
          <w:color w:val="111111"/>
          <w:sz w:val="28"/>
          <w:sz w:val="28"/>
          <w:szCs w:val="28"/>
          <w:rtl w:val="true"/>
          <w:lang w:bidi="ar-SA"/>
        </w:rPr>
        <w:t>تمسّك بشيخيك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عمي أبو الحسين هبة اللّه بن الحسن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الزينبي، أنا أبو القاسم التنوخي، أنا أبو الحسين بن المظفّر، أنا محمّد بن أحمد،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الفضل بن ناصر، عن جعفر بن يحيى، أنا الخصيب بن عبد اللّه، أخبرني عبد الكريم بن أبي عبد الرّحمن، أخبرني أبي، نا إبراهيم بن يعقوب، حدّثني محمّد بن أسد الحفافي،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 نا موسى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صفوان بن عمرو فقال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أنا إسماعيل بن أحمد التاجر، أنا محمّد بن الحسن بن قتيبة، نا محمّد بن أبي السري،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حديثكم لو كان لكم أركان،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الأركان لحديثنا و ليس لحديثكم تجيئونا بسليمان الأعمش، و حميد الأعرج، و سليمان القطان، و نحن نجيئكم بأنساب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الألهاني، و أبو بكر بن أبي مريم الغسّاني، و صفوان بن عمرو السّكسكي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أبو عبد اللّه البخاري </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القطان عنده صفوان أرفع من عبد الرّحمن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93"/>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صفوان بن عمرو، فأثنى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أكبر من حريز بن عثمان، و قدّمه، و أثنى عليه و على حريز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في الحديث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 بحير، و حريز </w:t>
      </w:r>
      <w:r>
        <w:rPr>
          <w:rStyle w:val="FootnoteAnchor"/>
          <w:rtl w:val="true"/>
        </w:rPr>
        <w:footnoteReference w:id="696"/>
      </w:r>
      <w:r>
        <w:rPr>
          <w:rFonts w:ascii="Amiri" w:hAnsi="Amiri" w:eastAsia="Amiri" w:cs="Amiri"/>
          <w:color w:val="111111"/>
          <w:sz w:val="28"/>
          <w:sz w:val="28"/>
          <w:szCs w:val="28"/>
          <w:rtl w:val="true"/>
          <w:lang w:bidi="ar-SA"/>
        </w:rPr>
        <w:t>،و ثور، و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في أصحابه أحد يقدّمه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w:t>
      </w:r>
    </w:p>
    <w:p>
      <w:pPr>
        <w:pStyle w:val="BookText"/>
        <w:rPr/>
      </w:pPr>
      <w:r>
        <w:rPr>
          <w:rFonts w:ascii="Amiri" w:hAnsi="Amiri" w:eastAsia="Amiri" w:cs="Amiri"/>
          <w:color w:val="111111"/>
          <w:sz w:val="28"/>
          <w:sz w:val="28"/>
          <w:szCs w:val="28"/>
          <w:rtl w:val="true"/>
          <w:lang w:bidi="ar-SA"/>
        </w:rPr>
        <w:t>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بكر، أنبأ علي بن أحمد، أنا صالح بن أحمد، حدّثني أبي </w:t>
      </w:r>
      <w:r>
        <w:rPr>
          <w:rStyle w:val="FootnoteAnchor"/>
          <w:rtl w:val="true"/>
        </w:rPr>
        <w:footnoteReference w:id="6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السّكسكي شامي،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أنبأ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ثقة، و سئل أبي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أحمد بن علي الخطيب، أنا علي بن طلحة المقرئ، أنا محمّد بن إبراهيم الغاري، ثنا محمّد بن محمّد بن داود الكرخي،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حمصي كان ابن المبارك يوثّقه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أنا محمّد بن إبراهيم بن محمّد بن الطرسوسي، أنبأ أبو بكر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عمرو حمصي ثقة، ولي الخراج، و كان يعلق الباب بأيديهم، كان ابن المبارك و غيره يوثّقه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بن عبد اللّه، 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بقية بن الوليد أنه مات الزبيدي، و صفوان بن عمرو في سنة ثمان و أربعين و مائة، هذا وهم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25" w:name="pg11405_187188"/>
    </w:p>
    <w:p>
      <w:pPr>
        <w:pStyle w:val="BookText"/>
        <w:rPr/>
      </w:pPr>
      <w:bookmarkEnd w:id="125"/>
      <w:r>
        <w:rPr>
          <w:rFonts w:ascii="Amiri" w:hAnsi="Amiri" w:eastAsia="Amiri" w:cs="Amiri"/>
          <w:color w:val="111111"/>
          <w:sz w:val="28"/>
          <w:sz w:val="28"/>
          <w:szCs w:val="28"/>
          <w:rtl w:val="true"/>
          <w:lang w:bidi="ar-SA"/>
        </w:rPr>
        <w:t>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الحسن رشأ بن نظيف، أنا أبو شعيب المكتب،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نا محمّد بن عوف، نا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بن عمرو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أيوب سليمان بن سلمة الخبائري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مات سنة ثمان و خمسين و مائة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نا أبو الميمون، نا أبو زرعة </w:t>
      </w:r>
      <w:r>
        <w:rPr>
          <w:rStyle w:val="FootnoteAnchor"/>
          <w:rtl w:val="true"/>
        </w:rPr>
        <w:footnoteReference w:id="702"/>
      </w:r>
      <w:r>
        <w:rPr>
          <w:rFonts w:ascii="Amiri" w:hAnsi="Amiri" w:eastAsia="Amiri" w:cs="Amiri"/>
          <w:color w:val="111111"/>
          <w:sz w:val="28"/>
          <w:sz w:val="28"/>
          <w:szCs w:val="28"/>
          <w:rtl w:val="true"/>
          <w:lang w:bidi="ar-SA"/>
        </w:rPr>
        <w:t>،حدّثني الوليد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بن عمرو و قد جاز الثمانين، فحدّثني الحكم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الأوزاعي</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917683_73709187"/>
      <w:bookmarkStart w:id="127" w:name="_Toc47"/>
      <w:bookmarkEnd w:id="126"/>
      <w:r>
        <w:rPr/>
        <w:t>2890</w:t>
      </w:r>
      <w:r>
        <w:rPr>
          <w:rtl w:val="true"/>
        </w:rPr>
        <w:t xml:space="preserve"> - </w:t>
      </w:r>
      <w:r>
        <w:rPr>
          <w:rtl w:val="true"/>
        </w:rPr>
        <w:t>صفوان بن المعطّل بن رخصة</w:t>
      </w:r>
      <w:bookmarkEnd w:id="127"/>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المعطّل بن رخصة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ابن المؤمّل بن خزاعي بن مخارق بن هلال بن فالج</w:t>
      </w:r>
    </w:p>
    <w:p>
      <w:pPr>
        <w:pStyle w:val="BookText"/>
        <w:rPr/>
      </w:pPr>
      <w:r>
        <w:rPr>
          <w:rFonts w:ascii="Amiri" w:hAnsi="Amiri" w:eastAsia="Amiri" w:cs="Amiri"/>
          <w:color w:val="111111"/>
          <w:sz w:val="28"/>
          <w:sz w:val="28"/>
          <w:szCs w:val="28"/>
          <w:rtl w:val="true"/>
          <w:lang w:bidi="ar-SA"/>
        </w:rPr>
        <w:t>ابن ذكوان بن ثعلبة بن بهثة بن سليم بن منصور</w:t>
      </w:r>
    </w:p>
    <w:p>
      <w:pPr>
        <w:pStyle w:val="BookText"/>
        <w:rPr/>
      </w:pPr>
      <w:r>
        <w:rPr>
          <w:rFonts w:ascii="Amiri" w:hAnsi="Amiri" w:eastAsia="Amiri" w:cs="Amiri"/>
          <w:color w:val="111111"/>
          <w:sz w:val="28"/>
          <w:sz w:val="28"/>
          <w:szCs w:val="28"/>
          <w:rtl w:val="true"/>
          <w:lang w:bidi="ar-SA"/>
        </w:rPr>
        <w:t>أبو عمرو السّلمي الذكواني</w:t>
      </w:r>
    </w:p>
    <w:p>
      <w:pPr>
        <w:pStyle w:val="BookText"/>
        <w:rPr/>
      </w:pPr>
      <w:r>
        <w:rPr>
          <w:rFonts w:ascii="Amiri" w:hAnsi="Amiri" w:eastAsia="Amiri" w:cs="Amiri"/>
          <w:color w:val="111111"/>
          <w:sz w:val="28"/>
          <w:sz w:val="28"/>
          <w:szCs w:val="28"/>
          <w:rtl w:val="true"/>
          <w:lang w:bidi="ar-SA"/>
        </w:rPr>
        <w:t xml:space="preserve">صاحب رسول اللّه صلى اللّه عليه و سلم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الذي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عليه إلاّ خيرا</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النبي صلى اللّه عليه و سلم حديثين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الحارث بن هشام، و سعيد بن المسيّب بن حزن المخزوميان، و سعيد المقبري، و سلام أبو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شهد فتح دمشق، و استشهد بسميساط‍‌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القواريري، ثنا عبد اللّه بن جعفر، أخبرني محمّد بن يوسف، عن عبد اللّه بن الفضل، عن أبي بكر بن عبد الرّحمن، عن صفوان بن المعطّل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رسول اللّه صلى اللّه عليه و سلم في سفر، فرمقت صلاته ليلة فصلّى العشاء الآخرة ثم قام، فلما كان نصف الليل استنبه فتلا العشر آيات آخر سورة آل عمران، ثم نام، ثم قام ثم تسوّك ثم توضأ و صلّى ركعتين، فلا أدري أ قيامه أم ركوعه أم سجوده كان أطول، ثم انصرف فنام، ثم استيقظ‍‌ فتلا العشر آيات من آخر سورة آل عمران، ثم قام، ثم تسوّك، ثم قام فتوضأ و صلّى ركعتين، فلا أدري أ قيامه أم ركوعه أم سجوده أطول، ثم انصرف فنام، ثم استيقظ‍‌ ففعل مثل ذلك، فلم يزل يفعل كما فعل أوّل مرة حتى صلّى أحد عشرة ركعة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علي بن حجر المروزي، و محمّد بن موسى الحرسي البصري، 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علي بن محمّد بن عبد اللّه بن بشران، أنا عثمان بن أحمد بن السّماك، أنا محمّد بن أحمد بن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أحد العشرة أحد الفقهاء، و هو قديم، لقي أصحاب النبي صلى اللّه عليه و سلم و لا أنكر أن يكون سمع من صفوان بن 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أبو علي الحسن بن علي، أنا أحمد بن جعفر، نا عبد اللّه بن أحمد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منصور، أنبأ أبو بكر بن المقرئ،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أبي بكر المقرئ، نا حميد بن الأسود، نا الضحّاك بن عثمان، عن المقبري، عن صفوان بن معطّل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سأل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أسألك عمّا أنت به عالم، و أنا به جاهل من الليل و النهار ساعة تكره فيها الصّلاة‌؟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الصبح فالمسك عن الصلاة حتى تطلع الشمس، فإذا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أم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Style w:val="FootnoteAnchor"/>
          <w:rtl w:val="true"/>
        </w:rPr>
        <w:footnoteReference w:id="708"/>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الصّلاة محضورة </w:t>
      </w:r>
      <w:r>
        <w:rPr>
          <w:rStyle w:val="FootnoteAnchor"/>
          <w:rtl w:val="true"/>
        </w:rPr>
        <w:footnoteReference w:id="709"/>
      </w:r>
      <w:r>
        <w:rPr>
          <w:rFonts w:ascii="Amiri" w:hAnsi="Amiri" w:eastAsia="Amiri" w:cs="Amiri"/>
          <w:color w:val="111111"/>
          <w:sz w:val="28"/>
          <w:sz w:val="28"/>
          <w:szCs w:val="28"/>
          <w:rtl w:val="true"/>
          <w:lang w:bidi="ar-SA"/>
        </w:rPr>
        <w:t xml:space="preserve">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تعتدل على رأسك مثل الرمح، فإذا اعتدلت على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أم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فإن تيك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اتقفا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تسجر فيها جهنم و تفتح أبوابها حتى تزول عن حاجبك الأيمن، فإذا زالت عن حاجبك الأيمن فصلّ‌، فإن الصّلاة محضورة متقبّلة، حتى تصلي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رواه حميد، و رواه ابن أبي بديل عن الضحّاك، فذكره أبا هريرة في إسناديه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نا أبو عبد اللّه بن منده، أنبأ سعيد بن يزيد الحمصي، أبو عثمان، نا أحمد بن الفرج، نا ابن أبي بديل </w:t>
      </w:r>
      <w:r>
        <w:rPr>
          <w:rStyle w:val="FootnoteAnchor"/>
          <w:rtl w:val="true"/>
        </w:rPr>
        <w:footnoteReference w:id="710"/>
      </w:r>
      <w:r>
        <w:rPr>
          <w:rFonts w:ascii="Amiri" w:hAnsi="Amiri" w:eastAsia="Amiri" w:cs="Amiri"/>
          <w:color w:val="111111"/>
          <w:sz w:val="28"/>
          <w:sz w:val="28"/>
          <w:szCs w:val="28"/>
          <w:rtl w:val="true"/>
          <w:lang w:bidi="ar-SA"/>
        </w:rPr>
        <w:t>،نا الضّحّاك بن عثمان، عن سعيد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صفوان بن معطّل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سائلك عن أمر أنت عالم به، و أنا به جاهل،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ساعات الليل و النهار ساعة تكره فيها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إذا صلّيت الصّبح فدع الصّلاة حتى تطلع الشمس فإنها تطلع بين قرني الشيطان، ثم الصّلاة محضورة </w:t>
      </w:r>
      <w:r>
        <w:rPr>
          <w:rStyle w:val="FootnoteAnchor"/>
          <w:rtl w:val="true"/>
        </w:rPr>
        <w:footnoteReference w:id="711"/>
      </w:r>
      <w:r>
        <w:rPr>
          <w:rFonts w:ascii="Amiri" w:hAnsi="Amiri" w:eastAsia="Amiri" w:cs="Amiri"/>
          <w:color w:val="111111"/>
          <w:sz w:val="28"/>
          <w:sz w:val="28"/>
          <w:szCs w:val="28"/>
          <w:rtl w:val="true"/>
          <w:lang w:bidi="ar-SA"/>
        </w:rPr>
        <w:t xml:space="preserve">متقبّلة حتى تستوي الشمس على رأسك قيد رمح، فإذا كانت على رأسك فدع الصّلاة فإنّ‌ تلك الساعة التي تسجر </w:t>
      </w:r>
      <w:r>
        <w:rPr>
          <w:rStyle w:val="FootnoteAnchor"/>
          <w:rtl w:val="true"/>
        </w:rPr>
        <w:footnoteReference w:id="712"/>
      </w:r>
      <w:r>
        <w:rPr>
          <w:rFonts w:ascii="Amiri" w:hAnsi="Amiri" w:eastAsia="Amiri" w:cs="Amiri"/>
          <w:color w:val="111111"/>
          <w:sz w:val="28"/>
          <w:sz w:val="28"/>
          <w:szCs w:val="28"/>
          <w:rtl w:val="true"/>
          <w:lang w:bidi="ar-SA"/>
        </w:rPr>
        <w:t xml:space="preserve">فيها جهنم، و تفتح فيها أبوابها حتى ترتفع الشمس عن حاجبك الأيمن، فإذا زالت فصلّ‌ فإن الصلاة محضورة </w:t>
      </w:r>
      <w:r>
        <w:rPr>
          <w:rStyle w:val="FootnoteAnchor"/>
          <w:rtl w:val="true"/>
        </w:rPr>
        <w:footnoteReference w:id="713"/>
      </w:r>
      <w:r>
        <w:rPr>
          <w:rFonts w:ascii="Amiri" w:hAnsi="Amiri" w:eastAsia="Amiri" w:cs="Amiri"/>
          <w:color w:val="111111"/>
          <w:sz w:val="28"/>
          <w:sz w:val="28"/>
          <w:szCs w:val="28"/>
          <w:rtl w:val="true"/>
          <w:lang w:bidi="ar-SA"/>
        </w:rPr>
        <w:t xml:space="preserve">متقبّلة حتى تصلّي العصر </w:t>
      </w:r>
      <w:r>
        <w:rPr>
          <w:rStyle w:val="FootnoteAnchor"/>
          <w:rtl w:val="true"/>
        </w:rPr>
        <w:footnoteReference w:id="714"/>
      </w:r>
      <w:r>
        <w:rPr>
          <w:rFonts w:ascii="Amiri" w:hAnsi="Amiri" w:eastAsia="Amiri" w:cs="Amiri"/>
          <w:color w:val="111111"/>
          <w:sz w:val="28"/>
          <w:sz w:val="28"/>
          <w:szCs w:val="28"/>
          <w:rtl w:val="true"/>
          <w:lang w:bidi="ar-SA"/>
        </w:rPr>
        <w:t xml:space="preserve">،ثم ذكر </w:t>
      </w:r>
      <w:r>
        <w:rPr>
          <w:rStyle w:val="FootnoteAnchor"/>
          <w:rtl w:val="true"/>
        </w:rPr>
        <w:footnoteReference w:id="715"/>
      </w:r>
      <w:r>
        <w:rPr>
          <w:rFonts w:ascii="Amiri" w:hAnsi="Amiri" w:eastAsia="Amiri" w:cs="Amiri"/>
          <w:color w:val="111111"/>
          <w:sz w:val="28"/>
          <w:sz w:val="28"/>
          <w:szCs w:val="28"/>
          <w:rtl w:val="true"/>
          <w:lang w:bidi="ar-SA"/>
        </w:rPr>
        <w:t>الصّلاة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عزيز 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محمّد هبة اللّه بن أحمد بن محمّد، </w:t>
      </w:r>
    </w:p>
    <w:p>
      <w:pPr>
        <w:pStyle w:val="BookText"/>
        <w:rPr/>
      </w:pPr>
      <w:r>
        <w:rPr>
          <w:rFonts w:ascii="Amiri" w:hAnsi="Amiri" w:eastAsia="Amiri" w:cs="Amiri"/>
          <w:color w:val="111111"/>
          <w:sz w:val="28"/>
          <w:sz w:val="28"/>
          <w:szCs w:val="28"/>
          <w:rtl w:val="true"/>
          <w:lang w:bidi="ar-SA"/>
        </w:rPr>
        <w:t>و عبد اللّه بن أحمد بن عمر،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الحسين أحمد بن علي بن محمّد الدولابي، أنا عبد اللّه بن محمّد بن عبد الغفّار بن ذكوان، أنا أبو يعقوب إسحاق بن عمّار بن حبيش بن محمّد بن حبيش، أنا أبو بكر محمّد بن إبراهيم بن مهدي المصّيصي، نا عبد اللّه بن محمّد بن ربيعة القدامي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بن المعطّل حمل بداريّا </w:t>
      </w:r>
      <w:r>
        <w:rPr>
          <w:rStyle w:val="FootnoteAnchor"/>
          <w:rtl w:val="true"/>
        </w:rPr>
        <w:footnoteReference w:id="716"/>
      </w:r>
      <w:r>
        <w:rPr>
          <w:rFonts w:ascii="Amiri" w:hAnsi="Amiri" w:eastAsia="Amiri" w:cs="Amiri"/>
          <w:color w:val="111111"/>
          <w:sz w:val="28"/>
          <w:sz w:val="28"/>
          <w:szCs w:val="28"/>
          <w:rtl w:val="true"/>
          <w:lang w:bidi="ar-SA"/>
        </w:rPr>
        <w:t xml:space="preserve">على رجل من الروم عليه حلة الأعاجم فطعنه صفوان فصرعه، فصاحت امرأته إلى صفوان و أقبلت نحوه، فقال صفوان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شهدت الخيل يسطع نقعها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داريّا دمشق إلى نوى</w:t>
      </w:r>
    </w:p>
    <w:p>
      <w:pPr>
        <w:pStyle w:val="BookText"/>
        <w:rPr/>
      </w:pPr>
      <w:r>
        <w:rPr>
          <w:rFonts w:ascii="Amiri" w:hAnsi="Amiri" w:eastAsia="Amiri" w:cs="Amiri"/>
          <w:color w:val="111111"/>
          <w:sz w:val="28"/>
          <w:sz w:val="28"/>
          <w:szCs w:val="28"/>
          <w:rtl w:val="true"/>
          <w:lang w:bidi="ar-SA"/>
        </w:rPr>
        <w:t xml:space="preserve">فطعنت داخلي فصاحت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المعطّل ما تريد بما أرى</w:t>
      </w:r>
    </w:p>
    <w:p>
      <w:pPr>
        <w:pStyle w:val="BookText"/>
        <w:rPr/>
      </w:pPr>
      <w:r>
        <w:rPr>
          <w:rFonts w:ascii="Amiri" w:hAnsi="Amiri" w:eastAsia="Amiri" w:cs="Amiri"/>
          <w:color w:val="111111"/>
          <w:sz w:val="28"/>
          <w:sz w:val="28"/>
          <w:szCs w:val="28"/>
          <w:rtl w:val="true"/>
          <w:lang w:bidi="ar-SA"/>
        </w:rPr>
        <w:t xml:space="preserve">فأجبتها إنّي سأترك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 منعفر المضاحك بالثرى</w:t>
      </w:r>
    </w:p>
    <w:p>
      <w:pPr>
        <w:pStyle w:val="BookText"/>
        <w:rPr/>
      </w:pPr>
      <w:r>
        <w:rPr>
          <w:rFonts w:ascii="Amiri" w:hAnsi="Amiri" w:eastAsia="Amiri" w:cs="Amiri"/>
          <w:color w:val="111111"/>
          <w:sz w:val="28"/>
          <w:sz w:val="28"/>
          <w:szCs w:val="28"/>
          <w:rtl w:val="true"/>
          <w:lang w:bidi="ar-SA"/>
        </w:rPr>
        <w:t xml:space="preserve">و إذا عليه حلية فشهرتها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كذلك مولع بذوي الحلى</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حامد بن جبلة، نا محمّد بن إسحاق، نا عبد اللّه بن سعد، نا يعقوب بن إبراهيم بن سعد، عن أبيه،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صفوان بن المعطّل بن رخيصة بن خزاعي بن محاربي بن مرّة بن فالج بن ذكوان بن ثعلبة بن بهثة بن سليم، و بجلة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ابنا ثعلبة بن بهثة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محمّد بن أحمد، أنا عمر بن أحمد، نا خليفة بن خياط‍‌ </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عكرمة بن خصفة </w:t>
      </w:r>
      <w:r>
        <w:rPr>
          <w:rStyle w:val="FootnoteAnchor"/>
          <w:rtl w:val="true"/>
        </w:rPr>
        <w:footnoteReference w:id="719"/>
      </w:r>
      <w:r>
        <w:rPr>
          <w:rFonts w:ascii="Amiri" w:hAnsi="Amiri" w:eastAsia="Amiri" w:cs="Amiri"/>
          <w:color w:val="111111"/>
          <w:sz w:val="28"/>
          <w:sz w:val="28"/>
          <w:szCs w:val="28"/>
          <w:rtl w:val="true"/>
          <w:lang w:bidi="ar-SA"/>
        </w:rPr>
        <w:t>بن قيس بن عيلان، ثم من بني سليم بن منصور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المعطّل بن رخيصة </w:t>
      </w:r>
      <w:r>
        <w:rPr>
          <w:rStyle w:val="FootnoteAnchor"/>
          <w:rtl w:val="true"/>
        </w:rPr>
        <w:footnoteReference w:id="720"/>
      </w:r>
      <w:r>
        <w:rPr>
          <w:rFonts w:ascii="Amiri" w:hAnsi="Amiri" w:eastAsia="Amiri" w:cs="Amiri"/>
          <w:color w:val="111111"/>
          <w:sz w:val="28"/>
          <w:sz w:val="28"/>
          <w:szCs w:val="28"/>
          <w:rtl w:val="true"/>
          <w:lang w:bidi="ar-SA"/>
        </w:rPr>
        <w:t xml:space="preserve">بن خزاعي بن محاربي مرة بن هلال بن فالج بن </w:t>
      </w:r>
    </w:p>
    <w:p>
      <w:pPr>
        <w:pStyle w:val="BookText"/>
        <w:rPr/>
      </w:pPr>
      <w:r>
        <w:rPr>
          <w:rFonts w:ascii="Amiri" w:hAnsi="Amiri" w:eastAsia="Amiri" w:cs="Amiri"/>
          <w:color w:val="111111"/>
          <w:sz w:val="28"/>
          <w:sz w:val="28"/>
          <w:szCs w:val="28"/>
          <w:rtl w:val="true"/>
          <w:lang w:bidi="ar-SA"/>
        </w:rPr>
        <w:t xml:space="preserve">ذكوان بن ثعلبة بن بهثة بن سليم، له ذكر بالبصرة، ولده في سكة المريد </w:t>
      </w:r>
      <w:r>
        <w:rPr>
          <w:rStyle w:val="FootnoteAnchor"/>
          <w:rtl w:val="true"/>
        </w:rPr>
        <w:footnoteReference w:id="721"/>
      </w:r>
      <w:r>
        <w:rPr>
          <w:rFonts w:ascii="Amiri" w:hAnsi="Amiri" w:eastAsia="Amiri" w:cs="Amiri"/>
          <w:color w:val="111111"/>
          <w:sz w:val="28"/>
          <w:sz w:val="28"/>
          <w:szCs w:val="28"/>
          <w:rtl w:val="true"/>
          <w:lang w:bidi="ar-SA"/>
        </w:rPr>
        <w:t>،و مات بالجزيرة ناحية سميساط‍‌ 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 ثنا أبو بكر بن أبي الدنيا، ثنا محمّد بن سعد </w:t>
      </w:r>
      <w:r>
        <w:rPr>
          <w:rStyle w:val="FootnoteAnchor"/>
          <w:rtl w:val="true"/>
        </w:rPr>
        <w:footnoteReference w:id="722"/>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المعطّل السّلمي، أسلم قبل المريسيع </w:t>
      </w:r>
      <w:r>
        <w:rPr>
          <w:rStyle w:val="FootnoteAnchor"/>
          <w:rtl w:val="true"/>
        </w:rPr>
        <w:footnoteReference w:id="723"/>
      </w:r>
      <w:r>
        <w:rPr>
          <w:rFonts w:ascii="Amiri" w:hAnsi="Amiri" w:eastAsia="Amiri" w:cs="Amiri"/>
          <w:color w:val="111111"/>
          <w:sz w:val="28"/>
          <w:sz w:val="28"/>
          <w:szCs w:val="28"/>
          <w:rtl w:val="true"/>
          <w:lang w:bidi="ar-SA"/>
        </w:rPr>
        <w:t>،و كان على ساقة النبي صلى اللّه عليه و سلم و هو الذي قال فيه أهل الإفك و في عائشة ما قالوا،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بسميساط‍‌ في آخر خلافة معاوية، حدّثني بذلك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سليم بن منصور بن عكرمة بن حفص بن قيس بن عيلان </w:t>
      </w:r>
      <w:r>
        <w:rPr>
          <w:rStyle w:val="FootnoteAnchor"/>
          <w:rtl w:val="true"/>
        </w:rPr>
        <w:footnoteReference w:id="724"/>
      </w:r>
      <w:r>
        <w:rPr>
          <w:rFonts w:ascii="Amiri" w:hAnsi="Amiri" w:eastAsia="Amiri" w:cs="Amiri"/>
          <w:color w:val="111111"/>
          <w:sz w:val="28"/>
          <w:sz w:val="28"/>
          <w:szCs w:val="28"/>
          <w:rtl w:val="true"/>
          <w:lang w:bidi="ar-SA"/>
        </w:rPr>
        <w:t>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بن رخصة بن المؤمّل بن خزاعي بن محاربي بن هلال بن فالج بن ذكوان بن ثعلبة بن بهثة بن سليم، و يكنى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صفوان مع رسول اللّه صلى اللّه عليه و سلم الخندق و مشاهده كلها، و كان مع كرز </w:t>
      </w:r>
      <w:r>
        <w:rPr>
          <w:rStyle w:val="FootnoteAnchor"/>
          <w:rtl w:val="true"/>
        </w:rPr>
        <w:footnoteReference w:id="725"/>
      </w:r>
      <w:r>
        <w:rPr>
          <w:rFonts w:ascii="Amiri" w:hAnsi="Amiri" w:eastAsia="Amiri" w:cs="Amiri"/>
          <w:color w:val="111111"/>
          <w:sz w:val="28"/>
          <w:sz w:val="28"/>
          <w:szCs w:val="28"/>
          <w:rtl w:val="true"/>
          <w:lang w:bidi="ar-SA"/>
        </w:rPr>
        <w:t xml:space="preserve">بن جابر الفهري في طلب العرنيين الذين أغاروا على لقاح رسول اللّه صلى اللّه عليه و سلم بذي الجدر </w:t>
      </w:r>
      <w:r>
        <w:rPr>
          <w:rStyle w:val="FootnoteAnchor"/>
          <w:rtl w:val="true"/>
        </w:rPr>
        <w:footnoteReference w:id="726"/>
      </w:r>
      <w:r>
        <w:rPr>
          <w:rFonts w:ascii="Amiri" w:hAnsi="Amiri" w:eastAsia="Amiri" w:cs="Amiri"/>
          <w:color w:val="111111"/>
          <w:sz w:val="28"/>
          <w:sz w:val="28"/>
          <w:szCs w:val="28"/>
          <w:rtl w:val="true"/>
          <w:lang w:bidi="ar-SA"/>
        </w:rPr>
        <w:t>،و مات صفوان بسميساط‍‌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الآبنوسي، ثم أخبرني أبو الفضل بن ناصر عنه، أنا أبو محمّد الجوهري، أنا أبو الحسين بن المظفّر، أنا أبو علي أحمد بن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سليم بن منصور بن عكرمة بن حفصة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يقول من ينسبه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المعطّل بن رخيصة بن خزاعي بن محاربي بن مرة بن هلال بن فالج بن </w:t>
      </w:r>
    </w:p>
    <w:p>
      <w:pPr>
        <w:pStyle w:val="BookText"/>
        <w:rPr/>
      </w:pPr>
      <w:r>
        <w:rPr>
          <w:rFonts w:ascii="Amiri" w:hAnsi="Amiri" w:eastAsia="Amiri" w:cs="Amiri"/>
          <w:color w:val="111111"/>
          <w:sz w:val="28"/>
          <w:sz w:val="28"/>
          <w:szCs w:val="28"/>
          <w:rtl w:val="true"/>
          <w:lang w:bidi="ar-SA"/>
        </w:rPr>
        <w:t>ذكوان بن ثعلبة بن بهثة بن سليم، له بالبصرة ولد و دار، و مات بسميساط‍‌ من أرض الجزيرة،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الحافظ‍‌ </w:t>
      </w:r>
      <w:r>
        <w:rPr>
          <w:rStyle w:val="FootnoteAnchor"/>
          <w:rtl w:val="true"/>
        </w:rPr>
        <w:footnoteReference w:id="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السّلمي 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عمرو الذكواني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السّلمي ثم الذكواني، مديني، له صحبة، و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القيسي، و هو المدني </w:t>
      </w:r>
      <w:r>
        <w:rPr>
          <w:rStyle w:val="FootnoteAnchor"/>
          <w:rtl w:val="true"/>
        </w:rPr>
        <w:footnoteReference w:id="730"/>
      </w:r>
      <w:r>
        <w:rPr>
          <w:rFonts w:ascii="Amiri" w:hAnsi="Amiri" w:eastAsia="Amiri" w:cs="Amiri"/>
          <w:color w:val="111111"/>
          <w:sz w:val="28"/>
          <w:sz w:val="28"/>
          <w:szCs w:val="28"/>
          <w:rtl w:val="true"/>
          <w:lang w:bidi="ar-SA"/>
        </w:rPr>
        <w:t>،قال فيه أهل الإفك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 الناس أن سعيد بن المسيّب، و أبا بكر بن عبد الرّحمن بن الحارث بن هشام رويا </w:t>
      </w:r>
      <w:r>
        <w:rPr>
          <w:rStyle w:val="FootnoteAnchor"/>
          <w:rtl w:val="true"/>
        </w:rPr>
        <w:footnoteReference w:id="731"/>
      </w:r>
      <w:r>
        <w:rPr>
          <w:rFonts w:ascii="Amiri" w:hAnsi="Amiri" w:eastAsia="Amiri" w:cs="Amiri"/>
          <w:color w:val="111111"/>
          <w:sz w:val="28"/>
          <w:sz w:val="28"/>
          <w:szCs w:val="28"/>
          <w:rtl w:val="true"/>
          <w:lang w:bidi="ar-SA"/>
        </w:rPr>
        <w:t>عنه فسمعت أبي ينكر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روى عنه سعيد بن المسيّب شيئا و لا أبو بكر بن عبد الرّحمن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السّلمي سكن المدينة،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بن رخصة بن المؤمّل بن خزاعي بن هلال بن ذكوان بن ثعلبة بن بهثة بن سليم؛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بن المعطّل السّلمي بسميساط‍‌ و هو ابن بضع و ستين، و يكنى أبا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Style w:val="FootnoteAnchor"/>
          <w:rtl w:val="true"/>
        </w:rPr>
        <w:footnoteReference w:id="732"/>
      </w:r>
      <w:r>
        <w:rPr>
          <w:rFonts w:ascii="IRNazanin" w:hAnsi="IRNazanin" w:eastAsia="IRNazanin"/>
          <w:color w:val="111111"/>
          <w:sz w:val="28"/>
          <w:sz w:val="28"/>
          <w:szCs w:val="28"/>
          <w:rtl w:val="true"/>
          <w:lang w:bidi="fa-IR"/>
        </w:rPr>
        <w:t>صفوان بن المعطّل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صفوان بن المعطّل بن رخصة بن خزاعي بن محاربي بن مرة بن فالج بن ذكوان بن ثعلبة بن بهثة بن سليم السّلمي،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الذكواني و يحله </w:t>
      </w:r>
      <w:r>
        <w:rPr>
          <w:rStyle w:val="FootnoteAnchor"/>
          <w:rtl w:val="true"/>
        </w:rPr>
        <w:footnoteReference w:id="733"/>
      </w:r>
      <w:r>
        <w:rPr>
          <w:rFonts w:ascii="Amiri" w:hAnsi="Amiri" w:eastAsia="Amiri" w:cs="Amiri"/>
          <w:color w:val="111111"/>
          <w:sz w:val="28"/>
          <w:sz w:val="28"/>
          <w:szCs w:val="28"/>
          <w:rtl w:val="true"/>
          <w:lang w:bidi="ar-SA"/>
        </w:rPr>
        <w:t>هو ذكوان و مالك، ابنا ثعلبة بن بهثة له صحبة من النبي صلى اللّه عليه و سلم، و كان من صالحي أصحابه، أثني عليه المصطفى صلى اللّه عليه و سلم حين رماه أهل الإفك،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منه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بعد ذلك </w:t>
      </w:r>
      <w:r>
        <w:rPr>
          <w:rStyle w:val="FootnoteAnchor"/>
          <w:rtl w:val="true"/>
        </w:rPr>
        <w:footnoteReference w:id="734"/>
      </w:r>
      <w:r>
        <w:rPr>
          <w:rFonts w:ascii="Amiri" w:hAnsi="Amiri" w:eastAsia="Amiri" w:cs="Amiri"/>
          <w:color w:val="111111"/>
          <w:sz w:val="28"/>
          <w:sz w:val="28"/>
          <w:szCs w:val="28"/>
          <w:rtl w:val="true"/>
          <w:lang w:bidi="ar-SA"/>
        </w:rPr>
        <w:t>في سبيل اللّه عز و جل في غزوة أرمينية سنة تسع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بالجزيرة بناحية سميساط‍‌ و قبره هناك، و له بالبصرة دار في سكة المربد، و كأن قول من قال إنه قتل شهيدا في سبيل اللّه أثبت،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المريسيع و كان على ساقة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المعطّل السّلمي أبو عمرو الذكواني </w:t>
      </w:r>
      <w:r>
        <w:rPr>
          <w:rStyle w:val="FootnoteAnchor"/>
          <w:rtl w:val="true"/>
        </w:rPr>
        <w:footnoteReference w:id="735"/>
      </w:r>
      <w:r>
        <w:rPr>
          <w:rFonts w:ascii="Amiri" w:hAnsi="Amiri" w:eastAsia="Amiri" w:cs="Amiri"/>
          <w:color w:val="111111"/>
          <w:sz w:val="28"/>
          <w:sz w:val="28"/>
          <w:szCs w:val="28"/>
          <w:rtl w:val="true"/>
          <w:lang w:bidi="ar-SA"/>
        </w:rPr>
        <w:t>عداده في أهل المدينة، هو الذي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عليه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 حسان بن ثابت لما هجاه بالسّيف، فلم يقده النبي صلى اللّه عليه و سلم، و قال إنّه خبيث اللسان طيّب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هريرة، و سعد مولى أبي بكر، و أبو بكر بن عبد الرّحمن بن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أنا أبو يعلى، نا أبو خيثمة، نا جرير، عن الأعمش، عن أبي صالح، عن أبي سعيد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امرأة إلى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زوجي صفوان بن المعطّل </w:t>
      </w:r>
    </w:p>
    <w:p>
      <w:pPr>
        <w:pStyle w:val="BookText"/>
        <w:rPr/>
      </w:pPr>
      <w:r>
        <w:rPr>
          <w:rFonts w:ascii="Amiri" w:hAnsi="Amiri" w:eastAsia="Amiri" w:cs="Amiri"/>
          <w:color w:val="111111"/>
          <w:sz w:val="28"/>
          <w:sz w:val="28"/>
          <w:szCs w:val="28"/>
          <w:rtl w:val="true"/>
          <w:lang w:bidi="ar-SA"/>
        </w:rPr>
        <w:t xml:space="preserve">يضربني إذا صليت، و يفطّرني إذا صمت، و لا يصلّي صلاة الفجر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عنده؛ فسأله عمّا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قولها يضربني إذا صلّيت فإنها تقرأ بسورتي و قد نهيتها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سورة واحدة لكفت الناس، 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يفطّرني إذا صمت فإنها تنطلق فتصوم و أنا رجل شاب فلا أصبر،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تصومنّ‌ امرأة إلاّ بإذن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أصلي حتى تطلع الشمس فأنّا أهل بيت قد عرف لنا ذاك إنا لا نكاد نستيقظ‍‌ حتى تطلع الشمس،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استيقظت فصلّ‌</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737"/>
      </w:r>
      <w:r>
        <w:rPr>
          <w:rFonts w:ascii="Amiri" w:hAnsi="Amiri" w:eastAsia="Amiri" w:cs="Amiri"/>
          <w:color w:val="111111"/>
          <w:sz w:val="28"/>
          <w:sz w:val="28"/>
          <w:szCs w:val="28"/>
          <w:rtl w:val="true"/>
          <w:lang w:bidi="ar-SA"/>
        </w:rPr>
        <w:t>المظفر، أنا أبو سعد، أنا أبو عمرو بن حمدان، أنا أبو يعلى، نا محمّد بن إسماعيل بن أبي شيبة، نا جرير، عن الأعمش، عن أبي صالح،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صفوان بن المعطّل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يضربني إذا قرأت، و ينهاني أن أصوم، و لا يصلّي حتى تطلع الشمس، فقام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يضربني، فإنها تقرأ بسورتي، 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ينهاني أن أصوم، فأنا رجل شاب، 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تطلع الشمس، فإنّا أهل بيت يعرف لنا ذلك، لا نستيقظ‍‌ حتى تطلع الشمس،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تصومي إلاّ بإذنه، و لا تقرئي بسورته، و أما أنت يا صفوان فإذا استيقظت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حدّثني عمي و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عبد الوهاب الرياحي، نا عامر بن صالح بن رستم، عن أبيه، عن الحسن،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صفوان بن المعطّل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هجاني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صفوان، فإنه خبيث اللسان طيّب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الفضيلي، أنا أبو القاسم الخليلي، أنا أبو القاسم الخزاعي، أنا الهيثم بن كليب، أنا علي بن عبد العزيز، أنا عمر بن عبد الوهاب الرماني، نا عامر بن صالح، عن أبيه، عن الحسن، عن سعد </w:t>
      </w:r>
      <w:r>
        <w:rPr>
          <w:rStyle w:val="FootnoteAnchor"/>
          <w:rtl w:val="true"/>
        </w:rPr>
        <w:footnoteReference w:id="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سلم من صفوان بن المعطّل،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صفوان هجاني،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صفوان، فإن صفوان خبيث اللسان، طيّب القلب</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أنا إبراهيم بن منصور، أنا أبو بكر بن المقرئ، 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القواريري، نا سليم بن أخصر،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الحسن عن صاحب زاد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في سفر و راحلته عليها زاد النبي صلى اللّه عليه و سلم، فجاء صفوان بن المعطّل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بمطعمك حتى يأمرني النبي صلى اللّه عليه و سلم و ينزل الناس فتأكل،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عرقوب الراحلة،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حزبهم 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أول، احبس أول، فسمعوا فوقفوا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رسول اللّه صلى اللّه عليه و سلم فلما رأى ما صنع صفوان بن المعطّل بالراحلة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الناس أن يسيروا، فجعل صفوان بن المعطّل يتبعهم حتى نزلوا فجعل يأتيهم في رحالهم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أخرجني رسول اللّه صلى اللّه عليه و سلم‌؟ إلى النار أخرجني،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زال يجوب رحالنا منذ الليلة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أخرجني رسول اللّه صلى اللّه عليه و سلم‌؟ إلى النار أخرجني،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صفوان بن المعطّل خبيث اللسان، طيّب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البغوي عن القواريري، و خالفه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سعيد مولى أبي بكر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أحمد بن محمّد الخليلي، أنا علي بن أحمد بن محمّد بن الحسن، نا الهيثم بن كليب، نا العبّاس بن محمّد بن حاتم </w:t>
      </w:r>
    </w:p>
    <w:p>
      <w:pPr>
        <w:pStyle w:val="BookText"/>
        <w:rPr/>
      </w:pPr>
      <w:r>
        <w:rPr>
          <w:rFonts w:ascii="Amiri" w:hAnsi="Amiri" w:eastAsia="Amiri" w:cs="Amiri"/>
          <w:color w:val="111111"/>
          <w:sz w:val="28"/>
          <w:sz w:val="28"/>
          <w:szCs w:val="28"/>
          <w:rtl w:val="true"/>
          <w:lang w:bidi="ar-SA"/>
        </w:rPr>
        <w:t>الدوري، نا عمر بن عبد الوهاب الرياحي، نا عامر بن صالح بن رستم، عن أبيه،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منزلنا و معنا شيء من تمر، فجاءني صفوان بن المعطّل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ذلك التمر،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تمر قليل و لست آمن أن يدعو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أراد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نزلوا فأكلوا أكلت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فقد أصابني الجهد، فلم يزل بي حتى أخذ السّيف، فعقر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التمر، فبلغ ذلك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لصفوان فليذهب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نزلوا لم يبت </w:t>
      </w:r>
      <w:r>
        <w:rPr>
          <w:rStyle w:val="FootnoteAnchor"/>
          <w:rtl w:val="true"/>
        </w:rPr>
        <w:footnoteReference w:id="741"/>
      </w:r>
      <w:r>
        <w:rPr>
          <w:rFonts w:ascii="Amiri" w:hAnsi="Amiri" w:eastAsia="Amiri" w:cs="Amiri"/>
          <w:color w:val="111111"/>
          <w:sz w:val="28"/>
          <w:sz w:val="28"/>
          <w:szCs w:val="28"/>
          <w:rtl w:val="true"/>
          <w:lang w:bidi="ar-SA"/>
        </w:rPr>
        <w:t>تلك الليلة، يطوف في أصحاب النبي صلى اللّه عليه و سلم حتى أتى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أذهب‌؟ أذهب إلى الكفر، فدخل عليّ‌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يدعنا نبيت تلك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أذهب إلى الكفر؟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فليلحق</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محمّد بن الحسن، أنا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الأويسي، نا إبراهيم بن سعد، عن صالح،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الرجل الذي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صفوان بن المعطّل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الذكواني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فو الذي نفسي بيده ما كشفت كنف أنثى قط‍‌،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بعد ذلك في سبيل اللّه، هذا في قصة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عوانة و أبو حمزة عن الأعمش، عن أبي صالح،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صفوان بن المعطّل إلى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يضربني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يوسف بن عبد الواحد، أنا شجاع بن علي، أنا أبو عبد اللّه بن منده، نا أبو سعيد بن الأعرابي، نا أحمد بن عبد الجبار، نا يونس بن بكير، عن هشام بن عروة،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 اللّه عليه و سلم فحمد اللّه و أثنى عليه بما هو </w:t>
      </w:r>
    </w:p>
    <w:p>
      <w:pPr>
        <w:pStyle w:val="BookText"/>
        <w:rPr/>
      </w:pPr>
      <w:r>
        <w:rPr>
          <w:rFonts w:ascii="Amiri" w:hAnsi="Amiri" w:eastAsia="Amiri" w:cs="Amiri"/>
          <w:color w:val="111111"/>
          <w:sz w:val="28"/>
          <w:sz w:val="28"/>
          <w:szCs w:val="28"/>
          <w:rtl w:val="true"/>
          <w:lang w:bidi="ar-SA"/>
        </w:rPr>
        <w:t>أهله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فأشيروا عليّ‌ في أناس أبنوا </w:t>
      </w:r>
      <w:r>
        <w:rPr>
          <w:rStyle w:val="FootnoteAnchor"/>
          <w:rtl w:val="true"/>
        </w:rPr>
        <w:footnoteReference w:id="743"/>
      </w:r>
      <w:r>
        <w:rPr>
          <w:rFonts w:ascii="Amiri" w:hAnsi="Amiri" w:eastAsia="Amiri" w:cs="Amiri"/>
          <w:color w:val="111111"/>
          <w:sz w:val="28"/>
          <w:sz w:val="28"/>
          <w:szCs w:val="28"/>
          <w:rtl w:val="true"/>
          <w:lang w:bidi="ar-SA"/>
        </w:rPr>
        <w:t xml:space="preserve">أهلي، و أيم اللّه إن علمت على أهلي من سوء قط‍‌، و أبنوهم بمن </w:t>
      </w:r>
      <w:r>
        <w:rPr>
          <w:rStyle w:val="FootnoteAnchor"/>
          <w:rtl w:val="true"/>
        </w:rPr>
        <w:footnoteReference w:id="744"/>
      </w:r>
      <w:r>
        <w:rPr>
          <w:rFonts w:ascii="Amiri" w:hAnsi="Amiri" w:eastAsia="Amiri" w:cs="Amiri"/>
          <w:color w:val="111111"/>
          <w:sz w:val="28"/>
          <w:sz w:val="28"/>
          <w:szCs w:val="28"/>
          <w:rtl w:val="true"/>
          <w:lang w:bidi="ar-SA"/>
        </w:rPr>
        <w:t>،و اللّه إن علمت عليه سوءا قط‍‌، و لا دخل على أهلي إلاّ و أنا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صفوان بن معطل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745"/>
      </w:r>
      <w:r>
        <w:rPr>
          <w:rFonts w:ascii="Amiri" w:hAnsi="Amiri" w:eastAsia="Amiri" w:cs="Amiri"/>
          <w:color w:val="111111"/>
          <w:sz w:val="28"/>
          <w:sz w:val="28"/>
          <w:szCs w:val="28"/>
          <w:rtl w:val="true"/>
          <w:lang w:bidi="ar-SA"/>
        </w:rPr>
        <w:t>،أنا أبو عبد اللّه الحافظ‍‌، أنا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رضوان بن أحمد، أنا أحمد بن عبد الجبار، نا يونس بن بكير، عن محمّد بن إسحاق، حدّثني محمّد بن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حسان بن ثابت قد كثّر </w:t>
      </w:r>
      <w:r>
        <w:rPr>
          <w:rStyle w:val="FootnoteAnchor"/>
          <w:rtl w:val="true"/>
        </w:rPr>
        <w:footnoteReference w:id="746"/>
      </w:r>
      <w:r>
        <w:rPr>
          <w:rFonts w:ascii="Amiri" w:hAnsi="Amiri" w:eastAsia="Amiri" w:cs="Amiri"/>
          <w:color w:val="111111"/>
          <w:sz w:val="28"/>
          <w:sz w:val="28"/>
          <w:szCs w:val="28"/>
          <w:rtl w:val="true"/>
          <w:lang w:bidi="ar-SA"/>
        </w:rPr>
        <w:t>على صفوان بن المعطّل في شأن عائشة، ثم قال في بيت شعر يعرّض به فيه و بأشباهه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الجلابيب قد عزّوا و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الفريعة أمسى بيضة البلد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فاعترضه صفوان بن المعطّل ليلا و هو آت من عند أخواله بني ساعدة، فضربه بالسيف على رأسه، فيعدوا عليه ثابت بن قيس بن شمّاس، فجمع يديه إلى عنقه بحبل أسود فانطلق به إلى دار بني حارثة، فلقيه عبد اللّه بن رواحة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عدا على حسان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أراه إلاّ قد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رسول اللّه صلى اللّه عليه و سلم بما صنعت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اجترأت، خلّ‌ سبيله، فيغدو على رسول اللّه صلى اللّه عليه و سلم فيعلمه أمره، فخلاّ سبيله، فلما أصبحوا غدوا على رسول اللّه صلى اللّه عليه و سلم فذكروا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رسول اللّه،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دعاك إلى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أذاني و كثّر عليّ‌، ثم لم يرض </w:t>
      </w:r>
      <w:r>
        <w:rPr>
          <w:rStyle w:val="FootnoteAnchor"/>
          <w:rtl w:val="true"/>
        </w:rPr>
        <w:footnoteReference w:id="748"/>
      </w:r>
      <w:r>
        <w:rPr>
          <w:rFonts w:ascii="IRNazanin" w:hAnsi="IRNazanin" w:eastAsia="IRNazanin"/>
          <w:color w:val="111111"/>
          <w:sz w:val="28"/>
          <w:sz w:val="28"/>
          <w:szCs w:val="28"/>
          <w:rtl w:val="true"/>
          <w:lang w:bidi="fa-IR"/>
        </w:rPr>
        <w:t xml:space="preserve">حتى </w:t>
      </w:r>
    </w:p>
    <w:p>
      <w:pPr>
        <w:pStyle w:val="BookText"/>
        <w:rPr/>
      </w:pPr>
      <w:r>
        <w:rPr>
          <w:rFonts w:ascii="Amiri" w:hAnsi="Amiri" w:eastAsia="Amiri" w:cs="Amiri"/>
          <w:color w:val="111111"/>
          <w:sz w:val="28"/>
          <w:sz w:val="28"/>
          <w:szCs w:val="28"/>
          <w:rtl w:val="true"/>
          <w:lang w:bidi="ar-SA"/>
        </w:rPr>
        <w:t>عرض في الهجاء، فاحتملني الغضب، و هذا أنا، فما كان علي من حق فحدّني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 تشوّهت على قوم أن هداهم اللّه للإسلام، يقول تنفّست عليهم، يا حسان أحسن فيما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رسول اللّه، فأعطاه رسول اللّه صلى اللّه عليه و سلم سيرين القبطية فولدت له عبد الرّحمن بن حسان، و أعطاه أرضا كانت لأبي طلحة تصدّق بها على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أنا محمّد بن عبد اللّه بن عتّاب، أنا القاسم بن عبد اللّه بن المغيرة، حدّثنا إسماعيل بن أبي أويس،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عروة بني المصطلق بالمريسيع فهزمهم اللّه عز و جل و سبا في غزوته تلك جويرية بنت الحارث بن أبي ضرار، فقسم لها، فكانت من نسائه، و زعم بعض بني المصطلق أن أباها طلبها فافتداها من رسول اللّه ثم خطبها فزوجه إياها و رجع معه عبد اللّه بن أبي سلول في عصابة من المنافقين، فلما رأوا أن اللّه قد نصر النبي صلى اللّه عليه و سلم و أصحابه، و دفع عنهم أظهروا قولا سيئا في منزل نزله رسول اللّه صلى اللّه عليه و سلم و كان في أصحاب رسول اللّه صلى اللّه عليه و سلم رجل يقال له جعال </w:t>
      </w:r>
      <w:r>
        <w:rPr>
          <w:rStyle w:val="FootnoteAnchor"/>
          <w:rtl w:val="true"/>
        </w:rPr>
        <w:footnoteReference w:id="749"/>
      </w:r>
      <w:r>
        <w:rPr>
          <w:rFonts w:ascii="Amiri" w:hAnsi="Amiri" w:eastAsia="Amiri" w:cs="Amiri"/>
          <w:color w:val="111111"/>
          <w:sz w:val="28"/>
          <w:sz w:val="28"/>
          <w:szCs w:val="28"/>
          <w:rtl w:val="true"/>
          <w:lang w:bidi="ar-SA"/>
        </w:rPr>
        <w:t xml:space="preserve">و هو زعموا أحد بني ثعلبة، و رجل من بني غفار يقال له جهجاه فعلت أصواتهما و اشتد على المنافقين، وردا عليهم قولهم، و زعموا أن جهجاها خرج بفرس </w:t>
      </w:r>
      <w:r>
        <w:rPr>
          <w:rStyle w:val="FootnoteAnchor"/>
          <w:rtl w:val="true"/>
        </w:rPr>
        <w:footnoteReference w:id="750"/>
      </w:r>
      <w:r>
        <w:rPr>
          <w:rFonts w:ascii="Amiri" w:hAnsi="Amiri" w:eastAsia="Amiri" w:cs="Amiri"/>
          <w:color w:val="111111"/>
          <w:sz w:val="28"/>
          <w:sz w:val="28"/>
          <w:szCs w:val="28"/>
          <w:rtl w:val="true"/>
          <w:lang w:bidi="ar-SA"/>
        </w:rPr>
        <w:t>لرسول اللّه صلى اللّه عليه و سلم و فرس له يومئذ يسقيهما، فأوردهما على الماء فوجد على الماء فتية من الأنصار فتنازعوا على الماء، فاقتتلوا فقال عبد اللّه بن أبيّ‌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جزونا، أويناهم و منعناهم ثم هؤلاء هم يقاتلونا، و بلغ حسان بن ثابت الشاعر الذي بين جهجاه الغفاري و بين الفتية الأنصاريين، قال فغضب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المهاجرين من القبائل الذين يقدمون على رسول اللّه صلى اللّه عليه و سلم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الجلابيب قد راعوا و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الفريعة أمسى بيضة البلد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رجل من بني سليم مغضبا من قول حسّان، فرصده، فلما خرج ضربه السّلمي حتى قيل قتله، لا يرى إلاّ صفوان بن المعطّل، فإنه بلغنا أنه ضرب حسّان بالسيف، فلم يقطع رسول اللّه صلى اللّه عليه و سلم يده في ضربه بالسيف، فبلغ رسول اللّه صلى اللّه عليه و سلم ضرب </w:t>
      </w:r>
    </w:p>
    <w:p>
      <w:pPr>
        <w:pStyle w:val="BookText"/>
        <w:rPr/>
      </w:pPr>
      <w:r>
        <w:rPr>
          <w:rFonts w:ascii="Amiri" w:hAnsi="Amiri" w:eastAsia="Amiri" w:cs="Amiri"/>
          <w:color w:val="111111"/>
          <w:sz w:val="28"/>
          <w:sz w:val="28"/>
          <w:szCs w:val="28"/>
          <w:rtl w:val="true"/>
          <w:lang w:bidi="ar-SA"/>
        </w:rPr>
        <w:t>السّلمي حسّان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فإن هلك حسّان فاقتلوه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فأخذوه فأسروه و أوثقوه، فبلغ ذلك سعد </w:t>
      </w:r>
      <w:r>
        <w:rPr>
          <w:rStyle w:val="FootnoteAnchor"/>
          <w:rtl w:val="true"/>
        </w:rPr>
        <w:footnoteReference w:id="751"/>
      </w:r>
      <w:r>
        <w:rPr>
          <w:rFonts w:ascii="Amiri" w:hAnsi="Amiri" w:eastAsia="Amiri" w:cs="Amiri"/>
          <w:color w:val="111111"/>
          <w:sz w:val="28"/>
          <w:sz w:val="28"/>
          <w:szCs w:val="28"/>
          <w:rtl w:val="true"/>
          <w:lang w:bidi="ar-SA"/>
        </w:rPr>
        <w:t xml:space="preserve">بن عبادة فخرج في قومه إليهم فقالوا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الرجل، فأبوا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قوم رسول اللّه صلى اللّه عليه و سلم تشتمونهم و تؤذونهم و قد زعمتم أنكم نصرتموهم، فغضب سعد لرسول اللّه صلى اللّه عليه و سلم و لقومه فنصروهم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الرجل فأبوا عليه حتى كاد أن يكون بينهم قتال، ثم أرسلوه فخرج به سعد إلى أهله فكساه حلّة ثم أرسله، فبلغنا أن السّلمي دخل المسجد ليصلّي فيه، فرآه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كساك كساه اللّه من ثياب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أنا محمّد بن عمر الواقدي </w:t>
      </w:r>
      <w:r>
        <w:rPr>
          <w:rStyle w:val="FootnoteAnchor"/>
          <w:rtl w:val="true"/>
        </w:rPr>
        <w:footnoteReference w:id="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الحميد بن جعفر، عن ابن رومان، و محمّد بن صالح، عن عاصم بن عمر، و عبد اللّه بن يزيد بن قسيط‍‌، عن أبيه </w:t>
      </w:r>
      <w:r>
        <w:rPr>
          <w:rStyle w:val="FootnoteAnchor"/>
          <w:rtl w:val="true"/>
        </w:rPr>
        <w:footnoteReference w:id="754"/>
      </w:r>
      <w:r>
        <w:rPr>
          <w:rFonts w:ascii="Amiri" w:hAnsi="Amiri" w:eastAsia="Amiri" w:cs="Amiri"/>
          <w:color w:val="111111"/>
          <w:sz w:val="28"/>
          <w:sz w:val="28"/>
          <w:szCs w:val="28"/>
          <w:rtl w:val="true"/>
          <w:lang w:bidi="ar-SA"/>
        </w:rPr>
        <w:t>،فكلّ‌ قد حدّثني من هذا الحديث بطائفة، و عماد الحديث عن ابن رومان، و عاصم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ابن أبيّ‌ ما قال و ذكر جعيل </w:t>
      </w:r>
      <w:r>
        <w:rPr>
          <w:rStyle w:val="FootnoteAnchor"/>
          <w:rtl w:val="true"/>
        </w:rPr>
        <w:footnoteReference w:id="755"/>
      </w:r>
      <w:r>
        <w:rPr>
          <w:rFonts w:ascii="Amiri" w:hAnsi="Amiri" w:eastAsia="Amiri" w:cs="Amiri"/>
          <w:color w:val="111111"/>
          <w:sz w:val="28"/>
          <w:sz w:val="28"/>
          <w:szCs w:val="28"/>
          <w:rtl w:val="true"/>
          <w:lang w:bidi="ar-SA"/>
        </w:rPr>
        <w:t xml:space="preserve">بن سراقة و جهجاه </w:t>
      </w:r>
      <w:r>
        <w:rPr>
          <w:rStyle w:val="FootnoteAnchor"/>
          <w:rtl w:val="true"/>
        </w:rPr>
        <w:footnoteReference w:id="756"/>
      </w:r>
      <w:r>
        <w:rPr>
          <w:rFonts w:ascii="Amiri" w:hAnsi="Amiri" w:eastAsia="Amiri" w:cs="Amiri"/>
          <w:color w:val="111111"/>
          <w:sz w:val="28"/>
          <w:sz w:val="28"/>
          <w:szCs w:val="28"/>
          <w:rtl w:val="true"/>
          <w:lang w:bidi="ar-SA"/>
        </w:rPr>
        <w:t>و كانا من فقراء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هذين يكثر على قومي و قد أنزلنا محمّدا </w:t>
      </w:r>
      <w:r>
        <w:rPr>
          <w:rStyle w:val="FootnoteAnchor"/>
          <w:rtl w:val="true"/>
        </w:rPr>
        <w:footnoteReference w:id="757"/>
      </w:r>
      <w:r>
        <w:rPr>
          <w:rFonts w:ascii="Amiri" w:hAnsi="Amiri" w:eastAsia="Amiri" w:cs="Amiri"/>
          <w:color w:val="111111"/>
          <w:sz w:val="28"/>
          <w:sz w:val="28"/>
          <w:szCs w:val="28"/>
          <w:rtl w:val="true"/>
          <w:lang w:bidi="ar-SA"/>
        </w:rPr>
        <w:t xml:space="preserve">في ذروة </w:t>
      </w:r>
      <w:r>
        <w:rPr>
          <w:rStyle w:val="FootnoteAnchor"/>
          <w:rtl w:val="true"/>
        </w:rPr>
        <w:footnoteReference w:id="758"/>
      </w:r>
      <w:r>
        <w:rPr>
          <w:rFonts w:ascii="Amiri" w:hAnsi="Amiri" w:eastAsia="Amiri" w:cs="Amiri"/>
          <w:color w:val="111111"/>
          <w:sz w:val="28"/>
          <w:sz w:val="28"/>
          <w:szCs w:val="28"/>
          <w:rtl w:val="true"/>
          <w:lang w:bidi="ar-SA"/>
        </w:rPr>
        <w:t>كنانة و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جعيل يرمي </w:t>
      </w:r>
      <w:r>
        <w:rPr>
          <w:rStyle w:val="FootnoteAnchor"/>
          <w:rtl w:val="true"/>
        </w:rPr>
        <w:footnoteReference w:id="759"/>
      </w:r>
      <w:r>
        <w:rPr>
          <w:rFonts w:ascii="Amiri" w:hAnsi="Amiri" w:eastAsia="Amiri" w:cs="Amiri"/>
          <w:color w:val="111111"/>
          <w:sz w:val="28"/>
          <w:sz w:val="28"/>
          <w:szCs w:val="28"/>
          <w:rtl w:val="true"/>
          <w:lang w:bidi="ar-SA"/>
        </w:rPr>
        <w:t>أن يسكت و لا يتكلّم، فصار اليوم يتكلم، و قال ابن أبيّ‌ في صفوان بن المعطّل و ما رماه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الجلابيب قد راعوا و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الفريعة أمسى بيضة البلد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قدموا المدينة جاء صفوان إلى جعيل بن سراقة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نضرب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حسّان، فو اللّه ما أراد غيرك و غيري، لنحن أقرب إلى رسول اللّه صلى اللّه عليه و سلم منه، فأبى جعيل أن 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إن لم يأمرني رسول اللّه صلى اللّه عليه و سلم، و لا تفعل أنت حتى تؤامر رسول اللّه صلى اللّه عليه و سلم في ذلك، فأبى صفوان عليه، فخرج مصلتا السّيف حتى ضرب حسّان بن ثابت في نادي قومه، فوثبت الأنصار إليه فأوثقوه رباطا، و كان الذي تولى ذلك منه ثابت بن قيس بن شماس، و أسروه أسرا قبيحا، فمرّ بهم عمارة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يصنعون، أ من أمر رسول اللّه صلى اللّه عليه و سلم و رضاه، أم من أمر فعلتموه‌؟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اجترأت، خلّ‌ عنه، ثم جاء به و بثابت إلى رسول اللّه صلى اللّه عليه و سلم،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شهر عليّ‌ السيف في نادي قومه </w:t>
      </w:r>
      <w:r>
        <w:rPr>
          <w:rStyle w:val="FootnoteAnchor"/>
          <w:rtl w:val="true"/>
        </w:rPr>
        <w:footnoteReference w:id="760"/>
      </w:r>
      <w:r>
        <w:rPr>
          <w:rFonts w:ascii="Amiri" w:hAnsi="Amiri" w:eastAsia="Amiri" w:cs="Amiri"/>
          <w:color w:val="111111"/>
          <w:sz w:val="28"/>
          <w:sz w:val="28"/>
          <w:szCs w:val="28"/>
          <w:rtl w:val="true"/>
          <w:lang w:bidi="ar-SA"/>
        </w:rPr>
        <w:t>،ثم ضربني لأن أموت، و لا أراني إلاّ ميتا من جراحتي، فأقبل رسول اللّه صلى اللّه عليه و سلم على صفوان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ضربته و حملت السّلاح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تغيّظ‍‌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أذاني و هجاني </w:t>
      </w:r>
      <w:r>
        <w:rPr>
          <w:rStyle w:val="FootnoteAnchor"/>
          <w:rtl w:val="true"/>
        </w:rPr>
        <w:footnoteReference w:id="761"/>
      </w:r>
      <w:r>
        <w:rPr>
          <w:rFonts w:ascii="Amiri" w:hAnsi="Amiri" w:eastAsia="Amiri" w:cs="Amiri"/>
          <w:color w:val="111111"/>
          <w:sz w:val="28"/>
          <w:sz w:val="28"/>
          <w:szCs w:val="28"/>
          <w:rtl w:val="true"/>
          <w:lang w:bidi="ar-SA"/>
        </w:rPr>
        <w:t>و سفّه عليه و حدّني على الإسلام، ثم أقبل على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سفهت على قوم أسلموا،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احبسوا صفوان فإن مات حسّان فاقتلوه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بحسّان، فبلغ </w:t>
      </w:r>
      <w:r>
        <w:rPr>
          <w:rStyle w:val="FootnoteAnchor"/>
          <w:rtl w:val="true"/>
        </w:rPr>
        <w:footnoteReference w:id="762"/>
      </w:r>
      <w:r>
        <w:rPr>
          <w:rFonts w:ascii="Amiri" w:hAnsi="Amiri" w:eastAsia="Amiri" w:cs="Amiri"/>
          <w:color w:val="111111"/>
          <w:sz w:val="28"/>
          <w:sz w:val="28"/>
          <w:szCs w:val="28"/>
          <w:rtl w:val="true"/>
          <w:lang w:bidi="ar-SA"/>
        </w:rPr>
        <w:t>سعد بن عبادة ما صنع بصفوان، فخرج في قومه من الخزرج حتى 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رجل من قوم رسول اللّه صلى اللّه عليه و سلم تؤذونه و تهجونه بالشعر و تشتمونه، فغضب لما قيل، ثم أسرتموه أقبح الإسار و رسول اللّه صلى اللّه عليه و سلم بين أظهرهم،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صاحبكم فاقتلوه،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أحبّ‌ إلى رسول اللّه صلى اللّه عليه و سلم للعفو </w:t>
      </w:r>
      <w:r>
        <w:rPr>
          <w:rStyle w:val="FootnoteAnchor"/>
          <w:rtl w:val="true"/>
        </w:rPr>
        <w:footnoteReference w:id="763"/>
      </w:r>
      <w:r>
        <w:rPr>
          <w:rFonts w:ascii="Amiri" w:hAnsi="Amiri" w:eastAsia="Amiri" w:cs="Amiri"/>
          <w:color w:val="111111"/>
          <w:sz w:val="28"/>
          <w:sz w:val="28"/>
          <w:szCs w:val="28"/>
          <w:rtl w:val="true"/>
          <w:lang w:bidi="ar-SA"/>
        </w:rPr>
        <w:t>و لكن رسول اللّه صلى اللّه عليه و سلم قد قضى لكم بالحق، و أن رسول اللّه صلى اللّه عليه و سلم يعني ليحبّ‌ أن يترك صفوان، و اللّه لا أبرح حتى يطلق،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حقّ‌ فهو لك يا أبا ثابت، و إلى </w:t>
      </w:r>
      <w:r>
        <w:rPr>
          <w:rStyle w:val="FootnoteAnchor"/>
          <w:rtl w:val="true"/>
        </w:rPr>
        <w:footnoteReference w:id="764"/>
      </w:r>
      <w:r>
        <w:rPr>
          <w:rFonts w:ascii="Amiri" w:hAnsi="Amiri" w:eastAsia="Amiri" w:cs="Amiri"/>
          <w:color w:val="111111"/>
          <w:sz w:val="28"/>
          <w:sz w:val="28"/>
          <w:szCs w:val="28"/>
          <w:rtl w:val="true"/>
          <w:lang w:bidi="ar-SA"/>
        </w:rPr>
        <w:t>قومه، فغضب قيس ابنه غضبا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لكم ما رأيت كاليوم، إن حسّان قد ترك حقه و تأبون أنتم، ما ظننت أن أحدا من الخزرج يردّ أبا ثابت في أمر يهواه، فاستحيا القوم، و أطلقوه من الوثاق، فذهب به سعد إلى بيته فكساه حلة، ثم خرج صفوان حتى دخل المسجد ليصلي فيه، فرآه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سعد بن 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كساه من </w:t>
      </w:r>
    </w:p>
    <w:p>
      <w:pPr>
        <w:pStyle w:val="BookText"/>
        <w:rPr/>
      </w:pPr>
      <w:r>
        <w:rPr>
          <w:rFonts w:ascii="Amiri" w:hAnsi="Amiri" w:eastAsia="Amiri" w:cs="Amiri"/>
          <w:color w:val="111111"/>
          <w:sz w:val="28"/>
          <w:sz w:val="28"/>
          <w:szCs w:val="28"/>
          <w:rtl w:val="true"/>
          <w:lang w:bidi="ar-SA"/>
        </w:rPr>
        <w:t>ثياب الجنة</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ثم كلّم سعد بن عبادة حسّان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أبدا إن لم تذهب إلى رسول اللّه صلى اللّه عليه و سلم فتقول كلّ‌ حقّ‌ لي قبل صفوان فهو لك يا رسول اللّه، فأقبل حسّان في قومه حتى وقف بين يدي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 حقّ‌ لي قبل صفوان بن معطل فهو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قبلت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رسول اللّه صلى اللّه عليه و سلم أرضا براحا </w:t>
      </w:r>
      <w:r>
        <w:rPr>
          <w:rStyle w:val="FootnoteAnchor"/>
          <w:rtl w:val="true"/>
        </w:rPr>
        <w:footnoteReference w:id="766"/>
      </w:r>
      <w:r>
        <w:rPr>
          <w:rFonts w:ascii="Amiri" w:hAnsi="Amiri" w:eastAsia="Amiri" w:cs="Amiri"/>
          <w:color w:val="111111"/>
          <w:sz w:val="28"/>
          <w:sz w:val="28"/>
          <w:szCs w:val="28"/>
          <w:rtl w:val="true"/>
          <w:lang w:bidi="ar-SA"/>
        </w:rPr>
        <w:t xml:space="preserve">و هي بيرحاء </w:t>
      </w:r>
      <w:r>
        <w:rPr>
          <w:rStyle w:val="FootnoteAnchor"/>
          <w:rtl w:val="true"/>
        </w:rPr>
        <w:footnoteReference w:id="767"/>
      </w:r>
      <w:r>
        <w:rPr>
          <w:rFonts w:ascii="Amiri" w:hAnsi="Amiri" w:eastAsia="Amiri" w:cs="Amiri"/>
          <w:color w:val="111111"/>
          <w:sz w:val="28"/>
          <w:sz w:val="28"/>
          <w:szCs w:val="28"/>
          <w:rtl w:val="true"/>
          <w:lang w:bidi="ar-SA"/>
        </w:rPr>
        <w:t>و ما حولها، و سيرين، و أعطاه سعد بن عبادة حائطا كان يجدّ مالا كثيرا عوضا له مما عفا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w:t>
      </w:r>
      <w:r>
        <w:rPr>
          <w:rStyle w:val="FootnoteAnchor"/>
          <w:rtl w:val="true"/>
        </w:rPr>
        <w:footnoteReference w:id="768"/>
      </w:r>
      <w:r>
        <w:rPr>
          <w:rFonts w:ascii="Amiri" w:hAnsi="Amiri" w:eastAsia="Amiri" w:cs="Amiri"/>
          <w:color w:val="111111"/>
          <w:sz w:val="28"/>
          <w:sz w:val="28"/>
          <w:szCs w:val="28"/>
          <w:rtl w:val="true"/>
          <w:lang w:bidi="ar-SA"/>
        </w:rPr>
        <w:t>بهذا الحديث ابن أبي سبرة،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سحيم، عن نافع بن جبير أن حسّان بن ثابت حبس صفوان، فلما برأ حسّان أرسل رسول اللّه صلى اللّه عليه و سلم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أحسن فيما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رسول اللّه، فأعطاه رسول اللّه صلى اللّه عليه و سلم براحا و أعطاه سيرين عوضا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أفلح بن حميد،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كانت عائشة تذكر حسّان إلاّ بخير، و لقد سمعت عروة بن الزبير يوما يسبّه لما كان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تسبه يا بني أ ليس هو الذي يقول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أبي و والده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حدّثنا محمّد بن سعد،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حسّان بن ثابت في شأن عائشة ما قال، خلف صفوان بن المعطّل لئن أنزل اللّه عذره ليضربن حسّان ضربة بالسيف، فلما أنزل اللّه عذره ضرب حسّان على كفه بالسّيف فأخذه قومه، فأتوا به و بحسّان إلى رسول اللّه صلى اللّه عليه و سلم فدفعوا </w:t>
      </w:r>
    </w:p>
    <w:p>
      <w:pPr>
        <w:pStyle w:val="BookText"/>
        <w:rPr/>
      </w:pPr>
      <w:r>
        <w:rPr>
          <w:rFonts w:ascii="Amiri" w:hAnsi="Amiri" w:eastAsia="Amiri" w:cs="Amiri"/>
          <w:color w:val="111111"/>
          <w:sz w:val="28"/>
          <w:sz w:val="28"/>
          <w:szCs w:val="28"/>
          <w:rtl w:val="true"/>
          <w:lang w:bidi="ar-SA"/>
        </w:rPr>
        <w:t>إليهم ليتنصوا منه، فلما أدبروا به بكى رسول اللّه صلى اللّه عليه و سلم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بكى فارجعوا به، فتركه حسّان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حسّان فإنه يحبّ‌ أمّه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طاهر المخلّص،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771"/>
      </w:r>
      <w:r>
        <w:rPr>
          <w:rFonts w:ascii="Amiri" w:hAnsi="Amiri" w:eastAsia="Amiri" w:cs="Amiri"/>
          <w:color w:val="111111"/>
          <w:sz w:val="28"/>
          <w:sz w:val="28"/>
          <w:szCs w:val="28"/>
          <w:rtl w:val="true"/>
          <w:lang w:bidi="ar-SA"/>
        </w:rPr>
        <w:t>،أنا أبو عبد اللّه الحافظ‍‌، أنا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ثنا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عتبة بن المغيرة بن الأخنس </w:t>
      </w:r>
      <w:r>
        <w:rPr>
          <w:rStyle w:val="FootnoteAnchor"/>
          <w:rtl w:val="true"/>
        </w:rPr>
        <w:footnoteReference w:id="772"/>
      </w:r>
      <w:r>
        <w:rPr>
          <w:rFonts w:ascii="Amiri" w:hAnsi="Amiri" w:eastAsia="Amiri" w:cs="Amiri"/>
          <w:color w:val="111111"/>
          <w:sz w:val="28"/>
          <w:sz w:val="28"/>
          <w:szCs w:val="28"/>
          <w:rtl w:val="true"/>
          <w:lang w:bidi="ar-SA"/>
        </w:rPr>
        <w:t>أن صفوان بن المعطّل قال حين ضرب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 ذباب السيف عنك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إذا هو جيت لست بشاعر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قال حسّان لعائشة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رأيتك و ليغفر لك اللّه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المحصنات غير ذات غوائل</w:t>
      </w:r>
    </w:p>
    <w:p>
      <w:pPr>
        <w:pStyle w:val="BookText"/>
        <w:rPr/>
      </w:pPr>
      <w:r>
        <w:rPr>
          <w:rFonts w:ascii="Amiri" w:hAnsi="Amiri" w:eastAsia="Amiri" w:cs="Amiri"/>
          <w:color w:val="111111"/>
          <w:sz w:val="28"/>
          <w:sz w:val="28"/>
          <w:szCs w:val="28"/>
          <w:rtl w:val="true"/>
          <w:lang w:bidi="ar-SA"/>
        </w:rPr>
        <w:t xml:space="preserve">حصان رزان لا يرن </w:t>
      </w:r>
      <w:r>
        <w:rPr>
          <w:rStyle w:val="FootnoteAnchor"/>
          <w:rtl w:val="true"/>
        </w:rPr>
        <w:footnoteReference w:id="775"/>
      </w:r>
      <w:r>
        <w:rPr>
          <w:rFonts w:ascii="Amiri" w:hAnsi="Amiri" w:eastAsia="Amiri" w:cs="Amiri"/>
          <w:color w:val="111111"/>
          <w:sz w:val="28"/>
          <w:sz w:val="28"/>
          <w:szCs w:val="28"/>
          <w:rtl w:val="true"/>
          <w:lang w:bidi="ar-SA"/>
        </w:rPr>
        <w:t xml:space="preserve">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غرثى من لحوم الغوافل</w:t>
      </w:r>
    </w:p>
    <w:p>
      <w:pPr>
        <w:pStyle w:val="BookText"/>
        <w:rPr/>
      </w:pPr>
      <w:r>
        <w:rPr>
          <w:rFonts w:ascii="Amiri" w:hAnsi="Amiri" w:eastAsia="Amiri" w:cs="Amiri"/>
          <w:color w:val="111111"/>
          <w:sz w:val="28"/>
          <w:sz w:val="28"/>
          <w:szCs w:val="28"/>
          <w:rtl w:val="true"/>
          <w:lang w:bidi="ar-SA"/>
        </w:rPr>
        <w:t xml:space="preserve">و إنّ‌ الذي قد قيل ليس بلائق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الدهر بل قيل امرئ متماحل</w:t>
      </w:r>
    </w:p>
    <w:p>
      <w:pPr>
        <w:pStyle w:val="BookText"/>
        <w:rPr/>
      </w:pPr>
      <w:r>
        <w:rPr>
          <w:rFonts w:ascii="Amiri" w:hAnsi="Amiri" w:eastAsia="Amiri" w:cs="Amiri"/>
          <w:color w:val="111111"/>
          <w:sz w:val="28"/>
          <w:sz w:val="28"/>
          <w:szCs w:val="28"/>
          <w:rtl w:val="true"/>
          <w:lang w:bidi="ar-SA"/>
        </w:rPr>
        <w:t xml:space="preserve">فإن كنت أهجوكم كما بلغكم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سوطي إليّ‌ أناملي</w:t>
      </w:r>
    </w:p>
    <w:p>
      <w:pPr>
        <w:pStyle w:val="BookText"/>
        <w:rPr/>
      </w:pPr>
      <w:r>
        <w:rPr>
          <w:rFonts w:ascii="Amiri" w:hAnsi="Amiri" w:eastAsia="Amiri" w:cs="Amiri"/>
          <w:color w:val="111111"/>
          <w:sz w:val="28"/>
          <w:sz w:val="28"/>
          <w:szCs w:val="28"/>
          <w:rtl w:val="true"/>
          <w:lang w:bidi="ar-SA"/>
        </w:rPr>
        <w:t xml:space="preserve">فكيف و ودّي ما حييت و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زين المحافل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لهم عزّا عدا الناس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قصارا و طال العزّ كلّ‌ التطاول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أبو حفص عمرو بن علي بن بحر بن كثير السّقّاء، ثنا أبو قتيبة، نا عمر بن منهال، نا غلام أبو عيسى، نا صفوان بن المعطّل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حجّاجا فلما كان بالعرج </w:t>
      </w:r>
      <w:r>
        <w:rPr>
          <w:rStyle w:val="FootnoteAnchor"/>
          <w:rtl w:val="true"/>
        </w:rPr>
        <w:footnoteReference w:id="779"/>
      </w:r>
      <w:r>
        <w:rPr>
          <w:rFonts w:ascii="Amiri" w:hAnsi="Amiri" w:eastAsia="Amiri" w:cs="Amiri"/>
          <w:color w:val="111111"/>
          <w:sz w:val="28"/>
          <w:sz w:val="28"/>
          <w:szCs w:val="28"/>
          <w:rtl w:val="true"/>
          <w:lang w:bidi="ar-SA"/>
        </w:rPr>
        <w:t>إذا نحن بحيّة تضطرب فلم تلبث أن ماتت فأخرج لها رجل خرقة من عيبته فلفها فيه و دفنها، و خدّ لها في الأرض، فلمّا أتينا مكّة فإنا لبا لمسجد الحرام إذ وقف علينا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عمرو بن جابر؟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الجان‌؟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أما إنّه كان من آخر السبعة موتا الذين أتوا رسول اللّه صلى اللّه عليه و سلم يستمعون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أنا أبو الحسن بن الحمّامي، أنبأ أبو علي الصّواف، نا أبو محمّد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افتتح أبو موسى الأشعري نصيبين </w:t>
      </w:r>
      <w:r>
        <w:rPr>
          <w:rStyle w:val="FootnoteAnchor"/>
          <w:rtl w:val="true"/>
        </w:rPr>
        <w:footnoteReference w:id="780"/>
      </w:r>
      <w:r>
        <w:rPr>
          <w:rFonts w:ascii="Amiri" w:hAnsi="Amiri" w:eastAsia="Amiri" w:cs="Amiri"/>
          <w:color w:val="111111"/>
          <w:sz w:val="28"/>
          <w:sz w:val="28"/>
          <w:szCs w:val="28"/>
          <w:rtl w:val="true"/>
          <w:lang w:bidi="ar-SA"/>
        </w:rPr>
        <w:t xml:space="preserve">و كلّ‌ هذا في سنة تسع عشرة، و حجّ‌ بالناس عمر بن الخطّاب، فبعث عثمان بن أبي العاص الثقفي إلى أرمينية الرابعة </w:t>
      </w:r>
      <w:r>
        <w:rPr>
          <w:rStyle w:val="FootnoteAnchor"/>
          <w:rtl w:val="true"/>
        </w:rPr>
        <w:footnoteReference w:id="781"/>
      </w:r>
      <w:r>
        <w:rPr>
          <w:rFonts w:ascii="Amiri" w:hAnsi="Amiri" w:eastAsia="Amiri" w:cs="Amiri"/>
          <w:color w:val="111111"/>
          <w:sz w:val="28"/>
          <w:sz w:val="28"/>
          <w:szCs w:val="28"/>
          <w:rtl w:val="true"/>
          <w:lang w:bidi="ar-SA"/>
        </w:rPr>
        <w:t>فقاتل أهلها، و أصيب صفوان بن المعطّل السّلمي شهيدا ثم صالح أهلها على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أنا أبو نصر بن الجندي، أنا أبو القاسم بن أبي العقب، أنا أبو عبد الملك أحمد بن إبراهيم القرشي، نا أبو عبد اللّه محمّد بن علي بن عائذ، أنا الوليد بن مسلم، حدّثني أبو الحارث المنتصر بن سويد الغنوي من الجزيرة، نا موسى بن مهران السّنجاري أن عكرمة بن أبي جهل انتهى إلى آمد و وجهه صفوان بن المعطّل إلى أرمينية الرابعة يفتحها اللّه عليه، و أنه حاصر حصنا </w:t>
      </w:r>
      <w:r>
        <w:rPr>
          <w:rStyle w:val="FootnoteAnchor"/>
          <w:rtl w:val="true"/>
        </w:rPr>
        <w:footnoteReference w:id="782"/>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 فرموه فقتلوه فدفن قدام الحصن قريبا هنالك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بولا في بعث، فقال لي شيخ من أهلها قد بلغ مائة سنة أو زاد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أريك قبر صفوان بن المعطّل‌؟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هو </w:t>
      </w:r>
    </w:p>
    <w:p>
      <w:pPr>
        <w:pStyle w:val="BookText"/>
        <w:rPr/>
      </w:pPr>
      <w:r>
        <w:rPr>
          <w:rFonts w:ascii="Amiri" w:hAnsi="Amiri" w:eastAsia="Amiri" w:cs="Amiri"/>
          <w:color w:val="111111"/>
          <w:sz w:val="28"/>
          <w:sz w:val="28"/>
          <w:szCs w:val="28"/>
          <w:rtl w:val="true"/>
          <w:lang w:bidi="ar-SA"/>
        </w:rPr>
        <w:t>من بابها على رمية بحجر،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رميناه فقتلناه،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عمر قتله، فدعا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إنّا لنعرفها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الحسن، أنا أحمد بن الحسين، نا عبد اللّه بن محمّد، ثنا محمّد بن إسماعيل البخاري، حدّثني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يعقوب، عن محمّد، حدّثني عبد الملك بن القعقاع، حدّثني مشايخ من الأرمن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آبائهم أن صفوان بن المعطّل السّلمي من الروم فدقت ساقه، فلم يزل يطاعن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84"/>
      </w:r>
      <w:r>
        <w:rPr>
          <w:rFonts w:ascii="Amiri" w:hAnsi="Amiri" w:eastAsia="Amiri" w:cs="Amiri"/>
          <w:color w:val="111111"/>
          <w:sz w:val="28"/>
          <w:sz w:val="28"/>
          <w:szCs w:val="28"/>
          <w:rtl w:val="true"/>
          <w:lang w:bidi="ar-SA"/>
        </w:rPr>
        <w:t xml:space="preserve">،حدّثني محمّد بن العباس مولى بني هاشم، نا زنيج، نا سلمة بن الفضل عن </w:t>
      </w:r>
      <w:r>
        <w:rPr>
          <w:rStyle w:val="FootnoteAnchor"/>
          <w:rtl w:val="true"/>
        </w:rPr>
        <w:footnoteReference w:id="785"/>
      </w:r>
      <w:r>
        <w:rPr>
          <w:rFonts w:ascii="Amiri" w:hAnsi="Amiri" w:eastAsia="Amiri" w:cs="Amiri"/>
          <w:color w:val="111111"/>
          <w:sz w:val="28"/>
          <w:sz w:val="28"/>
          <w:szCs w:val="28"/>
          <w:rtl w:val="true"/>
          <w:lang w:bidi="ar-SA"/>
        </w:rPr>
        <w:t>محمّد بن إسحاق أن عمر بن الخطّاب وجّه عثمان بن أبي العاص إلى أرمينية الرابعة و كان عندها شيء من قتال أصيب فيه صفوان بن المعطّل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الطّيّب محمّد بن جعفر، نا عبيد اللّه بن سعد بن إبراهيم، نا عمي، عن أبيه، عن أبي إسحاق قال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صفوان بن المعطّل السّلمي شهيدا في سنة تسع عشرة في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ثنا أبو بكر الخطيب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عمّار بن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افتتح أبو موسى نصيبين و ذلك في سنة تسع عشرة، ثم وجه عياض بن </w:t>
      </w:r>
    </w:p>
    <w:p>
      <w:pPr>
        <w:pStyle w:val="BookText"/>
        <w:rPr/>
      </w:pPr>
      <w:r>
        <w:rPr>
          <w:rFonts w:ascii="Amiri" w:hAnsi="Amiri" w:eastAsia="Amiri" w:cs="Amiri"/>
          <w:color w:val="111111"/>
          <w:sz w:val="28"/>
          <w:sz w:val="28"/>
          <w:szCs w:val="28"/>
          <w:rtl w:val="true"/>
          <w:lang w:bidi="ar-SA"/>
        </w:rPr>
        <w:t>غنم عثمان بن أبي العاص إلى أرمينية الرابعة فكان عندهما شيء من قتال أصيب فيها صفوان بن المعطّل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حدّثنا موسى التستري، نا خليفة العصفري </w:t>
      </w:r>
      <w:r>
        <w:rPr>
          <w:rStyle w:val="FootnoteAnchor"/>
          <w:rtl w:val="true"/>
        </w:rPr>
        <w:footnoteReference w:id="7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آخر خلافة معاوية صفوان بن المعطّل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عن أبي محمّد الجوهري، عن أبي عمر بن حيّوية، أنا سليمان بن إسحاق بن إبراهيم، أنا الحارث بن محمّد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بن المعطّل السّلمي بسميساط‍‌ و هو ابن بضع و ستين سنة، و كان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صفوان بن المعطّل السّلمي بسميساط‍‌ و هو ابن بضع و ستين سنة، و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الأهوازي، أنا عمر بن إسحاق بن أحمد، نا خليفة بن خياط‍‌ </w:t>
      </w:r>
      <w:r>
        <w:rPr>
          <w:rStyle w:val="FootnoteAnchor"/>
          <w:rtl w:val="true"/>
        </w:rPr>
        <w:footnoteReference w:id="788"/>
      </w:r>
      <w:r>
        <w:rPr>
          <w:rFonts w:ascii="Amiri" w:hAnsi="Amiri" w:eastAsia="Amiri" w:cs="Amiri"/>
          <w:color w:val="111111"/>
          <w:sz w:val="28"/>
          <w:sz w:val="28"/>
          <w:szCs w:val="28"/>
          <w:rtl w:val="true"/>
          <w:lang w:bidi="ar-SA"/>
        </w:rPr>
        <w:t>، حدّثني زكريا بن بشير، و كان أقام بالجزيرة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صفوان بن المعطّل بناحية سميساط‍‌ معروف الموضع يؤتى و يصلّى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 أبو البركات الأنماطي، أنا أبو الفضل بن خيرون، أنا أبو العلاء الواسطي، أنا أبو بكر البابسيري، أنا أبو أمية الأحوص بن المفضّل بن غسان، نا أبي، 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صفوان بن المعطّل بجبل سميساط‍‌، و أهل تلك البادية يعرفون قبره بشجرة نابتة عليه، ساكن ولده بدامان </w:t>
      </w:r>
      <w:r>
        <w:rPr>
          <w:rStyle w:val="FootnoteAnchor"/>
          <w:rtl w:val="true"/>
        </w:rPr>
        <w:footnoteReference w:id="789"/>
      </w:r>
      <w:r>
        <w:rPr>
          <w:rFonts w:ascii="Amiri" w:hAnsi="Amiri" w:eastAsia="Amiri" w:cs="Amiri"/>
          <w:color w:val="111111"/>
          <w:sz w:val="28"/>
          <w:sz w:val="28"/>
          <w:szCs w:val="28"/>
          <w:rtl w:val="true"/>
          <w:lang w:bidi="ar-SA"/>
        </w:rPr>
        <w:t xml:space="preserve">من بلاد الرقة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128" w:name="pg11405_187207"/>
    </w:p>
    <w:p>
      <w:pPr>
        <w:pStyle w:val="Heading4"/>
        <w:numPr>
          <w:ilvl w:val="3"/>
          <w:numId w:val="1"/>
        </w:numPr>
        <w:rPr/>
      </w:pPr>
      <w:bookmarkStart w:id="129" w:name="__RefHeading___Toc917685_73709187"/>
      <w:bookmarkStart w:id="130" w:name="_Toc48"/>
      <w:bookmarkEnd w:id="128"/>
      <w:bookmarkEnd w:id="129"/>
      <w:r>
        <w:rPr/>
        <w:t>2891</w:t>
      </w:r>
      <w:r>
        <w:rPr>
          <w:rtl w:val="true"/>
        </w:rPr>
        <w:t xml:space="preserve"> - </w:t>
      </w:r>
      <w:r>
        <w:rPr>
          <w:rtl w:val="true"/>
        </w:rPr>
        <w:t>صفوان بن وهب بن ربيعة بن هلال</w:t>
      </w:r>
      <w:bookmarkEnd w:id="130"/>
    </w:p>
    <w:p>
      <w:pPr>
        <w:pStyle w:val="BookText"/>
        <w:rPr/>
      </w:pPr>
      <w:r>
        <w:rPr>
          <w:rFonts w:ascii="Amiri" w:hAnsi="Amiri" w:eastAsia="Amiri" w:cs="Amiri"/>
          <w:color w:val="111111"/>
          <w:sz w:val="28"/>
          <w:sz w:val="28"/>
          <w:szCs w:val="28"/>
          <w:rtl w:val="true"/>
          <w:lang w:bidi="ar-SA"/>
        </w:rPr>
        <w:t>ابن مالك بن ضبّة بن الحارث بن فهر</w:t>
      </w:r>
    </w:p>
    <w:p>
      <w:pPr>
        <w:pStyle w:val="BookText"/>
        <w:rPr/>
      </w:pPr>
      <w:r>
        <w:rPr>
          <w:rFonts w:ascii="Amiri" w:hAnsi="Amiri" w:eastAsia="Amiri" w:cs="Amiri"/>
          <w:color w:val="111111"/>
          <w:sz w:val="28"/>
          <w:sz w:val="28"/>
          <w:szCs w:val="28"/>
          <w:rtl w:val="true"/>
          <w:lang w:bidi="ar-SA"/>
        </w:rPr>
        <w:t xml:space="preserve">أبو عمرو القرشي الفهري المعروف بابن بيضاء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هي أمّه، و اسمها دعد بنت جحدم بن عمرو بن 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شهد مع رسول اللّه صلى اللّه عليه و سلم بدرا، و استشهد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عاش بعدها إلى أن مات في طاعون عمواس بناحية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علي بن يعقوب، و محمّد بن إبراهيم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أحمد بن إبراهيم، نا محمّد بن عائذ، نا محمّد بن شعيب بن شابور، عن عثمان بن عطاء، عن أبيه،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صفوان بن بيضاء في سرية عبد اللّه بن جحش قبل الأبواء، فغنموا و 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الآية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بهذا الإسناد، تفرّد به ابن عائذ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مالك بن ضبّة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w:t>
      </w:r>
      <w:r>
        <w:rPr>
          <w:rStyle w:val="FootnoteAnchor"/>
          <w:rtl w:val="true"/>
        </w:rPr>
        <w:footnoteReference w:id="794"/>
      </w:r>
      <w:r>
        <w:rPr>
          <w:rFonts w:ascii="Amiri" w:hAnsi="Amiri" w:eastAsia="Amiri" w:cs="Amiri"/>
          <w:color w:val="111111"/>
          <w:sz w:val="28"/>
          <w:sz w:val="28"/>
          <w:szCs w:val="28"/>
          <w:rtl w:val="true"/>
          <w:lang w:bidi="ar-SA"/>
        </w:rPr>
        <w:t>،و أمّه هند بنت عامر بن صعصعة، فولد هلال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أمّه سلمة بنت طريف بن الحارث، فولد ربيعة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عامرا، و وهبا، و أبا شداد، و أبا سرح، و أمّهم بنت قيس بن الحارث بن فهر، فمن ولد مالك بن ضبّة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صفوان ابنا وهب بن ربيعة بن هلال بن مالك بن ضبّة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 صفوان ابنا وهب بن ربيعة بن هلال بن مالك بن ضبّة، شها </w:t>
      </w:r>
      <w:r>
        <w:rPr>
          <w:rStyle w:val="FootnoteAnchor"/>
          <w:rtl w:val="true"/>
        </w:rPr>
        <w:footnoteReference w:id="795"/>
      </w:r>
      <w:r>
        <w:rPr>
          <w:rFonts w:ascii="Amiri" w:hAnsi="Amiri" w:eastAsia="Amiri" w:cs="Amiri"/>
          <w:color w:val="111111"/>
          <w:sz w:val="28"/>
          <w:sz w:val="28"/>
          <w:szCs w:val="28"/>
          <w:rtl w:val="true"/>
          <w:lang w:bidi="ar-SA"/>
        </w:rPr>
        <w:t xml:space="preserve">بدرا مع النبي صلى اللّه عليه و سلم، و أمّهما بيضاء، </w:t>
      </w:r>
    </w:p>
    <w:p>
      <w:pPr>
        <w:pStyle w:val="BookText"/>
        <w:rPr/>
      </w:pPr>
      <w:r>
        <w:rPr>
          <w:rFonts w:ascii="Amiri" w:hAnsi="Amiri" w:eastAsia="Amiri" w:cs="Amiri"/>
          <w:color w:val="111111"/>
          <w:sz w:val="28"/>
          <w:sz w:val="28"/>
          <w:szCs w:val="28"/>
          <w:rtl w:val="true"/>
          <w:lang w:bidi="ar-SA"/>
        </w:rPr>
        <w:t>و اسمها دعد بنت جحدم بن عمرو بن عايش، و استشهد صفوان بن بيضاء يوم بدر، و سهيل بن بيضاء الذي مشى إلى النفر القرشيين في الصحيفة التي كتب مشركو قريش على بني هاشم، و 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رجعوا ابن بيضاء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أبو بكر بها و محمّد</w:t>
      </w:r>
    </w:p>
    <w:p>
      <w:pPr>
        <w:pStyle w:val="BookText"/>
        <w:rPr/>
      </w:pPr>
      <w:r>
        <w:rPr>
          <w:rFonts w:ascii="Amiri" w:hAnsi="Amiri" w:eastAsia="Amiri" w:cs="Amiri"/>
          <w:color w:val="111111"/>
          <w:sz w:val="28"/>
          <w:sz w:val="28"/>
          <w:szCs w:val="28"/>
          <w:rtl w:val="true"/>
          <w:lang w:bidi="ar-SA"/>
        </w:rPr>
        <w:t xml:space="preserve">أخبرنا أبو بكر بن محمّد عبد الباقي، أنا الحسن بن علي، أنا أبو عمر بن حيّوية، أنا أحمد بن معروف بن بشر، نا الحسين بن الفهم، نا محمّد بن سعد </w:t>
      </w:r>
      <w:r>
        <w:rPr>
          <w:rStyle w:val="FootnoteAnchor"/>
          <w:rtl w:val="true"/>
        </w:rPr>
        <w:footnoteReference w:id="796"/>
      </w:r>
      <w:r>
        <w:rPr>
          <w:rFonts w:ascii="Amiri" w:hAnsi="Amiri" w:eastAsia="Amiri" w:cs="Amiri"/>
          <w:color w:val="111111"/>
          <w:sz w:val="28"/>
          <w:sz w:val="28"/>
          <w:szCs w:val="28"/>
          <w:rtl w:val="true"/>
          <w:lang w:bidi="ar-SA"/>
        </w:rPr>
        <w:t>قال في الطبقة الأولى من المهاجرين ممن شهد بدرا من بني فهر بن مالك بن النضر بن كنانة و هم آخر بطون قريش، صفوان بن بيضاء و هي أمّه، و أبوه وهب بن ربيعة بن هلال بن مالك بن ضبّة بن الحارث بن فهر، و يكنى أبا عمرو، و أمّه البيضاء، و هي دعد بنت جحدم بن عمرو بن عايش بن ظرب بن الحارث بن فهر،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صفوان بن بيضاء، و رافع بن المعلّى، و قتلا يوم بدر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بن هارون بن موسى الفروي، نا أبو فليح عن </w:t>
      </w:r>
      <w:r>
        <w:rPr>
          <w:rStyle w:val="FootnoteAnchor"/>
          <w:rtl w:val="true"/>
        </w:rPr>
        <w:footnoteReference w:id="797"/>
      </w:r>
      <w:r>
        <w:rPr>
          <w:rFonts w:ascii="Amiri" w:hAnsi="Amiri" w:eastAsia="Amiri" w:cs="Amiri"/>
          <w:color w:val="111111"/>
          <w:sz w:val="28"/>
          <w:sz w:val="28"/>
          <w:szCs w:val="28"/>
          <w:rtl w:val="true"/>
          <w:lang w:bidi="ar-SA"/>
        </w:rPr>
        <w:t>موسى بن عقبة، عن الزهري فيمن شهد بدرا مع رسول اللّه صلى اللّه عليه و سلم صفوان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محمّد بن عبد اللّه بن عتّاب، أنا القاسم بن عبد اللّه بن المغيرة، نا إسماعيل بن أبي أويس، نا إسماعيل بن إبراهيم بن عقبة، عن عمّه موسى بن عقبة قال في تسمية من شهد بدرا و استشهد مع المسلمين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بيضاء، و صفوان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في تسمية من استشهد من المسلمين ببدر من بني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بيضاء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أنا عيسى، أنا عبد اللّه البغوي، حدّثني ابن الأموي، حدّثني أبي عن ابن إسحاق قال فيمن شهد بدرا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صفوان بن أهيب بن ربيعة بن هلال بن أهيب </w:t>
      </w:r>
      <w:r>
        <w:rPr>
          <w:rStyle w:val="FootnoteAnchor"/>
          <w:rtl w:val="true"/>
        </w:rPr>
        <w:footnoteReference w:id="798"/>
      </w:r>
      <w:r>
        <w:rPr>
          <w:rFonts w:ascii="Amiri" w:hAnsi="Amiri" w:eastAsia="Amiri" w:cs="Amiri"/>
          <w:color w:val="111111"/>
          <w:sz w:val="28"/>
          <w:sz w:val="28"/>
          <w:szCs w:val="28"/>
          <w:rtl w:val="true"/>
          <w:lang w:bidi="ar-SA"/>
        </w:rPr>
        <w:t>بن ضبّة بن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أحمد بن محمّد، أنا أبو طاهر المخلّص، أنا رضوان بن أحمد، أنا أحمد بن عبد الجبار، نا يونس بن بكير بن محمّد بن إسحاق قال في تسمية من شهد بدرا مع رسول اللّه صلى اللّه عليه و سلم من قريش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أنا محمّد بن عمر </w:t>
      </w:r>
      <w:r>
        <w:rPr>
          <w:rStyle w:val="FootnoteAnchor"/>
          <w:rtl w:val="true"/>
        </w:rPr>
        <w:footnoteReference w:id="799"/>
      </w:r>
      <w:r>
        <w:rPr>
          <w:rFonts w:ascii="Amiri" w:hAnsi="Amiri" w:eastAsia="Amiri" w:cs="Amiri"/>
          <w:color w:val="111111"/>
          <w:sz w:val="28"/>
          <w:sz w:val="28"/>
          <w:szCs w:val="28"/>
          <w:rtl w:val="true"/>
          <w:lang w:bidi="ar-SA"/>
        </w:rPr>
        <w:t>قال في تسمية من شهد بدرا مع النبي صلى اللّه عليه و سلم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سهيل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 صفوان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سهيل و صفوان بنو 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 أخو سهيل بن بيضاء من المهاجرين الأولين، قتله طعيمة بن عدي يوم بدر،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رواية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صفوان بن بيضاء، و هي أمّه، و أبوه عمرو بن وهب بن ربيعة بن هلال بن وهيب بن ضبّة بن الحارث بن فهر بن مالك بن النضر بن كنانة الفهري القرشي المدني، و أمّه البيضاء، و اسمها دعد بنت جحدم بن </w:t>
      </w:r>
    </w:p>
    <w:p>
      <w:pPr>
        <w:pStyle w:val="BookText"/>
        <w:rPr/>
      </w:pPr>
      <w:r>
        <w:rPr>
          <w:rFonts w:ascii="Amiri" w:hAnsi="Amiri" w:eastAsia="Amiri" w:cs="Amiri"/>
          <w:color w:val="111111"/>
          <w:sz w:val="28"/>
          <w:sz w:val="28"/>
          <w:szCs w:val="28"/>
          <w:rtl w:val="true"/>
          <w:lang w:bidi="ar-SA"/>
        </w:rPr>
        <w:t xml:space="preserve">عمرو بن عايش بن الظرب </w:t>
      </w:r>
      <w:r>
        <w:rPr>
          <w:rStyle w:val="FootnoteAnchor"/>
          <w:rtl w:val="true"/>
        </w:rPr>
        <w:footnoteReference w:id="80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جحدم بن أمية بن الحارث بن فهر بن مالك، شهد بدرا مع النبي صلى اللّه عليه و سلم و هو أخو سهيل بن بيضاء، مات في شهر رمضان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بيضاء و هو ابن وهب بن ربيعة أخو سهل و سهيل من بني الحارث بن فهر، شهدا بدرا، و مات في طاعون عمواس، قاله موسى بن عقبة، عن الزهري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 بن وهب بن ربيعة بن هلال بن وهيب بن ضبّة بن الحارث بن فهر، و بيضاء أمّه و هو أخو سهيل، شهد بدرا، بعثه النبي صلى اللّه عليه و سلم في سرية عبد اللّه بن جحش قبل الأبواء، توفي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أيوب سليمان بن إسحاق، نا الحارث بن محمّد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مات صفوان بن بيضاء، و قد شهد بدرا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محرز بن جعفر، عن جعفر بن عون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صفوان بن بيضاء طعيمة بن عدي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و قد روي أن صفوان بن بيضاء لم يقتل يوم بدر، و أنه قد شهد المشاهد مع رسول اللّه صلى اللّه عليه و سلم، و توفي في شهر رمضان سنة ثمان و ثلاثين، و ليس له عقب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805"/>
      </w:r>
      <w:r>
        <w:rPr>
          <w:rFonts w:ascii="IRNazanin" w:hAnsi="IRNazanin" w:eastAsia="IRNazanin"/>
          <w:color w:val="111111"/>
          <w:sz w:val="28"/>
          <w:sz w:val="28"/>
          <w:szCs w:val="28"/>
          <w:rtl w:val="true"/>
          <w:lang w:bidi="fa-IR"/>
        </w:rPr>
        <w:t xml:space="preserve">،أنا أبو طاهر </w:t>
      </w:r>
      <w:bookmarkStart w:id="131" w:name="pg11405_187211"/>
    </w:p>
    <w:p>
      <w:pPr>
        <w:pStyle w:val="BookText"/>
        <w:rPr/>
      </w:pPr>
      <w:bookmarkEnd w:id="131"/>
      <w:r>
        <w:rPr>
          <w:rFonts w:ascii="Amiri" w:hAnsi="Amiri" w:eastAsia="Amiri" w:cs="Amiri"/>
          <w:color w:val="111111"/>
          <w:sz w:val="28"/>
          <w:sz w:val="28"/>
          <w:szCs w:val="28"/>
          <w:rtl w:val="true"/>
          <w:lang w:bidi="ar-SA"/>
        </w:rPr>
        <w:t xml:space="preserve">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توفي فيها صفوان بن بيضاء، و قد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عمرو، نا أبو بكر بن أبي الدنيا، ثنا محمّد بن سعد </w:t>
      </w:r>
      <w:r>
        <w:rPr>
          <w:rStyle w:val="FootnoteAnchor"/>
          <w:rtl w:val="true"/>
        </w:rPr>
        <w:footnoteReference w:id="806"/>
      </w:r>
      <w:r>
        <w:rPr>
          <w:rFonts w:ascii="Amiri" w:hAnsi="Amiri" w:eastAsia="Amiri" w:cs="Amiri"/>
          <w:color w:val="111111"/>
          <w:sz w:val="28"/>
          <w:sz w:val="28"/>
          <w:szCs w:val="28"/>
          <w:rtl w:val="true"/>
          <w:lang w:bidi="ar-SA"/>
        </w:rPr>
        <w:t>قال في الطبقة الأولى من المهاجرين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 و هي أمّه، و أبوه وهب بن ربيعة بن هلال بن أهيب بن ضبّة بن الحارث، يكنى أبا عمرو، و أمّه البيضاء، و هي دعد بنت جحدم بن عمرو بن عايش بن ظرب، مات في شهر رمضان سنة ثمان و ثلاثين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17687_73709187"/>
      <w:bookmarkStart w:id="133" w:name="_Toc49"/>
      <w:bookmarkEnd w:id="132"/>
      <w:r>
        <w:rPr/>
        <w:t>2892</w:t>
      </w:r>
      <w:r>
        <w:rPr>
          <w:rtl w:val="true"/>
        </w:rPr>
        <w:t xml:space="preserve"> - </w:t>
      </w:r>
      <w:r>
        <w:rPr>
          <w:rtl w:val="true"/>
        </w:rPr>
        <w:t>صفوان بن يسرة  بن صفوان بن جميل</w:t>
      </w:r>
      <w:bookmarkEnd w:id="133"/>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يسرة </w:t>
      </w:r>
      <w:r>
        <w:rPr>
          <w:rStyle w:val="FootnoteAnchor"/>
          <w:rtl w:val="true"/>
        </w:rPr>
        <w:footnoteReference w:id="807"/>
      </w:r>
      <w:r>
        <w:rPr>
          <w:rFonts w:ascii="Amiri" w:hAnsi="Amiri" w:eastAsia="Amiri" w:cs="Amiri"/>
          <w:color w:val="111111"/>
          <w:sz w:val="28"/>
          <w:sz w:val="28"/>
          <w:szCs w:val="28"/>
          <w:rtl w:val="true"/>
          <w:lang w:bidi="ar-SA"/>
        </w:rPr>
        <w:t xml:space="preserve">بن صفوان بن جميل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أبو العبّاس اللّخمي البلاطي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حدّث عن أبيه، و آدم بن أبي إياس، و أبي مسهر، و علي بن عياش، و يحيى بن صالح الوحّاظي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أحمد بن أنس بن مالك، و سليمان بن محمّد الخزاعي، و محمّد بن جعفر بن محمّد بن هشام 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الموازيني، أنا أبو علي الحسن بن علي المقرئ سنة ست و أربعين و أربعمائة، نا أبو أحمد الحسين بن محمّد بن الوزير الحافظ‍‌، أنا محمّد بن جعفر بن ملاس، نا أبو العبّاس صفوان بن بسرة بن صفوان اللّخمي، نا آدم بن أبي إياس العسقلاني، نا شعبة، عن منصور، عن ربعي بن خراش،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فليلج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إسماعيل بن أحمد، و أبو المظفّر طاهر بن محمّد بن </w:t>
      </w:r>
      <w:bookmarkStart w:id="134" w:name="pg11405_187212"/>
    </w:p>
    <w:p>
      <w:pPr>
        <w:pStyle w:val="BookText"/>
        <w:rPr/>
      </w:pPr>
      <w:bookmarkEnd w:id="134"/>
      <w:r>
        <w:rPr>
          <w:rFonts w:ascii="Amiri" w:hAnsi="Amiri" w:eastAsia="Amiri" w:cs="Amiri"/>
          <w:color w:val="111111"/>
          <w:sz w:val="28"/>
          <w:sz w:val="28"/>
          <w:szCs w:val="28"/>
          <w:rtl w:val="true"/>
          <w:lang w:bidi="ar-SA"/>
        </w:rPr>
        <w:t xml:space="preserve">طاهر بن سعيد البروجردي </w:t>
      </w:r>
      <w:r>
        <w:rPr>
          <w:rStyle w:val="FootnoteAnchor"/>
          <w:rtl w:val="true"/>
        </w:rPr>
        <w:footnoteReference w:id="810"/>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عبد العزيز بن أحمد، أنا تمام بن محمّد، أنا أبو موسى هارون بن محمّد الموصلي، نا أحمد بن أنس بن مالك، حدّثني صفوان بن يسرة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إخواننا أن قوما وقفوا براهب فوجدوه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المعاد و تخوف النداء،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أعددت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تبلغ العدّة‌؟ إنما هو عفو اللّه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عبد الكريم بن محمّد بن أحمد، أنا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يسرة بن صفوان و ابنه صفوان بن يسرة يروي عن إسماعيل بن عياش كذا قال، و الصّواب و صفوان لم يدرك إسماعيل </w:t>
      </w:r>
      <w:r>
        <w:rPr>
          <w:rStyle w:val="FootnoteAnchor"/>
          <w:rtl w:val="true"/>
        </w:rPr>
        <w:footnoteReference w:id="811"/>
      </w:r>
      <w:r>
        <w:rPr>
          <w:rFonts w:ascii="Amiri" w:hAnsi="Amiri" w:eastAsia="Amiri" w:cs="Amiri"/>
          <w:color w:val="111111"/>
          <w:sz w:val="28"/>
          <w:sz w:val="28"/>
          <w:szCs w:val="28"/>
          <w:rtl w:val="true"/>
          <w:lang w:bidi="ar-SA"/>
        </w:rPr>
        <w:t>و إنما يروي عن 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و بعد الفاء واو</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 يسرة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ياء معجمة باثنين </w:t>
      </w:r>
      <w:r>
        <w:rPr>
          <w:rStyle w:val="FootnoteAnchor"/>
          <w:rtl w:val="true"/>
        </w:rPr>
        <w:footnoteReference w:id="814"/>
      </w:r>
      <w:r>
        <w:rPr>
          <w:rFonts w:ascii="Amiri" w:hAnsi="Amiri" w:eastAsia="Amiri" w:cs="Amiri"/>
          <w:color w:val="111111"/>
          <w:sz w:val="28"/>
          <w:sz w:val="28"/>
          <w:szCs w:val="28"/>
          <w:rtl w:val="true"/>
          <w:lang w:bidi="ar-SA"/>
        </w:rPr>
        <w:t xml:space="preserve">من تحتها و سين مهملة، و هما مفتوحان </w:t>
      </w:r>
      <w:r>
        <w:rPr>
          <w:rStyle w:val="FootnoteAnchor"/>
          <w:rtl w:val="true"/>
        </w:rPr>
        <w:footnoteReference w:id="815"/>
      </w:r>
      <w:r>
        <w:rPr>
          <w:rFonts w:ascii="Amiri" w:hAnsi="Amiri" w:eastAsia="Amiri" w:cs="Amiri"/>
          <w:color w:val="111111"/>
          <w:sz w:val="28"/>
          <w:sz w:val="28"/>
          <w:szCs w:val="28"/>
          <w:rtl w:val="true"/>
          <w:lang w:bidi="ar-SA"/>
        </w:rPr>
        <w:t>فهو يسرة بن صفوان، و ابنه صفوان بن يسرة، يروي عن إسماعيل بن عياش</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917689_73709187"/>
      <w:bookmarkStart w:id="136" w:name="_Toc50"/>
      <w:bookmarkEnd w:id="135"/>
      <w:r>
        <w:rPr/>
        <w:t>2893</w:t>
      </w:r>
      <w:r>
        <w:rPr>
          <w:rtl w:val="true"/>
        </w:rPr>
        <w:t xml:space="preserve"> - </w:t>
      </w:r>
      <w:r>
        <w:rPr>
          <w:rtl w:val="true"/>
        </w:rPr>
        <w:t>صفوان مولى يزيد بن معاوية</w:t>
      </w:r>
      <w:bookmarkEnd w:id="1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حجبته و حجبة ابنه معاوية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معاوية بن أبي </w:t>
      </w:r>
    </w:p>
    <w:p>
      <w:pPr>
        <w:pStyle w:val="BookText"/>
        <w:rPr/>
      </w:pPr>
      <w:r>
        <w:rPr>
          <w:rFonts w:ascii="Amiri" w:hAnsi="Amiri" w:eastAsia="Amiri" w:cs="Amiri"/>
          <w:color w:val="111111"/>
          <w:sz w:val="28"/>
          <w:sz w:val="28"/>
          <w:szCs w:val="28"/>
          <w:rtl w:val="true"/>
          <w:lang w:bidi="ar-SA"/>
        </w:rPr>
        <w:t xml:space="preserve">سفيان، و إنه كان على حجبته </w:t>
      </w:r>
      <w:r>
        <w:rPr>
          <w:rStyle w:val="FootnoteAnchor"/>
          <w:rtl w:val="true"/>
        </w:rPr>
        <w:footnoteReference w:id="816"/>
      </w:r>
      <w:r>
        <w:rPr>
          <w:rFonts w:ascii="Amiri" w:hAnsi="Amiri" w:eastAsia="Amiri" w:cs="Amiri"/>
          <w:color w:val="111111"/>
          <w:sz w:val="28"/>
          <w:sz w:val="28"/>
          <w:szCs w:val="28"/>
          <w:rtl w:val="true"/>
          <w:lang w:bidi="ar-SA"/>
        </w:rPr>
        <w:t>أيضا،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17"/>
      </w:r>
      <w:r>
        <w:rPr>
          <w:rFonts w:ascii="Amiri" w:hAnsi="Amiri" w:eastAsia="Amiri" w:cs="Amiri"/>
          <w:color w:val="111111"/>
          <w:sz w:val="28"/>
          <w:sz w:val="28"/>
          <w:szCs w:val="28"/>
          <w:rtl w:val="true"/>
          <w:lang w:bidi="ar-SA"/>
        </w:rPr>
        <w:t>،نا أبو الحسين محمّد بن علي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معاوية صفوان مولاه</w:t>
      </w:r>
      <w:r>
        <w:rPr>
          <w:rFonts w:eastAsia="Amiri" w:cs="Amiri" w:ascii="Amiri" w:hAnsi="Amiri"/>
          <w:color w:val="111111"/>
          <w:sz w:val="28"/>
          <w:szCs w:val="28"/>
          <w:rtl w:val="true"/>
          <w:lang w:bidi="ar-SA"/>
        </w:rPr>
        <w:t xml:space="preserve">. </w:t>
      </w:r>
      <w:bookmarkStart w:id="137" w:name="pg11405_187214"/>
    </w:p>
    <w:p>
      <w:pPr>
        <w:pStyle w:val="Heading3"/>
        <w:numPr>
          <w:ilvl w:val="2"/>
          <w:numId w:val="1"/>
        </w:numPr>
        <w:rPr/>
      </w:pPr>
      <w:bookmarkStart w:id="138" w:name="__RefHeading___Toc917691_73709187"/>
      <w:bookmarkStart w:id="139" w:name="_Toc51"/>
      <w:bookmarkEnd w:id="137"/>
      <w:bookmarkEnd w:id="138"/>
      <w:r>
        <w:rPr>
          <w:rtl w:val="true"/>
        </w:rPr>
        <w:t>ذكر من اسمه صفي</w:t>
      </w:r>
      <w:bookmarkEnd w:id="139"/>
    </w:p>
    <w:p>
      <w:pPr>
        <w:pStyle w:val="Heading4"/>
        <w:numPr>
          <w:ilvl w:val="3"/>
          <w:numId w:val="1"/>
        </w:numPr>
        <w:rPr/>
      </w:pPr>
      <w:bookmarkStart w:id="140" w:name="__RefHeading___Toc917693_73709187"/>
      <w:bookmarkStart w:id="141" w:name="_Toc52"/>
      <w:bookmarkEnd w:id="140"/>
      <w:r>
        <w:rPr/>
        <w:t>2894</w:t>
      </w:r>
      <w:r>
        <w:rPr>
          <w:rtl w:val="true"/>
        </w:rPr>
        <w:t xml:space="preserve"> - </w:t>
      </w:r>
      <w:r>
        <w:rPr>
          <w:rtl w:val="true"/>
        </w:rPr>
        <w:t>صفيّ‌ بن الغمر بن يزيد بن عبد الملك</w:t>
      </w:r>
      <w:bookmarkEnd w:id="141"/>
    </w:p>
    <w:p>
      <w:pPr>
        <w:pStyle w:val="BookText"/>
        <w:rPr/>
      </w:pPr>
      <w:r>
        <w:rPr>
          <w:rFonts w:ascii="Amiri" w:hAnsi="Amiri" w:eastAsia="Amiri" w:cs="Amiri"/>
          <w:color w:val="111111"/>
          <w:sz w:val="28"/>
          <w:sz w:val="28"/>
          <w:szCs w:val="28"/>
          <w:rtl w:val="true"/>
          <w:lang w:bidi="ar-SA"/>
        </w:rPr>
        <w:t>ابن مروان بن الحكم بن أبي العاص بن أمية الأموي</w:t>
      </w:r>
    </w:p>
    <w:p>
      <w:pPr>
        <w:pStyle w:val="BookText"/>
        <w:rPr/>
      </w:pPr>
      <w:r>
        <w:rPr>
          <w:rFonts w:ascii="Amiri" w:hAnsi="Amiri" w:eastAsia="Amiri" w:cs="Amiri"/>
          <w:color w:val="111111"/>
          <w:sz w:val="28"/>
          <w:sz w:val="28"/>
          <w:szCs w:val="28"/>
          <w:rtl w:val="true"/>
          <w:lang w:bidi="ar-SA"/>
        </w:rPr>
        <w:t>له عقب 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الطرسوسي، حدّثنا الزبير بن بكار، حدّثني عثمان بن عبد الرّحمن، حدّثني إبراهيم بن يعقوب بن أبي عبد اللّه مولى الزهريين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هارون أمير المؤمنين قبل الحيرة، فخرج إليه عمّه العباس بن محمّد، و خرج معه جماعة أصحابه، و خرج معه أبوك عبد الرّحمن بن عبد اللّه، فلما نزلنا الكوفة أقسم لا ينزل إلاّ معه في منزله،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أحد إلاّ خدم يخدمونني،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معي جارية لي، فأمضيت من نزولي بها عنده، فأمر لي بستر فمدّ بيني و بينه، فكنت أنا و الجارية، و يكون من دوننا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لذات يوم محمل بجارتي إذا صوت إنسان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إسحاق، أي ابن أبي عبد اللّه اطلع إليّ‌ رأسك من تحت السّتر، فأخرجت رأسي فإذا أنا بإسحاق بن زبر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حدثته أمس ابن المعتمر و بيتا شعر أنشدته إياهما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فهل تحفظ‍‌ من ذلك شيئا يعلقني به لعلّي أن أذكر،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 من ذلك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سوى ذلك يدلني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الآن من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ما أراني إلاّ قد وقعت على </w:t>
      </w:r>
    </w:p>
    <w:p>
      <w:pPr>
        <w:pStyle w:val="BookText"/>
        <w:rPr/>
      </w:pPr>
      <w:r>
        <w:rPr>
          <w:rFonts w:ascii="Amiri" w:hAnsi="Amiri" w:eastAsia="Amiri" w:cs="Amiri"/>
          <w:color w:val="111111"/>
          <w:sz w:val="28"/>
          <w:sz w:val="28"/>
          <w:szCs w:val="28"/>
          <w:rtl w:val="true"/>
          <w:lang w:bidi="ar-SA"/>
        </w:rPr>
        <w:t>الذي تريد، و إنما أوقعني عليه</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حديث ابن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خرجت ذات يوم أنا و نحاد </w:t>
      </w:r>
      <w:r>
        <w:rPr>
          <w:rStyle w:val="FootnoteAnchor"/>
          <w:rtl w:val="true"/>
        </w:rPr>
        <w:footnoteReference w:id="820"/>
      </w:r>
      <w:r>
        <w:rPr>
          <w:rFonts w:ascii="Amiri" w:hAnsi="Amiri" w:eastAsia="Amiri" w:cs="Amiri"/>
          <w:color w:val="111111"/>
          <w:sz w:val="28"/>
          <w:sz w:val="28"/>
          <w:szCs w:val="28"/>
          <w:rtl w:val="true"/>
          <w:lang w:bidi="ar-SA"/>
        </w:rPr>
        <w:t xml:space="preserve">الزهري حتى إذا كنا بالبلاط‍‌ إذا بفتى يماشيه إنسان، و الفتى يسائله و ينظر إلى دار يزيد، و لا و اللّه المحيي المميت ما رأيت من خلق اللّه عز و جل شيئا إنسانا و لا دابة و لا متاعا و لا شيئا من جميع ما ذر اللّه و بثّ‌ في الأرض إلاّ و ذلك الفتى أحسن منه، ما أدري ما أعجب له من خلقته ما تقع </w:t>
      </w:r>
      <w:r>
        <w:rPr>
          <w:rStyle w:val="FootnoteAnchor"/>
          <w:rtl w:val="true"/>
        </w:rPr>
        <w:footnoteReference w:id="821"/>
      </w:r>
      <w:r>
        <w:rPr>
          <w:rFonts w:ascii="Amiri" w:hAnsi="Amiri" w:eastAsia="Amiri" w:cs="Amiri"/>
          <w:color w:val="111111"/>
          <w:sz w:val="28"/>
          <w:sz w:val="28"/>
          <w:szCs w:val="28"/>
          <w:rtl w:val="true"/>
          <w:lang w:bidi="ar-SA"/>
        </w:rPr>
        <w:t>عيني على شيء إلاّ لهوت به عن غيره منه، فقلنا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الفتى‌؟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رأيت ذلك الإنسان يكلّم الذي معه، فسألنا الإنسان عن الفتى هل تعرفه‌؟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الصّفيّ‌ بن الغمر بن يزيد بن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بحاد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تراه يحب أن له بما يرى من دار </w:t>
      </w:r>
      <w:r>
        <w:rPr>
          <w:rStyle w:val="FootnoteAnchor"/>
          <w:rtl w:val="true"/>
        </w:rPr>
        <w:footnoteReference w:id="823"/>
      </w:r>
      <w:r>
        <w:rPr>
          <w:rFonts w:ascii="Amiri" w:hAnsi="Amiri" w:eastAsia="Amiri" w:cs="Amiri"/>
          <w:color w:val="111111"/>
          <w:sz w:val="28"/>
          <w:sz w:val="28"/>
          <w:szCs w:val="28"/>
          <w:rtl w:val="true"/>
          <w:lang w:bidi="ar-SA"/>
        </w:rPr>
        <w:t>دار يزيد بدرهمين،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كلهما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بحاد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المال يخلف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عليه حقّ‌ دهر و باطله</w:t>
      </w:r>
    </w:p>
    <w:p>
      <w:pPr>
        <w:pStyle w:val="BookText"/>
        <w:rPr/>
      </w:pPr>
      <w:r>
        <w:rPr>
          <w:rFonts w:ascii="Amiri" w:hAnsi="Amiri" w:eastAsia="Amiri" w:cs="Amiri"/>
          <w:color w:val="111111"/>
          <w:sz w:val="28"/>
          <w:sz w:val="28"/>
          <w:szCs w:val="28"/>
          <w:rtl w:val="true"/>
          <w:lang w:bidi="ar-SA"/>
        </w:rPr>
        <w:t xml:space="preserve">فأتلف و أخلف إنّما المال 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مع الدهر الذي هو آكله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إسحاق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الحديث و الشعر الذي ذكره لي عبد ابن المعتمر و دعا بقرطاس و دواة، فكتب ألين </w:t>
      </w:r>
      <w:r>
        <w:rPr>
          <w:rStyle w:val="FootnoteAnchor"/>
          <w:rtl w:val="true"/>
        </w:rPr>
        <w:footnoteReference w:id="826"/>
      </w:r>
      <w:r>
        <w:rPr>
          <w:rFonts w:ascii="Amiri" w:hAnsi="Amiri" w:eastAsia="Amiri" w:cs="Amiri"/>
          <w:color w:val="111111"/>
          <w:sz w:val="28"/>
          <w:sz w:val="28"/>
          <w:szCs w:val="28"/>
          <w:rtl w:val="true"/>
          <w:lang w:bidi="ar-SA"/>
        </w:rPr>
        <w:t>قال عثمان بن عبد الرّحمن فقال لي ابن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و اللّه يا أبا عبد اللّه على ما كان عاريا عرفان يماشيه مذهب ابن عزيز و نشاكل نحوه، و اللّه أعلم</w:t>
      </w:r>
      <w:r>
        <w:rPr>
          <w:rFonts w:eastAsia="Amiri" w:cs="Amiri" w:ascii="Amiri" w:hAnsi="Amiri"/>
          <w:color w:val="111111"/>
          <w:sz w:val="28"/>
          <w:szCs w:val="28"/>
          <w:rtl w:val="true"/>
          <w:lang w:bidi="ar-SA"/>
        </w:rPr>
        <w:t xml:space="preserve">. </w:t>
      </w:r>
      <w:bookmarkStart w:id="142" w:name="pg11405_187216"/>
    </w:p>
    <w:p>
      <w:pPr>
        <w:pStyle w:val="Heading3"/>
        <w:numPr>
          <w:ilvl w:val="2"/>
          <w:numId w:val="1"/>
        </w:numPr>
        <w:rPr/>
      </w:pPr>
      <w:bookmarkStart w:id="143" w:name="__RefHeading___Toc917695_73709187"/>
      <w:bookmarkStart w:id="144" w:name="_Toc53"/>
      <w:bookmarkEnd w:id="142"/>
      <w:bookmarkEnd w:id="143"/>
      <w:r>
        <w:rPr>
          <w:rtl w:val="true"/>
        </w:rPr>
        <w:t>ذكر من اسمه صقر</w:t>
      </w:r>
      <w:bookmarkEnd w:id="144"/>
    </w:p>
    <w:p>
      <w:pPr>
        <w:pStyle w:val="Heading4"/>
        <w:numPr>
          <w:ilvl w:val="3"/>
          <w:numId w:val="1"/>
        </w:numPr>
        <w:rPr/>
      </w:pPr>
      <w:bookmarkStart w:id="145" w:name="__RefHeading___Toc917697_73709187"/>
      <w:bookmarkStart w:id="146" w:name="_Toc54"/>
      <w:bookmarkEnd w:id="145"/>
      <w:r>
        <w:rPr/>
        <w:t>2895</w:t>
      </w:r>
      <w:r>
        <w:rPr>
          <w:rtl w:val="true"/>
        </w:rPr>
        <w:t xml:space="preserve"> - </w:t>
      </w:r>
      <w:r>
        <w:rPr>
          <w:rtl w:val="true"/>
        </w:rPr>
        <w:t>الصّقر بن رستم، و يقال</w:t>
      </w:r>
      <w:r>
        <w:rPr>
          <w:rtl w:val="true"/>
        </w:rPr>
        <w:t xml:space="preserve">: </w:t>
      </w:r>
      <w:r>
        <w:rPr>
          <w:rtl w:val="true"/>
        </w:rPr>
        <w:t>السّقر</w:t>
      </w:r>
      <w:bookmarkEnd w:id="146"/>
    </w:p>
    <w:p>
      <w:pPr>
        <w:pStyle w:val="BookText"/>
        <w:rPr/>
      </w:pPr>
      <w:r>
        <w:rPr>
          <w:rFonts w:ascii="Amiri" w:hAnsi="Amiri" w:eastAsia="Amiri" w:cs="Amiri"/>
          <w:color w:val="111111"/>
          <w:sz w:val="28"/>
          <w:sz w:val="28"/>
          <w:szCs w:val="28"/>
          <w:rtl w:val="true"/>
          <w:lang w:bidi="ar-SA"/>
        </w:rPr>
        <w:t>أبو سليمان</w:t>
      </w:r>
    </w:p>
    <w:p>
      <w:pPr>
        <w:pStyle w:val="BookText"/>
        <w:rPr/>
      </w:pPr>
      <w:r>
        <w:rPr>
          <w:rFonts w:ascii="IRNazanin" w:hAnsi="IRNazanin" w:eastAsia="IRNazanin"/>
          <w:color w:val="111111"/>
          <w:sz w:val="28"/>
          <w:sz w:val="28"/>
          <w:szCs w:val="28"/>
          <w:rtl w:val="true"/>
          <w:lang w:bidi="fa-IR"/>
        </w:rPr>
        <w:t>روى عن بلال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أبو محمّد بن حيّان، نا أبو بكر بن أبي عاصم، نا عمرو بن عثمان، و محمّد بن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عبد اللّه محمّد بن إبراهيم بن جعفر، عن سهل بن بشر، أنبأ رشأ بن نظيف أخبرنا عبد الوهاب الكلابي، أنا أبو الحسن بن جوصا، نا عمرو بن عثمان بن سعيد بن كثير بن دينار،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نا الصقر بن رستم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يقبل معهن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الكفر، و الرأي،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كتاب اللّه تعالى و سنة نبيّيه صلى اللّه عليه و سلم و يقول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عامر بن ربيعة الرّملي، عن بقية، عن أبي سليمان السّقر بن رستم نحوه، و سنّة رسول اللّه صلى اللّه عليه و سلم و يعمل برأيه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917699_73709187"/>
      <w:bookmarkStart w:id="148" w:name="_Toc55"/>
      <w:bookmarkEnd w:id="147"/>
      <w:r>
        <w:rPr/>
        <w:t>2896</w:t>
      </w:r>
      <w:r>
        <w:rPr>
          <w:rtl w:val="true"/>
        </w:rPr>
        <w:t xml:space="preserve"> - </w:t>
      </w:r>
      <w:r>
        <w:rPr>
          <w:rtl w:val="true"/>
        </w:rPr>
        <w:t>صقر بن صفوان الكلاعي</w:t>
      </w:r>
      <w:bookmarkEnd w:id="148"/>
    </w:p>
    <w:p>
      <w:pPr>
        <w:pStyle w:val="BookText"/>
        <w:rPr/>
      </w:pPr>
      <w:r>
        <w:rPr>
          <w:rFonts w:ascii="Amiri" w:hAnsi="Amiri" w:eastAsia="Amiri" w:cs="Amiri"/>
          <w:color w:val="111111"/>
          <w:sz w:val="28"/>
          <w:sz w:val="28"/>
          <w:szCs w:val="28"/>
          <w:rtl w:val="true"/>
          <w:lang w:bidi="ar-SA"/>
        </w:rPr>
        <w:t>من وجوه أهل حمص، شهد مرج راهط‍‌، و عمّر حتى جاء في الجيش الذي توجّه إلى دمشق للطلب بدم الوليد بن يزيد، فلما هزم الجيش بنواحي دمشق دخل الصّقر فيمن دخل منهم دمشق، فبايع يزيد بن الوليد فأجازه و أكرمه، له ذكر و شعر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الغنوي، عن محمّد بن أحمد بن </w:t>
      </w:r>
      <w:bookmarkStart w:id="149" w:name="pg11405_187217"/>
    </w:p>
    <w:p>
      <w:pPr>
        <w:pStyle w:val="BookText"/>
        <w:rPr/>
      </w:pPr>
      <w:bookmarkEnd w:id="149"/>
      <w:r>
        <w:rPr>
          <w:rFonts w:ascii="Amiri" w:hAnsi="Amiri" w:eastAsia="Amiri" w:cs="Amiri"/>
          <w:color w:val="111111"/>
          <w:sz w:val="28"/>
          <w:sz w:val="28"/>
          <w:szCs w:val="28"/>
          <w:rtl w:val="true"/>
          <w:lang w:bidi="ar-SA"/>
        </w:rPr>
        <w:t>محمّد بن عمر، عن أبي عبد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الصّقر بن صفوان الكلاعي لاحاه مسلمة بن عبد الملك بحضرة أخيه هشام فقال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مسيلمة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ما جد قلب هجان</w:t>
      </w:r>
    </w:p>
    <w:p>
      <w:pPr>
        <w:pStyle w:val="BookText"/>
        <w:rPr/>
      </w:pPr>
      <w:r>
        <w:rPr>
          <w:rFonts w:ascii="Amiri" w:hAnsi="Amiri" w:eastAsia="Amiri" w:cs="Amiri"/>
          <w:color w:val="111111"/>
          <w:sz w:val="28"/>
          <w:sz w:val="28"/>
          <w:szCs w:val="28"/>
          <w:rtl w:val="true"/>
          <w:lang w:bidi="ar-SA"/>
        </w:rPr>
        <w:t xml:space="preserve">أ تزعم لا أبا لك أن 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العهد بالمهج الحواني</w:t>
      </w:r>
    </w:p>
    <w:p>
      <w:pPr>
        <w:pStyle w:val="BookText"/>
        <w:rPr/>
      </w:pPr>
      <w:r>
        <w:rPr>
          <w:rFonts w:ascii="IRNazanin" w:hAnsi="IRNazanin" w:eastAsia="IRNazanin"/>
          <w:color w:val="111111"/>
          <w:sz w:val="28"/>
          <w:sz w:val="28"/>
          <w:szCs w:val="28"/>
          <w:rtl w:val="true"/>
          <w:lang w:bidi="fa-IR"/>
        </w:rPr>
        <w:t xml:space="preserve">و لو ساءلت جدل </w:t>
      </w:r>
      <w:r>
        <w:rPr>
          <w:rStyle w:val="FootnoteAnchor"/>
          <w:rtl w:val="true"/>
        </w:rPr>
        <w:footnoteReference w:id="827"/>
      </w:r>
      <w:r>
        <w:rPr>
          <w:rFonts w:ascii="Amiri" w:hAnsi="Amiri" w:eastAsia="Amiri" w:cs="Amiri"/>
          <w:color w:val="111111"/>
          <w:sz w:val="28"/>
          <w:sz w:val="28"/>
          <w:szCs w:val="28"/>
          <w:rtl w:val="true"/>
          <w:lang w:bidi="ar-SA"/>
        </w:rPr>
        <w:t xml:space="preserve">عن 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المرج في رهج الطعان</w:t>
      </w:r>
    </w:p>
    <w:p>
      <w:pPr>
        <w:pStyle w:val="Heading4"/>
        <w:numPr>
          <w:ilvl w:val="3"/>
          <w:numId w:val="1"/>
        </w:numPr>
        <w:rPr/>
      </w:pPr>
      <w:bookmarkStart w:id="150" w:name="__RefHeading___Toc917701_73709187"/>
      <w:bookmarkStart w:id="151" w:name="_Toc56"/>
      <w:bookmarkEnd w:id="150"/>
      <w:r>
        <w:rPr/>
        <w:t>2897</w:t>
      </w:r>
      <w:r>
        <w:rPr>
          <w:rtl w:val="true"/>
        </w:rPr>
        <w:t xml:space="preserve"> - </w:t>
      </w:r>
      <w:r>
        <w:rPr>
          <w:rtl w:val="true"/>
        </w:rPr>
        <w:t>الصّقر بن فضالة بن سالم بن جميل اللّخمي الدّمشقي</w:t>
      </w:r>
      <w:bookmarkEnd w:id="151"/>
    </w:p>
    <w:p>
      <w:pPr>
        <w:pStyle w:val="BookText"/>
        <w:rPr/>
      </w:pPr>
      <w:r>
        <w:rPr>
          <w:rFonts w:ascii="IRNazanin" w:hAnsi="IRNazanin" w:eastAsia="IRNazanin"/>
          <w:color w:val="111111"/>
          <w:sz w:val="28"/>
          <w:sz w:val="28"/>
          <w:szCs w:val="28"/>
          <w:rtl w:val="true"/>
          <w:lang w:bidi="fa-IR"/>
        </w:rPr>
        <w:t>حدّث عن عمه العباس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فضالة بن الصّقر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اللّبّاد، أنا أبو القاسم علي بن محمّد بن عبد اللّه الرازي، أنا أبو حنتل </w:t>
      </w:r>
      <w:r>
        <w:rPr>
          <w:rStyle w:val="FootnoteAnchor"/>
          <w:rtl w:val="true"/>
        </w:rPr>
        <w:footnoteReference w:id="828"/>
      </w:r>
      <w:r>
        <w:rPr>
          <w:rFonts w:ascii="Amiri" w:hAnsi="Amiri" w:eastAsia="Amiri" w:cs="Amiri"/>
          <w:color w:val="111111"/>
          <w:sz w:val="28"/>
          <w:sz w:val="28"/>
          <w:szCs w:val="28"/>
          <w:rtl w:val="true"/>
          <w:lang w:bidi="ar-SA"/>
        </w:rPr>
        <w:t xml:space="preserve">بشر بن أحمد بن فضالة بن الصّقر بن فضالة بن سالم بن جميل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أبو الحسن محمّد بن فضالة، نا أبي فضالة، حدّثني أبي الصّقر بن فضالة، حدّثني عمي العباس بن سالم بن جميل اللّخمي، حدّثني ربيعة بن يزيد،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فليستبرئ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bookmarkStart w:id="152" w:name="pg11405_187218"/>
    </w:p>
    <w:p>
      <w:pPr>
        <w:pStyle w:val="Heading3"/>
        <w:numPr>
          <w:ilvl w:val="2"/>
          <w:numId w:val="1"/>
        </w:numPr>
        <w:rPr/>
      </w:pPr>
      <w:bookmarkStart w:id="153" w:name="__RefHeading___Toc917703_73709187"/>
      <w:bookmarkStart w:id="154" w:name="_Toc57"/>
      <w:bookmarkEnd w:id="152"/>
      <w:bookmarkEnd w:id="153"/>
      <w:r>
        <w:rPr>
          <w:rtl w:val="true"/>
        </w:rPr>
        <w:t>ذكر من اسمه صقلات</w:t>
      </w:r>
      <w:bookmarkEnd w:id="154"/>
    </w:p>
    <w:p>
      <w:pPr>
        <w:pStyle w:val="Heading4"/>
        <w:numPr>
          <w:ilvl w:val="3"/>
          <w:numId w:val="1"/>
        </w:numPr>
        <w:rPr/>
      </w:pPr>
      <w:bookmarkStart w:id="155" w:name="__RefHeading___Toc917705_73709187"/>
      <w:bookmarkStart w:id="156" w:name="_Toc58"/>
      <w:bookmarkEnd w:id="155"/>
      <w:r>
        <w:rPr/>
        <w:t>2898</w:t>
      </w:r>
      <w:r>
        <w:rPr>
          <w:rtl w:val="true"/>
        </w:rPr>
        <w:t xml:space="preserve"> - </w:t>
      </w:r>
      <w:r>
        <w:rPr>
          <w:rtl w:val="true"/>
        </w:rPr>
        <w:t>صقلات</w:t>
      </w:r>
      <w:bookmarkEnd w:id="156"/>
    </w:p>
    <w:p>
      <w:pPr>
        <w:pStyle w:val="BookText"/>
        <w:rPr/>
      </w:pPr>
      <w:r>
        <w:rPr>
          <w:rFonts w:ascii="Amiri" w:hAnsi="Amiri" w:eastAsia="Amiri" w:cs="Amiri"/>
          <w:color w:val="111111"/>
          <w:sz w:val="28"/>
          <w:sz w:val="28"/>
          <w:szCs w:val="28"/>
          <w:rtl w:val="true"/>
          <w:lang w:bidi="ar-SA"/>
        </w:rPr>
        <w:t>مولى مروان بن محمّد بن مروان بن الحكم، و أدبه،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29"/>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أنبأ أبي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بن محمّد يأذن عليه مولاه صقلات، و هو سقلات الذي تقدم في حرف السين</w:t>
      </w:r>
      <w:r>
        <w:rPr>
          <w:rFonts w:eastAsia="Amiri" w:cs="Amiri" w:ascii="Amiri" w:hAnsi="Amiri"/>
          <w:color w:val="111111"/>
          <w:sz w:val="28"/>
          <w:szCs w:val="28"/>
          <w:rtl w:val="true"/>
          <w:lang w:bidi="ar-SA"/>
        </w:rPr>
        <w:t xml:space="preserve">. </w:t>
      </w:r>
      <w:bookmarkStart w:id="157" w:name="pg11405_187219"/>
    </w:p>
    <w:p>
      <w:pPr>
        <w:pStyle w:val="Heading3"/>
        <w:numPr>
          <w:ilvl w:val="2"/>
          <w:numId w:val="1"/>
        </w:numPr>
        <w:rPr/>
      </w:pPr>
      <w:bookmarkStart w:id="158" w:name="__RefHeading___Toc917707_73709187"/>
      <w:bookmarkStart w:id="159" w:name="_Toc59"/>
      <w:bookmarkEnd w:id="157"/>
      <w:bookmarkEnd w:id="158"/>
      <w:r>
        <w:rPr>
          <w:rtl w:val="true"/>
        </w:rPr>
        <w:t>ذكر من اسمه صلت</w:t>
      </w:r>
      <w:bookmarkEnd w:id="159"/>
    </w:p>
    <w:p>
      <w:pPr>
        <w:pStyle w:val="Heading4"/>
        <w:numPr>
          <w:ilvl w:val="3"/>
          <w:numId w:val="1"/>
        </w:numPr>
        <w:rPr/>
      </w:pPr>
      <w:bookmarkStart w:id="160" w:name="__RefHeading___Toc917709_73709187"/>
      <w:bookmarkStart w:id="161" w:name="_Toc60"/>
      <w:bookmarkEnd w:id="160"/>
      <w:r>
        <w:rPr/>
        <w:t>2899</w:t>
      </w:r>
      <w:r>
        <w:rPr>
          <w:rtl w:val="true"/>
        </w:rPr>
        <w:t xml:space="preserve"> - </w:t>
      </w:r>
      <w:r>
        <w:rPr>
          <w:rtl w:val="true"/>
        </w:rPr>
        <w:t>الصّلت بن بهرام</w:t>
      </w:r>
      <w:bookmarkEnd w:id="161"/>
    </w:p>
    <w:p>
      <w:pPr>
        <w:pStyle w:val="BookText"/>
        <w:rPr/>
      </w:pPr>
      <w:r>
        <w:rPr>
          <w:rFonts w:ascii="Amiri" w:hAnsi="Amiri" w:eastAsia="Amiri" w:cs="Amiri"/>
          <w:color w:val="111111"/>
          <w:sz w:val="28"/>
          <w:sz w:val="28"/>
          <w:szCs w:val="28"/>
          <w:rtl w:val="true"/>
          <w:lang w:bidi="ar-SA"/>
        </w:rPr>
        <w:t>أبو هاشم،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التيمي،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الكوفي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حدّث عن أبي وائل، و زيد بن وهب، و عبد الملك بن سلع </w:t>
      </w:r>
      <w:r>
        <w:rPr>
          <w:rStyle w:val="FootnoteAnchor"/>
          <w:rtl w:val="true"/>
        </w:rPr>
        <w:footnoteReference w:id="831"/>
      </w:r>
      <w:r>
        <w:rPr>
          <w:rFonts w:ascii="Amiri" w:hAnsi="Amiri" w:eastAsia="Amiri" w:cs="Amiri"/>
          <w:color w:val="111111"/>
          <w:sz w:val="28"/>
          <w:sz w:val="28"/>
          <w:szCs w:val="28"/>
          <w:rtl w:val="true"/>
          <w:lang w:bidi="ar-SA"/>
        </w:rPr>
        <w:t xml:space="preserve">،و إبراهيم النخعي، و المنذر بن هوذة، و يزيد بن صهيب الفقير، و سيّار أبي حمزة </w:t>
      </w:r>
      <w:r>
        <w:rPr>
          <w:rStyle w:val="FootnoteAnchor"/>
          <w:rtl w:val="true"/>
        </w:rPr>
        <w:footnoteReference w:id="832"/>
      </w:r>
      <w:r>
        <w:rPr>
          <w:rFonts w:ascii="Amiri" w:hAnsi="Amiri" w:eastAsia="Amiri" w:cs="Amiri"/>
          <w:color w:val="111111"/>
          <w:sz w:val="28"/>
          <w:sz w:val="28"/>
          <w:szCs w:val="28"/>
          <w:rtl w:val="true"/>
          <w:lang w:bidi="ar-SA"/>
        </w:rPr>
        <w:t>،و أبي الجويرية عبد الرّحمن بن مسعود العبدي، و عامر الشعبي، و الحارث بن وهب، و جميع بن عامر التيمي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ابن عيينة، و مروان بن معاوية الفزاري، و نعيم بن ميسرة، و عبّاد بن العوام، و أبو حمزة محمّد بن ميمون المروزي، و محمّد بن عبيد الطنافسي، و شريك بن عبد اللّه، و يحيى بن عبد الملك بن حميد بن أبي غنية، و أبو أسامة حمّاد بن أسامة، و زافر بن سليمان، و إسحاق بن وهب البخاري، و جرير بن حازم، و سلام بن سالم الطويل، و عبد اللّه بن داود الخريبي </w:t>
      </w:r>
      <w:r>
        <w:rPr>
          <w:rStyle w:val="FootnoteAnchor"/>
          <w:rtl w:val="true"/>
        </w:rPr>
        <w:footnoteReference w:id="833"/>
      </w:r>
      <w:r>
        <w:rPr>
          <w:rFonts w:ascii="Amiri" w:hAnsi="Amiri" w:eastAsia="Amiri" w:cs="Amiri"/>
          <w:color w:val="111111"/>
          <w:sz w:val="28"/>
          <w:sz w:val="28"/>
          <w:szCs w:val="28"/>
          <w:rtl w:val="true"/>
          <w:lang w:bidi="ar-SA"/>
        </w:rPr>
        <w:t>،و يحيى بن سعيد الأموي، و يحيى بن نصير بن حاجب المروزي، و يحيى بن أبي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 على عمر بن عبد العزيز، و قد تقدّم ذكر وفوده في ترجمة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بكر بن حمدان، أنا أبو يعلى الموصلي، نا الأزرق بن علي، نا حسان بن إبراهيم، نا الصّلت بن بهرام، عن إبراهيم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أمر النبي صلى اللّه عليه و سلم أن يتعوّذ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أبو القاسم عثمان بن سهل بن مخلد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راشد، نا داود بن مهران، نا محمّد بن الفضل، عن الصّلت بن بهرام، عن شقيق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عثرة و لا اختلاج عرق، و لا خدش عود إلاّ بما قدّمت أيديكم، و ما يعفو اللّه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نا أبو بكر بن خلف، أنا الحاكم الإمام أبو عبد اللّه محمّد بن عبد اللّه الحافظ‍‌، حدّثني خلف بن محمّد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الحسن بن الوضّاح، حدّثني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أبي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الوضّاح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مخلد بن عمرو قاضي بخارا، عن إسحاق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الصّلت بن بهرام، عن الشعبي،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يدعون اللّه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ماله سفيها،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834"/>
      </w:r>
      <w:r>
        <w:rPr>
          <w:rFonts w:ascii="Amiri" w:hAnsi="Amiri" w:eastAsia="Amiri" w:cs="Amiri"/>
          <w:color w:val="111111"/>
          <w:sz w:val="28"/>
          <w:sz w:val="28"/>
          <w:szCs w:val="28"/>
          <w:rtl w:val="true"/>
          <w:lang w:bidi="ar-SA"/>
        </w:rPr>
        <w:t>،و رجل له امرأة سيئة الخلق فلا يطلّقها، و رجل بايع و لم 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35"/>
      </w:r>
      <w:r>
        <w:rPr>
          <w:rFonts w:ascii="Amiri" w:hAnsi="Amiri" w:eastAsia="Amiri" w:cs="Amiri"/>
          <w:color w:val="111111"/>
          <w:sz w:val="28"/>
          <w:sz w:val="28"/>
          <w:szCs w:val="28"/>
          <w:rtl w:val="true"/>
          <w:lang w:bidi="ar-SA"/>
        </w:rPr>
        <w:t>،نا أبو الحسين بن المهتدي، أنا عيسى بن علي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محمّد بن الصّريفيني،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محمّد، نا علي بن الجعد، أنبأ </w:t>
      </w:r>
    </w:p>
    <w:p>
      <w:pPr>
        <w:pStyle w:val="BookText"/>
        <w:rPr/>
      </w:pPr>
      <w:r>
        <w:rPr>
          <w:rFonts w:ascii="Amiri" w:hAnsi="Amiri" w:eastAsia="Amiri" w:cs="Amiri"/>
          <w:color w:val="111111"/>
          <w:sz w:val="28"/>
          <w:sz w:val="28"/>
          <w:szCs w:val="28"/>
          <w:rtl w:val="true"/>
          <w:lang w:bidi="ar-SA"/>
        </w:rPr>
        <w:t xml:space="preserve">شريك، عن سالم الأفطس،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الضحى، عن ابن عباس، و الصّلت بن بهرام، عن إبراهيم، قالا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w:t>
      </w:r>
      <w:r>
        <w:rPr>
          <w:rStyle w:val="FootnoteAnchor"/>
          <w:rtl w:val="true"/>
        </w:rPr>
        <w:footnoteReference w:id="836"/>
      </w:r>
      <w:r>
        <w:rPr>
          <w:rFonts w:ascii="Amiri" w:hAnsi="Amiri" w:eastAsia="Amiri" w:cs="Amiri"/>
          <w:color w:val="111111"/>
          <w:sz w:val="28"/>
          <w:sz w:val="28"/>
          <w:szCs w:val="28"/>
          <w:rtl w:val="true"/>
          <w:lang w:bidi="ar-SA"/>
        </w:rPr>
        <w:t>من السّبايا اللاّتي لهن أزواج فلا بأس بهن هن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علي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الصّلت بن بهرام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حموية،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الصّلت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Style w:val="FootnoteAnchor"/>
          <w:rtl w:val="true"/>
        </w:rPr>
        <w:footnoteReference w:id="839"/>
      </w: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840"/>
      </w:r>
      <w:r>
        <w:rPr>
          <w:rFonts w:ascii="Amiri" w:hAnsi="Amiri" w:eastAsia="Amiri" w:cs="Amiri"/>
          <w:color w:val="111111"/>
          <w:sz w:val="28"/>
          <w:sz w:val="28"/>
          <w:szCs w:val="28"/>
          <w:rtl w:val="true"/>
          <w:lang w:bidi="ar-SA"/>
        </w:rPr>
        <w:t>قال في الطبقة الرابعة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 من بني تيم اللّه بن ثعلبة، و كان ثقة، إن شاء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زاد أبو الفضل و محمّد بن الحسن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الصّلت بن بهرام التيمي الكوفي أبو هاشم، نسبه مروان و كان أرجأ </w:t>
      </w:r>
      <w:r>
        <w:rPr>
          <w:rStyle w:val="FootnoteAnchor"/>
          <w:rtl w:val="true"/>
        </w:rPr>
        <w:footnoteReference w:id="842"/>
      </w:r>
      <w:r>
        <w:rPr>
          <w:rFonts w:ascii="IRNazanin" w:hAnsi="IRNazanin" w:eastAsia="IRNazanin"/>
          <w:color w:val="111111"/>
          <w:sz w:val="28"/>
          <w:sz w:val="28"/>
          <w:szCs w:val="28"/>
          <w:rtl w:val="true"/>
          <w:lang w:bidi="fa-IR"/>
        </w:rPr>
        <w:t>،سمع أبا 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بن بهرام التيمي الكوفي أبو هاشم، روى عن أبي وائل، و زيد بن وهب، و إبراهيم النخعي، روى عنه نعيم بن ميسرة، و مروان بن معاوية،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أخبرني أبو النضر محمّد بن عبد اللّه البخاري، نا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بحير بن النضر،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الصّلت أبي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الصّلت بن بهرام سمع أبا وائل، روى عنه مروان بن معاوية، و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و أنا </w:t>
      </w:r>
      <w:r>
        <w:rPr>
          <w:rStyle w:val="FootnoteAnchor"/>
          <w:rtl w:val="true"/>
        </w:rPr>
        <w:footnoteReference w:id="844"/>
      </w: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الصّلت بن بهرام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الصّلت بن بهرام التيمي الكوفي، عن أبي وائل شقيق بن سلمة الأسدي، و أبي عثمان يزيد بن صهيب الفقير </w:t>
      </w:r>
      <w:r>
        <w:rPr>
          <w:rStyle w:val="FootnoteAnchor"/>
          <w:rtl w:val="true"/>
        </w:rPr>
        <w:footnoteReference w:id="845"/>
      </w:r>
      <w:r>
        <w:rPr>
          <w:rFonts w:ascii="Amiri" w:hAnsi="Amiri" w:eastAsia="Amiri" w:cs="Amiri"/>
          <w:color w:val="111111"/>
          <w:sz w:val="28"/>
          <w:sz w:val="28"/>
          <w:szCs w:val="28"/>
          <w:rtl w:val="true"/>
          <w:lang w:bidi="ar-SA"/>
        </w:rPr>
        <w:t xml:space="preserve">الكوفي، روى عنه </w:t>
      </w:r>
    </w:p>
    <w:p>
      <w:pPr>
        <w:pStyle w:val="BookText"/>
        <w:rPr/>
      </w:pPr>
      <w:r>
        <w:rPr>
          <w:rFonts w:ascii="Amiri" w:hAnsi="Amiri" w:eastAsia="Amiri" w:cs="Amiri"/>
          <w:color w:val="111111"/>
          <w:sz w:val="28"/>
          <w:sz w:val="28"/>
          <w:szCs w:val="28"/>
          <w:rtl w:val="true"/>
          <w:lang w:bidi="ar-SA"/>
        </w:rPr>
        <w:t>سفيان الثوري، و أبو عبد اللّه مروان بن معاوية الفزاري، و أبو عبد اللّه محمّد بن عبيد الطنافسي، و أبو حمزة محمّد بن ميمون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المبارك بن عبد الجبار بن أحمد، أنا أبو بكر عبد الباقي بن عبد الكريم بن عمر الشيرازي، أنا عبد الرّحمن بن عمر بن أحمد بن حمّة، ثنا أبو بكر محمّد بن أحمد بن يعقوب بن شيبة، نا جدي يعقوب، أنا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داود قال لي كدام فيما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من أهل الكوفة الصّلت بن بهرام، و سعيد بن عبيد، و العلاء بن عبد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47"/>
      </w:r>
      <w:r>
        <w:rPr>
          <w:rFonts w:ascii="Amiri" w:hAnsi="Amiri" w:eastAsia="Amiri" w:cs="Amiri"/>
          <w:color w:val="111111"/>
          <w:sz w:val="28"/>
          <w:sz w:val="28"/>
          <w:szCs w:val="28"/>
          <w:rtl w:val="true"/>
          <w:lang w:bidi="ar-SA"/>
        </w:rPr>
        <w:t>،حدّثني أبي، نا أبو معمر القطيعي، نا ابن عيينة، نا الصّلت بن بهرام، و كان أصدق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عبد اللّه يحيى بن الحسن،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848"/>
      </w:r>
      <w:r>
        <w:rPr>
          <w:rFonts w:ascii="Amiri" w:hAnsi="Amiri" w:eastAsia="Amiri" w:cs="Amiri"/>
          <w:color w:val="111111"/>
          <w:sz w:val="28"/>
          <w:sz w:val="28"/>
          <w:szCs w:val="28"/>
          <w:rtl w:val="true"/>
          <w:lang w:bidi="ar-SA"/>
        </w:rPr>
        <w:t>،أنا محمّد بن الحسين بن محمّد،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أنا ثابت بن بندار، أنا محمّد بن علي بن </w:t>
      </w:r>
    </w:p>
    <w:p>
      <w:pPr>
        <w:pStyle w:val="BookText"/>
        <w:rPr/>
      </w:pPr>
      <w:r>
        <w:rPr>
          <w:rFonts w:ascii="Amiri" w:hAnsi="Amiri" w:eastAsia="Amiri" w:cs="Amiri"/>
          <w:color w:val="111111"/>
          <w:sz w:val="28"/>
          <w:sz w:val="28"/>
          <w:szCs w:val="28"/>
          <w:rtl w:val="true"/>
          <w:lang w:bidi="ar-SA"/>
        </w:rPr>
        <w:t xml:space="preserve">يعقوب، أنا محمّد بن السكري بن أحمد بن محمّد، أنا الأحوص بن المفضّل </w:t>
      </w:r>
      <w:r>
        <w:rPr>
          <w:rStyle w:val="FootnoteAnchor"/>
          <w:rtl w:val="true"/>
        </w:rPr>
        <w:footnoteReference w:id="849"/>
      </w:r>
      <w:r>
        <w:rPr>
          <w:rFonts w:ascii="Amiri" w:hAnsi="Amiri" w:eastAsia="Amiri" w:cs="Amiri"/>
          <w:color w:val="111111"/>
          <w:sz w:val="28"/>
          <w:sz w:val="28"/>
          <w:szCs w:val="28"/>
          <w:rtl w:val="true"/>
          <w:lang w:bidi="ar-SA"/>
        </w:rPr>
        <w:t>الصّلت بن بهرام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الفقيه، عن المبارك بن عبد الجبار، أنا عبد الباقي بن عبد الكريم، أنا عبد الرحمن بن عمر، نا محمّد بن أحمد بن يعقوب،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أحمد بن محمّد بن الحجّاج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الصّلت بن بهرام ثقة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 أبو بكر البرقاني، أنا محمّد بن عبد اللّه بن خميرويه،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 بصري هو ضعيف، و الصّلت بن بهرام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أبا حاتم الرازي عن الصّلت بن بهرام التيمي الكوفي أبو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محمّد بن الحسن بن هريسة، أنا أحمد بن محمّد بن غالب، أنا حمزة بن محمّد بن علي، نا محمّد بن إبراهيم بن شعيب،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 التيمي الكوفي أبو هاشم نسبه مروان بن معاوية كان يذكر بإرجاء، سمع أبا وائل، صدوق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 هو صدوق، و ليس له عيب إلاّ الإرجاء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محمّد بن الحسين بن عبد اللّه، أنا محمّد بن </w:t>
      </w:r>
      <w:bookmarkStart w:id="162" w:name="pg11405_187225"/>
    </w:p>
    <w:p>
      <w:pPr>
        <w:pStyle w:val="BookText"/>
        <w:rPr/>
      </w:pPr>
      <w:bookmarkEnd w:id="162"/>
      <w:r>
        <w:rPr>
          <w:rFonts w:ascii="Amiri" w:hAnsi="Amiri" w:eastAsia="Amiri" w:cs="Amiri"/>
          <w:color w:val="111111"/>
          <w:sz w:val="28"/>
          <w:sz w:val="28"/>
          <w:szCs w:val="28"/>
          <w:rtl w:val="true"/>
          <w:lang w:bidi="ar-SA"/>
        </w:rPr>
        <w:t>الحسين بن عبد اللّه بن خميرويه، أنا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 من أهل الكوفة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نسخة من كتاب أبي زرعة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بهرام مرجئ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أنبأ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بشير، و الصّلت بن بهرام، و هارون، و ذكر غيرهم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917711_73709187"/>
      <w:bookmarkStart w:id="164" w:name="_Toc61"/>
      <w:bookmarkEnd w:id="163"/>
      <w:r>
        <w:rPr/>
        <w:t>2900</w:t>
      </w:r>
      <w:r>
        <w:rPr>
          <w:rtl w:val="true"/>
        </w:rPr>
        <w:t xml:space="preserve"> - </w:t>
      </w:r>
      <w:r>
        <w:rPr>
          <w:rtl w:val="true"/>
        </w:rPr>
        <w:t>الصّلت بن دينار</w:t>
      </w:r>
      <w:bookmarkEnd w:id="164"/>
    </w:p>
    <w:p>
      <w:pPr>
        <w:pStyle w:val="BookText"/>
        <w:rPr/>
      </w:pPr>
      <w:r>
        <w:rPr>
          <w:rFonts w:ascii="Amiri" w:hAnsi="Amiri" w:eastAsia="Amiri" w:cs="Amiri"/>
          <w:color w:val="111111"/>
          <w:sz w:val="28"/>
          <w:sz w:val="28"/>
          <w:szCs w:val="28"/>
          <w:rtl w:val="true"/>
          <w:lang w:bidi="ar-SA"/>
        </w:rPr>
        <w:t xml:space="preserve">أبو شعيب البصري المعروف بالمجنون الأزدي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و عبد اللّه بن شقيق العقيلي، و أبي نضرة </w:t>
      </w:r>
      <w:r>
        <w:rPr>
          <w:rStyle w:val="FootnoteAnchor"/>
          <w:rtl w:val="true"/>
        </w:rPr>
        <w:footnoteReference w:id="853"/>
      </w:r>
      <w:r>
        <w:rPr>
          <w:rFonts w:ascii="Amiri" w:hAnsi="Amiri" w:eastAsia="Amiri" w:cs="Amiri"/>
          <w:color w:val="111111"/>
          <w:sz w:val="28"/>
          <w:sz w:val="28"/>
          <w:szCs w:val="28"/>
          <w:rtl w:val="true"/>
          <w:lang w:bidi="ar-SA"/>
        </w:rPr>
        <w:t>المنذر بن مالك بن قطعة العبدي، و عقبة بن صهبان الأزدي، و شهر بن حوشب الأشعري، و علقمة بن قيس النخعي، و عطاء بن أبي رباح، و أبي المليح عامر بن أسامة الهذلي، و عمر بن عبد العزيز، و وفد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جعفر بن سليمان الضبعي، و المعتمر بن سليمان بن طرخان التيمي، و وكيع بن الجرّاح الرواسي، و مكي بن إبراهيم البلخي، و مسلم بن إبراهيم الأزدي، و علي بن نصر الجهضمي، والد نصر بن </w:t>
      </w:r>
      <w:r>
        <w:rPr>
          <w:rStyle w:val="FootnoteAnchor"/>
          <w:rtl w:val="true"/>
        </w:rPr>
        <w:footnoteReference w:id="854"/>
      </w:r>
      <w:r>
        <w:rPr>
          <w:rFonts w:ascii="Amiri" w:hAnsi="Amiri" w:eastAsia="Amiri" w:cs="Amiri"/>
          <w:color w:val="111111"/>
          <w:sz w:val="28"/>
          <w:sz w:val="28"/>
          <w:szCs w:val="28"/>
          <w:rtl w:val="true"/>
          <w:lang w:bidi="ar-SA"/>
        </w:rPr>
        <w:t>علي، و علي بن ثابت الجزري، و هاشم بن مخلد، و معافى بن عمران الموصلي، و أبو جابر محمّد بن عبد الملك الأزدي، و عمر بن هارون البلخي، و يوسف بن خالد السّمتي، و أبو داود الطيالسي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ثم حدّثنا أبو القاسم بن السّمرقندي، أنا أبو القاسم يوسف بن 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بن فارس، نا يونس بن حبيب، نا أبو داود الطيالسي، نا أبو شعيب الصّلت بن دينار، نا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يصلّي الضّحى‌؟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يجيء من مغيبه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عبد اللّه بن المميز، و أبو محمّد أحمد بن محمّد بن أحمد بن أبي الحسن الزناني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محمّد بن إبراهيم الطيان، أنا إبراهيم بن عبد اللّه بن محمّد بن خرّشيذ قوله، نا محمّد بن عبد اللّه بن العلاء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مدرك، نا مكي بن إبراهيم، عن الصّلت بن دينار، عن أبي نضرة،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شهيد يمشي على وجه الأرض فلينظر إلى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إبراهيم الدّاراني </w:t>
      </w:r>
      <w:r>
        <w:rPr>
          <w:rStyle w:val="FootnoteAnchor"/>
          <w:rtl w:val="true"/>
        </w:rPr>
        <w:footnoteReference w:id="855"/>
      </w:r>
      <w:r>
        <w:rPr>
          <w:rFonts w:ascii="Amiri" w:hAnsi="Amiri" w:eastAsia="Amiri" w:cs="Amiri"/>
          <w:color w:val="111111"/>
          <w:sz w:val="28"/>
          <w:sz w:val="28"/>
          <w:szCs w:val="28"/>
          <w:rtl w:val="true"/>
          <w:lang w:bidi="ar-SA"/>
        </w:rPr>
        <w:t>،أنا سهل بن بشر، أنا علي بن منير بن أحمد بن الحسن، أنا أبو الطاهر محمّد بن أحمد الذهلي، نا محمّد بن عبدوس، نا القواريري، نا جعفر بن سليمان، نا 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عمر بن عبد العزيز، فسلّم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عبد الرّحمن بن محمّد، أنا أبو أحمد، نا أحمد بن عبد الرحيم النسوي، نا سليمان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الصّلت بن دينار أبو شعيب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أحمد بن </w:t>
      </w:r>
    </w:p>
    <w:p>
      <w:pPr>
        <w:pStyle w:val="BookText"/>
        <w:rPr/>
      </w:pPr>
      <w:r>
        <w:rPr>
          <w:rFonts w:ascii="Amiri" w:hAnsi="Amiri" w:eastAsia="Amiri" w:cs="Amiri"/>
          <w:color w:val="111111"/>
          <w:sz w:val="28"/>
          <w:sz w:val="28"/>
          <w:szCs w:val="28"/>
          <w:rtl w:val="true"/>
          <w:lang w:bidi="ar-SA"/>
        </w:rPr>
        <w:t>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نا أبو عمرو بن منده، أنا الحسن بن محمّد بن يوسف، أنا أحمد بن محمّد بن عمر، أنا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856"/>
      </w:r>
      <w:r>
        <w:rPr>
          <w:rFonts w:ascii="Amiri" w:hAnsi="Amiri" w:eastAsia="Amiri" w:cs="Amiri"/>
          <w:color w:val="111111"/>
          <w:sz w:val="28"/>
          <w:sz w:val="28"/>
          <w:szCs w:val="28"/>
          <w:rtl w:val="true"/>
          <w:lang w:bidi="ar-SA"/>
        </w:rPr>
        <w:t>قال في الطبقة الخامسة من الفقهاء و المحدثين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بن دينار هو أبو شعيب الأزدي،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بصري، عن أبي نضرة، و ابن سيرين،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الهنائي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بن دينار أبو شعيب المعروف بأبي شعيب المجنون الأزدي، روى عن ابن سيرين، و عبد اللّه بن شقيق، و أبي نضرة، و عقبة بن صهبان، روى عنه الثوري، و معتمر بن سليمان، و وكيع بن الجرّاح، و مكي بن إبراهيم،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عطاء، روى عنه مسلم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الصّلت بن دينار، عن عبد اللّه بن شقيق، و عقبة بن صهبان، روى عنه الثوري، و مكي بن إبراهيم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أنبأ </w:t>
      </w:r>
    </w:p>
    <w:p>
      <w:pPr>
        <w:pStyle w:val="BookText"/>
        <w:rPr/>
      </w:pPr>
      <w:r>
        <w:rPr>
          <w:rFonts w:ascii="Amiri" w:hAnsi="Amiri" w:eastAsia="Amiri" w:cs="Amiri"/>
          <w:color w:val="111111"/>
          <w:sz w:val="28"/>
          <w:sz w:val="28"/>
          <w:szCs w:val="28"/>
          <w:rtl w:val="true"/>
          <w:lang w:bidi="ar-SA"/>
        </w:rPr>
        <w:t>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الصّلت بن دينار المجنون البصري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الأنباري، أنا هبة اللّه بن إبراهيم بن عمر، نا أحمد بن محمّد بن إسماعيل، نا أبو بشر الدولابي </w:t>
      </w:r>
      <w:r>
        <w:rPr>
          <w:rStyle w:val="FootnoteAnchor"/>
          <w:rtl w:val="true"/>
        </w:rPr>
        <w:footnoteReference w:id="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الصّلت بن دينار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الصّلت بن دينار الأزدي الهنائي البصري، روى عن أبي رجاء عمران بن ملحان العطاردي، و أبي بكر محمّد بن سيرين الأنصاري، و أبي عبد الرّحمن عبد اللّه بن شقيق العقيلي، متروك الحديث، روى عنه سفيان الثوري، و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محمّد بن عبد الرّحمن الفارسي، أنبأ أبو أحمد بن عدي </w:t>
      </w:r>
      <w:r>
        <w:rPr>
          <w:rStyle w:val="FootnoteAnchor"/>
          <w:rtl w:val="true"/>
        </w:rPr>
        <w:footnoteReference w:id="861"/>
      </w:r>
      <w:r>
        <w:rPr>
          <w:rFonts w:ascii="Amiri" w:hAnsi="Amiri" w:eastAsia="Amiri" w:cs="Amiri"/>
          <w:color w:val="111111"/>
          <w:sz w:val="28"/>
          <w:sz w:val="28"/>
          <w:szCs w:val="28"/>
          <w:rtl w:val="true"/>
          <w:lang w:bidi="ar-SA"/>
        </w:rPr>
        <w:t xml:space="preserve">،نا محمّد بن إبراهيم بن شعيب الغازي </w:t>
      </w:r>
      <w:r>
        <w:rPr>
          <w:rStyle w:val="FootnoteAnchor"/>
          <w:rtl w:val="true"/>
        </w:rPr>
        <w:footnoteReference w:id="862"/>
      </w:r>
      <w:r>
        <w:rPr>
          <w:rFonts w:ascii="Amiri" w:hAnsi="Amiri" w:eastAsia="Amiri" w:cs="Amiri"/>
          <w:color w:val="111111"/>
          <w:sz w:val="28"/>
          <w:sz w:val="28"/>
          <w:szCs w:val="28"/>
          <w:rtl w:val="true"/>
          <w:lang w:bidi="ar-SA"/>
        </w:rPr>
        <w:t>،و خالد بن النضر، و الحسن بن علي البصري،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 عوف نعود الصّلت بن دينار، فذكر الصّلت عليا فتعوّذ </w:t>
      </w:r>
      <w:r>
        <w:rPr>
          <w:rStyle w:val="FootnoteAnchor"/>
          <w:rtl w:val="true"/>
        </w:rPr>
        <w:footnoteReference w:id="863"/>
      </w:r>
      <w:r>
        <w:rPr>
          <w:rFonts w:ascii="Amiri" w:hAnsi="Amiri" w:eastAsia="Amiri" w:cs="Amiri"/>
          <w:color w:val="111111"/>
          <w:sz w:val="28"/>
          <w:sz w:val="28"/>
          <w:szCs w:val="28"/>
          <w:rtl w:val="true"/>
          <w:lang w:bidi="ar-SA"/>
        </w:rPr>
        <w:t>منه،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يا أبا شعيب لا رفع اللّه تعالى صرعتك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864"/>
      </w:r>
      <w:r>
        <w:rPr>
          <w:rFonts w:ascii="Amiri" w:hAnsi="Amiri" w:eastAsia="Amiri" w:cs="Amiri"/>
          <w:color w:val="111111"/>
          <w:sz w:val="28"/>
          <w:sz w:val="28"/>
          <w:szCs w:val="28"/>
          <w:rtl w:val="true"/>
          <w:lang w:bidi="ar-SA"/>
        </w:rPr>
        <w:t>،ثنا أحمد بن محمّد بن إبراهيم بن إسماعيل الغزّي، نا عبد اللّه بن محمّد بن عمرو الغزّي،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يحيى بن سعيد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شفاك اللّه، و لا رفع صرعتك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أخبرنا أحمد بن محمّد بن أحمد العتيقي، أنا يوسف بن أحمد بن يوسف، نا محمّد بن عمرو بن </w:t>
      </w:r>
    </w:p>
    <w:p>
      <w:pPr>
        <w:pStyle w:val="BookText"/>
        <w:rPr/>
      </w:pPr>
      <w:r>
        <w:rPr>
          <w:rFonts w:ascii="Amiri" w:hAnsi="Amiri" w:eastAsia="Amiri" w:cs="Amiri"/>
          <w:color w:val="111111"/>
          <w:sz w:val="28"/>
          <w:sz w:val="28"/>
          <w:szCs w:val="28"/>
          <w:rtl w:val="true"/>
          <w:lang w:bidi="ar-SA"/>
        </w:rPr>
        <w:t>موسى، نا محمّد بن إسماعيل، ثنا الحسن بن علي، أنا إبراهيم بن محمّد،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اكترى عوف حمارا بدرهم إلى الصّلت بن دينار، و كان شاكيا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عليا فتنقصه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شفاك اللّه يا أبا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حدّثنا يعقوب بن سفيان </w:t>
      </w:r>
      <w:r>
        <w:rPr>
          <w:rStyle w:val="FootnoteAnchor"/>
          <w:rtl w:val="true"/>
        </w:rPr>
        <w:footnoteReference w:id="865"/>
      </w:r>
      <w:r>
        <w:rPr>
          <w:rFonts w:ascii="Amiri" w:hAnsi="Amiri" w:eastAsia="Amiri" w:cs="Amiri"/>
          <w:color w:val="111111"/>
          <w:sz w:val="28"/>
          <w:sz w:val="28"/>
          <w:szCs w:val="28"/>
          <w:rtl w:val="true"/>
          <w:lang w:bidi="ar-SA"/>
        </w:rPr>
        <w:t>،حدّثني محمّد بن عبد الرحيم صاعقة،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عوف إلى الصّلت بن دينار يعوده، و اكترى حمارا من بني جمّان </w:t>
      </w:r>
      <w:r>
        <w:rPr>
          <w:rStyle w:val="FootnoteAnchor"/>
          <w:rtl w:val="true"/>
        </w:rPr>
        <w:footnoteReference w:id="866"/>
      </w:r>
      <w:r>
        <w:rPr>
          <w:rFonts w:ascii="Amiri" w:hAnsi="Amiri" w:eastAsia="Amiri" w:cs="Amiri"/>
          <w:color w:val="111111"/>
          <w:sz w:val="28"/>
          <w:sz w:val="28"/>
          <w:szCs w:val="28"/>
          <w:rtl w:val="true"/>
          <w:lang w:bidi="ar-SA"/>
        </w:rPr>
        <w:t>،و كان عوف شيعيا و الصّلت عثمانيا، فذكروا شيئا فقال له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رفع اللّه جنبك يا أبا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الرّحمن السلمي، نا إسماعيل بن أحمد الجرجاني، 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أحمد بن الحسن بن خيرون، أنا محمّد بن عمر بن بكير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عثمان بن أحمد بن سمعان، أنا الهيثم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غيلان، 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حدثكم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تعرفوه فلا تقبلوا منه، فإنما يحدثكم عن مثل أبي شعيب المجنون الصّلت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أحمد بن محمّد بن أحمد، أنا يوسف بن أحمد، نا محمّد بن عمرو العقيلي </w:t>
      </w:r>
      <w:r>
        <w:rPr>
          <w:rStyle w:val="FootnoteAnchor"/>
          <w:rtl w:val="true"/>
        </w:rPr>
        <w:footnoteReference w:id="867"/>
      </w:r>
      <w:r>
        <w:rPr>
          <w:rFonts w:ascii="Amiri" w:hAnsi="Amiri" w:eastAsia="Amiri" w:cs="Amiri"/>
          <w:color w:val="111111"/>
          <w:sz w:val="28"/>
          <w:sz w:val="28"/>
          <w:szCs w:val="28"/>
          <w:rtl w:val="true"/>
          <w:lang w:bidi="ar-SA"/>
        </w:rPr>
        <w:t>،نا أحمد بن علي،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الأشج، 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سفيان الثوري أي شيء تستطيع أن تقول فيه، قد روى عن أبي شعيب المجنون،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الصّلت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w:t>
      </w:r>
    </w:p>
    <w:p>
      <w:pPr>
        <w:pStyle w:val="BookText"/>
        <w:rPr/>
      </w:pPr>
      <w:r>
        <w:rPr>
          <w:rFonts w:ascii="Amiri" w:hAnsi="Amiri" w:eastAsia="Amiri" w:cs="Amiri"/>
          <w:color w:val="111111"/>
          <w:sz w:val="28"/>
          <w:sz w:val="28"/>
          <w:szCs w:val="28"/>
          <w:rtl w:val="true"/>
          <w:lang w:bidi="ar-SA"/>
        </w:rPr>
        <w:t xml:space="preserve">الفارسي، أنا أبو أحمد بن عدي </w:t>
      </w:r>
      <w:r>
        <w:rPr>
          <w:rStyle w:val="FootnoteAnchor"/>
          <w:rtl w:val="true"/>
        </w:rPr>
        <w:footnoteReference w:id="868"/>
      </w:r>
      <w:r>
        <w:rPr>
          <w:rFonts w:ascii="IRNazanin" w:hAnsi="IRNazanin" w:eastAsia="IRNazanin"/>
          <w:color w:val="111111"/>
          <w:sz w:val="28"/>
          <w:sz w:val="28"/>
          <w:szCs w:val="28"/>
          <w:rtl w:val="true"/>
          <w:lang w:bidi="fa-IR"/>
        </w:rPr>
        <w:t xml:space="preserve">،نا ابن العراد </w:t>
      </w:r>
      <w:r>
        <w:rPr>
          <w:rStyle w:val="FootnoteAnchor"/>
          <w:rtl w:val="true"/>
        </w:rPr>
        <w:footnoteReference w:id="869"/>
      </w:r>
      <w:r>
        <w:rPr>
          <w:rFonts w:ascii="Amiri" w:hAnsi="Amiri" w:eastAsia="Amiri" w:cs="Amiri"/>
          <w:color w:val="111111"/>
          <w:sz w:val="28"/>
          <w:sz w:val="28"/>
          <w:szCs w:val="28"/>
          <w:rtl w:val="true"/>
          <w:lang w:bidi="ar-SA"/>
        </w:rPr>
        <w:t>،نا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هاشم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ما أفادني شيئا إلاّ وجدته، كما أفادني من رجل لا يبالي عن من روى عن أبي شعيب المجنون الصّلت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محمّد بن المظفّر، أنا أحمد بن محمّد، أنا يوسف بن محمّد، نا محمّد بن عمرو، نا محمّد بن عيسى، نا عمرو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أنا أبو عمرو، أنا أبو أحمد </w:t>
      </w:r>
      <w:r>
        <w:rPr>
          <w:rStyle w:val="FootnoteAnchor"/>
          <w:rtl w:val="true"/>
        </w:rPr>
        <w:footnoteReference w:id="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و عبد الرّحمن لا يحدّثان عن الصّلت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 يكنى أبا شعيب، كثير الغلط‍‌، 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عمرو، أنا أبو أحمد </w:t>
      </w:r>
      <w:r>
        <w:rPr>
          <w:rStyle w:val="FootnoteAnchor"/>
          <w:rtl w:val="true"/>
        </w:rPr>
        <w:footnoteReference w:id="871"/>
      </w:r>
      <w:r>
        <w:rPr>
          <w:rFonts w:ascii="Amiri" w:hAnsi="Amiri" w:eastAsia="Amiri" w:cs="Amiri"/>
          <w:color w:val="111111"/>
          <w:sz w:val="28"/>
          <w:sz w:val="28"/>
          <w:szCs w:val="28"/>
          <w:rtl w:val="true"/>
          <w:lang w:bidi="ar-SA"/>
        </w:rPr>
        <w:t xml:space="preserve">،نا ابن أبي عصمة، 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الصّلت بن دينار بصري، ترك الناس حديثه، لم يروي عنه يحيى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872"/>
      </w:r>
      <w:r>
        <w:rPr>
          <w:rFonts w:ascii="Amiri" w:hAnsi="Amiri" w:eastAsia="Amiri" w:cs="Amiri"/>
          <w:color w:val="111111"/>
          <w:sz w:val="28"/>
          <w:sz w:val="28"/>
          <w:szCs w:val="28"/>
          <w:rtl w:val="true"/>
          <w:lang w:bidi="ar-SA"/>
        </w:rPr>
        <w:t xml:space="preserve">،نا ابن حمّاد، و أحمد بن الحسن القمي </w:t>
      </w:r>
      <w:r>
        <w:rPr>
          <w:rStyle w:val="FootnoteAnchor"/>
          <w:rtl w:val="true"/>
        </w:rPr>
        <w:footnoteReference w:id="87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الصّلت بن دينار أبي شعيب،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 ليس بشيء،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يكنيه أبا شعيب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الشامي، أنا أبو الحسن العتيقي، أنا يوسف بن أحمد، أنا أبو عمرو العقيلي </w:t>
      </w:r>
      <w:r>
        <w:rPr>
          <w:rStyle w:val="FootnoteAnchor"/>
          <w:rtl w:val="true"/>
        </w:rPr>
        <w:footnoteReference w:id="874"/>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الصّلت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ليس بشيء،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 سألت أبي مرة أخرى عن الصّلت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 متروك، و نهاني أن أكتب من حديث الصّلت بن دينار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يكنيه أبا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رواها أبو أحمد بن عدي </w:t>
      </w:r>
      <w:r>
        <w:rPr>
          <w:rStyle w:val="FootnoteAnchor"/>
          <w:rtl w:val="true"/>
        </w:rPr>
        <w:footnoteReference w:id="875"/>
      </w:r>
      <w:r>
        <w:rPr>
          <w:rFonts w:ascii="Amiri" w:hAnsi="Amiri" w:eastAsia="Amiri" w:cs="Amiri"/>
          <w:color w:val="111111"/>
          <w:sz w:val="28"/>
          <w:sz w:val="28"/>
          <w:szCs w:val="28"/>
          <w:rtl w:val="true"/>
          <w:lang w:bidi="ar-SA"/>
        </w:rPr>
        <w:t xml:space="preserve">،عن محمّد بن علي عن </w:t>
      </w:r>
      <w:r>
        <w:rPr>
          <w:rStyle w:val="FootnoteAnchor"/>
          <w:rtl w:val="true"/>
        </w:rPr>
        <w:footnoteReference w:id="876"/>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 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 يكنى أبا شعيب،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عمرو الفارسي، أنا أبو أحمد بن عدي </w:t>
      </w:r>
      <w:r>
        <w:rPr>
          <w:rStyle w:val="FootnoteAnchor"/>
          <w:rtl w:val="true"/>
        </w:rPr>
        <w:footnoteReference w:id="878"/>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الصّلت بن دينار ضعيف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عمرو، أنا أبو أحمد </w:t>
      </w:r>
      <w:r>
        <w:rPr>
          <w:rStyle w:val="FootnoteAnchor"/>
          <w:rtl w:val="true"/>
        </w:rPr>
        <w:footnoteReference w:id="8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العباس بن محمّد بن </w:t>
      </w:r>
    </w:p>
    <w:p>
      <w:pPr>
        <w:pStyle w:val="BookText"/>
        <w:rPr/>
      </w:pPr>
      <w:r>
        <w:rPr>
          <w:rFonts w:ascii="Amiri" w:hAnsi="Amiri" w:eastAsia="Amiri" w:cs="Amiri"/>
          <w:color w:val="111111"/>
          <w:sz w:val="28"/>
          <w:sz w:val="28"/>
          <w:szCs w:val="28"/>
          <w:rtl w:val="true"/>
          <w:lang w:bidi="ar-SA"/>
        </w:rPr>
        <w:t xml:space="preserve">العباس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عن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 بصري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الأنماطي، أنا ثابت بن دينار، أنا محمّد بن علي بن يعقوب، أنا محمّد بن أحمد بن محمّد، أنا الأحوص بن المفضّل،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دينار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الوهاب الميداني، أنا عبد الجبار بن عبد الصمد السّلمي، حدّثنا القاسم بن عيسى العصار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يعقوب الجوزجاني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القاسم، أنا أبو عمرو الفارسي،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شعيب الصّلت بن دينار ليس بقوي الحديث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أو عمرو، أنا أبو أحمد </w:t>
      </w:r>
      <w:r>
        <w:rPr>
          <w:rStyle w:val="FootnoteAnchor"/>
          <w:rtl w:val="true"/>
        </w:rPr>
        <w:footnoteReference w:id="881"/>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الصّلت بن دينار الأزدي البصري،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الهنائي أبو شعيب المجنون </w:t>
      </w:r>
      <w:r>
        <w:rPr>
          <w:rStyle w:val="FootnoteAnchor"/>
          <w:rtl w:val="true"/>
        </w:rPr>
        <w:footnoteReference w:id="882"/>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شعيب المجنون كان شعبة يتكلم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883"/>
      </w:r>
      <w:r>
        <w:rPr>
          <w:rFonts w:ascii="IRNazanin" w:hAnsi="IRNazanin" w:eastAsia="IRNazanin"/>
          <w:color w:val="111111"/>
          <w:sz w:val="28"/>
          <w:sz w:val="28"/>
          <w:szCs w:val="28"/>
          <w:rtl w:val="true"/>
          <w:lang w:bidi="fa-IR"/>
        </w:rPr>
        <w:t xml:space="preserve">،نا مسلم </w:t>
      </w:r>
      <w:r>
        <w:rPr>
          <w:rStyle w:val="FootnoteAnchor"/>
          <w:rtl w:val="true"/>
        </w:rPr>
        <w:footnoteReference w:id="884"/>
      </w:r>
      <w:r>
        <w:rPr>
          <w:rFonts w:ascii="Amiri" w:hAnsi="Amiri" w:eastAsia="Amiri" w:cs="Amiri"/>
          <w:color w:val="111111"/>
          <w:sz w:val="28"/>
          <w:sz w:val="28"/>
          <w:szCs w:val="28"/>
          <w:rtl w:val="true"/>
          <w:lang w:bidi="ar-SA"/>
        </w:rPr>
        <w:t>،عن الصّلت بن دينار، و هو ضعيف ليس حديثه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يعقوب في موضع آخر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الصّلت بن دينار مرجئ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الصّلت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 إلى الضعف ما هو، مضطرب الحديث،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أبي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الحسن علي بن المسلّم الفقيه، و أبو يعلى حمزة بن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الخلاّل، أنا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بن دينار أبو شعيب ليس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عمرو، أنا أبو أحمد </w:t>
      </w:r>
      <w:r>
        <w:rPr>
          <w:rStyle w:val="FootnoteAnchor"/>
          <w:rtl w:val="true"/>
        </w:rPr>
        <w:footnoteReference w:id="887"/>
      </w:r>
      <w:r>
        <w:rPr>
          <w:rFonts w:ascii="Amiri" w:hAnsi="Amiri" w:eastAsia="Amiri" w:cs="Amiri"/>
          <w:color w:val="111111"/>
          <w:sz w:val="28"/>
          <w:sz w:val="28"/>
          <w:szCs w:val="28"/>
          <w:rtl w:val="true"/>
          <w:lang w:bidi="ar-SA"/>
        </w:rPr>
        <w:t>،و ذكر أحاديث من حديث الصّلت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للصلت </w:t>
      </w:r>
      <w:r>
        <w:rPr>
          <w:rStyle w:val="FootnoteAnchor"/>
          <w:rtl w:val="true"/>
        </w:rPr>
        <w:footnoteReference w:id="888"/>
      </w:r>
      <w:r>
        <w:rPr>
          <w:rFonts w:ascii="Amiri" w:hAnsi="Amiri" w:eastAsia="Amiri" w:cs="Amiri"/>
          <w:color w:val="111111"/>
          <w:sz w:val="28"/>
          <w:sz w:val="28"/>
          <w:szCs w:val="28"/>
          <w:rtl w:val="true"/>
          <w:lang w:bidi="ar-SA"/>
        </w:rPr>
        <w:t>بن دينار غير ما ذكرت، و ليس حديثه بالكثير، و عامة ما يرويه مما لا يتابع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889"/>
      </w:r>
      <w:r>
        <w:rPr>
          <w:rFonts w:ascii="Amiri" w:hAnsi="Amiri" w:eastAsia="Amiri" w:cs="Amiri"/>
          <w:color w:val="111111"/>
          <w:sz w:val="28"/>
          <w:sz w:val="28"/>
          <w:szCs w:val="28"/>
          <w:rtl w:val="true"/>
          <w:lang w:bidi="ar-SA"/>
        </w:rPr>
        <w:t>،نا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اياس بن معاوية و الصّلت بن دينار في مجلس أيوب، فكلّما حدث بشيء لم يدعه حتى قطع عليه، فإذا فرغ منه ذهب الصّلت يحدّث فيقول له اياس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تدعني أبلغ ربعي </w:t>
      </w:r>
      <w:r>
        <w:rPr>
          <w:rStyle w:val="FootnoteAnchor"/>
          <w:rtl w:val="true"/>
        </w:rPr>
        <w:footnoteReference w:id="890"/>
      </w:r>
      <w:r>
        <w:rPr>
          <w:rFonts w:ascii="Amiri" w:hAnsi="Amiri" w:eastAsia="Amiri" w:cs="Amiri"/>
          <w:color w:val="111111"/>
          <w:sz w:val="28"/>
          <w:sz w:val="28"/>
          <w:szCs w:val="28"/>
          <w:rtl w:val="true"/>
          <w:lang w:bidi="ar-SA"/>
        </w:rPr>
        <w:t>دعوني أتنفس،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 امرأة سيئة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سوء خلقك من ذاك لأنك خرجت ضجرا مغتما فسوء خلقك من ذاك</w:t>
      </w:r>
      <w:r>
        <w:rPr>
          <w:rFonts w:eastAsia="Amiri" w:cs="Amiri" w:ascii="Amiri" w:hAnsi="Amiri"/>
          <w:color w:val="111111"/>
          <w:sz w:val="28"/>
          <w:szCs w:val="28"/>
          <w:rtl w:val="true"/>
          <w:lang w:bidi="ar-SA"/>
        </w:rPr>
        <w:t xml:space="preserve">. </w:t>
      </w:r>
      <w:bookmarkStart w:id="165" w:name="pg11405_187234"/>
    </w:p>
    <w:p>
      <w:pPr>
        <w:pStyle w:val="Heading4"/>
        <w:numPr>
          <w:ilvl w:val="3"/>
          <w:numId w:val="1"/>
        </w:numPr>
        <w:rPr/>
      </w:pPr>
      <w:bookmarkStart w:id="166" w:name="__RefHeading___Toc917713_73709187"/>
      <w:bookmarkStart w:id="167" w:name="_Toc62"/>
      <w:bookmarkEnd w:id="165"/>
      <w:bookmarkEnd w:id="166"/>
      <w:r>
        <w:rPr/>
        <w:t>2901</w:t>
      </w:r>
      <w:r>
        <w:rPr>
          <w:rtl w:val="true"/>
        </w:rPr>
        <w:t xml:space="preserve"> - </w:t>
      </w:r>
      <w:r>
        <w:rPr>
          <w:rtl w:val="true"/>
        </w:rPr>
        <w:t>الصّلت بن عبد الرّحمن الزبيدي الكوفي</w:t>
      </w:r>
      <w:bookmarkEnd w:id="167"/>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عبد الرّحمن الزبيدي الكوفي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سكن دمشق، و حدّث عن </w:t>
      </w:r>
      <w:r>
        <w:rPr>
          <w:rStyle w:val="FootnoteAnchor"/>
          <w:rtl w:val="true"/>
        </w:rPr>
        <w:footnoteReference w:id="892"/>
      </w:r>
      <w:r>
        <w:rPr>
          <w:rFonts w:ascii="Amiri" w:hAnsi="Amiri" w:eastAsia="Amiri" w:cs="Amiri"/>
          <w:color w:val="111111"/>
          <w:sz w:val="28"/>
          <w:sz w:val="28"/>
          <w:szCs w:val="28"/>
          <w:rtl w:val="true"/>
          <w:lang w:bidi="ar-SA"/>
        </w:rPr>
        <w:t>محمّد بن سوقة، و هشام بن عروة، و إسماعيل بن خالد، و عطاء بن السائب، و ليث بن أبي سليم، و أبي سعد سعيد بن المرزبان البقّال، 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التميمي، و يحيى بن صالح الوحّاظي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أحمد بن إسماعيل، و أبو جعفر محمّد بن عبد الواحد بن هبة اللّه، و أبو عبد اللّه محمّد بن إبراهيم الحرقفاني </w:t>
      </w:r>
      <w:r>
        <w:rPr>
          <w:rStyle w:val="FootnoteAnchor"/>
          <w:rtl w:val="true"/>
        </w:rPr>
        <w:footnoteReference w:id="893"/>
      </w:r>
      <w:r>
        <w:rPr>
          <w:rFonts w:ascii="Amiri" w:hAnsi="Amiri" w:eastAsia="Amiri" w:cs="Amiri"/>
          <w:color w:val="111111"/>
          <w:sz w:val="28"/>
          <w:sz w:val="28"/>
          <w:szCs w:val="28"/>
          <w:rtl w:val="true"/>
          <w:lang w:bidi="ar-SA"/>
        </w:rPr>
        <w:t>،و أبو علي حسكا بن أبي مسلم بن أحمد الكورجي الجرباذقانيون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إسماعيل بن محمّد بن أحمد بن ملة المحتسب، أنا محمّد بن عبد اللّه بن أحمد بن إبراهيم بن ريذة التاجر، أنا سليمان بن أحمد بن أيوب الطبراني، نا أحمد بن إبراهيم، أبو عبد الملك القرشي النسوي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سبعين و مائتين، نا سليمان بن عبد الرّحمن الدمشقي، نا الصّلت بن عبد الرّحمن الزبيدي الدمشقي، عن سفيان الثوري، عن ابن عون، عن الحسن، عن عمران بن الحصين أن </w:t>
      </w:r>
      <w:r>
        <w:rPr>
          <w:rStyle w:val="FootnoteAnchor"/>
          <w:rtl w:val="true"/>
        </w:rPr>
        <w:footnoteReference w:id="894"/>
      </w:r>
      <w:r>
        <w:rPr>
          <w:rFonts w:ascii="Amiri" w:hAnsi="Amiri" w:eastAsia="Amiri" w:cs="Amiri"/>
          <w:color w:val="111111"/>
          <w:sz w:val="28"/>
          <w:sz w:val="28"/>
          <w:szCs w:val="28"/>
          <w:rtl w:val="true"/>
          <w:lang w:bidi="ar-SA"/>
        </w:rPr>
        <w:t xml:space="preserve">عياض بن حمار </w:t>
      </w:r>
      <w:r>
        <w:rPr>
          <w:rStyle w:val="FootnoteAnchor"/>
          <w:rtl w:val="true"/>
        </w:rPr>
        <w:footnoteReference w:id="895"/>
      </w:r>
      <w:r>
        <w:rPr>
          <w:rFonts w:ascii="Amiri" w:hAnsi="Amiri" w:eastAsia="Amiri" w:cs="Amiri"/>
          <w:color w:val="111111"/>
          <w:sz w:val="28"/>
          <w:sz w:val="28"/>
          <w:szCs w:val="28"/>
          <w:rtl w:val="true"/>
          <w:lang w:bidi="ar-SA"/>
        </w:rPr>
        <w:t>المجاشعي، ثم النهشلي أهدى لرسول اللّه صلى اللّه عليه و سلم فرسا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زبد </w:t>
      </w:r>
      <w:r>
        <w:rPr>
          <w:rStyle w:val="FootnoteAnchor"/>
          <w:rtl w:val="true"/>
        </w:rPr>
        <w:footnoteReference w:id="896"/>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سفيان إلاّ الصّلت بن عبد الرّحمن، تفرّد به سليمان بن عبد الرّحمن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ثنا سليمان بن أحمد </w:t>
      </w:r>
      <w:r>
        <w:rPr>
          <w:rStyle w:val="FootnoteAnchor"/>
          <w:rtl w:val="true"/>
        </w:rPr>
        <w:footnoteReference w:id="897"/>
      </w:r>
      <w:r>
        <w:rPr>
          <w:rFonts w:ascii="Amiri" w:hAnsi="Amiri" w:eastAsia="Amiri" w:cs="Amiri"/>
          <w:color w:val="111111"/>
          <w:sz w:val="28"/>
          <w:sz w:val="28"/>
          <w:szCs w:val="28"/>
          <w:rtl w:val="true"/>
          <w:lang w:bidi="ar-SA"/>
        </w:rPr>
        <w:t xml:space="preserve">،نا أبو عبد الملك أحمد بن إبراهيم الدمشقي، نا سليمان بن عبد الرّحمن، نا الصّلت بن عبد الرّحمن الزبيدي، نا سفيان الثوري عن عبد الرّحمن بن عبد اللّه، عن قتادة، عن أبي مجالد، </w:t>
      </w:r>
      <w:bookmarkStart w:id="168" w:name="pg11405_187235"/>
    </w:p>
    <w:p>
      <w:pPr>
        <w:pStyle w:val="BookText"/>
        <w:rPr/>
      </w:pPr>
      <w:bookmarkEnd w:id="168"/>
      <w:r>
        <w:rPr>
          <w:rFonts w:ascii="Amiri" w:hAnsi="Amiri" w:eastAsia="Amiri" w:cs="Amiri"/>
          <w:color w:val="111111"/>
          <w:sz w:val="28"/>
          <w:sz w:val="28"/>
          <w:szCs w:val="28"/>
          <w:rtl w:val="true"/>
          <w:lang w:bidi="ar-SA"/>
        </w:rPr>
        <w:t>عن أبي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شرع أحدكم بالرمح إلى الرّجل فإن كان سنامه عند ثغرة نحره فقال لا إله إلاّ اللّه فليرفع عنه الرمح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الثوري، لم يكتبه إلاّ من حديث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عبد اللّه محمّد بن إبراهيم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خلف الصيدلاني، نا سليمان بن عبد الرّحمن، نا الصلت بن عبد الرّحمن الزبيدي، نا سفيان الثوري، عن عبد الكريم،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رسول اللّه صلى اللّه عليه و سلم يهوديا و يهودية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أنبأ أبو يعقوب يوسف بن أحمد بن يوسف، نا محمّد بن عمرو العقيلي </w:t>
      </w:r>
      <w:r>
        <w:rPr>
          <w:rStyle w:val="FootnoteAnchor"/>
          <w:rtl w:val="true"/>
        </w:rPr>
        <w:footnoteReference w:id="8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الصّلت بن عبد الرّحمن، عن الثوري مجهول بالنقل </w:t>
      </w:r>
      <w:r>
        <w:rPr>
          <w:rStyle w:val="FootnoteAnchor"/>
          <w:rtl w:val="true"/>
        </w:rPr>
        <w:footnoteReference w:id="899"/>
      </w:r>
      <w:r>
        <w:rPr>
          <w:rFonts w:ascii="Amiri" w:hAnsi="Amiri" w:eastAsia="Amiri" w:cs="Amiri"/>
          <w:color w:val="111111"/>
          <w:sz w:val="28"/>
          <w:sz w:val="28"/>
          <w:szCs w:val="28"/>
          <w:rtl w:val="true"/>
          <w:lang w:bidi="ar-SA"/>
        </w:rPr>
        <w:t>،و لا يتابع على حديثه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17715_73709187"/>
      <w:bookmarkStart w:id="170" w:name="_Toc63"/>
      <w:bookmarkEnd w:id="169"/>
      <w:r>
        <w:rPr/>
        <w:t>2902</w:t>
      </w:r>
      <w:r>
        <w:rPr>
          <w:rtl w:val="true"/>
        </w:rPr>
        <w:t xml:space="preserve"> - </w:t>
      </w:r>
      <w:r>
        <w:rPr>
          <w:rtl w:val="true"/>
        </w:rPr>
        <w:t>الصّلت والد العلاء</w:t>
      </w:r>
      <w:bookmarkEnd w:id="170"/>
    </w:p>
    <w:p>
      <w:pPr>
        <w:pStyle w:val="BookText"/>
        <w:rPr/>
      </w:pPr>
      <w:r>
        <w:rPr>
          <w:rFonts w:ascii="IRNazanin" w:hAnsi="IRNazanin" w:eastAsia="IRNazanin"/>
          <w:color w:val="111111"/>
          <w:sz w:val="28"/>
          <w:sz w:val="28"/>
          <w:szCs w:val="28"/>
          <w:rtl w:val="true"/>
          <w:lang w:bidi="fa-IR"/>
        </w:rPr>
        <w:t>من أهل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w:t>
      </w:r>
      <w:r>
        <w:rPr>
          <w:rStyle w:val="FootnoteAnchor"/>
          <w:rtl w:val="true"/>
        </w:rPr>
        <w:footnoteReference w:id="900"/>
      </w:r>
      <w:r>
        <w:rPr>
          <w:rFonts w:ascii="IRNazanin" w:hAnsi="IRNazanin" w:eastAsia="IRNazanin"/>
          <w:color w:val="111111"/>
          <w:sz w:val="28"/>
          <w:sz w:val="28"/>
          <w:szCs w:val="28"/>
          <w:rtl w:val="true"/>
          <w:lang w:bidi="fa-IR"/>
        </w:rPr>
        <w:t>العلاء بن الصّلت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نصر بن إبراهيم بن نصر، أنا أبو محمّد عبد اللّه بن الوليد الأنصاري الأندلسي الفقيه، أخبرني 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عبد اللّه بن محمّد بن علي اللّخمي الباجي الأندلسي، أنا أبو محمّد عبد اللّه بن يونس، أنا بقيّ‌ بن مخلد، نا أحمد بن إبراهيم الدورقي، حدّثني أبو عبد اللّه المروزي، نا العلاء بن الصّلت،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أبردني الجراح، و عبد الرّحمن بن صبح الأزدي إلى عمر بن عبد العزيز، فقدمنا عليه و إنه لقاعد كأحد أصحابه ما عرفناه حتى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فسلّمنا عليه، و دفعت إليه الكتب من الجرّاح و رفعت إليه حوائجنا</w:t>
      </w:r>
      <w:r>
        <w:rPr>
          <w:rFonts w:eastAsia="Amiri" w:cs="Amiri" w:ascii="Amiri" w:hAnsi="Amiri"/>
          <w:color w:val="111111"/>
          <w:sz w:val="28"/>
          <w:szCs w:val="28"/>
          <w:rtl w:val="true"/>
          <w:lang w:bidi="ar-SA"/>
        </w:rPr>
        <w:t xml:space="preserve">. </w:t>
      </w:r>
      <w:bookmarkStart w:id="171" w:name="pg11405_187236"/>
    </w:p>
    <w:p>
      <w:pPr>
        <w:pStyle w:val="Heading3"/>
        <w:numPr>
          <w:ilvl w:val="2"/>
          <w:numId w:val="1"/>
        </w:numPr>
        <w:rPr/>
      </w:pPr>
      <w:bookmarkStart w:id="172" w:name="__RefHeading___Toc917717_73709187"/>
      <w:bookmarkStart w:id="173" w:name="_Toc64"/>
      <w:bookmarkEnd w:id="171"/>
      <w:bookmarkEnd w:id="172"/>
      <w:r>
        <w:rPr>
          <w:rtl w:val="true"/>
        </w:rPr>
        <w:t>ذكر من اسمه صلح</w:t>
      </w:r>
      <w:bookmarkEnd w:id="173"/>
    </w:p>
    <w:p>
      <w:pPr>
        <w:pStyle w:val="Heading4"/>
        <w:numPr>
          <w:ilvl w:val="3"/>
          <w:numId w:val="1"/>
        </w:numPr>
        <w:rPr/>
      </w:pPr>
      <w:bookmarkStart w:id="174" w:name="__RefHeading___Toc917719_73709187"/>
      <w:bookmarkStart w:id="175" w:name="_Toc65"/>
      <w:bookmarkEnd w:id="174"/>
      <w:r>
        <w:rPr/>
        <w:t>2903</w:t>
      </w:r>
      <w:r>
        <w:rPr>
          <w:rtl w:val="true"/>
        </w:rPr>
        <w:t xml:space="preserve"> - </w:t>
      </w:r>
      <w:r>
        <w:rPr>
          <w:rtl w:val="true"/>
        </w:rPr>
        <w:t>صلح بن عبد اللّه بن سهل بن المغيرة الأندلسي</w:t>
      </w:r>
      <w:bookmarkEnd w:id="175"/>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بن عبد اللّه بن سهل بن المغيرة الأندلسي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حدّث بدمشق عن أبي عمر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الرّحمن بن أحمد البخاري، أنا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خالي القاضي أبو المعالي القدسي، ثنا نصر بن إبراهيم، أنا عبد الرحيم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صلح بن عبد اللّه بن سهل بن المغيرة الأندلسي، حدّث عن أبي عمر أحمد بن محمّد الرعيني، عن عبيد اللّه بن يحيى بن يحيى الليثي، عن أبيه، عن مالك بن أنس، كان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صلح بضم الصاد و سكون اللام فهو صلح بن عبد اللّه بن سهل بن المغيرة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عمر أحمد بن محمّد الرعيني، عن عبيد اللّه بن يحيى بن يحيى، عن أبيه، عن مالك، و كان بدمشق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الأنصاري، عن أبي عبد اللّه الحميدي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176" w:name="pg11405_187237"/>
    </w:p>
    <w:p>
      <w:pPr>
        <w:pStyle w:val="BookText"/>
        <w:rPr/>
      </w:pPr>
      <w:bookmarkEnd w:id="17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Style w:val="FootnoteAnchor"/>
          <w:rtl w:val="true"/>
        </w:rPr>
        <w:footnoteReference w:id="904"/>
      </w:r>
      <w:r>
        <w:rPr>
          <w:rFonts w:ascii="Amiri" w:hAnsi="Amiri" w:eastAsia="Amiri" w:cs="Amiri"/>
          <w:color w:val="111111"/>
          <w:sz w:val="28"/>
          <w:sz w:val="28"/>
          <w:szCs w:val="28"/>
          <w:rtl w:val="true"/>
          <w:lang w:bidi="ar-SA"/>
        </w:rPr>
        <w:t xml:space="preserve">بن عبد اللّه بن سهل بن المغيرة، أندلسي، حدّث عن أبي عمر أحمد بن محمّد الرعيني، عن عبيد اللّه </w:t>
      </w:r>
      <w:r>
        <w:rPr>
          <w:rStyle w:val="FootnoteAnchor"/>
          <w:rtl w:val="true"/>
        </w:rPr>
        <w:footnoteReference w:id="905"/>
      </w:r>
      <w:r>
        <w:rPr>
          <w:rFonts w:ascii="Amiri" w:hAnsi="Amiri" w:eastAsia="Amiri" w:cs="Amiri"/>
          <w:color w:val="111111"/>
          <w:sz w:val="28"/>
          <w:sz w:val="28"/>
          <w:szCs w:val="28"/>
          <w:rtl w:val="true"/>
          <w:lang w:bidi="ar-SA"/>
        </w:rPr>
        <w:t>بن يحيى بن يحيى، عن أبيه، عن مالك، و كان بدمشق، قاله أبو محمّد عبد الغني بن سعيد الحافظ‍‌</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917721_73709187"/>
      <w:bookmarkStart w:id="178" w:name="_Toc66"/>
      <w:bookmarkEnd w:id="177"/>
      <w:r>
        <w:rPr>
          <w:rtl w:val="true"/>
        </w:rPr>
        <w:t>ذكر من اسمه صمدون</w:t>
      </w:r>
      <w:bookmarkEnd w:id="178"/>
    </w:p>
    <w:p>
      <w:pPr>
        <w:pStyle w:val="Heading4"/>
        <w:numPr>
          <w:ilvl w:val="3"/>
          <w:numId w:val="1"/>
        </w:numPr>
        <w:rPr/>
      </w:pPr>
      <w:bookmarkStart w:id="179" w:name="__RefHeading___Toc917723_73709187"/>
      <w:bookmarkStart w:id="180" w:name="_Toc67"/>
      <w:bookmarkEnd w:id="179"/>
      <w:r>
        <w:rPr/>
        <w:t>2904</w:t>
      </w:r>
      <w:r>
        <w:rPr>
          <w:rtl w:val="true"/>
        </w:rPr>
        <w:t xml:space="preserve"> - </w:t>
      </w:r>
      <w:r>
        <w:rPr>
          <w:rtl w:val="true"/>
        </w:rPr>
        <w:t>صمدون بن الحسين بن علي بن الحسين بن يحيى بن هارون</w:t>
      </w:r>
      <w:bookmarkEnd w:id="180"/>
    </w:p>
    <w:p>
      <w:pPr>
        <w:pStyle w:val="BookText"/>
        <w:rPr/>
      </w:pPr>
      <w:r>
        <w:rPr>
          <w:rFonts w:ascii="Amiri" w:hAnsi="Amiri" w:eastAsia="Amiri" w:cs="Amiri"/>
          <w:color w:val="111111"/>
          <w:sz w:val="28"/>
          <w:sz w:val="28"/>
          <w:szCs w:val="28"/>
          <w:rtl w:val="true"/>
          <w:lang w:bidi="ar-SA"/>
        </w:rPr>
        <w:t>أبو الحسن الصّوري</w:t>
      </w:r>
    </w:p>
    <w:p>
      <w:pPr>
        <w:pStyle w:val="BookText"/>
        <w:rPr/>
      </w:pPr>
      <w:r>
        <w:rPr>
          <w:rFonts w:ascii="Amiri" w:hAnsi="Amiri" w:eastAsia="Amiri" w:cs="Amiri"/>
          <w:color w:val="111111"/>
          <w:sz w:val="28"/>
          <w:sz w:val="28"/>
          <w:szCs w:val="28"/>
          <w:rtl w:val="true"/>
          <w:lang w:bidi="ar-SA"/>
        </w:rPr>
        <w:t>سمع أبا الفرج بن برهان، و القاضي أبا محمّد عبد اللّه بن علي 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ببانياس من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صمدون بن الحسين بن علي بن الحسين بن يحيى بن هارون، أبو الحسين الصّوري بها، أنا عبد الوهاب بن الحسين الغزال، أنا الحسين بن محمّد بن أحمد الدقاق، نا محمّد بن يحيى المروزي، نا عاصم بن علي، نا المسعودي </w:t>
      </w:r>
      <w:r>
        <w:rPr>
          <w:rStyle w:val="FootnoteAnchor"/>
          <w:rtl w:val="true"/>
        </w:rPr>
        <w:footnoteReference w:id="906"/>
      </w:r>
      <w:r>
        <w:rPr>
          <w:rFonts w:ascii="Amiri" w:hAnsi="Amiri" w:eastAsia="Amiri" w:cs="Amiri"/>
          <w:color w:val="111111"/>
          <w:sz w:val="28"/>
          <w:sz w:val="28"/>
          <w:szCs w:val="28"/>
          <w:rtl w:val="true"/>
          <w:lang w:bidi="ar-SA"/>
        </w:rPr>
        <w:t>،عن أبي عمرو،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يتعوّذ من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 و الحزن، و العجز، و الكسل، و من الجبن، و البخل، و من ضلع </w:t>
      </w:r>
      <w:r>
        <w:rPr>
          <w:rStyle w:val="FootnoteAnchor"/>
          <w:rtl w:val="true"/>
        </w:rPr>
        <w:footnoteReference w:id="907"/>
      </w:r>
      <w:r>
        <w:rPr>
          <w:rFonts w:ascii="Amiri" w:hAnsi="Amiri" w:eastAsia="Amiri" w:cs="Amiri"/>
          <w:color w:val="111111"/>
          <w:sz w:val="28"/>
          <w:sz w:val="28"/>
          <w:szCs w:val="28"/>
          <w:rtl w:val="true"/>
          <w:lang w:bidi="ar-SA"/>
        </w:rPr>
        <w:t>الدين، و غلبة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عمرو هذا هو يزيد بن أبان الرقاشي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عبدان بن رزين المقرئ، و أبو الفتح ناصر بن عبد الرّحمن،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عبد الوهاب بن الحسين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بوفاة صمدون بن الحسين ببانياس في شهر ربيع الآخر سنة إحدى و تسعين </w:t>
      </w:r>
      <w:r>
        <w:rPr>
          <w:rStyle w:val="FootnoteAnchor"/>
          <w:rtl w:val="true"/>
        </w:rPr>
        <w:footnoteReference w:id="909"/>
      </w:r>
      <w:r>
        <w:rPr>
          <w:rFonts w:ascii="Amiri" w:hAnsi="Amiri" w:eastAsia="Amiri" w:cs="Amiri"/>
          <w:color w:val="111111"/>
          <w:sz w:val="28"/>
          <w:sz w:val="28"/>
          <w:szCs w:val="28"/>
          <w:rtl w:val="true"/>
          <w:lang w:bidi="ar-SA"/>
        </w:rPr>
        <w:t xml:space="preserve">و أربعمائة، و انها كانت في الشهر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bookmarkStart w:id="181" w:name="pg11405_187239"/>
    </w:p>
    <w:p>
      <w:pPr>
        <w:pStyle w:val="Heading3"/>
        <w:numPr>
          <w:ilvl w:val="2"/>
          <w:numId w:val="1"/>
        </w:numPr>
        <w:rPr/>
      </w:pPr>
      <w:bookmarkStart w:id="182" w:name="__RefHeading___Toc917725_73709187"/>
      <w:bookmarkStart w:id="183" w:name="_Toc68"/>
      <w:bookmarkEnd w:id="181"/>
      <w:bookmarkEnd w:id="182"/>
      <w:r>
        <w:rPr>
          <w:rtl w:val="true"/>
        </w:rPr>
        <w:t>ذكر من اسمه صهيب</w:t>
      </w:r>
      <w:bookmarkEnd w:id="183"/>
    </w:p>
    <w:p>
      <w:pPr>
        <w:pStyle w:val="Heading4"/>
        <w:numPr>
          <w:ilvl w:val="3"/>
          <w:numId w:val="1"/>
        </w:numPr>
        <w:rPr/>
      </w:pPr>
      <w:bookmarkStart w:id="184" w:name="__RefHeading___Toc917727_73709187"/>
      <w:bookmarkStart w:id="185" w:name="_Toc69"/>
      <w:bookmarkEnd w:id="184"/>
      <w:r>
        <w:rPr/>
        <w:t>2905</w:t>
      </w:r>
      <w:r>
        <w:rPr>
          <w:rtl w:val="true"/>
        </w:rPr>
        <w:t xml:space="preserve"> - </w:t>
      </w:r>
      <w:r>
        <w:rPr>
          <w:rtl w:val="true"/>
        </w:rPr>
        <w:t>صهيب بن سنان بن مالك بن عبد عمرو بن عليل</w:t>
      </w:r>
      <w:bookmarkEnd w:id="185"/>
    </w:p>
    <w:p>
      <w:pPr>
        <w:pStyle w:val="BookText"/>
        <w:rPr/>
      </w:pPr>
      <w:r>
        <w:rPr>
          <w:rFonts w:ascii="Amiri" w:hAnsi="Amiri" w:eastAsia="Amiri" w:cs="Amiri"/>
          <w:color w:val="111111"/>
          <w:sz w:val="28"/>
          <w:sz w:val="28"/>
          <w:szCs w:val="28"/>
          <w:rtl w:val="true"/>
          <w:lang w:bidi="ar-SA"/>
        </w:rPr>
        <w:t>ابن عامر بن جندلة بن سعد بن خزيمة بن كعب بن منقد</w:t>
      </w:r>
    </w:p>
    <w:p>
      <w:pPr>
        <w:pStyle w:val="BookText"/>
        <w:rPr/>
      </w:pPr>
      <w:r>
        <w:rPr>
          <w:rFonts w:ascii="Amiri" w:hAnsi="Amiri" w:eastAsia="Amiri" w:cs="Amiri"/>
          <w:color w:val="111111"/>
          <w:sz w:val="28"/>
          <w:sz w:val="28"/>
          <w:szCs w:val="28"/>
          <w:rtl w:val="true"/>
          <w:lang w:bidi="ar-SA"/>
        </w:rPr>
        <w:t>ابن العريان بن جبير بن زيد مناة</w:t>
      </w:r>
    </w:p>
    <w:p>
      <w:pPr>
        <w:pStyle w:val="BookText"/>
        <w:rPr/>
      </w:pPr>
      <w:r>
        <w:rPr>
          <w:rFonts w:ascii="IRNazanin" w:hAnsi="IRNazanin" w:eastAsia="IRNazanin"/>
          <w:color w:val="111111"/>
          <w:sz w:val="28"/>
          <w:sz w:val="28"/>
          <w:szCs w:val="28"/>
          <w:rtl w:val="true"/>
          <w:lang w:bidi="fa-IR"/>
        </w:rPr>
        <w:t>ابن عارم بن سعد بن الخزرج</w:t>
      </w:r>
    </w:p>
    <w:p>
      <w:pPr>
        <w:pStyle w:val="BookText"/>
        <w:rPr/>
      </w:pP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النّمري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صاحب رسول اللّه صلى اللّه عليه و سلم ممن شهد بدرا، و هو المعروف بصهيب الرّومي، كان من أهل الموصل فسبته الروم و هو صغير، و أعتقه عبد اللّه بن جدعان،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جابر بن عبد اللّه، و عبد الرّحمن بن أبي ليلى، و سعيد بن المسيب،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صيفيّ‌، و حمزة، و سعد، و عبّاد، و حبيب، و صالح و محمّد </w:t>
      </w:r>
      <w:r>
        <w:rPr>
          <w:rStyle w:val="FootnoteAnchor"/>
          <w:rtl w:val="true"/>
        </w:rPr>
        <w:footnoteReference w:id="911"/>
      </w:r>
      <w:r>
        <w:rPr>
          <w:rFonts w:ascii="Amiri" w:hAnsi="Amiri" w:eastAsia="Amiri" w:cs="Amiri"/>
          <w:color w:val="111111"/>
          <w:sz w:val="28"/>
          <w:sz w:val="28"/>
          <w:szCs w:val="28"/>
          <w:rtl w:val="true"/>
          <w:lang w:bidi="ar-SA"/>
        </w:rPr>
        <w:t xml:space="preserve">بنو صهيب، و كعب الأحبار، و عبيد بن عمير، و أبو السّليل </w:t>
      </w:r>
      <w:r>
        <w:rPr>
          <w:rStyle w:val="FootnoteAnchor"/>
          <w:rtl w:val="true"/>
        </w:rPr>
        <w:footnoteReference w:id="912"/>
      </w:r>
      <w:r>
        <w:rPr>
          <w:rFonts w:ascii="IRNazanin" w:hAnsi="IRNazanin" w:eastAsia="IRNazanin"/>
          <w:color w:val="111111"/>
          <w:sz w:val="28"/>
          <w:sz w:val="28"/>
          <w:szCs w:val="28"/>
          <w:rtl w:val="true"/>
          <w:lang w:bidi="fa-IR"/>
        </w:rPr>
        <w:t>، و عبد الرّحمن بن حاطب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قدم الجابية مع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طالب بن غيلان، نا أبو بكر الشافعي، نا محمّد بن مسلمة الواسطي، نا يزيد بن هارون، أنا حمّاد بن سلمة، عن ثابت، عن عبد الرّحمن بن أبي ليلى، عن صهيب،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و أهل النار النار ناداهم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إنّ‌ لكم عند اللّه تعالى موعدا لم تروه،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 لم يثقل موازيننا، و يبيّض وجوهنا، و يدخلنا الجنة و ينجينا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الحجاب تعالى، فينظرون إليه، فو اللّه ما أعطاهم شيئا أحبّ‌ إليهم من النظر إليه، ثم تلا هذه الآية لِلَّذِينَ‌ أَحْسَنُوا الْحُسْنىٰ‌ وَ زِيٰادَةٌ‌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الحسن علي بن أحمد بن الحسن، و أبو غالب أحمد، و أبو عبد اللّه يحيى ابنا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بن علي، أنا عبيد اللّه بن محمّد بن إسحاق، و عيسى بن علي بن عيسى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بن عمر، و أبو البركات عبد الوهاب بن المبارك الأنماطي، و أبو القاسم عبيد اللّه بن محمّد بن أحمد بن البخاري، و مولاه </w:t>
      </w:r>
      <w:r>
        <w:rPr>
          <w:rStyle w:val="FootnoteAnchor"/>
          <w:rtl w:val="true"/>
        </w:rPr>
        <w:footnoteReference w:id="914"/>
      </w:r>
      <w:r>
        <w:rPr>
          <w:rFonts w:ascii="Amiri" w:hAnsi="Amiri" w:eastAsia="Amiri" w:cs="Amiri"/>
          <w:color w:val="111111"/>
          <w:sz w:val="28"/>
          <w:sz w:val="28"/>
          <w:szCs w:val="28"/>
          <w:rtl w:val="true"/>
          <w:lang w:bidi="ar-SA"/>
        </w:rPr>
        <w:t>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بن عبد الرّحمن بن العباس المخلّص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أخبرناه أبو غالب بن البنّا، و أبو الحسن علي بن محمّد بن علي بن عمر، و أبو سعد أحمد بن محمّد بن علي بن محمود،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يعلى محمّد بن الحسين بن الفراء، أنا أبو القاسم عيسى بن علي بن عيسى بن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البغدادي</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 أحمد بن محمّد بن النّقّور، أنا </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917"/>
      </w:r>
      <w:r>
        <w:rPr>
          <w:rFonts w:ascii="Amiri" w:hAnsi="Amiri" w:eastAsia="Amiri" w:cs="Amiri"/>
          <w:color w:val="111111"/>
          <w:sz w:val="28"/>
          <w:sz w:val="28"/>
          <w:szCs w:val="28"/>
          <w:rtl w:val="true"/>
          <w:lang w:bidi="ar-SA"/>
        </w:rPr>
        <w:t>بن محمّد بن حبابة، و عيسى بن علي، فرّقهما،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نا هدبة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العزّ أحمد بن عبيد اللّه بن كادش، أنا محمّد بن علي بن الفتح، أنا أبو الحسن علي بن 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حدّثكم هدبة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و أبو العلاء الخصيب بن المؤمل بن محمّد بن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النّقّور، أنبأ أبو حفص عمر بن إبراهيم بن أحمد بن كثير، نا عبد اللّه بن محمّد، نا هدبة بن خالد، نا حمّاد بن سلمة، عن ثابت عن </w:t>
      </w:r>
      <w:r>
        <w:rPr>
          <w:rStyle w:val="FootnoteAnchor"/>
          <w:rtl w:val="true"/>
        </w:rPr>
        <w:footnoteReference w:id="918"/>
      </w:r>
      <w:r>
        <w:rPr>
          <w:rFonts w:ascii="Amiri" w:hAnsi="Amiri" w:eastAsia="Amiri" w:cs="Amiri"/>
          <w:color w:val="111111"/>
          <w:sz w:val="28"/>
          <w:sz w:val="28"/>
          <w:szCs w:val="28"/>
          <w:rtl w:val="true"/>
          <w:lang w:bidi="ar-SA"/>
        </w:rPr>
        <w:t>عبد الرّحمن بن أبي ليلى،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المخلّصي و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قالوا أجمعين لِلَّذِينَ‌ أَحْسَنُوا الْحُسْنىٰ‌ وَ 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الدارقطني و الكتاني و المخلّص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 عن 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 و المخلّص و الدارقطني و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 و المخلّص و الدارقطني و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إنّ‌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المخلّص و الدارقطني و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عند اللّه عز و جل موعدا يريد أن ينجزكموه،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 لم يثقل موازيننا و يبيّض وجوهنا، و يدخلنا الجنة، و يجرنا من النار، فيكشف لهم عن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لهم الحجاب، و قال المخلّص </w:t>
      </w:r>
      <w:r>
        <w:rPr>
          <w:rStyle w:val="FootnoteAnchor"/>
          <w:rtl w:val="true"/>
        </w:rPr>
        <w:footnoteReference w:id="920"/>
      </w:r>
      <w:r>
        <w:rPr>
          <w:rFonts w:ascii="Amiri" w:hAnsi="Amiri" w:eastAsia="Amiri" w:cs="Amiri"/>
          <w:color w:val="111111"/>
          <w:sz w:val="28"/>
          <w:sz w:val="28"/>
          <w:szCs w:val="28"/>
          <w:rtl w:val="true"/>
          <w:lang w:bidi="ar-SA"/>
        </w:rPr>
        <w:t>و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فينظرون إلى اللّه عز و جل، فما شيء أعطوه أحبّ‌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الفراء و ابن النّقّور عن عيسى و الدارقطني و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إليه و هي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محمّد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نا محمّد بن موسى بن الحسين، أنبأ أبو بكر بن خريم </w:t>
      </w:r>
      <w:r>
        <w:rPr>
          <w:rStyle w:val="FootnoteAnchor"/>
          <w:rtl w:val="true"/>
        </w:rPr>
        <w:footnoteReference w:id="921"/>
      </w:r>
      <w:r>
        <w:rPr>
          <w:rFonts w:ascii="Amiri" w:hAnsi="Amiri" w:eastAsia="Amiri" w:cs="Amiri"/>
          <w:color w:val="111111"/>
          <w:sz w:val="28"/>
          <w:sz w:val="28"/>
          <w:szCs w:val="28"/>
          <w:rtl w:val="true"/>
          <w:lang w:bidi="ar-SA"/>
        </w:rPr>
        <w:t xml:space="preserve">،نا حميد بن زنجويه، نا عبد اللّه بن صالح، حدّثني </w:t>
      </w:r>
    </w:p>
    <w:p>
      <w:pPr>
        <w:pStyle w:val="BookText"/>
        <w:rPr/>
      </w:pPr>
      <w:r>
        <w:rPr>
          <w:rFonts w:ascii="Amiri" w:hAnsi="Amiri" w:eastAsia="Amiri" w:cs="Amiri"/>
          <w:color w:val="111111"/>
          <w:sz w:val="28"/>
          <w:sz w:val="28"/>
          <w:szCs w:val="28"/>
          <w:rtl w:val="true"/>
          <w:lang w:bidi="ar-SA"/>
        </w:rPr>
        <w:t>الليث بن سعد، حدّثني جرير بن حازم، عن مجالد بن سعيد الهمداني، عن عامر الشعبي، عن سويد بن غفلة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مع أمير المؤمنين عمر بن الخطّاب الجابية فبينا نحن خلوة من عنده إذ أتاه يهودي قد شجّ‌ و ضرب، فغضب أمير المؤمنين غضبا شديدا، ما رأيته غضب مثله قطّ‍‌ ثم دعا صهيبا فذكر نحو ما سمعته من الفقيه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علي محمّد بن سعيد بن إبراهيم، ثم أخبرنا به أبو البركات الأنماطي،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 أبو البركات أيضا، أنا طراد بن محمّد، أنا أحمد بن علي بن الحسين، أنا حامد بن محمّد بن عبد اللّه، أنا أبو الحسن علي بن عبد العزيز، نا أبو القاسم بن سلام، نا عبّاد بن عبّاد، نا مجالد بن سعيد، عن الشعبي،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الشام قام إليه رجل من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رجلا من المسلمين صنع بي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مشجوج 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غضبا شديدا، ثم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فانظر من صاحبه، فائتني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صهيب، فإذا هو عوف بن مالك الأشجعي،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غضب عليك غضبا شديدا، فأت معاذ بن جبل فليكلّمه، فإني أخاف أن يعجل إليك، فلما قضى عمر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صهيب‌؟ أ جئت بالرجل‌؟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عوف بن مالك أتى معاذا فأخبره بقصته، فقام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عوف بن مالك فاسمع منه و لا تعجل إليه،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هذا يسوق بامرأة مسلمة على حمار فنخس بها لتصرع فلم تصرع، فدفعها فصرعت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أكبّ‌ عليها،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ائتني بالمرأة فلتصدّق ما قلت، فأتاها عوف بن مالك فقال له أبوها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صاحبتنا؟ قد فضحتنا،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لأذهبن معه، فقال أبوها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نذهب فنبلّغ عنك، فأتيا عمر فأخبراه بمثل قول عوف، فأمر عمر باليهودي فصلب،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صالحناكم،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في ذمة محمّد صلى اللّه عليه و سلم، فمن فعل منهم مثل هذا فلا ذمّة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اليهودي أوّل مصلوب رأيته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عبيد، نا هشيم، عن مجالد، عن الشعبي، عن سويد بن غفلة، عن عمر مثله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أنا أبو عمر بن حيّوية، أنا أحمد بن معروف، نا الحسين بن الفهم، نا محمّد بن سعد </w:t>
      </w:r>
      <w:r>
        <w:rPr>
          <w:rStyle w:val="FootnoteAnchor"/>
          <w:rtl w:val="true"/>
        </w:rPr>
        <w:footnoteReference w:id="922"/>
      </w:r>
      <w:r>
        <w:rPr>
          <w:rFonts w:ascii="Amiri" w:hAnsi="Amiri" w:eastAsia="Amiri" w:cs="Amiri"/>
          <w:color w:val="111111"/>
          <w:sz w:val="28"/>
          <w:sz w:val="28"/>
          <w:szCs w:val="28"/>
          <w:rtl w:val="true"/>
          <w:lang w:bidi="ar-SA"/>
        </w:rPr>
        <w:t>،نا سليمان بن حرب، و عارم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زيد عن </w:t>
      </w:r>
      <w:r>
        <w:rPr>
          <w:rStyle w:val="FootnoteAnchor"/>
          <w:rtl w:val="true"/>
        </w:rPr>
        <w:footnoteReference w:id="923"/>
      </w:r>
      <w:r>
        <w:rPr>
          <w:rFonts w:ascii="Amiri" w:hAnsi="Amiri" w:eastAsia="Amiri" w:cs="Amiri"/>
          <w:color w:val="111111"/>
          <w:sz w:val="28"/>
          <w:sz w:val="28"/>
          <w:szCs w:val="28"/>
          <w:rtl w:val="true"/>
          <w:lang w:bidi="ar-SA"/>
        </w:rPr>
        <w:t>معروف بن أبي معروف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من العرب من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بن المبارك،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إسحاق، أنبأ أبو حفص الأهوازي، نا خليفة بن خياط‍‌ العصفري </w:t>
      </w:r>
      <w:r>
        <w:rPr>
          <w:rStyle w:val="FootnoteAnchor"/>
          <w:rtl w:val="true"/>
        </w:rPr>
        <w:footnoteReference w:id="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بن عبد عمرو بن عقيل بن جندلة بن سعد بن خزيمة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منقذ بن العريان بن حي بن زيد مناة بن عامر بن الضحيان بن سعد بن الخزرج بن تيم اللّه بن النمر</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بن قاسط‍‌ بن هنب بن أفصى بن دعمي </w:t>
      </w:r>
      <w:r>
        <w:rPr>
          <w:rStyle w:val="FootnoteAnchor"/>
          <w:rtl w:val="true"/>
        </w:rPr>
        <w:footnoteReference w:id="926"/>
      </w:r>
      <w:r>
        <w:rPr>
          <w:rFonts w:ascii="Amiri" w:hAnsi="Amiri" w:eastAsia="Amiri" w:cs="Amiri"/>
          <w:color w:val="111111"/>
          <w:sz w:val="28"/>
          <w:sz w:val="28"/>
          <w:szCs w:val="28"/>
          <w:rtl w:val="true"/>
          <w:lang w:bidi="ar-SA"/>
        </w:rPr>
        <w:t xml:space="preserve">بن جديلة بن أسد بن ربيعة بن نزار، يكنى أبا يحيى مولى عبد اللّه بن جدعان، أصابه سباء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بن عبد عمرو بن طفيل بن عامر بن جندلة بن سعد بن خزيمة بن كعب بن سعد، و كنية صهيب بن سنان، صاحب النبي صلى اللّه عليه و سلم أبو يحيى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بن مالك من بني أوس مناة من النمر، كان أصابه سباء بالروم و وافوا به الموسم، فاشتراه عبد اللّه بن جدعان القرشي فأعتقه، و أمّ‌ صهيب سلمى بنت قعيدة من بني عمرو بن تميم، و قد كان النعمان استعمل أباه سنان بن مالك على الأبلّة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 أبو عمرو بن منده، أنا الحسن بن محمّد بن يوسف، أنا أحمد بن محمّد بن عمر، نا أبو بكر بن أبي الدنيا، نا محمّد بن سعد </w:t>
      </w:r>
      <w:r>
        <w:rPr>
          <w:rStyle w:val="FootnoteAnchor"/>
          <w:rtl w:val="true"/>
        </w:rPr>
        <w:footnoteReference w:id="929"/>
      </w:r>
      <w:r>
        <w:rPr>
          <w:rFonts w:ascii="Amiri" w:hAnsi="Amiri" w:eastAsia="Amiri" w:cs="Amiri"/>
          <w:color w:val="111111"/>
          <w:sz w:val="28"/>
          <w:sz w:val="28"/>
          <w:szCs w:val="28"/>
          <w:rtl w:val="true"/>
          <w:lang w:bidi="ar-SA"/>
        </w:rPr>
        <w:t>قال 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بن مالك بن عبد عمرو بن عقيل بن عامر بن جندلة بن جذيمة بن كعب بن سعد بن أسلم بن أوس مناة بن النّمر بن قاسط‍‌ بن ربيعة حليف لعبد اللّه بن جدعان التيمي، تيم قريش، و يكنى أبا يحيى، و أمّه سلمة بنت قعيد بن مهيص بن خزاعي بن مازن بن مالك بن عمرو بن تميم، مات بالمدينة في شوال سنة ثمان و ثلاثين، كان رجلا أحمر، شديد الحمرة، ليس بالطويل و لا القصير، و هو إلى القصر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930"/>
      </w: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صهيب بن سنان بن مالك بن عبد عمرو بن عقيل بن جندلة بن خزيمة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سعد بن أسلم بن أوس مناة بن النّمر بن قاسط‍‌ بن هنب بن أفصى بن دعميّ‌ بن جديلة بن أسد بن ربيعة بن نزار، و أمّه سلمى بنت قعيد بن مهيص بن خزاعي بن مازن بن مالك بن عمرو بن تميم، و كان أبوه سنان بن مالك، أو عمه، عاملا لكسرى على الأبلّة، و كانت منازلهم بأرض الموصل،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قرية على شط‍‌ الفرات مما يلي الجزيرة و الموصل، فأغارت الروم على تلك الناحية فسبت صهيبا و هو غلام صغير فقال 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أنشد اللّه الغلام النميري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 و أهلي بالثنيّ‌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الثنيّ‌ اسم القرية التي كانت أهله بها، فنشأ صهيب بالروم، فصار ألكن فابتاعته كلب منهم، فقدمت به مكّة فاشتراه عبد اللّه بن جدعان التيمي منهم، فأعتقه، فأقام معه بمكّة إلى أن هلك عبد اللّه بن جدعان، و بعث النبي صلى اللّه عليه و سلم لما أراد اللّه به من الكرامة، و منّ‌ به عليه من الإسلام، و أما أهل صهيب و ولده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هرب من الروم حين بلغ و عقل، قدم مكة فحالف عبد اللّه بن جدعان، و أقام معه إلى أن هلك، و كان صهيب رجل أحمر شديد الحمرة، ليس بالطويل و لا بالقصير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إلى القصر</w:t>
      </w:r>
      <w:r>
        <w:rPr>
          <w:rFonts w:eastAsia="IRNazanin" w:cs="IRNazanin"/>
          <w:color w:val="111111"/>
          <w:sz w:val="28"/>
          <w:szCs w:val="28"/>
          <w:rtl w:val="true"/>
          <w:lang w:bidi="fa-IR"/>
        </w:rPr>
        <w:t xml:space="preserve">] </w:t>
      </w:r>
      <w:r>
        <w:rPr>
          <w:rStyle w:val="FootnoteAnchor"/>
          <w:rtl w:val="true"/>
        </w:rPr>
        <w:footnoteReference w:id="934"/>
      </w:r>
      <w:r>
        <w:rPr>
          <w:rFonts w:ascii="Amiri" w:hAnsi="Amiri" w:eastAsia="Amiri" w:cs="Amiri"/>
          <w:color w:val="111111"/>
          <w:sz w:val="28"/>
          <w:sz w:val="28"/>
          <w:szCs w:val="28"/>
          <w:rtl w:val="true"/>
          <w:lang w:bidi="ar-SA"/>
        </w:rPr>
        <w:t>أقرب و كان كثير شعر الرأس و كان يخضب بالحنّاء، و شهد صهيب بدرا، و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بن عمرو بن عقيل بن عارم بن جندلة بن جذيمة بن كعب بن سعد بن أسلم بن أوس بن مناة بن النّمر بن قاسط‍‌ بن هنب بن أفصى بن دعمي بن جديلة بن أسد بن ربيعة بن نزار، يكنى أبا يحيى،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من تميم،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الحارث، يقال إنه توفي سنة ثمان و ثلاثين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w:t>
      </w:r>
      <w:r>
        <w:rPr>
          <w:rStyle w:val="FootnoteAnchor"/>
          <w:rtl w:val="true"/>
        </w:rPr>
        <w:footnoteReference w:id="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أبو يحيى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جدعان التيمي القرشي، و هو من النّمر بن قاسط‍‌، من ربيعة بن نزار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الحسين بن الفضل، أنا عبد اللّه بن جعفر، نا يعقوب </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صهيب بن سنان يكنى أبا يحيى مولى ابن جدعان،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النمر بن قاسط‍‌، أصابه سباء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أبو يحيى مولى ابن جدعان التيمي، و هو من النّمر بن قاسط‍‌، له صحبة، روى عنه ابنه صيفي بن صهيب، و ابن عمر، و سعيد بن المسيّب،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صهيب بن سنان مولى ابن جدعان، و هو من النّمر بن قاسط‍‌،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طاهر بن محمّد بن سليمان، ثنا علي بن إبراهيم بن أحمد،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الرّومي يكنى أبا يحيى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w:t>
      </w:r>
    </w:p>
    <w:p>
      <w:pPr>
        <w:pStyle w:val="BookText"/>
        <w:rPr/>
      </w:pPr>
      <w:r>
        <w:rPr>
          <w:rFonts w:ascii="Amiri" w:hAnsi="Amiri" w:eastAsia="Amiri" w:cs="Amiri"/>
          <w:color w:val="111111"/>
          <w:sz w:val="28"/>
          <w:sz w:val="28"/>
          <w:szCs w:val="28"/>
          <w:rtl w:val="true"/>
          <w:lang w:bidi="ar-SA"/>
        </w:rPr>
        <w:t xml:space="preserve">إبراهيم بن عمر، أنا أحمد بن محمّد بن إسماعيل، نا محمّد بن أحمد بن حمّاد </w:t>
      </w:r>
      <w:r>
        <w:rPr>
          <w:rStyle w:val="FootnoteAnchor"/>
          <w:rtl w:val="true"/>
        </w:rPr>
        <w:footnoteReference w:id="9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يحيى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أحمد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الحسين بن علي بن عبيد اللّه، نا محمّد بن إبراهيم الدارمي، نا عبد الملك بن بدر بن الهيثم، أنا أحمد بن هارون الحافظ‍‌، قال في الطبقة الأولى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وهم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 عدّ هذا الاسم مفردا، فقد سمّي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صهيب بن سنان بن مالك بن عبد عمرو بن تهليل بن عامر بن جديلة بن سعد بن خزيمة بن كعب بن منقذ بن العريان بن حي بن زيد مناة بن عامر بن الضحيان بن سعد بن الخزرج بن تيم اللّه بن النّمر بن قاسط‍‌ بن هنب بن أفصى بن دعمي بن جذيلة بن أسد بن ربيعة بن نزار،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عقيل بن عامر بن جندلة بن خزيمة بن كعب بن منقذ بن العريان بن جبير بن زيد مناة بن عامر بن سعد بن الخزرج التيمي القرشي، حليف عبد اللّه بن جدعان،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سبته الروم و هو صغير من الموصل، فأعتقه النبي صلى اللّه عليه و سلم، و كنّاه أبا يحيى، له صحبة منه عليه الصّلاة و السّلام، مات بالمدينة و في أهلها عداده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أبو يحيى مولى ابن جدعان التيمي، و هو ابن سنان بن عبد عمرو بن طفيل بن عامر بن جندلة بن سعد بن خزيمة بن كعب بن سعد بن النّمر بن قاسط‍‌، كنّاه النبي صلى اللّه عليه و سلم أبا يحيى، و شهد بدرا، و توفي في سنة ثمان و ثلاثين، و هو ابن سبعين سنة، و كان يخضب بالحنّاء، روى عنه عبد اللّه بن عمر، و جابر بن عبد اللّه،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صيفي، و سعد، و عثمان، و عبادة </w:t>
      </w:r>
      <w:r>
        <w:rPr>
          <w:rStyle w:val="FootnoteAnchor"/>
          <w:rtl w:val="true"/>
        </w:rPr>
        <w:footnoteReference w:id="941"/>
      </w:r>
      <w:r>
        <w:rPr>
          <w:rFonts w:ascii="Amiri" w:hAnsi="Amiri" w:eastAsia="Amiri" w:cs="Amiri"/>
          <w:color w:val="111111"/>
          <w:sz w:val="28"/>
          <w:sz w:val="28"/>
          <w:szCs w:val="28"/>
          <w:rtl w:val="true"/>
          <w:lang w:bidi="ar-SA"/>
        </w:rPr>
        <w:t>،و حبيب، و صالح، و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الرّومي بالراء فهو صهيب بن سنان </w:t>
      </w:r>
      <w:r>
        <w:rPr>
          <w:rStyle w:val="FootnoteAnchor"/>
          <w:rtl w:val="true"/>
        </w:rPr>
        <w:footnoteReference w:id="943"/>
      </w:r>
      <w:r>
        <w:rPr>
          <w:rFonts w:ascii="Amiri" w:hAnsi="Amiri" w:eastAsia="Amiri" w:cs="Amiri"/>
          <w:color w:val="111111"/>
          <w:sz w:val="28"/>
          <w:sz w:val="28"/>
          <w:szCs w:val="28"/>
          <w:rtl w:val="true"/>
          <w:lang w:bidi="ar-SA"/>
        </w:rPr>
        <w:t>الرّومي، له صحبة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محمّد بن علي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أبو مخلد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يكنى أبا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أخبرنا أبو القاسم بن السّمرقندي، أنا أبو طاهر الخصيب، أنا أبو القاسم عمر بن هبة اللّه بن إبراهيم بن عمر، نا محمّد بن أحمد بن إسماعيل، نا محمّد بن أحمد بن حمّاد </w:t>
      </w:r>
      <w:r>
        <w:rPr>
          <w:rStyle w:val="FootnoteAnchor"/>
          <w:rtl w:val="true"/>
        </w:rPr>
        <w:footnoteReference w:id="944"/>
      </w:r>
      <w:r>
        <w:rPr>
          <w:rFonts w:ascii="Amiri" w:hAnsi="Amiri" w:eastAsia="Amiri" w:cs="Amiri"/>
          <w:color w:val="111111"/>
          <w:sz w:val="28"/>
          <w:sz w:val="28"/>
          <w:szCs w:val="28"/>
          <w:rtl w:val="true"/>
          <w:lang w:bidi="ar-SA"/>
        </w:rPr>
        <w:t>،نا محمّد بن منصور، نا يعقوب بن محمّد، ثنا حصين بن حذيفة الصهيبي، حدّثني عمي، عن سعيد بن المسيّب،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w:t>
      </w:r>
      <w:r>
        <w:rPr>
          <w:rStyle w:val="FootnoteAnchor"/>
          <w:rtl w:val="true"/>
        </w:rPr>
        <w:footnoteReference w:id="945"/>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أنبأ الحسن بن محمّد بن يوسف، أنا أحمد بن محمّد بن عمر، أنا أبو بكر بن أبي الدنيا </w:t>
      </w:r>
      <w:r>
        <w:rPr>
          <w:rStyle w:val="FootnoteAnchor"/>
          <w:rtl w:val="true"/>
        </w:rPr>
        <w:footnoteReference w:id="946"/>
      </w:r>
      <w:r>
        <w:rPr>
          <w:rFonts w:ascii="Amiri" w:hAnsi="Amiri" w:eastAsia="Amiri" w:cs="Amiri"/>
          <w:color w:val="111111"/>
          <w:sz w:val="28"/>
          <w:sz w:val="28"/>
          <w:szCs w:val="28"/>
          <w:rtl w:val="true"/>
          <w:lang w:bidi="ar-SA"/>
        </w:rPr>
        <w:t xml:space="preserve">،نا محمّد بن سعد، نا محمّد بن عمر، نا عبد الملك بن سليمان، عن عبد اللّه بن محمّد بن عقيل عن </w:t>
      </w:r>
      <w:r>
        <w:rPr>
          <w:rStyle w:val="FootnoteAnchor"/>
          <w:rtl w:val="true"/>
        </w:rPr>
        <w:footnoteReference w:id="947"/>
      </w:r>
      <w:r>
        <w:rPr>
          <w:rFonts w:ascii="Amiri" w:hAnsi="Amiri" w:eastAsia="Amiri" w:cs="Amiri"/>
          <w:color w:val="111111"/>
          <w:sz w:val="28"/>
          <w:sz w:val="28"/>
          <w:szCs w:val="28"/>
          <w:rtl w:val="true"/>
          <w:lang w:bidi="ar-SA"/>
        </w:rPr>
        <w:t>حمزة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كنّاني رسول اللّه صلى اللّه عليه و سلم أبا يحيى </w:t>
      </w:r>
      <w:r>
        <w:rPr>
          <w:rStyle w:val="FootnoteAnchor"/>
          <w:rtl w:val="true"/>
        </w:rPr>
        <w:footnoteReference w:id="948"/>
      </w:r>
      <w:r>
        <w:rPr>
          <w:rFonts w:ascii="Amiri" w:hAnsi="Amiri" w:eastAsia="Amiri" w:cs="Amiri"/>
          <w:color w:val="111111"/>
          <w:sz w:val="28"/>
          <w:sz w:val="28"/>
          <w:szCs w:val="28"/>
          <w:rtl w:val="true"/>
          <w:lang w:bidi="ar-SA"/>
        </w:rPr>
        <w:t>،و كذلك أتت كنيته في أحاديث متّصلة به، تأتي في مواضعها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w:t>
      </w:r>
    </w:p>
    <w:p>
      <w:pPr>
        <w:pStyle w:val="BookText"/>
        <w:rPr/>
      </w:pPr>
      <w:r>
        <w:rPr>
          <w:rFonts w:ascii="Amiri" w:hAnsi="Amiri" w:eastAsia="Amiri" w:cs="Amiri"/>
          <w:color w:val="111111"/>
          <w:sz w:val="28"/>
          <w:sz w:val="28"/>
          <w:szCs w:val="28"/>
          <w:rtl w:val="true"/>
          <w:lang w:bidi="ar-SA"/>
        </w:rPr>
        <w:t xml:space="preserve">يوسف، أنا أبو أحمد بن عدي </w:t>
      </w:r>
      <w:r>
        <w:rPr>
          <w:rStyle w:val="FootnoteAnchor"/>
          <w:rtl w:val="true"/>
        </w:rPr>
        <w:footnoteReference w:id="949"/>
      </w:r>
      <w:r>
        <w:rPr>
          <w:rFonts w:ascii="Amiri" w:hAnsi="Amiri" w:eastAsia="Amiri" w:cs="Amiri"/>
          <w:color w:val="111111"/>
          <w:sz w:val="28"/>
          <w:sz w:val="28"/>
          <w:szCs w:val="28"/>
          <w:rtl w:val="true"/>
          <w:lang w:bidi="ar-SA"/>
        </w:rPr>
        <w:t>،نا علي بن سعيد الرازي، نا يعقوب بن حميد بن كاسب، نا يوسف بن محمّد بن يزيد بن صيفي بن صهيب، حدّثني أبي، عن أبيه، عن جده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النبي صلى اللّه عليه و سلم قبل أن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بكر وجيه بن طاهر، أنا أبو حامد الأزهري، أنا أبو محمّد المخلدي، أنا أبو بكر محمّد بن حمدون بن خالد، نا أبو الزّنباع روح بن الفرج، نا يوسف بن عدي، نا يوسف بن محمّد بن يزيد بن صيفي بن صهيب، عن أبيه، عن جدّه،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فليحبّ‌ صهيبا حبّ‌ الوالد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قبل أن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بن علي، أنا أبو عمر بن حيّوية، أنا أحمد بن معروف، ثنا الحسين بن محمّد بن عبد الرّحمن الفقيه، ثنا محمّد بن سعد </w:t>
      </w:r>
      <w:r>
        <w:rPr>
          <w:rStyle w:val="FootnoteAnchor"/>
          <w:rtl w:val="true"/>
        </w:rPr>
        <w:footnoteReference w:id="950"/>
      </w:r>
      <w:r>
        <w:rPr>
          <w:rFonts w:ascii="Amiri" w:hAnsi="Amiri" w:eastAsia="Amiri" w:cs="Amiri"/>
          <w:color w:val="111111"/>
          <w:sz w:val="28"/>
          <w:sz w:val="28"/>
          <w:szCs w:val="28"/>
          <w:rtl w:val="true"/>
          <w:lang w:bidi="ar-SA"/>
        </w:rPr>
        <w:t>،أنا محمّد بن عمر، نا عبد اللّه بن أبي عبيدة بن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صهيب بن سنان على باب دار الأرقم و رسول اللّه صلى اللّه عليه و سلم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أدخل على محمّد فأسمع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ذلك، فدخلنا عليه، فعرض علينا الإسلام، فأسلمنا، ثم مكثنا </w:t>
      </w:r>
      <w:r>
        <w:rPr>
          <w:rStyle w:val="FootnoteAnchor"/>
          <w:rtl w:val="true"/>
        </w:rPr>
        <w:footnoteReference w:id="952"/>
      </w:r>
      <w:r>
        <w:rPr>
          <w:rFonts w:ascii="Amiri" w:hAnsi="Amiri" w:eastAsia="Amiri" w:cs="Amiri"/>
          <w:color w:val="111111"/>
          <w:sz w:val="28"/>
          <w:sz w:val="28"/>
          <w:szCs w:val="28"/>
          <w:rtl w:val="true"/>
          <w:lang w:bidi="ar-SA"/>
        </w:rPr>
        <w:t>يوما على ذلك حتى أمسينا، ثم خرجنا و نحن مستخفون، فكان إسلام عمّار و صهيب بعد بضعة و ثلاثين رجلا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Style w:val="FootnoteAnchor"/>
          <w:rtl w:val="true"/>
        </w:rPr>
        <w:footnoteReference w:id="953"/>
      </w:r>
      <w:r>
        <w:rPr>
          <w:rFonts w:ascii="Amiri" w:hAnsi="Amiri" w:eastAsia="Amiri" w:cs="Amiri"/>
          <w:color w:val="111111"/>
          <w:sz w:val="28"/>
          <w:sz w:val="28"/>
          <w:szCs w:val="28"/>
          <w:rtl w:val="true"/>
          <w:lang w:bidi="ar-SA"/>
        </w:rPr>
        <w:t xml:space="preserve">،نا أبو الحسين رضوان بن أحمد، أنا أبو عمر العطاردي، نا يونس بن بكير، عن ابن إسحاق </w:t>
      </w:r>
      <w:r>
        <w:rPr>
          <w:rStyle w:val="FootnoteAnchor"/>
          <w:rtl w:val="true"/>
        </w:rPr>
        <w:footnoteReference w:id="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إسلام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ناس من قبائل </w:t>
      </w:r>
    </w:p>
    <w:p>
      <w:pPr>
        <w:pStyle w:val="BookText"/>
        <w:rPr/>
      </w:pPr>
      <w:r>
        <w:rPr>
          <w:rFonts w:ascii="Amiri" w:hAnsi="Amiri" w:eastAsia="Amiri" w:cs="Amiri"/>
          <w:color w:val="111111"/>
          <w:sz w:val="28"/>
          <w:sz w:val="28"/>
          <w:szCs w:val="28"/>
          <w:rtl w:val="true"/>
          <w:lang w:bidi="ar-SA"/>
        </w:rPr>
        <w:t>العرب منهم صهيب بن سنان حليف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الحسين بن خيرون، أنا أبو القاسم بن بشران، أنا أبو علي بن الصّواف، نا محمّد بن عثمان بن أبي شيبة، نا أبي، عن سفيان بن عيينة،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الإسلام رسول اللّه صلى اللّه عليه و سلم، و أبو بكر، و بلال، و خبّاب، و عمّار، و صهيب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56"/>
      </w:r>
      <w:r>
        <w:rPr>
          <w:rFonts w:ascii="Amiri" w:hAnsi="Amiri" w:eastAsia="Amiri" w:cs="Amiri"/>
          <w:color w:val="111111"/>
          <w:sz w:val="28"/>
          <w:sz w:val="28"/>
          <w:szCs w:val="28"/>
          <w:rtl w:val="true"/>
          <w:lang w:bidi="ar-SA"/>
        </w:rPr>
        <w:t xml:space="preserve">،أنا النعمان بن أحمد الواسطي، نا محمّد بن عبادة </w:t>
      </w:r>
      <w:r>
        <w:rPr>
          <w:rStyle w:val="FootnoteAnchor"/>
          <w:rtl w:val="true"/>
        </w:rPr>
        <w:footnoteReference w:id="957"/>
      </w:r>
      <w:r>
        <w:rPr>
          <w:rFonts w:ascii="Amiri" w:hAnsi="Amiri" w:eastAsia="Amiri" w:cs="Amiri"/>
          <w:color w:val="111111"/>
          <w:sz w:val="28"/>
          <w:sz w:val="28"/>
          <w:szCs w:val="28"/>
          <w:rtl w:val="true"/>
          <w:lang w:bidi="ar-SA"/>
        </w:rPr>
        <w:t>،نا قرّة بن عيسى، نا يوسف بن إبراهيم،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سابق العرب، و صهيب سابق الروم، و سلمان سابق فارس، و بلال سابق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ثنا سليمان بن أحمد </w:t>
      </w:r>
      <w:r>
        <w:rPr>
          <w:rStyle w:val="FootnoteAnchor"/>
          <w:rtl w:val="true"/>
        </w:rPr>
        <w:footnoteReference w:id="958"/>
      </w:r>
      <w:r>
        <w:rPr>
          <w:rFonts w:ascii="Amiri" w:hAnsi="Amiri" w:eastAsia="Amiri" w:cs="Amiri"/>
          <w:color w:val="111111"/>
          <w:sz w:val="28"/>
          <w:sz w:val="28"/>
          <w:szCs w:val="28"/>
          <w:rtl w:val="true"/>
          <w:lang w:bidi="ar-SA"/>
        </w:rPr>
        <w:t>،نا محمّد بن محمّد الجذّوعي القاضي، نا عقبة بن مكرم العمي، نا أبو بكر الحنفي، نا فائد العطار، عن ذكوان أبي صالح،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العرب، و سلمان سابق فارس، و صهيب سابق الروم، و بلال سابق الحبش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أبو مسعود الحاجي، ثنا أبو نعيم، نا سليمان </w:t>
      </w:r>
      <w:r>
        <w:rPr>
          <w:rStyle w:val="FootnoteAnchor"/>
          <w:rtl w:val="true"/>
        </w:rPr>
        <w:footnoteReference w:id="959"/>
      </w:r>
      <w:r>
        <w:rPr>
          <w:rFonts w:ascii="Amiri" w:hAnsi="Amiri" w:eastAsia="Amiri" w:cs="Amiri"/>
          <w:color w:val="111111"/>
          <w:sz w:val="28"/>
          <w:sz w:val="28"/>
          <w:szCs w:val="28"/>
          <w:rtl w:val="true"/>
          <w:lang w:bidi="ar-SA"/>
        </w:rPr>
        <w:t>بن أحمد، نا أيوب بن أبي سليمان أبو ميمون الصّوري، نا عطية بن بقية بن الوليد، حدّثني أبي، 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سابق العرب إلى الجنّة، و صهيب سابق الروم إلى الجنّة، و بلال سابق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،و سلمان سابق الفرس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إبراهيم، عن يونس عن </w:t>
      </w:r>
      <w:r>
        <w:rPr>
          <w:rStyle w:val="FootnoteAnchor"/>
          <w:rtl w:val="true"/>
        </w:rPr>
        <w:footnoteReference w:id="962"/>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سابق الرّوم إلى الجنّة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964"/>
      </w:r>
      <w:r>
        <w:rPr>
          <w:rFonts w:ascii="IRNazanin" w:hAnsi="IRNazanin" w:eastAsia="IRNazanin"/>
          <w:color w:val="111111"/>
          <w:sz w:val="28"/>
          <w:sz w:val="28"/>
          <w:szCs w:val="28"/>
          <w:rtl w:val="true"/>
          <w:lang w:bidi="fa-IR"/>
        </w:rPr>
        <w:t xml:space="preserve">،أنا محمّد بن عمر </w:t>
      </w:r>
      <w:r>
        <w:rPr>
          <w:rStyle w:val="FootnoteAnchor"/>
          <w:rtl w:val="true"/>
        </w:rPr>
        <w:footnoteReference w:id="965"/>
      </w:r>
      <w:r>
        <w:rPr>
          <w:rFonts w:ascii="Amiri" w:hAnsi="Amiri" w:eastAsia="Amiri" w:cs="Amiri"/>
          <w:color w:val="111111"/>
          <w:sz w:val="28"/>
          <w:sz w:val="28"/>
          <w:szCs w:val="28"/>
          <w:rtl w:val="true"/>
          <w:lang w:bidi="ar-SA"/>
        </w:rPr>
        <w:t xml:space="preserve">،حدّثني عثمان بن محمّد عن عبد الحكيم بن صهيب عن </w:t>
      </w:r>
      <w:r>
        <w:rPr>
          <w:rStyle w:val="FootnoteAnchor"/>
          <w:rtl w:val="true"/>
        </w:rPr>
        <w:footnoteReference w:id="966"/>
      </w:r>
      <w:r>
        <w:rPr>
          <w:rFonts w:ascii="Amiri" w:hAnsi="Amiri" w:eastAsia="Amiri" w:cs="Amiri"/>
          <w:color w:val="111111"/>
          <w:sz w:val="28"/>
          <w:sz w:val="28"/>
          <w:szCs w:val="28"/>
          <w:rtl w:val="true"/>
          <w:lang w:bidi="ar-SA"/>
        </w:rPr>
        <w:t xml:space="preserve">عمر بن عبد الحكم </w:t>
      </w:r>
      <w:r>
        <w:rPr>
          <w:rStyle w:val="FootnoteAnchor"/>
          <w:rtl w:val="true"/>
        </w:rPr>
        <w:footnoteReference w:id="9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بن ياسر يعذّب حتى لا يدري ما يقول، و كان صهيب يعذّب حتى لا يدري ما يقول و كان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فكيهة</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يعذّب حتى لا يدري ما يقول، و بلال، و عامر بن فهيرة و قوم من المسلمين و فيهم نزلت هذه الآية لِلَّذِينَ‌ هٰاجَرُوا مِنْ‌ بَعْدِ مٰا فُتِنُوا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أنا محمّد بن سعد </w:t>
      </w:r>
      <w:r>
        <w:rPr>
          <w:rStyle w:val="FootnoteAnchor"/>
          <w:rtl w:val="true"/>
        </w:rPr>
        <w:footnoteReference w:id="970"/>
      </w:r>
      <w:r>
        <w:rPr>
          <w:rFonts w:ascii="Amiri" w:hAnsi="Amiri" w:eastAsia="Amiri" w:cs="Amiri"/>
          <w:color w:val="111111"/>
          <w:sz w:val="28"/>
          <w:sz w:val="28"/>
          <w:szCs w:val="28"/>
          <w:rtl w:val="true"/>
          <w:lang w:bidi="ar-SA"/>
        </w:rPr>
        <w:t>،أنبأ جرير بن عبد الحميد، عن منصور، عن مجاهد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أظهر الإسلام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 أبو بكر، و بلال، و خبّاب، و صهيب، 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سميّة أم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رسول اللّه صلى اللّه عليه و سلم فمنعه عمّه، و أما أبو بكر فمنعه قومه، و أخذ الآخرون فألبسوهم أدراع الحديد، ثم صهروهم في الشمس حتى بلغ الجهد منهم كل مبلغ، فأعطوهم ما سألوا، فجاء إلى كل رجل منهم قومه بأنطاع الأدم فيها الماء فألقوهم فيه و حملوا بجوانبه إلاّ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العشي جاء أبو جهل فجعل يشتم سمية و يرفث، ثم طعنها فقتلها،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شهيد استشهد في الإسلام إلاّ </w:t>
      </w:r>
    </w:p>
    <w:p>
      <w:pPr>
        <w:pStyle w:val="BookText"/>
        <w:rPr/>
      </w:pPr>
      <w:r>
        <w:rPr>
          <w:rFonts w:ascii="Amiri" w:hAnsi="Amiri" w:eastAsia="Amiri" w:cs="Amiri"/>
          <w:color w:val="111111"/>
          <w:sz w:val="28"/>
          <w:sz w:val="28"/>
          <w:szCs w:val="28"/>
          <w:rtl w:val="true"/>
          <w:lang w:bidi="ar-SA"/>
        </w:rPr>
        <w:t xml:space="preserve">بلال فإنه هانت عليه نفسه في اللّه حتى ملّوه فجعلوا في عنقه حبلا ثم أمروا صبيانهم أن يشتدوا به بين أخشبي </w:t>
      </w:r>
      <w:r>
        <w:rPr>
          <w:rStyle w:val="FootnoteAnchor"/>
          <w:rtl w:val="true"/>
        </w:rPr>
        <w:footnoteReference w:id="972"/>
      </w:r>
      <w:r>
        <w:rPr>
          <w:rFonts w:ascii="Amiri" w:hAnsi="Amiri" w:eastAsia="Amiri" w:cs="Amiri"/>
          <w:color w:val="111111"/>
          <w:sz w:val="28"/>
          <w:sz w:val="28"/>
          <w:szCs w:val="28"/>
          <w:rtl w:val="true"/>
          <w:lang w:bidi="ar-SA"/>
        </w:rPr>
        <w:t>مكة، فجعل بلال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إبراهيم بن عبد اللّه المقرئ، نا أحمد بن فرج، نا أبو عمرو الدوري، نا محمّد بن مروان عن الكلبي، عن أبي صالح، عن ابن </w:t>
      </w:r>
      <w:r>
        <w:rPr>
          <w:rStyle w:val="FootnoteAnchor"/>
          <w:rtl w:val="true"/>
        </w:rPr>
        <w:footnoteReference w:id="973"/>
      </w:r>
      <w:r>
        <w:rPr>
          <w:rFonts w:ascii="Amiri" w:hAnsi="Amiri" w:eastAsia="Amiri" w:cs="Amiri"/>
          <w:color w:val="111111"/>
          <w:sz w:val="28"/>
          <w:sz w:val="28"/>
          <w:szCs w:val="28"/>
          <w:rtl w:val="true"/>
          <w:lang w:bidi="ar-SA"/>
        </w:rPr>
        <w:t>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صهيب و في نفر من أصحابه أخذهم أهل مكّة فعذّبوهم ليردّوهم إلى الشرك باللّه، منهم عمّار، و أمّه سمية، و أبوه ياسر، و بلال، و خبّاب، و عابس مولى حويطب بن عبد العزّى أخذهم المشركون فعذّبوهم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أنا محمّد بن سعد </w:t>
      </w:r>
      <w:r>
        <w:rPr>
          <w:rStyle w:val="FootnoteAnchor"/>
          <w:rtl w:val="true"/>
        </w:rPr>
        <w:footnoteReference w:id="975"/>
      </w:r>
      <w:r>
        <w:rPr>
          <w:rFonts w:ascii="Amiri" w:hAnsi="Amiri" w:eastAsia="Amiri" w:cs="Amiri"/>
          <w:color w:val="111111"/>
          <w:sz w:val="28"/>
          <w:sz w:val="28"/>
          <w:szCs w:val="28"/>
          <w:rtl w:val="true"/>
          <w:lang w:bidi="ar-SA"/>
        </w:rPr>
        <w:t xml:space="preserve">،أنا محمّد بن عمر، نا معاوية بن عبد الرّحمن بن أبي مزرّد </w:t>
      </w:r>
      <w:r>
        <w:rPr>
          <w:rStyle w:val="FootnoteAnchor"/>
          <w:rtl w:val="true"/>
        </w:rPr>
        <w:footnoteReference w:id="976"/>
      </w:r>
      <w:r>
        <w:rPr>
          <w:rFonts w:ascii="Amiri" w:hAnsi="Amiri" w:eastAsia="Amiri" w:cs="Amiri"/>
          <w:color w:val="111111"/>
          <w:sz w:val="28"/>
          <w:sz w:val="28"/>
          <w:szCs w:val="28"/>
          <w:rtl w:val="true"/>
          <w:lang w:bidi="ar-SA"/>
        </w:rPr>
        <w:t xml:space="preserve">،عن يزيد بن رومان </w:t>
      </w:r>
      <w:r>
        <w:rPr>
          <w:rStyle w:val="FootnoteAnchor"/>
          <w:rtl w:val="true"/>
        </w:rPr>
        <w:footnoteReference w:id="977"/>
      </w: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صهيب بن سنان من المستضعفين من المؤمنين الذين كانوا يعذّبون في اللّه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978"/>
      </w:r>
      <w:r>
        <w:rPr>
          <w:rFonts w:ascii="Amiri" w:hAnsi="Amiri" w:eastAsia="Amiri" w:cs="Amiri"/>
          <w:color w:val="111111"/>
          <w:sz w:val="28"/>
          <w:sz w:val="28"/>
          <w:szCs w:val="28"/>
          <w:rtl w:val="true"/>
          <w:lang w:bidi="ar-SA"/>
        </w:rPr>
        <w:t>،حدّثني أبي، نا أسباط‍‌، نا أشعث، عن كردوس،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الملأ من قريش على رسول اللّه صلى اللّه عليه و سلم و عنده خبّاب، و صهيب، و بلال، و 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بهؤلاء؟ فنزل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بِهِ‌ الَّذِينَ‌ يَخٰافُونَ‌ أَنْ‌ يُحْشَرُوا إِلىٰ‌ رَبِّهِمْ‌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بِالظّٰالِمِينَ‌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الحسن بن أبي بكر، أنا أبو عاصم بن أبي الفضل بن يحيى، </w:t>
      </w:r>
    </w:p>
    <w:p>
      <w:pPr>
        <w:pStyle w:val="BookText"/>
        <w:rPr/>
      </w:pPr>
      <w:r>
        <w:rPr>
          <w:rFonts w:ascii="Amiri" w:hAnsi="Amiri" w:eastAsia="Amiri" w:cs="Amiri"/>
          <w:color w:val="111111"/>
          <w:sz w:val="28"/>
          <w:sz w:val="28"/>
          <w:szCs w:val="28"/>
          <w:rtl w:val="true"/>
          <w:lang w:bidi="ar-SA"/>
        </w:rPr>
        <w:t xml:space="preserve">أنا أبو محمّد بن أبي شريح، أنا محمّد بن عقيل بن </w:t>
      </w:r>
      <w:r>
        <w:rPr>
          <w:rStyle w:val="FootnoteAnchor"/>
          <w:rtl w:val="true"/>
        </w:rPr>
        <w:footnoteReference w:id="980"/>
      </w:r>
      <w:r>
        <w:rPr>
          <w:rFonts w:ascii="Amiri" w:hAnsi="Amiri" w:eastAsia="Amiri" w:cs="Amiri"/>
          <w:color w:val="111111"/>
          <w:sz w:val="28"/>
          <w:sz w:val="28"/>
          <w:szCs w:val="28"/>
          <w:rtl w:val="true"/>
          <w:lang w:bidi="ar-SA"/>
        </w:rPr>
        <w:t xml:space="preserve">الأزهر، نا علي بن </w:t>
      </w:r>
      <w:r>
        <w:rPr>
          <w:rStyle w:val="FootnoteAnchor"/>
          <w:rtl w:val="true"/>
        </w:rPr>
        <w:footnoteReference w:id="981"/>
      </w:r>
      <w:r>
        <w:rPr>
          <w:rFonts w:ascii="Amiri" w:hAnsi="Amiri" w:eastAsia="Amiri" w:cs="Amiri"/>
          <w:color w:val="111111"/>
          <w:sz w:val="28"/>
          <w:sz w:val="28"/>
          <w:szCs w:val="28"/>
          <w:rtl w:val="true"/>
          <w:lang w:bidi="ar-SA"/>
        </w:rPr>
        <w:t>،نا أسباط‍‌، نا أشعث، عن كردوس،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الملأ من قريش على النبي صلى اللّه عليه و سلم و عنده خبّاب و صهيب و بلال و 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رضيت بهؤلاء؟ أ تريد أن تكون تبعا لهؤلاء؟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بِهِ‌ الَّذِينَ‌ يَخٰافُونَ‌ أَنْ‌ يُحْشَرُوا إِلىٰ‌ رَبِّهِمْ‌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فَتَطْرُدَهُمْ‌ فَتَكُونَ‌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 أبو نصر الحسين بن محمّد بن طلاّب، أنا أبو بكر محمّد بن أحمد بن عثمان، أنبأ أبو بكر محمّد بن بشير الزبيري العكبري، ثنا أبو أمية، نا أحمد بن المفضّل الجعفري، ثنا أسباط‍‌ بن نصر الهمداني، عن السّدّي، عن أبي سعد الأزدي، عن أبي الكنود، عن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Style w:val="FootnoteAnchor"/>
          <w:rtl w:val="true"/>
        </w:rPr>
        <w:footnoteReference w:id="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الأقرع بن حابس التميمي و عيينة بن حصن </w:t>
      </w:r>
      <w:r>
        <w:rPr>
          <w:rStyle w:val="FootnoteAnchor"/>
          <w:rtl w:val="true"/>
        </w:rPr>
        <w:footnoteReference w:id="983"/>
      </w:r>
      <w:r>
        <w:rPr>
          <w:rFonts w:ascii="Amiri" w:hAnsi="Amiri" w:eastAsia="Amiri" w:cs="Amiri"/>
          <w:color w:val="111111"/>
          <w:sz w:val="28"/>
          <w:sz w:val="28"/>
          <w:szCs w:val="28"/>
          <w:rtl w:val="true"/>
          <w:lang w:bidi="ar-SA"/>
        </w:rPr>
        <w:t>الفزاري، فوجدوا رسول اللّه صلى اللّه عليه و سلم مع بلال، و عمّار، و صهيب، و خبّاب في أناس من الضعفاء من المؤمنين، فلما رأوهم حوله حقّروهم، فأتوه فخلوا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تجعل لنا منك مجلسا تعرف لنا به العرب فضلنا، فإنّ‌ وفود العرب تأتيك، فنستحي أن ترانا قعودا مع هؤلاء عندك، فإذا نحن جئناك فأقمهم عنّا، فإذا نحن فرغنا فاقعد معهم إن شئت،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لنا عليك كتابا، فدعا بالصحيفة ليكتب لهم، و دعا عليا ليكتب، فلما أراد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قعود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الآية، ثم ذكر الأقرع و صاحبيه،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لقينا بعضهم ببعض الآية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w:t>
      </w:r>
      <w:r>
        <w:rPr>
          <w:rStyle w:val="FootnoteAnchor"/>
          <w:rtl w:val="true"/>
        </w:rPr>
        <w:footnoteReference w:id="984"/>
      </w:r>
      <w:r>
        <w:rPr>
          <w:rFonts w:ascii="Amiri" w:hAnsi="Amiri" w:eastAsia="Amiri" w:cs="Amiri"/>
          <w:color w:val="111111"/>
          <w:sz w:val="28"/>
          <w:sz w:val="28"/>
          <w:szCs w:val="28"/>
          <w:rtl w:val="true"/>
          <w:lang w:bidi="ar-SA"/>
        </w:rPr>
        <w:t>الآية، فرمى رسول اللّه صلى اللّه عليه و سلم بالصحيفة و دعانا فأتيناه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فدنونا منه حتى وضعنا </w:t>
      </w:r>
    </w:p>
    <w:p>
      <w:pPr>
        <w:pStyle w:val="BookText"/>
        <w:rPr/>
      </w:pPr>
      <w:r>
        <w:rPr>
          <w:rFonts w:ascii="Amiri" w:hAnsi="Amiri" w:eastAsia="Amiri" w:cs="Amiri"/>
          <w:color w:val="111111"/>
          <w:sz w:val="28"/>
          <w:sz w:val="28"/>
          <w:szCs w:val="28"/>
          <w:rtl w:val="true"/>
          <w:lang w:bidi="ar-SA"/>
        </w:rPr>
        <w:t>ركبنا على ركبته، و كان رسول اللّه صلى اللّه عليه و سلم يجلس معنا، فإذا أراد أن يقوم قام و تركنا،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w:t>
      </w:r>
      <w:r>
        <w:rPr>
          <w:rStyle w:val="FootnoteAnchor"/>
          <w:rtl w:val="true"/>
        </w:rPr>
        <w:footnoteReference w:id="985"/>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تجالس الأشراف وَ لاٰ تُطِعْ‌ مَنْ‌ أَغْفَلْنٰا قَلْبَهُ‌ عَنْ‌ ذِكْرِنٰا وَ اتَّبَعَ‌ هَوٰاهُ‌ وَ كٰانَ‌ أَمْرُهُ‌ فُرُطاً </w:t>
      </w:r>
      <w:r>
        <w:rPr>
          <w:rStyle w:val="FootnoteAnchor"/>
          <w:rtl w:val="true"/>
        </w:rPr>
        <w:footnoteReference w:id="986"/>
      </w:r>
      <w:r>
        <w:rPr>
          <w:rFonts w:ascii="Amiri" w:hAnsi="Amiri" w:eastAsia="Amiri" w:cs="Amiri"/>
          <w:color w:val="111111"/>
          <w:sz w:val="28"/>
          <w:sz w:val="28"/>
          <w:szCs w:val="28"/>
          <w:rtl w:val="true"/>
          <w:lang w:bidi="ar-SA"/>
        </w:rPr>
        <w:t>و أمّا الذي أغفل قلبه فهو عيينة و الأقرع، و أما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لهم مثلا رجلين و مثل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بعد ذلك نقعد مع النبي صلى اللّه عليه و سلم، فإذا بلغنا السّاعة التي كنا نقوم فيها قمنا و تركناه حتى يقوم و إلاّ صبر أبدا حتى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عبد الوهاب المقرئ، و أبو علي الحسن بن المظفّر بن الحسن بن السّبط‍‌، و أم أبيها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الغنائم محمّد بن علي، ثم علي بن علي بن الحسن الدّجاجي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محمّد الحربي السكري، ثنا أحمد بن الحسن بن هارون، نا العلاء بن سالم، نا قرّة بن عيسى الواسطي، نا أبو بكر الهذلي، عن مالك بن أنس، عن الزهري،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قيس بن مطاطية إلى حلقة فيها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صهيب الرّومي، و بلال الحبشي،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الأوس و الخزرج قد قاموا بنصرة هذا الرجل، فما بال هذا؟ فقام إليه معاذ بن جبل فأخذ بتلبيبه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فأخبره بمقالته، فقام النبي صلى اللّه عليه و سلم قائما يجرّ رداءه حتى دخل المسجد، ثم نودي إنّ‌ الصلاة جامعة،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إن الربّ‌ ربّ‌ واحد، و الأب أب واحد، و ليست العربية تأخذكم من أب و لا أم، و إنما هي لسان، فمن تكلم بالعربية فهو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معاذ بن جبل و هو آخذ بتلبيبه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المنافق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قيس ممن ارتدّ فقتل في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ارتدّ في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و في حديث المقرئ و فاطمة قرّة بن سعيد و هو </w:t>
      </w:r>
    </w:p>
    <w:p>
      <w:pPr>
        <w:pStyle w:val="BookText"/>
        <w:rPr/>
      </w:pPr>
      <w:r>
        <w:rPr>
          <w:rFonts w:ascii="Amiri" w:hAnsi="Amiri" w:eastAsia="Amiri" w:cs="Amiri"/>
          <w:color w:val="111111"/>
          <w:sz w:val="28"/>
          <w:sz w:val="28"/>
          <w:szCs w:val="28"/>
          <w:rtl w:val="true"/>
          <w:lang w:bidi="ar-SA"/>
        </w:rPr>
        <w:t>وهم، و الصّواب ابن عيسى، و كذا رواه أبو عبيد الصيرفي، عن العلاء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القاسم علي بن إبراهيم، نا أبو بكر أحمد بن علي بن ثابت، أخبرني الحسن بن علي الجوهري، أنا علي بن محمّد بن أحمد بن لؤلؤ الورّاق، نا أبو عبيد محمّد بن أحمد بن المؤمّل الناقد، نا العلاء بن سالم، عن قرّة بن عيسى، نا أبو بكر الهذلي، عن مالك بن أنس، عن الزهري،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قيس بن مطاطية </w:t>
      </w:r>
      <w:r>
        <w:rPr>
          <w:rStyle w:val="FootnoteAnchor"/>
          <w:rtl w:val="true"/>
        </w:rPr>
        <w:footnoteReference w:id="989"/>
      </w:r>
      <w:r>
        <w:rPr>
          <w:rFonts w:ascii="Amiri" w:hAnsi="Amiri" w:eastAsia="Amiri" w:cs="Amiri"/>
          <w:color w:val="111111"/>
          <w:sz w:val="28"/>
          <w:sz w:val="28"/>
          <w:szCs w:val="28"/>
          <w:rtl w:val="true"/>
          <w:lang w:bidi="ar-SA"/>
        </w:rPr>
        <w:t>إلى حلقة فيها سلمان الفارسي و صهيب الرّومي، و بلال الحبشي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الأوس و الخزرج قاموا بنصرة هذا الرجل، فما بال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معاذ فأخذ بتلبيبه حتى أتى به النبي صلى اللّه عليه و سلم فأخبره بمقالته، فقام رسول اللّه صلى اللّه عليه و سلم مغضبا يجرّ رداءه حتى دخل المسجد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الربّ‌ ربّ‌ واحد، و إنّ‌ الأب أب واحد، و إنّ‌ الدين دين واحد، ألا و إن العربية ليست لكم بأب و لا أم، إنما هي لسان، فمن تكلم بالعربية فهو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بتلبيبه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هذا المنافق‌؟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فيمن ارتدّ فقتل في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مرسل، و هو مع إرساله غريب، تفرّد به أبو بكر سلمى بن عبد اللّه الهذلي البصري، و لم يروه عنه إلاّ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رشأ بن نظيف، أنا الحسن بن إسماعيل، أنا أحمد بن مروان، ثنا عبد اللّه بن روح المدائني، نا شبابة، نا ورقاء،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أشراف قريش يأتون النبي صلى اللّه عليه و سلم و عنده بلال، و سلمان، و صهيب و غيرهم، مثل ابن أمّ‌ عبد، و عمّار، و خبّاب فإذا أحاطوا به قالوا 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حبشي، و سلمان فارسي، و صهيب رومي، فلو نحاهم لأتيناهم، فأنزل اللّه عزّ و جلّ‌ وَ لاٰ تَطْرُدِ الَّذِينَ‌ يَدْعُونَ‌ رَبَّهُمْ‌ بِالْغَدٰاةِ‌ وَ الْعَشِيِّ‌ يُرِيدُونَ‌ وَجْهَهُ‌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990"/>
      </w:r>
      <w:r>
        <w:rPr>
          <w:rFonts w:ascii="Amiri" w:hAnsi="Amiri" w:eastAsia="Amiri" w:cs="Amiri"/>
          <w:color w:val="111111"/>
          <w:sz w:val="28"/>
          <w:sz w:val="28"/>
          <w:szCs w:val="28"/>
          <w:rtl w:val="true"/>
          <w:lang w:bidi="ar-SA"/>
        </w:rPr>
        <w:t xml:space="preserve">،و أحمد بن محمّد بن إبراهيم القصّاري، و أبو محمّد، و أبو الغنائم، ابنا أبي عثمان، و عاصم بن </w:t>
      </w:r>
    </w:p>
    <w:p>
      <w:pPr>
        <w:pStyle w:val="BookText"/>
        <w:rPr/>
      </w:pPr>
      <w:r>
        <w:rPr>
          <w:rFonts w:ascii="Amiri" w:hAnsi="Amiri" w:eastAsia="Amiri" w:cs="Amiri"/>
          <w:color w:val="111111"/>
          <w:sz w:val="28"/>
          <w:sz w:val="28"/>
          <w:szCs w:val="28"/>
          <w:rtl w:val="true"/>
          <w:lang w:bidi="ar-SA"/>
        </w:rPr>
        <w:t>الحسن، و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بن شيبة، نا جدي يعقوب، نا يحيى بن أبي بكير، نا شريك، عن ليث، عن مجاهد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رِجٰالاً كُنّٰا نَعُدُّهُمْ‌ مِنَ‌ الْأَشْرٰارِ </w:t>
      </w:r>
      <w:r>
        <w:rPr>
          <w:rStyle w:val="FootnoteAnchor"/>
          <w:rtl w:val="true"/>
        </w:rPr>
        <w:footnoteReference w:id="991"/>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خبّابا و صهيبا و عمّارا اتّخذناهم سخريا في الدنيا، أمرهم </w:t>
      </w:r>
      <w:r>
        <w:rPr>
          <w:rStyle w:val="FootnoteAnchor"/>
          <w:rtl w:val="true"/>
        </w:rPr>
        <w:footnoteReference w:id="992"/>
      </w:r>
      <w:r>
        <w:rPr>
          <w:rFonts w:ascii="Amiri" w:hAnsi="Amiri" w:eastAsia="Amiri" w:cs="Amiri"/>
          <w:color w:val="111111"/>
          <w:sz w:val="28"/>
          <w:sz w:val="28"/>
          <w:szCs w:val="28"/>
          <w:rtl w:val="true"/>
          <w:lang w:bidi="ar-SA"/>
        </w:rPr>
        <w:t>في النار فزاغت عنهم أبصارنا؟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يحيى بن عبد الحميد، نا يعقوب القمّي، عن حفص بن حميد، عن شمر بن عطية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خبّاب‌؟ أين بلال‌؟ أين صهيب‌؟ أين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جدي، نا عثمان بن المبارك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أين عمّار؟ أين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غالب بن البنّا، و أبو علي بن السبط‍‌،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الأسدي، نا هوذة بن خليفة، نا عوف، عن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صهيبا حين أراد الهجرة إلى المدينة قال له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أتيتنا </w:t>
      </w:r>
      <w:r>
        <w:rPr>
          <w:rStyle w:val="FootnoteAnchor"/>
          <w:rtl w:val="true"/>
        </w:rPr>
        <w:footnoteReference w:id="993"/>
      </w:r>
      <w:r>
        <w:rPr>
          <w:rFonts w:ascii="Amiri" w:hAnsi="Amiri" w:eastAsia="Amiri" w:cs="Amiri"/>
          <w:color w:val="111111"/>
          <w:sz w:val="28"/>
          <w:sz w:val="28"/>
          <w:szCs w:val="28"/>
          <w:rtl w:val="true"/>
          <w:lang w:bidi="ar-SA"/>
        </w:rPr>
        <w:t>هاهنا صعلوكا حقيرا، فتغيّر حالك عندنا و بلغت ما بلغت تنطلق بنفسك و ما لك و اللّه لا يكون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تركت مالي أ مخلّون أنتم سبيلي‌؟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فخلع لهم ماله أجمع، فبلغ ذلك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صهيب، ربح صهيب</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،رواه محمّد بن سعد بن هوذة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 أبو بكر البيهقي </w:t>
      </w:r>
      <w:r>
        <w:rPr>
          <w:rStyle w:val="FootnoteAnchor"/>
          <w:rtl w:val="true"/>
        </w:rPr>
        <w:footnoteReference w:id="995"/>
      </w:r>
      <w:r>
        <w:rPr>
          <w:rFonts w:ascii="IRNazanin" w:hAnsi="IRNazanin" w:eastAsia="IRNazanin"/>
          <w:color w:val="111111"/>
          <w:sz w:val="28"/>
          <w:sz w:val="28"/>
          <w:szCs w:val="28"/>
          <w:rtl w:val="true"/>
          <w:lang w:bidi="fa-IR"/>
        </w:rPr>
        <w:t xml:space="preserve">،نا أبو عبد اللّه الحافظ‍‌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إسماعيل بن عبد اللّه بن محمّد بن ميكال، أنا عبدان الأهوازي، نا زيد بن الحريش </w:t>
      </w:r>
      <w:r>
        <w:rPr>
          <w:rStyle w:val="FootnoteAnchor"/>
          <w:rtl w:val="true"/>
        </w:rPr>
        <w:footnoteReference w:id="996"/>
      </w:r>
      <w:r>
        <w:rPr>
          <w:rFonts w:ascii="Amiri" w:hAnsi="Amiri" w:eastAsia="Amiri" w:cs="Amiri"/>
          <w:color w:val="111111"/>
          <w:sz w:val="28"/>
          <w:sz w:val="28"/>
          <w:szCs w:val="28"/>
          <w:rtl w:val="true"/>
          <w:lang w:bidi="ar-SA"/>
        </w:rPr>
        <w:t>،نا يعقوب بن محمّد الزهري، نا حصين بن حذيفة بن صيفي بن صهيب، حدّثني أبي و عمومتي عن سعيد بن المسيّب،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دار هجرتكم سبخة بين ظهراني حرّة فإمّا أن تكون هجرا أو تكون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سلم إلى المدينة، و خرج معه أبو بكر، و كنت قد هممت بالخروج معه فصدّني فتيان من قريش، فجعلت ليلتي تلك أقوم لا أقعد،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شغله اللّه عنكم ببطنه، و لم أكن شاكيا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فخرجت، فلحقني منهم ناس بعد ما سرت بريدا ليردّوني،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أعطيكم أواق من الذهب، و تخلّون </w:t>
      </w:r>
      <w:r>
        <w:rPr>
          <w:rStyle w:val="FootnoteAnchor"/>
          <w:rtl w:val="true"/>
        </w:rPr>
        <w:footnoteReference w:id="997"/>
      </w:r>
      <w:r>
        <w:rPr>
          <w:rFonts w:ascii="Amiri" w:hAnsi="Amiri" w:eastAsia="Amiri" w:cs="Amiri"/>
          <w:color w:val="111111"/>
          <w:sz w:val="28"/>
          <w:sz w:val="28"/>
          <w:szCs w:val="28"/>
          <w:rtl w:val="true"/>
          <w:lang w:bidi="ar-SA"/>
        </w:rPr>
        <w:t xml:space="preserve">سبيلي و تفون </w:t>
      </w:r>
      <w:r>
        <w:rPr>
          <w:rStyle w:val="FootnoteAnchor"/>
          <w:rtl w:val="true"/>
        </w:rPr>
        <w:footnoteReference w:id="998"/>
      </w:r>
      <w:r>
        <w:rPr>
          <w:rFonts w:ascii="Amiri" w:hAnsi="Amiri" w:eastAsia="Amiri" w:cs="Amiri"/>
          <w:color w:val="111111"/>
          <w:sz w:val="28"/>
          <w:sz w:val="28"/>
          <w:szCs w:val="28"/>
          <w:rtl w:val="true"/>
          <w:lang w:bidi="ar-SA"/>
        </w:rPr>
        <w:t>لي، ففعلوا، فبعثهم إلى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تحت أسكفة الباب فإن تحتها الأواقي </w:t>
      </w:r>
      <w:r>
        <w:rPr>
          <w:rStyle w:val="FootnoteAnchor"/>
          <w:rtl w:val="true"/>
        </w:rPr>
        <w:footnoteReference w:id="999"/>
      </w:r>
      <w:r>
        <w:rPr>
          <w:rFonts w:ascii="Amiri" w:hAnsi="Amiri" w:eastAsia="Amiri" w:cs="Amiri"/>
          <w:color w:val="111111"/>
          <w:sz w:val="28"/>
          <w:sz w:val="28"/>
          <w:szCs w:val="28"/>
          <w:rtl w:val="true"/>
          <w:lang w:bidi="ar-SA"/>
        </w:rPr>
        <w:t xml:space="preserve">،و اذهبوا إلى فلان فخذوا الحلّتين، و خرجت حتى قدمت على رسول اللّه صلى اللّه عليه و سلم قباء قبل أن يتحول منها، فلما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يحيى ربح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سبقني إليك أحد، و ما أخبرك إلاّ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أنبأ سليمان بن أحمد </w:t>
      </w:r>
      <w:r>
        <w:rPr>
          <w:rStyle w:val="FootnoteAnchor"/>
          <w:rtl w:val="true"/>
        </w:rPr>
        <w:footnoteReference w:id="1000"/>
      </w:r>
      <w:r>
        <w:rPr>
          <w:rFonts w:ascii="Amiri" w:hAnsi="Amiri" w:eastAsia="Amiri" w:cs="Amiri"/>
          <w:color w:val="111111"/>
          <w:sz w:val="28"/>
          <w:sz w:val="28"/>
          <w:szCs w:val="28"/>
          <w:rtl w:val="true"/>
          <w:lang w:bidi="ar-SA"/>
        </w:rPr>
        <w:t xml:space="preserve">،نا محمّد بن إبراهيم بن نصر بن شبيب الأصبهاني، نا هارون بن عبد اللّه الحمّال </w:t>
      </w:r>
      <w:r>
        <w:rPr>
          <w:rStyle w:val="FootnoteAnchor"/>
          <w:rtl w:val="true"/>
        </w:rPr>
        <w:footnoteReference w:id="1001"/>
      </w:r>
      <w:r>
        <w:rPr>
          <w:rFonts w:ascii="Amiri" w:hAnsi="Amiri" w:eastAsia="Amiri" w:cs="Amiri"/>
          <w:color w:val="111111"/>
          <w:sz w:val="28"/>
          <w:sz w:val="28"/>
          <w:szCs w:val="28"/>
          <w:rtl w:val="true"/>
          <w:lang w:bidi="ar-SA"/>
        </w:rPr>
        <w:t>،نا محمّد بن الحسن بن زبالة، حدّثني علي بن عبد الحميد بن زياد بن صيفي بن صهيب، عن أبيه، عن جدّه، عن صهيب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المشركين لما أطافوا برسول اللّه صلى اللّه عليه و سلم فأقبلوا على الغار و أدبروا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صهيباه و لا صهيب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 رسول اللّه صلى اللّه عليه و سلم الخروج بعث أبا بكر مرتين أو ثلاثا إلى صهيب فوجده يصلّي، فقال أبو بكر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يصلّي فكرهت أن أقطع عليه صلاته،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خرجا </w:t>
      </w:r>
      <w:r>
        <w:rPr>
          <w:rStyle w:val="FootnoteAnchor"/>
          <w:rtl w:val="true"/>
        </w:rPr>
        <w:footnoteReference w:id="1002"/>
      </w:r>
      <w:r>
        <w:rPr>
          <w:rFonts w:ascii="Amiri" w:hAnsi="Amiri" w:eastAsia="Amiri" w:cs="Amiri"/>
          <w:color w:val="111111"/>
          <w:sz w:val="28"/>
          <w:sz w:val="28"/>
          <w:szCs w:val="28"/>
          <w:rtl w:val="true"/>
          <w:lang w:bidi="ar-SA"/>
        </w:rPr>
        <w:t xml:space="preserve">من ليلتهما فلما أصبح خرج حتى أتى أم رومان زوجة أبي </w:t>
      </w:r>
    </w:p>
    <w:p>
      <w:pPr>
        <w:pStyle w:val="BookText"/>
        <w:rPr/>
      </w:pPr>
      <w:r>
        <w:rPr>
          <w:rFonts w:ascii="Amiri" w:hAnsi="Amiri" w:eastAsia="Amiri" w:cs="Amiri"/>
          <w:color w:val="111111"/>
          <w:sz w:val="28"/>
          <w:sz w:val="28"/>
          <w:szCs w:val="28"/>
          <w:rtl w:val="true"/>
          <w:lang w:bidi="ar-SA"/>
        </w:rPr>
        <w:t>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هاهنا و قد خرج أخواك و وضعا لك شيئا من زادهما؟ 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دخلت على زوجتي أم عمر، فأخذت سيفي و جعبتي و قوسي حتى أقدم على رسول اللّه صلى اللّه عليه و سلم المدينة، فأجده </w:t>
      </w:r>
      <w:r>
        <w:rPr>
          <w:rStyle w:val="FootnoteAnchor"/>
          <w:rtl w:val="true"/>
        </w:rPr>
        <w:footnoteReference w:id="1003"/>
      </w:r>
      <w:r>
        <w:rPr>
          <w:rFonts w:ascii="IRNazanin" w:hAnsi="IRNazanin" w:eastAsia="IRNazanin"/>
          <w:color w:val="111111"/>
          <w:sz w:val="28"/>
          <w:sz w:val="28"/>
          <w:szCs w:val="28"/>
          <w:rtl w:val="true"/>
          <w:lang w:bidi="fa-IR"/>
        </w:rPr>
        <w:t xml:space="preserve">و أبا </w:t>
      </w:r>
      <w:r>
        <w:rPr>
          <w:rStyle w:val="FootnoteAnchor"/>
          <w:rtl w:val="true"/>
        </w:rPr>
        <w:footnoteReference w:id="1004"/>
      </w:r>
      <w:r>
        <w:rPr>
          <w:rFonts w:ascii="Amiri" w:hAnsi="Amiri" w:eastAsia="Amiri" w:cs="Amiri"/>
          <w:color w:val="111111"/>
          <w:sz w:val="28"/>
          <w:sz w:val="28"/>
          <w:szCs w:val="28"/>
          <w:rtl w:val="true"/>
          <w:lang w:bidi="ar-SA"/>
        </w:rPr>
        <w:t>بكر جالسين فلما رآني أبو بكر قام إليّ‌ فبشّرني بالآية التي نزلت فيّ‌، و أخذ بيدي، فلمته بعض اللائمة، فاعتذر و ربحني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أبا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005"/>
      </w:r>
      <w:r>
        <w:rPr>
          <w:rFonts w:ascii="Amiri" w:hAnsi="Amiri" w:eastAsia="Amiri" w:cs="Amiri"/>
          <w:color w:val="111111"/>
          <w:sz w:val="28"/>
          <w:sz w:val="28"/>
          <w:szCs w:val="28"/>
          <w:rtl w:val="true"/>
          <w:lang w:bidi="ar-SA"/>
        </w:rPr>
        <w:t>،نا عفان بن مسلم، و سليمان بن حرب، و موسى بن إسماعيل،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أخبرني علي بن 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صهيب مهاجرا نحو المدينة و اتّبعه نفر من قريش فنزل عن راحلته، و انتشل ما في كنانته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لقد علمتم أنّي من أرماكم رجلا، و أيم اللّه لا تصلون إليّ‌ حتى أرمي بكل سهم معي في كنانتي ثم أضربكم بسيفي ما بقي في يدي منه شيء، فافعلوا ما شئتم، و إن شئتم دللتكم على ما لي و خلّيتم سبيلي،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ففعل، فلما قدم على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أبا يحيى، ربّح البيع أبا يحيى، ربّح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نزلت وَ مِنَ‌ النّٰاسِ‌ مَنْ‌ يَشْرِي نَفْسَهُ‌ ابْتِغٰاءَ مَرْضٰاتِ‌ اللّٰهِ‌، وَ اللّٰهُ‌ رَؤُفٌ‌ بِالْعِبٰادِ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قرأت على أبي غالب بن البنّا، عن عبد الملك بن عمر بن خلف الرزاز، أنا عمر </w:t>
      </w:r>
      <w:r>
        <w:rPr>
          <w:rStyle w:val="FootnoteAnchor"/>
          <w:rtl w:val="true"/>
        </w:rPr>
        <w:footnoteReference w:id="1007"/>
      </w:r>
      <w:r>
        <w:rPr>
          <w:rFonts w:ascii="Amiri" w:hAnsi="Amiri" w:eastAsia="Amiri" w:cs="Amiri"/>
          <w:color w:val="111111"/>
          <w:sz w:val="28"/>
          <w:sz w:val="28"/>
          <w:szCs w:val="28"/>
          <w:rtl w:val="true"/>
          <w:lang w:bidi="ar-SA"/>
        </w:rPr>
        <w:t>بن أحمد بن شاهين، نا الحسين بن أحمد بن صدقة الفرائضي،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خيثمة، نا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علي بن زيد، عن 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صهيبا أقبل مهاجرا نحو النبي صلى اللّه عليه و سلم و تبعه نفر من قريش مشركون، فنزل فانتبل كنانته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يا معشر قريش أني أرماكم رجلا بسهم، و أيم اللّه لا تصلون إليّ‌ حتى أرميكم بكلّ‌ سهم في كنانتي، ثم أضربكم بسيفي ما بقي في يدي منه شيء، ثم شأنكم بعد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دللتكم،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فدلنا على مالك بمكة و نخلي عنك </w:t>
      </w:r>
      <w:r>
        <w:rPr>
          <w:rStyle w:val="FootnoteAnchor"/>
          <w:rtl w:val="true"/>
        </w:rPr>
        <w:footnoteReference w:id="1008"/>
      </w:r>
      <w:r>
        <w:rPr>
          <w:rFonts w:ascii="Amiri" w:hAnsi="Amiri" w:eastAsia="Amiri" w:cs="Amiri"/>
          <w:color w:val="111111"/>
          <w:sz w:val="28"/>
          <w:sz w:val="28"/>
          <w:szCs w:val="28"/>
          <w:rtl w:val="true"/>
          <w:lang w:bidi="ar-SA"/>
        </w:rPr>
        <w:t xml:space="preserve">،فتعاهدوا على ذلك، فدلّهم، و أنزل اللّه عزّ و جلّ‌ على رسول القرآن وَ مِنَ‌ النّٰاسِ‌ مَنْ‌ يَشْرِي نَفْسَهُ‌ ابْتِغٰاءَ مَرْضٰاتِ‌ اللّٰهِ‌، وَ اللّٰهُ‌ رَؤُفٌ‌ بِالْعِبٰادِ حتى فرغ من الآية، فلما رآني النبي صلى اللّه عليه و سلم صهيبا </w:t>
      </w:r>
      <w:r>
        <w:rPr>
          <w:rStyle w:val="FootnoteAnchor"/>
          <w:rtl w:val="true"/>
        </w:rPr>
        <w:footnoteReference w:id="1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أبا يحيى، ربّح البيع أبا يحيى، ربّح البيع أبا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نا حجّاج بن المنهال، ثنا حمّاد بن سلمة عن </w:t>
      </w:r>
      <w:r>
        <w:rPr>
          <w:rStyle w:val="FootnoteAnchor"/>
          <w:rtl w:val="true"/>
        </w:rPr>
        <w:footnoteReference w:id="1010"/>
      </w:r>
      <w:r>
        <w:rPr>
          <w:rFonts w:ascii="Amiri" w:hAnsi="Amiri" w:eastAsia="Amiri" w:cs="Amiri"/>
          <w:color w:val="111111"/>
          <w:sz w:val="28"/>
          <w:sz w:val="28"/>
          <w:szCs w:val="28"/>
          <w:rtl w:val="true"/>
          <w:lang w:bidi="ar-SA"/>
        </w:rPr>
        <w:t>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صهيب </w:t>
      </w:r>
      <w:r>
        <w:rPr>
          <w:rStyle w:val="FootnoteAnchor"/>
          <w:rtl w:val="true"/>
        </w:rPr>
        <w:footnoteReference w:id="1011"/>
      </w:r>
      <w:r>
        <w:rPr>
          <w:rFonts w:ascii="Amiri" w:hAnsi="Amiri" w:eastAsia="Amiri" w:cs="Amiri"/>
          <w:color w:val="111111"/>
          <w:sz w:val="28"/>
          <w:sz w:val="28"/>
          <w:szCs w:val="28"/>
          <w:rtl w:val="true"/>
          <w:lang w:bidi="ar-SA"/>
        </w:rPr>
        <w:t>مهاجرا فلما رآه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أبا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إبراهيم، نا سليمان بن أحمد بن أيوب </w:t>
      </w:r>
      <w:r>
        <w:rPr>
          <w:rStyle w:val="FootnoteAnchor"/>
          <w:rtl w:val="true"/>
        </w:rPr>
        <w:footnoteReference w:id="1012"/>
      </w:r>
      <w:r>
        <w:rPr>
          <w:rFonts w:ascii="Amiri" w:hAnsi="Amiri" w:eastAsia="Amiri" w:cs="Amiri"/>
          <w:color w:val="111111"/>
          <w:sz w:val="28"/>
          <w:sz w:val="28"/>
          <w:szCs w:val="28"/>
          <w:rtl w:val="true"/>
          <w:lang w:bidi="ar-SA"/>
        </w:rPr>
        <w:t xml:space="preserve">،نا علي بن المبارك الصّغاني </w:t>
      </w:r>
      <w:r>
        <w:rPr>
          <w:rStyle w:val="FootnoteAnchor"/>
          <w:rtl w:val="true"/>
        </w:rPr>
        <w:footnoteReference w:id="1013"/>
      </w:r>
      <w:r>
        <w:rPr>
          <w:rFonts w:ascii="Amiri" w:hAnsi="Amiri" w:eastAsia="Amiri" w:cs="Amiri"/>
          <w:color w:val="111111"/>
          <w:sz w:val="28"/>
          <w:sz w:val="28"/>
          <w:szCs w:val="28"/>
          <w:rtl w:val="true"/>
          <w:lang w:bidi="ar-SA"/>
        </w:rPr>
        <w:t>،نا زيد بن المبارك، نا محمّد بن ثور، عن ابن جريج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نزلت في صهيب بن سنان، و أبي ذرّ و ان الذي أدرك صهيبا بطريق المدينة قنفذ بن عمير بن جذعان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ثور،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عكرمة مولى ابن عباس أن صهيبا افتدى من أهله بماله، ثم خرج مهاجرا، فأدركوه بالطريق، فخرج لهم مما بقي من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صهيب من الروم و معه مال كثير، فنزل بمكة، فعاقد عبد اللّه بن جدعان و حالفه، و إنما أخذت الروم صهيبا من نينوى، فلما هاجر إلى المدينة لحق صهيب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تفجعنا بأهلك و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إليهم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في أمره وَ مِنَ‌ النّٰاسِ‌ مَنْ‌ يَشْرِي نَفْسَهُ‌ ابْتِغٰاءَ مَرْضٰاتِ‌ اللّٰهِ‌ و أخوه مالك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أبو محمّد الجوهري، أنا أبو عمر بن حيّوية، أنا أحمد بن معروف، أنا الحسين بن الفهم، نا محمّد بن سعد </w:t>
      </w:r>
      <w:r>
        <w:rPr>
          <w:rStyle w:val="FootnoteAnchor"/>
          <w:rtl w:val="true"/>
        </w:rPr>
        <w:footnoteReference w:id="1015"/>
      </w:r>
      <w:r>
        <w:rPr>
          <w:rFonts w:ascii="Amiri" w:hAnsi="Amiri" w:eastAsia="Amiri" w:cs="Amiri"/>
          <w:color w:val="111111"/>
          <w:sz w:val="28"/>
          <w:sz w:val="28"/>
          <w:szCs w:val="28"/>
          <w:rtl w:val="true"/>
          <w:lang w:bidi="ar-SA"/>
        </w:rPr>
        <w:t>،أنا محمّد بن عمر، حدّثني عبد اللّه بن جعفر، عن عبد الحكيم بن صهيب، عن عمر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صهيب على رسول اللّه صلى اللّه عليه و سلم و هو بقباء و معه أبو بكر و عمر، و بين أيديهم رطب قد جاءهم به كلثوم بن الهدم أمهات جرادين، و صهيب قد رمد بالطريق و أصابته مجاعة شديدة، فوقع في الرطب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ترى إلى صهيب يأكل الرطب و هو رمد؟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الرطب و أنت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آكله بشقّ‌ عيني الصحيحة، فتبسّم رسول اللّه صلى اللّه عليه و سلم و جعل صهيب يقول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وعدتني أن نصطحب فخرجت و تركتني،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وعدتني يا رسول اللّه أن تصاحبني فانطلقت و تركتني، فأخذتني قريش فحبسوني، فاشتريت أهلي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 جل وَ مِنَ‌ النّٰاسِ‌ مَنْ‌ يَشْرِي نَفْسَهُ‌ ابْتِغٰاءَ مَرْضٰاتِ‌ اللّٰهِ‌ ،و 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تزوّدت إلاّ مدّا من دقيق عجنته بالأبواء حتى قدمت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المعدّل، أنا أبو مسلم محمّد بن أحمد بن علي الكاتب، أنا يوسف بن يعقوب بن إسحاق الكاتب، نا الزبير بن بكّار </w:t>
      </w:r>
      <w:r>
        <w:rPr>
          <w:rStyle w:val="FootnoteAnchor"/>
          <w:rtl w:val="true"/>
        </w:rPr>
        <w:footnoteReference w:id="1016"/>
      </w:r>
      <w:r>
        <w:rPr>
          <w:rFonts w:ascii="Amiri" w:hAnsi="Amiri" w:eastAsia="Amiri" w:cs="Amiri"/>
          <w:color w:val="111111"/>
          <w:sz w:val="28"/>
          <w:sz w:val="28"/>
          <w:szCs w:val="28"/>
          <w:rtl w:val="true"/>
          <w:lang w:bidi="ar-SA"/>
        </w:rPr>
        <w:t>،حدّثني إسحاق بن جعفر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الحسين، و أبو القاسم بن السّمرقندي، و أبو الدرّ </w:t>
      </w:r>
    </w:p>
    <w:p>
      <w:pPr>
        <w:pStyle w:val="BookText"/>
        <w:rPr/>
      </w:pPr>
      <w:r>
        <w:rPr>
          <w:rFonts w:ascii="Amiri" w:hAnsi="Amiri" w:eastAsia="Amiri" w:cs="Amiri"/>
          <w:color w:val="111111"/>
          <w:sz w:val="28"/>
          <w:sz w:val="28"/>
          <w:szCs w:val="28"/>
          <w:rtl w:val="true"/>
          <w:lang w:bidi="ar-SA"/>
        </w:rPr>
        <w:t>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و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أحمد بن سليمان بن داود الطوسي، نا أبو عبد اللّه الزبير بن بكّار الزبيري، حدّثني إسحاق بن جعفر عن </w:t>
      </w:r>
      <w:r>
        <w:rPr>
          <w:rStyle w:val="FootnoteAnchor"/>
          <w:rtl w:val="true"/>
        </w:rPr>
        <w:footnoteReference w:id="1017"/>
      </w:r>
      <w:r>
        <w:rPr>
          <w:rFonts w:ascii="Amiri" w:hAnsi="Amiri" w:eastAsia="Amiri" w:cs="Amiri"/>
          <w:color w:val="111111"/>
          <w:sz w:val="28"/>
          <w:sz w:val="28"/>
          <w:szCs w:val="28"/>
          <w:rtl w:val="true"/>
          <w:lang w:bidi="ar-SA"/>
        </w:rPr>
        <w:t xml:space="preserve">محمّد بن علي بن الحسين عن </w:t>
      </w:r>
      <w:r>
        <w:rPr>
          <w:rStyle w:val="FootnoteAnchor"/>
          <w:rtl w:val="true"/>
        </w:rPr>
        <w:footnoteReference w:id="1018"/>
      </w:r>
      <w:r>
        <w:rPr>
          <w:rFonts w:ascii="Amiri" w:hAnsi="Amiri" w:eastAsia="Amiri" w:cs="Amiri"/>
          <w:color w:val="111111"/>
          <w:sz w:val="28"/>
          <w:sz w:val="28"/>
          <w:szCs w:val="28"/>
          <w:rtl w:val="true"/>
          <w:lang w:bidi="ar-SA"/>
        </w:rPr>
        <w:t>عبد اللّه بن جعفر، حدّثني عبد الحكيم بن صهيب، عن عمر بن الحكم، عن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رسول اللّه صلى اللّه عليه و سلم و هو بقباء، و معه أبو بكر و عمر، و بين أيديهم رطب، و قد رمدت في الطريق و أصابتني مجاعة شديدة، فوقعت في الطريق في الرطب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ترى صهيبا يأكل الرطب، و أنت أرمد، 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آكل بشقّ‌ عيني هذه الصحيحة، فتبسّم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عمر بن الحكم بن ثوبان عن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الرازي، أنا جعفر بن عبد اللّه، أنا محمّد بن هارون، نا محمّد بن إسحاق، نا هاشم بن القاسم، نا عبد اللّه بن المبارك، نا عبد الحميد بن صيفي، عن أبيه، عن جده أن صهيبا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سلم و بين يديه تمر و خبز،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فأخذت تمرا فأكلته،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تمرا و بك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أمضغ بناحية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1019"/>
      </w:r>
      <w:r>
        <w:rPr>
          <w:rFonts w:ascii="Amiri" w:hAnsi="Amiri" w:eastAsia="Amiri" w:cs="Amiri"/>
          <w:color w:val="111111"/>
          <w:sz w:val="28"/>
          <w:sz w:val="28"/>
          <w:szCs w:val="28"/>
          <w:rtl w:val="true"/>
          <w:lang w:bidi="ar-SA"/>
        </w:rPr>
        <w:t>،و أبو القاسم بن السّمرقندي، و أبو الدّر ياقوت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w:t>
      </w:r>
      <w:r>
        <w:rPr>
          <w:rStyle w:val="FootnoteAnchor"/>
          <w:rtl w:val="true"/>
        </w:rPr>
        <w:footnoteReference w:id="1020"/>
      </w:r>
      <w:r>
        <w:rPr>
          <w:rFonts w:ascii="Amiri" w:hAnsi="Amiri" w:eastAsia="Amiri" w:cs="Amiri"/>
          <w:color w:val="111111"/>
          <w:sz w:val="28"/>
          <w:sz w:val="28"/>
          <w:szCs w:val="28"/>
          <w:rtl w:val="true"/>
          <w:lang w:bidi="ar-SA"/>
        </w:rPr>
        <w:t>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الذهبي، أنا أبو عبد اللّه الطوسي، نا الزبير بن بكّار، حدّثني إبراهيم بن حمزة، عن يوسف بن محمّد الصهيبي، عن أبيه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صهيب من مكة، فنزل على النبي صلى اللّه عليه و سلم، فدخل عليه النبي صلى اللّه عليه و سلم و هو يشتكي عينيه و هو يأكل تمرا،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صهيب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w:t>
      </w:r>
    </w:p>
    <w:p>
      <w:pPr>
        <w:pStyle w:val="BookText"/>
        <w:rPr/>
      </w:pPr>
      <w:r>
        <w:rPr>
          <w:rFonts w:ascii="Amiri" w:hAnsi="Amiri" w:eastAsia="Amiri" w:cs="Amiri"/>
          <w:color w:val="111111"/>
          <w:sz w:val="28"/>
          <w:sz w:val="28"/>
          <w:szCs w:val="28"/>
          <w:rtl w:val="true"/>
          <w:lang w:bidi="ar-SA"/>
        </w:rPr>
        <w:t>على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آكل من الشق الصحيح، فضحك رسول اللّه صلى اللّه عليه و سلم حتى بدت نواجذه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الزبير، حدّثني ذؤيب بن عمامة </w:t>
      </w:r>
      <w:r>
        <w:rPr>
          <w:rStyle w:val="FootnoteAnchor"/>
          <w:rtl w:val="true"/>
        </w:rPr>
        <w:footnoteReference w:id="1021"/>
      </w:r>
      <w:r>
        <w:rPr>
          <w:rFonts w:ascii="Amiri" w:hAnsi="Amiri" w:eastAsia="Amiri" w:cs="Amiri"/>
          <w:color w:val="111111"/>
          <w:sz w:val="28"/>
          <w:sz w:val="28"/>
          <w:szCs w:val="28"/>
          <w:rtl w:val="true"/>
          <w:lang w:bidi="ar-SA"/>
        </w:rPr>
        <w:t>،عن الواقدي، حدّثني عبيد اللّه بن إسحاق، عن أبيه، عن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فأتى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 فجعلت آكل مع النبي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ترى إلى صهيب يأكل تمرا و هو أرمد،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آكل بشقّ‌ عيني هذه الصحيحة، فضحك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ثنا محمّد بن سعد </w:t>
      </w:r>
      <w:r>
        <w:rPr>
          <w:rStyle w:val="FootnoteAnchor"/>
          <w:rtl w:val="true"/>
        </w:rPr>
        <w:footnoteReference w:id="1022"/>
      </w:r>
      <w:r>
        <w:rPr>
          <w:rFonts w:ascii="Amiri" w:hAnsi="Amiri" w:eastAsia="Amiri" w:cs="Amiri"/>
          <w:color w:val="111111"/>
          <w:sz w:val="28"/>
          <w:sz w:val="28"/>
          <w:szCs w:val="28"/>
          <w:rtl w:val="true"/>
          <w:lang w:bidi="ar-SA"/>
        </w:rPr>
        <w:t>،أنا محمّد بن عمر، حدّثني عاصم بن سويد من بني عمرو بن عوف بن 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آخر الناس في الهجرة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صهيب بن سنان و ذلك النصف من شهر ربيع الأول، و رسول اللّه صلى اللّه عليه و سلم بقباء لم يرم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محمّد بن محمّد بن مخلد، أنا علي بن محمّد بن خزفة </w:t>
      </w:r>
      <w:r>
        <w:rPr>
          <w:rStyle w:val="FootnoteAnchor"/>
          <w:rtl w:val="true"/>
        </w:rPr>
        <w:footnoteReference w:id="1023"/>
      </w:r>
      <w:r>
        <w:rPr>
          <w:rFonts w:ascii="Amiri" w:hAnsi="Amiri" w:eastAsia="Amiri" w:cs="Amiri"/>
          <w:color w:val="111111"/>
          <w:sz w:val="28"/>
          <w:sz w:val="28"/>
          <w:szCs w:val="28"/>
          <w:rtl w:val="true"/>
          <w:lang w:bidi="ar-SA"/>
        </w:rPr>
        <w:t>،نا محمّد بن الحسين، نا ابن أبي خيثمة، نا إبراهيم بن المنذر الحزامي، نا يوسف بن محمّد بن يزيد بن صيفي صهيب،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جعلت رسول اللّه صلى اللّه عليه و سلم بيني و بين العدو قط‍‌، ما كنت إلاّ </w:t>
      </w:r>
      <w:r>
        <w:rPr>
          <w:rStyle w:val="FootnoteAnchor"/>
          <w:rtl w:val="true"/>
        </w:rPr>
        <w:footnoteReference w:id="1024"/>
      </w:r>
      <w:r>
        <w:rPr>
          <w:rFonts w:ascii="Amiri" w:hAnsi="Amiri" w:eastAsia="Amiri" w:cs="Amiri"/>
          <w:color w:val="111111"/>
          <w:sz w:val="28"/>
          <w:sz w:val="28"/>
          <w:szCs w:val="28"/>
          <w:rtl w:val="true"/>
          <w:lang w:bidi="ar-SA"/>
        </w:rPr>
        <w:t>أمامه أو عن يمينه أو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نا أبو نعيم الحافظ‍‌ </w:t>
      </w:r>
      <w:r>
        <w:rPr>
          <w:rStyle w:val="FootnoteAnchor"/>
          <w:rtl w:val="true"/>
        </w:rPr>
        <w:footnoteReference w:id="1025"/>
      </w:r>
      <w:r>
        <w:rPr>
          <w:rFonts w:ascii="Amiri" w:hAnsi="Amiri" w:eastAsia="Amiri" w:cs="Amiri"/>
          <w:color w:val="111111"/>
          <w:sz w:val="28"/>
          <w:sz w:val="28"/>
          <w:szCs w:val="28"/>
          <w:rtl w:val="true"/>
          <w:lang w:bidi="ar-SA"/>
        </w:rPr>
        <w:t>،أنا محمّد بن أحمد بن الحسن، نا بشر بن موسى، نا عبد اللّه بن الزبير الحميدي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محمّد بن إبراهيم بن نصر، نا هارون بن عبد اللّه الحمّال، نا محمّد بن الحسن المخزومي،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عبد الحميد بن </w:t>
      </w:r>
    </w:p>
    <w:p>
      <w:pPr>
        <w:pStyle w:val="BookText"/>
        <w:rPr/>
      </w:pPr>
      <w:r>
        <w:rPr>
          <w:rFonts w:ascii="Amiri" w:hAnsi="Amiri" w:eastAsia="Amiri" w:cs="Amiri"/>
          <w:color w:val="111111"/>
          <w:sz w:val="28"/>
          <w:sz w:val="28"/>
          <w:szCs w:val="28"/>
          <w:rtl w:val="true"/>
          <w:lang w:bidi="ar-SA"/>
        </w:rPr>
        <w:t>زياد بن صيفي بن صهيب، عن أبيه، عن جدّه،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رسول اللّه صلى اللّه عليه و سلم مشهدا قط‍‌ إلاّ كنت حاضره، و لم يسر </w:t>
      </w:r>
      <w:r>
        <w:rPr>
          <w:rStyle w:val="FootnoteAnchor"/>
          <w:rtl w:val="true"/>
        </w:rPr>
        <w:footnoteReference w:id="1026"/>
      </w:r>
      <w:r>
        <w:rPr>
          <w:rFonts w:ascii="Amiri" w:hAnsi="Amiri" w:eastAsia="Amiri" w:cs="Amiri"/>
          <w:color w:val="111111"/>
          <w:sz w:val="28"/>
          <w:sz w:val="28"/>
          <w:szCs w:val="28"/>
          <w:rtl w:val="true"/>
          <w:lang w:bidi="ar-SA"/>
        </w:rPr>
        <w:t>سرية قط‍‌ إلاّ كنت حاضرها، و لا غزا غزاة قط‍‌ أول الزمان و آخره إلاّ كنت فيها عن يمينه أو شماله، و ما خافوا أمامهم قط‍‌ إلاّ كنت أمامهم و لا ما وراءهم إلاّ كنت وراءهم، و ما جعلت رسول اللّه صلى اللّه عليه و سلم بيني و بين العدو قط‍‌ حتى توفي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لمحمّد بن الحسن، و هو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أبي العلاء، أنبأ أبو محمّد بن أبي نصر، أنبأ علي بن يعقوب بن إبراهيم، نا محمّد بن عابذ القرشي، أخبرني الوليد، عن ابن لهيعة، عن أبي الأسود، عن عروة في تسمية من شهد بدرا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و يزعمون أنه من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حدّثني هارون بن موسى الفروي، نا ابن فليح، عن موسى بن عقبة، عن الزهري فيمن شهد بدرا مع رسول اللّه صلى اللّه عليه و سلم صهيب بن سنان، و هو من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محمّد بن الحسين القطان، أنا محمّد بن عبد اللّه بن عتّاب، أنا القاسم بن عبد اللّه بن المغيرة، نا إسماعيل بن أبي يونس </w:t>
      </w:r>
      <w:r>
        <w:rPr>
          <w:rStyle w:val="FootnoteAnchor"/>
          <w:rtl w:val="true"/>
        </w:rPr>
        <w:footnoteReference w:id="1027"/>
      </w:r>
      <w:r>
        <w:rPr>
          <w:rFonts w:ascii="Amiri" w:hAnsi="Amiri" w:eastAsia="Amiri" w:cs="Amiri"/>
          <w:color w:val="111111"/>
          <w:sz w:val="28"/>
          <w:sz w:val="28"/>
          <w:szCs w:val="28"/>
          <w:rtl w:val="true"/>
          <w:lang w:bidi="ar-SA"/>
        </w:rPr>
        <w:t>،نا إسماعيل بن إبراهيم بن عقبة، عن عمّه موسى بن عقبة قال في تسمية من شهد بدرا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و هو من النّمر بن قاسط‍‌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أبو الطيب محمّد بن جعفر الزّرّاد المنبجي، نا عبيد اللّه بن سعد بن إبراهيم الزهري، نا عمي، عن أبيه، عن ابن إسحاق قال في تسمية من شهد بدرا من المسلمين من قريش من بني زهرة و من حلفائهم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بن عبد عمرو بن </w:t>
      </w:r>
    </w:p>
    <w:p>
      <w:pPr>
        <w:pStyle w:val="BookText"/>
        <w:rPr/>
      </w:pPr>
      <w:r>
        <w:rPr>
          <w:rFonts w:ascii="Amiri" w:hAnsi="Amiri" w:eastAsia="Amiri" w:cs="Amiri"/>
          <w:color w:val="111111"/>
          <w:sz w:val="28"/>
          <w:sz w:val="28"/>
          <w:szCs w:val="28"/>
          <w:rtl w:val="true"/>
          <w:lang w:bidi="ar-SA"/>
        </w:rPr>
        <w:t>عقيل بن عامر بن جندلة بن سعد بن خزيمة بن كعب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أنا عيسى، أنا عبد اللّه بن محمّد، حدّثني ابن الأموي، حدّثني أبي، نا ابن إسحاق فيمن شهد بدرا مع النبي صلى اللّه عليه و سلم صهيب بن سنان من النّمر بن قاسط‍‌، و قتل صهيب يوم بدر عثمان بن مالك بن عبيد اللّه بن عثمان من بني عبد الدار بن قصي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بن عقبة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مالك من بني تيم بن مرة قتله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أبو طاهر المخلّص، أنا رضوان بن أحمد، أنا أحمد بن عبد الجبّار، نا يونس بن بكير، عن ابن إسحاق في تسمية من شهد بدرا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الحاسب، أنا الحسن بن علي، أنا محمّد بن العباس، أنا أبو القاسم بن أبي حية، أنا أبو عبد اللّه البلخي، أنا أبو عبد اللّه الواقدي </w:t>
      </w:r>
      <w:r>
        <w:rPr>
          <w:rStyle w:val="FootnoteAnchor"/>
          <w:rtl w:val="true"/>
        </w:rPr>
        <w:footnoteReference w:id="1029"/>
      </w:r>
      <w:r>
        <w:rPr>
          <w:rFonts w:ascii="Amiri" w:hAnsi="Amiri" w:eastAsia="Amiri" w:cs="Amiri"/>
          <w:color w:val="111111"/>
          <w:sz w:val="28"/>
          <w:sz w:val="28"/>
          <w:szCs w:val="28"/>
          <w:rtl w:val="true"/>
          <w:lang w:bidi="ar-SA"/>
        </w:rPr>
        <w:t>قال في تسمية من شهد بدرا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قاضي القضاة أبو بكر محمّد بن المظفر </w:t>
      </w:r>
      <w:r>
        <w:rPr>
          <w:rStyle w:val="FootnoteAnchor"/>
          <w:rtl w:val="true"/>
        </w:rPr>
        <w:footnoteReference w:id="1030"/>
      </w:r>
      <w:r>
        <w:rPr>
          <w:rFonts w:ascii="Amiri" w:hAnsi="Amiri" w:eastAsia="Amiri" w:cs="Amiri"/>
          <w:color w:val="111111"/>
          <w:sz w:val="28"/>
          <w:sz w:val="28"/>
          <w:szCs w:val="28"/>
          <w:rtl w:val="true"/>
          <w:lang w:bidi="ar-SA"/>
        </w:rPr>
        <w:t xml:space="preserve">أحمد القطيعي أنا أبو يعقوب يوسف بن أحمد بن الدخيل، نا أبو جعفر محمّد بن عمرو العقيلي </w:t>
      </w:r>
      <w:r>
        <w:rPr>
          <w:rStyle w:val="FootnoteAnchor"/>
          <w:rtl w:val="true"/>
        </w:rPr>
        <w:footnoteReference w:id="1031"/>
      </w:r>
      <w:r>
        <w:rPr>
          <w:rFonts w:ascii="Amiri" w:hAnsi="Amiri" w:eastAsia="Amiri" w:cs="Amiri"/>
          <w:color w:val="111111"/>
          <w:sz w:val="28"/>
          <w:sz w:val="28"/>
          <w:szCs w:val="28"/>
          <w:rtl w:val="true"/>
          <w:lang w:bidi="ar-SA"/>
        </w:rPr>
        <w:t xml:space="preserve">،نا بشر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،نا علي بن عبد الحميد بن زياد بن صيفي، حدّثني أبي، عن أبيه، عن جدّه، عن صهيب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تبغضوا صهيبا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033"/>
      </w:r>
      <w:r>
        <w:rPr>
          <w:rFonts w:ascii="IRNazanin" w:hAnsi="IRNazanin" w:eastAsia="IRNazanin"/>
          <w:color w:val="111111"/>
          <w:sz w:val="28"/>
          <w:sz w:val="28"/>
          <w:szCs w:val="28"/>
          <w:rtl w:val="true"/>
          <w:lang w:bidi="fa-IR"/>
        </w:rPr>
        <w:t xml:space="preserve">،نا الفضل بن عبد اللّه بن </w:t>
      </w:r>
      <w:r>
        <w:rPr>
          <w:rStyle w:val="FootnoteAnchor"/>
          <w:rtl w:val="true"/>
        </w:rPr>
        <w:footnoteReference w:id="1034"/>
      </w:r>
      <w:r>
        <w:rPr>
          <w:rFonts w:ascii="Amiri" w:hAnsi="Amiri" w:eastAsia="Amiri" w:cs="Amiri"/>
          <w:color w:val="111111"/>
          <w:sz w:val="28"/>
          <w:sz w:val="28"/>
          <w:szCs w:val="28"/>
          <w:rtl w:val="true"/>
          <w:lang w:bidi="ar-SA"/>
        </w:rPr>
        <w:t xml:space="preserve">مخلد، نا أبو زرعة الرازي، نا </w:t>
      </w:r>
    </w:p>
    <w:p>
      <w:pPr>
        <w:pStyle w:val="BookText"/>
        <w:rPr/>
      </w:pPr>
      <w:r>
        <w:rPr>
          <w:rFonts w:ascii="Amiri" w:hAnsi="Amiri" w:eastAsia="Amiri" w:cs="Amiri"/>
          <w:color w:val="111111"/>
          <w:sz w:val="28"/>
          <w:sz w:val="28"/>
          <w:szCs w:val="28"/>
          <w:rtl w:val="true"/>
          <w:lang w:bidi="ar-SA"/>
        </w:rPr>
        <w:t xml:space="preserve">يونس بن عدي، أنا يوسف بن محمّد بن يزيد بن صيفي بن صهيب، عن أبيه، عن جدّه، عن أبي جدّه </w:t>
      </w:r>
      <w:r>
        <w:rPr>
          <w:rStyle w:val="FootnoteAnchor"/>
          <w:rtl w:val="true"/>
        </w:rPr>
        <w:footnoteReference w:id="1035"/>
      </w:r>
      <w:r>
        <w:rPr>
          <w:rFonts w:ascii="Amiri" w:hAnsi="Amiri" w:eastAsia="Amiri" w:cs="Amiri"/>
          <w:color w:val="111111"/>
          <w:sz w:val="28"/>
          <w:sz w:val="28"/>
          <w:szCs w:val="28"/>
          <w:rtl w:val="true"/>
          <w:lang w:bidi="ar-SA"/>
        </w:rPr>
        <w:t>،عن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فليحبّ‌ صهيبا حبّ‌ الوالدة لولدها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وجيه بن طاهر، أنا أبو حامد الأزهري، أنا أبو محمّد المخلدي، أنا أبو بكر محمّد بن حمدون بن خالد، نا أبو الزّنباع روح بن الفرج، نا يوسف بن عدي، حدّثني يوسف بن محمّد بن يزيد بن صيفي بن صهيب، عن أبيه، عن جده، عن أبي جدّه،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صهيبا حبّ‌ الوالدة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يوسف بن محمّد بن يزيد بن صيفي، عن أبيه، عن أبيه </w:t>
      </w:r>
      <w:r>
        <w:rPr>
          <w:rStyle w:val="FootnoteAnchor"/>
          <w:rtl w:val="true"/>
        </w:rPr>
        <w:footnoteReference w:id="1036"/>
      </w:r>
      <w:r>
        <w:rPr>
          <w:rFonts w:ascii="Amiri" w:hAnsi="Amiri" w:eastAsia="Amiri" w:cs="Amiri"/>
          <w:color w:val="111111"/>
          <w:sz w:val="28"/>
          <w:sz w:val="28"/>
          <w:szCs w:val="28"/>
          <w:rtl w:val="true"/>
          <w:lang w:bidi="ar-SA"/>
        </w:rPr>
        <w:t>،عن أبي جدّه،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فليحبّ‌ صهيبا حبّ‌ الوالدة والدها</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قبل أن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بكر بن حمدان، نا عبد اللّه بن أحمد </w:t>
      </w:r>
      <w:r>
        <w:rPr>
          <w:rStyle w:val="FootnoteAnchor"/>
          <w:rtl w:val="true"/>
        </w:rPr>
        <w:footnoteReference w:id="1038"/>
      </w:r>
      <w:r>
        <w:rPr>
          <w:rFonts w:ascii="Amiri" w:hAnsi="Amiri" w:eastAsia="Amiri" w:cs="Amiri"/>
          <w:color w:val="111111"/>
          <w:sz w:val="28"/>
          <w:sz w:val="28"/>
          <w:szCs w:val="28"/>
          <w:rtl w:val="true"/>
          <w:lang w:bidi="ar-SA"/>
        </w:rPr>
        <w:t xml:space="preserve">،حدّثني أبي، نا مهنّى بن عبد الحميد أبو شبل، 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المعني، عن ثابت، عن معاوية بن قرّة، عن عائد بن عمرو أن سلمان و صهيبا و بلالا كانوا </w:t>
      </w:r>
      <w:r>
        <w:rPr>
          <w:rStyle w:val="FootnoteAnchor"/>
          <w:rtl w:val="true"/>
        </w:rPr>
        <w:footnoteReference w:id="1039"/>
      </w:r>
      <w:r>
        <w:rPr>
          <w:rFonts w:ascii="Amiri" w:hAnsi="Amiri" w:eastAsia="Amiri" w:cs="Amiri"/>
          <w:color w:val="111111"/>
          <w:sz w:val="28"/>
          <w:sz w:val="28"/>
          <w:szCs w:val="28"/>
          <w:rtl w:val="true"/>
          <w:lang w:bidi="ar-SA"/>
        </w:rPr>
        <w:t>قعودا في أناس، فمرّ بهم أبو سفيان بن حرب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سيوف اللّه تبارك و تعالى من عدو اللّه أخذها </w:t>
      </w:r>
      <w:r>
        <w:rPr>
          <w:rStyle w:val="FootnoteAnchor"/>
          <w:rtl w:val="true"/>
        </w:rPr>
        <w:footnoteReference w:id="1040"/>
      </w:r>
      <w:r>
        <w:rPr>
          <w:rFonts w:ascii="Amiri" w:hAnsi="Amiri" w:eastAsia="Amiri" w:cs="Amiri"/>
          <w:color w:val="111111"/>
          <w:sz w:val="28"/>
          <w:sz w:val="28"/>
          <w:szCs w:val="28"/>
          <w:rtl w:val="true"/>
          <w:lang w:bidi="ar-SA"/>
        </w:rPr>
        <w:t>بعد؟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هذا لشيخ قريش و سيّدها،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بذلك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لعلّك أغضبتهم، فلئن كنت أغضبتهم لقد أغضبت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إخواننا لعلكم غضبتم‌؟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بكر يغفر اللّه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نا حمّاد بن سلمة مثله بإسناده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1041"/>
      </w:r>
      <w:r>
        <w:rPr>
          <w:rFonts w:ascii="Amiri" w:hAnsi="Amiri" w:eastAsia="Amiri" w:cs="Amiri"/>
          <w:color w:val="111111"/>
          <w:sz w:val="28"/>
          <w:sz w:val="28"/>
          <w:szCs w:val="28"/>
          <w:rtl w:val="true"/>
          <w:lang w:bidi="ar-SA"/>
        </w:rPr>
        <w:t xml:space="preserve">،نا محمّد بن إبراهيم بن شبيب الأصبهاني، نا هارون بن عبد اللّه الحمّال </w:t>
      </w:r>
      <w:r>
        <w:rPr>
          <w:rStyle w:val="FootnoteAnchor"/>
          <w:rtl w:val="true"/>
        </w:rPr>
        <w:footnoteReference w:id="1042"/>
      </w:r>
      <w:r>
        <w:rPr>
          <w:rFonts w:ascii="Amiri" w:hAnsi="Amiri" w:eastAsia="Amiri" w:cs="Amiri"/>
          <w:color w:val="111111"/>
          <w:sz w:val="28"/>
          <w:sz w:val="28"/>
          <w:szCs w:val="28"/>
          <w:rtl w:val="true"/>
          <w:lang w:bidi="ar-SA"/>
        </w:rPr>
        <w:t>، نا محمّد بن الحسن بن زبالة المخزومي، حدّثني علي بن عبد الحميد بن زياد بن صيفي بن صهيب، عن أبيه، عن جده، عن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مرّ بأسير له يستأمن له من رسول اللّه صلى اللّه عليه و سلم، و صهيب جالس في المسجد،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لي من المشركين استأمن له من رسول اللّه صلى اللّه عليه و سلم فقال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عنق هذا موضع السّيف، فغضب أبو بكر، فرآه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غضبانا؟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بأسيري هذا على صهيب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رقبة هذا موضع السّيف،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آذيته‌؟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آذيته لآذيت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043"/>
      </w:r>
      <w:r>
        <w:rPr>
          <w:rFonts w:ascii="Amiri" w:hAnsi="Amiri" w:eastAsia="Amiri" w:cs="Amiri"/>
          <w:color w:val="111111"/>
          <w:sz w:val="28"/>
          <w:sz w:val="28"/>
          <w:szCs w:val="28"/>
          <w:rtl w:val="true"/>
          <w:lang w:bidi="ar-SA"/>
        </w:rPr>
        <w:t>،أنا سليمان بن حرب، نا جرير بن حازم، عن يعلى بن حكيم، عن سليمان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صهيب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نحدّثكم عن مغازينا، فأما أن أقول قال رسول اللّه صلى اللّه عليه و سلم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المعالي محمّد بن إسماعيل، أنبأ أحمد بن الحسين، أنبأ أبو الحسن علي بن أحمد بن عبدان، أنا أحمد بن عبيد الصّفار، نا إبراهيم بن إسحاق الحربي، ثنا عفّان، نا جرير، عن يعلى بن حكيم، عن سليمان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صهيبا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أحدّثكم تعمدا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لكن تعالوا أحدثكم عن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و ما رأيت، أما أن أقول قال رسول اللّه صلى اللّه عليه و سلم فلا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المجتبى فاطمة بنت ناصر، أنا إبراهيم بن منصور، أنا أبو بكر بن المقرئ، أنا أبو يعلى، نا الحسن بن عمر بن شقيق بن أسماء الحرمي، نا جعفر بن سليمان عن </w:t>
      </w:r>
      <w:r>
        <w:rPr>
          <w:rStyle w:val="FootnoteAnchor"/>
          <w:rtl w:val="true"/>
        </w:rPr>
        <w:footnoteReference w:id="1044"/>
      </w:r>
      <w:r>
        <w:rPr>
          <w:rFonts w:ascii="Amiri" w:hAnsi="Amiri" w:eastAsia="Amiri" w:cs="Amiri"/>
          <w:color w:val="111111"/>
          <w:sz w:val="28"/>
          <w:sz w:val="28"/>
          <w:szCs w:val="28"/>
          <w:rtl w:val="true"/>
          <w:lang w:bidi="ar-SA"/>
        </w:rPr>
        <w:t>عمرو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بعض ولد صهيب أنهم قالوا لأبيهم ما لك لا تحدّثنا كما يحدّث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قد سمعت كما سمعوا، و لكن يمنعني من الحديث حديث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سأحدثكم بحديث حفظه قلبي و وعاه سمعي،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تزوج امرأة و من نيّته أن يذهب بصداقها فهو زان حتى يموت، و أيّما رجل بايع رجلا بيعا و من نيّته أن يذهب بحقّه فهو خائن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سماه غيره صيفي بن 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الحسن بن أبي بكر بن أبي الرضا، أنا أبو عاصم الفضيل بن يحيى بن الفضيلي، أنا أبو محمّد بن أبي شريح، أنا محمّد بن عقيل بن الأزهر، نا أبو عبد اللّه الورّاق، نا سيّار بن حاتم، نا جعفر بن سليمان، نا عمرو بن دينار قهرمان آل الزبير، نا صيفي بن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لأبينا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لم لا تحدّثنا عن رسول اللّه صلى اللّه عليه و سلم كما يحدّث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قد سمعت كما سمعوا، و لكن يمنعني من الحديث عنه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متعمّدا كلّف يوم القيامة أن يعقد طرفي شعيرة </w:t>
      </w:r>
      <w:r>
        <w:rPr>
          <w:rStyle w:val="FootnoteAnchor"/>
          <w:rtl w:val="true"/>
        </w:rPr>
        <w:footnoteReference w:id="1045"/>
      </w:r>
      <w:r>
        <w:rPr>
          <w:rFonts w:ascii="Amiri" w:hAnsi="Amiri" w:eastAsia="Amiri" w:cs="Amiri"/>
          <w:color w:val="111111"/>
          <w:sz w:val="28"/>
          <w:sz w:val="28"/>
          <w:szCs w:val="28"/>
          <w:rtl w:val="true"/>
          <w:lang w:bidi="ar-SA"/>
        </w:rPr>
        <w:t>،و لن يقدر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امرأة و من نيّته أن يذهب بصداقها ألقى اللّه عز و جل زانيا </w:t>
      </w:r>
      <w:r>
        <w:rPr>
          <w:rStyle w:val="FootnoteAnchor"/>
          <w:rtl w:val="true"/>
        </w:rPr>
        <w:footnoteReference w:id="1046"/>
      </w:r>
      <w:r>
        <w:rPr>
          <w:rFonts w:ascii="Amiri" w:hAnsi="Amiri" w:eastAsia="Amiri" w:cs="Amiri"/>
          <w:color w:val="111111"/>
          <w:sz w:val="28"/>
          <w:sz w:val="28"/>
          <w:szCs w:val="28"/>
          <w:rtl w:val="true"/>
          <w:lang w:bidi="ar-SA"/>
        </w:rPr>
        <w:t>حتى يتوب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أدان بدين و هو يريد أن لا يفي به لقي اللّه عز و جل سارقا حتى يتوب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محمود بن أحمد بن عبد المنعم، أنا شجاع، و أحمد، ابنا علي بن شجاع، و أبو عيسى عبد الرّحمن بن محمّد بن عبد الرّحمن بن زياد، و أبو بكر محمّد بن أحمد بن محمّد بن الحسن بن ماجة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الفضل عبيد اللّه بن محمّد بن إبراهيم بن سعدويه، أنا أبو الفضل المطهّر بن عبد الواحد البزاني </w:t>
      </w:r>
      <w:r>
        <w:rPr>
          <w:rStyle w:val="FootnoteAnchor"/>
          <w:rtl w:val="true"/>
        </w:rPr>
        <w:footnoteReference w:id="1047"/>
      </w:r>
      <w:r>
        <w:rPr>
          <w:rFonts w:ascii="Amiri" w:hAnsi="Amiri" w:eastAsia="Amiri" w:cs="Amiri"/>
          <w:color w:val="111111"/>
          <w:sz w:val="28"/>
          <w:sz w:val="28"/>
          <w:szCs w:val="28"/>
          <w:rtl w:val="true"/>
          <w:lang w:bidi="ar-SA"/>
        </w:rPr>
        <w:t>،و أبو عيسى بن زياد، و أبو بكر بن ماجة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و أبو القاسم رستم بن محمّد بن أبي عيسى بن زياد، و أبو جعفر محمّد بن غانم بن أبي نصر الشرابي، و أبو المظفر بندار بن أبي زرعة بن بندار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العباس أحمد بن سلامة بن عبيد اللّه الفقيه، و أبو الوفاء عبد اللّه بن محمّد بن عبد اللّه الدّشتي، و أبو عبد اللّه محمّد بن حمد بن أحمد النجار، و أبو نصر فادشاه بن أحمد بن نصر بن علي بن الحسين بن فادشاه، و أبو عبد اللّه الحسين بن حمد بن عمرويه، و أبو سعيد شيبان بن </w:t>
      </w:r>
      <w:r>
        <w:rPr>
          <w:rStyle w:val="FootnoteAnchor"/>
          <w:rtl w:val="true"/>
        </w:rPr>
        <w:footnoteReference w:id="1048"/>
      </w:r>
      <w:r>
        <w:rPr>
          <w:rFonts w:ascii="Amiri" w:hAnsi="Amiri" w:eastAsia="Amiri" w:cs="Amiri"/>
          <w:color w:val="111111"/>
          <w:sz w:val="28"/>
          <w:sz w:val="28"/>
          <w:szCs w:val="28"/>
          <w:rtl w:val="true"/>
          <w:lang w:bidi="ar-SA"/>
        </w:rPr>
        <w:t xml:space="preserve">عبد اللّه بن شيبان، و أبو </w:t>
      </w:r>
      <w:r>
        <w:rPr>
          <w:rStyle w:val="FootnoteAnchor"/>
          <w:rtl w:val="true"/>
        </w:rPr>
        <w:footnoteReference w:id="1049"/>
      </w:r>
      <w:r>
        <w:rPr>
          <w:rFonts w:ascii="Amiri" w:hAnsi="Amiri" w:eastAsia="Amiri" w:cs="Amiri"/>
          <w:color w:val="111111"/>
          <w:sz w:val="28"/>
          <w:sz w:val="28"/>
          <w:szCs w:val="28"/>
          <w:rtl w:val="true"/>
          <w:lang w:bidi="ar-SA"/>
        </w:rPr>
        <w:t xml:space="preserve">بكر </w:t>
      </w:r>
      <w:r>
        <w:rPr>
          <w:rStyle w:val="FootnoteAnchor"/>
          <w:rtl w:val="true"/>
        </w:rPr>
        <w:footnoteReference w:id="1050"/>
      </w:r>
      <w:r>
        <w:rPr>
          <w:rFonts w:ascii="Amiri" w:hAnsi="Amiri" w:eastAsia="Amiri" w:cs="Amiri"/>
          <w:color w:val="111111"/>
          <w:sz w:val="28"/>
          <w:sz w:val="28"/>
          <w:szCs w:val="28"/>
          <w:rtl w:val="true"/>
          <w:lang w:bidi="ar-SA"/>
        </w:rPr>
        <w:t>محمّد بن إبراهيم بن محمّد الصّالحاني، و أبو نصر الحسين بن رجاء بن محمّد بن سليم، و أبو عبد اللّه ظفر بن إسماعيل بن الحسين النجاد، و أبو المناقب ناصر بن حمزة بن ناصر بن طباطبا، و أبو مسلم حبيب بن وكيع بن عبد الرزاق بن عبد الكريم الحسن‌آباذ روام الكرام صنو بنت حمد بن محمّد الطويل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الحسن عبيد اللّه بن محمّد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محمّد بن الحسن الماوردي، أنا أبو الفضل المطهّر بن عبد الواحد البزاني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الحسن معمر بن إسماعيل بن محمّد بن محمّد بن عبد الوهاب الصدوقي، أنا شجاع بن علي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بن المرزبان بن أد بن حسيس الأبهري </w:t>
      </w:r>
      <w:r>
        <w:rPr>
          <w:rStyle w:val="FootnoteAnchor"/>
          <w:rtl w:val="true"/>
        </w:rPr>
        <w:footnoteReference w:id="1052"/>
      </w:r>
      <w:r>
        <w:rPr>
          <w:rFonts w:ascii="Amiri" w:hAnsi="Amiri" w:eastAsia="Amiri" w:cs="Amiri"/>
          <w:color w:val="111111"/>
          <w:sz w:val="28"/>
          <w:sz w:val="28"/>
          <w:szCs w:val="28"/>
          <w:rtl w:val="true"/>
          <w:lang w:bidi="ar-SA"/>
        </w:rPr>
        <w:t>،نا أبو جعفر محمّد بن إبراهيم بن يحيى الحزوّري، نا محمّد بن سليمان لوين، نا عبيد اللّه بن عمرو، عن عبد اللّه بن محمّد بن عقيل، عن حمزة بن صهيب، عن أبيه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أنت لو لا خصال ثلاث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اكتنيت و ليس لك ولد، و انتميت إلى العرب و أنت من الروم، و فيك سرف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اكتنيت و لم يولد لك، فإن رسول اللّه صلى اللّه عليه و سلم كنّاني أبا يحيى،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انتميت إلى العرب و أنت من الروم، فإني رجل من النّمر بن قاسط‍‌، سبتني الروم من الموصل بعد إذ أنا غلام قد عرفت نسبي،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سرف في الطعام فإني 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أطعم الطعام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منصور، أنا أبو بكر بن المقرئ، 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عبد الجبّار بن عاصم، حدّثني عبيد اللّه بن عمر الدورقي، عن عبد اللّه بن محمّد بن عقيل، عن حمزة بن صهيب، عن أبيه،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خصال فيك ثلاثة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اكتنيت و ليس لك ولد، و انتميت إلى العرب و أنت رجل من الروم، و فيك سرف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اكتنيت و ليس لك ولد فإن رسول اللّه صلى اللّه عليه و سلم كنّاني أبا يحيى،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انتميت إلى العرب و أنت رجل من الروم فإني رجل من النّمر بن قاسط‍‌ استبيت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الموصل بعد أن كنت غلاما قد عرفت أهلي و نسبي، و أمّا قولك فيّ‌ سرف في الطعام،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أطعم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البغوي، نا عبد اللّه بن عمر أبو عبد الرّحمن الكوفي، نا أبو </w:t>
      </w:r>
    </w:p>
    <w:p>
      <w:pPr>
        <w:pStyle w:val="BookText"/>
        <w:rPr/>
      </w:pPr>
      <w:r>
        <w:rPr>
          <w:rFonts w:ascii="Amiri" w:hAnsi="Amiri" w:eastAsia="Amiri" w:cs="Amiri"/>
          <w:color w:val="111111"/>
          <w:sz w:val="28"/>
          <w:sz w:val="28"/>
          <w:szCs w:val="28"/>
          <w:rtl w:val="true"/>
          <w:lang w:bidi="ar-SA"/>
        </w:rPr>
        <w:t>أسامة، نا محمّد بن عمرو، عن يحيى بن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حدّثني سعيد بن الأموي، حدّثني أبي، نا محمّد بن عمرو، حدّثني يحيى بن عبد الرّحمن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وجدت عليك في الإسلام إلاّ ثلاثا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اكتنيت بأبي يحيى، و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نَجْعَلْ‌ لَهُ‌ مِنْ‌ قَبْلُ‌ سَمِيًّا </w:t>
      </w:r>
      <w:r>
        <w:rPr>
          <w:rStyle w:val="FootnoteAnchor"/>
          <w:rtl w:val="true"/>
        </w:rPr>
        <w:footnoteReference w:id="10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إنّك لا تمسك شيئا إلاّ أنفقته، و إنّك تدّعي إلى النّمر بن قاسط‍‌، و أنت من المهاجرين و ممن أنعم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اكتنيت بأبي يحيى فإن رسول اللّه صلى اللّه عليه و سلم كنّاني أبا يحيى، و أمّا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أمسك شيئا إلاّ أنفقته،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أَنْفَقْتُمْ‌ مِنْ‌ شَيْ‌ءٍ فَهُوَ يُخْلِفُهُ‌ وَ هُوَ خَيْرُ الرّٰازِقِينَ‌ </w:t>
      </w:r>
      <w:r>
        <w:rPr>
          <w:rStyle w:val="FootnoteAnchor"/>
          <w:rtl w:val="true"/>
        </w:rPr>
        <w:footnoteReference w:id="1057"/>
      </w:r>
      <w:r>
        <w:rPr>
          <w:rFonts w:ascii="Amiri" w:hAnsi="Amiri" w:eastAsia="Amiri" w:cs="Amiri"/>
          <w:color w:val="111111"/>
          <w:sz w:val="28"/>
          <w:sz w:val="28"/>
          <w:szCs w:val="28"/>
          <w:rtl w:val="true"/>
          <w:lang w:bidi="ar-SA"/>
        </w:rPr>
        <w:t>و أمّا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أدّعي إلى النّمر بن قاسط‍‌، فإن العرب تسبي بعضها بعضا فسباني طائفة من العرب بعد أن عرفت أهلي و مولدي، فباعوني بسواد الكوفة، فأخذت لسانهم و لو كنت من رومة ما انتميت إلاّ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حديث ابن الأموي و لم يجاور عبد اللّه بن عمر في حديث عن أبي أسامة يحيى بن عبد الرّحمن، و لم يقل عن أبيه، و قال ابن الأموي في حديثه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عبد الرّحمن بن أحمد الرازي، أنا جعفر بن عبد اللّه بن يعقوب، نا محمّد بن هارون، نا محمّد بن يسار، نا عبد الوهاب، نا محمّد بن عمرو، عن يحيى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لصهيب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وجدت عليك في الإسلام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بأبي يحيى،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سَمِيًّا </w:t>
      </w:r>
      <w:r>
        <w:rPr>
          <w:rStyle w:val="FootnoteAnchor"/>
          <w:rtl w:val="true"/>
        </w:rPr>
        <w:footnoteReference w:id="1058"/>
      </w:r>
      <w:r>
        <w:rPr>
          <w:rFonts w:ascii="Amiri" w:hAnsi="Amiri" w:eastAsia="Amiri" w:cs="Amiri"/>
          <w:color w:val="111111"/>
          <w:sz w:val="28"/>
          <w:sz w:val="28"/>
          <w:szCs w:val="28"/>
          <w:rtl w:val="true"/>
          <w:lang w:bidi="ar-SA"/>
        </w:rPr>
        <w:t>و إنّك لتدعي إلى النّمر بن قاسط‍‌، و أنك ممن أنعم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الكنية فكنّاني رسول اللّه صلى اللّه عليه و سلم أبا يحيى،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النّمر بن قاسط‍‌ فلو كنت من روثة حمار ما انتسبت إلى غيرها، و لكنّي قد عقلت اناى اناى </w:t>
      </w:r>
      <w:r>
        <w:rPr>
          <w:rStyle w:val="FootnoteAnchor"/>
          <w:rtl w:val="true"/>
        </w:rPr>
        <w:footnoteReference w:id="1059"/>
      </w:r>
      <w:r>
        <w:rPr>
          <w:rFonts w:ascii="Amiri" w:hAnsi="Amiri" w:eastAsia="Amiri" w:cs="Amiri"/>
          <w:color w:val="111111"/>
          <w:sz w:val="28"/>
          <w:sz w:val="28"/>
          <w:szCs w:val="28"/>
          <w:rtl w:val="true"/>
          <w:lang w:bidi="ar-SA"/>
        </w:rPr>
        <w:t xml:space="preserve">و مولدي </w:t>
      </w:r>
    </w:p>
    <w:p>
      <w:pPr>
        <w:pStyle w:val="BookText"/>
        <w:rPr/>
      </w:pPr>
      <w:r>
        <w:rPr>
          <w:rFonts w:ascii="Amiri" w:hAnsi="Amiri" w:eastAsia="Amiri" w:cs="Amiri"/>
          <w:color w:val="111111"/>
          <w:sz w:val="28"/>
          <w:sz w:val="28"/>
          <w:szCs w:val="28"/>
          <w:rtl w:val="true"/>
          <w:lang w:bidi="ar-SA"/>
        </w:rPr>
        <w:t>و كانت العرب تسبي بعضها بعضا فسباني أناس من العرب فباعوني بسواد الكوفة، فتكلمت بلغاتهم،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بن حمدان، نا عبد اللّه بن أحمد، حدّثني أبي بأبهر، نا حمّاد بن سلمة، أنا زيد بن أسلم أن عمر بن الخطاب قال لصهيب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ثلاث خصال فيك لم يكن بك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فو اللّه ما نراك تعيب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اكتناؤك </w:t>
      </w:r>
      <w:r>
        <w:rPr>
          <w:rStyle w:val="FootnoteAnchor"/>
          <w:rtl w:val="true"/>
        </w:rPr>
        <w:footnoteReference w:id="1060"/>
      </w:r>
      <w:r>
        <w:rPr>
          <w:rFonts w:ascii="Amiri" w:hAnsi="Amiri" w:eastAsia="Amiri" w:cs="Amiri"/>
          <w:color w:val="111111"/>
          <w:sz w:val="28"/>
          <w:sz w:val="28"/>
          <w:szCs w:val="28"/>
          <w:rtl w:val="true"/>
          <w:lang w:bidi="ar-SA"/>
        </w:rPr>
        <w:t xml:space="preserve">بأبي يحيى و ليس لك ولد، و ادّعاؤك إلى النّمر بن قاسط‍‌ و أنت رجل ألكن </w:t>
      </w:r>
      <w:r>
        <w:rPr>
          <w:rStyle w:val="FootnoteAnchor"/>
          <w:rtl w:val="true"/>
        </w:rPr>
        <w:footnoteReference w:id="1061"/>
      </w:r>
      <w:r>
        <w:rPr>
          <w:rFonts w:ascii="Amiri" w:hAnsi="Amiri" w:eastAsia="Amiri" w:cs="Amiri"/>
          <w:color w:val="111111"/>
          <w:sz w:val="28"/>
          <w:sz w:val="28"/>
          <w:szCs w:val="28"/>
          <w:rtl w:val="true"/>
          <w:lang w:bidi="ar-SA"/>
        </w:rPr>
        <w:t>،و أنك لا تمسك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اكتنائي بأبي يحيى فإن رسول اللّه صلى اللّه عليه و سلم كنّاني بها، فلا أدعها حتى ألقاه، و أما ادّعائي إلى النّمر بن قاسط‍‌، فإني امرؤ منهم و لكن استرضع لي بالأبلّة </w:t>
      </w:r>
      <w:r>
        <w:rPr>
          <w:rStyle w:val="FootnoteAnchor"/>
          <w:rtl w:val="true"/>
        </w:rPr>
        <w:footnoteReference w:id="1062"/>
      </w:r>
      <w:r>
        <w:rPr>
          <w:rFonts w:ascii="Amiri" w:hAnsi="Amiri" w:eastAsia="Amiri" w:cs="Amiri"/>
          <w:color w:val="111111"/>
          <w:sz w:val="28"/>
          <w:sz w:val="28"/>
          <w:szCs w:val="28"/>
          <w:rtl w:val="true"/>
          <w:lang w:bidi="ar-SA"/>
        </w:rPr>
        <w:t xml:space="preserve">فهذه من ذلك، و أمّا المال فهل تراني أنفق إلاّ في </w:t>
      </w:r>
      <w:r>
        <w:rPr>
          <w:rStyle w:val="FootnoteAnchor"/>
          <w:rtl w:val="true"/>
        </w:rPr>
        <w:footnoteReference w:id="1063"/>
      </w:r>
      <w:r>
        <w:rPr>
          <w:rFonts w:ascii="Amiri" w:hAnsi="Amiri" w:eastAsia="Amiri" w:cs="Amiri"/>
          <w:color w:val="111111"/>
          <w:sz w:val="28"/>
          <w:sz w:val="28"/>
          <w:szCs w:val="28"/>
          <w:rtl w:val="true"/>
          <w:lang w:bidi="ar-SA"/>
        </w:rPr>
        <w:t>حقّ‌؟ رواه غيره عن زيد فوصله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الفتح محمّد بن علي، و أبو نصر عبيد اللّه بن أبي عاصم، و أبو محمّد عبد السّلام بن أحمد، و أبو عبد اللّه سمرة بن جندب، و أخوه أبو محمّد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الفارسي، أنا أبو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أنا أبي، عن ربيعة بن عثمان، عن زيد بن أسلم، عن أبيه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عمر بن الخطاب حتى دخل علي صهيب حائطا بالعالية، فلما رآه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أبا له يدعو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يدعو غلام له يقال بحنس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صهيب ما فيك شيئا أعيبه إلاّ ثلاث خصال، و لولاهن ما قدّمت </w:t>
      </w:r>
    </w:p>
    <w:p>
      <w:pPr>
        <w:pStyle w:val="BookText"/>
        <w:rPr/>
      </w:pPr>
      <w:r>
        <w:rPr>
          <w:rFonts w:ascii="Amiri" w:hAnsi="Amiri" w:eastAsia="Amiri" w:cs="Amiri"/>
          <w:color w:val="111111"/>
          <w:sz w:val="28"/>
          <w:sz w:val="28"/>
          <w:szCs w:val="28"/>
          <w:rtl w:val="true"/>
          <w:lang w:bidi="ar-SA"/>
        </w:rPr>
        <w:t>عليك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فإنك طعّان،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مخبري عنهن‌؟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سائل عن شيء إلاّ أخبرك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مخبري عن شيء إلاّ صدقتك به، ما أراك تبذر مالك‌؟ و تكتني باسم نبي‌؟ و تنسب عربيا و لسانك أعجمي‌؟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تبذيري مالي فما أنفقه إلاّ في حقّه، و أما اكتنائي فرسول اللّه صلى اللّه عليه و سلم كنّاني أ فأتركها لقولك، و أما انتسابي إلى العرب فإن الروم سبتني و أنا صغير، و إني لأذكر أهل أبياتي، و لو انفلقت عني روثة لانتسبت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روثة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نا أبو يعلى، أنا أحمد بن أبي بكر المقدّمي، نا رباع بن عقيل، نا النعمان بن عبد اللّه بن جابر بن عبد اللّه الأنصاري، عن أبيه، عن جدّه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صهيب إنّ‌ فيك خصالا ثلاثا أكرهها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إطعامك الطعام و لا مال لك، و اكتناؤك و لا ولد لك، و ادّعاؤك إلى العرب و في لسانك لكنة،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إطعامي الطعام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 أطعم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أيم اللّه لا أترك إطعام الطعام أبدا، و أمّا اكتنائي و لا ولد لي فإن رسول اللّه صلى اللّه عليه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اكتني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من ادّعائي إلى العرب و في لساني لكنة، فأنا صهيب بن سنان حتى انتسب إلى النّمر بن قاسط‍‌ كنت أرى على أهلي، و أن الروم أغارت فسرقتني فعلّمتني لغتها، فهو الذي ترى من لكنتي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إبراهيم بن محمّد بن عرعرة، نا يوسف بن محمّد بن يزيد بن صيفي بن صهيب، حدّثني عبد الحميد بن زياد بن صهيب،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صهيب الخير، فذكر حديثا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محمّد بن الحسن، نا أحمد بن الحسن، نا عبد اللّه بن محمّد بن الأشقر، نا محمّد بن إسماعيل،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عن ابن شهاب، أخبرني سالم بن </w:t>
      </w:r>
    </w:p>
    <w:p>
      <w:pPr>
        <w:pStyle w:val="BookText"/>
        <w:rPr/>
      </w:pPr>
      <w:r>
        <w:rPr>
          <w:rFonts w:ascii="Amiri" w:hAnsi="Amiri" w:eastAsia="Amiri" w:cs="Amiri"/>
          <w:color w:val="111111"/>
          <w:sz w:val="28"/>
          <w:sz w:val="28"/>
          <w:szCs w:val="28"/>
          <w:rtl w:val="true"/>
          <w:lang w:bidi="ar-SA"/>
        </w:rPr>
        <w:t>عبد اللّه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فليصلّ‌ للناس صهيب ثلاث ليال، ثم أجمعوا أمركم في اليوم الثالث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محمّد، نا محمّد بن سعد </w:t>
      </w:r>
      <w:r>
        <w:rPr>
          <w:rStyle w:val="FootnoteAnchor"/>
          <w:rtl w:val="true"/>
        </w:rPr>
        <w:footnoteReference w:id="1067"/>
      </w:r>
      <w:r>
        <w:rPr>
          <w:rFonts w:ascii="Amiri" w:hAnsi="Amiri" w:eastAsia="Amiri" w:cs="Amiri"/>
          <w:color w:val="111111"/>
          <w:sz w:val="28"/>
          <w:sz w:val="28"/>
          <w:szCs w:val="28"/>
          <w:rtl w:val="true"/>
          <w:lang w:bidi="ar-SA"/>
        </w:rPr>
        <w:t>،أنا محمّد بن عمر، حدّثني طلحة بن محمّد بن سعيد،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عمر نظر المسلمون فإذا صهيب يصلّي بهم المكتوبات بأمر عمر، فقدّموا صهيبا فصلّى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أنبأ الحسن بن محمّد بن يوسف، أنا أحمد بن محمّد بن عمر، أنا أبو بكر بن أبي الدنيا </w:t>
      </w:r>
      <w:r>
        <w:rPr>
          <w:rStyle w:val="FootnoteAnchor"/>
          <w:rtl w:val="true"/>
        </w:rPr>
        <w:footnoteReference w:id="1068"/>
      </w:r>
      <w:r>
        <w:rPr>
          <w:rFonts w:ascii="Amiri" w:hAnsi="Amiri" w:eastAsia="Amiri" w:cs="Amiri"/>
          <w:color w:val="111111"/>
          <w:sz w:val="28"/>
          <w:sz w:val="28"/>
          <w:szCs w:val="28"/>
          <w:rtl w:val="true"/>
          <w:lang w:bidi="ar-SA"/>
        </w:rPr>
        <w:t>،نا محمّد بن سعد، أنا محمّد بن عمر، حدّثني أبو حذيفة رجل من ولد صهيب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صهيب و هو ابن سبعين سنة، و كان يخضّب بالحنّاء، و كان كثير شعر الرأس، و دفن بالبقيع،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هذا هو ابن حذيفة بن صيفي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صهيب رجلا أحمر شديد الصهبة تحتها حمرة، و كان ينتمي إلى النّمر و كان يخضّب بالحنّاء، و كان كثير شعر الرأس، مات بالمدينة في شوال سنة ثمان و ثلاثين، و دفن بالبقيع، كذا قال، و الصّواب رأيت في كتاب محمّد </w:t>
      </w:r>
      <w:r>
        <w:rPr>
          <w:rStyle w:val="FootnoteAnchor"/>
          <w:rtl w:val="true"/>
        </w:rPr>
        <w:footnoteReference w:id="1069"/>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الواقدي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الحسن بن علي، أنبأ أبو الحسن بن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الحسن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صهيب بن سنان بالمدينة، و دفن بالبقيع، و يكنى أبا يحيى، و هو ابن سبعين سنة، و كان يخضّب بالحنّاء، و صهيب بن سنان بدري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محمّد بن العباس، أنا أحمد بن معروف، نا الحسين بن الفهم، نا محمّد بن سعد </w:t>
      </w:r>
      <w:r>
        <w:rPr>
          <w:rStyle w:val="FootnoteAnchor"/>
          <w:rtl w:val="true"/>
        </w:rPr>
        <w:footnoteReference w:id="1070"/>
      </w:r>
      <w:r>
        <w:rPr>
          <w:rFonts w:ascii="Amiri" w:hAnsi="Amiri" w:eastAsia="Amiri" w:cs="Amiri"/>
          <w:color w:val="111111"/>
          <w:sz w:val="28"/>
          <w:sz w:val="28"/>
          <w:szCs w:val="28"/>
          <w:rtl w:val="true"/>
          <w:lang w:bidi="ar-SA"/>
        </w:rPr>
        <w:t>،أنا محمّد بن عمر، حدّثني أبو حذيفة رجل من ولد صهيب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صهيب في شوال 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دفن بالبقيع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صهيب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الصوفي، أنبأ مكي بن محمّد المؤدب،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صهيب بن سنان بن مالك بن عبد عمرو بن عقيل بن عامر بن جندلة بن خزيمة بن كعب بن سعد بن أسلم بن أوس بن مناة بن النّمر بن قاسط‍‌ من ربيعة حليف عبد اللّه بن جدعان، و يكنى أبا يحيى، مات بالمدينة في شوال، مات صهيب و هو ابن سبعين سنة،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الواقدي أخبره به أبوه عن إبراهيم بن عبد اللّه البغدادي، عن محمّد بن سعد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1071"/>
      </w:r>
      <w:r>
        <w:rPr>
          <w:rFonts w:ascii="Amiri" w:hAnsi="Amiri" w:eastAsia="Amiri" w:cs="Amiri"/>
          <w:color w:val="111111"/>
          <w:sz w:val="28"/>
          <w:sz w:val="28"/>
          <w:szCs w:val="28"/>
          <w:rtl w:val="true"/>
          <w:lang w:bidi="ar-SA"/>
        </w:rPr>
        <w:t>الزعفراني، نا أبو بكر بن أبي خيثمة،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مات بالمدينة في شوال سنة ثمان و ثلاثين، و هو ابن ثلاث و سبعين سنة، و دفن بالبقيع و كان أحمر إلى القصر ما هو، كثير الشعر يخضّب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w:t>
      </w:r>
      <w:r>
        <w:rPr>
          <w:rStyle w:val="FootnoteAnchor"/>
          <w:rtl w:val="true"/>
        </w:rPr>
        <w:footnoteReference w:id="1073"/>
      </w:r>
      <w:r>
        <w:rPr>
          <w:rFonts w:ascii="Amiri" w:hAnsi="Amiri" w:eastAsia="Amiri" w:cs="Amiri"/>
          <w:color w:val="111111"/>
          <w:sz w:val="28"/>
          <w:sz w:val="28"/>
          <w:szCs w:val="28"/>
          <w:rtl w:val="true"/>
          <w:lang w:bidi="ar-SA"/>
        </w:rPr>
        <w:t>،أنا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صهيب بن سنان، و يكنى أبا يحيى بالمدينة في شوال سنة ثمان و ثلاثين، و كان من سبي الموصل، سبته الروم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المهدي، نا أحمد بن عبد اللّه، نا محمّد بن أحمد بن سليمان، أنا سفيان بن محمّد بن سفيان، حدّثني عمي، </w:t>
      </w:r>
    </w:p>
    <w:p>
      <w:pPr>
        <w:pStyle w:val="BookText"/>
        <w:rPr/>
      </w:pPr>
      <w:r>
        <w:rPr>
          <w:rFonts w:ascii="Amiri" w:hAnsi="Amiri" w:eastAsia="Amiri" w:cs="Amiri"/>
          <w:color w:val="111111"/>
          <w:sz w:val="28"/>
          <w:sz w:val="28"/>
          <w:szCs w:val="28"/>
          <w:rtl w:val="true"/>
          <w:lang w:bidi="ar-SA"/>
        </w:rPr>
        <w:t>نا محمّد بن علي بن عمر، رواه ابن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صهيب بن سنان سنة ثمان و ثلاثين، و هو ابن سبعين سنة و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أحمد، أنا أحمد بن إسحاق بن خربان، نا أحمد بن عمران، نا موسى التستري، نا خليفة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صهيب بن سنان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أنا عمر بن أحمد بن إسحاق، ثنا خليفة بن خياط‍‌ </w:t>
      </w:r>
      <w:r>
        <w:rPr>
          <w:rStyle w:val="FootnoteAnchor"/>
          <w:rtl w:val="true"/>
        </w:rPr>
        <w:footnoteReference w:id="10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صهيب بالمدينة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أبو يحيى بالمدينة، و كانت أمّه سلمى من بني مازن بن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البركات الأنماطي، أنا ثابت بن بندار، أنا أبو العلاء الواسطي، أنا أبو بكر البابسيري، أنا أبو العلاء،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صهيب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صهيب و هو ابن أربع و ثمانين، صلّى عليه سعد بن أبي وقّاص</w:t>
      </w:r>
      <w:r>
        <w:rPr>
          <w:rFonts w:eastAsia="Amiri" w:cs="Amiri" w:ascii="Amiri" w:hAnsi="Amiri"/>
          <w:color w:val="111111"/>
          <w:sz w:val="28"/>
          <w:szCs w:val="28"/>
          <w:rtl w:val="true"/>
          <w:lang w:bidi="ar-SA"/>
        </w:rPr>
        <w:t xml:space="preserve">. </w:t>
      </w:r>
      <w:bookmarkStart w:id="186" w:name="pg11405_187276"/>
    </w:p>
    <w:p>
      <w:pPr>
        <w:pStyle w:val="Heading3"/>
        <w:numPr>
          <w:ilvl w:val="2"/>
          <w:numId w:val="1"/>
        </w:numPr>
        <w:rPr/>
      </w:pPr>
      <w:bookmarkStart w:id="187" w:name="__RefHeading___Toc917729_73709187"/>
      <w:bookmarkStart w:id="188" w:name="_Toc70"/>
      <w:bookmarkEnd w:id="186"/>
      <w:bookmarkEnd w:id="187"/>
      <w:r>
        <w:rPr>
          <w:rtl w:val="true"/>
        </w:rPr>
        <w:t>ذكر من اسمه صيفي</w:t>
      </w:r>
      <w:bookmarkEnd w:id="188"/>
    </w:p>
    <w:p>
      <w:pPr>
        <w:pStyle w:val="Heading4"/>
        <w:numPr>
          <w:ilvl w:val="3"/>
          <w:numId w:val="1"/>
        </w:numPr>
        <w:rPr/>
      </w:pPr>
      <w:bookmarkStart w:id="189" w:name="__RefHeading___Toc917731_73709187"/>
      <w:bookmarkStart w:id="190" w:name="_Toc71"/>
      <w:bookmarkEnd w:id="189"/>
      <w:r>
        <w:rPr/>
        <w:t>2906</w:t>
      </w:r>
      <w:r>
        <w:rPr>
          <w:rtl w:val="true"/>
        </w:rPr>
        <w:t xml:space="preserve"> - </w:t>
      </w:r>
      <w:r>
        <w:rPr>
          <w:rtl w:val="true"/>
        </w:rPr>
        <w:t>صيفي بن الأسلت</w:t>
      </w:r>
      <w:bookmarkEnd w:id="190"/>
    </w:p>
    <w:p>
      <w:pPr>
        <w:pStyle w:val="BookText"/>
        <w:rPr/>
      </w:pPr>
      <w:r>
        <w:rPr>
          <w:rFonts w:ascii="Amiri" w:hAnsi="Amiri" w:eastAsia="Amiri" w:cs="Amiri"/>
          <w:color w:val="111111"/>
          <w:sz w:val="28"/>
          <w:sz w:val="28"/>
          <w:szCs w:val="28"/>
          <w:rtl w:val="true"/>
          <w:lang w:bidi="ar-SA"/>
        </w:rPr>
        <w:t>و اسم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جشم بن وائل بن زيد بن قيس</w:t>
      </w:r>
    </w:p>
    <w:p>
      <w:pPr>
        <w:pStyle w:val="BookText"/>
        <w:rPr/>
      </w:pPr>
      <w:r>
        <w:rPr>
          <w:rFonts w:ascii="Amiri" w:hAnsi="Amiri" w:eastAsia="Amiri" w:cs="Amiri"/>
          <w:color w:val="111111"/>
          <w:sz w:val="28"/>
          <w:sz w:val="28"/>
          <w:szCs w:val="28"/>
          <w:rtl w:val="true"/>
          <w:lang w:bidi="ar-SA"/>
        </w:rPr>
        <w:t>ابن عامر بن مرّة بن مالك بن الأوس</w:t>
      </w:r>
    </w:p>
    <w:p>
      <w:pPr>
        <w:pStyle w:val="BookText"/>
        <w:rPr/>
      </w:pPr>
      <w:r>
        <w:rPr>
          <w:rFonts w:ascii="Amiri" w:hAnsi="Amiri" w:eastAsia="Amiri" w:cs="Amiri"/>
          <w:color w:val="111111"/>
          <w:sz w:val="28"/>
          <w:sz w:val="28"/>
          <w:szCs w:val="28"/>
          <w:rtl w:val="true"/>
          <w:lang w:bidi="ar-SA"/>
        </w:rPr>
        <w:t>ابن حارثة بن ثعلبة بن عمرو</w:t>
      </w:r>
    </w:p>
    <w:p>
      <w:pPr>
        <w:pStyle w:val="BookText"/>
        <w:rPr/>
      </w:pPr>
      <w:r>
        <w:rPr>
          <w:rFonts w:ascii="Amiri" w:hAnsi="Amiri" w:eastAsia="Amiri" w:cs="Amiri"/>
          <w:color w:val="111111"/>
          <w:sz w:val="28"/>
          <w:sz w:val="28"/>
          <w:szCs w:val="28"/>
          <w:rtl w:val="true"/>
          <w:lang w:bidi="ar-SA"/>
        </w:rPr>
        <w:t xml:space="preserve">أبو قيس الأنصاري الوائلي الشاعر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أدرك النبي صلى اللّه عليه و سلم، و كان قد وفد على آل جفنة،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الحسن بن علي، أنبأ أبو عمر الخزّاز، أنا أبو الحسن الخشاب، أنبأ الحسين بن محمّد،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قيس صيفي، و كان شاعرا، و اسم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جشم بن وائل بن زيد بن قيس بن عامر بن مرّة بن مالك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منصور بن خيرون بن إبراهيم، و غيره، عن أبي بكر الخطيب، أنا الحسين بن محمّد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كامل القاضي، أخبرنا أحمد بن سعيد بن شاهين، حدّثني مصعب بن عبد اللّه الزبيري، عن عبد اللّه بن محمّد بن عمارة 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مرّة بن مالك بن الأوس فولد عامرة </w:t>
      </w:r>
      <w:r>
        <w:rPr>
          <w:rStyle w:val="FootnoteAnchor"/>
          <w:rtl w:val="true"/>
        </w:rPr>
        <w:footnoteReference w:id="1079"/>
      </w:r>
      <w:r>
        <w:rPr>
          <w:rFonts w:ascii="Amiri" w:hAnsi="Amiri" w:eastAsia="Amiri" w:cs="Amiri"/>
          <w:color w:val="111111"/>
          <w:sz w:val="28"/>
          <w:sz w:val="28"/>
          <w:szCs w:val="28"/>
          <w:rtl w:val="true"/>
          <w:lang w:bidi="ar-SA"/>
        </w:rPr>
        <w:t xml:space="preserve">و سعيدا </w:t>
      </w:r>
      <w:r>
        <w:rPr>
          <w:rStyle w:val="FootnoteAnchor"/>
          <w:rtl w:val="true"/>
        </w:rPr>
        <w:footnoteReference w:id="1080"/>
      </w:r>
      <w:r>
        <w:rPr>
          <w:rFonts w:ascii="Amiri" w:hAnsi="Amiri" w:eastAsia="Amiri" w:cs="Amiri"/>
          <w:color w:val="111111"/>
          <w:sz w:val="28"/>
          <w:sz w:val="28"/>
          <w:szCs w:val="28"/>
          <w:rtl w:val="true"/>
          <w:lang w:bidi="ar-SA"/>
        </w:rPr>
        <w:t xml:space="preserve">و ماريا، و ولد عامرة بن </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فولد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 كان يقال له جعدر، فولد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وائلا، و أمية، و عطية، و هؤلاء الثلاثة هم الجعادرة </w:t>
      </w:r>
      <w:r>
        <w:rPr>
          <w:rStyle w:val="FootnoteAnchor"/>
          <w:rtl w:val="true"/>
        </w:rPr>
        <w:footnoteReference w:id="1081"/>
      </w:r>
      <w:r>
        <w:rPr>
          <w:rFonts w:ascii="Amiri" w:hAnsi="Amiri" w:eastAsia="Amiri" w:cs="Amiri"/>
          <w:color w:val="111111"/>
          <w:sz w:val="28"/>
          <w:sz w:val="28"/>
          <w:szCs w:val="28"/>
          <w:rtl w:val="true"/>
          <w:lang w:bidi="ar-SA"/>
        </w:rPr>
        <w:t>،و أمّا وائل فمنهم أبو قيس الشاعر، و اسمه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الأسلت، و اسم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جشم بن وائل بن زيد بن قيس بن عامرة بن مرّة بن مالك بن الأوس، و كان أبو قيس بن الأسلت يعدل بقيس بن الخطيم في الشعر و الشجاعة و هو الذي وقف بأوس اللّه يحضّهم على الإسلام، و قد كان أبو قيس قبل قدوم النبي صلى اللّه عليه و سلم يتألّه و يدّعي الحنيفية، و يحضّ‌ قريشا على اتّباع النبي صلى اللّه عليه و سلم قال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أمّا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عني لؤي بن غالب</w:t>
      </w:r>
    </w:p>
    <w:p>
      <w:pPr>
        <w:pStyle w:val="BookText"/>
        <w:rPr/>
      </w:pPr>
      <w:r>
        <w:rPr>
          <w:rFonts w:ascii="Amiri" w:hAnsi="Amiri" w:eastAsia="Amiri" w:cs="Amiri"/>
          <w:color w:val="111111"/>
          <w:sz w:val="28"/>
          <w:sz w:val="28"/>
          <w:szCs w:val="28"/>
          <w:rtl w:val="true"/>
          <w:lang w:bidi="ar-SA"/>
        </w:rPr>
        <w:t xml:space="preserve">أقيموا لنا دينا حنيفا فبلغوا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قادة قد يقتدى بالذوائب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قصيدة طويلة، و قام في أوس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اسفوا </w:t>
      </w:r>
      <w:r>
        <w:rPr>
          <w:rStyle w:val="FootnoteAnchor"/>
          <w:rtl w:val="true"/>
        </w:rPr>
        <w:footnoteReference w:id="1083"/>
      </w:r>
      <w:r>
        <w:rPr>
          <w:rFonts w:ascii="Amiri" w:hAnsi="Amiri" w:eastAsia="Amiri" w:cs="Amiri"/>
          <w:color w:val="111111"/>
          <w:sz w:val="28"/>
          <w:sz w:val="28"/>
          <w:szCs w:val="28"/>
          <w:rtl w:val="true"/>
          <w:lang w:bidi="ar-SA"/>
        </w:rPr>
        <w:t xml:space="preserve">إلى هذا الرجل، فإني لم أر خيرا قطّ‍‌ إلاّ أوله أكثره، و لم أر شرا قطّ‍‌ إلاّ أوله أقلّه، فبلغ ذلك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سلول،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من حربنا كل 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يطلب الحلف إلى قريش، و مرة باتّباع محمّد، فغضب أبو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اتّبعته إلاّ آخر الناس، فزعموا أن النبي صلى اللّه عليه و سلم بعث إليه و هو يموت أن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أشفع لك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يقولها، و امرأته أوّل امرأة حرّمت على ابن زوجها، و فيها نزلت وَ لاٰ تَنْكِحُوا مٰا نَكَحَ‌ آبٰاؤُكُمْ‌ مِنَ‌ النِّسٰاءِ إِلاّٰ مٰا قَدْ سَلَفَ‌ </w:t>
      </w:r>
      <w:r>
        <w:rPr>
          <w:rStyle w:val="FootnoteAnchor"/>
          <w:rtl w:val="true"/>
        </w:rPr>
        <w:footnoteReference w:id="1085"/>
      </w:r>
      <w:r>
        <w:rPr>
          <w:rFonts w:ascii="Amiri" w:hAnsi="Amiri" w:eastAsia="Amiri" w:cs="Amiri"/>
          <w:color w:val="111111"/>
          <w:sz w:val="28"/>
          <w:sz w:val="28"/>
          <w:szCs w:val="28"/>
          <w:rtl w:val="true"/>
          <w:lang w:bidi="ar-SA"/>
        </w:rPr>
        <w:t>،و مضت بدر و أحد و لم يسلم من أوس اللّه أحد إلاّ نفر أربعة من بني 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الفاكه </w:t>
      </w:r>
      <w:r>
        <w:rPr>
          <w:rStyle w:val="FootnoteAnchor"/>
          <w:rtl w:val="true"/>
        </w:rPr>
        <w:footnoteReference w:id="1086"/>
      </w:r>
      <w:r>
        <w:rPr>
          <w:rFonts w:ascii="Amiri" w:hAnsi="Amiri" w:eastAsia="Amiri" w:cs="Amiri"/>
          <w:color w:val="111111"/>
          <w:sz w:val="28"/>
          <w:sz w:val="28"/>
          <w:szCs w:val="28"/>
          <w:rtl w:val="true"/>
          <w:lang w:bidi="ar-SA"/>
        </w:rPr>
        <w:t xml:space="preserve">،و عمير بن عدي بن خرشة، و حبيب بن حباشة </w:t>
      </w:r>
      <w:r>
        <w:rPr>
          <w:rStyle w:val="FootnoteAnchor"/>
          <w:rtl w:val="true"/>
        </w:rPr>
        <w:footnoteReference w:id="1087"/>
      </w:r>
      <w:r>
        <w:rPr>
          <w:rFonts w:ascii="Amiri" w:hAnsi="Amiri" w:eastAsia="Amiri" w:cs="Amiri"/>
          <w:color w:val="111111"/>
          <w:sz w:val="28"/>
          <w:sz w:val="28"/>
          <w:szCs w:val="28"/>
          <w:rtl w:val="true"/>
          <w:lang w:bidi="ar-SA"/>
        </w:rPr>
        <w:t xml:space="preserve">و خميصة بن رقيم الخطميون كلهم شهد أحدا </w:t>
      </w:r>
      <w:r>
        <w:rPr>
          <w:rStyle w:val="FootnoteAnchor"/>
          <w:rtl w:val="true"/>
        </w:rPr>
        <w:footnoteReference w:id="1088"/>
      </w:r>
      <w:r>
        <w:rPr>
          <w:rFonts w:ascii="Amiri" w:hAnsi="Amiri" w:eastAsia="Amiri" w:cs="Amiri"/>
          <w:color w:val="111111"/>
          <w:sz w:val="28"/>
          <w:sz w:val="28"/>
          <w:szCs w:val="28"/>
          <w:rtl w:val="true"/>
          <w:lang w:bidi="ar-SA"/>
        </w:rPr>
        <w:t>و ما بعدها من المشاهد، فلذلك ذهبت الخزرج بالعدة فيمن شهد بدرا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قيس بن الأسلت الذي يقول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حصّت البيضة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أطعم يوما غير تهجاع</w:t>
      </w:r>
    </w:p>
    <w:p>
      <w:pPr>
        <w:pStyle w:val="BookText"/>
        <w:rPr/>
      </w:pPr>
      <w:r>
        <w:rPr>
          <w:rFonts w:ascii="Amiri" w:hAnsi="Amiri" w:eastAsia="Amiri" w:cs="Amiri"/>
          <w:color w:val="111111"/>
          <w:sz w:val="28"/>
          <w:sz w:val="28"/>
          <w:szCs w:val="28"/>
          <w:rtl w:val="true"/>
          <w:lang w:bidi="ar-SA"/>
        </w:rPr>
        <w:t xml:space="preserve">أسعى على جلّ‌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في شأنه ساعي</w:t>
      </w:r>
    </w:p>
    <w:p>
      <w:pPr>
        <w:pStyle w:val="BookText"/>
        <w:rPr/>
      </w:pPr>
      <w:r>
        <w:rPr>
          <w:rFonts w:ascii="Amiri" w:hAnsi="Amiri" w:eastAsia="Amiri" w:cs="Amiri"/>
          <w:color w:val="111111"/>
          <w:sz w:val="28"/>
          <w:sz w:val="28"/>
          <w:szCs w:val="28"/>
          <w:rtl w:val="true"/>
          <w:lang w:bidi="ar-SA"/>
        </w:rPr>
        <w:t xml:space="preserve">و كان قيس بن أبي قيس بن الأسلت صحب النبي صلى اللّه عليه و سلم و شهد أحدا، و لم يزل في المشاهد حتى بعثه سعد بن أبي وقاص طليعة له حين خرج إلى الكوفة، فلم يدر حتى هجم على مسلحة بالعذيب </w:t>
      </w:r>
      <w:r>
        <w:rPr>
          <w:rStyle w:val="FootnoteAnchor"/>
          <w:rtl w:val="true"/>
        </w:rPr>
        <w:footnoteReference w:id="1090"/>
      </w:r>
      <w:r>
        <w:rPr>
          <w:rFonts w:ascii="Amiri" w:hAnsi="Amiri" w:eastAsia="Amiri" w:cs="Amiri"/>
          <w:color w:val="111111"/>
          <w:sz w:val="28"/>
          <w:sz w:val="28"/>
          <w:szCs w:val="28"/>
          <w:rtl w:val="true"/>
          <w:lang w:bidi="ar-SA"/>
        </w:rPr>
        <w:t>للعجم، فشدوا عليه فقاتلوه حتى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أنبأ أبو محمّد الجوهري، أنا أبو عمر بن حيّوية، أنا أحمد بن معروف، أنا الحسين بن الفهم، نا محمّد بن سعد، أنا محمّد بن عمر، حدّثني موسى بن عبيدة الربذي،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حبيبة عن داود بن الحصين، عن أشياخهم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الرّحمن بن أبي الزناد، عن الأعرج،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الرّحمن بن عبد العزيز، عن عبد اللّه بن أبي بكر بن </w:t>
      </w:r>
      <w:r>
        <w:rPr>
          <w:rStyle w:val="FootnoteAnchor"/>
          <w:rtl w:val="true"/>
        </w:rPr>
        <w:footnoteReference w:id="1091"/>
      </w:r>
      <w:r>
        <w:rPr>
          <w:rFonts w:ascii="Amiri" w:hAnsi="Amiri" w:eastAsia="Amiri" w:cs="Amiri"/>
          <w:color w:val="111111"/>
          <w:sz w:val="28"/>
          <w:sz w:val="28"/>
          <w:szCs w:val="28"/>
          <w:rtl w:val="true"/>
          <w:lang w:bidi="ar-SA"/>
        </w:rPr>
        <w:t>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قد حدّثني من حديث أبي قيس بن الأسلت بطائفة، فجمعت ما حدّثوني من ذلك،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لم </w:t>
      </w:r>
      <w:r>
        <w:rPr>
          <w:rStyle w:val="FootnoteAnchor"/>
          <w:rtl w:val="true"/>
        </w:rPr>
        <w:footnoteReference w:id="1092"/>
      </w:r>
      <w:r>
        <w:rPr>
          <w:rFonts w:ascii="Amiri" w:hAnsi="Amiri" w:eastAsia="Amiri" w:cs="Amiri"/>
          <w:color w:val="111111"/>
          <w:sz w:val="28"/>
          <w:sz w:val="28"/>
          <w:szCs w:val="28"/>
          <w:rtl w:val="true"/>
          <w:lang w:bidi="ar-SA"/>
        </w:rPr>
        <w:t xml:space="preserve">يكن أحد من الأوس و الخزرج أوصف للحنيفية و لا أكثر مسألة عنها من أبي قيس بن الأسلت، و كان قد سأل من يثرب من اليهود عن الدين فدعوه إلى اليهودية فكاد يقاربهم، ثم أبى </w:t>
      </w:r>
      <w:r>
        <w:rPr>
          <w:rStyle w:val="FootnoteAnchor"/>
          <w:rtl w:val="true"/>
        </w:rPr>
        <w:footnoteReference w:id="1093"/>
      </w:r>
      <w:r>
        <w:rPr>
          <w:rFonts w:ascii="Amiri" w:hAnsi="Amiri" w:eastAsia="Amiri" w:cs="Amiri"/>
          <w:color w:val="111111"/>
          <w:sz w:val="28"/>
          <w:sz w:val="28"/>
          <w:szCs w:val="28"/>
          <w:rtl w:val="true"/>
          <w:lang w:bidi="ar-SA"/>
        </w:rPr>
        <w:t>ذلك، و خرج إلى الشام إلى آل جفنة، فعرضهم، فوصلوه، و سأل الرهبان و الأحبار فدعوه إلى دينهم، فلم يرده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في هذا أبدا، فقال له راهب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دين الحنيفية‌؟ قال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أريد </w:t>
      </w:r>
      <w:r>
        <w:rPr>
          <w:rStyle w:val="FootnoteAnchor"/>
          <w:rtl w:val="true"/>
        </w:rPr>
        <w:footnoteReference w:id="1094"/>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وراءك، من حيث خرجت دين إبراهيم، فقال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إبراهيم، و أنا أدين به حتى أموت عليه، و رجع أبو قيس إلى الحجاز، فأقام ثم خرج إلى مكة معتمرا فلقي </w:t>
      </w:r>
    </w:p>
    <w:p>
      <w:pPr>
        <w:pStyle w:val="BookText"/>
        <w:rPr/>
      </w:pPr>
      <w:r>
        <w:rPr>
          <w:rFonts w:ascii="Amiri" w:hAnsi="Amiri" w:eastAsia="Amiri" w:cs="Amiri"/>
          <w:color w:val="111111"/>
          <w:sz w:val="28"/>
          <w:sz w:val="28"/>
          <w:szCs w:val="28"/>
          <w:rtl w:val="true"/>
          <w:lang w:bidi="ar-SA"/>
        </w:rPr>
        <w:t>زيد بن عمرو بن نفيل، يقال له أبو قيس خرجت إلى الشام أسأل عن دين إبراهيم فقيل لي هو وراءك، فقال له زيد بن عمرو و قد استعرضت للشام و الجزيرة و يهود يثرب، فرأيت دينهم باطلا، و إن الدين دين إبراهيم، كان لا يشرك باللّه شيئا، و يصلّي إلى هذا البيت، و لا يأكل ما ذبح لغير للّه، فكان أبو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على دين إبراهيم إلاّ أنا و زيد بن عمرو بن نفيل، فلما قدم رسول اللّه صلى اللّه عليه و سلم المدينة و قد أسلمت الخزرج و طوائف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الأشهل كلها، و ظفر </w:t>
      </w:r>
      <w:r>
        <w:rPr>
          <w:rStyle w:val="FootnoteAnchor"/>
          <w:rtl w:val="true"/>
        </w:rPr>
        <w:footnoteReference w:id="1095"/>
      </w:r>
      <w:r>
        <w:rPr>
          <w:rFonts w:ascii="Amiri" w:hAnsi="Amiri" w:eastAsia="Amiri" w:cs="Amiri"/>
          <w:color w:val="111111"/>
          <w:sz w:val="28"/>
          <w:sz w:val="28"/>
          <w:szCs w:val="28"/>
          <w:rtl w:val="true"/>
          <w:lang w:bidi="ar-SA"/>
        </w:rPr>
        <w:t xml:space="preserve">و حارثة، و معاوية، و عمرو بن عوف إلا ما كان من أوس اللّه و هم وائل و بنو خطمة، و واقف، و أمية بن زيد مع أبي قيس بن الأسلت، و كان رأسها و شاعرها و خطيبها، و كان يقودهم في الحرب، و كان قد كاد أن يسلم، و ذكر الحنيفية في شعره، و كان يذكر صفة النبي صلى اللّه عليه و سلم و ما يخبره به يهود و أن مولده بمكة و مهاجره يثرب،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أن بعث النبي صلى اللّه عليه و سلم هذا النبي الذي بقي، و هذه دار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وقعة بعاث شهدها و كان بين قدوم رسول اللّه صلى اللّه عليه و سلم و وقعة بعاث خمس سنين، و كان يعرف بيثرب،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يذكر الدين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شاء </w:t>
      </w:r>
      <w:r>
        <w:rPr>
          <w:rStyle w:val="FootnoteAnchor"/>
          <w:rtl w:val="true"/>
        </w:rPr>
        <w:footnoteReference w:id="1098"/>
      </w:r>
      <w:r>
        <w:rPr>
          <w:rFonts w:ascii="Amiri" w:hAnsi="Amiri" w:eastAsia="Amiri" w:cs="Amiri"/>
          <w:color w:val="111111"/>
          <w:sz w:val="28"/>
          <w:sz w:val="28"/>
          <w:szCs w:val="28"/>
          <w:rtl w:val="true"/>
          <w:lang w:bidi="ar-SA"/>
        </w:rPr>
        <w:t xml:space="preserve">ربنا كنّا يهودا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 اليهود بذي شكول</w:t>
      </w:r>
    </w:p>
    <w:p>
      <w:pPr>
        <w:pStyle w:val="BookText"/>
        <w:rPr/>
      </w:pPr>
      <w:r>
        <w:rPr>
          <w:rFonts w:ascii="IRNazanin" w:hAnsi="IRNazanin" w:eastAsia="IRNazanin"/>
          <w:color w:val="111111"/>
          <w:sz w:val="28"/>
          <w:sz w:val="28"/>
          <w:szCs w:val="28"/>
          <w:rtl w:val="true"/>
          <w:lang w:bidi="fa-IR"/>
        </w:rPr>
        <w:t xml:space="preserve">و لو شاء </w:t>
      </w:r>
      <w:r>
        <w:rPr>
          <w:rStyle w:val="FootnoteAnchor"/>
          <w:rtl w:val="true"/>
        </w:rPr>
        <w:footnoteReference w:id="1099"/>
      </w:r>
      <w:r>
        <w:rPr>
          <w:rFonts w:ascii="Amiri" w:hAnsi="Amiri" w:eastAsia="Amiri" w:cs="Amiri"/>
          <w:color w:val="111111"/>
          <w:sz w:val="28"/>
          <w:sz w:val="28"/>
          <w:szCs w:val="28"/>
          <w:rtl w:val="true"/>
          <w:lang w:bidi="ar-SA"/>
        </w:rPr>
        <w:t xml:space="preserve">ربنا كنّا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الرهبان في جبل الخليل</w:t>
      </w:r>
    </w:p>
    <w:p>
      <w:pPr>
        <w:pStyle w:val="BookText"/>
        <w:rPr/>
      </w:pPr>
      <w:r>
        <w:rPr>
          <w:rFonts w:ascii="Amiri" w:hAnsi="Amiri" w:eastAsia="Amiri" w:cs="Amiri"/>
          <w:color w:val="111111"/>
          <w:sz w:val="28"/>
          <w:sz w:val="28"/>
          <w:szCs w:val="28"/>
          <w:rtl w:val="true"/>
          <w:lang w:bidi="ar-SA"/>
        </w:rPr>
        <w:t xml:space="preserve">و لكنّا خلقنا إذ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ديننا عن كل حبل</w:t>
      </w:r>
    </w:p>
    <w:p>
      <w:pPr>
        <w:pStyle w:val="BookText"/>
        <w:rPr/>
      </w:pPr>
      <w:r>
        <w:rPr>
          <w:rFonts w:ascii="Amiri" w:hAnsi="Amiri" w:eastAsia="Amiri" w:cs="Amiri"/>
          <w:color w:val="111111"/>
          <w:sz w:val="28"/>
          <w:sz w:val="28"/>
          <w:szCs w:val="28"/>
          <w:rtl w:val="true"/>
          <w:lang w:bidi="ar-SA"/>
        </w:rPr>
        <w:t xml:space="preserve">نسوق الهدي نرسف مدعيات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مناكبها الحبول </w:t>
      </w:r>
      <w:r>
        <w:rPr>
          <w:rStyle w:val="FootnoteAnchor"/>
          <w:rtl w:val="true"/>
        </w:rPr>
        <w:footnoteReference w:id="110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رسول اللّه صلى اللّه عليه و سلم المدينة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هذا صاحبك الذي كنت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بعث بالحقّ‌، و جاء إلى النبي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تدعو؟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شرائع الإسلام فقال له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و أجمله، انظر في أمري ثم أعود إليك، فكاد يسلم فلقيه </w:t>
      </w:r>
    </w:p>
    <w:p>
      <w:pPr>
        <w:pStyle w:val="BookText"/>
        <w:rPr/>
      </w:pPr>
      <w:r>
        <w:rPr>
          <w:rFonts w:ascii="Amiri" w:hAnsi="Amiri" w:eastAsia="Amiri" w:cs="Amiri"/>
          <w:color w:val="111111"/>
          <w:sz w:val="28"/>
          <w:sz w:val="28"/>
          <w:szCs w:val="28"/>
          <w:rtl w:val="true"/>
          <w:lang w:bidi="ar-SA"/>
        </w:rPr>
        <w:t>عبد اللّه بن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محمّد، عرض عليّ‌ كلاما ما أحسنه و هو الذي كنّا نعرف، و الذي كانت أخبار يهود تخبرنا به، 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 اللّه حرب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أسلم سنة ثم انصرف إلى بيته، فلم يعد إلى رسول اللّه صلى اللّه عليه و سلم حتى مات قبل الحول، و ذلك في ذي الحجة على رأس عشرة أشهر 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 ابن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أبي حبيبة عن داود بن الحصين عن أشياخهم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يوحّد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المعدّل، أنبأ أبو جعفر المعدّل </w:t>
      </w:r>
      <w:r>
        <w:rPr>
          <w:rStyle w:val="FootnoteAnchor"/>
          <w:rtl w:val="true"/>
        </w:rPr>
        <w:footnoteReference w:id="1101"/>
      </w:r>
      <w:r>
        <w:rPr>
          <w:rFonts w:ascii="Amiri" w:hAnsi="Amiri" w:eastAsia="Amiri" w:cs="Amiri"/>
          <w:color w:val="111111"/>
          <w:sz w:val="28"/>
          <w:sz w:val="28"/>
          <w:szCs w:val="28"/>
          <w:rtl w:val="true"/>
          <w:lang w:bidi="ar-SA"/>
        </w:rPr>
        <w:t>،أنبأ أبو طاهر المخلّص، نا أحمد بن سليمان، نا الزبير بن بكّار، حدّثني عبد الرّحمن بن عبد اللّه بن عبد العزيز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الزناد، عن أبيه،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الرّواة و ما ينشدون بيت حسّان إلا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حاضر فعم، و باد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 الإله عزّة و تكرّما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فحسدهم الناس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حاضر فعم و باد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 رضوي عزّة و تكرّما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شماريخ رضوى و أي عز أو تكرّم للجبل، و كانوا ينشدون لأبي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أ 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عني لؤي بن غالب</w:t>
      </w:r>
    </w:p>
    <w:p>
      <w:pPr>
        <w:pStyle w:val="BookText"/>
        <w:rPr/>
      </w:pPr>
      <w:r>
        <w:rPr>
          <w:rFonts w:ascii="Amiri" w:hAnsi="Amiri" w:eastAsia="Amiri" w:cs="Amiri"/>
          <w:color w:val="111111"/>
          <w:sz w:val="28"/>
          <w:sz w:val="28"/>
          <w:szCs w:val="28"/>
          <w:rtl w:val="true"/>
          <w:lang w:bidi="ar-SA"/>
        </w:rPr>
        <w:t xml:space="preserve">أقيموا لنا دينا حنيفا فأنتمو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سادة قد نهتدي بالذوائب</w:t>
      </w:r>
    </w:p>
    <w:p>
      <w:pPr>
        <w:pStyle w:val="BookText"/>
        <w:rPr/>
      </w:pPr>
      <w:r>
        <w:rPr>
          <w:rFonts w:ascii="IRNazanin" w:hAnsi="IRNazanin" w:eastAsia="IRNazanin"/>
          <w:color w:val="111111"/>
          <w:sz w:val="28"/>
          <w:sz w:val="28"/>
          <w:szCs w:val="28"/>
          <w:rtl w:val="true"/>
          <w:lang w:bidi="fa-IR"/>
        </w:rPr>
        <w:t>فقاتلوه، 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أقيموا لنا دينا حنيفا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قادة، قد تهتدي بالذوائب</w:t>
      </w:r>
    </w:p>
    <w:p>
      <w:pPr>
        <w:pStyle w:val="BookText"/>
        <w:rPr/>
      </w:pPr>
      <w:r>
        <w:rPr>
          <w:rFonts w:ascii="Amiri" w:hAnsi="Amiri" w:eastAsia="Amiri" w:cs="Amiri"/>
          <w:color w:val="111111"/>
          <w:sz w:val="28"/>
          <w:sz w:val="28"/>
          <w:szCs w:val="28"/>
          <w:rtl w:val="true"/>
          <w:lang w:bidi="ar-SA"/>
        </w:rPr>
        <w:t>و لعمري ما استراحوا من ذلك إلى أن القائد هو السيد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نا أبو طاهر </w:t>
      </w:r>
    </w:p>
    <w:p>
      <w:pPr>
        <w:pStyle w:val="BookText"/>
        <w:rPr/>
      </w:pPr>
      <w:r>
        <w:rPr>
          <w:rFonts w:ascii="Amiri" w:hAnsi="Amiri" w:eastAsia="Amiri" w:cs="Amiri"/>
          <w:color w:val="111111"/>
          <w:sz w:val="28"/>
          <w:sz w:val="28"/>
          <w:szCs w:val="28"/>
          <w:rtl w:val="true"/>
          <w:lang w:bidi="ar-SA"/>
        </w:rPr>
        <w:t>المخلّص، أنا رضوان بن أحمد، أنا أحمد بن عبد الجبار، 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مصعب بن عمير فيما رأى من الإسلام و يقال هو لأبي قيس بن الأسلت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ربّ‌ العباد إله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 </w:t>
      </w:r>
      <w:r>
        <w:rPr>
          <w:rStyle w:val="FootnoteAnchor"/>
          <w:rtl w:val="true"/>
        </w:rPr>
        <w:footnoteReference w:id="1104"/>
      </w:r>
      <w:r>
        <w:rPr>
          <w:rFonts w:ascii="IRNazanin" w:hAnsi="IRNazanin" w:eastAsia="IRNazanin"/>
          <w:color w:val="111111"/>
          <w:sz w:val="28"/>
          <w:sz w:val="28"/>
          <w:szCs w:val="28"/>
          <w:rtl w:val="true"/>
          <w:lang w:bidi="fa-IR"/>
        </w:rPr>
        <w:t>الصعب منّا بالذلول</w:t>
      </w:r>
    </w:p>
    <w:p>
      <w:pPr>
        <w:pStyle w:val="BookText"/>
        <w:rPr/>
      </w:pPr>
      <w:r>
        <w:rPr>
          <w:rFonts w:ascii="Amiri" w:hAnsi="Amiri" w:eastAsia="Amiri" w:cs="Amiri"/>
          <w:color w:val="111111"/>
          <w:sz w:val="28"/>
          <w:sz w:val="28"/>
          <w:szCs w:val="28"/>
          <w:rtl w:val="true"/>
          <w:lang w:bidi="ar-SA"/>
        </w:rPr>
        <w:t xml:space="preserve">و يا ربّ‌ العباد إذا ضللنا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فيسّرنا المعروف السبيل</w:t>
      </w:r>
    </w:p>
    <w:p>
      <w:pPr>
        <w:pStyle w:val="BookText"/>
        <w:rPr/>
      </w:pPr>
      <w:r>
        <w:rPr>
          <w:rFonts w:ascii="Amiri" w:hAnsi="Amiri" w:eastAsia="Amiri" w:cs="Amiri"/>
          <w:color w:val="111111"/>
          <w:sz w:val="28"/>
          <w:sz w:val="28"/>
          <w:szCs w:val="28"/>
          <w:rtl w:val="true"/>
          <w:lang w:bidi="ar-SA"/>
        </w:rPr>
        <w:t xml:space="preserve">فلولا ربنا كنّا يهودا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 اليهود بذي شكول</w:t>
      </w:r>
    </w:p>
    <w:p>
      <w:pPr>
        <w:pStyle w:val="BookText"/>
        <w:rPr/>
      </w:pPr>
      <w:r>
        <w:rPr>
          <w:rFonts w:ascii="Amiri" w:hAnsi="Amiri" w:eastAsia="Amiri" w:cs="Amiri"/>
          <w:color w:val="111111"/>
          <w:sz w:val="28"/>
          <w:sz w:val="28"/>
          <w:szCs w:val="28"/>
          <w:rtl w:val="true"/>
          <w:lang w:bidi="ar-SA"/>
        </w:rPr>
        <w:t xml:space="preserve">و لو لا ربنا كنّا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الرهبان في جبل الخليل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 لكنا خلقنا إذ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ديننا عن كل جيل</w:t>
      </w:r>
    </w:p>
    <w:p>
      <w:pPr>
        <w:pStyle w:val="BookText"/>
        <w:rPr/>
      </w:pPr>
      <w:r>
        <w:rPr>
          <w:rFonts w:ascii="Amiri" w:hAnsi="Amiri" w:eastAsia="Amiri" w:cs="Amiri"/>
          <w:color w:val="111111"/>
          <w:sz w:val="28"/>
          <w:sz w:val="28"/>
          <w:szCs w:val="28"/>
          <w:rtl w:val="true"/>
          <w:lang w:bidi="ar-SA"/>
        </w:rPr>
        <w:t xml:space="preserve">نسوق الهدي يرسف مذعنات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مناكبها الحلول</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عبيد اللّه المرزباني، حدّثني أبو علي الحسين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الأبيات على عمي الفضل بن محمّد، و ذكر أنه قرأها على أبي المنهال عيينة بن المنهال و هو بالنقة </w:t>
      </w:r>
      <w:r>
        <w:rPr>
          <w:rStyle w:val="FootnoteAnchor"/>
          <w:rtl w:val="true"/>
        </w:rPr>
        <w:footnoteReference w:id="1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قيس بن الأسلت الأوسي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يذق الحرب يجد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و يتركه بجعجاع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قد حصّت </w:t>
      </w:r>
      <w:r>
        <w:rPr>
          <w:rStyle w:val="FootnoteAnchor"/>
          <w:rtl w:val="true"/>
        </w:rPr>
        <w:footnoteReference w:id="1109"/>
      </w:r>
      <w:r>
        <w:rPr>
          <w:rFonts w:ascii="Amiri" w:hAnsi="Amiri" w:eastAsia="Amiri" w:cs="Amiri"/>
          <w:color w:val="111111"/>
          <w:sz w:val="28"/>
          <w:sz w:val="28"/>
          <w:szCs w:val="28"/>
          <w:rtl w:val="true"/>
          <w:lang w:bidi="ar-SA"/>
        </w:rPr>
        <w:t xml:space="preserve">البيضة رأسي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يوما </w:t>
      </w:r>
      <w:r>
        <w:rPr>
          <w:rStyle w:val="FootnoteAnchor"/>
          <w:rtl w:val="true"/>
        </w:rPr>
        <w:footnoteReference w:id="1110"/>
      </w:r>
      <w:r>
        <w:rPr>
          <w:rFonts w:ascii="Amiri" w:hAnsi="Amiri" w:eastAsia="Amiri" w:cs="Amiri"/>
          <w:color w:val="111111"/>
          <w:sz w:val="28"/>
          <w:sz w:val="28"/>
          <w:szCs w:val="28"/>
          <w:rtl w:val="true"/>
          <w:lang w:bidi="ar-SA"/>
        </w:rPr>
        <w:t>غير تهجاع</w:t>
      </w:r>
    </w:p>
    <w:p>
      <w:pPr>
        <w:pStyle w:val="BookText"/>
        <w:rPr/>
      </w:pPr>
      <w:r>
        <w:rPr>
          <w:rFonts w:ascii="Amiri" w:hAnsi="Amiri" w:eastAsia="Amiri" w:cs="Amiri"/>
          <w:color w:val="111111"/>
          <w:sz w:val="28"/>
          <w:sz w:val="28"/>
          <w:szCs w:val="28"/>
          <w:rtl w:val="true"/>
          <w:lang w:bidi="ar-SA"/>
        </w:rPr>
        <w:t xml:space="preserve">أسعى على جلّ‌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في شأنه ساعي</w:t>
      </w:r>
    </w:p>
    <w:p>
      <w:pPr>
        <w:pStyle w:val="BookText"/>
        <w:rPr/>
      </w:pPr>
      <w:r>
        <w:rPr>
          <w:rFonts w:ascii="Amiri" w:hAnsi="Amiri" w:eastAsia="Amiri" w:cs="Amiri"/>
          <w:color w:val="111111"/>
          <w:sz w:val="28"/>
          <w:sz w:val="28"/>
          <w:szCs w:val="28"/>
          <w:rtl w:val="true"/>
          <w:lang w:bidi="ar-SA"/>
        </w:rPr>
        <w:t xml:space="preserve">ليس قطا مثل قطيّ‌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المرعيّ‌ في الأقوام كالراعي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أضرب القونس </w:t>
      </w:r>
      <w:r>
        <w:rPr>
          <w:rStyle w:val="FootnoteAnchor"/>
          <w:rtl w:val="true"/>
        </w:rPr>
        <w:footnoteReference w:id="1111"/>
      </w:r>
      <w:r>
        <w:rPr>
          <w:rFonts w:ascii="Amiri" w:hAnsi="Amiri" w:eastAsia="Amiri" w:cs="Amiri"/>
          <w:color w:val="111111"/>
          <w:sz w:val="28"/>
          <w:sz w:val="28"/>
          <w:szCs w:val="28"/>
          <w:rtl w:val="true"/>
          <w:lang w:bidi="ar-SA"/>
        </w:rPr>
        <w:t xml:space="preserve">يوم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ما </w:t>
      </w:r>
      <w:r>
        <w:rPr>
          <w:rStyle w:val="FootnoteAnchor"/>
          <w:rtl w:val="true"/>
        </w:rPr>
        <w:footnoteReference w:id="1112"/>
      </w:r>
      <w:r>
        <w:rPr>
          <w:rFonts w:ascii="Amiri" w:hAnsi="Amiri" w:eastAsia="Amiri" w:cs="Amiri"/>
          <w:color w:val="111111"/>
          <w:sz w:val="28"/>
          <w:sz w:val="28"/>
          <w:szCs w:val="28"/>
          <w:rtl w:val="true"/>
          <w:lang w:bidi="ar-SA"/>
        </w:rPr>
        <w:t xml:space="preserve">يقصر به باعي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بن موسى بن القاسم بن الصّلت المجبر </w:t>
      </w:r>
      <w:r>
        <w:rPr>
          <w:rStyle w:val="FootnoteAnchor"/>
          <w:rtl w:val="true"/>
        </w:rPr>
        <w:footnoteReference w:id="1113"/>
      </w:r>
      <w:r>
        <w:rPr>
          <w:rFonts w:ascii="Amiri" w:hAnsi="Amiri" w:eastAsia="Amiri" w:cs="Amiri"/>
          <w:color w:val="111111"/>
          <w:sz w:val="28"/>
          <w:sz w:val="28"/>
          <w:szCs w:val="28"/>
          <w:rtl w:val="true"/>
          <w:lang w:bidi="ar-SA"/>
        </w:rPr>
        <w:t xml:space="preserve">،ثنا أبو بكر محمّد بن القاسم بن بشار 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محمّد بن عمر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حسان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أحسن بيت قالته العرب في صفة الثريا، فأنشدوه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الثّريا علّقت في مضامها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بأمراس كتّان إلى صمّ‌ جندل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فأنشدوه بيت ابن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حرم العور الثريا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راية بيضاء تخفق للطّعن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فأنشدوه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الثّريا في السّماء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 و هي من سلكة فتسرّعا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فأنشدوه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راحت لرايتها الثّريا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الأفق الغربي قرط‍‌ مسلسل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أحسن من هذا، فأنشدوه قول ذي الرّمّة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اعتسافا و الثريّا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قمّة الرأس ابن ماء محلّق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يدق </w:t>
      </w:r>
      <w:r>
        <w:rPr>
          <w:rStyle w:val="FootnoteAnchor"/>
          <w:rtl w:val="true"/>
        </w:rPr>
        <w:footnoteReference w:id="1117"/>
      </w:r>
      <w:r>
        <w:rPr>
          <w:rFonts w:ascii="Amiri" w:hAnsi="Amiri" w:eastAsia="Amiri" w:cs="Amiri"/>
          <w:color w:val="111111"/>
          <w:sz w:val="28"/>
          <w:sz w:val="28"/>
          <w:szCs w:val="28"/>
          <w:rtl w:val="true"/>
          <w:lang w:bidi="ar-SA"/>
        </w:rPr>
        <w:t xml:space="preserve">على آثارها دبرانها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مسبوق و لا هو يلحق</w:t>
      </w:r>
    </w:p>
    <w:p>
      <w:pPr>
        <w:pStyle w:val="BookText"/>
        <w:rPr/>
      </w:pPr>
      <w:r>
        <w:rPr>
          <w:rFonts w:ascii="Amiri" w:hAnsi="Amiri" w:eastAsia="Amiri" w:cs="Amiri"/>
          <w:color w:val="111111"/>
          <w:sz w:val="28"/>
          <w:sz w:val="28"/>
          <w:szCs w:val="28"/>
          <w:rtl w:val="true"/>
          <w:lang w:bidi="ar-SA"/>
        </w:rPr>
        <w:t xml:space="preserve">بعشرين من صغر النجوم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إيّاه في الحرباء لو كان ينطق </w:t>
      </w:r>
      <w:r>
        <w:rPr>
          <w:rStyle w:val="FootnoteAnchor"/>
          <w:rtl w:val="true"/>
        </w:rPr>
        <w:footnoteReference w:id="111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قلاص حداها راكب متعمّم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هجائن قد كادت عليه تفرّق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قول أبي قيس بن الأسلت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لاح في الغور الثريّا لمن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كعنقود ملاّحيّة حين نوّرا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أبو الفرج المعافى بن زكريا القاضي </w:t>
      </w:r>
      <w:r>
        <w:rPr>
          <w:rStyle w:val="FootnoteAnchor"/>
          <w:rtl w:val="true"/>
        </w:rPr>
        <w:footnoteReference w:id="1119"/>
      </w:r>
      <w:r>
        <w:rPr>
          <w:rFonts w:ascii="Amiri" w:hAnsi="Amiri" w:eastAsia="Amiri" w:cs="Amiri"/>
          <w:color w:val="111111"/>
          <w:sz w:val="28"/>
          <w:sz w:val="28"/>
          <w:szCs w:val="28"/>
          <w:rtl w:val="true"/>
          <w:lang w:bidi="ar-SA"/>
        </w:rPr>
        <w:t>،نا عبد اللّه بن منصور الحارثي، نا محمّد بن زكريا الغلاّبي، نا مهدي بن سابق، حدّثني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صالح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أنشدوني بيتا شريفا في امرأة خفرة، قلنا قول حاتم الطائي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يضيء لها البيت الظليم خصاصه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يوما حاولت أن تبسّما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أحسن من هذا، قلنا قول الأعشى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مشيتها من بيت خازنها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السحابة لا ريث و لا عجل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أحسن من هذا، قلنا بيت ذي الرمّة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تنوء بأولاها </w:t>
      </w:r>
      <w:r>
        <w:rPr>
          <w:rStyle w:val="FootnoteAnchor"/>
          <w:rtl w:val="true"/>
        </w:rPr>
        <w:footnoteReference w:id="1123"/>
      </w:r>
      <w:r>
        <w:rPr>
          <w:rFonts w:ascii="Amiri" w:hAnsi="Amiri" w:eastAsia="Amiri" w:cs="Amiri"/>
          <w:color w:val="111111"/>
          <w:sz w:val="28"/>
          <w:sz w:val="28"/>
          <w:szCs w:val="28"/>
          <w:rtl w:val="true"/>
          <w:lang w:bidi="ar-SA"/>
        </w:rPr>
        <w:t xml:space="preserve">فلأيا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تمشي الهوينا من قريب فتبهر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أبي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يكرمنها </w:t>
      </w:r>
      <w:r>
        <w:rPr>
          <w:rStyle w:val="FootnoteAnchor"/>
          <w:rtl w:val="true"/>
        </w:rPr>
        <w:footnoteReference w:id="1124"/>
      </w:r>
      <w:r>
        <w:rPr>
          <w:rFonts w:ascii="Amiri" w:hAnsi="Amiri" w:eastAsia="Amiri" w:cs="Amiri"/>
          <w:color w:val="111111"/>
          <w:sz w:val="28"/>
          <w:sz w:val="28"/>
          <w:szCs w:val="28"/>
          <w:rtl w:val="true"/>
          <w:lang w:bidi="ar-SA"/>
        </w:rPr>
        <w:t xml:space="preserve">جاراتها فيزرنها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تعتل عن إتيانهنّ‌ فتعذر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أحسن بيت و صفت به الثريا؟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ابن الزّبير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لاح في الجو الثريا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راية بيضاء تخفق للطّعن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امرئ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الثريا في السّماء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أثناء الوشاح المفصّل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ابن الطثرية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الثريا في السماء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 و هى من سلكه فتسرّعا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أبي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لاح في الجو </w:t>
      </w:r>
      <w:r>
        <w:rPr>
          <w:rStyle w:val="FootnoteAnchor"/>
          <w:rtl w:val="true"/>
        </w:rPr>
        <w:footnoteReference w:id="1127"/>
      </w:r>
      <w:r>
        <w:rPr>
          <w:rFonts w:ascii="Amiri" w:hAnsi="Amiri" w:eastAsia="Amiri" w:cs="Amiri"/>
          <w:color w:val="111111"/>
          <w:sz w:val="28"/>
          <w:sz w:val="28"/>
          <w:szCs w:val="28"/>
          <w:rtl w:val="true"/>
          <w:lang w:bidi="ar-SA"/>
        </w:rPr>
        <w:t xml:space="preserve">الثريا لمن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كعنقود ملاّحيّة حين نوّرا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الظليم، أراد المظلم، و مفعل قد ينصرف إلى فعيل، و من ذلك قوله </w:t>
      </w:r>
      <w:r>
        <w:rPr>
          <w:rStyle w:val="FootnoteAnchor"/>
          <w:rtl w:val="true"/>
        </w:rPr>
        <w:footnoteReference w:id="1128"/>
      </w:r>
      <w:r>
        <w:rPr>
          <w:rFonts w:ascii="Amiri" w:hAnsi="Amiri" w:eastAsia="Amiri" w:cs="Amiri"/>
          <w:color w:val="111111"/>
          <w:sz w:val="28"/>
          <w:sz w:val="28"/>
          <w:szCs w:val="28"/>
          <w:rtl w:val="true"/>
          <w:lang w:bidi="ar-SA"/>
        </w:rPr>
        <w:t>عذاب أليم أي مؤلم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لَهُمْ‌ شَرٰابٌ‌ مِنْ‌ حَمِيمٍ‌ وَ عَذٰابٌ‌ أَلِيمٌ‌ </w:t>
      </w:r>
      <w:r>
        <w:rPr>
          <w:rStyle w:val="FootnoteAnchor"/>
          <w:rtl w:val="true"/>
        </w:rPr>
        <w:footnoteReference w:id="1129"/>
      </w:r>
      <w:r>
        <w:rPr>
          <w:rFonts w:ascii="IRNazanin" w:hAnsi="IRNazanin" w:eastAsia="IRNazanin"/>
          <w:color w:val="111111"/>
          <w:sz w:val="28"/>
          <w:sz w:val="28"/>
          <w:szCs w:val="28"/>
          <w:rtl w:val="true"/>
          <w:lang w:bidi="fa-IR"/>
        </w:rPr>
        <w:t>و من هذا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ترفع من صدور شمردلات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يصك وجوههن وهج أليم</w:t>
      </w:r>
    </w:p>
    <w:p>
      <w:pPr>
        <w:pStyle w:val="BookText"/>
        <w:rPr/>
      </w:pPr>
      <w:r>
        <w:rPr>
          <w:rFonts w:ascii="Amiri" w:hAnsi="Amiri" w:eastAsia="Amiri" w:cs="Amiri"/>
          <w:color w:val="111111"/>
          <w:sz w:val="28"/>
          <w:sz w:val="28"/>
          <w:szCs w:val="28"/>
          <w:rtl w:val="true"/>
          <w:lang w:bidi="ar-SA"/>
        </w:rPr>
        <w:t>و منه سميع بمعنى مسمع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يؤرّقني و أصحابي هجوع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أراد المسمع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بمعنى سامع، و يأتي على فعيل للمبالغة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راحم و رحيم، و حافظ‍‌ و حفيظ‍‌، و عالم و عليم، و قادر و قدير، و ناصر و نصير، في نظائر لهذا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بطيء قال زهير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وقفت بها من بعد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 عرفت الدار بعد توهّم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يلزمنها </w:t>
      </w:r>
      <w:r>
        <w:rPr>
          <w:rStyle w:val="FootnoteAnchor"/>
          <w:rtl w:val="true"/>
        </w:rPr>
        <w:footnoteReference w:id="1132"/>
      </w:r>
      <w:r>
        <w:rPr>
          <w:rFonts w:ascii="Amiri" w:hAnsi="Amiri" w:eastAsia="Amiri" w:cs="Amiri"/>
          <w:color w:val="111111"/>
          <w:sz w:val="28"/>
          <w:sz w:val="28"/>
          <w:szCs w:val="28"/>
          <w:rtl w:val="true"/>
          <w:lang w:bidi="ar-SA"/>
        </w:rPr>
        <w:t xml:space="preserve">جاراتها، هكذا روي لنا على لغة من يأتي بعلامة </w:t>
      </w:r>
    </w:p>
    <w:p>
      <w:pPr>
        <w:pStyle w:val="BookText"/>
        <w:rPr/>
      </w:pPr>
      <w:r>
        <w:rPr>
          <w:rFonts w:ascii="Amiri" w:hAnsi="Amiri" w:eastAsia="Amiri" w:cs="Amiri"/>
          <w:color w:val="111111"/>
          <w:sz w:val="28"/>
          <w:sz w:val="28"/>
          <w:szCs w:val="28"/>
          <w:rtl w:val="true"/>
          <w:lang w:bidi="ar-SA"/>
        </w:rPr>
        <w:t>الجمع مع تقدم الفعل و فراغه من الضمير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ديافي أبوه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بحوران يعصرن السّليط‍‌ أقاربه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الأفصح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يلزمها </w:t>
      </w:r>
      <w:r>
        <w:rPr>
          <w:rStyle w:val="FootnoteAnchor"/>
          <w:rtl w:val="true"/>
        </w:rPr>
        <w:footnoteReference w:id="1134"/>
      </w:r>
      <w:r>
        <w:rPr>
          <w:rFonts w:ascii="Amiri" w:hAnsi="Amiri" w:eastAsia="Amiri" w:cs="Amiri"/>
          <w:color w:val="111111"/>
          <w:sz w:val="28"/>
          <w:sz w:val="28"/>
          <w:szCs w:val="28"/>
          <w:rtl w:val="true"/>
          <w:lang w:bidi="ar-SA"/>
        </w:rPr>
        <w:t xml:space="preserve">و قد مضى في بعض ما تقدّم من مجالسنا هذه قول لنا في هذا المعنى و تفريق بين علامة التثنية و الجمع في العلامة، و بين علامة التأنيث، و يستغنى عن إعادته في هذا الموضع، و قول أبي قيس بن الأسلت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كعنقود ملاّحيّة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اللام، و لغة العرب الفصيحة السائرة ملاحية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ملاحيّ‌ </w:t>
      </w:r>
      <w:r>
        <w:rPr>
          <w:rStyle w:val="FootnoteAnchor"/>
          <w:rtl w:val="true"/>
        </w:rPr>
        <w:footnoteReference w:id="1136"/>
      </w:r>
      <w:r>
        <w:rPr>
          <w:rFonts w:ascii="Amiri" w:hAnsi="Amiri" w:eastAsia="Amiri" w:cs="Amiri"/>
          <w:color w:val="111111"/>
          <w:sz w:val="28"/>
          <w:sz w:val="28"/>
          <w:szCs w:val="28"/>
          <w:rtl w:val="true"/>
          <w:lang w:bidi="ar-SA"/>
        </w:rPr>
        <w:t>،و رواة الحديث و الأخبار الذين لا علم لهم بكلام العرب يغلطون في هذا كثيرا و في ما أشبهه، و أرى أن الذين أوقعهم في هذا أنهم لما رأوا في هذا البيت ظهور الزحاف فيه إذا روي مخففا على الوجه الصحيح و سلامته من ذلك إذا شدد، ثم لم يعلموا جواز الزحاف و اطّراده و ظهور استعماله و إن أكثر الشعر مزاحف، و ما لا زحاف فيه قليل نزر جدا، و هذا البيت من الطويل الثاني و الزحاف فيه ذهاب ياء مفاعلين و ردّه إلى مفاعلن، و يسمى هذا النوع من الزحاف قبضا لذهاب خامس حروف الجزء، و يسمّى هذا الجزء الذي لحقه الزحاف مقبوضا، و قد تسقط‍‌ نون مفاعيلن على معاقبة القبض فيه و هو ذهاب الياء و لا يجتمعان في السّقوط‍‌، و يسمى هذا الزحاف الكفّ‌ لذهاب السّابع من حروف جزئه، و يسمى هذا الجزء مكفوفا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عنه أبو المعمر المبارك بن أحمد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 أبو علي بن جعفر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بشران، أنا أحمد بن إبراهيم الكندي، أنا محمّد بن جعفر الخرائطي، نا العبّاس بن الفضل الربعي، ثنا إسحاق بن إبراهيم،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حسان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بيتا شريفا في امرأة خفرة‌؟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بيتا لحاتم في زوجة مارية ابنة عفزر</w:t>
      </w:r>
      <w:r>
        <w:rPr>
          <w:rFonts w:eastAsia="Amiri" w:cs="Amiri" w:ascii="Amiri" w:hAnsi="Amiri"/>
          <w:color w:val="111111"/>
          <w:sz w:val="28"/>
          <w:szCs w:val="28"/>
          <w:rtl w:val="true"/>
          <w:lang w:bidi="ar-SA"/>
        </w:rPr>
        <w:t xml:space="preserve">: </w:t>
      </w:r>
      <w:bookmarkStart w:id="191" w:name="pg11405_187286"/>
    </w:p>
    <w:p>
      <w:pPr>
        <w:pStyle w:val="BookText"/>
        <w:rPr/>
      </w:pPr>
      <w:bookmarkEnd w:id="191"/>
      <w:r>
        <w:rPr>
          <w:rFonts w:ascii="Amiri" w:hAnsi="Amiri" w:eastAsia="Amiri" w:cs="Amiri"/>
          <w:color w:val="111111"/>
          <w:sz w:val="28"/>
          <w:sz w:val="28"/>
          <w:szCs w:val="28"/>
          <w:rtl w:val="true"/>
          <w:lang w:bidi="ar-SA"/>
        </w:rPr>
        <w:t xml:space="preserve">يضيء لها البيت الظليم خصاصه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يوما حاولت أن تبسّما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مشيتها من 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السحابة لا ريب و لا عجل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تدخل و تخرج‌؟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فأي بيت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يكرمنها جاراتها فيزرنها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تعتلّ‌ عن إتيانهن فتعذر</w:t>
      </w:r>
    </w:p>
    <w:p>
      <w:pPr>
        <w:pStyle w:val="BookText"/>
        <w:rPr/>
      </w:pPr>
      <w:r>
        <w:rPr>
          <w:rFonts w:ascii="Amiri" w:hAnsi="Amiri" w:eastAsia="Amiri" w:cs="Amiri"/>
          <w:color w:val="111111"/>
          <w:sz w:val="28"/>
          <w:sz w:val="28"/>
          <w:szCs w:val="28"/>
          <w:rtl w:val="true"/>
          <w:lang w:bidi="ar-SA"/>
        </w:rPr>
        <w:t>كذا قال، و إنما هو أبو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أنه مات في السّنة الثانية من الهجرة في ذي الحجة، و أن اسمه عبد اللّه بن الأسلت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917733_73709187"/>
      <w:bookmarkStart w:id="193" w:name="_Toc72"/>
      <w:bookmarkEnd w:id="192"/>
      <w:r>
        <w:rPr/>
        <w:t>2907</w:t>
      </w:r>
      <w:r>
        <w:rPr>
          <w:rtl w:val="true"/>
        </w:rPr>
        <w:t xml:space="preserve"> - </w:t>
      </w:r>
      <w:r>
        <w:rPr>
          <w:rtl w:val="true"/>
        </w:rPr>
        <w:t>صيفي بن عليّة بن شامل</w:t>
      </w:r>
      <w:bookmarkEnd w:id="193"/>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عليّة بن شامل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وجّهه أبو عبيدة قائدا على خيل من مرج الصّفّر بعد وقعة اليرموك إلى فحل فيما ذكر سيف عن أبي عثمان الغساني عن خالد و عبادة، و ذلك فيما أخبرنا أبو القاسم بن السّمرقندي، أنبأ أبو الحسين بن النّقّور، أنا أبو طاهر المخلّص، نا أبو بكر بن سيف، نا السري بن يحيى التميمي، نا شعيب بن إبراهيم التيمي، ثنا سيف بن عمر الأسيدي التميمي فذكره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عليّة بن شامل أحد العشرة الذي سرّحهم أبو عبيدة إلى فحل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عليّة بضم العين و فتح اللام و تشديد الياء المعجمة باثنتين من تحتها فهو صيفي بن عليّة بن شامل </w:t>
      </w:r>
      <w:r>
        <w:rPr>
          <w:rStyle w:val="FootnoteAnchor"/>
          <w:rtl w:val="true"/>
        </w:rPr>
        <w:footnoteReference w:id="1140"/>
      </w:r>
      <w:r>
        <w:rPr>
          <w:rFonts w:ascii="Amiri" w:hAnsi="Amiri" w:eastAsia="Amiri" w:cs="Amiri"/>
          <w:color w:val="111111"/>
          <w:sz w:val="28"/>
          <w:sz w:val="28"/>
          <w:szCs w:val="28"/>
          <w:rtl w:val="true"/>
          <w:lang w:bidi="ar-SA"/>
        </w:rPr>
        <w:t>أحد العشرة الذين سرّحهم أبو عبيدة إلى فحل</w:t>
      </w:r>
      <w:r>
        <w:rPr>
          <w:rFonts w:eastAsia="Amiri" w:cs="Amiri" w:ascii="Amiri" w:hAnsi="Amiri"/>
          <w:color w:val="111111"/>
          <w:sz w:val="28"/>
          <w:szCs w:val="28"/>
          <w:rtl w:val="true"/>
          <w:lang w:bidi="ar-SA"/>
        </w:rPr>
        <w:t xml:space="preserve">. </w:t>
      </w:r>
      <w:bookmarkStart w:id="194" w:name="pg11405_187287"/>
    </w:p>
    <w:p>
      <w:pPr>
        <w:pStyle w:val="Heading4"/>
        <w:numPr>
          <w:ilvl w:val="3"/>
          <w:numId w:val="1"/>
        </w:numPr>
        <w:rPr/>
      </w:pPr>
      <w:bookmarkStart w:id="195" w:name="__RefHeading___Toc917735_73709187"/>
      <w:bookmarkStart w:id="196" w:name="_Toc73"/>
      <w:bookmarkEnd w:id="194"/>
      <w:bookmarkEnd w:id="195"/>
      <w:r>
        <w:rPr/>
        <w:t>2908</w:t>
      </w:r>
      <w:r>
        <w:rPr>
          <w:rtl w:val="true"/>
        </w:rPr>
        <w:t xml:space="preserve"> - </w:t>
      </w:r>
      <w:r>
        <w:rPr>
          <w:rtl w:val="true"/>
        </w:rPr>
        <w:t>صيفي بن فسيل،</w:t>
      </w:r>
      <w:bookmarkEnd w:id="19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فشيل </w:t>
      </w:r>
      <w:r>
        <w:rPr>
          <w:rStyle w:val="FootnoteAnchor"/>
          <w:rtl w:val="true"/>
        </w:rPr>
        <w:footnoteReference w:id="1141"/>
      </w:r>
      <w:r>
        <w:rPr>
          <w:rFonts w:ascii="Amiri" w:hAnsi="Amiri" w:eastAsia="Amiri" w:cs="Amiri"/>
          <w:color w:val="111111"/>
          <w:sz w:val="28"/>
          <w:sz w:val="28"/>
          <w:szCs w:val="28"/>
          <w:rtl w:val="true"/>
          <w:lang w:bidi="ar-SA"/>
        </w:rPr>
        <w:t xml:space="preserve">الرّبعي الشيباني الكوفي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من شيعة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عثمان بن عفان، كان ممّن قدم به مع حجر بن عدي عذراء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عمرو بن حيّوية، أنا أحمد بن معروف، نا الحسين بن الفهم، نا محمّد بن سعد </w:t>
      </w:r>
      <w:r>
        <w:rPr>
          <w:rStyle w:val="FootnoteAnchor"/>
          <w:rtl w:val="true"/>
        </w:rPr>
        <w:footnoteReference w:id="1143"/>
      </w:r>
      <w:r>
        <w:rPr>
          <w:rFonts w:ascii="Amiri" w:hAnsi="Amiri" w:eastAsia="Amiri" w:cs="Amiri"/>
          <w:color w:val="111111"/>
          <w:sz w:val="28"/>
          <w:sz w:val="28"/>
          <w:szCs w:val="28"/>
          <w:rtl w:val="true"/>
          <w:lang w:bidi="ar-SA"/>
        </w:rPr>
        <w:t xml:space="preserve">،أنا عبد اللّه بن نمير، عن سعيد بن أبي عروبة، عن قتادة، عن أبي المليح، زعم أن الحكم بن أيوب بعثه إلى شهبة </w:t>
      </w:r>
      <w:r>
        <w:rPr>
          <w:rStyle w:val="FootnoteAnchor"/>
          <w:rtl w:val="true"/>
        </w:rPr>
        <w:footnoteReference w:id="1144"/>
      </w:r>
      <w:r>
        <w:rPr>
          <w:rFonts w:ascii="Amiri" w:hAnsi="Amiri" w:eastAsia="Amiri" w:cs="Amiri"/>
          <w:color w:val="111111"/>
          <w:sz w:val="28"/>
          <w:sz w:val="28"/>
          <w:szCs w:val="28"/>
          <w:rtl w:val="true"/>
          <w:lang w:bidi="ar-SA"/>
        </w:rPr>
        <w:t>بنت عمير الشيبانية،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زوجي من قندابيل </w:t>
      </w:r>
      <w:r>
        <w:rPr>
          <w:rStyle w:val="FootnoteAnchor"/>
          <w:rtl w:val="true"/>
        </w:rPr>
        <w:footnoteReference w:id="1145"/>
      </w:r>
      <w:r>
        <w:rPr>
          <w:rFonts w:ascii="Amiri" w:hAnsi="Amiri" w:eastAsia="Amiri" w:cs="Amiri"/>
          <w:color w:val="111111"/>
          <w:sz w:val="28"/>
          <w:sz w:val="28"/>
          <w:szCs w:val="28"/>
          <w:rtl w:val="true"/>
          <w:lang w:bidi="ar-SA"/>
        </w:rPr>
        <w:t xml:space="preserve">بن صيفي بن فسيل </w:t>
      </w:r>
      <w:r>
        <w:rPr>
          <w:rStyle w:val="FootnoteAnchor"/>
          <w:rtl w:val="true"/>
        </w:rPr>
        <w:footnoteReference w:id="1146"/>
      </w:r>
      <w:r>
        <w:rPr>
          <w:rFonts w:ascii="Amiri" w:hAnsi="Amiri" w:eastAsia="Amiri" w:cs="Amiri"/>
          <w:color w:val="111111"/>
          <w:sz w:val="28"/>
          <w:sz w:val="28"/>
          <w:szCs w:val="28"/>
          <w:rtl w:val="true"/>
          <w:lang w:bidi="ar-SA"/>
        </w:rPr>
        <w:t>،فتزوجت بعده للعبّاس بن ظريف أخا بني قيس، ثم ان زوجي الأول جاء فارتفعنا إلى عثمان، فأشرف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بينكم و أنا على حالي هذه‌؟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قد رضينا بقضائك، فخير الرجل الأول بين الصّداق أو المرأة، فاختار الصّداق،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منّي ألفين و أخذ من الزوج الآخر ألفين، و كانت له أمّ‌ ولد تزوجت فولدت أولادا كثيرا، فردّها علي بن أبي طالب و ولدها على سيّدها و جعل لأبيهم أن يفتكهم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محمّد عبيد بن محمّد بن مهدي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بن يعقوب، ثنا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الوهاب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سعيدا عن المفقود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عن قتادة، عن أبي المليح الهذلي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بعثني الحكم بن أيوب إلى شهبة </w:t>
      </w:r>
      <w:r>
        <w:rPr>
          <w:rStyle w:val="FootnoteAnchor"/>
          <w:rtl w:val="true"/>
        </w:rPr>
        <w:footnoteReference w:id="1147"/>
      </w:r>
      <w:r>
        <w:rPr>
          <w:rFonts w:ascii="Amiri" w:hAnsi="Amiri" w:eastAsia="Amiri" w:cs="Amiri"/>
          <w:color w:val="111111"/>
          <w:sz w:val="28"/>
          <w:sz w:val="28"/>
          <w:szCs w:val="28"/>
          <w:rtl w:val="true"/>
          <w:lang w:bidi="ar-SA"/>
        </w:rPr>
        <w:t>بنت عمير الشيبانية أسألها فحدّثني أن زوجها صيفي بن فسيل نعي لها من قندابيل، فتزوجت بعده العباس بن ظريف القيسي، ثم إن زوجها الأول قدم، فأتيا عثمان بن عفّان فأشرف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بينكم و أنا على هذه الحال‌؟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بقولك، فقضى أن يخيّر الرجل الأوّل بين الصّداق و بين امرأته، ثم قتل عثمان فأتيا عليا، فقضى بما قال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الزوج الأوّل بين الصّداق و بين امرأته فاختار الصّداق، فأخذ مني ألفين و هو صداقه الذي كان جعل للمرأة،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أمّ‌ ولد قد تزوجت من بعده و ولدت لزوجها أولاد فردّها عليه و جعل لأبيهم أن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أيوب، عن أبي </w:t>
      </w:r>
      <w:r>
        <w:rPr>
          <w:rStyle w:val="FootnoteAnchor"/>
          <w:rtl w:val="true"/>
        </w:rPr>
        <w:footnoteReference w:id="1148"/>
      </w:r>
      <w:r>
        <w:rPr>
          <w:rFonts w:ascii="Amiri" w:hAnsi="Amiri" w:eastAsia="Amiri" w:cs="Amiri"/>
          <w:color w:val="111111"/>
          <w:sz w:val="28"/>
          <w:sz w:val="28"/>
          <w:szCs w:val="28"/>
          <w:rtl w:val="true"/>
          <w:lang w:bidi="ar-SA"/>
        </w:rPr>
        <w:t>المليح بمثل هذا الحديث غير أن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أولادها لأبيهم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الصّداق الآخر، و عن قتادة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الصّداق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عن أبي الوفاء حفاظ‍‌ بن الحسن بن الحسين عن </w:t>
      </w:r>
      <w:r>
        <w:rPr>
          <w:rStyle w:val="FootnoteAnchor"/>
          <w:rtl w:val="true"/>
        </w:rPr>
        <w:footnoteReference w:id="1149"/>
      </w:r>
      <w:r>
        <w:rPr>
          <w:rFonts w:ascii="Amiri" w:hAnsi="Amiri" w:eastAsia="Amiri" w:cs="Amiri"/>
          <w:color w:val="111111"/>
          <w:sz w:val="28"/>
          <w:sz w:val="28"/>
          <w:szCs w:val="28"/>
          <w:rtl w:val="true"/>
          <w:lang w:bidi="ar-SA"/>
        </w:rPr>
        <w:t xml:space="preserve">عبد العزيز الكتّاني، أنا عبد الوهاب الميداني، أنا أبو سليمان بن زبر، أنا عبد اللّه بن أحمد بن جعفر، أنا محمّد بن جرير </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بن سعيد، عن الشعبي، و زكريا بن أبي زائدة، عن أبي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قيس بن عبّاد الشّيباني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منا من بني همام يقال له صيفي بن فسيل من رءوس أصحاب حجر و هو أشد الناس عليك، فبعث زياد </w:t>
      </w:r>
      <w:r>
        <w:rPr>
          <w:rStyle w:val="FootnoteAnchor"/>
          <w:rtl w:val="true"/>
        </w:rPr>
        <w:footnoteReference w:id="1151"/>
      </w:r>
      <w:r>
        <w:rPr>
          <w:rFonts w:ascii="Amiri" w:hAnsi="Amiri" w:eastAsia="Amiri" w:cs="Amiri"/>
          <w:color w:val="111111"/>
          <w:sz w:val="28"/>
          <w:sz w:val="28"/>
          <w:szCs w:val="28"/>
          <w:rtl w:val="true"/>
          <w:lang w:bidi="ar-SA"/>
        </w:rPr>
        <w:t>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ذاك أبو الحسن و الحسين، فقال له صاحب شرطته </w:t>
      </w:r>
      <w:r>
        <w:rPr>
          <w:rStyle w:val="FootnoteAnchor"/>
          <w:rtl w:val="true"/>
        </w:rPr>
        <w:footnoteReference w:id="1152"/>
      </w:r>
      <w:r>
        <w:rPr>
          <w:rFonts w:ascii="Amiri" w:hAnsi="Amiri" w:eastAsia="Amiri" w:cs="Amiri"/>
          <w:color w:val="111111"/>
          <w:sz w:val="28"/>
          <w:sz w:val="28"/>
          <w:szCs w:val="28"/>
          <w:rtl w:val="true"/>
          <w:lang w:bidi="ar-SA"/>
        </w:rPr>
        <w:t>يقول لك الأمير هو أبو تراب و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 الأمير أ تريد أن أن أكذب، أو أشهد له على باطل كما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زياد</w:t>
      </w:r>
      <w:r>
        <w:rPr>
          <w:rFonts w:eastAsia="Amiri" w:cs="Amiri" w:ascii="Amiri" w:hAnsi="Amiri"/>
          <w:color w:val="111111"/>
          <w:sz w:val="28"/>
          <w:szCs w:val="28"/>
          <w:rtl w:val="true"/>
          <w:lang w:bidi="ar-SA"/>
        </w:rPr>
        <w:t xml:space="preserve">: </w:t>
      </w:r>
      <w:bookmarkStart w:id="197" w:name="pg11405_187289"/>
    </w:p>
    <w:p>
      <w:pPr>
        <w:pStyle w:val="BookText"/>
        <w:rPr/>
      </w:pPr>
      <w:bookmarkEnd w:id="197"/>
      <w:r>
        <w:rPr>
          <w:rFonts w:ascii="Amiri" w:hAnsi="Amiri" w:eastAsia="Amiri" w:cs="Amiri"/>
          <w:color w:val="111111"/>
          <w:sz w:val="28"/>
          <w:sz w:val="28"/>
          <w:szCs w:val="28"/>
          <w:rtl w:val="true"/>
          <w:lang w:bidi="ar-SA"/>
        </w:rPr>
        <w:t>و هذا أيضا مع ذنبك، علي بالعصا، فأتي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عباد اللّه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بالعصا حتى يلصق بالأرض، فضربوه حتى لصق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ايه 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شرّحتني بالمواسي و المدي ما قلت في علي إلاّ ما سمعت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تضربها، و اللّه قبل ذلك، فإن أبيت إلاّ أن تضربها رضيت باللّه و شقيت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في 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أوقروه حديدا، و ألقوه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أنا أحمد بن إسحاق، نا أحمد بن عمران </w:t>
      </w:r>
      <w:r>
        <w:rPr>
          <w:rStyle w:val="FootnoteAnchor"/>
          <w:rtl w:val="true"/>
        </w:rPr>
        <w:footnoteReference w:id="1153"/>
      </w:r>
      <w:r>
        <w:rPr>
          <w:rFonts w:ascii="Amiri" w:hAnsi="Amiri" w:eastAsia="Amiri" w:cs="Amiri"/>
          <w:color w:val="111111"/>
          <w:sz w:val="28"/>
          <w:sz w:val="28"/>
          <w:szCs w:val="28"/>
          <w:rtl w:val="true"/>
          <w:lang w:bidi="ar-SA"/>
        </w:rPr>
        <w:t xml:space="preserve">،نا موسى بن زكريا، ثنا خليفة بن خياط‍‌ </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فيها قتل معاوية حجر بن علي و من معه محرز بن شهاب، و قبيصة بن حرملة، و صيفي بن فسيل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أن قتلهم كان في سنة ثلاث و خمسين، و قد ذكرت مقتله في ترجمة أرقم بن عبد اللّه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17737_73709187"/>
      <w:bookmarkStart w:id="199" w:name="_Toc74"/>
      <w:bookmarkEnd w:id="198"/>
      <w:r>
        <w:rPr/>
        <w:t>2909</w:t>
      </w:r>
      <w:r>
        <w:rPr>
          <w:rtl w:val="true"/>
        </w:rPr>
        <w:t xml:space="preserve"> - </w:t>
      </w:r>
      <w:r>
        <w:rPr>
          <w:rtl w:val="true"/>
        </w:rPr>
        <w:t>صيفي بن هلال</w:t>
      </w:r>
      <w:bookmarkEnd w:id="199"/>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مسهر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هلال، و كان قد قرأ الكتب قاله يزيد بن هارون عن هشام بن حسان، عن واصل مولى أبي </w:t>
      </w:r>
      <w:r>
        <w:rPr>
          <w:rStyle w:val="FootnoteAnchor"/>
          <w:rtl w:val="true"/>
        </w:rPr>
        <w:footnoteReference w:id="1156"/>
      </w:r>
      <w:r>
        <w:rPr>
          <w:rFonts w:ascii="Amiri" w:hAnsi="Amiri" w:eastAsia="Amiri" w:cs="Amiri"/>
          <w:color w:val="111111"/>
          <w:sz w:val="28"/>
          <w:sz w:val="28"/>
          <w:szCs w:val="28"/>
          <w:rtl w:val="true"/>
          <w:lang w:bidi="ar-SA"/>
        </w:rPr>
        <w:t>عيينة عن موسى بن عبيدة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طاهر، أنا أبو الحسن، أنا أبو محمّد </w:t>
      </w:r>
      <w:r>
        <w:rPr>
          <w:rStyle w:val="FootnoteAnchor"/>
          <w:rtl w:val="true"/>
        </w:rPr>
        <w:footnoteReference w:id="1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هلال، و كان قد قرأ الكتب، قدم على عمر بن عبد العزيز، روى عنه واصل مولى أبي </w:t>
      </w:r>
      <w:r>
        <w:rPr>
          <w:rStyle w:val="FootnoteAnchor"/>
          <w:rtl w:val="true"/>
        </w:rPr>
        <w:footnoteReference w:id="1158"/>
      </w:r>
      <w:r>
        <w:rPr>
          <w:rFonts w:ascii="Amiri" w:hAnsi="Amiri" w:eastAsia="Amiri" w:cs="Amiri"/>
          <w:color w:val="111111"/>
          <w:sz w:val="28"/>
          <w:sz w:val="28"/>
          <w:szCs w:val="28"/>
          <w:rtl w:val="true"/>
          <w:lang w:bidi="ar-SA"/>
        </w:rPr>
        <w:t xml:space="preserve">عيينة، و موسى بن عبيد </w:t>
      </w:r>
      <w:r>
        <w:rPr>
          <w:rStyle w:val="FootnoteAnchor"/>
          <w:rtl w:val="true"/>
        </w:rPr>
        <w:footnoteReference w:id="1159"/>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bookmarkStart w:id="200" w:name="pg11405_187291"/>
    </w:p>
    <w:p>
      <w:pPr>
        <w:pStyle w:val="Heading2"/>
        <w:numPr>
          <w:ilvl w:val="1"/>
          <w:numId w:val="1"/>
        </w:numPr>
        <w:rPr/>
      </w:pPr>
      <w:bookmarkStart w:id="201" w:name="__RefHeading___Toc917739_73709187"/>
      <w:bookmarkStart w:id="202" w:name="_Toc75"/>
      <w:bookmarkEnd w:id="200"/>
      <w:bookmarkEnd w:id="201"/>
      <w:r>
        <w:rPr>
          <w:rtl w:val="true"/>
        </w:rPr>
        <w:t>حرف الضّاد</w:t>
      </w:r>
      <w:bookmarkEnd w:id="202"/>
    </w:p>
    <w:p>
      <w:pPr>
        <w:pStyle w:val="Heading3"/>
        <w:numPr>
          <w:ilvl w:val="2"/>
          <w:numId w:val="1"/>
        </w:numPr>
        <w:rPr/>
      </w:pPr>
      <w:bookmarkStart w:id="203" w:name="__RefHeading___Toc917741_73709187"/>
      <w:bookmarkStart w:id="204" w:name="_Toc76"/>
      <w:bookmarkEnd w:id="203"/>
      <w:r>
        <w:rPr>
          <w:rtl w:val="true"/>
        </w:rPr>
        <w:t>ذكر من اسمه ضحّاك</w:t>
      </w:r>
      <w:bookmarkEnd w:id="204"/>
    </w:p>
    <w:p>
      <w:pPr>
        <w:pStyle w:val="Heading4"/>
        <w:numPr>
          <w:ilvl w:val="3"/>
          <w:numId w:val="1"/>
        </w:numPr>
        <w:rPr/>
      </w:pPr>
      <w:bookmarkStart w:id="205" w:name="__RefHeading___Toc917743_73709187"/>
      <w:bookmarkStart w:id="206" w:name="_Toc77"/>
      <w:bookmarkEnd w:id="205"/>
      <w:r>
        <w:rPr/>
        <w:t>2910</w:t>
      </w:r>
      <w:r>
        <w:rPr>
          <w:rtl w:val="true"/>
        </w:rPr>
        <w:t xml:space="preserve"> - </w:t>
      </w:r>
      <w:r>
        <w:rPr>
          <w:rtl w:val="true"/>
        </w:rPr>
        <w:t>الضّحّاك بن أحمد بن الضّحّاك بن أحمد بن عبد الجبّار</w:t>
      </w:r>
      <w:bookmarkEnd w:id="206"/>
    </w:p>
    <w:p>
      <w:pPr>
        <w:pStyle w:val="BookText"/>
        <w:rPr/>
      </w:pPr>
      <w:r>
        <w:rPr>
          <w:rFonts w:ascii="Amiri" w:hAnsi="Amiri" w:eastAsia="Amiri" w:cs="Amiri"/>
          <w:color w:val="111111"/>
          <w:sz w:val="28"/>
          <w:sz w:val="28"/>
          <w:szCs w:val="28"/>
          <w:rtl w:val="true"/>
          <w:lang w:bidi="ar-SA"/>
        </w:rPr>
        <w:t>أبو العشائر المقرئ الخولاني</w:t>
      </w:r>
    </w:p>
    <w:p>
      <w:pPr>
        <w:pStyle w:val="BookText"/>
        <w:rPr/>
      </w:pPr>
      <w:r>
        <w:rPr>
          <w:rFonts w:ascii="Amiri" w:hAnsi="Amiri" w:eastAsia="Amiri" w:cs="Amiri"/>
          <w:color w:val="111111"/>
          <w:sz w:val="28"/>
          <w:sz w:val="28"/>
          <w:szCs w:val="28"/>
          <w:rtl w:val="true"/>
          <w:lang w:bidi="ar-SA"/>
        </w:rPr>
        <w:t>حدّث عن أبي محمّد عبد اللّه بن عبد الرّحمن بن علي بن أبي العجائز الأزدي، و محمّد بن علي بن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نجاء بن أحمد، و عمر الدّهستاني و طاهر الخشوعي، و عبد اللّه بن أحمد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أنا الضّحّاك بن أحمد بن الضّحّاك بن محمّد بن عبد الجبّار المزني الخولاني، أبو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علي بن عبد الرّحمن الأزدي، أنا عبد الرّحمن بن القاسم التميمي، أنا أبو الحسن القرشي، نا أحمد بن حازم الكوفي، نا بكر بن عبد الرّحمن، نا قيس بن أبي هاشم، عن عبد الوارث، عن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رمضان من غير علّة فعليه صيام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عبد اللّه بن علي الأزدي</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917745_73709187"/>
      <w:bookmarkStart w:id="208" w:name="_Toc78"/>
      <w:bookmarkEnd w:id="207"/>
      <w:r>
        <w:rPr/>
        <w:t>2911</w:t>
      </w:r>
      <w:r>
        <w:rPr>
          <w:rtl w:val="true"/>
        </w:rPr>
        <w:t xml:space="preserve"> - </w:t>
      </w:r>
      <w:r>
        <w:rPr>
          <w:rtl w:val="true"/>
        </w:rPr>
        <w:t>الضّحّاك بن الحسين</w:t>
      </w:r>
      <w:bookmarkEnd w:id="208"/>
    </w:p>
    <w:p>
      <w:pPr>
        <w:pStyle w:val="BookText"/>
        <w:rPr/>
      </w:pPr>
      <w:r>
        <w:rPr>
          <w:rFonts w:ascii="Amiri" w:hAnsi="Amiri" w:eastAsia="Amiri" w:cs="Amiri"/>
          <w:color w:val="111111"/>
          <w:sz w:val="28"/>
          <w:sz w:val="28"/>
          <w:szCs w:val="28"/>
          <w:rtl w:val="true"/>
          <w:lang w:bidi="ar-SA"/>
        </w:rPr>
        <w:t xml:space="preserve">أبو محمّد الأسدي الأسترآباذي </w:t>
      </w:r>
      <w:r>
        <w:rPr>
          <w:rStyle w:val="FootnoteAnchor"/>
          <w:rtl w:val="true"/>
        </w:rPr>
        <w:footnoteReference w:id="116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سعيد الكسائي</w:t>
      </w:r>
      <w:r>
        <w:rPr>
          <w:rFonts w:eastAsia="Amiri" w:cs="Amiri" w:ascii="Amiri" w:hAnsi="Amiri"/>
          <w:color w:val="111111"/>
          <w:sz w:val="28"/>
          <w:szCs w:val="28"/>
          <w:rtl w:val="true"/>
          <w:lang w:bidi="ar-SA"/>
        </w:rPr>
        <w:t xml:space="preserve">. </w:t>
      </w:r>
      <w:bookmarkStart w:id="209" w:name="pg11405_187292"/>
    </w:p>
    <w:p>
      <w:pPr>
        <w:pStyle w:val="BookText"/>
        <w:rPr/>
      </w:pPr>
      <w:bookmarkEnd w:id="20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الأسترآباذي، و ابنه نعيم بن أبي نعيم، و أبو العباس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بن السّمرقندي، أنا إسماعيل بن مسعدة، أنا حمزة بن يوسف في تاريخ جرجان </w:t>
      </w:r>
      <w:r>
        <w:rPr>
          <w:rStyle w:val="FootnoteAnchor"/>
          <w:rtl w:val="true"/>
        </w:rPr>
        <w:footnoteReference w:id="1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الحسين أبو محمّد الأسدي الأسترآباذي مات سنة تسع و ثمانين و مائتين لخمس بقين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سعيد </w:t>
      </w:r>
      <w:r>
        <w:rPr>
          <w:rStyle w:val="FootnoteAnchor"/>
          <w:rtl w:val="true"/>
        </w:rPr>
        <w:footnoteReference w:id="1162"/>
      </w:r>
      <w:r>
        <w:rPr>
          <w:rFonts w:ascii="Amiri" w:hAnsi="Amiri" w:eastAsia="Amiri" w:cs="Amiri"/>
          <w:color w:val="111111"/>
          <w:sz w:val="28"/>
          <w:sz w:val="28"/>
          <w:szCs w:val="28"/>
          <w:rtl w:val="true"/>
          <w:lang w:bidi="ar-SA"/>
        </w:rPr>
        <w:t xml:space="preserve">الكسائي، و هشام بن عمّار و غيرهما، روى عنه نعيم بن أبي نعيم الأسترآباذي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نعيم عبد الملك بن محمّد بن عدي</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،و أبو العبّاس أحمد بن محمّد بن مالك</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917747_73709187"/>
      <w:bookmarkStart w:id="211" w:name="_Toc79"/>
      <w:bookmarkEnd w:id="210"/>
      <w:r>
        <w:rPr/>
        <w:t>2912</w:t>
      </w:r>
      <w:r>
        <w:rPr>
          <w:rtl w:val="true"/>
        </w:rPr>
        <w:t xml:space="preserve"> - </w:t>
      </w:r>
      <w:r>
        <w:rPr>
          <w:rtl w:val="true"/>
        </w:rPr>
        <w:t>الضّحّاك بن أيمن الكلبي من بني عوف</w:t>
      </w:r>
      <w:bookmarkEnd w:id="211"/>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أيمن الكلبي من بني عوف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كان مع الوليد بن يزيد </w:t>
      </w:r>
      <w:r>
        <w:rPr>
          <w:rStyle w:val="FootnoteAnchor"/>
          <w:rtl w:val="true"/>
        </w:rPr>
        <w:footnoteReference w:id="1165"/>
      </w:r>
      <w:r>
        <w:rPr>
          <w:rFonts w:ascii="Amiri" w:hAnsi="Amiri" w:eastAsia="Amiri" w:cs="Amiri"/>
          <w:color w:val="111111"/>
          <w:sz w:val="28"/>
          <w:sz w:val="28"/>
          <w:szCs w:val="28"/>
          <w:rtl w:val="true"/>
          <w:lang w:bidi="ar-SA"/>
        </w:rPr>
        <w:t>حين قتل، له ذكر</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917749_73709187"/>
      <w:bookmarkStart w:id="213" w:name="_Toc80"/>
      <w:bookmarkEnd w:id="212"/>
      <w:r>
        <w:rPr/>
        <w:t>2913</w:t>
      </w:r>
      <w:r>
        <w:rPr>
          <w:rtl w:val="true"/>
        </w:rPr>
        <w:t xml:space="preserve"> - </w:t>
      </w:r>
      <w:r>
        <w:rPr>
          <w:rtl w:val="true"/>
        </w:rPr>
        <w:t>الضحّاك بن حكيم بن أحمد</w:t>
      </w:r>
      <w:bookmarkEnd w:id="213"/>
    </w:p>
    <w:p>
      <w:pPr>
        <w:pStyle w:val="BookText"/>
        <w:rPr/>
      </w:pPr>
      <w:r>
        <w:rPr>
          <w:rFonts w:ascii="Amiri" w:hAnsi="Amiri" w:eastAsia="Amiri" w:cs="Amiri"/>
          <w:color w:val="111111"/>
          <w:sz w:val="28"/>
          <w:sz w:val="28"/>
          <w:szCs w:val="28"/>
          <w:rtl w:val="true"/>
          <w:lang w:bidi="ar-SA"/>
        </w:rPr>
        <w:t>أبو جميل البيع</w:t>
      </w:r>
    </w:p>
    <w:p>
      <w:pPr>
        <w:pStyle w:val="BookText"/>
        <w:rPr/>
      </w:pPr>
      <w:r>
        <w:rPr>
          <w:rFonts w:ascii="Amiri" w:hAnsi="Amiri" w:eastAsia="Amiri" w:cs="Amiri"/>
          <w:color w:val="111111"/>
          <w:sz w:val="28"/>
          <w:sz w:val="28"/>
          <w:szCs w:val="28"/>
          <w:rtl w:val="true"/>
          <w:lang w:bidi="ar-SA"/>
        </w:rPr>
        <w:t>حدّث عن عبد اللّه بن النعمان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أنا أبو جميل ضحّاك بن حكيم البيع، نا عبد اللّه بن النعمان البقّال، نا علي بن يعقوب بن إبراهيم الفرضي، نا أبو زرعة عبد الرّحمن بن عمرو النصري </w:t>
      </w:r>
      <w:r>
        <w:rPr>
          <w:rStyle w:val="FootnoteAnchor"/>
          <w:rtl w:val="true"/>
        </w:rPr>
        <w:footnoteReference w:id="1167"/>
      </w:r>
      <w:r>
        <w:rPr>
          <w:rFonts w:ascii="Amiri" w:hAnsi="Amiri" w:eastAsia="Amiri" w:cs="Amiri"/>
          <w:color w:val="111111"/>
          <w:sz w:val="28"/>
          <w:sz w:val="28"/>
          <w:szCs w:val="28"/>
          <w:rtl w:val="true"/>
          <w:lang w:bidi="ar-SA"/>
        </w:rPr>
        <w:t>،نا سعد بن سليمان، عن سليمان بن المغيرة، عن حميد بن هلال،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غفار </w:t>
      </w:r>
      <w:bookmarkStart w:id="214" w:name="pg11405_187293"/>
    </w:p>
    <w:p>
      <w:pPr>
        <w:pStyle w:val="BookText"/>
        <w:rPr/>
      </w:pPr>
      <w:bookmarkEnd w:id="214"/>
      <w:r>
        <w:rPr>
          <w:rFonts w:ascii="IRNazanin" w:hAnsi="IRNazanin" w:eastAsia="IRNazanin"/>
          <w:color w:val="111111"/>
          <w:sz w:val="28"/>
          <w:sz w:val="28"/>
          <w:szCs w:val="28"/>
          <w:rtl w:val="true"/>
          <w:lang w:bidi="fa-IR"/>
        </w:rPr>
        <w:t>غفر اللّه لها، و أسلم سالمها اللّه</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به عالية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هدبة بن خالد، نا سليمان بن المغيرة، أنا حميد بن هلال،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 غفر اللّه لها، و أسلم سالمها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917751_73709187"/>
      <w:bookmarkStart w:id="216" w:name="_Toc81"/>
      <w:bookmarkEnd w:id="215"/>
      <w:r>
        <w:rPr/>
        <w:t>2914</w:t>
      </w:r>
      <w:r>
        <w:rPr>
          <w:rtl w:val="true"/>
        </w:rPr>
        <w:t xml:space="preserve"> - </w:t>
      </w:r>
      <w:r>
        <w:rPr>
          <w:rtl w:val="true"/>
        </w:rPr>
        <w:t>الضّحّاك بن زمل بن عبد الرّحمن،</w:t>
      </w:r>
      <w:bookmarkEnd w:id="21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زمل بن عبد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زمل بن عمرو، السّكسكي</w:t>
      </w:r>
    </w:p>
    <w:p>
      <w:pPr>
        <w:pStyle w:val="BookText"/>
        <w:rPr/>
      </w:pPr>
      <w:r>
        <w:rPr>
          <w:rFonts w:ascii="Amiri" w:hAnsi="Amiri" w:eastAsia="Amiri" w:cs="Amiri"/>
          <w:color w:val="111111"/>
          <w:sz w:val="28"/>
          <w:sz w:val="28"/>
          <w:szCs w:val="28"/>
          <w:rtl w:val="true"/>
          <w:lang w:bidi="ar-SA"/>
        </w:rPr>
        <w:t>من أهل بيت لهيا من قرى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أبي أسماء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سليم بن عبد الملك، و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أنا أبو محمّد الجوهري، أنا أبو بكر محمّد بن عبيد اللّه بن محمّد بن الفتح بن الشخير، نا أحمد بن محمّد بن أبي شيبة، نا فضل بن سهل الأعرج، نا إبراهيم بن سلمة الطبراني، ثنا أبو عبد الرّحمن الطائي، عن الضّحّاك بن زمل السّكسكي، عن أبي أسماء السّكسكي، عن عمرو بن مرّة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أنا عاصم بن الحسن، أنا أبو الحسين بن بشران، أنا أبو علي بن صفوان، ثنا أبو بكر بن أبي الدنيا، حدّثني زكريا بن يحيى بن عمر الطائي، نا أبو عبد الرّحمن الطائي، عن الضّحّاك بن 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سياستك يا أبا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أقمتم بعد جنف </w:t>
      </w:r>
      <w:r>
        <w:rPr>
          <w:rStyle w:val="FootnoteAnchor"/>
          <w:rtl w:val="true"/>
        </w:rPr>
        <w:footnoteReference w:id="1168"/>
      </w:r>
      <w:r>
        <w:rPr>
          <w:rFonts w:ascii="Amiri" w:hAnsi="Amiri" w:eastAsia="Amiri" w:cs="Amiri"/>
          <w:color w:val="111111"/>
          <w:sz w:val="28"/>
          <w:sz w:val="28"/>
          <w:szCs w:val="28"/>
          <w:rtl w:val="true"/>
          <w:lang w:bidi="ar-SA"/>
        </w:rPr>
        <w:t>و كففتم عما لا يعرف بما يعرف، فأذعن المعاند عن الحق رغبة، و خضع المبتدع رهبة،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صيرتهم إلى ذلك‌؟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بالمرهفات القواضب، أمضيتها بالعزم يتبعه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ضبطت ملكي </w:t>
      </w:r>
    </w:p>
    <w:p>
      <w:pPr>
        <w:pStyle w:val="BookText"/>
        <w:rPr/>
      </w:pPr>
      <w:r>
        <w:rPr>
          <w:rFonts w:ascii="Amiri" w:hAnsi="Amiri" w:eastAsia="Amiri" w:cs="Amiri"/>
          <w:color w:val="111111"/>
          <w:sz w:val="28"/>
          <w:sz w:val="28"/>
          <w:szCs w:val="28"/>
          <w:rtl w:val="true"/>
          <w:lang w:bidi="ar-SA"/>
        </w:rPr>
        <w:t xml:space="preserve">بالحكم </w:t>
      </w:r>
      <w:r>
        <w:rPr>
          <w:rStyle w:val="FootnoteAnchor"/>
          <w:rtl w:val="true"/>
        </w:rPr>
        <w:footnoteReference w:id="1169"/>
      </w:r>
      <w:r>
        <w:rPr>
          <w:rFonts w:ascii="Amiri" w:hAnsi="Amiri" w:eastAsia="Amiri" w:cs="Amiri"/>
          <w:color w:val="111111"/>
          <w:sz w:val="28"/>
          <w:sz w:val="28"/>
          <w:szCs w:val="28"/>
          <w:rtl w:val="true"/>
          <w:lang w:bidi="ar-SA"/>
        </w:rPr>
        <w:t xml:space="preserve">عند انبراء القوي الألدّ مع تودّدي إلى العامة، و أداء حقوقهم، و تعقيب نعوتهم </w:t>
      </w:r>
      <w:r>
        <w:rPr>
          <w:rStyle w:val="FootnoteAnchor"/>
          <w:rtl w:val="true"/>
        </w:rPr>
        <w:footnoteReference w:id="1170"/>
      </w:r>
      <w:r>
        <w:rPr>
          <w:rFonts w:ascii="Amiri" w:hAnsi="Amiri" w:eastAsia="Amiri" w:cs="Amiri"/>
          <w:color w:val="111111"/>
          <w:sz w:val="28"/>
          <w:sz w:val="28"/>
          <w:szCs w:val="28"/>
          <w:rtl w:val="true"/>
          <w:lang w:bidi="ar-SA"/>
        </w:rPr>
        <w:t>،فسلمت لي الصّدور عفوا، و انقادت الأجنبة طوعا، فأنا أسوس منك،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المعدل، أنا الحسن بن إسماعيل، نا أحمد بن مروان، نا علي بن سعيد، نا الهيثم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الحربي، نا الهيثم بن مروان، أنا أبو مسهر، عن الضّحّاك بن زمل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سليمان بن عبد الملك الكلام و نبله و الصمت و حسنه، فقال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غفرا، غفرا، من قدر أن يحسن الكلام قدر أن يحسن الصمت، و ليس كل من أحسن الصمت قدر أن يحسن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 و في حديث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من قدر أن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حفص عمر بن ظفر المغازلي، أنا المبارك بن عبد الجبّار بن أحمد، أنا أبو علي الحسن بن علي بن محمّد بن موسى الشاموخي </w:t>
      </w:r>
      <w:r>
        <w:rPr>
          <w:rStyle w:val="FootnoteAnchor"/>
          <w:rtl w:val="true"/>
        </w:rPr>
        <w:footnoteReference w:id="1171"/>
      </w:r>
      <w:r>
        <w:rPr>
          <w:rFonts w:ascii="Amiri" w:hAnsi="Amiri" w:eastAsia="Amiri" w:cs="Amiri"/>
          <w:color w:val="111111"/>
          <w:sz w:val="28"/>
          <w:sz w:val="28"/>
          <w:szCs w:val="28"/>
          <w:rtl w:val="true"/>
          <w:lang w:bidi="ar-SA"/>
        </w:rPr>
        <w:t xml:space="preserve">،أنا عمر بن محمّد 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الأشعث، نا عبد الملك بن محمّد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جميل المكي، نا الهيثم، حدّثني الضّحّاك بن زمل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سليمان بن عبد الملك و هو يعرض الخيل بدابق،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هلك، و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أخانا</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فأخذ مالنا،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أباك، و لا أجار أخاك، و لا ردّ عليك مالك، يا غلام، السّوط‍‌،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سوط‍‌ ضرب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عدو اللّه، لو كان تاركا اللحن في وقت لتركه الآن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أنا أبو القاسم بن أبي العلاء، </w:t>
      </w:r>
    </w:p>
    <w:p>
      <w:pPr>
        <w:pStyle w:val="BookText"/>
        <w:rPr/>
      </w:pPr>
      <w:r>
        <w:rPr>
          <w:rFonts w:ascii="Amiri" w:hAnsi="Amiri" w:eastAsia="Amiri" w:cs="Amiri"/>
          <w:color w:val="111111"/>
          <w:sz w:val="28"/>
          <w:sz w:val="28"/>
          <w:szCs w:val="28"/>
          <w:rtl w:val="true"/>
          <w:lang w:bidi="ar-SA"/>
        </w:rPr>
        <w:t xml:space="preserve">أنا أبو الحسن عبد الرّحمن بن محمّد بن يحيى بن ياسر الجوبري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محمّد الذهبي بدمشق، 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قرأنا على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 بن زمل ليزيد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حليم إذا ما قال عاقب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العقاب أو عفا لم يثرّب</w:t>
      </w:r>
    </w:p>
    <w:p>
      <w:pPr>
        <w:pStyle w:val="BookText"/>
        <w:rPr/>
      </w:pPr>
      <w:r>
        <w:rPr>
          <w:rFonts w:ascii="Amiri" w:hAnsi="Amiri" w:eastAsia="Amiri" w:cs="Amiri"/>
          <w:color w:val="111111"/>
          <w:sz w:val="28"/>
          <w:sz w:val="28"/>
          <w:szCs w:val="28"/>
          <w:rtl w:val="true"/>
          <w:lang w:bidi="ar-SA"/>
        </w:rPr>
        <w:t xml:space="preserve">فعفوا أمير المؤمنين 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يحتسب من صالح لك يكتب</w:t>
      </w:r>
    </w:p>
    <w:p>
      <w:pPr>
        <w:pStyle w:val="BookText"/>
        <w:rPr/>
      </w:pPr>
      <w:r>
        <w:rPr>
          <w:rFonts w:ascii="Amiri" w:hAnsi="Amiri" w:eastAsia="Amiri" w:cs="Amiri"/>
          <w:color w:val="111111"/>
          <w:sz w:val="28"/>
          <w:sz w:val="28"/>
          <w:szCs w:val="28"/>
          <w:rtl w:val="true"/>
          <w:lang w:bidi="ar-SA"/>
        </w:rPr>
        <w:t xml:space="preserve">أساءوا فإن تعفو فإنك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حلم حسبة حلم مغضب</w:t>
      </w:r>
    </w:p>
    <w:p>
      <w:pPr>
        <w:pStyle w:val="BookText"/>
        <w:rPr/>
      </w:pPr>
      <w:r>
        <w:rPr>
          <w:rFonts w:ascii="Amiri" w:hAnsi="Amiri" w:eastAsia="Amiri" w:cs="Amiri"/>
          <w:color w:val="111111"/>
          <w:sz w:val="28"/>
          <w:sz w:val="28"/>
          <w:szCs w:val="28"/>
          <w:rtl w:val="true"/>
          <w:lang w:bidi="ar-SA"/>
        </w:rPr>
        <w:t>و ذكر غيره أن هذه الأبيات لكثيّر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فيما أخبرنا أبو غالب محمّد بن الحسن، أنا أبو الحسن السّيرافي، أنا أحمد بن إسحاق بن خربان، نا أحمد بن عمران، نا موسى التستري، نا خليفة العصفري </w:t>
      </w:r>
      <w:r>
        <w:rPr>
          <w:rStyle w:val="FootnoteAnchor"/>
          <w:rtl w:val="true"/>
        </w:rPr>
        <w:footnoteReference w:id="1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المهلّب بن أبي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يزيد بن عبد الملك قام كثيّر بن أبي جمعة الذي يقال له كثيّر عزّة فقال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حليم إذا ما نال عاقب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العقاب أو عفا لم يثرّب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فعفوا أمير المؤمنين و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يحتسب </w:t>
      </w:r>
      <w:r>
        <w:rPr>
          <w:rStyle w:val="FootnoteAnchor"/>
          <w:rtl w:val="true"/>
        </w:rPr>
        <w:footnoteReference w:id="1178"/>
      </w:r>
      <w:r>
        <w:rPr>
          <w:rFonts w:ascii="Amiri" w:hAnsi="Amiri" w:eastAsia="Amiri" w:cs="Amiri"/>
          <w:color w:val="111111"/>
          <w:sz w:val="28"/>
          <w:sz w:val="28"/>
          <w:szCs w:val="28"/>
          <w:rtl w:val="true"/>
          <w:lang w:bidi="ar-SA"/>
        </w:rPr>
        <w:t>من صالح لك يكتب</w:t>
      </w:r>
    </w:p>
    <w:p>
      <w:pPr>
        <w:pStyle w:val="BookText"/>
        <w:rPr/>
      </w:pPr>
      <w:r>
        <w:rPr>
          <w:rFonts w:ascii="IRNazanin" w:hAnsi="IRNazanin" w:eastAsia="IRNazanin"/>
          <w:color w:val="111111"/>
          <w:sz w:val="28"/>
          <w:sz w:val="28"/>
          <w:szCs w:val="28"/>
          <w:rtl w:val="true"/>
          <w:lang w:bidi="fa-IR"/>
        </w:rPr>
        <w:t xml:space="preserve">أساءوا </w:t>
      </w:r>
      <w:r>
        <w:rPr>
          <w:rStyle w:val="FootnoteAnchor"/>
          <w:rtl w:val="true"/>
        </w:rPr>
        <w:footnoteReference w:id="1179"/>
      </w:r>
      <w:r>
        <w:rPr>
          <w:rFonts w:ascii="Amiri" w:hAnsi="Amiri" w:eastAsia="Amiri" w:cs="Amiri"/>
          <w:color w:val="111111"/>
          <w:sz w:val="28"/>
          <w:sz w:val="28"/>
          <w:szCs w:val="28"/>
          <w:rtl w:val="true"/>
          <w:lang w:bidi="ar-SA"/>
        </w:rPr>
        <w:t xml:space="preserve">فإن تعفو فإنّك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حلم حسبة حلم مغضب</w:t>
      </w:r>
    </w:p>
    <w:p>
      <w:pPr>
        <w:pStyle w:val="BookText"/>
        <w:rPr/>
      </w:pPr>
      <w:r>
        <w:rPr>
          <w:rFonts w:ascii="Amiri" w:hAnsi="Amiri" w:eastAsia="Amiri" w:cs="Amiri"/>
          <w:color w:val="111111"/>
          <w:sz w:val="28"/>
          <w:sz w:val="28"/>
          <w:szCs w:val="28"/>
          <w:rtl w:val="true"/>
          <w:lang w:bidi="ar-SA"/>
        </w:rPr>
        <w:t xml:space="preserve">نفتهم قريش عن </w:t>
      </w:r>
      <w:r>
        <w:rPr>
          <w:rStyle w:val="FootnoteAnchor"/>
          <w:rtl w:val="true"/>
        </w:rPr>
        <w:footnoteReference w:id="1180"/>
      </w:r>
      <w:r>
        <w:rPr>
          <w:rFonts w:ascii="Amiri" w:hAnsi="Amiri" w:eastAsia="Amiri" w:cs="Amiri"/>
          <w:color w:val="111111"/>
          <w:sz w:val="28"/>
          <w:sz w:val="28"/>
          <w:szCs w:val="28"/>
          <w:rtl w:val="true"/>
          <w:lang w:bidi="ar-SA"/>
        </w:rPr>
        <w:t xml:space="preserve">محلّة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يمن بالمشرفيّ‌ المشطّب</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بك الرحم، فلا سبيل لك إلى ذلك، من كان له قبل آل المهلّب دم فليقم، و دفعهم إليهم حتى قتل نحو من ثمانين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181"/>
      </w:r>
      <w:r>
        <w:rPr>
          <w:rFonts w:ascii="Amiri" w:hAnsi="Amiri" w:eastAsia="Amiri" w:cs="Amiri"/>
          <w:color w:val="111111"/>
          <w:sz w:val="28"/>
          <w:sz w:val="28"/>
          <w:szCs w:val="28"/>
          <w:rtl w:val="true"/>
          <w:lang w:bidi="ar-SA"/>
        </w:rPr>
        <w:t xml:space="preserve">قال في تسمية عمّال الوليد بن يزيد اليمن الضّحّاك بن زمل حتى 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بأيام يزيد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وقعت الفتنة وثب عبد اللّه بن يحيى </w:t>
      </w:r>
      <w:bookmarkStart w:id="217" w:name="pg11405_187296"/>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المعروف بطالب الحق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الضّحّاك بن زمل عنها فوجه مروان عبد الملك بن محمّد فقتل عبد اللّه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عبيد بن محمّد الكشوري صاحب 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الوليد بعث الضّحّاك بن زمل على اليمن و حضر موت فمكث سنتين و أشهرا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زمل بن عمرو السّكسكي روى عن أبيه، روى عنه الهيثم بن عديّ‌،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917753_73709187"/>
      <w:bookmarkStart w:id="219" w:name="_Toc82"/>
      <w:bookmarkEnd w:id="218"/>
      <w:r>
        <w:rPr/>
        <w:t>2915</w:t>
      </w:r>
      <w:r>
        <w:rPr>
          <w:rtl w:val="true"/>
        </w:rPr>
        <w:t xml:space="preserve"> - </w:t>
      </w:r>
      <w:r>
        <w:rPr>
          <w:rtl w:val="true"/>
        </w:rPr>
        <w:t>الضحّاك بن عبد اللّه</w:t>
      </w:r>
      <w:bookmarkEnd w:id="219"/>
    </w:p>
    <w:p>
      <w:pPr>
        <w:pStyle w:val="BookText"/>
        <w:rPr/>
      </w:pPr>
      <w:r>
        <w:rPr>
          <w:rFonts w:ascii="Amiri" w:hAnsi="Amiri" w:eastAsia="Amiri" w:cs="Amiri"/>
          <w:color w:val="111111"/>
          <w:sz w:val="28"/>
          <w:sz w:val="28"/>
          <w:szCs w:val="28"/>
          <w:rtl w:val="true"/>
          <w:lang w:bidi="ar-SA"/>
        </w:rPr>
        <w:t>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الهندي</w:t>
      </w:r>
    </w:p>
    <w:p>
      <w:pPr>
        <w:pStyle w:val="BookText"/>
        <w:rPr/>
      </w:pPr>
      <w:r>
        <w:rPr>
          <w:rFonts w:ascii="Amiri" w:hAnsi="Amiri" w:eastAsia="Amiri" w:cs="Amiri"/>
          <w:color w:val="111111"/>
          <w:sz w:val="28"/>
          <w:sz w:val="28"/>
          <w:szCs w:val="28"/>
          <w:rtl w:val="true"/>
          <w:lang w:bidi="ar-SA"/>
        </w:rPr>
        <w:t>مولى أبي منصور المطرّز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و بصور عن أبي عبد اللّه محمّد بن أحمد الشيرازي، و أبي الحسن علي بن محمّد الطرازي، و أبي الخير عبد السّلام بن محمّد البغدادي، و حمزة السهمي، و أبي حاتم محمّد بن إبراهيم بن الفضل بن العبّاس الجوني، و أبي إبراهيم جعفر بن محمّد بن ظفر الحسيني، و محمّد بن محمّد بن سحنون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يوسف الهكّاري، و عبد العزيز الكتّاني، و نصر بن إبراهيم الزاهد، و سهل بن بشر، و كنّاه أبا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كنّاه أبا محمّد كما كنّاه الكتّاني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ضحّاك بن عبد اللّه الهندي، قدم علينا، نا علي بن محمّد الطرازي، نا أبو العباس محمّد بن يعقوب الأصم، حدّثنا محمّد بن عبد اللّه بن عبد الحكم المصري، نا أنس بن عياض، أبو ضمرة المدني، نا هشام بن عروة، عن أبيه، 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السّفلى، و ابدأ بمن تعول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bookmarkStart w:id="220" w:name="pg11405_187297"/>
    </w:p>
    <w:p>
      <w:pPr>
        <w:pStyle w:val="BookText"/>
        <w:rPr/>
      </w:pPr>
      <w:bookmarkEnd w:id="220"/>
      <w:r>
        <w:rPr>
          <w:rFonts w:ascii="Amiri" w:hAnsi="Amiri" w:eastAsia="Amiri" w:cs="Amiri"/>
          <w:color w:val="111111"/>
          <w:sz w:val="28"/>
          <w:sz w:val="28"/>
          <w:szCs w:val="28"/>
          <w:rtl w:val="true"/>
          <w:lang w:bidi="ar-SA"/>
        </w:rPr>
        <w:t xml:space="preserve">أخبرناه عاليا أبو بكر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عنه أبو بكر محمّد بن عبد اللّه بن أحمد بن حبيب، و أبو منصور بن</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بن عبد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سعيد محمّد بن موسى بن الفضل الصّيرفي، نا أبو العبّاس الأصم، فذكر بإسناده مثله،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الصدقة ما كان عن ظهر غنى، من يستعفّ‌ يعفّه اللّه و من استغنى أغناه اللّه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917755_73709187"/>
      <w:bookmarkStart w:id="222" w:name="_Toc83"/>
      <w:bookmarkEnd w:id="221"/>
      <w:r>
        <w:rPr/>
        <w:t>2916</w:t>
      </w:r>
      <w:r>
        <w:rPr>
          <w:rtl w:val="true"/>
        </w:rPr>
        <w:t xml:space="preserve"> - </w:t>
      </w:r>
      <w:r>
        <w:rPr>
          <w:rtl w:val="true"/>
        </w:rPr>
        <w:t>الضحّاك بن عبد الرّحمن بن أبي حوشب،</w:t>
      </w:r>
      <w:bookmarkEnd w:id="22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حوشب بن أبي حوشب</w:t>
      </w:r>
    </w:p>
    <w:p>
      <w:pPr>
        <w:pStyle w:val="BookText"/>
        <w:rPr/>
      </w:pPr>
      <w:r>
        <w:rPr>
          <w:rFonts w:ascii="Amiri" w:hAnsi="Amiri" w:eastAsia="Amiri" w:cs="Amiri"/>
          <w:color w:val="111111"/>
          <w:sz w:val="28"/>
          <w:sz w:val="28"/>
          <w:szCs w:val="28"/>
          <w:rtl w:val="true"/>
          <w:lang w:bidi="ar-SA"/>
        </w:rPr>
        <w:t>أبو زرعة،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النصري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أدرك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بلال بن سعد، و عن من سمع ثوبان، و أبي عبد اللّه </w:t>
      </w:r>
      <w:r>
        <w:rPr>
          <w:rStyle w:val="FootnoteAnchor"/>
          <w:rtl w:val="true"/>
        </w:rPr>
        <w:footnoteReference w:id="1185"/>
      </w:r>
      <w:r>
        <w:rPr>
          <w:rFonts w:ascii="Amiri" w:hAnsi="Amiri" w:eastAsia="Amiri" w:cs="Amiri"/>
          <w:color w:val="111111"/>
          <w:sz w:val="28"/>
          <w:sz w:val="28"/>
          <w:szCs w:val="28"/>
          <w:rtl w:val="true"/>
          <w:lang w:bidi="ar-SA"/>
        </w:rPr>
        <w:t xml:space="preserve">مسلم بن مشكم </w:t>
      </w:r>
      <w:r>
        <w:rPr>
          <w:rStyle w:val="FootnoteAnchor"/>
          <w:rtl w:val="true"/>
        </w:rPr>
        <w:footnoteReference w:id="1186"/>
      </w:r>
      <w:r>
        <w:rPr>
          <w:rFonts w:ascii="Amiri" w:hAnsi="Amiri" w:eastAsia="Amiri" w:cs="Amiri"/>
          <w:color w:val="111111"/>
          <w:sz w:val="28"/>
          <w:sz w:val="28"/>
          <w:szCs w:val="28"/>
          <w:rtl w:val="true"/>
          <w:lang w:bidi="ar-SA"/>
        </w:rPr>
        <w:t>،و مكحول، و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صدقة بن المنتصر أبو شعبة الشّعباني، و الوليد بن مزيد العذري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أنا أبو نعيم الحافظ‍‌، حدّثنا أبو بكر محمّد بن الفتح الحنبلي، نا عبد اللّه بن أبي داود، ثنا كثير بن عبيد، نا الوليد بن مسلم، عن الضّحّاك بن أبي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بن مخيمرة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النحو، أوّله شغل و آخره بغي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187"/>
      </w:r>
      <w:r>
        <w:rPr>
          <w:rFonts w:ascii="Amiri" w:hAnsi="Amiri" w:eastAsia="Amiri" w:cs="Amiri"/>
          <w:color w:val="111111"/>
          <w:sz w:val="28"/>
          <w:sz w:val="28"/>
          <w:szCs w:val="28"/>
          <w:rtl w:val="true"/>
          <w:lang w:bidi="ar-SA"/>
        </w:rPr>
        <w:t>عبد اللّه يحيى بن الحسن، عن أبي تمام علي بن محمّد، عن أبي عمر بن حيّوية، أنا محمّد بن القاسم بن جعفر، نا أبو بكر بن أبي خيثمة، نا داود بن رشيد، نا الوليد بن مسلم، عن الضّحّاك بن عبد الرّحمن بن أبي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يخضب بالحنّاء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ثم وثنا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الشيخ أبو يحيى سهل بن عبد اللّه الحوري، نا أبو العبّاس الأصم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أنا أبو </w:t>
      </w:r>
      <w:r>
        <w:rPr>
          <w:rStyle w:val="FootnoteAnchor"/>
          <w:rtl w:val="true"/>
        </w:rPr>
        <w:footnoteReference w:id="1188"/>
      </w:r>
      <w:r>
        <w:rPr>
          <w:rFonts w:ascii="Amiri" w:hAnsi="Amiri" w:eastAsia="Amiri" w:cs="Amiri"/>
          <w:color w:val="111111"/>
          <w:sz w:val="28"/>
          <w:sz w:val="28"/>
          <w:szCs w:val="28"/>
          <w:rtl w:val="true"/>
          <w:lang w:bidi="ar-SA"/>
        </w:rPr>
        <w:t>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أنا العبّاس بن الوليد،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بشر الضّحّاك بن عبد الرّحمن بن حوشب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 في موعظته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الرّحمن؛ لو سلمتم من الخطايا فلم تعلموا </w:t>
      </w:r>
      <w:r>
        <w:rPr>
          <w:rStyle w:val="FootnoteAnchor"/>
          <w:rtl w:val="true"/>
        </w:rPr>
        <w:footnoteReference w:id="1189"/>
      </w:r>
      <w:r>
        <w:rPr>
          <w:rFonts w:ascii="Amiri" w:hAnsi="Amiri" w:eastAsia="Amiri" w:cs="Amiri"/>
          <w:color w:val="111111"/>
          <w:sz w:val="28"/>
          <w:sz w:val="28"/>
          <w:szCs w:val="28"/>
          <w:rtl w:val="true"/>
          <w:lang w:bidi="ar-SA"/>
        </w:rPr>
        <w:t>فيما بينكم و بين اللّه خطيئة، و لم تتركوا للّه طاعة إلاّ أجهدتم أنفسكم في أدائها إلاّ حبّكم الدنيا لوسعكم ذلك شرا، إلاّ أن يتجاوز اللّه تعالى و يعفو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حوشب بن أبي حوشب، عن من سمع ثوبان، روى عنه 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 الرّحمن بن أبي حوشب، روى عن بلال بن سعد، و عن من سمع ثوبان، روى عنه الوليد بن مسلم، و الوليد بن مزيد البيروتي، و صدقة بن المنتصر، سمعت أبي يقول ذلك، و يقال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أجلّة أهل الشام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تمام بن </w:t>
      </w:r>
    </w:p>
    <w:p>
      <w:pPr>
        <w:pStyle w:val="BookText"/>
        <w:rPr/>
      </w:pPr>
      <w:r>
        <w:rPr>
          <w:rFonts w:ascii="Amiri" w:hAnsi="Amiri" w:eastAsia="Amiri" w:cs="Amiri"/>
          <w:color w:val="111111"/>
          <w:sz w:val="28"/>
          <w:sz w:val="28"/>
          <w:szCs w:val="28"/>
          <w:rtl w:val="true"/>
          <w:lang w:bidi="ar-SA"/>
        </w:rPr>
        <w:t>محمّد، أنبأ أبو عبد الكندي، أنا أبو زرعة قال في تسمية الأصاغر من أصحاب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أبي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 في تسمية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أبي عبد الرّحمن بن حوشب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يغزو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نا عبد العزيز، 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جعفر بن محمّد الكندي، نا أبو زرعة الدمشقي قال في تسمية من يكنى بأبي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زرعة الضّحّاك بن عبد الرّحمن بن أبي حوشب، سألت عنه عبد الرّحمن بن إبراهيم،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ثبت،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r>
        <w:rPr>
          <w:rStyle w:val="FootnoteAnchor"/>
          <w:rtl w:val="true"/>
        </w:rPr>
        <w:footnoteReference w:id="1193"/>
      </w:r>
      <w:r>
        <w:rPr>
          <w:rFonts w:ascii="Amiri" w:hAnsi="Amiri" w:eastAsia="Amiri" w:cs="Amiri"/>
          <w:color w:val="111111"/>
          <w:sz w:val="28"/>
          <w:sz w:val="28"/>
          <w:szCs w:val="28"/>
          <w:rtl w:val="true"/>
          <w:lang w:bidi="ar-SA"/>
        </w:rPr>
        <w:t xml:space="preserve">،أنا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أبي حوشب، يكنى أبا زرعة، قال أبو الحسن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بن أبي حوشب النّصري، يكنى أبا زرعة، قال أبو الحسن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بن أبي حوشب النّصري، يكنى أبا زرعة، كناه له أبو زرعة، و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ثنا يعقوب </w:t>
      </w:r>
      <w:r>
        <w:rPr>
          <w:rStyle w:val="FootnoteAnchor"/>
          <w:rtl w:val="true"/>
        </w:rPr>
        <w:footnoteReference w:id="1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 الرّحمن بن أبي حوشب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شرف </w:t>
      </w:r>
      <w:r>
        <w:rPr>
          <w:rStyle w:val="FootnoteAnchor"/>
          <w:rtl w:val="true"/>
        </w:rPr>
        <w:footnoteReference w:id="1195"/>
      </w:r>
      <w:r>
        <w:rPr>
          <w:rFonts w:ascii="IRNazanin" w:hAnsi="IRNazanin" w:eastAsia="IRNazanin"/>
          <w:color w:val="111111"/>
          <w:sz w:val="28"/>
          <w:sz w:val="28"/>
          <w:szCs w:val="28"/>
          <w:rtl w:val="true"/>
          <w:lang w:bidi="fa-IR"/>
        </w:rPr>
        <w:t>،و لهم حال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الضّحّاك بن عبد الرّحمن بن أبي حوشب النّصري‌؟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دمشق</w:t>
      </w:r>
      <w:r>
        <w:rPr>
          <w:rFonts w:eastAsia="Amiri" w:cs="Amiri" w:ascii="Amiri" w:hAnsi="Amiri"/>
          <w:color w:val="111111"/>
          <w:sz w:val="28"/>
          <w:szCs w:val="28"/>
          <w:rtl w:val="true"/>
          <w:lang w:bidi="ar-SA"/>
        </w:rPr>
        <w:t xml:space="preserve">. </w:t>
      </w:r>
      <w:bookmarkStart w:id="223" w:name="pg11405_187300"/>
    </w:p>
    <w:p>
      <w:pPr>
        <w:pStyle w:val="Heading4"/>
        <w:numPr>
          <w:ilvl w:val="3"/>
          <w:numId w:val="1"/>
        </w:numPr>
        <w:rPr/>
      </w:pPr>
      <w:bookmarkStart w:id="224" w:name="__RefHeading___Toc917757_73709187"/>
      <w:bookmarkStart w:id="225" w:name="_Toc84"/>
      <w:bookmarkEnd w:id="223"/>
      <w:bookmarkEnd w:id="224"/>
      <w:r>
        <w:rPr/>
        <w:t>2917</w:t>
      </w:r>
      <w:r>
        <w:rPr>
          <w:rtl w:val="true"/>
        </w:rPr>
        <w:t xml:space="preserve"> - </w:t>
      </w:r>
      <w:r>
        <w:rPr>
          <w:rtl w:val="true"/>
        </w:rPr>
        <w:t>الضّحّاك بن عبد الرّحمن بن عرزب و يقال</w:t>
      </w:r>
      <w:r>
        <w:rPr>
          <w:rtl w:val="true"/>
        </w:rPr>
        <w:t xml:space="preserve">: </w:t>
      </w:r>
      <w:r>
        <w:rPr>
          <w:rtl w:val="true"/>
        </w:rPr>
        <w:t>عرزم</w:t>
      </w:r>
      <w:bookmarkEnd w:id="225"/>
    </w:p>
    <w:p>
      <w:pPr>
        <w:pStyle w:val="BookText"/>
        <w:rPr/>
      </w:pPr>
      <w:r>
        <w:rPr>
          <w:rFonts w:ascii="Amiri" w:hAnsi="Amiri" w:eastAsia="Amiri" w:cs="Amiri"/>
          <w:color w:val="111111"/>
          <w:sz w:val="28"/>
          <w:sz w:val="28"/>
          <w:szCs w:val="28"/>
          <w:rtl w:val="true"/>
          <w:lang w:bidi="ar-SA"/>
        </w:rPr>
        <w:t xml:space="preserve">أبو عبد الرّحمن الأشعري </w:t>
      </w:r>
      <w:r>
        <w:rPr>
          <w:rStyle w:val="FootnoteAnchor"/>
          <w:rtl w:val="true"/>
        </w:rPr>
        <w:footnoteReference w:id="1197"/>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من أهل الأردن، استعمله عمر بن عبد العزيز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موسى، و أبي هريرة، و عبد الرّحمن بن غنم، و ابنه، و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مكحول، و عدي بن عدي، و أبو سنان عيسى بن سنان، و عبد اللّه بن نعيم الأردنّي، و عبد اللّه بن العلاء بن زبر، و الأوزاعي،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حمزة بن محمّد بن الحسن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عبيد اللّه الحرفي، أنا أحمد بن سليمان، نا معاذ بن المثنّى، نا يحيى بن نصير، نا الفضل بن حبيب السّراج، عن عبد اللّه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يسأل اللّه عنه العبد يوم القيامة من النعيم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نصحّ‌ جسمك، و نروك من الماء البارد؟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علي بن إبراهيم، أنا رشأ بن نظيف، أخبرني أبو بكر أحمد بن محمّد بن سرام، أنا أبو بكر محمّد بن جعفر بن محمّد بن سهل السامري، نا عباس بن محمّد الدوري، نا شبابة بن سوّار، عن عبد اللّه بن العلاء بن زبر، نا الضّحّاك بن عرزم،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يسأل عنه العبد من النعيم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نصحّ‌ جسمك، و نروك من الماء البارد؟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أيضا، أنا رشأ، أنبأ الحسن بن إسماعيل، أنا أحمد بن مروان، نا عبّاس بن محمّد الدوري، نا شبابة بن سوّار، نا عبد اللّه بن العلاء، عن </w:t>
      </w:r>
    </w:p>
    <w:p>
      <w:pPr>
        <w:pStyle w:val="BookText"/>
        <w:rPr/>
      </w:pPr>
      <w:r>
        <w:rPr>
          <w:rFonts w:ascii="Amiri" w:hAnsi="Amiri" w:eastAsia="Amiri" w:cs="Amiri"/>
          <w:color w:val="111111"/>
          <w:sz w:val="28"/>
          <w:sz w:val="28"/>
          <w:szCs w:val="28"/>
          <w:rtl w:val="true"/>
          <w:lang w:bidi="ar-SA"/>
        </w:rPr>
        <w:t>الضّحّاك بن عبد اللّه،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يسأل العبد يوم القيامة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أصحّ‌ جسمك، و أروك من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إبراهيم بن عبد اللّه،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أبو بكر محمّد بن علي بن محمّد بن النضر الديباجي، نا أبو نصر محمّد بن حمدويه بن سهل بن يزداد المروزي، حدّثنا عبد اللّه بن حمّاد الآملي، نا إبراهيم بن عبد اللّه بن العلاء العبدي، نا أبي عبد اللّه بن العلاء بن زبر، حدّثني الضّحّاك بن عرزب،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أوّل ما يحاسب به العبد يوم القيامة أن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أصحّ‌ جسمك، و أروك من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زيد بن يحيى بن عبيد، عن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بن قبيس، أنا أبو الحسن بن أبي الحديد، أنا جدي أبو بكر، أنا أبو عبد اللّه محمّد بن يوسف بن بشر بن النضر الهروي، نا أبو عتبة أحمد بن الفرج بن سليمان الحمصي، نا زيد بن يحيى بن عبيد، نا عبد اللّه بن العلاء بن زبر، عن الضّحّاك بن عبد الرّحمن بن عرزب،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به العبد يوم القيامة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أصحّ‌ جسمك، أ لم أروك من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أنا أبو علي الحسن بن عمر بن الحسن بن يونس، أنا أبو عمر القاسم بن جعفر، نا أبو هاشم عبد الغافر بن سلامة الحمصي، نا يحيى بن عثمان، نا زيد بن يحيى بن عبيد الدمشقي، نا عبد اللّه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بن عبد الرّحمن بن عرزب، و أبي عمر بن عبد العزيز على دمشق و هو على منبرها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اللّه به العبد يوم القيامة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أصحّ‌ جسمك، و أرويك من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بن علي، أنا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أبو </w:t>
      </w:r>
    </w:p>
    <w:p>
      <w:pPr>
        <w:pStyle w:val="BookText"/>
        <w:rPr/>
      </w:pPr>
      <w:r>
        <w:rPr>
          <w:rFonts w:ascii="Amiri" w:hAnsi="Amiri" w:eastAsia="Amiri" w:cs="Amiri"/>
          <w:color w:val="111111"/>
          <w:sz w:val="28"/>
          <w:sz w:val="28"/>
          <w:szCs w:val="28"/>
          <w:rtl w:val="true"/>
          <w:lang w:bidi="ar-SA"/>
        </w:rPr>
        <w:t xml:space="preserve">بكر السّيرافي، أنا أبو الحسن المقرئ، أنا أبو عبد اللّه البخاري </w:t>
      </w:r>
      <w:r>
        <w:rPr>
          <w:rStyle w:val="FootnoteAnchor"/>
          <w:rtl w:val="true"/>
        </w:rPr>
        <w:footnoteReference w:id="1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الأشعري، سمع أبا موسى، و عبد الرّحمن بن غنم، روى عنه مكحول،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عرزم، و عرزب </w:t>
      </w:r>
      <w:r>
        <w:rPr>
          <w:rStyle w:val="FootnoteAnchor"/>
          <w:rtl w:val="true"/>
        </w:rPr>
        <w:footnoteReference w:id="1201"/>
      </w:r>
      <w:r>
        <w:rPr>
          <w:rFonts w:ascii="Amiri" w:hAnsi="Amiri" w:eastAsia="Amiri" w:cs="Amiri"/>
          <w:color w:val="111111"/>
          <w:sz w:val="28"/>
          <w:sz w:val="28"/>
          <w:szCs w:val="28"/>
          <w:rtl w:val="true"/>
          <w:lang w:bidi="ar-SA"/>
        </w:rPr>
        <w:t xml:space="preserve">أصح، روى عن أبي موسى الأشعري، مرسل، و أبي هريرة، و عبد الرحمن بن غنم، روى عنه مكحول، و عدي بن عدي، و أبو سنان عيسى بن سنان، و عبد اللّه </w:t>
      </w:r>
      <w:r>
        <w:rPr>
          <w:rStyle w:val="FootnoteAnchor"/>
          <w:rtl w:val="true"/>
        </w:rPr>
        <w:footnoteReference w:id="1202"/>
      </w:r>
      <w:r>
        <w:rPr>
          <w:rFonts w:ascii="Amiri" w:hAnsi="Amiri" w:eastAsia="Amiri" w:cs="Amiri"/>
          <w:color w:val="111111"/>
          <w:sz w:val="28"/>
          <w:sz w:val="28"/>
          <w:szCs w:val="28"/>
          <w:rtl w:val="true"/>
          <w:lang w:bidi="ar-SA"/>
        </w:rPr>
        <w:t xml:space="preserve">بن نعيم الأزدي </w:t>
      </w:r>
      <w:r>
        <w:rPr>
          <w:rStyle w:val="FootnoteAnchor"/>
          <w:rtl w:val="true"/>
        </w:rPr>
        <w:footnoteReference w:id="1203"/>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أنبأ محمود بن القاسم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أنا محمّد بن أحمد بن محبوب، أنا محمّد بن عيسى بن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الأشعري، أردني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r>
        <w:rPr>
          <w:rStyle w:val="FootnoteAnchor"/>
          <w:rtl w:val="true"/>
        </w:rPr>
        <w:footnoteReference w:id="1204"/>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w:t>
      </w:r>
    </w:p>
    <w:p>
      <w:pPr>
        <w:pStyle w:val="BookText"/>
        <w:rPr/>
      </w:pPr>
      <w:r>
        <w:rPr>
          <w:rFonts w:ascii="Amiri" w:hAnsi="Amiri" w:eastAsia="Amiri" w:cs="Amiri"/>
          <w:color w:val="111111"/>
          <w:sz w:val="28"/>
          <w:sz w:val="28"/>
          <w:szCs w:val="28"/>
          <w:rtl w:val="true"/>
          <w:lang w:bidi="ar-SA"/>
        </w:rPr>
        <w:t xml:space="preserve">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الأشعري الأردني، ولي دمشق، ولاّه عمر بن عبد العزيز، و يزيد،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عن هارون بن عبد الغني، عن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مرداس بن قيس على الضّحّاك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كيف حالك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الأشعري، من أهل طبرية، قدم مصر و 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بن الحسن، عن أبي عمر بن حيّوية، أنا أبو الطيب الكوكبي، ثنا أبو بكر بن أبي خيثمة، أخبرني أبو محمّد التميمي صاحب لي ثقة، نا أبو مسهر عن إسماعيل بن عبد اللّه بن سماعة، عن الأوزاعي، حدّثني مكحول، عن الضّحّاك بن عبد الرحمن بن عرزب الأشعري، من أهل الأردن، و كان ولي دمشق مرتين، و كان عمر بن عبد العزيز مات و هو وال عليها، و كان من خير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أنا أبو بكر بن المقرئ، أنا أبو عروبة، نا عمرو بن عثمان، نا خالد بن يزيد، عن جعونة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النضر بن أبرهة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ولي أيوب بن شرحبيل مصر، و ولى الأردن عبادة بن نسي، و ولّى دمشق الضّحّاك بن عبد الرحمن بن عرزب الأشعري، و ولّى حمص يزيد بن حصين السّكوني، و ولّى الوليد بن هشام المعيطي قنسرين </w:t>
      </w:r>
      <w:r>
        <w:rPr>
          <w:rStyle w:val="FootnoteAnchor"/>
          <w:rtl w:val="true"/>
        </w:rPr>
        <w:footnoteReference w:id="1207"/>
      </w:r>
      <w:r>
        <w:rPr>
          <w:rFonts w:ascii="Amiri" w:hAnsi="Amiri" w:eastAsia="Amiri" w:cs="Amiri"/>
          <w:color w:val="111111"/>
          <w:sz w:val="28"/>
          <w:sz w:val="28"/>
          <w:szCs w:val="28"/>
          <w:rtl w:val="true"/>
          <w:lang w:bidi="ar-SA"/>
        </w:rPr>
        <w:t xml:space="preserve">،و ولّى عدي بن عدي الجزيرة، و ولّى يحيى بن يحيى الغسّاني الموصل، و ولّى الحارث بن عمرو الطائي أرمينية، و ولّى الكوفة </w:t>
      </w:r>
      <w:bookmarkStart w:id="226" w:name="pg11405_187304"/>
    </w:p>
    <w:p>
      <w:pPr>
        <w:pStyle w:val="BookText"/>
        <w:rPr/>
      </w:pPr>
      <w:bookmarkEnd w:id="226"/>
      <w:r>
        <w:rPr>
          <w:rFonts w:ascii="Amiri" w:hAnsi="Amiri" w:eastAsia="Amiri" w:cs="Amiri"/>
          <w:color w:val="111111"/>
          <w:sz w:val="28"/>
          <w:sz w:val="28"/>
          <w:szCs w:val="28"/>
          <w:rtl w:val="true"/>
          <w:lang w:bidi="ar-SA"/>
        </w:rPr>
        <w:t>عبد الحميد بن عبد الرحمن العدوي، و ولّى البصرة عدي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2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 الرحمن بن عرزب الأشعري شامي، 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209"/>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917759_73709187"/>
      <w:bookmarkStart w:id="228" w:name="_Toc85"/>
      <w:bookmarkEnd w:id="227"/>
      <w:r>
        <w:rPr/>
        <w:t>2918</w:t>
      </w:r>
      <w:r>
        <w:rPr>
          <w:rtl w:val="true"/>
        </w:rPr>
        <w:t xml:space="preserve"> - </w:t>
      </w:r>
      <w:r>
        <w:rPr>
          <w:rtl w:val="true"/>
        </w:rPr>
        <w:t>الضّحّاك بن عقبة المدني قاضي أذرعات</w:t>
      </w:r>
      <w:bookmarkEnd w:id="228"/>
    </w:p>
    <w:p>
      <w:pPr>
        <w:pStyle w:val="BookText"/>
        <w:rPr/>
      </w:pPr>
      <w:r>
        <w:rPr>
          <w:rFonts w:ascii="Amiri" w:hAnsi="Amiri" w:eastAsia="Amiri" w:cs="Amiri"/>
          <w:color w:val="111111"/>
          <w:sz w:val="28"/>
          <w:sz w:val="28"/>
          <w:szCs w:val="28"/>
          <w:rtl w:val="true"/>
          <w:lang w:bidi="ar-SA"/>
        </w:rPr>
        <w:t>حدّث عن رجل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أنا الأديب أبو الوفاء خليل بن شعبان بن إبراهيم، أنا جدي عبد اللّه بن شادي، أنا أبو سعيد محمود بن عمر المراغي الخطيب، نا القاضي أبو سالم سعد بن نبهان بن سعيد بن عبد الرحيم بن نبهان، نا أبي القاضي عبد الرحيم بن نبهان، نا أبي نبهان بن عماد، نا سعيد بن عثمان الرازي، نا هشام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الضّحّاك بن عقبة المدني قاضي 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المدينة أنّ‌ يزيد بن معاوية، كتب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أن الملحد ابن الزبير دعاك إلى نفسه، و عرض عليك الدخول في أمره، و ذكر الحديث بطوله، و جواب ابن عباس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أراه أسقط‍‌ من إسناده،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17761_73709187"/>
      <w:bookmarkStart w:id="230" w:name="_Toc86"/>
      <w:bookmarkEnd w:id="229"/>
      <w:r>
        <w:rPr/>
        <w:t>2919</w:t>
      </w:r>
      <w:r>
        <w:rPr>
          <w:rtl w:val="true"/>
        </w:rPr>
        <w:t xml:space="preserve"> - </w:t>
      </w:r>
      <w:r>
        <w:rPr>
          <w:rtl w:val="true"/>
        </w:rPr>
        <w:t>الضّحّاك بن فيروز الدّيلمي</w:t>
      </w:r>
      <w:bookmarkEnd w:id="230"/>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فيروز الدّيلمي </w:t>
      </w:r>
      <w:r>
        <w:rPr>
          <w:rStyle w:val="FootnoteAnchor"/>
          <w:rtl w:val="true"/>
        </w:rPr>
        <w:footnoteReference w:id="121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وهب ديلم بن هوشع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الجيشاني </w:t>
      </w:r>
      <w:r>
        <w:rPr>
          <w:rStyle w:val="FootnoteAnchor"/>
          <w:rtl w:val="true"/>
        </w:rPr>
        <w:footnoteReference w:id="1214"/>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نا محمّد بن محمّد الباغندي، نا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 أخبرنا أبو الفرج قوام بن زيد بن عيسى،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علي بن عمر بن محمّد بن الحسن، نا أبو عبد اللّه أحمد بن الحسن بن عبد الجبّار، نا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أيوب يحدّث عن يزيد بن أبي حبيب، عن أبي وهب الجيشاني، عن الضّحّاك بن فيروز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أسلمت و عندي أختان،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أيّتهما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أبو داود </w:t>
      </w:r>
      <w:r>
        <w:rPr>
          <w:rStyle w:val="FootnoteAnchor"/>
          <w:rtl w:val="true"/>
        </w:rPr>
        <w:footnoteReference w:id="1215"/>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عبد الواحد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عمر بن محمّد بن الحسن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بالحربية </w:t>
      </w:r>
      <w:r>
        <w:rPr>
          <w:rStyle w:val="FootnoteAnchor"/>
          <w:rtl w:val="true"/>
        </w:rPr>
        <w:footnoteReference w:id="1216"/>
      </w:r>
      <w:r>
        <w:rPr>
          <w:rFonts w:ascii="Amiri" w:hAnsi="Amiri" w:eastAsia="Amiri" w:cs="Amiri"/>
          <w:color w:val="111111"/>
          <w:sz w:val="28"/>
          <w:sz w:val="28"/>
          <w:szCs w:val="28"/>
          <w:rtl w:val="true"/>
          <w:lang w:bidi="ar-SA"/>
        </w:rPr>
        <w:t>،أنا أبو حفص عمر بن محمّد بن الزيّات الصّيرفي، نا أبو إسحاق إبراهيم بن موسى الحوري، سنة إحدى و ثلاثمائة، نا أبو الوليد بن شجاع، نا عبد اللّه بن وهب، حدّثني ابن لهيعة أن أبا وهب الجيشاني حدّثني أنه سمع الضّحّاك بن فيروز الدّيلمي يحدّث عن أبيه 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أسلمت و تحتي أختان، فقال النبي صلى اللّه عليه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أيهما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الوليد و إنما هو أبو همّام الوليد بن شجاع بن قيس السّكوني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رواه عن ابن لهيعة الوليد بن مسلم، و موسى بن داود، و قتيبة بن سعيد، و يحيى بن إسحاق، و يحيى بن يحيى، و قد رواه يونس بن عبد الأعلى، عن ابن وهب عنه فزاد في إسناده يزيد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أنا عبد اللّه بن محمّد، نا أبو الوليد القرشي، نا الوليد بن مسلم، أخبرني ابن لهيعة، عن أبي وهب الجيشاني أنه سمع الضّحّاك بن فيروز الدّيلمي يخبر عن أبيه أنه وفد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أسلمت و تحتي أختان،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أيتهما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علي بن المذهب، أنا أحمد بن جعفر، نا عبد اللّه بن أحمد </w:t>
      </w:r>
      <w:r>
        <w:rPr>
          <w:rStyle w:val="FootnoteAnchor"/>
          <w:rtl w:val="true"/>
        </w:rPr>
        <w:footnoteReference w:id="1218"/>
      </w:r>
      <w:r>
        <w:rPr>
          <w:rFonts w:ascii="Amiri" w:hAnsi="Amiri" w:eastAsia="Amiri" w:cs="Amiri"/>
          <w:color w:val="111111"/>
          <w:sz w:val="28"/>
          <w:sz w:val="28"/>
          <w:szCs w:val="28"/>
          <w:rtl w:val="true"/>
          <w:lang w:bidi="ar-SA"/>
        </w:rPr>
        <w:t>،حدّثني أبي، نا موسى بن داود، نا ابن لهيعة، عن أبي وهب الجيشاني، عن الضّحّاك بن فيروز،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 عندي امرأتان أختان، فأمرني النبي صلى اللّه عليه و سلم أن أطلّق إحداهما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الكروخي، أنا أبو عامر الأزدي، و أبو نصر التّرياقي، و أبو بكر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الحراجي، أنا أبو العباس المحبوبي، أنا أبو عيسى الترمذي </w:t>
      </w:r>
      <w:r>
        <w:rPr>
          <w:rStyle w:val="FootnoteAnchor"/>
          <w:rtl w:val="true"/>
        </w:rPr>
        <w:footnoteReference w:id="1220"/>
      </w:r>
      <w:r>
        <w:rPr>
          <w:rFonts w:ascii="Amiri" w:hAnsi="Amiri" w:eastAsia="Amiri" w:cs="Amiri"/>
          <w:color w:val="111111"/>
          <w:sz w:val="28"/>
          <w:sz w:val="28"/>
          <w:szCs w:val="28"/>
          <w:rtl w:val="true"/>
          <w:lang w:bidi="ar-SA"/>
        </w:rPr>
        <w:t>،نا قتيبة بن لهيعة، عن أبي وهب الجيشاني أنه سمع ابن فيروز الدّيلمي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أسلمت و تحتي أختان،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أيّهما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 بن إسحاق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الواعظ‍‌، أنا أبو بكر القطيعي،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221"/>
      </w:r>
      <w:r>
        <w:rPr>
          <w:rFonts w:ascii="Amiri" w:hAnsi="Amiri" w:eastAsia="Amiri" w:cs="Amiri"/>
          <w:color w:val="111111"/>
          <w:sz w:val="28"/>
          <w:sz w:val="28"/>
          <w:szCs w:val="28"/>
          <w:rtl w:val="true"/>
          <w:lang w:bidi="ar-SA"/>
        </w:rPr>
        <w:t xml:space="preserve">،حدّثني أبي، نا يحيى بن إسحاق، نا ابن لهيعة، عن أبي </w:t>
      </w:r>
      <w:r>
        <w:rPr>
          <w:rStyle w:val="FootnoteAnchor"/>
          <w:rtl w:val="true"/>
        </w:rPr>
        <w:footnoteReference w:id="1222"/>
      </w:r>
      <w:r>
        <w:rPr>
          <w:rFonts w:ascii="Amiri" w:hAnsi="Amiri" w:eastAsia="Amiri" w:cs="Amiri"/>
          <w:color w:val="111111"/>
          <w:sz w:val="28"/>
          <w:sz w:val="28"/>
          <w:szCs w:val="28"/>
          <w:rtl w:val="true"/>
          <w:lang w:bidi="ar-SA"/>
        </w:rPr>
        <w:t>وهب الجيشاني، عن الضّحّاك بن فيروز أن أباه فيروز أدركه الإسلام و تحته أختان،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يحيى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لهيعة عن وهب بن عبد اللّه المعافري، عن الضّحّاك بن فيروز، عن أبيه أنه أدركه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بكر بن إسحاق، أنا إسماعيل بن قتيبة، نا يحيى بن يحيى، أنا ابن لهيعة، عن أبي وهب الجيشاني عن </w:t>
      </w:r>
      <w:r>
        <w:rPr>
          <w:rStyle w:val="FootnoteAnchor"/>
          <w:rtl w:val="true"/>
        </w:rPr>
        <w:footnoteReference w:id="1223"/>
      </w:r>
      <w:r>
        <w:rPr>
          <w:rFonts w:ascii="Amiri" w:hAnsi="Amiri" w:eastAsia="Amiri" w:cs="Amiri"/>
          <w:color w:val="111111"/>
          <w:sz w:val="28"/>
          <w:sz w:val="28"/>
          <w:szCs w:val="28"/>
          <w:rtl w:val="true"/>
          <w:lang w:bidi="ar-SA"/>
        </w:rPr>
        <w:t>الضّحّاك بن فيروز الدّيلمي، أن أباه أسلم و عنده امرأتان أختان فأمره النبي صلى اللّه عليه و سلم أن يختار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محمّد حمزة بن العبّاس بن علي العلوي، و أبو الفضل أحمد بن محمّد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منده، أنا عبد الرحمن بن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نا ابن وهب، أخبرني ابن لهيعة،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عن أبي وهب الجيشاني، حدّثه عن الضّحّاك بن فيروز الدّيلمي، عن أبيه 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أسلمت و تحتي أختان،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أيهما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العلم من أهل العراق في أبي وهب أن اسمه ديلم بن هوشع، و هو عندي خطأ، و اسم أبي وهب الجيشاني عبيد بن شرحبيل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عندي وهم من أبي سعيد بن يونس أو من أبيه، فقد رواه ابن ماجة عن جده يونس بن عبد الأعلى، كما رواه الجماعة عن ابن لهيعة، و سماع ابن لهيعة من </w:t>
      </w:r>
    </w:p>
    <w:p>
      <w:pPr>
        <w:pStyle w:val="BookText"/>
        <w:rPr/>
      </w:pPr>
      <w:r>
        <w:rPr>
          <w:rFonts w:ascii="Amiri" w:hAnsi="Amiri" w:eastAsia="Amiri" w:cs="Amiri"/>
          <w:color w:val="111111"/>
          <w:sz w:val="28"/>
          <w:sz w:val="28"/>
          <w:szCs w:val="28"/>
          <w:rtl w:val="true"/>
          <w:lang w:bidi="ar-SA"/>
        </w:rPr>
        <w:t>أبي وهب ممكن، فقد روي عنه أقرانه لعمرو بن الحارث و الليث بن سعد، و يحيى بن أيوب، و يحتمل أن يكون ابن لهيعة سمعه من يزيد بن أبي حبيب، عن أبي وهب، كما رواه ابن يونس ثم سمعه من أبي وهب بعد ذلك أو دلّسه عنه فرواه كما قالت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بحديث يونس على الصّواب أبو سعد عبد الرحمن بن عبد اللّه الحصري، أنا محمّد بن الحسين بن أحمد المقوّمي، نا القاسم بن أبي المنذر الخطيب، نا علي بن إبراهيم بن سلمة، نا محمّد بن يزيد بن ماجة </w:t>
      </w:r>
      <w:r>
        <w:rPr>
          <w:rStyle w:val="FootnoteAnchor"/>
          <w:rtl w:val="true"/>
        </w:rPr>
        <w:footnoteReference w:id="1224"/>
      </w:r>
      <w:r>
        <w:rPr>
          <w:rFonts w:ascii="Amiri" w:hAnsi="Amiri" w:eastAsia="Amiri" w:cs="Amiri"/>
          <w:color w:val="111111"/>
          <w:sz w:val="28"/>
          <w:sz w:val="28"/>
          <w:szCs w:val="28"/>
          <w:rtl w:val="true"/>
          <w:lang w:bidi="ar-SA"/>
        </w:rPr>
        <w:t>،نا يونس بن عبد الأعلى، نا ابن وهب، أخبرني ابن لهيعة عن أبي وهب الجيشاني، حدّثه أنه سمع الضّحّاك بن فيروز الدّيلمي،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أسلمت و عندي أختان،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أيهما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يوسف، أنا أمية بن شباب، عن كثير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الضّحّاك بن فيروز الدّيلمي يوم ردّ عبد الملك على عروة سيف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أبو محمّد البصري، أنا أبو بكر المهندس، نا أبو بشر الدولابي، نا معاوية </w:t>
      </w:r>
      <w:r>
        <w:rPr>
          <w:rStyle w:val="FootnoteAnchor"/>
          <w:rtl w:val="true"/>
        </w:rPr>
        <w:footnoteReference w:id="1225"/>
      </w:r>
      <w:r>
        <w:rPr>
          <w:rFonts w:ascii="Amiri" w:hAnsi="Amiri" w:eastAsia="Amiri" w:cs="Amiri"/>
          <w:color w:val="111111"/>
          <w:sz w:val="28"/>
          <w:sz w:val="28"/>
          <w:szCs w:val="28"/>
          <w:rtl w:val="true"/>
          <w:lang w:bidi="ar-SA"/>
        </w:rPr>
        <w:t xml:space="preserve">بن صالح، عن يحيى قال في تسمية التابعين </w:t>
      </w:r>
      <w:r>
        <w:rPr>
          <w:rStyle w:val="FootnoteAnchor"/>
          <w:rtl w:val="true"/>
        </w:rPr>
        <w:footnoteReference w:id="1226"/>
      </w:r>
      <w:r>
        <w:rPr>
          <w:rFonts w:ascii="Amiri" w:hAnsi="Amiri" w:eastAsia="Amiri" w:cs="Amiri"/>
          <w:color w:val="111111"/>
          <w:sz w:val="28"/>
          <w:sz w:val="28"/>
          <w:szCs w:val="28"/>
          <w:rtl w:val="true"/>
          <w:lang w:bidi="ar-SA"/>
        </w:rPr>
        <w:t>في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فيروز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و أنا محمّد بن أحمد الأصبهاني، أنا أبو حفص الأهوازي، نا خليفة بن خياط‍‌ </w:t>
      </w:r>
      <w:r>
        <w:rPr>
          <w:rStyle w:val="FootnoteAnchor"/>
          <w:rtl w:val="true"/>
        </w:rPr>
        <w:footnoteReference w:id="1227"/>
      </w:r>
      <w:r>
        <w:rPr>
          <w:rFonts w:ascii="Amiri" w:hAnsi="Amiri" w:eastAsia="Amiri" w:cs="Amiri"/>
          <w:color w:val="111111"/>
          <w:sz w:val="28"/>
          <w:sz w:val="28"/>
          <w:szCs w:val="28"/>
          <w:rtl w:val="true"/>
          <w:lang w:bidi="ar-SA"/>
        </w:rPr>
        <w:t>قال في الطبقة الأولى من تابعي أهل اليمن ابن فيروز الدّيلمي من الأبناء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بن محمّد بن </w:t>
      </w:r>
    </w:p>
    <w:p>
      <w:pPr>
        <w:pStyle w:val="BookText"/>
        <w:rPr/>
      </w:pPr>
      <w:r>
        <w:rPr>
          <w:rFonts w:ascii="Amiri" w:hAnsi="Amiri" w:eastAsia="Amiri" w:cs="Amiri"/>
          <w:color w:val="111111"/>
          <w:sz w:val="28"/>
          <w:sz w:val="28"/>
          <w:szCs w:val="28"/>
          <w:rtl w:val="true"/>
          <w:lang w:bidi="ar-SA"/>
        </w:rPr>
        <w:t xml:space="preserve">يوسف، أنا أحمد بن محمّد بن عمر، أنا أبو بكر بن أبي الدنيا </w:t>
      </w:r>
      <w:r>
        <w:rPr>
          <w:rStyle w:val="FootnoteAnchor"/>
          <w:rtl w:val="true"/>
        </w:rPr>
        <w:footnoteReference w:id="1228"/>
      </w:r>
      <w:r>
        <w:rPr>
          <w:rFonts w:ascii="Amiri" w:hAnsi="Amiri" w:eastAsia="Amiri" w:cs="Amiri"/>
          <w:color w:val="111111"/>
          <w:sz w:val="28"/>
          <w:sz w:val="28"/>
          <w:szCs w:val="28"/>
          <w:rtl w:val="true"/>
          <w:lang w:bidi="ar-SA"/>
        </w:rPr>
        <w:t>،نا محمّد بن سعد قال في الطبقة الثانية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فيروز الدّيلمي من الأبناء، و قد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أنا الحسين بن الفهم بن الفهم </w:t>
      </w:r>
      <w:r>
        <w:rPr>
          <w:rStyle w:val="FootnoteAnchor"/>
          <w:rtl w:val="true"/>
        </w:rPr>
        <w:footnoteReference w:id="1229"/>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230"/>
      </w:r>
      <w:r>
        <w:rPr>
          <w:rFonts w:ascii="Amiri" w:hAnsi="Amiri" w:eastAsia="Amiri" w:cs="Amiri"/>
          <w:color w:val="111111"/>
          <w:sz w:val="28"/>
          <w:sz w:val="28"/>
          <w:szCs w:val="28"/>
          <w:rtl w:val="true"/>
          <w:lang w:bidi="ar-SA"/>
        </w:rPr>
        <w:t>في الطبقة الأولى من تابعي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فيروز الدّيلمي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محمّد بن إسماعيل </w:t>
      </w:r>
      <w:r>
        <w:rPr>
          <w:rStyle w:val="FootnoteAnchor"/>
          <w:rtl w:val="true"/>
        </w:rPr>
        <w:footnoteReference w:id="1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بن فيروز الدّيلمي عن أبيه، روى عنه أبو وهب الجيشاني لا يعرف سماع بعضهم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فيروز الدّيلمي، روى عن أبيه، روى عنه أبو وهب الجيشاني، سمعت أبي يقول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المعدّل، نا أبو محمّد الصّوفي، نا أبو محمّد المعدل، أنا أبو الميمون، نا أبو زرعة </w:t>
      </w:r>
      <w:r>
        <w:rPr>
          <w:rStyle w:val="FootnoteAnchor"/>
          <w:rtl w:val="true"/>
        </w:rPr>
        <w:footnoteReference w:id="123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فيروز الدّيلمي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يكنى أبا بسر </w:t>
      </w:r>
      <w:r>
        <w:rPr>
          <w:rStyle w:val="FootnoteAnchor"/>
          <w:rtl w:val="true"/>
        </w:rPr>
        <w:footnoteReference w:id="1234"/>
      </w:r>
      <w:r>
        <w:rPr>
          <w:rFonts w:ascii="Amiri" w:hAnsi="Amiri" w:eastAsia="Amiri" w:cs="Amiri"/>
          <w:color w:val="111111"/>
          <w:sz w:val="28"/>
          <w:sz w:val="28"/>
          <w:szCs w:val="28"/>
          <w:rtl w:val="true"/>
          <w:lang w:bidi="ar-SA"/>
        </w:rPr>
        <w:t xml:space="preserve">، و الضّحّاك، و عيّاش </w:t>
      </w:r>
      <w:r>
        <w:rPr>
          <w:rStyle w:val="FootnoteAnchor"/>
          <w:rtl w:val="true"/>
        </w:rPr>
        <w:footnoteReference w:id="1235"/>
      </w:r>
      <w:r>
        <w:rPr>
          <w:rFonts w:ascii="Amiri" w:hAnsi="Amiri" w:eastAsia="Amiri" w:cs="Amiri"/>
          <w:color w:val="111111"/>
          <w:sz w:val="28"/>
          <w:sz w:val="28"/>
          <w:szCs w:val="28"/>
          <w:rtl w:val="true"/>
          <w:lang w:bidi="ar-SA"/>
        </w:rPr>
        <w:t xml:space="preserve">،فعبد اللّه من نحو ابن محيريز، و الضّحّاك كان يصحب </w:t>
      </w:r>
      <w:bookmarkStart w:id="231" w:name="pg11405_187310"/>
    </w:p>
    <w:p>
      <w:pPr>
        <w:pStyle w:val="BookText"/>
        <w:rPr/>
      </w:pPr>
      <w:bookmarkEnd w:id="231"/>
      <w:r>
        <w:rPr>
          <w:rFonts w:ascii="Amiri" w:hAnsi="Amiri" w:eastAsia="Amiri" w:cs="Amiri"/>
          <w:color w:val="111111"/>
          <w:sz w:val="28"/>
          <w:sz w:val="28"/>
          <w:szCs w:val="28"/>
          <w:rtl w:val="true"/>
          <w:lang w:bidi="ar-SA"/>
        </w:rPr>
        <w:t>عبد الملك بن مروان و يجالسه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أنا أبو القاسم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أنا محمّد بن أحمد، أنا أبو القاسم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بن فيروز الدّيلمي مولى النبي صلى اللّه عليه و سلم فلسطيني ولد الدّيلمي أربعة، موالي النبي صلى اللّه عليه و سلم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917763_73709187"/>
      <w:bookmarkStart w:id="233" w:name="_Toc87"/>
      <w:bookmarkEnd w:id="232"/>
      <w:r>
        <w:rPr/>
        <w:t>2920</w:t>
      </w:r>
      <w:r>
        <w:rPr>
          <w:rtl w:val="true"/>
        </w:rPr>
        <w:t xml:space="preserve"> - </w:t>
      </w:r>
      <w:r>
        <w:rPr>
          <w:rtl w:val="true"/>
        </w:rPr>
        <w:t>الضّحّاك بن قيس بن خالد الأكبر بن وهب بن ثعلبة</w:t>
      </w:r>
      <w:bookmarkEnd w:id="233"/>
    </w:p>
    <w:p>
      <w:pPr>
        <w:pStyle w:val="BookText"/>
        <w:rPr/>
      </w:pPr>
      <w:r>
        <w:rPr>
          <w:rFonts w:ascii="Amiri" w:hAnsi="Amiri" w:eastAsia="Amiri" w:cs="Amiri"/>
          <w:color w:val="111111"/>
          <w:sz w:val="28"/>
          <w:sz w:val="28"/>
          <w:szCs w:val="28"/>
          <w:rtl w:val="true"/>
          <w:lang w:bidi="ar-SA"/>
        </w:rPr>
        <w:t>ابن وائلة بن عمرو بن شيبان بن محارب بن فهر بن مالك</w:t>
      </w:r>
    </w:p>
    <w:p>
      <w:pPr>
        <w:pStyle w:val="BookText"/>
        <w:rPr/>
      </w:pPr>
      <w:r>
        <w:rPr>
          <w:rFonts w:ascii="Amiri" w:hAnsi="Amiri" w:eastAsia="Amiri" w:cs="Amiri"/>
          <w:color w:val="111111"/>
          <w:sz w:val="28"/>
          <w:sz w:val="28"/>
          <w:szCs w:val="28"/>
          <w:rtl w:val="true"/>
          <w:lang w:bidi="ar-SA"/>
        </w:rPr>
        <w:t xml:space="preserve">أبو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الفهري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صحبة، روى عن النبي صلى اللّه عليه و سلم شيئا يسيرا،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حبيب بن مسلمة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عروة بن الزبير</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و أبو إسحاق السّبيعي، و تميم بن طرفة، و ميمون بن مهران، و سماك بن حرب، و عمير بن سعيد </w:t>
      </w:r>
      <w:r>
        <w:rPr>
          <w:rStyle w:val="FootnoteAnchor"/>
          <w:rtl w:val="true"/>
        </w:rPr>
        <w:footnoteReference w:id="1238"/>
      </w:r>
      <w:r>
        <w:rPr>
          <w:rFonts w:ascii="Amiri" w:hAnsi="Amiri" w:eastAsia="Amiri" w:cs="Amiri"/>
          <w:color w:val="111111"/>
          <w:sz w:val="28"/>
          <w:sz w:val="28"/>
          <w:szCs w:val="28"/>
          <w:rtl w:val="true"/>
          <w:lang w:bidi="ar-SA"/>
        </w:rPr>
        <w:t>النخعي، و عامر الشعبي، و عبد الملك بن عمير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فتح دمشق، و سكنها إلى آخر عمره، و كانت داره في حجر الذهب مما يلي حائط‍‌ المدينة مشرقة على بردى، و شهد صفّين مع معاوية، و كان على أهل دمشق، و هم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أخبرني أبو الحسن محمّد بن عبد الواحد بن محمّد بن جعفر، نا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الفتح محمّد بن علي بن عبد اللّه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بن محمّد الفارسي، أنا أبو محمّد عبد الرحمن بن أحمد بن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حدّثنا يوسف بن سعيد بن مسلم بالمصّيصة، نا حجّاج بن محمّد، عن ابن جريج، حدّثني محمّد بن طلحة، عن معاوية بن أبي سفيان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وال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محمّد بن منصور، أنا أبو الحسن بن أبي الحديد، أنا جدي أبو بكر، أنا أبو بكر محمّد بن بركة بن إبراهيم الحافظ‍‌، نا يوسف بن سعيد، نا حجّاج </w:t>
      </w:r>
      <w:r>
        <w:rPr>
          <w:rStyle w:val="FootnoteAnchor"/>
          <w:rtl w:val="true"/>
        </w:rPr>
        <w:footnoteReference w:id="1239"/>
      </w:r>
      <w:r>
        <w:rPr>
          <w:rFonts w:ascii="Amiri" w:hAnsi="Amiri" w:eastAsia="Amiri" w:cs="Amiri"/>
          <w:color w:val="111111"/>
          <w:sz w:val="28"/>
          <w:sz w:val="28"/>
          <w:szCs w:val="28"/>
          <w:rtl w:val="true"/>
          <w:lang w:bidi="ar-SA"/>
        </w:rPr>
        <w:t>،عن ابن جريج، أخبرني محمّد بن طلحة أن معاوية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الضّحّاك جالس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على الناس وال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عيسى بن علي، أنا عبد اللّه بن محمّد، حدّثني سريج </w:t>
      </w:r>
      <w:r>
        <w:rPr>
          <w:rStyle w:val="FootnoteAnchor"/>
          <w:rtl w:val="true"/>
        </w:rPr>
        <w:footnoteReference w:id="1240"/>
      </w:r>
      <w:r>
        <w:rPr>
          <w:rFonts w:ascii="Amiri" w:hAnsi="Amiri" w:eastAsia="Amiri" w:cs="Amiri"/>
          <w:color w:val="111111"/>
          <w:sz w:val="28"/>
          <w:sz w:val="28"/>
          <w:szCs w:val="28"/>
          <w:rtl w:val="true"/>
          <w:lang w:bidi="ar-SA"/>
        </w:rPr>
        <w:t xml:space="preserve">بن يونس، نا عبيدة </w:t>
      </w:r>
      <w:r>
        <w:rPr>
          <w:rStyle w:val="FootnoteAnchor"/>
          <w:rtl w:val="true"/>
        </w:rPr>
        <w:footnoteReference w:id="1241"/>
      </w:r>
      <w:r>
        <w:rPr>
          <w:rFonts w:ascii="Amiri" w:hAnsi="Amiri" w:eastAsia="Amiri" w:cs="Amiri"/>
          <w:color w:val="111111"/>
          <w:sz w:val="28"/>
          <w:sz w:val="28"/>
          <w:szCs w:val="28"/>
          <w:rtl w:val="true"/>
          <w:lang w:bidi="ar-SA"/>
        </w:rPr>
        <w:t>ابن حميد، حدّثني عبد العزيز بن رفيع و غيره، عن تميم بن طرفة، عن الضّحّاك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أشرك معي شيئا فهو لشريكي، يا أيّها الناس أخلصوا أعمالكم للّه تعالى، فإن اللّه تعالى لا يقبل من الأعمال إلاّ ما خلص له، 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 للرحم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رواه سعيد بن سليم سعدوية عن </w:t>
      </w:r>
      <w:r>
        <w:rPr>
          <w:rStyle w:val="FootnoteAnchor"/>
          <w:rtl w:val="true"/>
        </w:rPr>
        <w:footnoteReference w:id="1242"/>
      </w:r>
      <w:r>
        <w:rPr>
          <w:rFonts w:ascii="Amiri" w:hAnsi="Amiri" w:eastAsia="Amiri" w:cs="Amiri"/>
          <w:color w:val="111111"/>
          <w:sz w:val="28"/>
          <w:sz w:val="28"/>
          <w:szCs w:val="28"/>
          <w:rtl w:val="true"/>
          <w:lang w:bidi="ar-SA"/>
        </w:rPr>
        <w:t xml:space="preserve">عبيدة بن حميد، و آخر الحديث من قول </w:t>
      </w:r>
    </w:p>
    <w:p>
      <w:pPr>
        <w:pStyle w:val="BookText"/>
        <w:rPr/>
      </w:pPr>
      <w:r>
        <w:rPr>
          <w:rFonts w:ascii="Amiri" w:hAnsi="Amiri" w:eastAsia="Amiri" w:cs="Amiri"/>
          <w:color w:val="111111"/>
          <w:sz w:val="28"/>
          <w:sz w:val="28"/>
          <w:szCs w:val="28"/>
          <w:rtl w:val="true"/>
          <w:lang w:bidi="ar-SA"/>
        </w:rPr>
        <w:t>الضّحّاك أدرج في الحديث ببين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بكر محمّد بن أحمد بن الحسن البروجردي، أنا أبو سعد علي بن عبد اللّه بن أبي صادق الحيري، أنا أبو عبد اللّه محمّد بن عبد اللّه بن باكويه الشيرازي، نا أحمد بن صالح بن مهدي بخاحوس </w:t>
      </w:r>
      <w:r>
        <w:rPr>
          <w:rStyle w:val="FootnoteAnchor"/>
          <w:rtl w:val="true"/>
        </w:rPr>
        <w:footnoteReference w:id="1243"/>
      </w:r>
      <w:r>
        <w:rPr>
          <w:rFonts w:ascii="Amiri" w:hAnsi="Amiri" w:eastAsia="Amiri" w:cs="Amiri"/>
          <w:color w:val="111111"/>
          <w:sz w:val="28"/>
          <w:sz w:val="28"/>
          <w:szCs w:val="28"/>
          <w:rtl w:val="true"/>
          <w:lang w:bidi="ar-SA"/>
        </w:rPr>
        <w:t>،نا محمّد بن عطية الأندلسي، نا يحيى بن يحيى، أنا الفضيل بن عياض، عن عبد العزيز بن رفيع، عن تميم بن طرفة الطائي، عن الضّحّاك بن قيس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أخلصوا أعمالكم للّه، فإن اللّه لا يقبل من الأعمال إلاّ ما خلص، فإذا أحدكم أعطى عطية، أو عفا عن مظلمة، أو وصل رحمه فلا 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بلسانه، و لكن يعلم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سعيد بن سليمان عن </w:t>
      </w:r>
      <w:r>
        <w:rPr>
          <w:rStyle w:val="FootnoteAnchor"/>
          <w:rtl w:val="true"/>
        </w:rPr>
        <w:footnoteReference w:id="1244"/>
      </w:r>
      <w:r>
        <w:rPr>
          <w:rFonts w:ascii="Amiri" w:hAnsi="Amiri" w:eastAsia="Amiri" w:cs="Amiri"/>
          <w:color w:val="111111"/>
          <w:sz w:val="28"/>
          <w:sz w:val="28"/>
          <w:szCs w:val="28"/>
          <w:rtl w:val="true"/>
          <w:lang w:bidi="ar-SA"/>
        </w:rPr>
        <w:t>عبيدة بن حميد، عن ابن رفيع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الرجاء يحيى بن عبد اللّه بن أبي الرجاء، و ابنا أخيه أبو نهشل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أبو الفتح محمّد، ابنا محمّد بن عبد اللّه بن أبي الرجاء،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الفتوح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منده، أنا عثمان بن أحمد السّمرقندي، أنا أبو أمية الطرسوسي، نا منصور بن صفير، نا عبيد اللّه بن عمرو عن </w:t>
      </w:r>
      <w:r>
        <w:rPr>
          <w:rStyle w:val="FootnoteAnchor"/>
          <w:rtl w:val="true"/>
        </w:rPr>
        <w:footnoteReference w:id="1246"/>
      </w:r>
      <w:r>
        <w:rPr>
          <w:rFonts w:ascii="Amiri" w:hAnsi="Amiri" w:eastAsia="Amiri" w:cs="Amiri"/>
          <w:color w:val="111111"/>
          <w:sz w:val="28"/>
          <w:sz w:val="28"/>
          <w:szCs w:val="28"/>
          <w:rtl w:val="true"/>
          <w:lang w:bidi="ar-SA"/>
        </w:rPr>
        <w:t>عبد الملك بن عمير، عن الضّحّاك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عطية خافضة بالمدينة،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خفضت فلا تنهكي فإنه أحظى للزوج، و أسرى للزوجة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على أبي محمّد السّلمي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الضّحّاك بن قيس هذا آخر غير الفهري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القطيعي، نا أبو عبد الرحمن </w:t>
      </w:r>
      <w:r>
        <w:rPr>
          <w:rStyle w:val="FootnoteAnchor"/>
          <w:rtl w:val="true"/>
        </w:rPr>
        <w:footnoteReference w:id="1248"/>
      </w:r>
      <w:r>
        <w:rPr>
          <w:rFonts w:ascii="Amiri" w:hAnsi="Amiri" w:eastAsia="Amiri" w:cs="Amiri"/>
          <w:color w:val="111111"/>
          <w:sz w:val="28"/>
          <w:sz w:val="28"/>
          <w:szCs w:val="28"/>
          <w:rtl w:val="true"/>
          <w:lang w:bidi="ar-SA"/>
        </w:rPr>
        <w:t xml:space="preserve">،حدّثني أبي، نا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أنا علي بن زيد،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الضّحّاك بن قيس كتب إلى قيس بن الهيثم حين مات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فتنا كقطع الليل المظلم، فتنا كقطع الدخان، يموت فيها قلب الرّجل كما يموت فيها بدنه، يصبح الرجل مؤمنا و يمسي كافرا، و يمسي مؤمنا و يصبح كافرا، يبيع أقوام خلاقهم و دينهم بعرض من الدنيا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يزيد بن معاوية قد مات، و أنتم إخواننا و أشقاؤنا فلا تسبقونا حتى نختار لأنفسنا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محارب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شيبان، فولد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250"/>
      </w:r>
      <w:r>
        <w:rPr>
          <w:rFonts w:ascii="Amiri" w:hAnsi="Amiri" w:eastAsia="Amiri" w:cs="Amiri"/>
          <w:color w:val="111111"/>
          <w:sz w:val="28"/>
          <w:sz w:val="28"/>
          <w:szCs w:val="28"/>
          <w:rtl w:val="true"/>
          <w:lang w:bidi="ar-SA"/>
        </w:rPr>
        <w:t>بن شيبان، فولد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فولد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فولد ثعلبة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وهبا، فولد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الأكبر 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خالد</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قيسا، فولد قيس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بن خالد الأكبر، كان الضّحّاك مع معاوية، فولاّه الكوفة، و هو الذي صلّى على معاوية و قام بخلافته حتى قدم يزيد بن معاوية، و كان قد دعا لابن الزبير و بايع له ثم دعا إلى نفسه فقتله مروان بن الحكم يوم مرج راهط‍‌، و كان على شرط‍‌ معاوية و في بيت أخته فاطمة بنت قيس، اجتمع أهل الشورى و خطبوا خطبهم المأثورة، و كانت امرأة نجودا، و النجود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النبيلة </w:t>
      </w:r>
      <w:r>
        <w:rPr>
          <w:rStyle w:val="FootnoteAnchor"/>
          <w:rtl w:val="true"/>
        </w:rPr>
        <w:footnoteReference w:id="1252"/>
      </w:r>
      <w:r>
        <w:rPr>
          <w:rFonts w:ascii="Amiri" w:hAnsi="Amiri" w:eastAsia="Amiri" w:cs="Amiri"/>
          <w:color w:val="111111"/>
          <w:sz w:val="28"/>
          <w:sz w:val="28"/>
          <w:szCs w:val="28"/>
          <w:rtl w:val="true"/>
          <w:lang w:bidi="ar-SA"/>
        </w:rPr>
        <w:t>،روى عنها حديث تميم الدّاري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إسحاق، أنا عمر بن أحمد بن إسحاق، نا خليفة بن </w:t>
      </w:r>
    </w:p>
    <w:p>
      <w:pPr>
        <w:pStyle w:val="BookText"/>
        <w:rPr/>
      </w:pPr>
      <w:r>
        <w:rPr>
          <w:rFonts w:ascii="Amiri" w:hAnsi="Amiri" w:eastAsia="Amiri" w:cs="Amiri"/>
          <w:color w:val="111111"/>
          <w:sz w:val="28"/>
          <w:sz w:val="28"/>
          <w:szCs w:val="28"/>
          <w:rtl w:val="true"/>
          <w:lang w:bidi="ar-SA"/>
        </w:rPr>
        <w:t xml:space="preserve">خياط‍‌ </w:t>
      </w:r>
      <w:r>
        <w:rPr>
          <w:rStyle w:val="FootnoteAnchor"/>
          <w:rtl w:val="true"/>
        </w:rPr>
        <w:footnoteReference w:id="1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بن خالد بن وهيب بن ثعلبة بن وائلة بن عمرو بن شيبان بن محارب بن فهر بن مالك، يكنى أبا عبد الرّحمن، قتل بالشام يوم مرج راهط‍‌ في الفتنة سنة خمس أو أربع و ستين،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أنا أبو بكر بن أبي الدنيا </w:t>
      </w:r>
      <w:r>
        <w:rPr>
          <w:rStyle w:val="FootnoteAnchor"/>
          <w:rtl w:val="true"/>
        </w:rPr>
        <w:footnoteReference w:id="1254"/>
      </w:r>
      <w:r>
        <w:rPr>
          <w:rFonts w:ascii="Amiri" w:hAnsi="Amiri" w:eastAsia="Amiri" w:cs="Amiri"/>
          <w:color w:val="111111"/>
          <w:sz w:val="28"/>
          <w:sz w:val="28"/>
          <w:szCs w:val="28"/>
          <w:rtl w:val="true"/>
          <w:lang w:bidi="ar-SA"/>
        </w:rPr>
        <w:t>،نا محمّد بن سعد قال الضّحّاك بن قيس الفهري،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وفاة النبي صلى اللّه عليه و سلم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w:t>
      </w:r>
      <w:r>
        <w:rPr>
          <w:rStyle w:val="FootnoteAnchor"/>
          <w:rtl w:val="true"/>
        </w:rPr>
        <w:footnoteReference w:id="1255"/>
      </w:r>
      <w:r>
        <w:rPr>
          <w:rFonts w:ascii="IRNazanin" w:hAnsi="IRNazanin" w:eastAsia="IRNazanin"/>
          <w:color w:val="111111"/>
          <w:sz w:val="28"/>
          <w:sz w:val="28"/>
          <w:szCs w:val="28"/>
          <w:rtl w:val="true"/>
          <w:lang w:bidi="fa-IR"/>
        </w:rPr>
        <w:t xml:space="preserve">بن الفهم، أنا محمّد بن سعد </w:t>
      </w:r>
      <w:r>
        <w:rPr>
          <w:rStyle w:val="FootnoteAnchor"/>
          <w:rtl w:val="true"/>
        </w:rPr>
        <w:footnoteReference w:id="1256"/>
      </w:r>
      <w:r>
        <w:rPr>
          <w:rFonts w:ascii="Amiri" w:hAnsi="Amiri" w:eastAsia="Amiri" w:cs="Amiri"/>
          <w:color w:val="111111"/>
          <w:sz w:val="28"/>
          <w:sz w:val="28"/>
          <w:szCs w:val="28"/>
          <w:rtl w:val="true"/>
          <w:lang w:bidi="ar-SA"/>
        </w:rPr>
        <w:t>قال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بن خالد الأكبر بن وهب بن ثعلبة بن واثلة بن عمرو بن شيبان بن محارب بن فهر، و أمّه أميمة بنت ربيعة بن حذيم بن عامر بن مبذول بن الأحمر بن الحارث بن عبد مناف بن كنانة، كان على شرطة معاوية، ثم ولاّه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روايتنا أن رسول اللّه صلى اللّه عليه و سلم قبض و الضّحّاك بن قيس غلام لم يبلغ، و في رواية غيرنا أنه أدرك النبي صلى اللّه عليه و سلم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الآبنوسي، و أخبرني أبو الفضل بن ناصر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بن خالد بن زهير بن ثعلبة بن واثلة بن عمرو بن شيبان بن محارب بن فهر، و أمّه أميمة بنت ربيعة بن حذيم بن غانم بن مبذول بن الحارث بن عبد مناف بن كنانة، و هي أمّ‌ فاطمة بنت قيس أخت الضّحّاك، يكنى أبا سعيد، و كان عاملا لمعاوية على الكوفة سنة أربع و خمسين، و قتل سنة خمس أو أربع و ستين، و هو عامل لابن الزبير، قتله مروان، له حديث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أخبرنا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أبو أنيس الفهري، أخو فاطمة، القرشي، له 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أبو أنيس، ولي الكوفة، و ولد قبل وفاة النبي صلى اللّه عليه و سلم بسنة أو نحوها، روى عنه تميم بن طرفة، و محمّد بن سويد الفهري، و ميمون بن مهران و سماك بن حرب،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ثنا أبو نصر، أنا الخصيب، أخبرني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أنيس الضّحّاك بن قيس، أخو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أبو القاسم تمام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قيس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أنبأ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سميع، قال في الطبقة الأولى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الضّحّاك بن قيس الفهري يكنى أبا أنيس، قتل بمرج راهط‍‌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 xml:space="preserve">منده، أنبأ علي بن أحمد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محمّد الرّافقي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الضّحّاك بن قيس بن خالد الأكبر، و هو ابن وهب بن ثعلبة بن وائل بن عمرو بن شيبان بن فهر، أرسله معاوية فعبر من جسر منبج فصار إلى الرّقة، ثم مضى منها فأغار على سواد العراق، و أقام بهيت </w:t>
      </w:r>
      <w:r>
        <w:rPr>
          <w:rStyle w:val="FootnoteAnchor"/>
          <w:rtl w:val="true"/>
        </w:rPr>
        <w:footnoteReference w:id="1259"/>
      </w:r>
      <w:r>
        <w:rPr>
          <w:rFonts w:ascii="IRNazanin" w:hAnsi="IRNazanin" w:eastAsia="IRNazanin"/>
          <w:color w:val="111111"/>
          <w:sz w:val="28"/>
          <w:sz w:val="28"/>
          <w:szCs w:val="28"/>
          <w:rtl w:val="true"/>
          <w:lang w:bidi="fa-IR"/>
        </w:rPr>
        <w:t xml:space="preserve">و بعانات </w:t>
      </w:r>
      <w:r>
        <w:rPr>
          <w:rStyle w:val="FootnoteAnchor"/>
          <w:rtl w:val="true"/>
        </w:rPr>
        <w:footnoteReference w:id="1260"/>
      </w:r>
      <w:r>
        <w:rPr>
          <w:rFonts w:ascii="Amiri" w:hAnsi="Amiri" w:eastAsia="Amiri" w:cs="Amiri"/>
          <w:color w:val="111111"/>
          <w:sz w:val="28"/>
          <w:sz w:val="28"/>
          <w:szCs w:val="28"/>
          <w:rtl w:val="true"/>
          <w:lang w:bidi="ar-SA"/>
        </w:rPr>
        <w:t>،و قتل بمرج راهط‍‌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يكنى أبا أنيس، و هو أخو فاطمة بنت قيس، سكن المدينة،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أنيس الضّحّاك بن قيس بن خالد الأكبر بن وهب بن ثعلبة بن واثلة بن عمرو بن شيبان بن محارب بن فهر بن مالك بن النّضر بن كنانة بن خزيمة بن مدركة بن إلياس بن </w:t>
      </w:r>
      <w:r>
        <w:rPr>
          <w:rStyle w:val="FootnoteAnchor"/>
          <w:rtl w:val="true"/>
        </w:rPr>
        <w:footnoteReference w:id="1261"/>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و هو ابن خالد بن وهب بن ثعلبة بن وائلة بن عمرو بن شيبان، يكنى أبا أنيس، أخو فاطمة بنت قيس، قتله مروان بمرج راهط‍‌ في ذي الحجة سنة أربع و ستين، روى عنه تميم بن طرفة، و عمير بن سعيد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وائلة بالياء المعجمة باثنتين </w:t>
      </w:r>
      <w:r>
        <w:rPr>
          <w:rStyle w:val="FootnoteAnchor"/>
          <w:rtl w:val="true"/>
        </w:rPr>
        <w:footnoteReference w:id="1263"/>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وائلة بن عمرو بن شيبان بن محارب بن فهر بن مالك بن النضر بن كنانة بن خزيمة بن مدركة بن إلياس بن مضر، من ولده أبو أنيس الضّحّاك بن قيس بن خالد الأكبر بن وهب بن ثعلبة بن وائلة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ولد الضّحّاك بن قيس الفهري بدمشق عن 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أنيس و أبو عبيدة بن الجرّاح عمّه، و فاطمة بنت قيس أخته، و كانت أكبر منه بعشر سنين،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بن قيس بمرج راهط‍‌ مع عمرو بن سعيد بن العاص، قتل في ولاية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هو وهم، إنّما قتل الضّحّاك في حرب مروان قبل قتل عمرو بن سعيد </w:t>
      </w:r>
      <w:r>
        <w:rPr>
          <w:rStyle w:val="FootnoteAnchor"/>
          <w:rtl w:val="true"/>
        </w:rPr>
        <w:footnoteReference w:id="1265"/>
      </w:r>
      <w:r>
        <w:rPr>
          <w:rFonts w:ascii="Amiri" w:hAnsi="Amiri" w:eastAsia="Amiri" w:cs="Amiri"/>
          <w:color w:val="111111"/>
          <w:sz w:val="28"/>
          <w:sz w:val="28"/>
          <w:szCs w:val="28"/>
          <w:rtl w:val="true"/>
          <w:lang w:bidi="ar-SA"/>
        </w:rPr>
        <w:t>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أنيس الضّحّاك بن قيس الفهري شهد بدرا، هذا وهم من مسلم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الهمذاني بمرو في كتابه، أنا أبو بكر الصّفّار، أنا أحمد بن علي بن منجويه، أنا أبو أحمد الحاكم </w:t>
      </w:r>
      <w:r>
        <w:rPr>
          <w:rStyle w:val="FootnoteAnchor"/>
          <w:rtl w:val="true"/>
        </w:rPr>
        <w:footnoteReference w:id="1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أنيس،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الضّحّاك بن قيس بن خالد بن وهيب بن ثعلبة بن وائلة بن عمرو بن شيبان بن محارب بن فهر بن مالك بن النّضر بن كنانة الفهري القرشي، أخو فاطمة، له صحبة من النبي صلى اللّه عليه و سلم، قتل بالشام يوم مرج راهط‍‌ في الفتنة سنة أربع و ستين، عداده في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1268"/>
      </w:r>
      <w:r>
        <w:rPr>
          <w:rFonts w:ascii="Amiri" w:hAnsi="Amiri" w:eastAsia="Amiri" w:cs="Amiri"/>
          <w:color w:val="111111"/>
          <w:sz w:val="28"/>
          <w:sz w:val="28"/>
          <w:szCs w:val="28"/>
          <w:rtl w:val="true"/>
          <w:lang w:bidi="ar-SA"/>
        </w:rPr>
        <w:t>،نا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يكنى أبا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السّلماسي، أنا نعمة اللّه بن محمّد المهدي، نا أبو مسعود أحمد بن محمّد، نا محمّد بن أحمد بن سليمان، أنا سفيان بن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قيس أبو سعيد، و الصحيح أن كنيته أبو أنيس، فقد أخبرنا أبو القاسم بن إسماعيل بن محمّد بن الفضل، أنا محمّد بن أحمد بن علي، أنا أحمد بن موسى بن مردويه، أنا محمّد بن عبد اللّه بن إبراهيم، نا معاذ بن المثنّى، نا مسدّد، نا خالد بن عبد اللّه، نا يزيد بن أبي زياد، عن مجاهد أن رجلا قدم على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 أبو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هو إذا لقيناه قلنا له ما</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رادا و لينا عنه، قلنا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كنا نعدّ و نحن مع رسول اللّه صلى اللّه عليه و سلم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الشعبي سئل عن رجل صلّى فقام في الأولى و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الضّحّاك بن قيس، و كان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محمّد بن أبي الصقر، أنا أبو عبد اللّه محمّد بن الحسين بن يوسف الأصبهاني، أنا أبو عبد اللّه محمّد بن أحمد بن محمّد البغوي، نا إسحاق بن إبراهيم بن عبّاد الدبري، أنا عبد الرّزّاق بن همّام،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الضّحّاك بن قيس أمر غلاما قبل أن يحتلم فصلّى بالناس،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 من القرآن ما ليس معي، فإنما قدّمت القرآن، قال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غلاما في عهد النبي صلى اللّه عليه و سلم كان يصلّي و لم يحتلم، و كان أكثر قرآنا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w:t>
      </w:r>
      <w:r>
        <w:rPr>
          <w:rStyle w:val="FootnoteAnchor"/>
          <w:rtl w:val="true"/>
        </w:rPr>
        <w:footnoteReference w:id="1270"/>
      </w:r>
      <w:r>
        <w:rPr>
          <w:rFonts w:ascii="Amiri" w:hAnsi="Amiri" w:eastAsia="Amiri" w:cs="Amiri"/>
          <w:color w:val="111111"/>
          <w:sz w:val="28"/>
          <w:sz w:val="28"/>
          <w:szCs w:val="28"/>
          <w:rtl w:val="true"/>
          <w:lang w:bidi="ar-SA"/>
        </w:rPr>
        <w:t>،أنا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271"/>
      </w:r>
      <w:r>
        <w:rPr>
          <w:rFonts w:ascii="Amiri" w:hAnsi="Amiri" w:eastAsia="Amiri" w:cs="Amiri"/>
          <w:color w:val="111111"/>
          <w:sz w:val="28"/>
          <w:sz w:val="28"/>
          <w:szCs w:val="28"/>
          <w:rtl w:val="true"/>
          <w:lang w:bidi="ar-SA"/>
        </w:rPr>
        <w:t xml:space="preserve">مات زياد سنة ثلاث و خمسين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بن أسيد، فعزله معاوية، و ولاّها الضّحّاك بن قيس الفهري، ثم عزله، و ولّى عبد الرّحمن 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معاوية الضّحّاك بن قيس على دمشق، و أقرّ يزيد بن معاوية الضّحّاك بن قيس الفهري على دمشق حتى مات يزيد، و دعا إلى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مات معاوية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خيرون، أنا عبد الملك بن محمّد، أنا أبو علي بن الصّوّاف، نا محمّد بن عثمان، نا محمّد بن العلاء، نا معاوية بن هشام، عن عمّار بن رزيق عن </w:t>
      </w:r>
      <w:r>
        <w:rPr>
          <w:rStyle w:val="FootnoteAnchor"/>
          <w:rtl w:val="true"/>
        </w:rPr>
        <w:footnoteReference w:id="1272"/>
      </w:r>
      <w:r>
        <w:rPr>
          <w:rFonts w:ascii="Amiri" w:hAnsi="Amiri" w:eastAsia="Amiri" w:cs="Amiri"/>
          <w:color w:val="111111"/>
          <w:sz w:val="28"/>
          <w:sz w:val="28"/>
          <w:szCs w:val="28"/>
          <w:rtl w:val="true"/>
          <w:lang w:bidi="ar-SA"/>
        </w:rPr>
        <w:t>الأعمش، عن عمرو بن مرة،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الضّحّاك بن قيس على الكوفة فخطب قاعدا فقام كعب بن عجرة </w:t>
      </w:r>
      <w:r>
        <w:rPr>
          <w:rStyle w:val="FootnoteAnchor"/>
          <w:rtl w:val="true"/>
        </w:rPr>
        <w:footnoteReference w:id="12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كاليوم قط‍‌ إمام قوم مسلمين يخطب قاعدا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الغنائم </w:t>
      </w:r>
      <w:r>
        <w:rPr>
          <w:rStyle w:val="FootnoteAnchor"/>
          <w:rtl w:val="true"/>
        </w:rPr>
        <w:footnoteReference w:id="1275"/>
      </w:r>
      <w:r>
        <w:rPr>
          <w:rFonts w:ascii="Amiri" w:hAnsi="Amiri" w:eastAsia="Amiri" w:cs="Amiri"/>
          <w:color w:val="111111"/>
          <w:sz w:val="28"/>
          <w:sz w:val="28"/>
          <w:szCs w:val="28"/>
          <w:rtl w:val="true"/>
          <w:lang w:bidi="ar-SA"/>
        </w:rPr>
        <w:t xml:space="preserve">المعروف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76"/>
      </w:r>
      <w:r>
        <w:rPr>
          <w:rFonts w:ascii="Amiri" w:hAnsi="Amiri" w:eastAsia="Amiri" w:cs="Amiri"/>
          <w:color w:val="111111"/>
          <w:sz w:val="28"/>
          <w:sz w:val="28"/>
          <w:szCs w:val="28"/>
          <w:rtl w:val="true"/>
          <w:lang w:bidi="ar-SA"/>
        </w:rPr>
        <w:t xml:space="preserve">،حدّثني بندار، نا محمّد، نا سعيد </w:t>
      </w:r>
      <w:r>
        <w:rPr>
          <w:rStyle w:val="FootnoteAnchor"/>
          <w:rtl w:val="true"/>
        </w:rPr>
        <w:footnoteReference w:id="1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يحدّث عن الضّحّاك أنه 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و علقمة و أصحاب عبد اللّه وراءه فلم يسجدوا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أبي بكر، أنا الفضيل بن يحيى، أنا أبو محمّد بن أبي شريح، أنبأ أبو عبد اللّه محمّد بن عقيل بن الأزهر، نا الحسن بن عفّان، نا أبو أسامة، عن سعد بن قتادة أن المؤذن قال للضحاك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أخيك </w:t>
      </w:r>
      <w:r>
        <w:rPr>
          <w:rStyle w:val="FootnoteAnchor"/>
          <w:rtl w:val="true"/>
        </w:rPr>
        <w:footnoteReference w:id="1278"/>
      </w:r>
      <w:r>
        <w:rPr>
          <w:rFonts w:ascii="Amiri" w:hAnsi="Amiri" w:eastAsia="Amiri" w:cs="Amiri"/>
          <w:color w:val="111111"/>
          <w:sz w:val="28"/>
          <w:sz w:val="28"/>
          <w:szCs w:val="28"/>
          <w:rtl w:val="true"/>
          <w:lang w:bidi="ar-SA"/>
        </w:rPr>
        <w:t xml:space="preserve">في اللّه، فقال له </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أبغضك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آذانك، و تأخذ على تعليم الغلام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أحمد بن محمّد بن جابر التّنّيسي بها، نا أبو العباس إسماعيل بن داود بن وردان، نا أبو يحيى زكريا بن يحيى كاتب </w:t>
      </w:r>
      <w:r>
        <w:rPr>
          <w:rStyle w:val="FootnoteAnchor"/>
          <w:rtl w:val="true"/>
        </w:rPr>
        <w:footnoteReference w:id="1279"/>
      </w:r>
      <w:r>
        <w:rPr>
          <w:rFonts w:ascii="Amiri" w:hAnsi="Amiri" w:eastAsia="Amiri" w:cs="Amiri"/>
          <w:color w:val="111111"/>
          <w:sz w:val="28"/>
          <w:sz w:val="28"/>
          <w:szCs w:val="28"/>
          <w:rtl w:val="true"/>
          <w:lang w:bidi="ar-SA"/>
        </w:rPr>
        <w:t xml:space="preserve">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المفضّل بن فضالة عن عباس، عن أبي النصير عن الضّحّاك بن قيس أنه كان على دمشق فجاءه المؤذن فسلّم عليه، و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في اللّه عز و جل، فقال 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تبغضني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تتزاهى بتأذينك و تأخذ أجرا على تعليمك، و كان معلم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و أبو الحسن علي بن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الدّارقطني، نا الحسين بن إسماعيل، نا عبد اللّه بن أبي سعد، حدّثني عمر بن شبّة، حدّثني محمّد بن يحيى، أبو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الضّحّاك بن قيس قدم المدينة فأتى المسجد، فصلّى بين القبر و المنبر، فرآه أبو الحسن البرّاد و عليه برد مرقع قد ارتدى به من كسوة معاوية، فجلس إليه أبو الحسن و لا يعرفه،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تبيع بردك‌؟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بكم تأخذه‌؟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فلم يزل يزيده حتى بلغ ثلاثمائة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أدفعه إليك، فانطلق حتى أتى بيت حويطب بن عبد العزّى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هلمي بعض أردية أخي، فخرجت إليه برداء، فارتدى به ثم قال لأبي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قد أغريت بردائي و أعجبك و فتح </w:t>
      </w:r>
      <w:r>
        <w:rPr>
          <w:rStyle w:val="FootnoteAnchor"/>
          <w:rtl w:val="true"/>
        </w:rPr>
        <w:footnoteReference w:id="1280"/>
      </w:r>
      <w:r>
        <w:rPr>
          <w:rFonts w:ascii="Amiri" w:hAnsi="Amiri" w:eastAsia="Amiri" w:cs="Amiri"/>
          <w:color w:val="111111"/>
          <w:sz w:val="28"/>
          <w:sz w:val="28"/>
          <w:szCs w:val="28"/>
          <w:rtl w:val="true"/>
          <w:lang w:bidi="ar-SA"/>
        </w:rPr>
        <w:t>بالرجل أن يبيع عطافه، فخذه، فألبسه فأخذه أبو حسن، فباعه فكان أوّل مال أصابه و كان يساره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عبد القادر بن محمّد بن إبراهيم بن عمر البرمكي، و حدّثنا أبو المعمر الأنصاري، أنا المبارك بن عبد الجبّار، أنا أبو الحسن علي بن عمر بن الحسن، </w:t>
      </w:r>
    </w:p>
    <w:p>
      <w:pPr>
        <w:pStyle w:val="BookText"/>
        <w:rPr/>
      </w:pPr>
      <w:r>
        <w:rPr>
          <w:rFonts w:ascii="Amiri" w:hAnsi="Amiri" w:eastAsia="Amiri" w:cs="Amiri"/>
          <w:color w:val="111111"/>
          <w:sz w:val="28"/>
          <w:sz w:val="28"/>
          <w:szCs w:val="28"/>
          <w:rtl w:val="true"/>
          <w:lang w:bidi="ar-SA"/>
        </w:rPr>
        <w:t>و أبو إسحاق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أنا أبو محمّد بن قتيبة الدّينوري، نا الرياشي، حدّثنا يعقوب بن إسحاق بن بويه،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الضّحّاك بن قيس على معاوية،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تطاولت للضّحّاك حتى رددته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قومه متقاصر</w:t>
      </w:r>
    </w:p>
    <w:p>
      <w:pPr>
        <w:pStyle w:val="BookText"/>
        <w:rPr/>
      </w:pP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قومنا أننا أحلاس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أنتم أحلاسها، و نحن فرسانها </w:t>
      </w:r>
      <w:r>
        <w:rPr>
          <w:rStyle w:val="FootnoteAnchor"/>
          <w:rtl w:val="true"/>
        </w:rPr>
        <w:footnoteReference w:id="1281"/>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راضة و ساسة، و نحن الفرسان، أرى أصله من الحلس، و هو كساء </w:t>
      </w:r>
      <w:r>
        <w:rPr>
          <w:rStyle w:val="FootnoteAnchor"/>
          <w:rtl w:val="true"/>
        </w:rPr>
        <w:footnoteReference w:id="1282"/>
      </w:r>
      <w:r>
        <w:rPr>
          <w:rFonts w:ascii="Amiri" w:hAnsi="Amiri" w:eastAsia="Amiri" w:cs="Amiri"/>
          <w:color w:val="111111"/>
          <w:sz w:val="28"/>
          <w:sz w:val="28"/>
          <w:szCs w:val="28"/>
          <w:rtl w:val="true"/>
          <w:lang w:bidi="ar-SA"/>
        </w:rPr>
        <w:t>يكون تحت البردعة، أي تلزم ظهورها كما يلزم الحلس ظهر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w:t>
      </w:r>
      <w:r>
        <w:rPr>
          <w:rStyle w:val="FootnoteAnchor"/>
          <w:rtl w:val="true"/>
        </w:rPr>
        <w:footnoteReference w:id="1283"/>
      </w:r>
      <w:r>
        <w:rPr>
          <w:rFonts w:ascii="Amiri" w:hAnsi="Amiri" w:eastAsia="Amiri" w:cs="Amiri"/>
          <w:color w:val="111111"/>
          <w:sz w:val="28"/>
          <w:sz w:val="28"/>
          <w:szCs w:val="28"/>
          <w:rtl w:val="true"/>
          <w:lang w:bidi="ar-SA"/>
        </w:rPr>
        <w:t>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الضّحّاك بيعة عبد اللّه بن الزبير و دعا له، فلما فعل الضّحّاك ما فعل سار عامّة بني </w:t>
      </w:r>
      <w:r>
        <w:rPr>
          <w:rStyle w:val="FootnoteAnchor"/>
          <w:rtl w:val="true"/>
        </w:rPr>
        <w:footnoteReference w:id="1284"/>
      </w:r>
      <w:r>
        <w:rPr>
          <w:rFonts w:ascii="Amiri" w:hAnsi="Amiri" w:eastAsia="Amiri" w:cs="Amiri"/>
          <w:color w:val="111111"/>
          <w:sz w:val="28"/>
          <w:sz w:val="28"/>
          <w:szCs w:val="28"/>
          <w:rtl w:val="true"/>
          <w:lang w:bidi="ar-SA"/>
        </w:rPr>
        <w:t xml:space="preserve">أمية و من تبعهم </w:t>
      </w:r>
      <w:r>
        <w:rPr>
          <w:rStyle w:val="FootnoteAnchor"/>
          <w:rtl w:val="true"/>
        </w:rPr>
        <w:footnoteReference w:id="1285"/>
      </w:r>
      <w:r>
        <w:rPr>
          <w:rFonts w:ascii="Amiri" w:hAnsi="Amiri" w:eastAsia="Amiri" w:cs="Amiri"/>
          <w:color w:val="111111"/>
          <w:sz w:val="28"/>
          <w:sz w:val="28"/>
          <w:szCs w:val="28"/>
          <w:rtl w:val="true"/>
          <w:lang w:bidi="ar-SA"/>
        </w:rPr>
        <w:t xml:space="preserve">من حشم معاوية و يزيد و من كان هواه في بني أمية حتى لحقوا بالأردن، و سار مروان و بنو بحدل إلى الضّحّاك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نا ابن الفهم، أنا محمّد بن سعد، أنا محمّد بن عمر، حدّثني عبد الرّحمن بن أبي الزناد، عن </w:t>
      </w:r>
      <w:r>
        <w:rPr>
          <w:rStyle w:val="FootnoteAnchor"/>
          <w:rtl w:val="true"/>
        </w:rPr>
        <w:footnoteReference w:id="1287"/>
      </w:r>
      <w:r>
        <w:rPr>
          <w:rFonts w:ascii="Amiri" w:hAnsi="Amiri" w:eastAsia="Amiri" w:cs="Amiri"/>
          <w:color w:val="111111"/>
          <w:sz w:val="28"/>
          <w:sz w:val="28"/>
          <w:szCs w:val="28"/>
          <w:rtl w:val="true"/>
          <w:lang w:bidi="ar-SA"/>
        </w:rPr>
        <w:t>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بن قيس يوم مرج راهط‍‌ على أنه يدعو إلى عبد اللّه بن الزبير، و كتب بذلك كتابا إلى عبد اللّه، فنعاه عبد اللّه لنا، و ذكر من طاعته و حسن رأيه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حدّثني عبد الرّحمن بن أبي الزناد،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ولي عبد الرّحمن بن الضّحّاك بن قيس المدينة كان فتى شابا،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بن قيس قد كان دعا قيسا و غيرها إلى البيعة لنفسه فبايعهم يومئذ على الخلافة، فقال له زفر بن عقيل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كنا نعرف و نسمع، و إن بني الزبير يقولون إنما كان بايع لعبد اللّه بن الزبير، و خرج في طاعته حتى قتل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 اللّه يقولون، و لكن كان أوّل ذلك أن قريشا دعته إليها،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كبيرنا، و القائم بدم الخليفة المظلوم، و كنت عند معاوية باليمين فأبى ماتت </w:t>
      </w:r>
      <w:r>
        <w:rPr>
          <w:rStyle w:val="FootnoteAnchor"/>
          <w:rtl w:val="true"/>
        </w:rPr>
        <w:footnoteReference w:id="1288"/>
      </w:r>
      <w:r>
        <w:rPr>
          <w:rFonts w:ascii="Amiri" w:hAnsi="Amiri" w:eastAsia="Amiri" w:cs="Amiri"/>
          <w:color w:val="111111"/>
          <w:sz w:val="28"/>
          <w:sz w:val="28"/>
          <w:szCs w:val="28"/>
          <w:rtl w:val="true"/>
          <w:lang w:bidi="ar-SA"/>
        </w:rPr>
        <w:t>عليه حتى دخل فيها كلها، و دعت إليه قيس و غيرها من ذي يمن فلقيهم يوم مرج راهط‍‌، فأصابهم ما قال ابن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تبعدوا إنّ‌ الملوك تصرع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بن يحيى، أنبأ أبو محمّد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الضّحّاك بن قيس الفهري بمصر أخذ البيعة على من معه من الناس بالخلافة لنفسه بعد أن بويع مروان بن </w:t>
      </w:r>
      <w:r>
        <w:rPr>
          <w:rStyle w:val="FootnoteAnchor"/>
          <w:rtl w:val="true"/>
        </w:rPr>
        <w:footnoteReference w:id="1289"/>
      </w:r>
      <w:r>
        <w:rPr>
          <w:rFonts w:ascii="Amiri" w:hAnsi="Amiri" w:eastAsia="Amiri" w:cs="Amiri"/>
          <w:color w:val="111111"/>
          <w:sz w:val="28"/>
          <w:sz w:val="28"/>
          <w:szCs w:val="28"/>
          <w:rtl w:val="true"/>
          <w:lang w:bidi="ar-SA"/>
        </w:rPr>
        <w:t>الحكم بالخلافة، فسار إليه مروان فيمن معه، فالتقوا بمرج راهط‍‌، فقتل مروان الضّحّاك بن قيس، و استولى على الأمر، و قويت حينئذ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كان بدمشق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أبو عمر بن حيّوية، أنا أحمد بن معروف، أنا الحسين بن الفهم، نا محمّد بن سعد، أنا علي بن محمّد المدائني، عن خالد بن يزيد بن كسر، عن أبيه، و عبد اللّه بن نجاد الطابخي، عن العيزار بن أنس الطابخي </w:t>
      </w:r>
      <w:r>
        <w:rPr>
          <w:rStyle w:val="FootnoteAnchor"/>
          <w:rtl w:val="true"/>
        </w:rPr>
        <w:footnoteReference w:id="1290"/>
      </w:r>
      <w:r>
        <w:rPr>
          <w:rFonts w:ascii="Amiri" w:hAnsi="Amiri" w:eastAsia="Amiri" w:cs="Amiri"/>
          <w:color w:val="111111"/>
          <w:sz w:val="28"/>
          <w:sz w:val="28"/>
          <w:szCs w:val="28"/>
          <w:rtl w:val="true"/>
          <w:lang w:bidi="ar-SA"/>
        </w:rPr>
        <w:t xml:space="preserve">،و مسلمة بن محارب بن حرب بن خالد و غيرهم، قالوا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معاوية بن يزيد بن معاوية بن أبي سفيان، اختلف الناس بالشام فكان أول من خالف من أمراء النعمان بن بشير </w:t>
      </w:r>
      <w:r>
        <w:rPr>
          <w:rStyle w:val="FootnoteAnchor"/>
          <w:rtl w:val="true"/>
        </w:rPr>
        <w:footnoteReference w:id="1292"/>
      </w:r>
      <w:r>
        <w:rPr>
          <w:rFonts w:ascii="Amiri" w:hAnsi="Amiri" w:eastAsia="Amiri" w:cs="Amiri"/>
          <w:color w:val="111111"/>
          <w:sz w:val="28"/>
          <w:sz w:val="28"/>
          <w:szCs w:val="28"/>
          <w:rtl w:val="true"/>
          <w:lang w:bidi="ar-SA"/>
        </w:rPr>
        <w:t xml:space="preserve">بحمص دعا إلى ابن الزبير، و بلغ زفر بن الحارث، و هو بقنّسرين، و دعا إلى ابن الزبير، ثم دعا </w:t>
      </w:r>
      <w:r>
        <w:rPr>
          <w:rStyle w:val="FootnoteAnchor"/>
          <w:rtl w:val="true"/>
        </w:rPr>
        <w:footnoteReference w:id="1293"/>
      </w:r>
      <w:r>
        <w:rPr>
          <w:rFonts w:ascii="Amiri" w:hAnsi="Amiri" w:eastAsia="Amiri" w:cs="Amiri"/>
          <w:color w:val="111111"/>
          <w:sz w:val="28"/>
          <w:sz w:val="28"/>
          <w:szCs w:val="28"/>
          <w:rtl w:val="true"/>
          <w:lang w:bidi="ar-SA"/>
        </w:rPr>
        <w:t xml:space="preserve">الضّحّاك بن قيس الفهري بدمشق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ابن الزبير سرا، و لم يظهر ذلك لمكان من بها من بني أمية و كلب، و بلغ حسان بن مالك بن بحدل ذلك و هو بفلسطين و كان هواه في خالد بن يزيد، فأمسك، و كتب إلى الضّحّاك بن قيس كتابا يعظم فيه حق بني أمية و بلاءهم عنده و يذمّ‌ ابن الزبير، و يذكر خلافه و مفارقته الجماعة، و يدعو إلى أن يبايع لرجل من بني حارث و بعث بالكتاب إليه مع ناغضة بن كريب الطابخي، و أعطاه نسخة الكتاب،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الضّحّاك كتابي على الناس و إلاّ فاقرأه أنت، و كتب إلى بني أمية يعلمهم ما كتب به إلى الضّحّاك، و ما أمر به ناغضة و يأمرهم أن يحضروا ذلك فلم يقرأ الضّحّاك كتاب حسان،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ذلك اختلاف و كلام فسكّتهم خالد بن يزيد، و نزل الضّحّاك، فدخل الدار، فمكثوا أياما ثم خرج الضّحّاك ذات يوم فصلّى بالناس صلاة الصبح، ثم ذكر ابن معاوية فشتمه، فقام إليه رجل من كلب فضربه بعصا و اقتتل </w:t>
      </w:r>
      <w:r>
        <w:rPr>
          <w:rStyle w:val="FootnoteAnchor"/>
          <w:rtl w:val="true"/>
        </w:rPr>
        <w:footnoteReference w:id="1295"/>
      </w:r>
      <w:r>
        <w:rPr>
          <w:rFonts w:ascii="Amiri" w:hAnsi="Amiri" w:eastAsia="Amiri" w:cs="Amiri"/>
          <w:color w:val="111111"/>
          <w:sz w:val="28"/>
          <w:sz w:val="28"/>
          <w:szCs w:val="28"/>
          <w:rtl w:val="true"/>
          <w:lang w:bidi="ar-SA"/>
        </w:rPr>
        <w:t>الناس بالسيف و دخل الضّحّاك دار الإمارة، فلم يخرج و افترق الناس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زبيريّة، و فرقة بحدليّة هواهم لبني حرب، و الباقون لا يبالون لمن كان الأمر من بني أمية، و أرادوا الوليد بن عتبة بن أبي سفيان على البيعة له، فأبى و هلك تلك الليالي، فأرسل الضّحّاك بن قيس إلى بني أمية، فأتاه مروان بن الحكم، و عمرو بن سعيد، و خالد و عبد اللّه ابنا يزيد بن معاوية فاعتذر إليهم، و ذكر حسن بلائهم عنده، و أنه لم يرد شيئا يكرهونه،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w:t>
      </w:r>
      <w:r>
        <w:rPr>
          <w:rStyle w:val="FootnoteAnchor"/>
          <w:rtl w:val="true"/>
        </w:rPr>
        <w:footnoteReference w:id="1296"/>
      </w:r>
      <w:r>
        <w:rPr>
          <w:rFonts w:ascii="Amiri" w:hAnsi="Amiri" w:eastAsia="Amiri" w:cs="Amiri"/>
          <w:color w:val="111111"/>
          <w:sz w:val="28"/>
          <w:sz w:val="28"/>
          <w:szCs w:val="28"/>
          <w:rtl w:val="true"/>
          <w:lang w:bidi="ar-SA"/>
        </w:rPr>
        <w:t>إلى حسان بن مالك بن بحدل حتى ينزل الجابية ثم نسير إليه فنستخلف رجلا منكم، فكتبوا إلى حسّان، فأقبل حتى نزل الجابية، و خرج الضّحّاك بن قيس و بنو أمية يريدون الجابية، فلما استقلت الرايات متوجهة قال معن بن ثور السّلمي و من معه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إلى بيعة رجل أحزم الناس رأيا و فضلا و بأسا، فلما أجبناك خرجت إلى هذا الأعرابي من كلب تبايع لابن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فتقولون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نصرف الرايات و ننزل، فنظهر البيعة لابن الزبير،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الناس، و بلغ ابن الزبير، فكتب إلى الضّحّاك بعهده على الشام، و أخرج من كان بمكة من بني أمية، و كتب إلى جابر بن الأسود بن عوف، أو إلى الحارث بن حاطب الجمحي بالمدينة أن يخرج من بها من بني أمية إلى الشام، و كتب الضّحّاك إلى أمراء الأجناد ممن دعا إلى ابن الزبير، فأتوه</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مروان خرج يريد </w:t>
      </w:r>
      <w:r>
        <w:rPr>
          <w:rStyle w:val="FootnoteAnchor"/>
          <w:rtl w:val="true"/>
        </w:rPr>
        <w:footnoteReference w:id="1297"/>
      </w:r>
      <w:r>
        <w:rPr>
          <w:rFonts w:ascii="Amiri" w:hAnsi="Amiri" w:eastAsia="Amiri" w:cs="Amiri"/>
          <w:color w:val="111111"/>
          <w:sz w:val="28"/>
          <w:sz w:val="28"/>
          <w:szCs w:val="28"/>
          <w:rtl w:val="true"/>
          <w:lang w:bidi="ar-SA"/>
        </w:rPr>
        <w:t>ابن الزبير ليبايع له، و يأخذ منه أمانا لبني أمية، و خرج معه عمرو بن سعيد، فلما كانوا بأذرعات لقيهم عبيد اللّه بن زياد مقبلا من العراق فأخبروه بما أرادوا، فقال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أرضيت لنفسك بهذا، أ تبايع لأبي خبيب و أنت سيّد قريش و شيخ بني عبد مناف، و اللّه لأنت أولى بها منه،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ترجع و تدعو إلى نفسك، و أنا أكفيك قريشا و مواليها فلا يخالفك منهم أحد، فرجع مروان و عمرو بن سعيد، و قدم عبيد اللّه بن زياد دمشق، فنزل باب الفراديس </w:t>
      </w:r>
      <w:r>
        <w:rPr>
          <w:rStyle w:val="FootnoteAnchor"/>
          <w:rtl w:val="true"/>
        </w:rPr>
        <w:footnoteReference w:id="1299"/>
      </w:r>
      <w:r>
        <w:rPr>
          <w:rFonts w:ascii="Amiri" w:hAnsi="Amiri" w:eastAsia="Amiri" w:cs="Amiri"/>
          <w:color w:val="111111"/>
          <w:sz w:val="28"/>
          <w:sz w:val="28"/>
          <w:szCs w:val="28"/>
          <w:rtl w:val="true"/>
          <w:lang w:bidi="ar-SA"/>
        </w:rPr>
        <w:t>،فكان يركب إلى الضّحّاك كل يوم، فيسلّم عليه و يرجع إلى منزله، فعرض له رجل يوما في مسيره فطعنه بحربة في ظهره و عليه الدرع فأثبت الحربة فرجع عبيد اللّه إلى منزله و أقام و لم يركب إلى الضّحّاك، فأتاه الضّحّاك في منزله فاعتذر إليه و أتاه بالرجل الذي طعنه فعفا عنه عبيد اللّه، و قبل من الضّحّاك، و عاد عبيد اللّه يركب إلى الضّحّاك في كل يوم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أنيس العجب لك و أنت شيخ قريش تدعو لابن الزبير و تدع نفسك، و أنت أرضى عند الناس منه لأنك لم تزل متمسكا بالطاعة و الجماعة، و ابن الزبير مشّاق، مفارق، مخالف، فادع إلى نفسك، فدعا إلى نفسه ثلاثة أيّام،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بيعتنا و عهودنا </w:t>
      </w:r>
      <w:r>
        <w:rPr>
          <w:rStyle w:val="FootnoteAnchor"/>
          <w:rtl w:val="true"/>
        </w:rPr>
        <w:footnoteReference w:id="1300"/>
      </w:r>
      <w:r>
        <w:rPr>
          <w:rFonts w:ascii="Amiri" w:hAnsi="Amiri" w:eastAsia="Amiri" w:cs="Amiri"/>
          <w:color w:val="111111"/>
          <w:sz w:val="28"/>
          <w:sz w:val="28"/>
          <w:szCs w:val="28"/>
          <w:rtl w:val="true"/>
          <w:lang w:bidi="ar-SA"/>
        </w:rPr>
        <w:t>لرجل ثم دعوتنا إلى خلعه من غير حدث أحدثه، و البيعة لك، و امتنعوا عليه، فلما رأى ذلك الضّحّاك عاد إلى الدّعاء إلى ابن الزبير، فأفسده ذلك عند الناس، و غيّر قلوبهم عليه، 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ما تريد لم ينزل المدائن و الحصون، يبرز و تجمع إليه الخيل، فاخرج عن دمشق، و اضمم إليك الأجناد، و كان ذلك من عبيد اللّه مكيدة له، فخرج الضّحّاك فنزل المرج و بقي </w:t>
      </w:r>
      <w:r>
        <w:rPr>
          <w:rStyle w:val="FootnoteAnchor"/>
          <w:rtl w:val="true"/>
        </w:rPr>
        <w:footnoteReference w:id="1301"/>
      </w:r>
      <w:r>
        <w:rPr>
          <w:rFonts w:ascii="Amiri" w:hAnsi="Amiri" w:eastAsia="Amiri" w:cs="Amiri"/>
          <w:color w:val="111111"/>
          <w:sz w:val="28"/>
          <w:sz w:val="28"/>
          <w:szCs w:val="28"/>
          <w:rtl w:val="true"/>
          <w:lang w:bidi="ar-SA"/>
        </w:rPr>
        <w:t xml:space="preserve">عبيد اللّه بدمشق و مروان و بنو أمية بتدمر، و خالد و عبد اللّه ابنا يزيد بن معاوية بالجابية عند حسان بن مالك بن بحدل، فكتب عبيد اللّه إلى </w:t>
      </w:r>
      <w:r>
        <w:rPr>
          <w:rStyle w:val="FootnoteAnchor"/>
          <w:rtl w:val="true"/>
        </w:rPr>
        <w:footnoteReference w:id="1302"/>
      </w:r>
      <w:r>
        <w:rPr>
          <w:rFonts w:ascii="Amiri" w:hAnsi="Amiri" w:eastAsia="Amiri" w:cs="Amiri"/>
          <w:color w:val="111111"/>
          <w:sz w:val="28"/>
          <w:sz w:val="28"/>
          <w:szCs w:val="28"/>
          <w:rtl w:val="true"/>
          <w:lang w:bidi="ar-SA"/>
        </w:rPr>
        <w:t xml:space="preserve">مروان أن أدع الناس إلى بيعتك ثم سر إلى الضّحّاك، فقد أصحر لك، فدعا مروان بني أمية، فبايعوه، و تزوّج أم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يزيد بن معاوية، و هي ابنة أبي هاشم </w:t>
      </w:r>
      <w:r>
        <w:rPr>
          <w:rStyle w:val="FootnoteAnchor"/>
          <w:rtl w:val="true"/>
        </w:rPr>
        <w:footnoteReference w:id="1303"/>
      </w:r>
      <w:r>
        <w:rPr>
          <w:rFonts w:ascii="Amiri" w:hAnsi="Amiri" w:eastAsia="Amiri" w:cs="Amiri"/>
          <w:color w:val="111111"/>
          <w:sz w:val="28"/>
          <w:sz w:val="28"/>
          <w:szCs w:val="28"/>
          <w:rtl w:val="true"/>
          <w:lang w:bidi="ar-SA"/>
        </w:rPr>
        <w:t xml:space="preserve">بن عتبة بن ربيعة، و اجتمع الناس على بيعة مروان، فبايعوه، و خرج عبيد اللّه حتى نزل المرج، و كتب إلى مروان، فأقبل في خمسة آلاف، و أقبل عبّاد بن زياد من حوّارين </w:t>
      </w:r>
      <w:r>
        <w:rPr>
          <w:rStyle w:val="FootnoteAnchor"/>
          <w:rtl w:val="true"/>
        </w:rPr>
        <w:footnoteReference w:id="1304"/>
      </w:r>
      <w:r>
        <w:rPr>
          <w:rFonts w:ascii="Amiri" w:hAnsi="Amiri" w:eastAsia="Amiri" w:cs="Amiri"/>
          <w:color w:val="111111"/>
          <w:sz w:val="28"/>
          <w:sz w:val="28"/>
          <w:szCs w:val="28"/>
          <w:rtl w:val="true"/>
          <w:lang w:bidi="ar-SA"/>
        </w:rPr>
        <w:t>في ألفين من مواليه و غيرهم من كلب و يزيد بن أبي النمش بدمشق قد أخرج عامل الضّحّاك منها، أمدّ مروان بسلاح و رجال، و كتب الضّحّاك بن قيس إلى أمراء الأجناد، فقدم عليه زفر بن الحارث الكلابي من قنّسرين، و أمدّه النعمان بن بشير الأنصاري بشرحبيل بن ذي الكلاع في أهل حمص، فتوافوا عند الضّحّاك بالمرج، فكان الضّحّاك في ثلاثين ألفا، و مروان في ثلاثة عشر ألفا أكثرهم رجّالة، لم يكن في عسكر مروان غير ثمانين عتيقا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منهم لعبّاد بن زياد، و أربعون لسائر الناس، فأقاموا بالمرج عشرين يوما يلتقون في كل يوم فيقتتلون، و على ميمنة مروان عبيد اللّه بن زياد، و على ميسرته عمرو بن سعيد، و على ميمنة الضّحّاك زياد بن عمرو العقيلي، و على ميسرته بكر بن أبي بشر الهلالي، فقال عبيد اللّه بن زياد يوما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حقّ‌ و ابن الزبير و أصحابه و من دعا إليه على باطل، و هم أكثر منك عددا، واعد </w:t>
      </w:r>
      <w:r>
        <w:rPr>
          <w:rStyle w:val="FootnoteAnchor"/>
          <w:rtl w:val="true"/>
        </w:rPr>
        <w:footnoteReference w:id="1305"/>
      </w:r>
      <w:r>
        <w:rPr>
          <w:rFonts w:ascii="Amiri" w:hAnsi="Amiri" w:eastAsia="Amiri" w:cs="Amiri"/>
          <w:color w:val="111111"/>
          <w:sz w:val="28"/>
          <w:sz w:val="28"/>
          <w:szCs w:val="28"/>
          <w:rtl w:val="true"/>
          <w:lang w:bidi="ar-SA"/>
        </w:rPr>
        <w:t xml:space="preserve">،و مع الضّحّاك فرسان قيس فإنك لا تنال منهم ما تريد إلاّ بمكيدة فكدهم، فقد حلّ‌ اللّه ذلك لأهل الحق و الحرب خدعة، فادعهم إلى الموادعة </w:t>
      </w:r>
      <w:r>
        <w:rPr>
          <w:rStyle w:val="FootnoteAnchor"/>
          <w:rtl w:val="true"/>
        </w:rPr>
        <w:footnoteReference w:id="1306"/>
      </w:r>
      <w:r>
        <w:rPr>
          <w:rFonts w:ascii="Amiri" w:hAnsi="Amiri" w:eastAsia="Amiri" w:cs="Amiri"/>
          <w:color w:val="111111"/>
          <w:sz w:val="28"/>
          <w:sz w:val="28"/>
          <w:szCs w:val="28"/>
          <w:rtl w:val="true"/>
          <w:lang w:bidi="ar-SA"/>
        </w:rPr>
        <w:t>،فإذا أمنوا و كفّوا عن القتال فكرّ عليهم، فأرسل مروان الشعراء إلى الضّحّاك يدعوه إلى الموادعة، و وضع الحرب حتى ينظر، فأصبح الضّحّاك و القيسية، فأمسكوا عن القتال و هم يطمعون أن مروان يبايع لابن الزبير، و قد أعدّ مروان أصحابه، فلم يشعر الضّحّاك و أصحابه إلاّ بالخيل قد شدّت عليهم، ففزع الناس إلى راياتهم و قد غشوهم و هم على غير عدة، فنادى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أنيس أ عجزا بعد كيس‌؟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أبو أنيس، عجز لعمري بعد كيس، فاقتتلوا و لزم الناس راياتهم، و صبروا، و صبر الضّحّاك و رحل </w:t>
      </w:r>
      <w:r>
        <w:rPr>
          <w:rStyle w:val="FootnoteAnchor"/>
          <w:rtl w:val="true"/>
        </w:rPr>
        <w:footnoteReference w:id="1307"/>
      </w:r>
      <w:r>
        <w:rPr>
          <w:rFonts w:ascii="Amiri" w:hAnsi="Amiri" w:eastAsia="Amiri" w:cs="Amiri"/>
          <w:color w:val="111111"/>
          <w:sz w:val="28"/>
          <w:sz w:val="28"/>
          <w:szCs w:val="28"/>
          <w:rtl w:val="true"/>
          <w:lang w:bidi="ar-SA"/>
        </w:rPr>
        <w:t>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من يوليهم ظهره اليوم حتى يكون الأمر لإحدى الطائفتين، 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صبرت قيس على راياتها يقاتلون عندها، فنظر </w:t>
      </w:r>
    </w:p>
    <w:p>
      <w:pPr>
        <w:pStyle w:val="BookText"/>
        <w:rPr/>
      </w:pPr>
      <w:r>
        <w:rPr>
          <w:rFonts w:ascii="Amiri" w:hAnsi="Amiri" w:eastAsia="Amiri" w:cs="Amiri"/>
          <w:color w:val="111111"/>
          <w:sz w:val="28"/>
          <w:sz w:val="28"/>
          <w:szCs w:val="28"/>
          <w:rtl w:val="true"/>
          <w:lang w:bidi="ar-SA"/>
        </w:rPr>
        <w:t>رجل من بني عقيل إلى ما يلي بقيس عند راياتها من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العنها من رايات، و اعترضها بسيفه فجعل يقطّعها، فإذا سقطت الراية تفرّق أهلها، ثم انهزم الناس، فنادى منادي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قيس بمرج راهط‍‌ مقتلة لم تقتله في موطن قط‍‌، و كانت وقعة مرج راهط‍‌ للنصف من ذي الحجة تمام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الضّحّاك أن مروان قد بايع لنفسه على الخلافة بايع من معه لابن الزبير، ثم سار كل واحد منهما إلى صاحبه بمن اتّبعه، فالتقوا بمرج راهط‍‌ للنصف من ذي الحجة تمام سنة أربع و ستين فاقتتلوا قتالا شديدا، فقتل الضّحّاك و أصحابه، و قتلت قيس بمرج راهط‍‌ مقتلة لم تقتله في موطن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ابن سعد، و أنا علي بن محمّد، عن الشرفي بن القطامي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بن قيس رجل من بني كلب يقال له زحمة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عن خالد بن يزيد بن بشر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شهد مقتل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رجل يقال له زحمة ما يطعن أحدا </w:t>
      </w:r>
      <w:r>
        <w:rPr>
          <w:rStyle w:val="FootnoteAnchor"/>
          <w:rtl w:val="true"/>
        </w:rPr>
        <w:footnoteReference w:id="1308"/>
      </w:r>
      <w:r>
        <w:rPr>
          <w:rFonts w:ascii="Amiri" w:hAnsi="Amiri" w:eastAsia="Amiri" w:cs="Amiri"/>
          <w:color w:val="111111"/>
          <w:sz w:val="28"/>
          <w:sz w:val="28"/>
          <w:szCs w:val="28"/>
          <w:rtl w:val="true"/>
          <w:lang w:bidi="ar-SA"/>
        </w:rPr>
        <w:t>إلاّ صرعه، و لا يضرب أحدا إلاّ قتله، إذ حمل على رجل، فطعنه فصرعه و تركه، و قد مضى حتى ضرب رجلا فخذله فأتيته فإذا هو الضّحّاك فاحتززت رأسه، فأتيت به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أخبرته من قتله، و كيف صنع، فأعجبه صدقي، و كره قتل الضّحّاك،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كبرت سني و اقترب أجلي أقبلت بالكتائب أضرب بعضها ببعض و أمر لي بجائزة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عبد اللّه بن منده، أنا إبراهيم بن محمّد بن صالح، و عبد الرّحمن بن علي البجلي،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معاذ بن عبد الحميد، أعطانيه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الهيثم بن عمران حدّثهم أنه سمع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أمّ‌ الحكم يوم راهط‍‌ عامل مروان على دمشق، و كان مروان يقاتل الضّحّاك بن قيس بمرج راهط‍‌ فجاءه روح بن زنباع فبشّره بقتله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أنا أبو سليمان حمد بن محمّد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بلغه قتل مروان الضّحّاك بمرج راهط‍‌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ثعلب بن ثعلب حفر بالصحصحة </w:t>
      </w:r>
      <w:r>
        <w:rPr>
          <w:rStyle w:val="FootnoteAnchor"/>
          <w:rtl w:val="true"/>
        </w:rPr>
        <w:footnoteReference w:id="1310"/>
      </w:r>
      <w:r>
        <w:rPr>
          <w:rFonts w:ascii="Amiri" w:hAnsi="Amiri" w:eastAsia="Amiri" w:cs="Amiri"/>
          <w:color w:val="111111"/>
          <w:sz w:val="28"/>
          <w:sz w:val="28"/>
          <w:szCs w:val="28"/>
          <w:rtl w:val="true"/>
          <w:lang w:bidi="ar-SA"/>
        </w:rPr>
        <w:t>فأخطأت استه الحفرة، وا لهف أمّ‌ لم تلدني على رجل من محارب كان يرعى في جبال مكة، فيأتي بالضربة من اللبن فيتبعها بالقبضة من الدقيق فيرى ذلك سدادا من عيش، ثم أنشأ يطلب الخلافة، و وراثة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إسحاق بن يسار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الصحصحة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المستوية الجرداء،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بصحصحة يبيت بها النعام</w:t>
      </w:r>
    </w:p>
    <w:p>
      <w:pPr>
        <w:pStyle w:val="BookText"/>
        <w:rPr/>
      </w:pPr>
      <w:r>
        <w:rPr>
          <w:rFonts w:ascii="Amiri" w:hAnsi="Amiri" w:eastAsia="Amiri" w:cs="Amiri"/>
          <w:color w:val="111111"/>
          <w:sz w:val="28"/>
          <w:sz w:val="28"/>
          <w:szCs w:val="28"/>
          <w:rtl w:val="true"/>
          <w:lang w:bidi="ar-SA"/>
        </w:rPr>
        <w:t xml:space="preserve">و هي الصحصح </w:t>
      </w:r>
      <w:r>
        <w:rPr>
          <w:rStyle w:val="FootnoteAnchor"/>
          <w:rtl w:val="true"/>
        </w:rPr>
        <w:footnoteReference w:id="1313"/>
      </w:r>
      <w:r>
        <w:rPr>
          <w:rFonts w:ascii="IRNazanin" w:hAnsi="IRNazanin" w:eastAsia="IRNazanin"/>
          <w:color w:val="111111"/>
          <w:sz w:val="28"/>
          <w:sz w:val="28"/>
          <w:szCs w:val="28"/>
          <w:rtl w:val="true"/>
          <w:lang w:bidi="fa-IR"/>
        </w:rPr>
        <w:t xml:space="preserve">،و الصحصحان </w:t>
      </w:r>
      <w:r>
        <w:rPr>
          <w:rStyle w:val="FootnoteAnchor"/>
          <w:rtl w:val="true"/>
        </w:rPr>
        <w:footnoteReference w:id="13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الضربة اللبن الحامض،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بضربة تروي الوجوه، و قد ضرب اللبن في الرطب يضربه ضربا إذا حلب بعضه على بعض و تركه حتى يحمض،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لبنا ضربا و ضريبا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سنكفيك لحم القوم ضرب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قدور في القصاع شنب </w:t>
      </w:r>
      <w:r>
        <w:rPr>
          <w:rStyle w:val="FootnoteAnchor"/>
          <w:rtl w:val="true"/>
        </w:rPr>
        <w:footnoteReference w:id="131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أنبأ أبو الحسن، نا الحسين بن محمّد، نا ابن سعد، أنا علي بن محمّد بن مسلمة، نا </w:t>
      </w:r>
      <w:r>
        <w:rPr>
          <w:rStyle w:val="FootnoteAnchor"/>
          <w:rtl w:val="true"/>
        </w:rPr>
        <w:footnoteReference w:id="1316"/>
      </w:r>
      <w:r>
        <w:rPr>
          <w:rFonts w:ascii="IRNazanin" w:hAnsi="IRNazanin" w:eastAsia="IRNazanin"/>
          <w:color w:val="111111"/>
          <w:sz w:val="28"/>
          <w:sz w:val="28"/>
          <w:szCs w:val="28"/>
          <w:rtl w:val="true"/>
          <w:lang w:bidi="fa-IR"/>
        </w:rPr>
        <w:t xml:space="preserve">محارب بن حرب عن </w:t>
      </w:r>
      <w:r>
        <w:rPr>
          <w:rStyle w:val="FootnoteAnchor"/>
          <w:rtl w:val="true"/>
        </w:rPr>
        <w:footnoteReference w:id="1317"/>
      </w:r>
      <w:r>
        <w:rPr>
          <w:rFonts w:ascii="Amiri" w:hAnsi="Amiri" w:eastAsia="Amiri" w:cs="Amiri"/>
          <w:color w:val="111111"/>
          <w:sz w:val="28"/>
          <w:sz w:val="28"/>
          <w:szCs w:val="28"/>
          <w:rtl w:val="true"/>
          <w:lang w:bidi="ar-SA"/>
        </w:rPr>
        <w:t>خالد بن يزيد بن معاوية أن عبد الملك بن مروان ذكر الضّحّاك بن قيس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الضّحّاك و من طلبه الخلافة لابن الزبير ثم قاتل عليها له، و إنما قتل إياه ببس </w:t>
      </w:r>
      <w:r>
        <w:rPr>
          <w:rStyle w:val="FootnoteAnchor"/>
          <w:rtl w:val="true"/>
        </w:rPr>
        <w:footnoteReference w:id="1318"/>
      </w:r>
      <w:r>
        <w:rPr>
          <w:rFonts w:ascii="Amiri" w:hAnsi="Amiri" w:eastAsia="Amiri" w:cs="Amiri"/>
          <w:color w:val="111111"/>
          <w:sz w:val="28"/>
          <w:sz w:val="28"/>
          <w:szCs w:val="28"/>
          <w:rtl w:val="true"/>
          <w:lang w:bidi="ar-SA"/>
        </w:rPr>
        <w:t xml:space="preserve">حلفي بطحة </w:t>
      </w:r>
      <w:r>
        <w:rPr>
          <w:rStyle w:val="FootnoteAnchor"/>
          <w:rtl w:val="true"/>
        </w:rPr>
        <w:footnoteReference w:id="1319"/>
      </w:r>
      <w:r>
        <w:rPr>
          <w:rFonts w:ascii="Amiri" w:hAnsi="Amiri" w:eastAsia="Amiri" w:cs="Amiri"/>
          <w:color w:val="111111"/>
          <w:sz w:val="28"/>
          <w:sz w:val="28"/>
          <w:szCs w:val="28"/>
          <w:rtl w:val="true"/>
          <w:lang w:bidi="ar-SA"/>
        </w:rPr>
        <w:t xml:space="preserve">فأدركوه و ما به حبض و لا تبض </w:t>
      </w:r>
      <w:r>
        <w:rPr>
          <w:rStyle w:val="FootnoteAnchor"/>
          <w:rtl w:val="true"/>
        </w:rPr>
        <w:footnoteReference w:id="1320"/>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234" w:name="pg11405_187328"/>
    </w:p>
    <w:p>
      <w:pPr>
        <w:pStyle w:val="BookText"/>
        <w:rPr/>
      </w:pPr>
      <w:bookmarkEnd w:id="234"/>
      <w:r>
        <w:rPr>
          <w:rFonts w:ascii="Amiri" w:hAnsi="Amiri" w:eastAsia="Amiri" w:cs="Amiri"/>
          <w:color w:val="111111"/>
          <w:sz w:val="28"/>
          <w:sz w:val="28"/>
          <w:szCs w:val="28"/>
          <w:rtl w:val="true"/>
          <w:lang w:bidi="ar-SA"/>
        </w:rPr>
        <w:t>المؤمنين هذا ابنه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بببوه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علي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بن قيس بمرج راهط‍‌، 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راهط‍‌ في ذي الحجة بعد الأضحى بليلتين، و ذكر أن محمّد بن أحمد بن عبد العزيز أخبره عن يحيى بن أيوب، عن يحيى بن بكير، عن الليث بذلك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1323"/>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فيها قتل الضّحّاك بن قيس بمرج راهط‍‌</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17765_73709187"/>
      <w:bookmarkStart w:id="236" w:name="_Toc88"/>
      <w:bookmarkEnd w:id="235"/>
      <w:r>
        <w:rPr/>
        <w:t>2921</w:t>
      </w:r>
      <w:r>
        <w:rPr>
          <w:rtl w:val="true"/>
        </w:rPr>
        <w:t xml:space="preserve"> - </w:t>
      </w:r>
      <w:r>
        <w:rPr>
          <w:rtl w:val="true"/>
        </w:rPr>
        <w:t>الضّحّاك بن قيس بن معاوية</w:t>
      </w:r>
      <w:bookmarkEnd w:id="236"/>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w:t>
      </w:r>
      <w:r>
        <w:rPr>
          <w:rStyle w:val="FootnoteAnchor"/>
          <w:rtl w:val="true"/>
        </w:rPr>
        <w:footnoteReference w:id="1324"/>
      </w:r>
      <w:r>
        <w:rPr>
          <w:rFonts w:ascii="Amiri" w:hAnsi="Amiri" w:eastAsia="Amiri" w:cs="Amiri"/>
          <w:color w:val="111111"/>
          <w:sz w:val="28"/>
          <w:sz w:val="28"/>
          <w:szCs w:val="28"/>
          <w:rtl w:val="true"/>
          <w:lang w:bidi="ar-SA"/>
        </w:rPr>
        <w:t>بن قيس بن معاوية</w:t>
      </w:r>
    </w:p>
    <w:p>
      <w:pPr>
        <w:pStyle w:val="BookText"/>
        <w:rPr/>
      </w:pPr>
      <w:r>
        <w:rPr>
          <w:rFonts w:ascii="Amiri" w:hAnsi="Amiri" w:eastAsia="Amiri" w:cs="Amiri"/>
          <w:color w:val="111111"/>
          <w:sz w:val="28"/>
          <w:sz w:val="28"/>
          <w:szCs w:val="28"/>
          <w:rtl w:val="true"/>
          <w:lang w:bidi="ar-SA"/>
        </w:rPr>
        <w:t xml:space="preserve">ابن حصين و هو مقاعس بن عبّاد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ابن النّزّال بن مرّة بن عبيد بن الحارث بن عمرو</w:t>
      </w:r>
    </w:p>
    <w:p>
      <w:pPr>
        <w:pStyle w:val="BookText"/>
        <w:rPr/>
      </w:pPr>
      <w:r>
        <w:rPr>
          <w:rFonts w:ascii="Amiri" w:hAnsi="Amiri" w:eastAsia="Amiri" w:cs="Amiri"/>
          <w:color w:val="111111"/>
          <w:sz w:val="28"/>
          <w:sz w:val="28"/>
          <w:szCs w:val="28"/>
          <w:rtl w:val="true"/>
          <w:lang w:bidi="ar-SA"/>
        </w:rPr>
        <w:t>ابن كعب بن سعد بن زيد مناة بن تميم</w:t>
      </w:r>
    </w:p>
    <w:p>
      <w:pPr>
        <w:pStyle w:val="BookText"/>
        <w:rPr/>
      </w:pPr>
      <w:r>
        <w:rPr>
          <w:rFonts w:ascii="Amiri" w:hAnsi="Amiri" w:eastAsia="Amiri" w:cs="Amiri"/>
          <w:color w:val="111111"/>
          <w:sz w:val="28"/>
          <w:sz w:val="28"/>
          <w:szCs w:val="28"/>
          <w:rtl w:val="true"/>
          <w:lang w:bidi="ar-SA"/>
        </w:rPr>
        <w:t xml:space="preserve">أبو بحر التميمي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أدرك عصر النبي صلى اللّه عليه و سلم و لم 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 عثمان بن عفّان، و عليّ‌ بن أبي طالب و العبّاس بن عبد المطّلب، و عبد اللّه بن مسعود، و أبي ذرّ الغفاري، و أبي بكر </w:t>
      </w:r>
      <w:r>
        <w:rPr>
          <w:rStyle w:val="FootnoteAnchor"/>
          <w:rtl w:val="true"/>
        </w:rPr>
        <w:footnoteReference w:id="1327"/>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و عمرو </w:t>
      </w:r>
      <w:r>
        <w:rPr>
          <w:rStyle w:val="FootnoteAnchor"/>
          <w:rtl w:val="true"/>
        </w:rPr>
        <w:footnoteReference w:id="1328"/>
      </w:r>
      <w:r>
        <w:rPr>
          <w:rFonts w:ascii="Amiri" w:hAnsi="Amiri" w:eastAsia="Amiri" w:cs="Amiri"/>
          <w:color w:val="111111"/>
          <w:sz w:val="28"/>
          <w:sz w:val="28"/>
          <w:szCs w:val="28"/>
          <w:rtl w:val="true"/>
          <w:lang w:bidi="ar-SA"/>
        </w:rPr>
        <w:t>بن جاوان، و طلق بن حبيب، و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صفّين مع علي أميرا، و قدم دمشق، و رأى بها أبا ذرّ، و قدم على معاوية في خلافته أيضا، و هو المعروف بالأحنف </w:t>
      </w:r>
      <w:r>
        <w:rPr>
          <w:rStyle w:val="FootnoteAnchor"/>
          <w:rtl w:val="true"/>
        </w:rPr>
        <w:footnoteReference w:id="1329"/>
      </w:r>
      <w:r>
        <w:rPr>
          <w:rFonts w:ascii="Amiri" w:hAnsi="Amiri" w:eastAsia="Amiri" w:cs="Amiri"/>
          <w:color w:val="111111"/>
          <w:sz w:val="28"/>
          <w:sz w:val="28"/>
          <w:szCs w:val="28"/>
          <w:rtl w:val="true"/>
          <w:lang w:bidi="ar-SA"/>
        </w:rPr>
        <w:t>،و كان سيّد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330"/>
      </w:r>
      <w:r>
        <w:rPr>
          <w:rFonts w:ascii="Amiri" w:hAnsi="Amiri" w:eastAsia="Amiri" w:cs="Amiri"/>
          <w:color w:val="111111"/>
          <w:sz w:val="28"/>
          <w:sz w:val="28"/>
          <w:szCs w:val="28"/>
          <w:rtl w:val="true"/>
          <w:lang w:bidi="ar-SA"/>
        </w:rPr>
        <w:t>علي بن أحمد بن الحسن، أنا محمّد بن أحمد بن محمّد بن علي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العلاء الخصيب بن الموصل بن محمّد بن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عمر بن إبراهيم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أنبأ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المكارم أحمد بن عبد الباقي بن الحسن بن مبارك، أنبأ أبو الحسين بن النّقّور،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الحافظ‍‌، و أبو المظفّر محمّد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نصر أحمد بن علي بن محمّد بن عبد اللّه الغازي، أنا علي بن أحمد بن محمّد بن علي في آخرين البسري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السعود أحمد بن علي بن المجلي </w:t>
      </w:r>
      <w:r>
        <w:rPr>
          <w:rStyle w:val="FootnoteAnchor"/>
          <w:rtl w:val="true"/>
        </w:rPr>
        <w:footnoteReference w:id="1332"/>
      </w:r>
      <w:r>
        <w:rPr>
          <w:rFonts w:ascii="Amiri" w:hAnsi="Amiri" w:eastAsia="Amiri" w:cs="Amiri"/>
          <w:color w:val="111111"/>
          <w:sz w:val="28"/>
          <w:sz w:val="28"/>
          <w:szCs w:val="28"/>
          <w:rtl w:val="true"/>
          <w:lang w:bidi="ar-SA"/>
        </w:rPr>
        <w:t>،و أبو النواس عبد الباقي بن محمّد 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الحسن بن محمّد بن الخلاّل، نا أبو حفص </w:t>
      </w:r>
    </w:p>
    <w:p>
      <w:p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محمّد البغوي، نا علي بن عبد اللّه بن جعفر المديني، نا يحيى بن سعيد، نا ابن جريج، نا سليمان بن عتيق، عن طلق بن حبيب، عن الأحنف بن قيس، عن عبد 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هلك المتنطعون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هلك 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الفضل الفراوي، أنا أبو بكر محمّد بن عبد اللّه بن عمر العمري الهروي، أنا عبد الرّحمن بن أحمد بن محمّد بن أبي شريح، أنا أبو جعفر محمّد بن أحمد بن عبد الجبار الرّذاني، نا حميد بن زنجويه، نا محمّد بن يوسف، نا الأوزاعي، حدّثني هارون بن رئاب عن </w:t>
      </w:r>
      <w:r>
        <w:rPr>
          <w:rStyle w:val="FootnoteAnchor"/>
          <w:rtl w:val="true"/>
        </w:rPr>
        <w:footnoteReference w:id="1333"/>
      </w:r>
      <w:r>
        <w:rPr>
          <w:rFonts w:ascii="Amiri" w:hAnsi="Amiri" w:eastAsia="Amiri" w:cs="Amiri"/>
          <w:color w:val="111111"/>
          <w:sz w:val="28"/>
          <w:sz w:val="28"/>
          <w:szCs w:val="28"/>
          <w:rtl w:val="true"/>
          <w:lang w:bidi="ar-SA"/>
        </w:rPr>
        <w:t>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دمشق، فإذا أنا برجل يصلّي يكبّر الركوع و السجود،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أنتهي حتى انظر أ تدري أعلى شفع تنصرف أو على وتر؟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على شفع تنصرف أم على 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أدر فإن اللّه هو يدري، حدّثني خليلي أبو القاسم صلى اللّه عليه و سلم ثم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فتقاصرت عنه إلى نفسي، فإذا هو 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ذلك كان في مسجد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أنا أبو عبد اللّه جعفر بن محمّد بن جعفر بن هشام الكندي، نا أبو زيد أحمد بن عبد الرحيم بن بكر الحوطي، نا أبو المغيرة، نا الأوزاعي، نا هارون بن رئاب،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حمص فإذا رجل يكثر الركوع و السّجود، فلمّا انصرف سألته على شفع انصرفت أم على 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يدري، سمعت خليلي أبا القاسم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يسجد للّه سجدة إلاّ رفعه اللّه بها درجة، و حطّ‍‌ عنه بها 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فتقاصرت في نفسي عليه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ذلك كان في مسجد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334"/>
      </w:r>
      <w:r>
        <w:rPr>
          <w:rFonts w:ascii="Amiri" w:hAnsi="Amiri" w:eastAsia="Amiri" w:cs="Amiri"/>
          <w:color w:val="111111"/>
          <w:sz w:val="28"/>
          <w:sz w:val="28"/>
          <w:szCs w:val="28"/>
          <w:rtl w:val="true"/>
          <w:lang w:bidi="ar-SA"/>
        </w:rPr>
        <w:t>،حدّثني أبي، 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هارون بن رئاب </w:t>
      </w:r>
      <w:r>
        <w:rPr>
          <w:rStyle w:val="FootnoteAnchor"/>
          <w:rtl w:val="true"/>
        </w:rPr>
        <w:footnoteReference w:id="1335"/>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بيت المقدس فوجدت فيه رجلا يكثر السجود، فوجدت في نفسي من ذلك، فلما انصرف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على شفع انصرفت أم على 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أدري، فإنّ‌ اللّه يدري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حبيبي أبو القاسم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حبيبي أبو القاسم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خطية، و كتب له بها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صاحب رسول اللّه صلى اللّه عليه و سلم، فتقاصرت إلى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ثنا الحسين بن الفهم، نا محمّد بن سعد </w:t>
      </w:r>
      <w:r>
        <w:rPr>
          <w:rStyle w:val="FootnoteAnchor"/>
          <w:rtl w:val="true"/>
        </w:rPr>
        <w:footnoteReference w:id="1336"/>
      </w:r>
      <w:r>
        <w:rPr>
          <w:rFonts w:ascii="Amiri" w:hAnsi="Amiri" w:eastAsia="Amiri" w:cs="Amiri"/>
          <w:color w:val="111111"/>
          <w:sz w:val="28"/>
          <w:sz w:val="28"/>
          <w:szCs w:val="28"/>
          <w:rtl w:val="true"/>
          <w:lang w:bidi="ar-SA"/>
        </w:rPr>
        <w:t>قال في الطبقة الأولى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و اسمه الضّحّاك بن قيس بن معاوية بن حصين بن حفص بن عبادة </w:t>
      </w:r>
      <w:r>
        <w:rPr>
          <w:rStyle w:val="FootnoteAnchor"/>
          <w:rtl w:val="true"/>
        </w:rPr>
        <w:footnoteReference w:id="1337"/>
      </w:r>
      <w:r>
        <w:rPr>
          <w:rFonts w:ascii="Amiri" w:hAnsi="Amiri" w:eastAsia="Amiri" w:cs="Amiri"/>
          <w:color w:val="111111"/>
          <w:sz w:val="28"/>
          <w:sz w:val="28"/>
          <w:szCs w:val="28"/>
          <w:rtl w:val="true"/>
          <w:lang w:bidi="ar-SA"/>
        </w:rPr>
        <w:t>بن النّزّال بن مرّة بن عبيد بن مقاعس بن عمرو بن كعب بن سعد بن زيد مناة بن تميم، و أمّه من بني قراض من باهلة، و يكنى الأحنف؛ أبا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مأمونا، قليل الحديث، و قد روى عن عمر بن الخطّاب، و علي بن أبي طالب، و أبي ذرّ، و كان الأحنف صديقا لمصعب بن الزبير، و قد وفد عليه بالكوفة و مصعب بن الزبير يومئذ وال عليها، فتوفي الأحنف عنده </w:t>
      </w:r>
      <w:r>
        <w:rPr>
          <w:rStyle w:val="FootnoteAnchor"/>
          <w:rtl w:val="true"/>
        </w:rPr>
        <w:footnoteReference w:id="1338"/>
      </w:r>
      <w:r>
        <w:rPr>
          <w:rFonts w:ascii="Amiri" w:hAnsi="Amiri" w:eastAsia="Amiri" w:cs="Amiri"/>
          <w:color w:val="111111"/>
          <w:sz w:val="28"/>
          <w:sz w:val="28"/>
          <w:szCs w:val="28"/>
          <w:rtl w:val="true"/>
          <w:lang w:bidi="ar-SA"/>
        </w:rPr>
        <w:t>بالكوفة، فرئي مصعب في جنازته يمشي بغير رداء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محمّد البلخي، أنبأ أبو الغنائم محمّد بن علي بن الحسن، أنا أبو عمر عبد الواحد بن محمّد الفارسي، أنا محمّد بن أحمد بن يعقوب بن شيبة، 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الأحنف صفة ليس باسم، هو ابن قيس بن معاوية بن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حصين بن حفص بن عبادة بن النّزّال بن مرّة بن عبيد بن مقاعس بن عمرو بن كعب بن سعد بن تميم،</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بن معاوية الذي يروي عمرو بن دينار</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لحسن بن معاوية فأتانا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اقتلوا كل ساحر و ساحرة، فقد اختلف في اسم الأحنف،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الضّحّاك، و 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صخر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الأسود، حدّثني الحسن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خليفة بن خياط‍‌ عالما بهذا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الأصبهاني، أنا محمّد بن أحمد بن إسحاق، نا عمر بن أحمد الأهوازي، نا خليفة بن خياط‍‌ </w:t>
      </w:r>
      <w:r>
        <w:rPr>
          <w:rStyle w:val="FootnoteAnchor"/>
          <w:rtl w:val="true"/>
        </w:rPr>
        <w:footnoteReference w:id="1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اسمه صخر بن قيس بن معاوية بن حصين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عبادة بن النّزّال بن مرّة بن عبيد بن الحارث بن عمرو بن كعب بن سعيد بن زيد مناة بن تميم، و أم الأحنف حبّة بنت </w:t>
      </w:r>
      <w:r>
        <w:rPr>
          <w:rStyle w:val="FootnoteAnchor"/>
          <w:rtl w:val="true"/>
        </w:rPr>
        <w:footnoteReference w:id="1345"/>
      </w:r>
      <w:r>
        <w:rPr>
          <w:rFonts w:ascii="Amiri" w:hAnsi="Amiri" w:eastAsia="Amiri" w:cs="Amiri"/>
          <w:color w:val="111111"/>
          <w:sz w:val="28"/>
          <w:sz w:val="28"/>
          <w:szCs w:val="28"/>
          <w:rtl w:val="true"/>
          <w:lang w:bidi="ar-SA"/>
        </w:rPr>
        <w:t xml:space="preserve">عمرو بن قرط‍‌ بن ثعلبة بن قرواش، ثم من بني زاهر بن أود بن معن بن مالك بن أعصر بن سعد بن قيس بن عيلان، يكنى أبا بحر، مات مع مصعب بن الزبير بالكوفة سنة سبع و ستين </w:t>
      </w:r>
      <w:r>
        <w:rPr>
          <w:rStyle w:val="FootnoteAnchor"/>
          <w:rtl w:val="true"/>
        </w:rPr>
        <w:footnoteReference w:id="1346"/>
      </w:r>
      <w:r>
        <w:rPr>
          <w:rFonts w:ascii="Amiri" w:hAnsi="Amiri" w:eastAsia="Amiri" w:cs="Amiri"/>
          <w:color w:val="111111"/>
          <w:sz w:val="28"/>
          <w:sz w:val="28"/>
          <w:szCs w:val="28"/>
          <w:rtl w:val="true"/>
          <w:lang w:bidi="ar-SA"/>
        </w:rPr>
        <w:t>،و صلى عليه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أنبأ علي بن أبي علي، نا أحمد بن إبراهيم بن شاذان، و محمّد بن عبد الرّحمن بن العبّاس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 السكري، ثنا أبو يعلى المنقري، نا الأصمعي، ثنا كودن بن زافر الباهلي،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الأحنف بن قيس امرأة من باهلة يقال لها حبّة بنت </w:t>
      </w:r>
    </w:p>
    <w:p>
      <w:pPr>
        <w:pStyle w:val="BookText"/>
        <w:rPr/>
      </w:pPr>
      <w:r>
        <w:rPr>
          <w:rFonts w:ascii="Amiri" w:hAnsi="Amiri" w:eastAsia="Amiri" w:cs="Amiri"/>
          <w:color w:val="111111"/>
          <w:sz w:val="28"/>
          <w:sz w:val="28"/>
          <w:szCs w:val="28"/>
          <w:rtl w:val="true"/>
          <w:lang w:bidi="ar-SA"/>
        </w:rPr>
        <w:t>ثعلبة بن قرط‍‌ بن قرواش بن زافر بن كودان بن عوف بن خصي بن سلامة بن أود بن معن بن مالك بن 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حبّة بفتح الحاء المهملة، و تشديد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بنت ثعلبة بن قرط‍‌ بن قرواش بن زافر بن كودن بن عوف بن خصيّ‌ بن سلامة </w:t>
      </w:r>
      <w:r>
        <w:rPr>
          <w:rStyle w:val="FootnoteAnchor"/>
          <w:rtl w:val="true"/>
        </w:rPr>
        <w:footnoteReference w:id="1348"/>
      </w:r>
      <w:r>
        <w:rPr>
          <w:rFonts w:ascii="Amiri" w:hAnsi="Amiri" w:eastAsia="Amiri" w:cs="Amiri"/>
          <w:color w:val="111111"/>
          <w:sz w:val="28"/>
          <w:sz w:val="28"/>
          <w:szCs w:val="28"/>
          <w:rtl w:val="true"/>
          <w:lang w:bidi="ar-SA"/>
        </w:rPr>
        <w:t>بن أود بن معن بن مالك بن أعصر، هي أم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عبد اللّه البلخي، أنا أبو الحسين بن الطّيّوري، أنبأ عبد الملك بن عمر،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أنبأ العتيقي، أنا عثمان بن محمّد المخرمي،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 بن محمّد الدوري، نا أبو بكر بن أبي الأسود، 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الأحنف بن قيس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الحسين بن زنبيل، أنا عبد اللّه بن محمّد بن عبد الرّحمن، نا محمّد بن إسماعيل، حدّثني عبد اللّه بن الأسود، عن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الأحنف بن قيس الضّحّاك، و هو أبو بحر السعدي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الحسن أبو طاهر النيسابوري، نا عبّاس بن محمّد الدوري، أنا أبو بكر بن أبي الأسود، 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الأحنف بن قيس الضّحّاك التميمي، أدرك عصر النبي صلى اللّه عليه و سلم و دعا له و لم يره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الغنائم بن أبي عثمان، أنا أبو عمر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الأسود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الأحنف بن قيس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أنا أبو حفص الفلاّس، قال الأحنف بن قيس يكنى أبا بحر، اسمه صخر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350"/>
      </w:r>
      <w:r>
        <w:rPr>
          <w:rFonts w:ascii="Amiri" w:hAnsi="Amiri" w:eastAsia="Amiri" w:cs="Amiri"/>
          <w:color w:val="111111"/>
          <w:sz w:val="28"/>
          <w:sz w:val="28"/>
          <w:szCs w:val="28"/>
          <w:rtl w:val="true"/>
          <w:lang w:bidi="ar-SA"/>
        </w:rPr>
        <w:t>،أنا أبو بكر أحمد بن منصور، 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مصدّق النبي صلى اللّه عليه و سلم،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صخر، و قال ابن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1351"/>
      </w:r>
      <w:r>
        <w:rPr>
          <w:rFonts w:ascii="Amiri" w:hAnsi="Amiri" w:eastAsia="Amiri" w:cs="Amiri"/>
          <w:color w:val="111111"/>
          <w:sz w:val="28"/>
          <w:sz w:val="28"/>
          <w:szCs w:val="28"/>
          <w:rtl w:val="true"/>
          <w:lang w:bidi="ar-SA"/>
        </w:rPr>
        <w:t xml:space="preserve">أبي تمّام علي بن محمّد، عن أبي عمر محمّد بن العبّاس، أنا محمّد بن القاسم الكوكبي، نا أبو بكر بن أبي خيثمة، نا سليمان بن أبي سرح </w:t>
      </w:r>
      <w:r>
        <w:rPr>
          <w:rStyle w:val="FootnoteAnchor"/>
          <w:rtl w:val="true"/>
        </w:rPr>
        <w:footnoteReference w:id="1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الأحنف أحنف الرجلين جميعا، و لم يكن له إلاّ بيضة واحدة، و كان اسمه صخر بن قيس أحد بني سعد، و أمّه امرأة من باهلة، و كانت ترقصه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لو لا حنف برجله</w:t>
      </w:r>
    </w:p>
    <w:p>
      <w:pPr>
        <w:pStyle w:val="BookText"/>
        <w:rPr/>
      </w:pPr>
      <w:r>
        <w:rPr>
          <w:rFonts w:ascii="Amiri" w:hAnsi="Amiri" w:eastAsia="Amiri" w:cs="Amiri"/>
          <w:color w:val="111111"/>
          <w:sz w:val="28"/>
          <w:sz w:val="28"/>
          <w:szCs w:val="28"/>
          <w:rtl w:val="true"/>
          <w:lang w:bidi="ar-SA"/>
        </w:rPr>
        <w:t>و قلة أخافها من نسله</w:t>
      </w:r>
    </w:p>
    <w:p>
      <w:pPr>
        <w:pStyle w:val="BookText"/>
        <w:rPr/>
      </w:pPr>
      <w:r>
        <w:rPr>
          <w:rFonts w:ascii="Amiri" w:hAnsi="Amiri" w:eastAsia="Amiri" w:cs="Amiri"/>
          <w:color w:val="111111"/>
          <w:sz w:val="28"/>
          <w:sz w:val="28"/>
          <w:szCs w:val="28"/>
          <w:rtl w:val="true"/>
          <w:lang w:bidi="ar-SA"/>
        </w:rPr>
        <w:t xml:space="preserve">ما كان في فتيانكم من مثله </w:t>
      </w:r>
      <w:r>
        <w:rPr>
          <w:rStyle w:val="FootnoteAnchor"/>
          <w:rtl w:val="true"/>
        </w:rPr>
        <w:footnoteReference w:id="135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محمّد بن أبي نصر، أنا أبو الميمون، نا أبو زرعة </w:t>
      </w:r>
      <w:r>
        <w:rPr>
          <w:rStyle w:val="FootnoteAnchor"/>
          <w:rtl w:val="true"/>
        </w:rPr>
        <w:footnoteReference w:id="1354"/>
      </w:r>
      <w:r>
        <w:rPr>
          <w:rFonts w:ascii="Amiri" w:hAnsi="Amiri" w:eastAsia="Amiri" w:cs="Amiri"/>
          <w:color w:val="111111"/>
          <w:sz w:val="28"/>
          <w:sz w:val="28"/>
          <w:szCs w:val="28"/>
          <w:rtl w:val="true"/>
          <w:lang w:bidi="ar-SA"/>
        </w:rPr>
        <w:t xml:space="preserve">،حدّثني أحمد بن شبّويه، حدّثني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المبارك عن </w:t>
      </w:r>
      <w:r>
        <w:rPr>
          <w:rStyle w:val="FootnoteAnchor"/>
          <w:rtl w:val="true"/>
        </w:rPr>
        <w:footnoteReference w:id="1355"/>
      </w:r>
      <w:r>
        <w:rPr>
          <w:rFonts w:ascii="Amiri" w:hAnsi="Amiri" w:eastAsia="Amiri" w:cs="Amiri"/>
          <w:color w:val="111111"/>
          <w:sz w:val="28"/>
          <w:sz w:val="28"/>
          <w:szCs w:val="28"/>
          <w:rtl w:val="true"/>
          <w:lang w:bidi="ar-SA"/>
        </w:rPr>
        <w:t>جرير بن حازم أنه كان أحنف الرجلين جميعا،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الأحنف كانت امرأة من باهلة، </w:t>
      </w:r>
    </w:p>
    <w:p>
      <w:pPr>
        <w:pStyle w:val="BookText"/>
        <w:rPr/>
      </w:pPr>
      <w:r>
        <w:rPr>
          <w:rFonts w:ascii="Amiri" w:hAnsi="Amiri" w:eastAsia="Amiri" w:cs="Amiri"/>
          <w:color w:val="111111"/>
          <w:sz w:val="28"/>
          <w:sz w:val="28"/>
          <w:szCs w:val="28"/>
          <w:rtl w:val="true"/>
          <w:lang w:bidi="ar-SA"/>
        </w:rPr>
        <w:t>و كانت ترتجر به و هو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لو لا حنف في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في ولدانهم من مثله</w:t>
      </w:r>
    </w:p>
    <w:p>
      <w:pPr>
        <w:pStyle w:val="BookText"/>
        <w:rPr/>
      </w:pPr>
      <w:r>
        <w:rPr>
          <w:rFonts w:ascii="Amiri" w:hAnsi="Amiri" w:eastAsia="Amiri" w:cs="Amiri"/>
          <w:color w:val="111111"/>
          <w:sz w:val="28"/>
          <w:sz w:val="28"/>
          <w:szCs w:val="28"/>
          <w:rtl w:val="true"/>
          <w:lang w:bidi="ar-SA"/>
        </w:rPr>
        <w:t xml:space="preserve">أخبرنا أبو الحسين محمّد بن كامل، أنا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التميمي اسمه صخر، و هو التيت </w:t>
      </w:r>
      <w:r>
        <w:rPr>
          <w:rStyle w:val="FootnoteAnchor"/>
          <w:rtl w:val="true"/>
        </w:rPr>
        <w:footnoteReference w:id="1357"/>
      </w:r>
      <w:r>
        <w:rPr>
          <w:rFonts w:ascii="Amiri" w:hAnsi="Amiri" w:eastAsia="Amiri" w:cs="Amiri"/>
          <w:color w:val="111111"/>
          <w:sz w:val="28"/>
          <w:sz w:val="28"/>
          <w:szCs w:val="28"/>
          <w:rtl w:val="true"/>
          <w:lang w:bidi="ar-SA"/>
        </w:rPr>
        <w:t>،و يقال الضّحّاك،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أبو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عمر بن عبيد اللّه، أنبأ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نوح بن حبيب القومسي </w:t>
      </w:r>
      <w:r>
        <w:rPr>
          <w:rStyle w:val="FootnoteAnchor"/>
          <w:rtl w:val="true"/>
        </w:rPr>
        <w:footnoteReference w:id="13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اسمه صخر بن قيس، يكنى أبا بحر،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أنبأ أحمد بن محمّد بن عمر، نا أبو بكر بن أبي الدنيا </w:t>
      </w:r>
      <w:r>
        <w:rPr>
          <w:rStyle w:val="FootnoteAnchor"/>
          <w:rtl w:val="true"/>
        </w:rPr>
        <w:footnoteReference w:id="1359"/>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التميمي، و يكنى أبا بحر، توفي بالكوفة في ولاية مصعب بن الزبير </w:t>
      </w:r>
      <w:r>
        <w:rPr>
          <w:rStyle w:val="FootnoteAnchor"/>
          <w:rtl w:val="true"/>
        </w:rPr>
        <w:footnoteReference w:id="1360"/>
      </w:r>
      <w:r>
        <w:rPr>
          <w:rFonts w:ascii="Amiri" w:hAnsi="Amiri" w:eastAsia="Amiri" w:cs="Amiri"/>
          <w:color w:val="111111"/>
          <w:sz w:val="28"/>
          <w:sz w:val="28"/>
          <w:szCs w:val="28"/>
          <w:rtl w:val="true"/>
          <w:lang w:bidi="ar-SA"/>
        </w:rPr>
        <w:t>بن عمر، و علي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w:t>
      </w:r>
      <w:r>
        <w:rPr>
          <w:rStyle w:val="FootnoteAnchor"/>
          <w:rtl w:val="true"/>
        </w:rPr>
        <w:footnoteReference w:id="1361"/>
      </w:r>
      <w:r>
        <w:rPr>
          <w:rFonts w:ascii="Amiri" w:hAnsi="Amiri" w:eastAsia="Amiri" w:cs="Amiri"/>
          <w:color w:val="111111"/>
          <w:sz w:val="28"/>
          <w:sz w:val="28"/>
          <w:szCs w:val="28"/>
          <w:rtl w:val="true"/>
          <w:lang w:bidi="ar-SA"/>
        </w:rPr>
        <w:t>المكي، أنا عبيد اللّه بن سعيد بن حاتم، أنا أبو الحسن الخصيب بن عبد اللّه، أخبرني أبو موسى بن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الأحنف بن قيس، و هو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ثنا أحمد بن محمّد، 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w:t>
      </w:r>
      <w:r>
        <w:rPr>
          <w:rStyle w:val="FootnoteAnchor"/>
          <w:rtl w:val="true"/>
        </w:rPr>
        <w:footnoteReference w:id="1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بكر بن أبي الأسود، 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الأحنف بن قيس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نصر بن إبراهيم الزاهد، أنا سليم بن أيوب الرازي، أنبأ طاهر بن محمّد بن سليمان، ثنا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صخر بن قيس أبو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جعفر محمّد بن أبي علي، أنا أبو بكر الصّفار، أنا أحمد بن منجويه، أنا أبو أحمد الحاكم </w:t>
      </w:r>
      <w:r>
        <w:rPr>
          <w:rStyle w:val="FootnoteAnchor"/>
          <w:rtl w:val="true"/>
        </w:rPr>
        <w:footnoteReference w:id="1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الأحنف بن قيس السّعدي التميمي البصري، و اسمه الضّحّاك،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قيس بن معاوية بن حصين بن عبادة بن </w:t>
      </w:r>
      <w:r>
        <w:rPr>
          <w:rStyle w:val="FootnoteAnchor"/>
          <w:rtl w:val="true"/>
        </w:rPr>
        <w:footnoteReference w:id="1365"/>
      </w:r>
      <w:r>
        <w:rPr>
          <w:rFonts w:ascii="Amiri" w:hAnsi="Amiri" w:eastAsia="Amiri" w:cs="Amiri"/>
          <w:color w:val="111111"/>
          <w:sz w:val="28"/>
          <w:sz w:val="28"/>
          <w:szCs w:val="28"/>
          <w:rtl w:val="true"/>
          <w:lang w:bidi="ar-SA"/>
        </w:rPr>
        <w:t xml:space="preserve">النّزّال بن قيس </w:t>
      </w:r>
      <w:r>
        <w:rPr>
          <w:rStyle w:val="FootnoteAnchor"/>
          <w:rtl w:val="true"/>
        </w:rPr>
        <w:footnoteReference w:id="1366"/>
      </w:r>
      <w:r>
        <w:rPr>
          <w:rFonts w:ascii="Amiri" w:hAnsi="Amiri" w:eastAsia="Amiri" w:cs="Amiri"/>
          <w:color w:val="111111"/>
          <w:sz w:val="28"/>
          <w:sz w:val="28"/>
          <w:szCs w:val="28"/>
          <w:rtl w:val="true"/>
          <w:lang w:bidi="ar-SA"/>
        </w:rPr>
        <w:t xml:space="preserve">بن عبيد بن الحارث بن عمرو بن كعب بن سعد بن زيد بن تميم، و أمّه حبّة بنت عمرو بن قرط‍‌ بن ثعلبة بن قرواش من بني زافر بن أود بن معن بن مالك بن أعصر بن سعد بن قيس بن عيلان </w:t>
      </w:r>
      <w:r>
        <w:rPr>
          <w:rStyle w:val="FootnoteAnchor"/>
          <w:rtl w:val="true"/>
        </w:rPr>
        <w:footnoteReference w:id="1367"/>
      </w:r>
      <w:r>
        <w:rPr>
          <w:rFonts w:ascii="Amiri" w:hAnsi="Amiri" w:eastAsia="Amiri" w:cs="Amiri"/>
          <w:color w:val="111111"/>
          <w:sz w:val="28"/>
          <w:sz w:val="28"/>
          <w:szCs w:val="28"/>
          <w:rtl w:val="true"/>
          <w:lang w:bidi="ar-SA"/>
        </w:rPr>
        <w:t xml:space="preserve">،أدرك زمان النبي صلى اللّه عليه و سلم، و وفد إلى عمر بن الخطّاب، و هو الذي افتتح مروروذ، و كان الحسن بن أبي الحسن، و محمّد بن سيرين في جيشه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أبو بحر السّعدي، و اسمه الضّحّاك،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p>
    <w:p>
      <w:pPr>
        <w:pStyle w:val="BookText"/>
        <w:rPr/>
      </w:pPr>
      <w:r>
        <w:rPr>
          <w:rFonts w:ascii="Amiri" w:hAnsi="Amiri" w:eastAsia="Amiri" w:cs="Amiri"/>
          <w:color w:val="111111"/>
          <w:sz w:val="28"/>
          <w:sz w:val="28"/>
          <w:szCs w:val="28"/>
          <w:rtl w:val="true"/>
          <w:lang w:bidi="ar-SA"/>
        </w:rPr>
        <w:t xml:space="preserve">صخر بن قيس، أحد بني سعد، و أمّه امرأة من باهلة، ذكر ذلك ابن أبي خيثمة، عن سليمان بن أبي شيخ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أبو بحر السعدي </w:t>
      </w:r>
      <w:r>
        <w:rPr>
          <w:rStyle w:val="FootnoteAnchor"/>
          <w:rtl w:val="true"/>
        </w:rPr>
        <w:footnoteReference w:id="1370"/>
      </w:r>
      <w:r>
        <w:rPr>
          <w:rFonts w:ascii="Amiri" w:hAnsi="Amiri" w:eastAsia="Amiri" w:cs="Amiri"/>
          <w:color w:val="111111"/>
          <w:sz w:val="28"/>
          <w:sz w:val="28"/>
          <w:szCs w:val="28"/>
          <w:rtl w:val="true"/>
          <w:lang w:bidi="ar-SA"/>
        </w:rPr>
        <w:t>التميمي البصري، و الأحنف لقب عرف به و غلب عليه، و اسمه الضّحّاك بن قيس،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صخر بن قيس،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سلم بعث رجلا من بني ليث إلى بني سعد رهط‍‌ الأحنف فجعل يعرض عليهم الإسلام،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يدعو إلى خير و يأمر بالخير، فذكر </w:t>
      </w:r>
      <w:r>
        <w:rPr>
          <w:rStyle w:val="FootnoteAnchor"/>
          <w:rtl w:val="true"/>
        </w:rPr>
        <w:footnoteReference w:id="1371"/>
      </w:r>
      <w:r>
        <w:rPr>
          <w:rFonts w:ascii="Amiri" w:hAnsi="Amiri" w:eastAsia="Amiri" w:cs="Amiri"/>
          <w:color w:val="111111"/>
          <w:sz w:val="28"/>
          <w:sz w:val="28"/>
          <w:szCs w:val="28"/>
          <w:rtl w:val="true"/>
          <w:lang w:bidi="ar-SA"/>
        </w:rPr>
        <w:t>ذلك للنبي صلى اللّه عليه و سلم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 أبا ذرّ الغفاري، و أبا بكرة، روى عنه الحسن البصري في الايمان، و أبو العلاء بن الشخير في الزكاة، مات قبل مصعب بن الزبير، و مشى مصعب في جنازته بغير رداء، سنة اثنين </w:t>
      </w:r>
      <w:r>
        <w:rPr>
          <w:rStyle w:val="FootnoteAnchor"/>
          <w:rtl w:val="true"/>
        </w:rPr>
        <w:footnoteReference w:id="1372"/>
      </w:r>
      <w:r>
        <w:rPr>
          <w:rFonts w:ascii="Amiri" w:hAnsi="Amiri" w:eastAsia="Amiri" w:cs="Amiri"/>
          <w:color w:val="111111"/>
          <w:sz w:val="28"/>
          <w:sz w:val="28"/>
          <w:szCs w:val="28"/>
          <w:rtl w:val="true"/>
          <w:lang w:bidi="ar-SA"/>
        </w:rPr>
        <w:t>و سبعين، فقال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الأحنف سنة سبع و ستين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كاتب الواقدي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بالكوفة في ولاية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محمّد بن علي، أنا أبو عمر بن مهدي، أنا أبو بكر محمّد بن أحمد بن يعقوب، نا جدي، نا سليمان بن حرب، و حجّاج بن المنهال، و ساق الحديث عن سليمان، نا حمّاد بن سلمة، عن علي بن زيد، عن الحسن، عن الأحنف بن قيس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أنا أطوف بالبيت في زمن عثمان إذ لقيني رجل من بني ليث،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إذ بعثني رسول اللّه صلى اللّه عليه و سلم إلى قومك بني سعد أدعوهم إلى الإسلام، فجعلت أخبرهم و أعرض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يدعوهم إلى خير، و ما أسمع إلاّ حسنا، فذكرت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الأحنف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أرجى عندي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محمّد بن إبراهيم، نا أبو حاتم الرازي، نا سليمان بن حرب، نا حمّاد بن سلمة عن </w:t>
      </w:r>
      <w:r>
        <w:rPr>
          <w:rStyle w:val="FootnoteAnchor"/>
          <w:rtl w:val="true"/>
        </w:rPr>
        <w:footnoteReference w:id="1374"/>
      </w:r>
      <w:r>
        <w:rPr>
          <w:rFonts w:ascii="Amiri" w:hAnsi="Amiri" w:eastAsia="Amiri" w:cs="Amiri"/>
          <w:color w:val="111111"/>
          <w:sz w:val="28"/>
          <w:sz w:val="28"/>
          <w:szCs w:val="28"/>
          <w:rtl w:val="true"/>
          <w:lang w:bidi="ar-SA"/>
        </w:rPr>
        <w:t>علي بن زيد، عن الحسن،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أطوف بالبيت في زمن عثمان إذ لقيني رجل من بني ليث،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بعثني رسول اللّه صلى اللّه عليه و سلم ساعيا إلى بني سعد، فسألوني عن الإسلام، فجعلت أخبرهم و أدعوهم إلى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إلى خير، و ما أسمع إلاّ حسنا فذكرت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الأحنف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أرجى عندي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دعوة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تابعه حجّاج بن منهال عن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75"/>
      </w:r>
      <w:r>
        <w:rPr>
          <w:rFonts w:ascii="Amiri" w:hAnsi="Amiri" w:eastAsia="Amiri" w:cs="Amiri"/>
          <w:color w:val="111111"/>
          <w:sz w:val="28"/>
          <w:sz w:val="28"/>
          <w:szCs w:val="28"/>
          <w:rtl w:val="true"/>
          <w:lang w:bidi="ar-SA"/>
        </w:rPr>
        <w:t>،حدّثني أبي، نا سليمان بن حرب، نا حمّاد بن سلمة، عن علي بن زيد، عن الحسن، عن الأحنف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أطوف بالبيت إذ لقيني رجل من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بعثني رسول اللّه صلى اللّه عليه و سلم إلى قومك بني سعد أدعوهم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ما قال إلاّ خيرا و لا أسمع إلاّ حسنا، ثم رجعت، فأخبرت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أرجى مني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محمّد بن الحسن، نا عبد اللّه بن محمّد بن عبد الرّحمن، نا محمّد بن إسماعيل، نا حجّاج، نا حمّاد، عن علي بن زيد، عن الحسن، عن الأحنف بن قيس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أطوف بالبيت في زمن عثمان، أخذ بيدي رجل من بني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أ ما تذكر، إذ بعثني النبي صلى اللّه عليه و سلم إلى قومك بني سعد فجعلت أعرض عليهم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لتدعو إلى خير، و تأمر بالخير، فبلّغت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للأحنف ما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نا الحجّاج، نا حمّاد، عن علي بن زيد، عن الحسن أن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بالبيت زمن عثمان بن عفّان إذ أخذ رجل من بني ليث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إذ بعثني رسول اللّه صلى اللّه عليه و سلم إلى قومك بني سعد فجعلت أعرض عليهم الإسلام و أدعوهم فقتل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 إلى الخير، و يأمر بالخير مرّتين، فبلغ ذلك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الأحنف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عمل أرجى منه فيّ‌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محمّد بن هبة اللّه، و علي بن أحمد، و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محمّد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ليس له صحبة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أبو نعيم الحافظ‍‌ </w:t>
      </w:r>
      <w:r>
        <w:rPr>
          <w:rStyle w:val="FootnoteAnchor"/>
          <w:rtl w:val="true"/>
        </w:rPr>
        <w:footnoteReference w:id="1377"/>
      </w:r>
      <w:r>
        <w:rPr>
          <w:rFonts w:ascii="Amiri" w:hAnsi="Amiri" w:eastAsia="Amiri" w:cs="Amiri"/>
          <w:color w:val="111111"/>
          <w:sz w:val="28"/>
          <w:sz w:val="28"/>
          <w:szCs w:val="28"/>
          <w:rtl w:val="true"/>
          <w:lang w:bidi="ar-SA"/>
        </w:rPr>
        <w:t xml:space="preserve">،نا أبو بكر بن خلاّد، نا محمّد بن يونس، نا العلاء بن الفضل بن أبي سويّة </w:t>
      </w:r>
      <w:r>
        <w:rPr>
          <w:rStyle w:val="FootnoteAnchor"/>
          <w:rtl w:val="true"/>
        </w:rPr>
        <w:footnoteReference w:id="1378"/>
      </w:r>
      <w:r>
        <w:rPr>
          <w:rFonts w:ascii="Amiri" w:hAnsi="Amiri" w:eastAsia="Amiri" w:cs="Amiri"/>
          <w:color w:val="111111"/>
          <w:sz w:val="28"/>
          <w:sz w:val="28"/>
          <w:szCs w:val="28"/>
          <w:rtl w:val="true"/>
          <w:lang w:bidi="ar-SA"/>
        </w:rPr>
        <w:t xml:space="preserve">،نا العلاء بن جرير </w:t>
      </w:r>
      <w:r>
        <w:rPr>
          <w:rStyle w:val="FootnoteAnchor"/>
          <w:rtl w:val="true"/>
        </w:rPr>
        <w:footnoteReference w:id="1379"/>
      </w:r>
      <w:r>
        <w:rPr>
          <w:rFonts w:ascii="Amiri" w:hAnsi="Amiri" w:eastAsia="Amiri" w:cs="Amiri"/>
          <w:color w:val="111111"/>
          <w:sz w:val="28"/>
          <w:sz w:val="28"/>
          <w:szCs w:val="28"/>
          <w:rtl w:val="true"/>
          <w:lang w:bidi="ar-SA"/>
        </w:rPr>
        <w:t>،حدّثني عمر بن مصعب بن الزبير، حدّثني الأحنف بن قيس أنه قدم على عمر بن الخطاب بفتح تستر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فتح عليك تستر، و هي من أرض البصرة، فقال رجل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كفّ‌ عنا بني مرّة حين بعثنا رسول اللّه صلى اللّه عليه و سلم في صدقاتهم، و قد كانوا همّوا بنا،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فحبسني عمر عنده بالمدينة سنة يأتيني في كل يوم و ليلة، فلا يأتيه عني إلاّ ما يحبّ‌، فلما كان رأس السنة،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هل تدري لم حبستك عندي‌؟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فقال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حذّرنا كلّ‌ منافق عليم </w:t>
      </w:r>
      <w:r>
        <w:rPr>
          <w:rStyle w:val="FootnoteAnchor"/>
          <w:rtl w:val="true"/>
        </w:rPr>
        <w:footnoteReference w:id="1380"/>
      </w:r>
      <w:r>
        <w:rPr>
          <w:rFonts w:ascii="Amiri" w:hAnsi="Amiri" w:eastAsia="Amiri" w:cs="Amiri"/>
          <w:color w:val="111111"/>
          <w:sz w:val="28"/>
          <w:sz w:val="28"/>
          <w:szCs w:val="28"/>
          <w:rtl w:val="true"/>
          <w:lang w:bidi="ar-SA"/>
        </w:rPr>
        <w:t>،فخشيت أن تكون منهم، فاحمد اللّه يا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يحيى بن محمّد بن أحمد بن المحاملي، و أبو خازم </w:t>
      </w:r>
      <w:r>
        <w:rPr>
          <w:rStyle w:val="FootnoteAnchor"/>
          <w:rtl w:val="true"/>
        </w:rPr>
        <w:footnoteReference w:id="1381"/>
      </w:r>
      <w:r>
        <w:rPr>
          <w:rFonts w:ascii="Amiri" w:hAnsi="Amiri" w:eastAsia="Amiri" w:cs="Amiri"/>
          <w:color w:val="111111"/>
          <w:sz w:val="28"/>
          <w:sz w:val="28"/>
          <w:szCs w:val="28"/>
          <w:rtl w:val="true"/>
          <w:lang w:bidi="ar-SA"/>
        </w:rPr>
        <w:t>محمّد بن محمّد بن الحسين بن الفرّاء، و أبو محمّد علي بن عبد القادر بن الخضر بن علي بن أسد، و أبو نصر محمّد بن سعد بن الفرج بن أحمد المؤدب، و أبو الفرج هبة اللّه بن محمّد بن علي بن الحسن بن المسلمة، و أبو عبد اللّه محمّد بن محمّد بن أحمد بن السلال، و الحسين بن محمّد بن أحمد بن محمّد بن الطرائفي، و أبو غالب محمّد بن علي البغدادي المكبّر، و سارة بنت محمّد بن عبد الوهاب، و ابنتها سهيار بنت ياسين بن عبد اللّه الرومي، و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أنا أبو الفضل عبيد اللّه بن عبد الرّحمن بن محمّد الزهري، نا جعفر بن محمّد الفريابي، نا عبد الأعلى بن حمّاد الزينبي، نا حمّاد بن سلمة، عن علي بن زيد، عن الحسن،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فاحتبسني عنده حولا،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إنّي قد بلوتك و خبرتك فرأيتك علانيتك حسنة، و أنا أرجو أن تكون سريرتك مثل علانيتك، و انا كنا نتحدث إنما يهلك هذه الأمّة كل منافق عليم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الحسن، و أحمد بن محمّد بن أحمد العتيقي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1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بصري تابعي ثقة، و كان سيّد قومه، و كان أعور أحنف ذميما قصيرا كوسجا </w:t>
      </w:r>
      <w:r>
        <w:rPr>
          <w:rStyle w:val="FootnoteAnchor"/>
          <w:rtl w:val="true"/>
        </w:rPr>
        <w:footnoteReference w:id="1384"/>
      </w:r>
      <w:r>
        <w:rPr>
          <w:rFonts w:ascii="Amiri" w:hAnsi="Amiri" w:eastAsia="Amiri" w:cs="Amiri"/>
          <w:color w:val="111111"/>
          <w:sz w:val="28"/>
          <w:sz w:val="28"/>
          <w:szCs w:val="28"/>
          <w:rtl w:val="true"/>
          <w:lang w:bidi="ar-SA"/>
        </w:rPr>
        <w:t>له بيضة واحدة، 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أحنف لمّا </w:t>
      </w:r>
    </w:p>
    <w:p>
      <w:pPr>
        <w:pStyle w:val="BookText"/>
        <w:rPr/>
      </w:pPr>
      <w:r>
        <w:rPr>
          <w:rFonts w:ascii="Amiri" w:hAnsi="Amiri" w:eastAsia="Amiri" w:cs="Amiri"/>
          <w:color w:val="111111"/>
          <w:sz w:val="28"/>
          <w:sz w:val="28"/>
          <w:szCs w:val="28"/>
          <w:rtl w:val="true"/>
          <w:lang w:bidi="ar-SA"/>
        </w:rPr>
        <w:t xml:space="preserve">رأيتك ازدريتك، فلما نطقت فقلت لعلّه منافق، صنيع اللسان، فلما اختبرتك حمدتك، و لذلك حبستك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سنة يختبره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أنا أبو محمّد بن أبي نصر، أنا أبو الميمون، نا أبو زرعة </w:t>
      </w:r>
      <w:r>
        <w:rPr>
          <w:rStyle w:val="FootnoteAnchor"/>
          <w:rtl w:val="true"/>
        </w:rPr>
        <w:footnoteReference w:id="13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أحمد بن شبّويه، عن سليمان بن صالح، حدّثني عبد اللّه بن المبارك،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الأحنف بن قيس على عمر، فخطب عنده، فأعجبه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أخشى أن تكون منافقا عالما، و أرجو أن تكون مؤمنا، فانحدر إلى مصرك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بن الجوهري، أنا أبو عمر بن حيّوية، نا يحيى بن محمّد بن صاعد، نا الحسين بن الحسن، أنا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 اللّه بن الوليد الوصافي، عن عبد اللّه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الأحنف بن قيس ثوبين بصريين، ثوبا بستة عشر، و الآخر باثني عشر، قطعهما قميصين، فجعل يلبس الذي أخذه بستة عشر في الطريق حتى إذا قدم المدينة خلعه و لبس الذي أخذه باثني عشر، فدخل على عمر بعد يسائله و ينظر إلى قميصه و يمسحه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أحنف بكم أخذت قميصك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باثني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لا كان بستة، و كان فضله فيما تعلم‌؟ أخبرنا أبو القاسم بن السمرقندي، أنا أحمد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الحسن بن علي بن المنذر، أنا أبو علي بن صفوان، نا أبو بكر بن أبي الدنيا، نا داود بن عمرو الضّبّي، نا يحيى بن عبد الملك بن أبي شيبة، نا سلامة بن منيح،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منذ أسلمت إلاّ مرّة واحدة، فإنّ‌ عمر سألني عن ثوب بكم أخذته‌؟ فأسقطت ثلثي الثمن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محمّد بن علي بن الحسن الحسني، نا محمّد بن العبّاس الحذاء، نا محمّد بن أحمد الأخمسي، نا الحسين بن حميد اللّخمي، نا أبو هشام محمّد بن يزيد، ثنا يونس بن بكير، نا السري بن إسماعيل، عن الشعبي قال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وفّد أبو موسى وفدا من أهل البصرة إلى عمر بن الخطاب فيهم الأحنف بن قيس، فلما قدموا على عمر تكلم </w:t>
      </w:r>
      <w:r>
        <w:rPr>
          <w:rStyle w:val="FootnoteAnchor"/>
          <w:rtl w:val="true"/>
        </w:rPr>
        <w:footnoteReference w:id="1388"/>
      </w:r>
      <w:r>
        <w:rPr>
          <w:rFonts w:ascii="Amiri" w:hAnsi="Amiri" w:eastAsia="Amiri" w:cs="Amiri"/>
          <w:color w:val="111111"/>
          <w:sz w:val="28"/>
          <w:sz w:val="28"/>
          <w:szCs w:val="28"/>
          <w:rtl w:val="true"/>
          <w:lang w:bidi="ar-SA"/>
        </w:rPr>
        <w:t>كلّ‌ رجل منهم في خاصة نفسه، و كان الأحنف في آخر القوم،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فإنّ‌ أهل مصر نزلوا منازل فرعون و أصحابه، و إن أهل الشام نزلوا منازل قيصر، و إن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نزلوا منازل كسرى و مصانعه في الأنهار العذبة و الجنان المخصبة، و في مثل عين البعير و كالحوار </w:t>
      </w:r>
      <w:r>
        <w:rPr>
          <w:rStyle w:val="FootnoteAnchor"/>
          <w:rtl w:val="true"/>
        </w:rPr>
        <w:footnoteReference w:id="1390"/>
      </w:r>
      <w:r>
        <w:rPr>
          <w:rFonts w:ascii="Amiri" w:hAnsi="Amiri" w:eastAsia="Amiri" w:cs="Amiri"/>
          <w:color w:val="111111"/>
          <w:sz w:val="28"/>
          <w:sz w:val="28"/>
          <w:szCs w:val="28"/>
          <w:rtl w:val="true"/>
          <w:lang w:bidi="ar-SA"/>
        </w:rPr>
        <w:t xml:space="preserve">في السّلى تأتيهم ثمارهم قبل أن تبلغ، و إنّ‌ أهل البصرة نزلوا في أرض سبخة، زعقة نشاشة </w:t>
      </w:r>
      <w:r>
        <w:rPr>
          <w:rStyle w:val="FootnoteAnchor"/>
          <w:rtl w:val="true"/>
        </w:rPr>
        <w:footnoteReference w:id="1391"/>
      </w:r>
      <w:r>
        <w:rPr>
          <w:rFonts w:ascii="Amiri" w:hAnsi="Amiri" w:eastAsia="Amiri" w:cs="Amiri"/>
          <w:color w:val="111111"/>
          <w:sz w:val="28"/>
          <w:sz w:val="28"/>
          <w:szCs w:val="28"/>
          <w:rtl w:val="true"/>
          <w:lang w:bidi="ar-SA"/>
        </w:rPr>
        <w:t>لا يجفّ‌ ترابها، و لا ينبت مرعاها، طرفها في بحر أجاج، و الطرف الآخر في الفلاة، لا يأتينا شيء إلاّ في مثل مريء النعامة فارفع خسيستنا، و انعش و كيستنا، و زد في عيالنا، و في رجالنا رجالا، وضع درهمنا و أكثر فقيرنا، و مر لنا بنهر نستعذب منه الماء،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عجزتم أن تكونوا مثل هذا، هذا و اللّه السيد، فما زلت أسمعها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أنبأ علي بن أحمد بن عمر بن حفص، أنا محمّد بن أحمد بن الحسن، نا الحسن بن علي القطان، نا إسماعيل بن عيسى العطار،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موسى حين قدم على عمر فسأله عمّا كان رفع إليه من أمره أحب أن يبحث عنه، فلم يقم أحد فلقنه الكلام، فقام الأحنف بن قيس و كان من أشبههم،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صاحبك مع رسول اللّه صلى اللّه عليه و سلم في مواطن الحق، و عاملك و لم ير منه إلاّ خيرا، و إنّا أناس بين سبخة، و بين بحر أجاج لا يأتينا طعامنا إلاّ في مثل حلقوم النعامة، فأعد لنا فقيرنا و درهمنا، فأعجب منه ذلك عمر، و عرض عنه لحداثة سنه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أحنف، و كان برجله حنف، فكذلك سمّاه الأحنف، فغلب لقبه على اسمه، و كانت أمه تهدهده في صغره و هي تقول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لا حنف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الحي غلام مثله </w:t>
      </w:r>
    </w:p>
    <w:p>
      <w:pPr>
        <w:pStyle w:val="BookText"/>
        <w:rPr/>
      </w:pPr>
      <w:r>
        <w:rPr>
          <w:rFonts w:ascii="Amiri" w:hAnsi="Amiri" w:eastAsia="Amiri" w:cs="Amiri"/>
          <w:color w:val="111111"/>
          <w:sz w:val="28"/>
          <w:sz w:val="28"/>
          <w:szCs w:val="28"/>
          <w:rtl w:val="true"/>
          <w:lang w:bidi="ar-SA"/>
        </w:rPr>
        <w:t>فعرض عمر على الأحنف الجائزة،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قطعنا الفلوات، و دأبنا الروحات العشيات للجوائز، و ما حاجتي إلاّ حاجة من خلّفت، فزاده ذلك عند عمر خيرا، فردّ عمر أبا موسى و من معه، و جلس الأحنف عنده سنة، و جعل عليه عيونا، فلم يسمع إلاّ خيرا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إنّك قد أعجبتني و إنّما حبستك لأعلم عليك </w:t>
      </w:r>
      <w:r>
        <w:rPr>
          <w:rStyle w:val="FootnoteAnchor"/>
          <w:rtl w:val="true"/>
        </w:rPr>
        <w:footnoteReference w:id="1392"/>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المنافق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أشفقت عليك منه فوجدتك بريئا مما تخوفت عليك، فسرّحه و أحسن جائزته، ثم قدم على أبي موسى فعرف ما كان منه إليه، فلم يزل للأحنف شرف يعرف حتى خرج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أنا محمّد بن الفرج، حدّثنا معاوية بن عمرو بن أبي إسحاق،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بن الخطاب الأحنف بن قيس على جيش قبل خراسان فبيّتهم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فرقوا جيوشهم، و كان الأحنف معهم ففزع الناس فكان أوّل من ركب الأحنف و مضى نحو الصّوت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يخضب الصّعدة أو تندقّا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ثم حمل على صاحب الطبل فقتله، و انهزم العدو، فقتلوهم و غنموا و فتحوا مدينة يقال لها مروروذ</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بن زكريا، نا خليفة بن خياط‍‌ </w:t>
      </w:r>
      <w:r>
        <w:rPr>
          <w:rStyle w:val="FootnoteAnchor"/>
          <w:rtl w:val="true"/>
        </w:rPr>
        <w:footnoteReference w:id="1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ابن عامر إلى خراسان على مقدمته الأحنف بن قيس فلقي أهل هراة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ابن عامر أبر شهر </w:t>
      </w:r>
      <w:r>
        <w:rPr>
          <w:rStyle w:val="FootnoteAnchor"/>
          <w:rtl w:val="true"/>
        </w:rPr>
        <w:footnoteReference w:id="1396"/>
      </w:r>
      <w:r>
        <w:rPr>
          <w:rFonts w:ascii="Amiri" w:hAnsi="Amiri" w:eastAsia="Amiri" w:cs="Amiri"/>
          <w:color w:val="111111"/>
          <w:sz w:val="28"/>
          <w:sz w:val="28"/>
          <w:szCs w:val="28"/>
          <w:rtl w:val="true"/>
          <w:lang w:bidi="ar-SA"/>
        </w:rPr>
        <w:t xml:space="preserve">صلحا و يقال عنوة، و بعث ابن عامر الأحنف بن قيس في أربعة آلاف </w:t>
      </w:r>
    </w:p>
    <w:p>
      <w:pPr>
        <w:pStyle w:val="BookText"/>
        <w:rPr/>
      </w:pPr>
      <w:r>
        <w:rPr>
          <w:rFonts w:ascii="Amiri" w:hAnsi="Amiri" w:eastAsia="Amiri" w:cs="Amiri"/>
          <w:color w:val="111111"/>
          <w:sz w:val="28"/>
          <w:sz w:val="28"/>
          <w:szCs w:val="28"/>
          <w:rtl w:val="true"/>
          <w:lang w:bidi="ar-SA"/>
        </w:rPr>
        <w:t xml:space="preserve">و جمع له أهل طخارستان و أهل الجوزجان و الفارياب و الطالقان و عليهم طوقان شاه و اقتتلوا قتالا شديدا، فهزمهم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397"/>
      </w:r>
      <w:r>
        <w:rPr>
          <w:rFonts w:ascii="Amiri" w:hAnsi="Amiri" w:eastAsia="Amiri" w:cs="Amiri"/>
          <w:color w:val="111111"/>
          <w:sz w:val="28"/>
          <w:sz w:val="28"/>
          <w:szCs w:val="28"/>
          <w:rtl w:val="true"/>
          <w:lang w:bidi="ar-SA"/>
        </w:rPr>
        <w:t>،أنبأ أزهر بن سعد، نا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الأحنف بن قيس يحمل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القناة أو تندقّا</w:t>
      </w:r>
    </w:p>
    <w:p>
      <w:pPr>
        <w:pStyle w:val="BookText"/>
        <w:rPr/>
      </w:pP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المسلمون ثلاثة عشر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الأحنف من مرو الرّوذ إلى بلخ، فصالحوه على أربع مائة ألف ثم أتى خوارزم و لم يطقها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 في تسمية الأمراء من أصحاب علي يوم صفّين و على تميم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 حدّثني عمّار بن الحسن، 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نيسابور الأحنف بن قيس التميمي إلى هراة، فصالحوا أهلها و فتحوها، ثم خرج عبد اللّه بن عامر بن كريز من نيسابور معتمرا قد أحرم منها و خلّف على خراسان الأحنف بن قيس، و جمع أهل خراسان جمعا كثيرا، و اجتمعوا بمرو فقاتلهم الأحنف، فقتلهم و هزمهم، و كان ذلك جمع لم يجتمعوا مثله قط‍‌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في أسامي أمراء علي بن أبي 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التميمي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w:t>
      </w:r>
      <w:r>
        <w:rPr>
          <w:rStyle w:val="FootnoteAnchor"/>
          <w:rtl w:val="true"/>
        </w:rPr>
        <w:footnoteReference w:id="1400"/>
      </w:r>
      <w:r>
        <w:rPr>
          <w:rFonts w:ascii="Amiri" w:hAnsi="Amiri" w:eastAsia="Amiri" w:cs="Amiri"/>
          <w:color w:val="111111"/>
          <w:sz w:val="28"/>
          <w:sz w:val="28"/>
          <w:szCs w:val="28"/>
          <w:rtl w:val="true"/>
          <w:lang w:bidi="ar-SA"/>
        </w:rPr>
        <w:t xml:space="preserve">أبي عمر بن حيّوية، أنا أحمد بن معروف، نا الحسين بن الفهم، نا </w:t>
      </w:r>
    </w:p>
    <w:p>
      <w:pPr>
        <w:pStyle w:val="BookText"/>
        <w:rPr/>
      </w:pPr>
      <w:r>
        <w:rPr>
          <w:rFonts w:ascii="Amiri" w:hAnsi="Amiri" w:eastAsia="Amiri" w:cs="Amiri"/>
          <w:color w:val="111111"/>
          <w:sz w:val="28"/>
          <w:sz w:val="28"/>
          <w:szCs w:val="28"/>
          <w:rtl w:val="true"/>
          <w:lang w:bidi="ar-SA"/>
        </w:rPr>
        <w:t xml:space="preserve">محمّد بن سعد </w:t>
      </w:r>
      <w:r>
        <w:rPr>
          <w:rStyle w:val="FootnoteAnchor"/>
          <w:rtl w:val="true"/>
        </w:rPr>
        <w:footnoteReference w:id="1401"/>
      </w:r>
      <w:r>
        <w:rPr>
          <w:rFonts w:ascii="Amiri" w:hAnsi="Amiri" w:eastAsia="Amiri" w:cs="Amiri"/>
          <w:color w:val="111111"/>
          <w:sz w:val="28"/>
          <w:sz w:val="28"/>
          <w:szCs w:val="28"/>
          <w:rtl w:val="true"/>
          <w:lang w:bidi="ar-SA"/>
        </w:rPr>
        <w:t xml:space="preserve">،أنا إسماعيل بن إبراهيم، عن أيوب بن </w:t>
      </w:r>
      <w:r>
        <w:rPr>
          <w:rStyle w:val="FootnoteAnchor"/>
          <w:rtl w:val="true"/>
        </w:rPr>
        <w:footnoteReference w:id="1402"/>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 عمر ذكر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فذمّهم، فقام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لي فأتكلم،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ذكرت بني تميم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فعمّمتهم بالذمّ‌، و إنّما هم من الناس، فيهم الصّالح و الطالح،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فعفى بقوله حسن، فقام الحتات و كان يناوئه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فلأتكلم،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قد كفاكم سيدكم الأحنف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404"/>
      </w:r>
      <w:r>
        <w:rPr>
          <w:rFonts w:ascii="IRNazanin" w:hAnsi="IRNazanin" w:eastAsia="IRNazanin"/>
          <w:color w:val="111111"/>
          <w:sz w:val="28"/>
          <w:sz w:val="28"/>
          <w:szCs w:val="28"/>
          <w:rtl w:val="true"/>
          <w:lang w:bidi="fa-IR"/>
        </w:rPr>
        <w:t xml:space="preserve">،نا عارم </w:t>
      </w:r>
      <w:r>
        <w:rPr>
          <w:rStyle w:val="FootnoteAnchor"/>
          <w:rtl w:val="true"/>
        </w:rPr>
        <w:footnoteReference w:id="1405"/>
      </w:r>
      <w:r>
        <w:rPr>
          <w:rFonts w:ascii="Amiri" w:hAnsi="Amiri" w:eastAsia="Amiri" w:cs="Amiri"/>
          <w:color w:val="111111"/>
          <w:sz w:val="28"/>
          <w:sz w:val="28"/>
          <w:szCs w:val="28"/>
          <w:rtl w:val="true"/>
          <w:lang w:bidi="ar-SA"/>
        </w:rPr>
        <w:t>،و الحسن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نا علي بن زيد،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فأذن </w:t>
      </w:r>
      <w:r>
        <w:rPr>
          <w:rStyle w:val="FootnoteAnchor"/>
          <w:rtl w:val="true"/>
        </w:rPr>
        <w:footnoteReference w:id="1406"/>
      </w:r>
      <w:r>
        <w:rPr>
          <w:rFonts w:ascii="Amiri" w:hAnsi="Amiri" w:eastAsia="Amiri" w:cs="Amiri"/>
          <w:color w:val="111111"/>
          <w:sz w:val="28"/>
          <w:sz w:val="28"/>
          <w:szCs w:val="28"/>
          <w:rtl w:val="true"/>
          <w:lang w:bidi="ar-SA"/>
        </w:rPr>
        <w:t>للأحنف بن قيس نشاوره و تسمع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عثمان البحيري، أنبأ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منصور بن يحيى، نا محمّد بن أحمد الجوزجاني، نا العبّاس بن الفرج الرياشي، نا الأصمعي، عن نافع بن أبي نعيم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w:t>
      </w:r>
      <w:r>
        <w:rPr>
          <w:rStyle w:val="FootnoteAnchor"/>
          <w:rtl w:val="true"/>
        </w:rPr>
        <w:footnoteReference w:id="1407"/>
      </w:r>
      <w:r>
        <w:rPr>
          <w:rFonts w:ascii="Amiri" w:hAnsi="Amiri" w:eastAsia="Amiri" w:cs="Amiri"/>
          <w:color w:val="111111"/>
          <w:sz w:val="28"/>
          <w:sz w:val="28"/>
          <w:szCs w:val="28"/>
          <w:rtl w:val="true"/>
          <w:lang w:bidi="ar-SA"/>
        </w:rPr>
        <w:t>ما أوتيت من الحلم و الوقار؟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سمعتهن من عمر بن الخطاب،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من مرح استخفّ‌ به، و من ضحك قلّت هيبته، و من أكثر من شيء عرف به و من كثر كلامه كثر سقطه، و من كثر سقطه قلّ‌ حياؤه، و من قلّ‌ حياؤه قلّ‌ ورعه، و من قلّ‌ ورعه مات قلبه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 محمّد، عن أبي عمر، أنا أحمد بن معروف، نا الحسين، نا محمّد بن سعد </w:t>
      </w:r>
      <w:r>
        <w:rPr>
          <w:rStyle w:val="FootnoteAnchor"/>
          <w:rtl w:val="true"/>
        </w:rPr>
        <w:footnoteReference w:id="1408"/>
      </w:r>
      <w:r>
        <w:rPr>
          <w:rFonts w:ascii="Amiri" w:hAnsi="Amiri" w:eastAsia="Amiri" w:cs="Amiri"/>
          <w:color w:val="111111"/>
          <w:sz w:val="28"/>
          <w:sz w:val="28"/>
          <w:szCs w:val="28"/>
          <w:rtl w:val="true"/>
          <w:lang w:bidi="ar-SA"/>
        </w:rPr>
        <w:t>،أنا عبد اللّه بن جعفر الرقي، نا عبيد اللّه بن عمرو، عن معمر،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شريف قوم كان أفضل من الأحنف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الشاهد، أنا أبو الميمون البجلي، نا أبو زرعة </w:t>
      </w:r>
      <w:r>
        <w:rPr>
          <w:rStyle w:val="FootnoteAnchor"/>
          <w:rtl w:val="true"/>
        </w:rPr>
        <w:footnoteReference w:id="1409"/>
      </w:r>
      <w:r>
        <w:rPr>
          <w:rFonts w:ascii="Amiri" w:hAnsi="Amiri" w:eastAsia="Amiri" w:cs="Amiri"/>
          <w:color w:val="111111"/>
          <w:sz w:val="28"/>
          <w:sz w:val="28"/>
          <w:szCs w:val="28"/>
          <w:rtl w:val="true"/>
          <w:lang w:bidi="ar-SA"/>
        </w:rPr>
        <w:t xml:space="preserve">،حدّثني عبد اللّه بن جعفر الرقي، نا عبيد اللّه بن </w:t>
      </w:r>
      <w:r>
        <w:rPr>
          <w:rStyle w:val="FootnoteAnchor"/>
          <w:rtl w:val="true"/>
        </w:rPr>
        <w:footnoteReference w:id="1410"/>
      </w:r>
      <w:r>
        <w:rPr>
          <w:rFonts w:ascii="Amiri" w:hAnsi="Amiri" w:eastAsia="Amiri" w:cs="Amiri"/>
          <w:color w:val="111111"/>
          <w:sz w:val="28"/>
          <w:sz w:val="28"/>
          <w:szCs w:val="28"/>
          <w:rtl w:val="true"/>
          <w:lang w:bidi="ar-SA"/>
        </w:rPr>
        <w:t>عمرو، عن معمر،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شريف قوم كان أفضل من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411"/>
      </w:r>
      <w:r>
        <w:rPr>
          <w:rFonts w:ascii="Amiri" w:hAnsi="Amiri" w:eastAsia="Amiri" w:cs="Amiri"/>
          <w:color w:val="111111"/>
          <w:sz w:val="28"/>
          <w:sz w:val="28"/>
          <w:szCs w:val="28"/>
          <w:rtl w:val="true"/>
          <w:lang w:bidi="ar-SA"/>
        </w:rPr>
        <w:t>،حدّثني أحمد بن شبّويه، عن سليمان بن صالح، حدّثني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سوّدك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عاب الناس الماء، لم أشربه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حدّثني جعفر بن محمّد الخلدي، حدّثني إبراهيم بن منصور المنصوري، حدّثني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إبراهيم بن أدهم إلى رجل يكلم رجلا فغضب حتى تكلم بكلام 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و عليك بالصمت و الحلم و الكظم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إلى قيس بن عاصم نتعلم الحلم كما تختلف إلى العلماء نتعلم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محمّد بن العبّاس بن حيّوية، أنا محمّد بن القاسم الكوكبي، نا أبو بكر بن أبي خيثمة، نا هارون بن معروف، نا ضمرة،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بنو تميم تحكيم الأحنف أربعين سنة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أبو مسلم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عقل الأحنف بعقل أحد إلاّ وزنه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أبو علي الجازري، أنا المعافى بن زكريا </w:t>
      </w:r>
      <w:r>
        <w:rPr>
          <w:rStyle w:val="FootnoteAnchor"/>
          <w:rtl w:val="true"/>
        </w:rPr>
        <w:footnoteReference w:id="1414"/>
      </w:r>
      <w:r>
        <w:rPr>
          <w:rFonts w:ascii="Amiri" w:hAnsi="Amiri" w:eastAsia="Amiri" w:cs="Amiri"/>
          <w:color w:val="111111"/>
          <w:sz w:val="28"/>
          <w:sz w:val="28"/>
          <w:szCs w:val="28"/>
          <w:rtl w:val="true"/>
          <w:lang w:bidi="ar-SA"/>
        </w:rPr>
        <w:t>،نا محمّد بن يحيى الصّولي، نا الغلابي، 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مالك بن مسمع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ما أنتفع بالشاهد إذا غبت </w:t>
      </w:r>
      <w:r>
        <w:rPr>
          <w:rStyle w:val="FootnoteAnchor"/>
          <w:rtl w:val="true"/>
        </w:rPr>
        <w:footnoteReference w:id="1415"/>
      </w:r>
      <w:r>
        <w:rPr>
          <w:rFonts w:ascii="Amiri" w:hAnsi="Amiri" w:eastAsia="Amiri" w:cs="Amiri"/>
          <w:color w:val="111111"/>
          <w:sz w:val="28"/>
          <w:sz w:val="28"/>
          <w:szCs w:val="28"/>
          <w:rtl w:val="true"/>
          <w:lang w:bidi="ar-SA"/>
        </w:rPr>
        <w:t>و لا أفتقد غائبا إذا شهدت، قال المعافى لكأنّ‌ البحتري ألمّ‌ بهذا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فلم تفرح بأوبة أيب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 فلم تجزع لغيبة غائب</w:t>
      </w:r>
    </w:p>
    <w:p>
      <w:pPr>
        <w:pStyle w:val="BookText"/>
        <w:rPr/>
      </w:pPr>
      <w:r>
        <w:rPr>
          <w:rFonts w:ascii="Amiri" w:hAnsi="Amiri" w:eastAsia="Amiri" w:cs="Amiri"/>
          <w:color w:val="111111"/>
          <w:sz w:val="28"/>
          <w:sz w:val="28"/>
          <w:szCs w:val="28"/>
          <w:rtl w:val="true"/>
          <w:lang w:bidi="ar-SA"/>
        </w:rPr>
        <w:t xml:space="preserve">قدمت فأقدمت النهى تحمل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غضبان على الدور عاتب</w:t>
      </w:r>
    </w:p>
    <w:p>
      <w:pPr>
        <w:pStyle w:val="BookText"/>
        <w:rPr/>
      </w:pPr>
      <w:r>
        <w:rPr>
          <w:rFonts w:ascii="Amiri" w:hAnsi="Amiri" w:eastAsia="Amiri" w:cs="Amiri"/>
          <w:color w:val="111111"/>
          <w:sz w:val="28"/>
          <w:sz w:val="28"/>
          <w:szCs w:val="28"/>
          <w:rtl w:val="true"/>
          <w:lang w:bidi="ar-SA"/>
        </w:rPr>
        <w:t xml:space="preserve">فعادت بك الأيام زهرا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الدّهر منها عن خدود الكواعب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المعافى، نا محمّد بن القاسم الأنباري، حدّثني أبي، نا محمّد بن أحمد بن عثمان، نا عمرو بن علي بن بحر بن كثير السّقا مولى باهلة أبو حفص، نا محمّد بن عبّاد المهلبي، عن أبي بكر الهذلي أنه قال لأبي العبّاس بن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كان في تميم الكوفة مثل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Style w:val="FootnoteAnchor"/>
          <w:rtl w:val="true"/>
        </w:rPr>
        <w:footnoteReference w:id="1416"/>
      </w:r>
      <w:r>
        <w:rPr>
          <w:rFonts w:ascii="IRNazanin" w:hAnsi="IRNazanin" w:eastAsia="IRNazanin"/>
          <w:color w:val="111111"/>
          <w:sz w:val="28"/>
          <w:sz w:val="28"/>
          <w:szCs w:val="28"/>
          <w:rtl w:val="true"/>
          <w:lang w:bidi="fa-IR"/>
        </w:rPr>
        <w:t>له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الأبصار أبصرت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خشوعا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أخبرنا أبو القاسم بن العلوي، أنا أبو الحسن المعدّل، أنا الحسن بن إسماعيل، أنا أحمد بن مروان، نا إسماعيل بن يونس، 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الأحنف بن قيس يفرّ من الشرف و الشرف يتبعه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أنا ابن مروان، نا أحمد بن داود، نا المازني،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يا أمير المؤمنين أخبرتك عنه في ثلاث، و إن شئت باثنتين، و إن شئت بواحدة </w:t>
      </w:r>
      <w:r>
        <w:rPr>
          <w:rStyle w:val="FootnoteAnchor"/>
          <w:rtl w:val="true"/>
        </w:rPr>
        <w:footnoteReference w:id="14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عنه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يحرص و لا يجهل، و لا يدفع الحق إذا نزل به خضع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عنه باثنتين،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يؤتي الخير و يتوقى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عنه بواحدة،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أعظم الناس سلطانا على نفسه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أنبأ المعافى بن زكريا </w:t>
      </w:r>
      <w:r>
        <w:rPr>
          <w:rStyle w:val="FootnoteAnchor"/>
          <w:rtl w:val="true"/>
        </w:rPr>
        <w:footnoteReference w:id="1420"/>
      </w:r>
      <w:r>
        <w:rPr>
          <w:rFonts w:ascii="Amiri" w:hAnsi="Amiri" w:eastAsia="Amiri" w:cs="Amiri"/>
          <w:color w:val="111111"/>
          <w:sz w:val="28"/>
          <w:sz w:val="28"/>
          <w:szCs w:val="28"/>
          <w:rtl w:val="true"/>
          <w:lang w:bidi="ar-SA"/>
        </w:rPr>
        <w:t xml:space="preserve">،نا الحسين بن القاسم الكوكبي، </w:t>
      </w:r>
    </w:p>
    <w:p>
      <w:pPr>
        <w:pStyle w:val="BookText"/>
        <w:rPr/>
      </w:pPr>
      <w:r>
        <w:rPr>
          <w:rFonts w:ascii="IRNazanin" w:hAnsi="IRNazanin" w:eastAsia="IRNazanin"/>
          <w:color w:val="111111"/>
          <w:sz w:val="28"/>
          <w:sz w:val="28"/>
          <w:szCs w:val="28"/>
          <w:rtl w:val="true"/>
          <w:lang w:bidi="fa-IR"/>
        </w:rPr>
        <w:t xml:space="preserve">ثنا محمّد بن القاسم </w:t>
      </w:r>
      <w:r>
        <w:rPr>
          <w:rStyle w:val="FootnoteAnchor"/>
          <w:rtl w:val="true"/>
        </w:rPr>
        <w:footnoteReference w:id="1421"/>
      </w:r>
      <w:r>
        <w:rPr>
          <w:rFonts w:ascii="Amiri" w:hAnsi="Amiri" w:eastAsia="Amiri" w:cs="Amiri"/>
          <w:color w:val="111111"/>
          <w:sz w:val="28"/>
          <w:sz w:val="28"/>
          <w:szCs w:val="28"/>
          <w:rtl w:val="true"/>
          <w:lang w:bidi="ar-SA"/>
        </w:rPr>
        <w:t>بن زكريا الغلاّبي، نا العبّاس بن بكّار، نا شبيب بن شيبة، عن خالد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بالرصافة عند هشام بن عبد الملك، فقدم العبّاس بن الوليد بن عبد الملك فغشيه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خالد فيمن أتاه، و كان العبّاس يصوم الاثنين و الخميس، قال </w:t>
      </w:r>
      <w:r>
        <w:rPr>
          <w:rStyle w:val="FootnoteAnchor"/>
          <w:rtl w:val="true"/>
        </w:rPr>
        <w:footnoteReference w:id="1422"/>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في يوم خميس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الأهتم، خبرني عن تسويدكم الأحنف و انقيادكم إليه، و كنتم حيا لم تملكوا في جاهلية و لا إسلام </w:t>
      </w:r>
      <w:r>
        <w:rPr>
          <w:rStyle w:val="FootnoteAnchor"/>
          <w:rtl w:val="true"/>
        </w:rPr>
        <w:footnoteReference w:id="1423"/>
      </w:r>
      <w:r>
        <w:rPr>
          <w:rFonts w:ascii="IRNazanin" w:hAnsi="IRNazanin" w:eastAsia="IRNazanin"/>
          <w:color w:val="111111"/>
          <w:sz w:val="28"/>
          <w:sz w:val="28"/>
          <w:szCs w:val="28"/>
          <w:rtl w:val="true"/>
          <w:lang w:bidi="fa-IR"/>
        </w:rPr>
        <w:t>قط‍‌،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شئت أخبرتك عنه بخصلة لها سوّد </w:t>
      </w:r>
      <w:r>
        <w:rPr>
          <w:rStyle w:val="FootnoteAnchor"/>
          <w:rtl w:val="true"/>
        </w:rPr>
        <w:footnoteReference w:id="1424"/>
      </w:r>
      <w:r>
        <w:rPr>
          <w:rFonts w:ascii="Amiri" w:hAnsi="Amiri" w:eastAsia="Amiri" w:cs="Amiri"/>
          <w:color w:val="111111"/>
          <w:sz w:val="28"/>
          <w:sz w:val="28"/>
          <w:szCs w:val="28"/>
          <w:rtl w:val="true"/>
          <w:lang w:bidi="ar-SA"/>
        </w:rPr>
        <w:t>،و إن شئت بثنتين، و إن شئت بثلاث، و إن شئت حدّثتك بقية عشيّتك حتى تنقضي و لم تشعر بصومك،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الأولى، فإن اكتفينا و إلاّ سألناك،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أعظم من رأينا و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أدركني ذهني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على نفسه في ما أراد حملها عليه، و كفّها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ذكرتها نجلاء كافية، فما الثانية‌؟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الرجل عظيم السّلطان على نفسه، و لا يكون بصيرا بالمحاسن و المساوئ، و لم ير و لم يسمع بأحد أبصر بالمحاسن و المساوي منه، و لا يحمل للسلطنة إلاّ على حسن، و لا يكفّها إلاّ عن 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بصلة الأولى لا يصلح إلاّ بها، فما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الرجل عظيم السّلطان على نفسه بصيرا بالمحاسن و المساوئ و لا يكون حظيظا فلا يفشوا ذلك له في الناس فلا يذكر به فيكون عند الناس مشهورا،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لقد جئت بصلة الأوليين فما بقية ما يقطع عني العشي‌؟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السالفة،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Style w:val="FootnoteAnchor"/>
          <w:rtl w:val="true"/>
        </w:rPr>
        <w:footnoteReference w:id="1425"/>
      </w:r>
      <w:r>
        <w:rPr>
          <w:rFonts w:ascii="Amiri" w:hAnsi="Amiri" w:eastAsia="Amiri" w:cs="Amiri"/>
          <w:color w:val="111111"/>
          <w:sz w:val="28"/>
          <w:sz w:val="28"/>
          <w:szCs w:val="28"/>
          <w:rtl w:val="true"/>
          <w:lang w:bidi="ar-SA"/>
        </w:rPr>
        <w:t>أيامه السّالفة‌؟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خراسان اجتمعت له جموع الأعاجم بمرو الرّوذ فجاءه ما لا قبل له به و هو في منزل بمضيعة و قد بلغ الأمر به فصلّى عشاء الآخرة، و دعا ربه و تضرّع له أن يوفقه </w:t>
      </w:r>
      <w:r>
        <w:rPr>
          <w:rStyle w:val="FootnoteAnchor"/>
          <w:rtl w:val="true"/>
        </w:rPr>
        <w:footnoteReference w:id="1426"/>
      </w:r>
      <w:r>
        <w:rPr>
          <w:rFonts w:ascii="Amiri" w:hAnsi="Amiri" w:eastAsia="Amiri" w:cs="Amiri"/>
          <w:color w:val="111111"/>
          <w:sz w:val="28"/>
          <w:sz w:val="28"/>
          <w:szCs w:val="28"/>
          <w:rtl w:val="true"/>
          <w:lang w:bidi="ar-SA"/>
        </w:rPr>
        <w:t>ثم خرج يمشي في العسكر مشي المكروب يتسمع ما يقول الناس، فمرّ بعبد يعجن و هو يقول لصاحب 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لأميرنا يقيم بالمسلمين في منزل مضيعة، و قد جاءه العدو و من وجوه، و قد أطافوا بالمسلمين من نواحيهم، ثم اتّخذوهم أغراضا و له متحوّل فجعل الأحنف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وفّق، اللّهمّ‌ وفّق، اللّهمّ‌ سدّد، فقال </w:t>
      </w:r>
      <w:r>
        <w:rPr>
          <w:rStyle w:val="FootnoteAnchor"/>
          <w:rtl w:val="true"/>
        </w:rPr>
        <w:footnoteReference w:id="1427"/>
      </w:r>
      <w:r>
        <w:rPr>
          <w:rFonts w:ascii="Amiri" w:hAnsi="Amiri" w:eastAsia="Amiri" w:cs="Amiri"/>
          <w:color w:val="111111"/>
          <w:sz w:val="28"/>
          <w:sz w:val="28"/>
          <w:szCs w:val="28"/>
          <w:rtl w:val="true"/>
          <w:lang w:bidi="ar-SA"/>
        </w:rPr>
        <w:t>العبد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السّاعة بالرحيل، فإنّما بينه و بين الغيضة فرسخ، فيجعلها خلف ظهره فيمنعه اللّه بها، فإذا امتنع ظهره بها بعث بمجنبتيه اليمنى و اليسرى فيمنع اللّه بهما ناحيته و يلقي عدوّه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الأحنف ساجدا، ثم نادى بالرحيل مكانه، فارتحل المسلمون مكبين على رايتهم حتى أتى الغيضة فنزل في قبلها </w:t>
      </w:r>
      <w:r>
        <w:rPr>
          <w:rStyle w:val="FootnoteAnchor"/>
          <w:rtl w:val="true"/>
        </w:rPr>
        <w:footnoteReference w:id="1428"/>
      </w:r>
      <w:r>
        <w:rPr>
          <w:rFonts w:ascii="Amiri" w:hAnsi="Amiri" w:eastAsia="Amiri" w:cs="Amiri"/>
          <w:color w:val="111111"/>
          <w:sz w:val="28"/>
          <w:sz w:val="28"/>
          <w:szCs w:val="28"/>
          <w:rtl w:val="true"/>
          <w:lang w:bidi="ar-SA"/>
        </w:rPr>
        <w:t>و أصبح فأتاه العدو، فلم يجدوا إليه سبيلا إلاّ من وجه واحد و ضربوا بطبول أربعة، فركب الأحنف فأخذ الراية و حمل بنفسه على طبل ففتقه و قتل صاحبه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تخضب الصّعدة أو تندقّا</w:t>
      </w:r>
    </w:p>
    <w:p>
      <w:pPr>
        <w:pStyle w:val="BookText"/>
        <w:rPr/>
      </w:pPr>
      <w:r>
        <w:rPr>
          <w:rFonts w:ascii="Amiri" w:hAnsi="Amiri" w:eastAsia="Amiri" w:cs="Amiri"/>
          <w:color w:val="111111"/>
          <w:sz w:val="28"/>
          <w:sz w:val="28"/>
          <w:szCs w:val="28"/>
          <w:rtl w:val="true"/>
          <w:lang w:bidi="ar-SA"/>
        </w:rPr>
        <w:t>و فتق الطبول الأربعة، و قتل حملتها، فلمّا فقد الأعاجم أصوات طبولهم انهزموا، فركب المسلمون أكتافهم فقتلوهم قتلا لم يقتلوا مثله قط‍‌، و كان الفتح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ظهر على أهل البصرة يوم الجمل أتاه الأشتر و أهل الكوفة بعد ما اطمأن به المنزل و أثخن في القتل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إن كنا قاتلنا أهل البصرة حين قاتلناهم و هم مؤمنون فقد ركبنا </w:t>
      </w:r>
      <w:r>
        <w:rPr>
          <w:rStyle w:val="FootnoteAnchor"/>
          <w:rtl w:val="true"/>
        </w:rPr>
        <w:footnoteReference w:id="1429"/>
      </w:r>
      <w:r>
        <w:rPr>
          <w:rFonts w:ascii="Amiri" w:hAnsi="Amiri" w:eastAsia="Amiri" w:cs="Amiri"/>
          <w:color w:val="111111"/>
          <w:sz w:val="28"/>
          <w:sz w:val="28"/>
          <w:szCs w:val="28"/>
          <w:rtl w:val="true"/>
          <w:lang w:bidi="ar-SA"/>
        </w:rPr>
        <w:t>حوبا كبيرا، و إن كنا قاتلناهم كفارا و ظهرنا عليهم عنوة فقد حلّت لنا غنيمة أموالهم و سبي ذراريهم، و ذلك حكم اللّه تعالى، و حكم نبيّه في الكفّار إذا ظهر عليهم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بكم أن تهيجوا حرب إخوانكم، و سأرسل إلى رجل منهم فإنه سيطلع رأيهم و حجّتهم في ما قلتم، فأرسل إلى الأحنف بن قيس في رهط‍‌ فأخبرهم بما قال أهل الكوفة، فلم ينطق أحد غير الأحنف،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لما ذا أرسلت إلينا؟ فو اللّه إنّ‌ الجواب عنا لعندك، و لا نتبع الحقّ‌ إلاّ بك، و لا علمنا العلم إلاّ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يكون الجواب عنكم منكم ليكون أثبت للحجة، و أقطع للتهمة،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أخطئوا و خالفوا كتاب اللّه و سنة نبيّهم صلى اللّه عليه و سلم، إنما كان السبي و الغنيمة على الكفار الذين دارهم دار كفر، و الكفر لهم جامع، و لذراريهم، و لسنا كذلك، و إنما دار إيمان ينادى فيها بالتوحيد و شهادة الحقّ‌ و إقام الصّلاة، و إنّما بغت طائفة أسماؤهم معلومة، أسماء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حجتنا أنّا لم نستجمع على ذلك </w:t>
      </w:r>
    </w:p>
    <w:p>
      <w:pPr>
        <w:pStyle w:val="BookText"/>
        <w:rPr/>
      </w:pPr>
      <w:r>
        <w:rPr>
          <w:rFonts w:ascii="Amiri" w:hAnsi="Amiri" w:eastAsia="Amiri" w:cs="Amiri"/>
          <w:color w:val="111111"/>
          <w:sz w:val="28"/>
          <w:sz w:val="28"/>
          <w:szCs w:val="28"/>
          <w:rtl w:val="true"/>
          <w:lang w:bidi="ar-SA"/>
        </w:rPr>
        <w:t>البغي، فإنه قد كان من أنصارك من أثبتهم بصيرة في حقك أعظمهم غناء عنك طائفة من أهل البصرة، فأيّ‌ أولئك يجهل حقه و تنسى قرابته‌؟ إنّ‌ هذا الذي أتاك به الأشتر و أصحابه قول متعلمة أهل الكوفة، و أيم اللّه لئن تعرضوا لها لتكرهن عاقبتها و لا تكون الآخرة كالأولى،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ما نعرف فهل من شيء تخصّون به إخوانكم بما قاسوا من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أعطياتنا في بيت المال، و لم نكن لنصرفها في عدلك عنا، فقد طبنا </w:t>
      </w:r>
      <w:r>
        <w:rPr>
          <w:rStyle w:val="FootnoteAnchor"/>
          <w:rtl w:val="true"/>
        </w:rPr>
        <w:footnoteReference w:id="1430"/>
      </w:r>
      <w:r>
        <w:rPr>
          <w:rFonts w:ascii="Amiri" w:hAnsi="Amiri" w:eastAsia="Amiri" w:cs="Amiri"/>
          <w:color w:val="111111"/>
          <w:sz w:val="28"/>
          <w:sz w:val="28"/>
          <w:szCs w:val="28"/>
          <w:rtl w:val="true"/>
          <w:lang w:bidi="ar-SA"/>
        </w:rPr>
        <w:t>عنها نفسا في هذا العام فاقسمها فيهم، فدعاهم علي فأخبرهم بحجج القوم و بما قالوا و بموافقتهم إيّاه، ثم قسم المال بينهم خمس مائة لكلّ‌ رجل، فهذا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زيادا أرسل إليه بليل و هو جالس على كرسي في صحن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ما أرسلت إليك في أمر تنازعني فيه مخلوجة </w:t>
      </w:r>
      <w:r>
        <w:rPr>
          <w:rStyle w:val="FootnoteAnchor"/>
          <w:rtl w:val="true"/>
        </w:rPr>
        <w:footnoteReference w:id="1431"/>
      </w:r>
      <w:r>
        <w:rPr>
          <w:rFonts w:ascii="Amiri" w:hAnsi="Amiri" w:eastAsia="Amiri" w:cs="Amiri"/>
          <w:color w:val="111111"/>
          <w:sz w:val="28"/>
          <w:sz w:val="28"/>
          <w:szCs w:val="28"/>
          <w:rtl w:val="true"/>
          <w:lang w:bidi="ar-SA"/>
        </w:rPr>
        <w:t xml:space="preserve">،و لكنّي أرسلت إليك و أنا على صريمة </w:t>
      </w:r>
      <w:r>
        <w:rPr>
          <w:rStyle w:val="FootnoteAnchor"/>
          <w:rtl w:val="true"/>
        </w:rPr>
        <w:footnoteReference w:id="1432"/>
      </w:r>
      <w:r>
        <w:rPr>
          <w:rFonts w:ascii="Amiri" w:hAnsi="Amiri" w:eastAsia="Amiri" w:cs="Amiri"/>
          <w:color w:val="111111"/>
          <w:sz w:val="28"/>
          <w:sz w:val="28"/>
          <w:szCs w:val="28"/>
          <w:rtl w:val="true"/>
          <w:lang w:bidi="ar-SA"/>
        </w:rPr>
        <w:t xml:space="preserve">،فكرهت أن يروعك أمر </w:t>
      </w:r>
      <w:r>
        <w:rPr>
          <w:rStyle w:val="FootnoteAnchor"/>
          <w:rtl w:val="true"/>
        </w:rPr>
        <w:footnoteReference w:id="1433"/>
      </w:r>
      <w:r>
        <w:rPr>
          <w:rFonts w:ascii="Amiri" w:hAnsi="Amiri" w:eastAsia="Amiri" w:cs="Amiri"/>
          <w:color w:val="111111"/>
          <w:sz w:val="28"/>
          <w:sz w:val="28"/>
          <w:szCs w:val="28"/>
          <w:rtl w:val="true"/>
          <w:lang w:bidi="ar-SA"/>
        </w:rPr>
        <w:t>يحدث لا نعلمه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الحمراء قد كثرت بين أظهر المسلمين، و كثر عددهم و خفت عدوتهم، و المسلمون في ثغرهم و جهادهم عدوّهم، و قد خلفوهم في نسائهم و حرمهم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أرسل إلى كلّ‌ من كان في عرافة من المقاتلة فيأتوا بسلاحهم و يأتيني كلّ‌ عريف بمن في عرافته من عبد أو مولى فأضرب رقابهم فنؤمن ناحيتهم،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القول و أنت على صريمة‌؟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لك يمنعك من الجهاد من ذلك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اللّه في كتابه عن اللّه، و ما قتل رسول اللّه صلى اللّه عليه و سلم من الناس من قال لا إله إلاّ اللّه و شهد أنّ‌ محمّدا رسول اللّه بل حقن دمه،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غلّة الناس لم يغز غاز </w:t>
      </w:r>
      <w:r>
        <w:rPr>
          <w:rStyle w:val="FootnoteAnchor"/>
          <w:rtl w:val="true"/>
        </w:rPr>
        <w:footnoteReference w:id="1434"/>
      </w:r>
      <w:r>
        <w:rPr>
          <w:rFonts w:ascii="Amiri" w:hAnsi="Amiri" w:eastAsia="Amiri" w:cs="Amiri"/>
          <w:color w:val="111111"/>
          <w:sz w:val="28"/>
          <w:sz w:val="28"/>
          <w:szCs w:val="28"/>
          <w:rtl w:val="true"/>
          <w:lang w:bidi="ar-SA"/>
        </w:rPr>
        <w:t>فخلّف لأهله ما يصلحهم إلاّ من غلاتهم، و ليس لك أن تحرمهم، و أمّا الثالثة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يقيمون أسواق المسلمين، أ فنجعل العرب يقيمون أسواقهم قصابين و قصارين و حجامين‌؟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 كرسيه و لم يعلمه أنه قبل منه، و انصرف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بتّ‌ بليلة أطول منها أتسمّع الأصوات،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أول المؤذنين قال لمولى </w:t>
      </w:r>
      <w:r>
        <w:rPr>
          <w:rStyle w:val="FootnoteAnchor"/>
          <w:rtl w:val="true"/>
        </w:rPr>
        <w:footnoteReference w:id="143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ائت المسجد فانظر هل حدث أمر؟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الأمير و دخل و انصرف و لم يحدث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زياد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تنازعني </w:t>
      </w:r>
      <w:r>
        <w:rPr>
          <w:rStyle w:val="FootnoteAnchor"/>
          <w:rtl w:val="true"/>
        </w:rPr>
        <w:footnoteReference w:id="1436"/>
      </w:r>
      <w:r>
        <w:rPr>
          <w:rFonts w:ascii="Amiri" w:hAnsi="Amiri" w:eastAsia="Amiri" w:cs="Amiri"/>
          <w:color w:val="111111"/>
          <w:sz w:val="28"/>
          <w:sz w:val="28"/>
          <w:szCs w:val="28"/>
          <w:rtl w:val="true"/>
          <w:lang w:bidi="ar-SA"/>
        </w:rPr>
        <w:t>فيه مخلوجة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تعترضني فيه عارضة متعرجة ليست على سمت و لا استقامة، فتقطعني عن الاستمرار فتجذبني عن الانحراف إلى المحجّة إلى الشبهة المؤدية إلى الحيرة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نطعنهم سكى و مخلوجة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 لأمين على نابل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هذا البيت و تغييره اختلاف، و شرحه مستقصى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هذا الموضع، و أصل الاختلاج الاقتطاع و الاختداب، و منه سمّي الخليج خليجا لأنه مخلوج من البحر، و معظم الماء بمنزلة مجروح و جريح، و مقتول و قتيل،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صريمة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أمر أنا قاطع عليه، و واثق به، من صرم الحبل إذا قطع فصريمة ذاك مقطوع عليها غير مرتاب بها، و من 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دعا قومه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أمركم قد صرم </w:t>
      </w:r>
      <w:r>
        <w:rPr>
          <w:rStyle w:val="FootnoteAnchor"/>
          <w:rtl w:val="true"/>
        </w:rPr>
        <w:footnoteReference w:id="143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قطع و أحكم، و في هلمّ‌ لغتان أفصحهما اللغة الحجازية، و هي هلمّ‌ للواحد و الاثنين و الجمع، و المذكر، و المؤنث على اختلاف أهل اللغة في جمع المؤنث، فمنهم من يقول أهلمنّ‌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هلممي </w:t>
      </w:r>
      <w:r>
        <w:rPr>
          <w:rStyle w:val="FootnoteAnchor"/>
          <w:rtl w:val="true"/>
        </w:rPr>
        <w:footnoteReference w:id="1440"/>
      </w:r>
      <w:r>
        <w:rPr>
          <w:rFonts w:ascii="Amiri" w:hAnsi="Amiri" w:eastAsia="Amiri" w:cs="Amiri"/>
          <w:color w:val="111111"/>
          <w:sz w:val="28"/>
          <w:sz w:val="28"/>
          <w:szCs w:val="28"/>
          <w:rtl w:val="true"/>
          <w:lang w:bidi="ar-SA"/>
        </w:rPr>
        <w:t>و أمّا أهل الحجاز فلغتهم هلمّ‌ في المواضع كلها على 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تميم و أهل نجد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و هلمّوا و هلمّي و هلمنّ‌ و هلممن، و قد روي بيت الأعشى على اللغتين الحجازية و التميمية هلمّا إلى أمركم و هلمّوا إلي، و جاء القرآن في هذا بلغة الحجاز قال اللّه تعالى ذكره قُلْ‌ هَلُمَّ‌ شُهَدٰاءَكُمُ‌ </w:t>
      </w:r>
      <w:r>
        <w:rPr>
          <w:rStyle w:val="FootnoteAnchor"/>
          <w:rtl w:val="true"/>
        </w:rPr>
        <w:footnoteReference w:id="1441"/>
      </w:r>
      <w:r>
        <w:rPr>
          <w:rFonts w:ascii="Amiri" w:hAnsi="Amiri" w:eastAsia="Amiri" w:cs="Amiri"/>
          <w:color w:val="111111"/>
          <w:sz w:val="28"/>
          <w:sz w:val="28"/>
          <w:szCs w:val="28"/>
          <w:rtl w:val="true"/>
          <w:lang w:bidi="ar-SA"/>
        </w:rPr>
        <w:t>و 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الْقٰائِلِينَ‌ لِإِخْوٰانِهِمْ‌ هَلُمَّ‌ إِلَيْنٰا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محمّد بن أبي زكير </w:t>
      </w:r>
      <w:r>
        <w:rPr>
          <w:rStyle w:val="FootnoteAnchor"/>
          <w:rtl w:val="true"/>
        </w:rPr>
        <w:footnoteReference w:id="1443"/>
      </w:r>
      <w:r>
        <w:rPr>
          <w:rFonts w:ascii="Amiri" w:hAnsi="Amiri" w:eastAsia="Amiri" w:cs="Amiri"/>
          <w:color w:val="111111"/>
          <w:sz w:val="28"/>
          <w:sz w:val="28"/>
          <w:szCs w:val="28"/>
          <w:rtl w:val="true"/>
          <w:lang w:bidi="ar-SA"/>
        </w:rPr>
        <w:t>،أنا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للأحنف </w:t>
      </w:r>
      <w:r>
        <w:rPr>
          <w:rStyle w:val="FootnoteAnchor"/>
          <w:rtl w:val="true"/>
        </w:rPr>
        <w:footnoteReference w:id="1444"/>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سدت قومك و أنت ليس بأيمنهم و لا أشرفهم‌؟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أتناول 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أتكلف ما كفيت و لا أضيع ما وليت، رواه غيره عن ابن وهب فزاد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أنبأ أبو عبد اللّه الحافظ‍‌، أنا أحمد بن سهل الفقيه، نا إبراهيم بن معقل، نا حرملة بن يحيى، 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معاوية بن أبي سفيان قال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سدت أنت قومك و لست بأيمنهم و لا أشرفهم‌؟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أتكلف ما كفيت و لا أضيع ما وليت، و لو أن الناس كرهوا شرب الماء ما طعمته،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و ليس هذه بسنة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 علي بن محمّد بن محمّد، أنا أبو الحسين بن بشران، أنبأ أبو علي بن صفوان، نا أبو بكر بن أبي الدنيا، حدّثني محمّد بن سعيد بن صخر الدّارمي،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أعظم سلطانا على نفسه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أنبأ أبو الحسن بن أبي الحديد، أنبأ جدي، أنا عبد اللّه بن أحمد بن زيد، ثنا إسماعيل بن إسحاق، نا نصر، ثنا الأصمعي،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بنو تميم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شرّفناك و سوّدناك،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شرّف شبل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من بجيلة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الواسطي، عن محمّد بن العبّاس، أنا أحمد بن معبد الكوكبي، نا أبو بكر بن أبي خيثمة، أنا محمّد بن سلاّم، نا مسلمة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تميم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سوّدناك </w:t>
      </w:r>
    </w:p>
    <w:p>
      <w:pPr>
        <w:pStyle w:val="BookText"/>
        <w:rPr/>
      </w:pPr>
      <w:r>
        <w:rPr>
          <w:rFonts w:ascii="Amiri" w:hAnsi="Amiri" w:eastAsia="Amiri" w:cs="Amiri"/>
          <w:color w:val="111111"/>
          <w:sz w:val="28"/>
          <w:sz w:val="28"/>
          <w:szCs w:val="28"/>
          <w:rtl w:val="true"/>
          <w:lang w:bidi="ar-SA"/>
        </w:rPr>
        <w:t>و رفعناك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سوّد شبل بن معبد و لا عشيرة له </w:t>
      </w:r>
      <w:r>
        <w:rPr>
          <w:rStyle w:val="FootnoteAnchor"/>
          <w:rtl w:val="true"/>
        </w:rPr>
        <w:footnoteReference w:id="14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نا ابن أبي خيثمة، نا موسى بن إسماعيل، نا سلاّم بن أحمد بن مسكين، حدّثني بعض أصحاب الحسن،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446"/>
      </w:r>
      <w:r>
        <w:rPr>
          <w:rFonts w:ascii="Amiri" w:hAnsi="Amiri" w:eastAsia="Amiri" w:cs="Amiri"/>
          <w:color w:val="111111"/>
          <w:sz w:val="28"/>
          <w:sz w:val="28"/>
          <w:szCs w:val="28"/>
          <w:rtl w:val="true"/>
          <w:lang w:bidi="ar-SA"/>
        </w:rPr>
        <w:t>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و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الرجال، أنا أبو عاصم الفضل بن يحيى الفضيلي، أنا أبو محمّد بن أبي شريح، أنا محمّد بن عقيل بن الأزهر البلخي، نا أبو عبيد اللّه الورّاق، نا أبو داود، عن الحكم بن عطية،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 إنك تكثر الصّوم و إن ذاك يرق المعدة،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نعدّ 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محمّد بن يونس،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تطيل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أعدّه لسفر طويل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و أبو نصر محمّد بن الحسن، حدّثنا عمي، أنا أبو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1448"/>
      </w:r>
      <w:r>
        <w:rPr>
          <w:rFonts w:ascii="Amiri" w:hAnsi="Amiri" w:eastAsia="Amiri" w:cs="Amiri"/>
          <w:color w:val="111111"/>
          <w:sz w:val="28"/>
          <w:sz w:val="28"/>
          <w:szCs w:val="28"/>
          <w:rtl w:val="true"/>
          <w:lang w:bidi="ar-SA"/>
        </w:rPr>
        <w:t>،أنبأ عارم بن الفضل، نا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كبير، و إن الصّيام يضعفك،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أعدّه لسفر </w:t>
      </w:r>
      <w:r>
        <w:rPr>
          <w:rStyle w:val="FootnoteAnchor"/>
          <w:rtl w:val="true"/>
        </w:rPr>
        <w:footnoteReference w:id="1449"/>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450"/>
      </w:r>
      <w:r>
        <w:rPr>
          <w:rFonts w:ascii="Amiri" w:hAnsi="Amiri" w:eastAsia="Amiri" w:cs="Amiri"/>
          <w:color w:val="111111"/>
          <w:sz w:val="28"/>
          <w:sz w:val="28"/>
          <w:szCs w:val="28"/>
          <w:rtl w:val="true"/>
          <w:lang w:bidi="ar-SA"/>
        </w:rPr>
        <w:t xml:space="preserve">،نا سليمان بن حرب، نا حمّاد بن زيد، حدّثني رزيق </w:t>
      </w:r>
      <w:r>
        <w:rPr>
          <w:rStyle w:val="FootnoteAnchor"/>
          <w:rtl w:val="true"/>
        </w:rPr>
        <w:footnoteReference w:id="1451"/>
      </w:r>
      <w:r>
        <w:rPr>
          <w:rFonts w:ascii="Amiri" w:hAnsi="Amiri" w:eastAsia="Amiri" w:cs="Amiri"/>
          <w:color w:val="111111"/>
          <w:sz w:val="28"/>
          <w:sz w:val="28"/>
          <w:szCs w:val="28"/>
          <w:rtl w:val="true"/>
          <w:lang w:bidi="ar-SA"/>
        </w:rPr>
        <w:t xml:space="preserve">بن رديح، عن سلمة بن منصور، عن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للأحنف اشتراه أبوه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عامة صلاة الأحنف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يقع </w:t>
      </w:r>
      <w:r>
        <w:rPr>
          <w:rStyle w:val="FootnoteAnchor"/>
          <w:rtl w:val="true"/>
        </w:rPr>
        <w:footnoteReference w:id="1452"/>
      </w:r>
      <w:r>
        <w:rPr>
          <w:rFonts w:ascii="Amiri" w:hAnsi="Amiri" w:eastAsia="Amiri" w:cs="Amiri"/>
          <w:color w:val="111111"/>
          <w:sz w:val="28"/>
          <w:sz w:val="28"/>
          <w:szCs w:val="28"/>
          <w:rtl w:val="true"/>
          <w:lang w:bidi="ar-SA"/>
        </w:rPr>
        <w:t>المصباح قريبا منه فيضع إصبعه على المصباح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ما حملك على أن صنعت كذا يوم كذا؟ </w:t>
      </w:r>
    </w:p>
    <w:p>
      <w:pPr>
        <w:pStyle w:val="BookText"/>
        <w:rPr/>
      </w:pPr>
      <w:r>
        <w:rPr>
          <w:rFonts w:ascii="Amiri" w:hAnsi="Amiri" w:eastAsia="Amiri" w:cs="Amiri"/>
          <w:color w:val="111111"/>
          <w:sz w:val="28"/>
          <w:sz w:val="28"/>
          <w:szCs w:val="28"/>
          <w:rtl w:val="true"/>
          <w:lang w:bidi="ar-SA"/>
        </w:rPr>
        <w:t>أخبرنا أبو محمّد بن طاوس، أنبأ علي بن محمّد بن محمّد، أنا أبو الحسين بن بشران، أنا أبو علي بن صفوان، نا أبو بكر بن أبي الدنيا، أنبأ خالد بن خداش، عن حمّاد بن زيد، عن رزيق بن رديح، عن سلمة بن منصور، عن مولى لهم كان يصحب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أصحبه فكان عامة صلاته بالليل الدّعاء و كان يجيء إلى المصباح فيضع إصبعه فيه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فما حملك على ما صنعت يوم كذا و كذا؟ ما حملك على ما صنعت يوم كذا و كذا؟ أخبرنا أبو الحسن علي بن أحمد بن منصور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أنبأ أبو بكر الخطيب </w:t>
      </w:r>
      <w:r>
        <w:rPr>
          <w:rStyle w:val="FootnoteAnchor"/>
          <w:rtl w:val="true"/>
        </w:rPr>
        <w:footnoteReference w:id="1453"/>
      </w:r>
      <w:r>
        <w:rPr>
          <w:rFonts w:ascii="Amiri" w:hAnsi="Amiri" w:eastAsia="Amiri" w:cs="Amiri"/>
          <w:color w:val="111111"/>
          <w:sz w:val="28"/>
          <w:sz w:val="28"/>
          <w:szCs w:val="28"/>
          <w:rtl w:val="true"/>
          <w:lang w:bidi="ar-SA"/>
        </w:rPr>
        <w:t xml:space="preserve">،أنبأ الحسن بن علي التميمي، نا أحمد بن جعفر بن حمدان، نا عبد اللّه بن أحمد بن حنبل، حدّثني عبد اللّه بن عبد الرّحمن السّمرقندي، نا يحيى بن يحيى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Style w:val="FootnoteAnchor"/>
          <w:rtl w:val="true"/>
        </w:rPr>
        <w:footnoteReference w:id="1454"/>
      </w:r>
      <w:r>
        <w:rPr>
          <w:rFonts w:ascii="Amiri" w:hAnsi="Amiri" w:eastAsia="Amiri" w:cs="Amiri"/>
          <w:color w:val="111111"/>
          <w:sz w:val="28"/>
          <w:sz w:val="28"/>
          <w:szCs w:val="28"/>
          <w:rtl w:val="true"/>
          <w:lang w:bidi="ar-SA"/>
        </w:rPr>
        <w:t xml:space="preserve">و أثنى عليه خيرا، نا حمّاد بن زيد، عن رزيق بن رديح </w:t>
      </w:r>
      <w:r>
        <w:rPr>
          <w:rStyle w:val="FootnoteAnchor"/>
          <w:rtl w:val="true"/>
        </w:rPr>
        <w:footnoteReference w:id="1455"/>
      </w:r>
      <w:r>
        <w:rPr>
          <w:rFonts w:ascii="Amiri" w:hAnsi="Amiri" w:eastAsia="Amiri" w:cs="Amiri"/>
          <w:color w:val="111111"/>
          <w:sz w:val="28"/>
          <w:sz w:val="28"/>
          <w:szCs w:val="28"/>
          <w:rtl w:val="true"/>
          <w:lang w:bidi="ar-SA"/>
        </w:rPr>
        <w:t>،عن سلمة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أبي غلاما كان للأحنف فأعتقه فأدركته و كان شيخا و كان يحدّثنا أن عامة وظيفة الأحنف بالليل، كان الدعاء، و كان يضع المصباح قريبا منه فيضع إصبعه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يا أحنف </w:t>
      </w:r>
      <w:r>
        <w:rPr>
          <w:rStyle w:val="FootnoteAnchor"/>
          <w:rtl w:val="true"/>
        </w:rPr>
        <w:footnoteReference w:id="1456"/>
      </w:r>
      <w:r>
        <w:rPr>
          <w:rFonts w:ascii="Amiri" w:hAnsi="Amiri" w:eastAsia="Amiri" w:cs="Amiri"/>
          <w:color w:val="111111"/>
          <w:sz w:val="28"/>
          <w:sz w:val="28"/>
          <w:szCs w:val="28"/>
          <w:rtl w:val="true"/>
          <w:lang w:bidi="ar-SA"/>
        </w:rPr>
        <w:t xml:space="preserve">،ما حملك على ما صنعت يوم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لنا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بن ذريح و هو الصواب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الحسن بن علي، و نحن نسمع عن محمّد بن العبّاس،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معروف، أنا الحسين بن الفهم، نا محمّد بن سعد </w:t>
      </w:r>
      <w:r>
        <w:rPr>
          <w:rStyle w:val="FootnoteAnchor"/>
          <w:rtl w:val="true"/>
        </w:rPr>
        <w:footnoteReference w:id="1458"/>
      </w:r>
      <w:r>
        <w:rPr>
          <w:rFonts w:ascii="Amiri" w:hAnsi="Amiri" w:eastAsia="Amiri" w:cs="Amiri"/>
          <w:color w:val="111111"/>
          <w:sz w:val="28"/>
          <w:sz w:val="28"/>
          <w:szCs w:val="28"/>
          <w:rtl w:val="true"/>
          <w:lang w:bidi="ar-SA"/>
        </w:rPr>
        <w:t>،نا مسلم بن إبراهيم، نا أبو كعب صاحب الحرير الأزديّ‌، نا أبو الأصفر أنّ‌ الأحنف استعمل على خراسان، فلما أتى فارس أصابته جنابة في ليلة 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يوقظ‍‌ أحدا من غلمانه و لا جنده، و انطلق يطلب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على شوك و شجر حتى سالت قدماه دما، فوجد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 و 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فوجد على ثيابه نعلين محذوتين جديدتين،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فلبسهما فلما أصبح أخبر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علمنا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459"/>
      </w:r>
      <w:r>
        <w:rPr>
          <w:rFonts w:ascii="Amiri" w:hAnsi="Amiri" w:eastAsia="Amiri" w:cs="Amiri"/>
          <w:color w:val="111111"/>
          <w:sz w:val="28"/>
          <w:sz w:val="28"/>
          <w:szCs w:val="28"/>
          <w:rtl w:val="true"/>
          <w:lang w:bidi="ar-SA"/>
        </w:rPr>
        <w:t>،أنا عفان بن مسلم،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بكر بن عبد اللّه المزني، عن مروان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الأحنف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تغفر فأنت أهل ذاك، و إن تعذّبني فأنا أهل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460"/>
      </w:r>
      <w:r>
        <w:rPr>
          <w:rFonts w:ascii="Amiri" w:hAnsi="Amiri" w:eastAsia="Amiri" w:cs="Amiri"/>
          <w:color w:val="111111"/>
          <w:sz w:val="28"/>
          <w:sz w:val="28"/>
          <w:szCs w:val="28"/>
          <w:rtl w:val="true"/>
          <w:lang w:bidi="ar-SA"/>
        </w:rPr>
        <w:t>،أنا إسماعيل بن إبراهيم الأسدي، عن يونس بن عبيد، حدّثني مولى الأحنف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الأحنف كان ما قلّ‌ ما خلا إلاّ دعا بالمصحف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النظر في المصاحف خلقا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العكبري، أنا علي بن الفرج بن علي، عن أبي روح العكبري، ثنا أبو بكر بن أبي الدنيا، نا خالد بن خداش، نا حمّاد بن زيد، عن عامر بن عبيدة،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في جوف الليل فإذا خلفي رجل أظنه الأحنف،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يقينا تهوّن بي علي مصيبات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أحمد بن الحسين، أنا أبو الحسين علي بن محمّد المقرئ، أنا الحسن بن محمّد بن إسحاق، حدّثني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الفرج، نا عثمان بن أبي شيبة،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ابن أخي الأحنف بن قيس وجعا بضرسه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عيني منذ ثلاثين سنة فما ذكرتها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عن أبي </w:t>
      </w:r>
      <w:r>
        <w:rPr>
          <w:rStyle w:val="FootnoteAnchor"/>
          <w:rtl w:val="true"/>
        </w:rPr>
        <w:footnoteReference w:id="1461"/>
      </w:r>
      <w:r>
        <w:rPr>
          <w:rFonts w:ascii="Amiri" w:hAnsi="Amiri" w:eastAsia="Amiri" w:cs="Amiri"/>
          <w:color w:val="111111"/>
          <w:sz w:val="28"/>
          <w:sz w:val="28"/>
          <w:szCs w:val="28"/>
          <w:rtl w:val="true"/>
          <w:lang w:bidi="ar-SA"/>
        </w:rPr>
        <w:t>عمر، أنا محمّد بن القاسم، أنا أحمد بن زهير، نا يحيى بن معين،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عيني منذ أربعين سنة فما شكوتها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محمّد بن عمر بن </w:t>
      </w:r>
    </w:p>
    <w:p>
      <w:pPr>
        <w:pStyle w:val="BookText"/>
        <w:rPr/>
      </w:pPr>
      <w:r>
        <w:rPr>
          <w:rFonts w:ascii="Amiri" w:hAnsi="Amiri" w:eastAsia="Amiri" w:cs="Amiri"/>
          <w:color w:val="111111"/>
          <w:sz w:val="28"/>
          <w:sz w:val="28"/>
          <w:szCs w:val="28"/>
          <w:rtl w:val="true"/>
          <w:lang w:bidi="ar-SA"/>
        </w:rPr>
        <w:t>شبّويه، أنا أبو سعيد محمّد بن موسى الصّيرفي، أنا أبو عبد اللّه محمّد بن عبد اللّه الصّفار، أنبأ أبو بكر بن أبي الدّنيا، حدّثني محمّد بن الحسين، نا أبو عمر العزيز، عن صالح المرّي، عن علي بن زفر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بالأحنف بن قيس جنازة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من أجهد نفسه لمثل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علي بن كرتيلا، أنا محمّد بن علي بن محمّد، أنا أحمد بن عبد اللّه بن الخضر، أنا أحمد بن أبي طالب، أخبرني أبي علي بن محمّد، حدّثني محمّد بن مروان بن عمر، نا عبد اللّه بن محمّد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إسماعيل، حدّثني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الأحنف بن قيس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الشاهر علينا سيفك يوم صفّين و المخذّل عن أمّ‌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تردّ الأمور على أدبارها، فإن السّيوف التي قاتلناك بها على عواتقنا، و القلوب التي أبغضناك بها بين جوانحنا، و اللّه لا تمدّ إلينا شبرا </w:t>
      </w:r>
      <w:r>
        <w:rPr>
          <w:rStyle w:val="FootnoteAnchor"/>
          <w:rtl w:val="true"/>
        </w:rPr>
        <w:footnoteReference w:id="1463"/>
      </w:r>
      <w:r>
        <w:rPr>
          <w:rFonts w:ascii="Amiri" w:hAnsi="Amiri" w:eastAsia="Amiri" w:cs="Amiri"/>
          <w:color w:val="111111"/>
          <w:sz w:val="28"/>
          <w:sz w:val="28"/>
          <w:szCs w:val="28"/>
          <w:rtl w:val="true"/>
          <w:lang w:bidi="ar-SA"/>
        </w:rPr>
        <w:t xml:space="preserve">من غدر إلاّ مددنا إليك ذراعا من ختر </w:t>
      </w:r>
      <w:r>
        <w:rPr>
          <w:rStyle w:val="FootnoteAnchor"/>
          <w:rtl w:val="true"/>
        </w:rPr>
        <w:footnoteReference w:id="1464"/>
      </w:r>
      <w:r>
        <w:rPr>
          <w:rFonts w:ascii="Amiri" w:hAnsi="Amiri" w:eastAsia="Amiri" w:cs="Amiri"/>
          <w:color w:val="111111"/>
          <w:sz w:val="28"/>
          <w:sz w:val="28"/>
          <w:szCs w:val="28"/>
          <w:rtl w:val="true"/>
          <w:lang w:bidi="ar-SA"/>
        </w:rPr>
        <w:t>،و إن شئت لتستصفينّ‌ كدر قلوبنا بصفو من عفوك،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منده، أنا الحسن بن محمّد بن أحمد بن يوسف، أنا أبو الحسن اللبناني، أنا أبو بكر بن أبي الدنيا، حدّثني أبو عثمان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سعيد بن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الأحنف بن قيس، و الحتّات المجاشعي، و جارية بن قدامة السّعدي على معاوية في نفر من أهل العراق، فقال معاوية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الشاهر علينا سلاحك يوم صفّين، و المخذّل عن أم المؤمنين عائشة،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يوسا </w:t>
      </w:r>
      <w:r>
        <w:rPr>
          <w:rStyle w:val="FootnoteAnchor"/>
          <w:rtl w:val="true"/>
        </w:rPr>
        <w:footnoteReference w:id="1466"/>
      </w:r>
      <w:r>
        <w:rPr>
          <w:rFonts w:ascii="Amiri" w:hAnsi="Amiri" w:eastAsia="Amiri" w:cs="Amiri"/>
          <w:color w:val="111111"/>
          <w:sz w:val="28"/>
          <w:sz w:val="28"/>
          <w:szCs w:val="28"/>
          <w:rtl w:val="true"/>
          <w:lang w:bidi="ar-SA"/>
        </w:rPr>
        <w:t xml:space="preserve">بما مضى منا، و لا تردّ الأمور على أدبارها، فإن القلوب التي أبغضناك بها بين جوانحنا، و السّيوف التي قاتلناك بها بين عواتقنا، و إنك </w:t>
      </w:r>
      <w:r>
        <w:rPr>
          <w:rStyle w:val="FootnoteAnchor"/>
          <w:rtl w:val="true"/>
        </w:rPr>
        <w:footnoteReference w:id="1467"/>
      </w:r>
      <w:r>
        <w:rPr>
          <w:rFonts w:ascii="Amiri" w:hAnsi="Amiri" w:eastAsia="Amiri" w:cs="Amiri"/>
          <w:color w:val="111111"/>
          <w:sz w:val="28"/>
          <w:sz w:val="28"/>
          <w:szCs w:val="28"/>
          <w:rtl w:val="true"/>
          <w:lang w:bidi="ar-SA"/>
        </w:rPr>
        <w:t xml:space="preserve">و اللّه لا تدني إلينا شبرا من غدر إلاّ مددنا إليك ذراعا من ختر، </w:t>
      </w:r>
    </w:p>
    <w:p>
      <w:pPr>
        <w:pStyle w:val="BookText"/>
        <w:rPr/>
      </w:pPr>
      <w:r>
        <w:rPr>
          <w:rFonts w:ascii="Amiri" w:hAnsi="Amiri" w:eastAsia="Amiri" w:cs="Amiri"/>
          <w:color w:val="111111"/>
          <w:sz w:val="28"/>
          <w:sz w:val="28"/>
          <w:szCs w:val="28"/>
          <w:rtl w:val="true"/>
          <w:lang w:bidi="ar-SA"/>
        </w:rPr>
        <w:t>و لئن شئت مع ذلك فلتستصفينّ‌ كدر قلوبنا بفضل حلمك،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أعطاهم و حباهم و 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الحريري، أنا أبو إسحاق إبراهيم بن عمر البرمكي، أنا أبو عمر بن حيّوية، نا أبو القاسم علي بن موسى الأنباري، الكاتب، نا عمر بن شبّة بن عبيدة، نا معاذ بن معاذ، نا ابن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عند معاوية و كان الأحنف فيهم، فتكلموا و الأحنف ساكت،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بحر ما شأنك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اللّه إن كذبت و أخافكم إن صدقت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يحيى بن محمّد بن صاعد، نا الحسين بن الحسن، أنا ابن المبارك، أنا عبد اللّه 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عند معاوية شيئا فتكلموا و الأحنف بن قيس ساكت،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ما 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اللّه إن كذبت، و أخشاكم إن صدقت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طاهر محمّد بن أبي بكر السّنجي </w:t>
      </w:r>
      <w:r>
        <w:rPr>
          <w:rStyle w:val="FootnoteAnchor"/>
          <w:rtl w:val="true"/>
        </w:rPr>
        <w:footnoteReference w:id="1470"/>
      </w:r>
      <w:r>
        <w:rPr>
          <w:rFonts w:ascii="Amiri" w:hAnsi="Amiri" w:eastAsia="Amiri" w:cs="Amiri"/>
          <w:color w:val="111111"/>
          <w:sz w:val="28"/>
          <w:sz w:val="28"/>
          <w:szCs w:val="28"/>
          <w:rtl w:val="true"/>
          <w:lang w:bidi="ar-SA"/>
        </w:rPr>
        <w:t xml:space="preserve">،أنا أبو عبد اللّه إبراهيم بن محمّد المقرئ العقيلي، أنا أحمد بن علي الحافظ‍‌، أنا أحمد بن الحسين المروزي، أنا أحمد بن محمّد بن بسطام، نا أحمد بن بسطام </w:t>
      </w:r>
      <w:r>
        <w:rPr>
          <w:rStyle w:val="FootnoteAnchor"/>
          <w:rtl w:val="true"/>
        </w:rPr>
        <w:footnoteReference w:id="1471"/>
      </w:r>
      <w:r>
        <w:rPr>
          <w:rFonts w:ascii="Amiri" w:hAnsi="Amiri" w:eastAsia="Amiri" w:cs="Amiri"/>
          <w:color w:val="111111"/>
          <w:sz w:val="28"/>
          <w:sz w:val="28"/>
          <w:szCs w:val="28"/>
          <w:rtl w:val="true"/>
          <w:lang w:bidi="ar-SA"/>
        </w:rPr>
        <w:t>المروزي، نا عبد اللّه بن عثمان، حدّثنا عيسى بن عبيد، نا الحارث بن عمرو الكندي، أن عبيد اللّه بن زياد أمر الأحنف بن قيس يخطب الناس و يسبّ‌ الحسين بن علي بعد قتله، و أنّ‌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لأبغض أحباكم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عليه ليفعلنّه فقام الأحنف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الناس و كانت ألسنتهم معه و أيديهم عليه، سار بقدر و بلغ يومه، ثم نزل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بن منصور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 و جفاه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يبتغي لمن خرج من مخرج البول مرتين أن يفخر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من أوّله نطفة مدرة و آخره جيفة قذرة و هو بين ذلك وعاء لعذرة أن يفخر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أنبأ أبو محمّد المصري، أنا أحمد بن مروان، نا الحسين بن الفهم، نا محمّد بن سلاّم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يجري في مجرى البول مرتين كيف يتكبّر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 أنا أبو الحسن الحربي، نا أحمد الصّوفي، نا يحيى بن معين، نا الأصمعي، عن معتمر بن سليمان، عن حزم القطعي، عن سليمان بن طرخان قال معتمر هو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ما أذكرهن إلاّ ليعتبر بهنّ‌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 باب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أدعى إليه، و لا دخلت بين اثنين حتى يكونا هما يدخلاني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أذكر أحدا بعد أن يقوم من عندي إلاّ بخير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أبو الحسن، أنا أبو محمّد، أنا أحمد بن مروان، نا أبو صالح الهمداني،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 أقولهن إلاّ ليعتبر بهنّ‌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أخلف جليسي بغير ما أحضره به، و لا أدخل نفسي في أمر لم أدخل فيه، و لا آتي سلطانا حتى يرسل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أحمد بن مروان، نا محمّد بن يونس، نا الأصمعي،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بين اثنين حتى يكونا هما يدخلاني في أمرهما، و لا أقمت عن مجلس، و لا حجبت عن باب قط‍‌، يقول لا أجلس إلاّ مجلسا أعلم أنّي لا أقام عن مثله، و لا أقف على باب أخاف أن أحجب عن صاحبه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رددت عن حاجة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أطلب المحال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نا عبيد اللّه بن عبد الرّحمن، 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جرير، عن أبيه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نازعني أحد قط‍‌ إلاّ أخذت في أمري بثلاث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فوقي عرفت له قدره، و إن كان دوني رفعت قدري عنه، و إن كان مثلي، تفضّلت عليه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الدجاجي، أنا أبو القاسم إسماعيل بن سعيد بن إسماعيل المعدل، نا أبو علي الحسين بن القاسم الكوكبي، نا أحمد بن أبي خيثمة، نا محمّد بن زياد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فيه أربع خصال ساد قومه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يحجزه، و حسب يصونه، و عقل يرشده، و حياء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أنا الحسن بن محمّد المديني، أنا أحمد بن محمّد اللبناني، نا عبد اللّه بن محمّد بن عبيد القرشي، نا إبراهيم بن محمّد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محكمة و لكني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السّلامي، أنا أبو الحسن</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المحمودي، نا محمّد بن علي الحافظ‍‌، نا أبو موسى محمّد بن المثنّى، حدّثني عرعرة بن البرند </w:t>
      </w:r>
      <w:r>
        <w:rPr>
          <w:rStyle w:val="FootnoteAnchor"/>
          <w:rtl w:val="true"/>
        </w:rPr>
        <w:footnoteReference w:id="1477"/>
      </w:r>
      <w:r>
        <w:rPr>
          <w:rFonts w:ascii="IRNazanin" w:hAnsi="IRNazanin" w:eastAsia="IRNazanin"/>
          <w:color w:val="111111"/>
          <w:sz w:val="28"/>
          <w:sz w:val="28"/>
          <w:szCs w:val="28"/>
          <w:rtl w:val="true"/>
          <w:lang w:bidi="fa-IR"/>
        </w:rPr>
        <w:t>،نا ابن عون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أنا محمّد بن عبد اللّه بن محمّد، أنا محمّد بن عبد الرّحمن بن محمّد الدغولي، نا علي بن الحسن، نا محمّد بن عرعرة، نا أبي، عن عبد اللّه 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بحليم و لكن أتحالم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أبو بكر وجيه بن طاهر، أنبأ أحمد بن الحسن بن محمّد، أنا الحسن بن أحمد بن محمّد المولوي، أنا المؤمّل بن الحسين بن عيسى، أنا الحسين بن إبراهيم البغدادي، نا عفّان، نا عرعرة، عن ابن عون، عن الحسن،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بحليم و لكني أتحالم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المخلّص، نا عبيد اللّه بن اليشكري، نا زكريا المقرئ، 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لرجل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 تصبر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أنا أبو الحسين،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المنقري، نا العلاء بن الفضل، نا العلاء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فضل الحلم أن تظلم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فتحلم</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حتى إذا قدرت انتقمت، و لكنه إذا ظلمت فحلمت ثم قدرت فعفوت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المنقري، نا العلاء بن الفضل،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يتبين حلم الرجل حين يغضب، إنّ‌ الحلم لا يكون إلاّ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الأصبهاني، أنا الحسن بن محمّد المديني، أنا أحمد بن محمّد الكسائي، ثنا عبد اللّه بن محمّد القرشي </w:t>
      </w:r>
      <w:r>
        <w:rPr>
          <w:rStyle w:val="FootnoteAnchor"/>
          <w:rtl w:val="true"/>
        </w:rPr>
        <w:footnoteReference w:id="1480"/>
      </w:r>
      <w:r>
        <w:rPr>
          <w:rFonts w:ascii="Amiri" w:hAnsi="Amiri" w:eastAsia="Amiri" w:cs="Amiri"/>
          <w:color w:val="111111"/>
          <w:sz w:val="28"/>
          <w:sz w:val="28"/>
          <w:szCs w:val="28"/>
          <w:rtl w:val="true"/>
          <w:lang w:bidi="ar-SA"/>
        </w:rPr>
        <w:t>،حدّثني عبد اللّه بن محمّد القرشي، حدّثني عبد اللّه بن الهيثم، نا شعيب بن حرب، عن حمّاد بن سلمة، عن شيخ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لأجزع كثيرا من الكلام مخافة الجور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نا أبو الحسن أحمد بن محمّد بن عمران، نا أبو روق </w:t>
      </w:r>
      <w:r>
        <w:rPr>
          <w:rStyle w:val="FootnoteAnchor"/>
          <w:rtl w:val="true"/>
        </w:rPr>
        <w:footnoteReference w:id="1481"/>
      </w:r>
      <w:r>
        <w:rPr>
          <w:rFonts w:ascii="Amiri" w:hAnsi="Amiri" w:eastAsia="Amiri" w:cs="Amiri"/>
          <w:color w:val="111111"/>
          <w:sz w:val="28"/>
          <w:sz w:val="28"/>
          <w:szCs w:val="28"/>
          <w:rtl w:val="true"/>
          <w:lang w:bidi="ar-SA"/>
        </w:rPr>
        <w:t xml:space="preserve">الهزّاني </w:t>
      </w:r>
      <w:r>
        <w:rPr>
          <w:rStyle w:val="FootnoteAnchor"/>
          <w:rtl w:val="true"/>
        </w:rPr>
        <w:footnoteReference w:id="1482"/>
      </w:r>
      <w:r>
        <w:rPr>
          <w:rFonts w:ascii="Amiri" w:hAnsi="Amiri" w:eastAsia="Amiri" w:cs="Amiri"/>
          <w:color w:val="111111"/>
          <w:sz w:val="28"/>
          <w:sz w:val="28"/>
          <w:szCs w:val="28"/>
          <w:rtl w:val="true"/>
          <w:lang w:bidi="ar-SA"/>
        </w:rPr>
        <w:t xml:space="preserve">،نا أبو الكروس، نا نعيم بن </w:t>
      </w:r>
    </w:p>
    <w:p>
      <w:pPr>
        <w:pStyle w:val="BookText"/>
        <w:rPr/>
      </w:pPr>
      <w:r>
        <w:rPr>
          <w:rFonts w:ascii="Amiri" w:hAnsi="Amiri" w:eastAsia="Amiri" w:cs="Amiri"/>
          <w:color w:val="111111"/>
          <w:sz w:val="28"/>
          <w:sz w:val="28"/>
          <w:szCs w:val="28"/>
          <w:rtl w:val="true"/>
          <w:lang w:bidi="ar-SA"/>
        </w:rPr>
        <w:t>حمّاد، نا عبد اللّه بن المبارك، نا سليمان بن المغيرة،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إلى منزله فاتّبعه الرجل يسبّه و يشتمه حتى بلغ منزله، فالتفت إليه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ثم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أنا محمّد بن عبد اللّه بن محمّد، أنا محمّد بن عبد الرّحمن بن محمّد الدغولي، نا محمّد بن الليث، نا ابن عثمان، أنا عبد اللّه، أنا سليمان بن المغيرة،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رجل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إلى أهله، فتبعه، فجعل يشتمه حتى إذا بلغ الباب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نا يحيى بن محمّد بن صاعد، نا الحسين بن الحسين، أنا ابن المبارك، أنا سليمان بن المغيرة،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الأحنف بن قيس فقام الأحنف إلى أهله فاتّبعه فجعل يشتمه حتى إذا بلغ الباب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النصر عبد الرّحمن بن عبد الجبار بن عثمان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سهل بن محمّد بن علي بن حامد الشاشي مدرّس هراة بها، و أبو القاسم عبد الملك بن عبد اللّه بن عمر العمري الهروي بأرّجان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علي الواسطي، أنا أبو علي منصور بن عبد اللّه بن خالد الذهلي،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قريش بن سليم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سليمان بن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النضر بن شميل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لتسمعن عشرا، فقال الأحنف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لئن قلت عشرا لم تسمع واحدة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إسحاق الحربي، نا أبو نضر، عن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عشر لم يؤيد بعلم فإلى ذلّ‌ ما يصير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نا أحمد بن مروان، نا إبراهيم الحربي، نا أبو نضر،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الحلم أبصر إليّ‌ من الرجال، ثم أنشدني في أمره إبراهيم الحربي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ذو حلم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الحلم ينتقم الحليم</w:t>
      </w:r>
    </w:p>
    <w:p>
      <w:pPr>
        <w:pStyle w:val="BookText"/>
        <w:rPr/>
      </w:pPr>
      <w:r>
        <w:rPr>
          <w:rFonts w:ascii="Amiri" w:hAnsi="Amiri" w:eastAsia="Amiri" w:cs="Amiri"/>
          <w:color w:val="111111"/>
          <w:sz w:val="28"/>
          <w:sz w:val="28"/>
          <w:szCs w:val="28"/>
          <w:rtl w:val="true"/>
          <w:lang w:bidi="ar-SA"/>
        </w:rPr>
        <w:t xml:space="preserve">لقد ولت بدوليك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معلّق فيها ذميم</w:t>
      </w:r>
    </w:p>
    <w:p>
      <w:pPr>
        <w:pStyle w:val="BookText"/>
        <w:rPr/>
      </w:pPr>
      <w:r>
        <w:rPr>
          <w:rFonts w:ascii="Amiri" w:hAnsi="Amiri" w:eastAsia="Amiri" w:cs="Amiri"/>
          <w:color w:val="111111"/>
          <w:sz w:val="28"/>
          <w:sz w:val="28"/>
          <w:szCs w:val="28"/>
          <w:rtl w:val="true"/>
          <w:lang w:bidi="ar-SA"/>
        </w:rPr>
        <w:t xml:space="preserve">و زالت لم تعش فيها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استغنى بثروتها عديم</w:t>
      </w:r>
    </w:p>
    <w:p>
      <w:pPr>
        <w:pStyle w:val="BookText"/>
        <w:rPr/>
      </w:pPr>
      <w:r>
        <w:rPr>
          <w:rFonts w:ascii="Amiri" w:hAnsi="Amiri" w:eastAsia="Amiri" w:cs="Amiri"/>
          <w:color w:val="111111"/>
          <w:sz w:val="28"/>
          <w:sz w:val="28"/>
          <w:szCs w:val="28"/>
          <w:rtl w:val="true"/>
          <w:lang w:bidi="ar-SA"/>
        </w:rPr>
        <w:t xml:space="preserve">فبعدا لا انقضاء له و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مصابك الحدث العظيم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مروان، نا يوسف بن عبد اللّه الحلواني، نا سهل بن محمّد، ثنا الأصمعي </w:t>
      </w:r>
      <w:r>
        <w:rPr>
          <w:rStyle w:val="FootnoteAnchor"/>
          <w:rtl w:val="true"/>
        </w:rPr>
        <w:footnoteReference w:id="1484"/>
      </w:r>
      <w:r>
        <w:rPr>
          <w:rFonts w:ascii="Amiri" w:hAnsi="Amiri" w:eastAsia="Amiri" w:cs="Amiri"/>
          <w:color w:val="111111"/>
          <w:sz w:val="28"/>
          <w:sz w:val="28"/>
          <w:szCs w:val="28"/>
          <w:rtl w:val="true"/>
          <w:lang w:bidi="ar-SA"/>
        </w:rPr>
        <w:t>،عن عبد اللّه بن دينار، عن عبد اللّه بن بكر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الأحنف فشتمه فسكت عنه، فأعاد عليه و ألحّ‌ و الأحنف ساكت،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ما يمنعه من الردّ عليّ‌ إلاّ هواني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يعقوب بن يوسف المطوعي، نا أبو الربيع الزهراني،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سدت قومك‌؟ 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يعيبه،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من أمرك ما لا يعنينا كما عناك من أمري ما لا يعنيك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أبو علي محمّد بن الحسين بن العبّاس، أنا المعافى بن زكريا </w:t>
      </w:r>
      <w:r>
        <w:rPr>
          <w:rStyle w:val="FootnoteAnchor"/>
          <w:rtl w:val="true"/>
        </w:rPr>
        <w:footnoteReference w:id="1487"/>
      </w:r>
      <w:r>
        <w:rPr>
          <w:rFonts w:ascii="Amiri" w:hAnsi="Amiri" w:eastAsia="Amiri" w:cs="Amiri"/>
          <w:color w:val="111111"/>
          <w:sz w:val="28"/>
          <w:sz w:val="28"/>
          <w:szCs w:val="28"/>
          <w:rtl w:val="true"/>
          <w:lang w:bidi="ar-SA"/>
        </w:rPr>
        <w:t xml:space="preserve">،نا محمّد بن الحسن بن دريد، نا أبو عثمان </w:t>
      </w:r>
      <w:r>
        <w:rPr>
          <w:rStyle w:val="FootnoteAnchor"/>
          <w:rtl w:val="true"/>
        </w:rPr>
        <w:footnoteReference w:id="1488"/>
      </w:r>
      <w:r>
        <w:rPr>
          <w:rFonts w:ascii="Amiri" w:hAnsi="Amiri" w:eastAsia="Amiri" w:cs="Amiri"/>
          <w:color w:val="111111"/>
          <w:sz w:val="28"/>
          <w:sz w:val="28"/>
          <w:szCs w:val="28"/>
          <w:rtl w:val="true"/>
          <w:lang w:bidi="ar-SA"/>
        </w:rPr>
        <w:t>،عن الثوري، حدّثني رجل من أهل البصرة عن رجل من بني تميم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مجلس الأحنف بن قيس و عنده قوم مجتمعون في أمر لهم،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الكرم منع الحزم </w:t>
      </w:r>
      <w:r>
        <w:rPr>
          <w:rStyle w:val="FootnoteAnchor"/>
          <w:rtl w:val="true"/>
        </w:rPr>
        <w:footnoteReference w:id="1489"/>
      </w:r>
      <w:r>
        <w:rPr>
          <w:rFonts w:ascii="Amiri" w:hAnsi="Amiri" w:eastAsia="Amiri" w:cs="Amiri"/>
          <w:color w:val="111111"/>
          <w:sz w:val="28"/>
          <w:sz w:val="28"/>
          <w:szCs w:val="28"/>
          <w:rtl w:val="true"/>
          <w:lang w:bidi="ar-SA"/>
        </w:rPr>
        <w:t xml:space="preserve">،ما أقرب النعمة من أهل البغي، لا خير في ولده </w:t>
      </w:r>
      <w:r>
        <w:rPr>
          <w:rStyle w:val="FootnoteAnchor"/>
          <w:rtl w:val="true"/>
        </w:rPr>
        <w:footnoteReference w:id="1490"/>
      </w:r>
      <w:r>
        <w:rPr>
          <w:rFonts w:ascii="Amiri" w:hAnsi="Amiri" w:eastAsia="Amiri" w:cs="Amiri"/>
          <w:color w:val="111111"/>
          <w:sz w:val="28"/>
          <w:sz w:val="28"/>
          <w:szCs w:val="28"/>
          <w:rtl w:val="true"/>
          <w:lang w:bidi="ar-SA"/>
        </w:rPr>
        <w:t xml:space="preserve">يعقب ندما، لن يهلك و لن يفتقر من زهد، ربّ‌ هزل قد عاد جدا من أمن الزمان </w:t>
      </w:r>
    </w:p>
    <w:p>
      <w:pPr>
        <w:pStyle w:val="BookText"/>
        <w:rPr/>
      </w:pPr>
      <w:r>
        <w:rPr>
          <w:rFonts w:ascii="Amiri" w:hAnsi="Amiri" w:eastAsia="Amiri" w:cs="Amiri"/>
          <w:color w:val="111111"/>
          <w:sz w:val="28"/>
          <w:sz w:val="28"/>
          <w:szCs w:val="28"/>
          <w:rtl w:val="true"/>
          <w:lang w:bidi="ar-SA"/>
        </w:rPr>
        <w:t xml:space="preserve">خانه، من يعظّم عليه أهانه، دعوا المزاح فإنه يورث الضغائن، و خير القول ما صدّقه الفعل، احتملوا لمن أذلّ‌ عليكم، و اقبلوا عذر </w:t>
      </w:r>
      <w:r>
        <w:rPr>
          <w:rStyle w:val="FootnoteAnchor"/>
          <w:rtl w:val="true"/>
        </w:rPr>
        <w:footnoteReference w:id="1491"/>
      </w:r>
      <w:r>
        <w:rPr>
          <w:rFonts w:ascii="Amiri" w:hAnsi="Amiri" w:eastAsia="Amiri" w:cs="Amiri"/>
          <w:color w:val="111111"/>
          <w:sz w:val="28"/>
          <w:sz w:val="28"/>
          <w:szCs w:val="28"/>
          <w:rtl w:val="true"/>
          <w:lang w:bidi="ar-SA"/>
        </w:rPr>
        <w:t xml:space="preserve">من اعتذر إليكم، اطع أخاك و إن عصاك، صله و إن جفاك، أنصف من نفسك قبل أن ينتصف منك، و إيّاك و مشاورة النساء، و اعلم أن كفر النعمة شؤم </w:t>
      </w:r>
      <w:r>
        <w:rPr>
          <w:rStyle w:val="FootnoteAnchor"/>
          <w:rtl w:val="true"/>
        </w:rPr>
        <w:footnoteReference w:id="1492"/>
      </w:r>
      <w:r>
        <w:rPr>
          <w:rFonts w:ascii="Amiri" w:hAnsi="Amiri" w:eastAsia="Amiri" w:cs="Amiri"/>
          <w:color w:val="111111"/>
          <w:sz w:val="28"/>
          <w:sz w:val="28"/>
          <w:szCs w:val="28"/>
          <w:rtl w:val="true"/>
          <w:lang w:bidi="ar-SA"/>
        </w:rPr>
        <w:t xml:space="preserve">،و صحبة الجاهل شؤم، و من الكرم الوفاء بالذمم، ما أقبح القطيعة بعد الصّلة، و الجفاء بعد اللطف، و أقبح العداوة بعد الودّ، لا تكونن على الإساءة أقوى منك على الإحسان، و لا إلى البخل أسرع منك إلى البذل، و اعلم أن لك من دنياك ما أصلحت به مثواك، فأنفق في حق، و لا تكوننّ‌ خازنا لغيرك، و إذ كان الغدر في الناس موجودا فالثقة بكل أحد عجز، أعرف الحقّ‌ لمن عرفه لك، و اعلم أن قطيعة الجاهل تعدل صلة الغافل </w:t>
      </w:r>
      <w:r>
        <w:rPr>
          <w:rStyle w:val="FootnoteAnchor"/>
          <w:rtl w:val="true"/>
        </w:rPr>
        <w:footnoteReference w:id="1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كلاما أبلغ منه، فقمت و قد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داود الزيادي، عن الأصمعي، نا معتمر بن حيّان، عن هشام بن عقبة أخي ذي الرّمة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الأحنف بن قيس و قد جاء إلى قوم في دم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ديتين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لكم، فلما سكتوا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أعطيكم ما سألتم غير أني قائل 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قضى بدية واحدة، و أنّ‌ النبي صلى اللّه عليه و سلم قضى بدية واحدة، و ان العرب تعاطى بينها دية واحدة، و أنتم اليوم تطالبون، و أخشى أن تكونوا غدا مطلوبين، فلا ترضى الناس منكم إلاّ بمثل ما سننتم على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إلى دية واحدة، فحمد اللّه و أثنى عليه، و ركب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495"/>
      </w:r>
      <w:r>
        <w:rPr>
          <w:rFonts w:ascii="Amiri" w:hAnsi="Amiri" w:eastAsia="Amiri" w:cs="Amiri"/>
          <w:color w:val="111111"/>
          <w:sz w:val="28"/>
          <w:sz w:val="28"/>
          <w:szCs w:val="28"/>
          <w:rtl w:val="true"/>
          <w:lang w:bidi="ar-SA"/>
        </w:rPr>
        <w:t>عبد اللّه بن علي بن الآبنوسي في كتابه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محمّد بن طاوس، أنبأ أبي </w:t>
      </w:r>
      <w:r>
        <w:rPr>
          <w:rStyle w:val="FootnoteAnchor"/>
          <w:rtl w:val="true"/>
        </w:rPr>
        <w:footnoteReference w:id="1496"/>
      </w:r>
      <w:r>
        <w:rPr>
          <w:rFonts w:ascii="Amiri" w:hAnsi="Amiri" w:eastAsia="Amiri" w:cs="Amiri"/>
          <w:color w:val="111111"/>
          <w:sz w:val="28"/>
          <w:sz w:val="28"/>
          <w:szCs w:val="28"/>
          <w:rtl w:val="true"/>
          <w:lang w:bidi="ar-SA"/>
        </w:rPr>
        <w:t>أبو البركات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التنوخي، نا أبو المفضّل محمّد بن عبد اللّه بن محمّد الشيباني الكوفي الحافظ‍‌، نا إبراهيم بن محمّد بن عرعرة الشامي البصري بنصيبين، حدّثني أبو العيناء عن الأصمعي، عن العلاء بن جرير، عن أبيه،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w:t>
      </w:r>
    </w:p>
    <w:p>
      <w:pPr>
        <w:pStyle w:val="BookText"/>
        <w:rPr/>
      </w:pPr>
      <w:r>
        <w:rPr>
          <w:rFonts w:ascii="Amiri" w:hAnsi="Amiri" w:eastAsia="Amiri" w:cs="Amiri"/>
          <w:color w:val="111111"/>
          <w:sz w:val="28"/>
          <w:sz w:val="28"/>
          <w:szCs w:val="28"/>
          <w:rtl w:val="true"/>
          <w:lang w:bidi="ar-SA"/>
        </w:rPr>
        <w:t>ينتصفون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من دنيء، و برّ من فاجر، حليم من أحمق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محمّد بن عرعرة، فأمّا أبوه فهو من شيوخ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العكبري، أنا محمّد بن علي بن الفتح، أنا عمر بن أحمد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و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نا عبيد اللّه بن عبد الرّحمن، نا زكريا بن يحيى، نا الأصمعي، ثنا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من أحمق، و برّ من فاجر، و شريف من 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الحسن المقرئ، أنا الحسن بن محمّد بن إسحاق، نا محمّد بن زكريا </w:t>
      </w:r>
      <w:r>
        <w:rPr>
          <w:rStyle w:val="FootnoteAnchor"/>
          <w:rtl w:val="true"/>
        </w:rPr>
        <w:footnoteReference w:id="1498"/>
      </w:r>
      <w:r>
        <w:rPr>
          <w:rFonts w:ascii="Amiri" w:hAnsi="Amiri" w:eastAsia="Amiri" w:cs="Amiri"/>
          <w:color w:val="111111"/>
          <w:sz w:val="28"/>
          <w:sz w:val="28"/>
          <w:szCs w:val="28"/>
          <w:rtl w:val="true"/>
          <w:lang w:bidi="ar-SA"/>
        </w:rPr>
        <w:t>الغلابي، ثنا العلاء بن المفضّل، عن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من أحمق، و برّ من فاجر، و شريف من 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سعيد بن أحمد بن محمّد، أنبأ أبو محمّد عبد اللّه بن حامد الأصفهاني، أنا عمر بن الحسن بن علي بن مالك الأشناني، أنا الحارث بن أبي أسامة، أنبأ المدائني، عن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لكذوب مروءة، و لا لحسود راحة، و لا لسيئ الخلق 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أنبأ أبو محمّد بن الجوهري، أنا أبو عمر بن حيّوية، أنا محمّد بن خلف، حدّثنا عبّاس بن أبي طالب، نا معاوية الغلاّبي، حدّثني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مروءة لكذّاب، و لا سؤدد لسيئ الخلق، و لا إخاء لملول، و لا راحة لحسود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الشّحّامي، أنا أبو بكر البيهقي،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السّمرقندي، أنا أبو الفضل بن البقّال، أنا أبو الحسن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نا أبو الحسن بن رزقويه،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أحمد الدقاق، نا حنبل بن إسحاق، نا أبو معاوية الغلاّبي، حدّثني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مروءة لكذوب، و لا راحة لحسود، و لا جبلة لبخيل، و لا سؤدد لسيئ الخلق، و لا إخاء لملول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الغلاّبي و لم يكتبه، كذا قال، و إنما هو لا حلمة 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محمّد بن إبراهيم،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موسى بن القاسم بن الصّلت المجبر </w:t>
      </w:r>
      <w:r>
        <w:rPr>
          <w:rStyle w:val="FootnoteAnchor"/>
          <w:rtl w:val="true"/>
        </w:rPr>
        <w:footnoteReference w:id="1499"/>
      </w:r>
      <w:r>
        <w:rPr>
          <w:rFonts w:ascii="Amiri" w:hAnsi="Amiri" w:eastAsia="Amiri" w:cs="Amiri"/>
          <w:color w:val="111111"/>
          <w:sz w:val="28"/>
          <w:sz w:val="28"/>
          <w:szCs w:val="28"/>
          <w:rtl w:val="true"/>
          <w:lang w:bidi="ar-SA"/>
        </w:rPr>
        <w:t>،ثنا أبو بكر محمّد بن القاسم بن بشار، نا أحمد بن يحيى،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لكذوب مروءة، و لا لحسود راحة </w:t>
      </w:r>
      <w:r>
        <w:rPr>
          <w:rStyle w:val="FootnoteAnchor"/>
          <w:rtl w:val="true"/>
        </w:rPr>
        <w:footnoteReference w:id="1500"/>
      </w:r>
      <w:r>
        <w:rPr>
          <w:rFonts w:ascii="Amiri" w:hAnsi="Amiri" w:eastAsia="Amiri" w:cs="Amiri"/>
          <w:color w:val="111111"/>
          <w:sz w:val="28"/>
          <w:sz w:val="28"/>
          <w:szCs w:val="28"/>
          <w:rtl w:val="true"/>
          <w:lang w:bidi="ar-SA"/>
        </w:rPr>
        <w:t>،و لا لبخيل خلة، و لا لملول وفاء، و لا لسيئ الخلق 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الحافظ‍‌، نا أبو الحسين بن الفضل القطان، أنا أبو سهل بن زياد القطان، نا الحارث بن محمّد، نا أبو الحسن علي بن محمّد المدائني، عن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لكذوب مروءة، و لا لبخيل حياء، و لا لحاسد راحة، و لا لسيئ الخلق سؤدد، و لا لملول وفاء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الحسن المدائني، عن سلمة بن عثمان،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اتّخذ الكذب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تكذب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اكتنزه فلا يظهر منك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البيهقي، أنا أبو الحسن علي بن محمّد المقرئ، أنا الحسن بن محمّد بن إسحاق، نا أبو خليفة الفضل بن حبّاب، نا مخلد بن يحيى بن أخي عيسى بن حاضر أبو سفيان، نا مطهّر إمام مسجد العوفة، عن مورّق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هنّ‌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 و لا مروءة لكذوب، و لا وفاء لملول، و لا حيلة لبخيل، و لا سؤدد لسيئ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البيهقي، أنا أبو عبد اللّه الحافظ‍‌، أنا الحسن بن محمّد بن إسحاق، نا أبو عثمان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جهم بن حسان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دلّني على أحمد عاقبة،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الناس بخلق حسن، و كفّ‌ عن القبيح،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 على أدوأ الداء </w:t>
      </w:r>
      <w:r>
        <w:rPr>
          <w:rStyle w:val="FootnoteAnchor"/>
          <w:rtl w:val="true"/>
        </w:rPr>
        <w:footnoteReference w:id="15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اكتساب الذمّ‌ بلا منفعة، و اللسان البذيء، و الخلق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البيهقي، أنا أبو محمّد بن يوسف، أنبأ أبو جعفر محمّد بن أحمد القطّان بالساوة، نا أبو العبّاس الصرصري، نا أبو عيسى الأنباري، نا أحمد بن حاتم العسكري، نا القاسم بن عبد اللّه الحرمي، نا عبد الرزاق أعد عليّ‌ ذاك الكلام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عنبسة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مروءة بلا مئونة،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بالخلق الفسيح، و الكفّ‌ عن القبيح، و اعلم أن الدّاء الذي أعيا الأطبّاء اللسان البذيء و الفعل الرّديء، كذا قال القبيح، و إنّما هو الشحيح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هبة اللّه بن محمّد بن الطبيب بن الطّبّاع، أنبأ أبو الحسن علي بن أبي طالب محمّد بن علي بن محمّد بن عطية المكّي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البركات عبد الوهاب الأنماطي، و أبو القاسم عبيد اللّه بن أحمد بن محمّد بن البخاري،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أبي علي بن البنّا، أنا أبو محمّد الجوهري، أنا أبو عمر </w:t>
      </w:r>
      <w:r>
        <w:rPr>
          <w:rStyle w:val="FootnoteAnchor"/>
          <w:rtl w:val="true"/>
        </w:rPr>
        <w:footnoteReference w:id="1503"/>
      </w:r>
      <w:r>
        <w:rPr>
          <w:rFonts w:ascii="Amiri" w:hAnsi="Amiri" w:eastAsia="Amiri" w:cs="Amiri"/>
          <w:color w:val="111111"/>
          <w:sz w:val="28"/>
          <w:sz w:val="28"/>
          <w:szCs w:val="28"/>
          <w:rtl w:val="true"/>
          <w:lang w:bidi="ar-SA"/>
        </w:rPr>
        <w:t>بن حيّوية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المنتاب،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صاعد، أنبأ الحسين بن الحسن، أنا ابن المبارك، أنا معمر، عن الأحنف بن قيس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المخلّصي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الشحيح، </w:t>
      </w:r>
    </w:p>
    <w:p>
      <w:pPr>
        <w:pStyle w:val="BookText"/>
        <w:rPr/>
      </w:pPr>
      <w:r>
        <w:rPr>
          <w:rFonts w:ascii="Amiri" w:hAnsi="Amiri" w:eastAsia="Amiri" w:cs="Amiri"/>
          <w:color w:val="111111"/>
          <w:sz w:val="28"/>
          <w:sz w:val="28"/>
          <w:szCs w:val="28"/>
          <w:rtl w:val="true"/>
          <w:lang w:bidi="ar-SA"/>
        </w:rPr>
        <w:t xml:space="preserve">و الكفّ‌ عن القبيح، و إن شئتم أخبرتكم بأدوأ الداء </w:t>
      </w:r>
      <w:r>
        <w:rPr>
          <w:rStyle w:val="FootnoteAnchor"/>
          <w:rtl w:val="true"/>
        </w:rPr>
        <w:footnoteReference w:id="1505"/>
      </w:r>
      <w:r>
        <w:rPr>
          <w:rFonts w:ascii="Amiri" w:hAnsi="Amiri" w:eastAsia="Amiri" w:cs="Amiri"/>
          <w:color w:val="111111"/>
          <w:sz w:val="28"/>
          <w:sz w:val="28"/>
          <w:szCs w:val="28"/>
          <w:rtl w:val="true"/>
          <w:lang w:bidi="ar-SA"/>
        </w:rPr>
        <w:t xml:space="preserve">،اللسان البذيء و الخلق </w:t>
      </w:r>
      <w:r>
        <w:rPr>
          <w:rStyle w:val="FootnoteAnchor"/>
          <w:rtl w:val="true"/>
        </w:rPr>
        <w:footnoteReference w:id="1506"/>
      </w:r>
      <w:r>
        <w:rPr>
          <w:rFonts w:ascii="Amiri" w:hAnsi="Amiri" w:eastAsia="Amiri" w:cs="Amiri"/>
          <w:color w:val="111111"/>
          <w:sz w:val="28"/>
          <w:sz w:val="28"/>
          <w:szCs w:val="28"/>
          <w:rtl w:val="true"/>
          <w:lang w:bidi="ar-SA"/>
        </w:rPr>
        <w:t>الدنيء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نا القاضي أبو عمر محمّد بن الهيثم البسطامي، نا أحمد بن عبد الرّحمن الرّقّي، عن سليمان بن سيف الحرّاني و غيره، عن الأصمعي، عن العلاء بن كريز، عن أبيه،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أسرع إلى الناس بما يكرهون قالوا فيه بما لا يعلمون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أنبأ زكريا بن يحيى، نا الرجاء بن المؤمّل،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تعمل في السرّ شيئا تستحي منه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أبو محمّد المصري، أنبأ أحمد بن مروان، نا أحمد بن علي المقرئ،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 الحرفة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محمّد بن عبد العزيز،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السرّ، و التباعد من الشرّ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من هو دونك، و السمو إلى من هو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بارع، و لسان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ابن مروان في موضع آخر، و لم يقل فيهما سمعت أبي، و لا بد منه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المؤمّل و هو محمّد بن المؤمّل بن الحسن الماسرجي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عبد اللّه محمّد بن يعقوب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أن يزيد بن معاوية سأل الأحنف بن قيس عن المروءة،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 الاحتمال، ثم أطرق الأحنف ساعة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جميل الوجه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الجميل فما جماله‌؟</w:t>
      </w:r>
    </w:p>
    <w:p>
      <w:pPr>
        <w:pStyle w:val="BookText"/>
        <w:rPr/>
      </w:pPr>
      <w:r>
        <w:rPr>
          <w:rFonts w:ascii="Amiri" w:hAnsi="Amiri" w:eastAsia="Amiri" w:cs="Amiri"/>
          <w:color w:val="111111"/>
          <w:sz w:val="28"/>
          <w:sz w:val="28"/>
          <w:szCs w:val="28"/>
          <w:rtl w:val="true"/>
          <w:lang w:bidi="ar-SA"/>
        </w:rPr>
        <w:t xml:space="preserve">ما خير أخلاق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تقاه و احتماله</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يا أبا بحر وافق اليمّ‌ زيرا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المعنى 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العزّ أحمد بن عبد اللّه، و أبو نصر أحمد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عمر محمّد بن العبّاس، أنا محمّد بن خلف بن المرزبان، نا القاسم بن الحسن المروزي، نا أبو عمرو الباهلي، نا محمّد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تصبر على ما غاظك، و تصمت عما عندك حتى يلتمس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محمّد بن خلف، أنا أبو جعفر اليمامي، نا علي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في الدين، و الصّبر على النوائب، و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أنا رشأ المعدل، أنا أبو محمّد المصري، أنبأ أبو بكر المالكي، نا النضر بن عبد اللّه،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الأحنف عن المروءة،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 في الدّين، و الصبر على النوائب، و الحلم عند الغضب، و العفو عند المقدرة، و برّ الوالدين، و السيد من حمق في ماله، و ذل في عرضه، و كاس في دينه، و اطّرح حقده، و عامر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أنبأ أبو محمّد، أنا أبو عمر، أنا محمّد بن خلف، نا أحمد بن الحارث،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 العفو عند القدرة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الحارث،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من المروءة،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مدّ سروي بمال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فكنت له باذلا</w:t>
      </w:r>
    </w:p>
    <w:p>
      <w:pPr>
        <w:pStyle w:val="BookText"/>
        <w:rPr/>
      </w:pPr>
      <w:r>
        <w:rPr>
          <w:rFonts w:ascii="Amiri" w:hAnsi="Amiri" w:eastAsia="Amiri" w:cs="Amiri"/>
          <w:color w:val="111111"/>
          <w:sz w:val="28"/>
          <w:sz w:val="28"/>
          <w:szCs w:val="28"/>
          <w:rtl w:val="true"/>
          <w:lang w:bidi="ar-SA"/>
        </w:rPr>
        <w:t xml:space="preserve">فإنّ‌ المروءة لا تستطاع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مالها فاضلا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خلف، نا أبو جعفر اليمامي، نا أبو الحسن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الحزم، و هو مع العقل، و لا يصلح المروءة إلاّ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الغنائم حمزة بن علي بن محمّد بن عثمان، و محمّد بن محمّد بن أحمد بن الحسين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الفرج أحمد بن عمر بن عثمان الغضاري، أنا أبو محمّد جعفر بن محمّد بن نصر الخوّاص، نا أبو العبّاس أحمد بن محمّد بن مروان، حدّثني محمّد بن الحسن الشامي، نا مقدم بن محمّد، عن عمّه،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مدّ سروري بمال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 كنت له ناشرا</w:t>
      </w:r>
    </w:p>
    <w:p>
      <w:pPr>
        <w:pStyle w:val="BookText"/>
        <w:rPr/>
      </w:pPr>
      <w:r>
        <w:rPr>
          <w:rFonts w:ascii="Amiri" w:hAnsi="Amiri" w:eastAsia="Amiri" w:cs="Amiri"/>
          <w:color w:val="111111"/>
          <w:sz w:val="28"/>
          <w:sz w:val="28"/>
          <w:szCs w:val="28"/>
          <w:rtl w:val="true"/>
          <w:lang w:bidi="ar-SA"/>
        </w:rPr>
        <w:t xml:space="preserve">فإنّ‌ المروءة لا تستطاع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مالها حاضرا</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الدريدي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أخي الأصمعي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خير قرين، و الأدب خير ميراث، و التوفيق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محمّد، أنبأ أبو الفضل عبد الرّحمن بن أحمد بن الحسن الرازي، أنا أبو مسلم محمّد بن أحمد بن علي الكاتب، نا أبو بكر محمّد بن الحسن بن دريد، أنا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الأدب آلة المنطق، و لا خير في قول إلاّ بفعل، و لا في منتظر </w:t>
      </w:r>
      <w:r>
        <w:rPr>
          <w:rStyle w:val="FootnoteAnchor"/>
          <w:rtl w:val="true"/>
        </w:rPr>
        <w:footnoteReference w:id="1511"/>
      </w:r>
      <w:r>
        <w:rPr>
          <w:rFonts w:ascii="Amiri" w:hAnsi="Amiri" w:eastAsia="Amiri" w:cs="Amiri"/>
          <w:color w:val="111111"/>
          <w:sz w:val="28"/>
          <w:sz w:val="28"/>
          <w:szCs w:val="28"/>
          <w:rtl w:val="true"/>
          <w:lang w:bidi="ar-SA"/>
        </w:rPr>
        <w:t>إلاّ بمخبر، و لا في مال إلاّ بجود، و لا في ثقة إلاّ بورع، و لا في صدقة إلاّ بنيّة، و لا في حياة إلاّ بأمن و صحة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الأشعث، أنا أبو الحسن،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الذهبي، أنا عبيد اللّه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آلة الأدب المنطق، و لا خير في قول إلاّ </w:t>
      </w:r>
    </w:p>
    <w:p>
      <w:pPr>
        <w:pStyle w:val="BookText"/>
        <w:rPr/>
      </w:pPr>
      <w:r>
        <w:rPr>
          <w:rFonts w:ascii="Amiri" w:hAnsi="Amiri" w:eastAsia="Amiri" w:cs="Amiri"/>
          <w:color w:val="111111"/>
          <w:sz w:val="28"/>
          <w:sz w:val="28"/>
          <w:szCs w:val="28"/>
          <w:rtl w:val="true"/>
          <w:lang w:bidi="ar-SA"/>
        </w:rPr>
        <w:t xml:space="preserve">بفعل، و لا في مال إلاّ بجود، و لا في صديق إلاّ بوفاء، و لا في فقه إلاّ بورع، و لا في صدقة إلاّ بنية، و لا في حياة إلاّ بصحة و أمن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محمّد بن أبي عثمان، أنبأ الحسن بن الحسن بن علي بن المنذر، أنا أبو علي بن صفوان، نا أبو بكر بن أبي الدّنيا، حدّثني أبو محمّد العمّي، عن علي بن محمّد القرشي، عن شيخ من </w:t>
      </w:r>
      <w:r>
        <w:rPr>
          <w:rStyle w:val="FootnoteAnchor"/>
          <w:rtl w:val="true"/>
        </w:rPr>
        <w:footnoteReference w:id="1513"/>
      </w:r>
      <w:r>
        <w:rPr>
          <w:rFonts w:ascii="Amiri" w:hAnsi="Amiri" w:eastAsia="Amiri" w:cs="Amiri"/>
          <w:color w:val="111111"/>
          <w:sz w:val="28"/>
          <w:sz w:val="28"/>
          <w:szCs w:val="28"/>
          <w:rtl w:val="true"/>
          <w:lang w:bidi="ar-SA"/>
        </w:rPr>
        <w:t>غطفان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الصمت و المنطق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أفضل،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أفضل، لأن فضل الصمت لا يعدو صاحبه، و المنطق الحسن ينتفع به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أنبأ رشأ المقرئ، أنا الحسن المصري، أنبأ أبو بكر المالكي، نا إبراهيم الحربي، عن أبي نصر،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للأحنف بن قيس في الصمت و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لا يعدو صاحبه، و فضل المنطق ينتفع به من سمعه، و محادثة الرجال تلقيح لألبابها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إنّك 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شر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المطلوب و تورث الحسرة، و تبقي على صاحبه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515"/>
      </w:r>
      <w:r>
        <w:rPr>
          <w:rFonts w:ascii="Amiri" w:hAnsi="Amiri" w:eastAsia="Amiri" w:cs="Amiri"/>
          <w:color w:val="111111"/>
          <w:sz w:val="28"/>
          <w:sz w:val="28"/>
          <w:szCs w:val="28"/>
          <w:rtl w:val="true"/>
          <w:lang w:bidi="ar-SA"/>
        </w:rPr>
        <w:t>،أنا أبو الحسن بن أبي الحديد، أنا جدي، أنا أبو محمّد بن زبر، نا الحسن بن عليل العنزي، نا مسعود بن بشر،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العاقبة تورث جبنا، و هيبة الزلل تورث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شر الحالتين، تباعد المطلوب و تورث الحسرة، و تبقي على ظهر صاحبه عارا، ثم لا فائدة مع ذلك و لا عائدة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نا عبيد اللّه بن عبد الرّحمن، نا زكريا بن يحيى، 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يثبت المودّة و مع كرم العشرة تطول المودّة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تجتلب بهن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المعاشرة، و المواساة في الشدّة، و الانطواء على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غاصب الدنيا و ظالمها أهلها و المدعي ما ليس له منها على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عالي المكان من 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 منها و 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المحاسن محمود بن حمد بن محمّد بن أحمد، أنبأ أبو الفضل المطهّر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إبراهيم بن جعفر اليزدي المعروف بالجرجاني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عبيد اللّه بن عمر بن زيد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بن نصر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العلاء بن جرير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الأحنف بن قيس إلى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قدم عليك صديق لك موافق فليكن منك مكان سمعك و بصرك، فإنّ‌ الأخ الموافق خير من الولد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محمّد بن إبراهيم بن أحمد المقرئ، أنبأ أبو بكر محمّد بن إسماعيل بن السّريّ‌ </w:t>
      </w:r>
      <w:r>
        <w:rPr>
          <w:rStyle w:val="FootnoteAnchor"/>
          <w:rtl w:val="true"/>
        </w:rPr>
        <w:footnoteReference w:id="1516"/>
      </w:r>
      <w:r>
        <w:rPr>
          <w:rFonts w:ascii="Amiri" w:hAnsi="Amiri" w:eastAsia="Amiri" w:cs="Amiri"/>
          <w:color w:val="111111"/>
          <w:sz w:val="28"/>
          <w:sz w:val="28"/>
          <w:szCs w:val="28"/>
          <w:rtl w:val="true"/>
          <w:lang w:bidi="ar-SA"/>
        </w:rPr>
        <w:t>التفليسي،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عبد اللّه بن عبد الرّحمن، نا محمّد بن إسحاق السهمي، حدّثني إبراهيم بن عثمان بن أبي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الأحنف إلى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قدم عليك أخ لك موافق، فليكن منك بمنزلة السمع و البصر، فإن الأخ الموافق أفضل من الولد المخالف، أ لم تسمع اللّه يقول لنوح في ابنه إِنَّهُ‌ لَيْسَ‌ مِنْ‌ أَهْلِكَ‌ إِنَّهُ‌ عَمَلٌ‌ غَيْرُ صٰالِحٍ‌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البركات يحيى بن عبد الرّحمن بن حبيش، و أبو الحسن محمّد بن أحمد بن إبراهيم الدّقاق،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الحسن بن دريد بن عتاهية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العكلي،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يطمعن ذو الكبر في حسن الثناء، و لا الحبّ‌ في كثرة الصّديق، و لا السيئ الأدب في الشرف، و لا الشحيح في </w:t>
      </w:r>
    </w:p>
    <w:p>
      <w:pPr>
        <w:pStyle w:val="BookText"/>
        <w:rPr/>
      </w:pPr>
      <w:r>
        <w:rPr>
          <w:rFonts w:ascii="Amiri" w:hAnsi="Amiri" w:eastAsia="Amiri" w:cs="Amiri"/>
          <w:color w:val="111111"/>
          <w:sz w:val="28"/>
          <w:sz w:val="28"/>
          <w:szCs w:val="28"/>
          <w:rtl w:val="true"/>
          <w:lang w:bidi="ar-SA"/>
        </w:rPr>
        <w:t>البرّ، و لا الحريص في قلّة الذنوب،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شكرك فيما لم يأته إليه، فاحذره أن يكفر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أبو الحسن المعدّل، أنا أبو بكر الدّينوري، نا إسماعيل بن يونس، نا الرياشي،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الإخوان من إن استغنيت عنه لم يرذل في المودّة، و إن احتجت إليه لم ينقصك منك، و إن كوثرت عضدك، و إن احتجت إلى معونته رفدك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أنبأ عبيد اللّه بن عبد الرّحمن، أنبأ زكريا بن يحيى، 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الصّديق أن يحتمل له ثلاثا، و أن يحاوهن </w:t>
      </w:r>
      <w:r>
        <w:rPr>
          <w:rStyle w:val="FootnoteAnchor"/>
          <w:rtl w:val="true"/>
        </w:rPr>
        <w:footnoteReference w:id="1518"/>
      </w:r>
      <w:r>
        <w:rPr>
          <w:rFonts w:ascii="Amiri" w:hAnsi="Amiri" w:eastAsia="Amiri" w:cs="Amiri"/>
          <w:color w:val="111111"/>
          <w:sz w:val="28"/>
          <w:sz w:val="28"/>
          <w:szCs w:val="28"/>
          <w:rtl w:val="true"/>
          <w:lang w:bidi="ar-SA"/>
        </w:rPr>
        <w:t>منهن ظلم الغصب، و ظلم الدالة، و ظلم الهفوة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جوهرة رقيقة إن لم يوق عليها و يحرسها كانت معرّضة للآفات قرض الإخاء بالبذلة حتى يصل إلى ما فوقه، و بالكظم حتى تعتذر إلى من ظلمك، و بالرضا حتى لا يستكثر من نفسك الفصل و لا من أخيك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العلاء،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 مفتاح الثقالي، و العتاب خير من الحقد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خليلي رابني بعض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عما ساءني بمفتق</w:t>
      </w:r>
    </w:p>
    <w:p>
      <w:pPr>
        <w:pStyle w:val="BookText"/>
        <w:rPr/>
      </w:pPr>
      <w:r>
        <w:rPr>
          <w:rFonts w:ascii="Amiri" w:hAnsi="Amiri" w:eastAsia="Amiri" w:cs="Amiri"/>
          <w:color w:val="111111"/>
          <w:sz w:val="28"/>
          <w:sz w:val="28"/>
          <w:szCs w:val="28"/>
          <w:rtl w:val="true"/>
          <w:lang w:bidi="ar-SA"/>
        </w:rPr>
        <w:t xml:space="preserve">صبرت على ما كان من سوء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أبقى بغير صديق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الطّيّب بن أبي سعيد بن الطّيّب الخلاّل المروزي بها، نا الإمام أبو المظفّر منصور بن محمّد بن عبد الجبّار السمعاني، نا أبو القاسم سعد بن علي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بازل بنت محمّد بن إسحاق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محمّد بن أحمد بن سليمان، نا محمّد بن علي بن المروزي، نا عبد الصمد بن الفضل، نا مكي بن إبراهيم، أنا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الأحنف بن قيس في يد رجل درهما،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هذا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لك حتى تخرجه في أجر أو اكتساب شكر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للمال إذا أمسكته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أنفقته فالمال لك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أنا الحسن بن إسماعيل، أنا أحمد بن مروان، نا إبراهيم بن إسحاق الحربي، نا أبو نصر،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خان شريف، و لا كذب عاقل، و لا اغتاب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أحمد بن علي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الحسن بن الحسن بن علي بن المنذر، أنبأ أبو علي بن صفوان، نا أبو بكر بن أبي الدنيا، حدّثني أبي، أنبأ الأصمعي، عن معتمر عن </w:t>
      </w:r>
      <w:r>
        <w:rPr>
          <w:rStyle w:val="FootnoteAnchor"/>
          <w:rtl w:val="true"/>
        </w:rPr>
        <w:footnoteReference w:id="1521"/>
      </w:r>
      <w:r>
        <w:rPr>
          <w:rFonts w:ascii="Amiri" w:hAnsi="Amiri" w:eastAsia="Amiri" w:cs="Amiri"/>
          <w:color w:val="111111"/>
          <w:sz w:val="28"/>
          <w:sz w:val="28"/>
          <w:szCs w:val="28"/>
          <w:rtl w:val="true"/>
          <w:lang w:bidi="ar-SA"/>
        </w:rPr>
        <w:t>سليمان بن حزم القطعي، عن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أحدا بسوء بعد أن يقوم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الزبير </w:t>
      </w:r>
      <w:r>
        <w:rPr>
          <w:rStyle w:val="FootnoteAnchor"/>
          <w:rtl w:val="true"/>
        </w:rPr>
        <w:footnoteReference w:id="1522"/>
      </w:r>
      <w:r>
        <w:rPr>
          <w:rFonts w:ascii="Amiri" w:hAnsi="Amiri" w:eastAsia="Amiri" w:cs="Amiri"/>
          <w:color w:val="111111"/>
          <w:sz w:val="28"/>
          <w:sz w:val="28"/>
          <w:szCs w:val="28"/>
          <w:rtl w:val="true"/>
          <w:lang w:bidi="ar-SA"/>
        </w:rPr>
        <w:t>أحمد بن سعيد الدارمي، نا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الأحنف بن قيس إذا ذكر عنده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يأكل رزقه، و يأتي عليه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غير أبيه إن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يأكل رزقه و يلقي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و محمّد بن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عبيد اللّه السّكري، نا زكريا المنقري، 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اعتذر إليك معتذر فتلقّه ببشر طلق، و وجه مشرق، إلاّ أن تكون ممن قطيعته غنم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الناصح خير من</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الفضل محمّد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طراد بن محمّد، أنبأ أبو الحسين بن بشران، أنا أبو الحسين محمّد بن أحمد بن جعفر بن حموية الحوري، ثنا أبو بكر بن أبي الدنيا، حدّثني محمّد بن الحسين، نا عمرو بن محمّد العنقزي </w:t>
      </w:r>
      <w:r>
        <w:rPr>
          <w:rStyle w:val="FootnoteAnchor"/>
          <w:rtl w:val="true"/>
        </w:rPr>
        <w:footnoteReference w:id="1524"/>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ليس فيهنّ‌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إذا وجدت من يحملها، و الأيّم إذا أصبت لها كفوا، و الضيف إذا نزل لم ينتظر به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بن الجوهري، أنبأ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صاعد، نا الحسين بن الحسن، أنا ابن المبارك،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بي الضيف أن أقدّم إليه ما كان، و الجنازة لا أحبسها، و الأيّم إذا عرض لها رغبة أن أزوجها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الشاهد، أنا الحسن بن إسماعيل، أنا أحمد بن مروان، نا عبّاس بن محمّد،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الرفق و الأناة </w:t>
      </w:r>
      <w:r>
        <w:rPr>
          <w:rStyle w:val="FootnoteAnchor"/>
          <w:rtl w:val="true"/>
        </w:rPr>
        <w:footnoteReference w:id="1525"/>
      </w:r>
      <w:r>
        <w:rPr>
          <w:rFonts w:ascii="Amiri" w:hAnsi="Amiri" w:eastAsia="Amiri" w:cs="Amiri"/>
          <w:color w:val="111111"/>
          <w:sz w:val="28"/>
          <w:sz w:val="28"/>
          <w:szCs w:val="28"/>
          <w:rtl w:val="true"/>
          <w:lang w:bidi="ar-SA"/>
        </w:rPr>
        <w:t>محبوبة إلاّ في ثلاث،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بالعمل الصّالح، و تعجل إخراج ميّتك، و تنكح الكفوء أيّمك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ابن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أنا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علمك من يجهل، و تعلّم ممن يعلم فإذا فعلت ذلك علمت ما جهلت و حفظت ما علمت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لصديقك مالك و معروفك، و حسن محضرك، و للعامة تحيتك و سلامتك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الخصومة تنبت النفاق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عيشا من حسّن عيش من هو دونه في عيشه، و أسوأ الناس عيشا من لا يعيش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 لرجل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الكسل و الضجر، فإنك إذا كسلت لم تؤدّ حقا، و إذا ضجرت لم تصبر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دعتك نفسك إلى ظلم الناس فاذكر قدرة اللّه على عقوبتك، و انتقام اللّه لهم منك، و ذهاب ما أتيت لهم عنهم، و بقاء ما أتيت لهم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الأصمعي، نا الفضل بن عبد الملك بن أبي</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للعاقل أن ينزل بلدا ليس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ظاهر </w:t>
      </w:r>
      <w:r>
        <w:rPr>
          <w:rStyle w:val="FootnoteAnchor"/>
          <w:rtl w:val="true"/>
        </w:rPr>
        <w:footnoteReference w:id="1528"/>
      </w:r>
      <w:r>
        <w:rPr>
          <w:rFonts w:ascii="Amiri" w:hAnsi="Amiri" w:eastAsia="Amiri" w:cs="Amiri"/>
          <w:color w:val="111111"/>
          <w:sz w:val="28"/>
          <w:sz w:val="28"/>
          <w:szCs w:val="28"/>
          <w:rtl w:val="true"/>
          <w:lang w:bidi="ar-SA"/>
        </w:rPr>
        <w:t>،و قاض عادل، و سوق قائمة، و نهر جار، و طبيب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الأصمعي، ثنا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السّؤدد الصّبر على الذلّ‌، و كفى بالحلم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إليّ‌ مائة لأحببت أن التمس رضا كل واحد بما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العلاء،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الأحنف إذا أتاه رجل أوسع له، فإن لم يكن له سعة أراه </w:t>
      </w:r>
      <w:r>
        <w:rPr>
          <w:rStyle w:val="FootnoteAnchor"/>
          <w:rtl w:val="true"/>
        </w:rPr>
        <w:footnoteReference w:id="1529"/>
      </w:r>
      <w:r>
        <w:rPr>
          <w:rFonts w:ascii="Amiri" w:hAnsi="Amiri" w:eastAsia="Amiri" w:cs="Amiri"/>
          <w:color w:val="111111"/>
          <w:sz w:val="28"/>
          <w:sz w:val="28"/>
          <w:szCs w:val="28"/>
          <w:rtl w:val="true"/>
          <w:lang w:bidi="ar-SA"/>
        </w:rPr>
        <w:t>كأنه يوسع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أنبأ أبو محمّد بن زبر القاضي،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نا مبارك، عن يوسف بن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مجالسة الأحنف تعجبني و أنا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مرّة حرفا سقط‍‌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و سكت، فلقيته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المصحف فوجدته كما قلت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أخطأ خطأ فاحشا كنى عنه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الحسن بن إسماعيل، أنا أحمد بن مروان، نا الحربي، نا أبو نصر، عن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مجالسنا ذكر النساء و الطعام، فإني أبغض الرجل أن يكون وصّافا لفرجه و بطنه </w:t>
      </w:r>
      <w:r>
        <w:rPr>
          <w:rStyle w:val="FootnoteAnchor"/>
          <w:rtl w:val="true"/>
        </w:rPr>
        <w:footnoteReference w:id="1530"/>
      </w:r>
      <w:r>
        <w:rPr>
          <w:rFonts w:ascii="Amiri" w:hAnsi="Amiri" w:eastAsia="Amiri" w:cs="Amiri"/>
          <w:color w:val="111111"/>
          <w:sz w:val="28"/>
          <w:sz w:val="28"/>
          <w:szCs w:val="28"/>
          <w:rtl w:val="true"/>
          <w:lang w:bidi="ar-SA"/>
        </w:rPr>
        <w:t xml:space="preserve">،و إنّ‌ من المروءة و الديانة أن يترك </w:t>
      </w:r>
      <w:r>
        <w:rPr>
          <w:rStyle w:val="FootnoteAnchor"/>
          <w:rtl w:val="true"/>
        </w:rPr>
        <w:footnoteReference w:id="1531"/>
      </w:r>
      <w:r>
        <w:rPr>
          <w:rFonts w:ascii="Amiri" w:hAnsi="Amiri" w:eastAsia="Amiri" w:cs="Amiri"/>
          <w:color w:val="111111"/>
          <w:sz w:val="28"/>
          <w:sz w:val="28"/>
          <w:szCs w:val="28"/>
          <w:rtl w:val="true"/>
          <w:lang w:bidi="ar-SA"/>
        </w:rPr>
        <w:t>الرجل الطّعام و هو يشتهيه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أحمد بن علي المقرئ، 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و الكمأة،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بأحبّ‌ الطعام إليه، و لكنه يحبّ‌ خصب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الزبد و الكمأة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إلاّ في سنة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مروان، نا أبو سعيد السكري، نا محمّد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الأحنف بن قيس مصعب بن الزبير فكلّمه في قوم حبسهم،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 اللّه الأمير، إن كانوا حبسوا في باطل فالحقّ‌ </w:t>
      </w:r>
      <w:r>
        <w:rPr>
          <w:rStyle w:val="FootnoteAnchor"/>
          <w:rtl w:val="true"/>
        </w:rPr>
        <w:footnoteReference w:id="1532"/>
      </w:r>
      <w:r>
        <w:rPr>
          <w:rFonts w:ascii="Amiri" w:hAnsi="Amiri" w:eastAsia="Amiri" w:cs="Amiri"/>
          <w:color w:val="111111"/>
          <w:sz w:val="28"/>
          <w:sz w:val="28"/>
          <w:szCs w:val="28"/>
          <w:rtl w:val="true"/>
          <w:lang w:bidi="ar-SA"/>
        </w:rPr>
        <w:t>يسعهم و يخرجهم، و إن كانوا حبسوا بحقّ‌ فالعفو يسعهم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و عبد الباقي بن محمّد،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الذهبي، أنا عبيد اللّه السكري، نا أبو زكريا المنقري، نا الأصمعي،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للوالي أن يحسد لأن خطره عظيم قد عظم عن المحازاة، و الولاة تحسد على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للوالي أن يغضب، لأن الغضب في القدرة لقاح السيف و الندامة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للوالي أن يكذب لأنه لا يقدر أحد على استكراهه على غير ما يريده، و لا ينبغي للوالي أن يدع تفقد لطيف أمور الرعيّة لأمنه على نظره في جسمها لأن للّطف موضعا ينتفع به، و للجسيم موضعا لا يستغنى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أحزم الولاة من لم يكابد مكابدة عدوه بالقتال ما وجد إلى غير القتال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سياسة الوالي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للناس، و الاستماع منهم، و النظر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مروءة الوالي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العلم و العلماء، و رحمة الضعفاء، و الاجتهاد في 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لا يتمّ‌ أمر السّلطان إلاّ بالوزراء و الأعوان، و لا ينتفع الوزراء و الأعوان إلاّ بالمودة و النصيحة، و لا تنفع المودة و النصيحة إلاّ بالرأي و العفاف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الأمور فيها على الملوك خاصة و على الناس عامة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يحرموا صالح الوزراء و الأعوان، و الآخر أن يكون أعوانهم و وزراؤهم </w:t>
      </w:r>
      <w:r>
        <w:rPr>
          <w:rStyle w:val="FootnoteAnchor"/>
          <w:rtl w:val="true"/>
        </w:rPr>
        <w:footnoteReference w:id="1535"/>
      </w:r>
      <w:r>
        <w:rPr>
          <w:rFonts w:ascii="Amiri" w:hAnsi="Amiri" w:eastAsia="Amiri" w:cs="Amiri"/>
          <w:color w:val="111111"/>
          <w:sz w:val="28"/>
          <w:sz w:val="28"/>
          <w:szCs w:val="28"/>
          <w:rtl w:val="true"/>
          <w:lang w:bidi="ar-SA"/>
        </w:rPr>
        <w:t>غير ذي مروءة و لا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أهلك للوالي من صاحب يحسن القول و لا يحسن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الولاة و زينتهم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وزراؤهم، فمن فسدت بطانته كان كمن غصّ‌ بالماء، و لم يصلح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شتم الوالي شتما، و لا إغلاظه إغلاظا، فإن ريح العزة يبسط‍‌ اللسان بالغلظة في غير بأس، و لا 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جاها عند السّلطان فلا يحدث </w:t>
      </w:r>
      <w:r>
        <w:rPr>
          <w:rStyle w:val="FootnoteAnchor"/>
          <w:rtl w:val="true"/>
        </w:rPr>
        <w:footnoteReference w:id="1536"/>
      </w:r>
      <w:r>
        <w:rPr>
          <w:rFonts w:ascii="Amiri" w:hAnsi="Amiri" w:eastAsia="Amiri" w:cs="Amiri"/>
          <w:color w:val="111111"/>
          <w:sz w:val="28"/>
          <w:sz w:val="28"/>
          <w:szCs w:val="28"/>
          <w:rtl w:val="true"/>
          <w:lang w:bidi="ar-SA"/>
        </w:rPr>
        <w:t>ذلك لك تغيّرا عن حالك التي تعرف بها في أخلاقك و أفعالك، فإنّك لا تدري متى ترى جفوة أو تغيّر منزلة فيتحول عن حالك، و في تلوّن الحال ما فيها من السخف و العار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الخلق من حقّ‌ اللّه التعظيم له، و الشكر، و يجب على الرعية من حقّ‌ السلطان الطاعة له، و السّمع و المناصحة، و من حقّ‌ الرعية على السّلطان الاجتهاد في أمورهم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المنقري، نا العلاء بن الفضل، نا الهيثم بن رزيق المالكي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الغضب، فإنه ممحقة لفؤاد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المنقري، نا العلاء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يتوخى بالمعروف أهل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علي، نا الحسين بن الحسن، أنا عبد اللّه بن المبارك، أنبأ سفيان، عن أبي حيّان، عن أبي الزنباع، عن أبي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الأحنف بن قيس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نحملك و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العارضين،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العارضون‌؟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أن يحمدوا بما لم يفعلوا،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ما عرضت عليك حتى تذكر 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إذا عرض الحق فاقصد له و اله عمّا سواء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عن الأصمعي أن الأحنف بن قيس كان يجالسه رجل يطيل الصمت حتى أعجب به الأحنف ثم إنه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أ تقدر أن تمشي على شرف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أو نقصه في التّكلّم</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w:t>
      </w:r>
      <w:r>
        <w:rPr>
          <w:rStyle w:val="FootnoteAnchor"/>
          <w:rtl w:val="true"/>
        </w:rPr>
        <w:footnoteReference w:id="1537"/>
      </w:r>
      <w:r>
        <w:rPr>
          <w:rFonts w:ascii="IRNazanin" w:hAnsi="IRNazanin" w:eastAsia="IRNazanin"/>
          <w:color w:val="111111"/>
          <w:sz w:val="28"/>
          <w:sz w:val="28"/>
          <w:szCs w:val="28"/>
          <w:rtl w:val="true"/>
          <w:lang w:bidi="fa-IR"/>
        </w:rPr>
        <w:t xml:space="preserve">،أنبأ المعافى </w:t>
      </w:r>
      <w:r>
        <w:rPr>
          <w:rStyle w:val="FootnoteAnchor"/>
          <w:rtl w:val="true"/>
        </w:rPr>
        <w:footnoteReference w:id="1538"/>
      </w:r>
      <w:r>
        <w:rPr>
          <w:rFonts w:ascii="Amiri" w:hAnsi="Amiri" w:eastAsia="Amiri" w:cs="Amiri"/>
          <w:color w:val="111111"/>
          <w:sz w:val="28"/>
          <w:sz w:val="28"/>
          <w:szCs w:val="28"/>
          <w:rtl w:val="true"/>
          <w:lang w:bidi="ar-SA"/>
        </w:rPr>
        <w:t xml:space="preserve">بن زكريا، نا عمر بن الحسن بن </w:t>
      </w:r>
      <w:r>
        <w:rPr>
          <w:rStyle w:val="FootnoteAnchor"/>
          <w:rtl w:val="true"/>
        </w:rPr>
        <w:footnoteReference w:id="1539"/>
      </w:r>
      <w:r>
        <w:rPr>
          <w:rFonts w:ascii="Amiri" w:hAnsi="Amiri" w:eastAsia="Amiri" w:cs="Amiri"/>
          <w:color w:val="111111"/>
          <w:sz w:val="28"/>
          <w:sz w:val="28"/>
          <w:szCs w:val="28"/>
          <w:rtl w:val="true"/>
          <w:lang w:bidi="ar-SA"/>
        </w:rPr>
        <w:t>علي بن مالك الشيباني، نا محمّد بن القاسم،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الأحنف إلى سيف مع رجل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لقصرا و إنه لجيّد فقال صاحب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إنّما تطيله خطوة كما قال الشاعر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نصل السّيوف إذا قصرن بخطونا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نلحقها إذا لم تلحق </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المشي و اللّه إلى الصين أهون من تلك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و عبد الباقي </w:t>
      </w:r>
      <w:r>
        <w:rPr>
          <w:rStyle w:val="FootnoteAnchor"/>
          <w:rtl w:val="true"/>
        </w:rPr>
        <w:footnoteReference w:id="1541"/>
      </w:r>
      <w:r>
        <w:rPr>
          <w:rFonts w:ascii="Amiri" w:hAnsi="Amiri" w:eastAsia="Amiri" w:cs="Amiri"/>
          <w:color w:val="111111"/>
          <w:sz w:val="28"/>
          <w:sz w:val="28"/>
          <w:szCs w:val="28"/>
          <w:rtl w:val="true"/>
          <w:lang w:bidi="ar-SA"/>
        </w:rPr>
        <w:t>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المنقري، حدّثنا العلاء بن الفضل،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الدنيا فحلم، و ما بقي منها فأماني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الناس على سرّك يصلح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المقرئ </w:t>
      </w:r>
      <w:r>
        <w:rPr>
          <w:rStyle w:val="FootnoteAnchor"/>
          <w:rtl w:val="true"/>
        </w:rPr>
        <w:footnoteReference w:id="1542"/>
      </w:r>
      <w:r>
        <w:rPr>
          <w:rFonts w:ascii="Amiri" w:hAnsi="Amiri" w:eastAsia="Amiri" w:cs="Amiri"/>
          <w:color w:val="111111"/>
          <w:sz w:val="28"/>
          <w:sz w:val="28"/>
          <w:szCs w:val="28"/>
          <w:rtl w:val="true"/>
          <w:lang w:bidi="ar-SA"/>
        </w:rPr>
        <w:t>،أنا أبو محمّد المصري، أنا أبو بكر الدّينوري، نا إبراهيم بن إسحاق الحربي، و أحمد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بن عمير </w:t>
      </w:r>
      <w:r>
        <w:rPr>
          <w:rStyle w:val="FootnoteAnchor"/>
          <w:rtl w:val="true"/>
        </w:rPr>
        <w:footnoteReference w:id="1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الأحنف الكوفة مع مصعب بن الزبير، فما رأيت خصلة </w:t>
      </w:r>
      <w:r>
        <w:rPr>
          <w:rStyle w:val="FootnoteAnchor"/>
          <w:rtl w:val="true"/>
        </w:rPr>
        <w:footnoteReference w:id="1544"/>
      </w:r>
      <w:r>
        <w:rPr>
          <w:rFonts w:ascii="Amiri" w:hAnsi="Amiri" w:eastAsia="Amiri" w:cs="Amiri"/>
          <w:color w:val="111111"/>
          <w:sz w:val="28"/>
          <w:sz w:val="28"/>
          <w:szCs w:val="28"/>
          <w:rtl w:val="true"/>
          <w:lang w:bidi="ar-SA"/>
        </w:rPr>
        <w:t xml:space="preserve">تذمّ‌ إلاّ رأيتها فيه، كان ضئيلا، صعل </w:t>
      </w:r>
      <w:r>
        <w:rPr>
          <w:rStyle w:val="FootnoteAnchor"/>
          <w:rtl w:val="true"/>
        </w:rPr>
        <w:footnoteReference w:id="1545"/>
      </w:r>
      <w:r>
        <w:rPr>
          <w:rFonts w:ascii="Amiri" w:hAnsi="Amiri" w:eastAsia="Amiri" w:cs="Amiri"/>
          <w:color w:val="111111"/>
          <w:sz w:val="28"/>
          <w:sz w:val="28"/>
          <w:szCs w:val="28"/>
          <w:rtl w:val="true"/>
          <w:lang w:bidi="ar-SA"/>
        </w:rPr>
        <w:t xml:space="preserve">الرأس، متراكب الأسنان، مائل الذقن، ناتئ الوجنة </w:t>
      </w:r>
      <w:r>
        <w:rPr>
          <w:rStyle w:val="FootnoteAnchor"/>
          <w:rtl w:val="true"/>
        </w:rPr>
        <w:footnoteReference w:id="1546"/>
      </w:r>
      <w:r>
        <w:rPr>
          <w:rFonts w:ascii="Amiri" w:hAnsi="Amiri" w:eastAsia="Amiri" w:cs="Amiri"/>
          <w:color w:val="111111"/>
          <w:sz w:val="28"/>
          <w:sz w:val="28"/>
          <w:szCs w:val="28"/>
          <w:rtl w:val="true"/>
          <w:lang w:bidi="ar-SA"/>
        </w:rPr>
        <w:t>،باخق العينين، خفيف العارضين، أحنف الرجل، فكان إذا تكلم جلا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ضئيلا أنه كان نحيل الجسم، بالصعل بالنصب </w:t>
      </w:r>
      <w:r>
        <w:rPr>
          <w:rStyle w:val="FootnoteAnchor"/>
          <w:rtl w:val="true"/>
        </w:rPr>
        <w:footnoteReference w:id="1547"/>
      </w:r>
      <w:r>
        <w:rPr>
          <w:rFonts w:ascii="Amiri" w:hAnsi="Amiri" w:eastAsia="Amiri" w:cs="Amiri"/>
          <w:color w:val="111111"/>
          <w:sz w:val="28"/>
          <w:sz w:val="28"/>
          <w:szCs w:val="28"/>
          <w:rtl w:val="true"/>
          <w:lang w:bidi="ar-SA"/>
        </w:rPr>
        <w:t>هو صغر الرأس، و الباخق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المنخسف، و الحنف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تفتل كل واحدة منهما بإبهامها على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أعور العين ذهبت بسمرقند، و ولد ملتزق الأليتين فشق باثنتين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أنا أبو إسحاق البرمكي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حدّثني أبو المعمر المبارك بن أحمد، أنا المبارك بن عبد الجبار، أنا أبو </w:t>
      </w:r>
    </w:p>
    <w:p>
      <w:pPr>
        <w:pStyle w:val="BookText"/>
        <w:rPr/>
      </w:pPr>
      <w:r>
        <w:rPr>
          <w:rFonts w:ascii="Amiri" w:hAnsi="Amiri" w:eastAsia="Amiri" w:cs="Amiri"/>
          <w:color w:val="111111"/>
          <w:sz w:val="28"/>
          <w:sz w:val="28"/>
          <w:szCs w:val="28"/>
          <w:rtl w:val="true"/>
          <w:lang w:bidi="ar-SA"/>
        </w:rPr>
        <w:t>الحسن القزويني،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عبد الرّحمن بن محمّد، نا عبد اللّه بن محمّد بن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الأحنف أن الحباب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إنك لضئيل و أن أمك لورهاء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النحيف الجسم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الضئولة </w:t>
      </w:r>
      <w:r>
        <w:rPr>
          <w:rStyle w:val="FootnoteAnchor"/>
          <w:rtl w:val="true"/>
        </w:rPr>
        <w:footnoteReference w:id="1549"/>
      </w:r>
      <w:r>
        <w:rPr>
          <w:rFonts w:ascii="Amiri" w:hAnsi="Amiri" w:eastAsia="Amiri" w:cs="Amiri"/>
          <w:color w:val="111111"/>
          <w:sz w:val="28"/>
          <w:sz w:val="28"/>
          <w:szCs w:val="28"/>
          <w:rtl w:val="true"/>
          <w:lang w:bidi="ar-SA"/>
        </w:rPr>
        <w:t>و كذلك كان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الزافرية أرضعتني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بسدي </w:t>
      </w:r>
      <w:r>
        <w:rPr>
          <w:rStyle w:val="FootnoteAnchor"/>
          <w:rtl w:val="true"/>
        </w:rPr>
        <w:footnoteReference w:id="1550"/>
      </w:r>
      <w:r>
        <w:rPr>
          <w:rFonts w:ascii="Amiri" w:hAnsi="Amiri" w:eastAsia="Amiri" w:cs="Amiri"/>
          <w:color w:val="111111"/>
          <w:sz w:val="28"/>
          <w:sz w:val="28"/>
          <w:szCs w:val="28"/>
          <w:rtl w:val="true"/>
          <w:lang w:bidi="ar-SA"/>
        </w:rPr>
        <w:t>لا أجد و لا وحيم</w:t>
      </w:r>
    </w:p>
    <w:p>
      <w:pPr>
        <w:pStyle w:val="BookText"/>
        <w:rPr/>
      </w:pPr>
      <w:r>
        <w:rPr>
          <w:rFonts w:ascii="Amiri" w:hAnsi="Amiri" w:eastAsia="Amiri" w:cs="Amiri"/>
          <w:color w:val="111111"/>
          <w:sz w:val="28"/>
          <w:sz w:val="28"/>
          <w:szCs w:val="28"/>
          <w:rtl w:val="true"/>
          <w:lang w:bidi="ar-SA"/>
        </w:rPr>
        <w:t xml:space="preserve">أ تمسي فلم تنقص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ضؤلي إذا اصطكّ‌ الخصوم</w:t>
      </w:r>
    </w:p>
    <w:p>
      <w:pPr>
        <w:pStyle w:val="BookText"/>
        <w:rPr/>
      </w:pPr>
      <w:r>
        <w:rPr>
          <w:rFonts w:ascii="Amiri" w:hAnsi="Amiri" w:eastAsia="Amiri" w:cs="Amiri"/>
          <w:color w:val="111111"/>
          <w:sz w:val="28"/>
          <w:sz w:val="28"/>
          <w:szCs w:val="28"/>
          <w:rtl w:val="true"/>
          <w:lang w:bidi="ar-SA"/>
        </w:rPr>
        <w:t>أراد بعظامه أسنانه، و هي إذا تمّت تم الحروف، و لم يرد عظام جسده، و لأنه كان أحنف ضئيلا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الكوفة مع المصعب، فما رأيت خصلة تذم إلاّ و قد رأيتها فيه، كان صعل الرأس، متراكب الأسنان، مائل الذقن، ناتئ الوجه، باخق العينين، خفيف العارضين، أحنف الرجل، و لكنه إذا تكلّم حكى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الرأس، و كانوا يذمون بذلك، و يسمون الصّغير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أحد الشعراء في عمر بن هبيرة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رأس العضا أن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لا تنسى و إن هي سلّت</w:t>
      </w:r>
    </w:p>
    <w:p>
      <w:pPr>
        <w:pStyle w:val="BookText"/>
        <w:rPr/>
      </w:pPr>
      <w:r>
        <w:rPr>
          <w:rFonts w:ascii="Amiri" w:hAnsi="Amiri" w:eastAsia="Amiri" w:cs="Amiri"/>
          <w:color w:val="111111"/>
          <w:sz w:val="28"/>
          <w:sz w:val="28"/>
          <w:szCs w:val="28"/>
          <w:rtl w:val="true"/>
          <w:lang w:bidi="ar-SA"/>
        </w:rPr>
        <w:t>لقبه بذلك لأنه صغير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طرفة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الرّجل الضّرب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خشاش كرأس الحية المتوقّد </w:t>
      </w:r>
    </w:p>
    <w:p>
      <w:pPr>
        <w:pStyle w:val="BookText"/>
        <w:rPr/>
      </w:pPr>
      <w:r>
        <w:rPr>
          <w:rFonts w:ascii="Amiri" w:hAnsi="Amiri" w:eastAsia="Amiri" w:cs="Amiri"/>
          <w:color w:val="111111"/>
          <w:sz w:val="28"/>
          <w:sz w:val="28"/>
          <w:szCs w:val="28"/>
          <w:rtl w:val="true"/>
          <w:lang w:bidi="ar-SA"/>
        </w:rPr>
        <w:t>البصريّون يروونه عن الأصمعي خشاش بكسر الخاء، و غيرهم يروونه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 بفتحها، و هو اللطيف الجسم الصّغير الرأس، فمدح نفسه كما ترى بما يذمّ‌ به، و الباخق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المنخسف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الهيثم بن عدي أن الأحنف أصيبت عينه بالجدري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بخقت عينه إذا خسفتها، و الحنف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تقبل كل واحدة منهما بإبهامها على صاحبتها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الذي يمشي على ظهر قدمه، و الأقفد الذي يمشي على صدرها، و الورهاء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المتساقطة حمقا، أو هوجاء، و الرجل أوره و 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ثور يذكر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جلبّانة ورهاء تخصي حمارها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 من بغى خيرا لديها الجلامد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و الجلبّانة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الغليظة الخلق، الجافية،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خصت المرأة الحمار لم تستحي بعد ذلك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 في حديث الأحنف أنه قال في الخطبة التي خطبها في الإصلاح بين الأزد و تميم،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لم يحمد اللّه فيه فهو أكتع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يرويه سفيان عن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 الحال،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العمري إذا سئل عن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أصلح اللّه بالكم،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يُصْلِحُ‌ بٰالَهُمْ‌ </w:t>
      </w:r>
      <w:r>
        <w:rPr>
          <w:rStyle w:val="FootnoteAnchor"/>
          <w:rtl w:val="true"/>
        </w:rPr>
        <w:footnoteReference w:id="155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أكنع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أكتع الشيخ إذا دنا بعضه من بعض</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كلّ‌ مقام ذي جلالة و عظم لم يذكر اللّه فيه و يحمد فهو ناقص، و مثله في حديث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لا يبدأ فيه بالحمد للّه فهو أقطع</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خطبة ليس فيها شهادة فهو كاليد الجذماء</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أي القطعاء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محمّد بن علي بن الحسن، أنا عبد الواحد بن محمّد بن عبد اللّه، أنا محمّد بن أحمد بن يعقوب بن شيبة، 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الأحنف يكنى أبا بحر، و أمّه من بني قراض من باهلة، و كان الأحنف سيّدا جوّادا حليما، و كان رجلا صالحا قديما، أدرك أمر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للنبي صلى اللّه عليه و سلم فاستغفر له </w:t>
      </w:r>
      <w:r>
        <w:rPr>
          <w:rStyle w:val="FootnoteAnchor"/>
          <w:rtl w:val="true"/>
        </w:rPr>
        <w:footnoteReference w:id="1560"/>
      </w:r>
      <w:r>
        <w:rPr>
          <w:rFonts w:ascii="Amiri" w:hAnsi="Amiri" w:eastAsia="Amiri" w:cs="Amiri"/>
          <w:color w:val="111111"/>
          <w:sz w:val="28"/>
          <w:sz w:val="28"/>
          <w:szCs w:val="28"/>
          <w:rtl w:val="true"/>
          <w:lang w:bidi="ar-SA"/>
        </w:rPr>
        <w:t xml:space="preserve">،و كان أحد الوفد الذين قدموا على عمر من أهل البصرة، و قد سمع الأحنف من أبي بكر </w:t>
      </w:r>
      <w:r>
        <w:rPr>
          <w:rStyle w:val="FootnoteAnchor"/>
          <w:rtl w:val="true"/>
        </w:rPr>
        <w:footnoteReference w:id="1561"/>
      </w:r>
      <w:r>
        <w:rPr>
          <w:rFonts w:ascii="Amiri" w:hAnsi="Amiri" w:eastAsia="Amiri" w:cs="Amiri"/>
          <w:color w:val="111111"/>
          <w:sz w:val="28"/>
          <w:sz w:val="28"/>
          <w:szCs w:val="28"/>
          <w:rtl w:val="true"/>
          <w:lang w:bidi="ar-SA"/>
        </w:rPr>
        <w:t>،و عمر، و عثمان، و علي، و له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جدي، نا علي بن عاصم، عن خالد الحذّاء، عن محمّد بن سيرين،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خطبة أبي بكر و عمر و عثمان و علي و الخلفاء بعد، فما سمعت الكلام من في مخلوق أفخر و لا أحسن من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أنبأ محمّد بن الحسن بن محمّد النهاوندي، أنا عبد اللّه بن محمّد بن الأشقر، نا محمّد بن إسماعيل، نا مسدّد، ثنا معتمر، عن قرّة بن خالد، حدّثني الضّحّاك أنه أبصر مصعب بن الزبير يمشي في جنازة الأحنف بلا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62"/>
      </w:r>
      <w:r>
        <w:rPr>
          <w:rFonts w:ascii="Amiri" w:hAnsi="Amiri" w:eastAsia="Amiri" w:cs="Amiri"/>
          <w:color w:val="111111"/>
          <w:sz w:val="28"/>
          <w:sz w:val="28"/>
          <w:szCs w:val="28"/>
          <w:rtl w:val="true"/>
          <w:lang w:bidi="ar-SA"/>
        </w:rPr>
        <w:t>،حدّثني بكر بن خلف، نا المعتمر بن سليمان، عن قرّة بن خالد، عن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مصعب بن الزبير يمشي في جنازة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بغير رداء</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الواسطي، عن محمّد بن القاسم </w:t>
      </w:r>
    </w:p>
    <w:p>
      <w:pPr>
        <w:pStyle w:val="BookText"/>
        <w:rPr/>
      </w:pPr>
      <w:r>
        <w:rPr>
          <w:rFonts w:ascii="Amiri" w:hAnsi="Amiri" w:eastAsia="Amiri" w:cs="Amiri"/>
          <w:color w:val="111111"/>
          <w:sz w:val="28"/>
          <w:sz w:val="28"/>
          <w:szCs w:val="28"/>
          <w:rtl w:val="true"/>
          <w:lang w:bidi="ar-SA"/>
        </w:rPr>
        <w:t xml:space="preserve">الكوكبي، نا أبو بكر بن أبي خيثمة، نا عبيد اللّه بن عمر، نا شريك بن الخطاب شيخ بلعنبر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معاذ يروي عنه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بن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مصعب بن الزبير في جنازة الأحنف متقلّدا سيفا ليس عليه رداء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اليوم الحزم و الرّأي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أبو جعفر محمّد بن أحمد بن عمر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الفتح القلانسي، نا أحمد بن عبيد بن ناصح النحوي، نا الأصمعي، عن أبي عمرو بن العلاء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الأحنف بن قيس في دار عبيد اللّه بن أبي عصفير </w:t>
      </w:r>
      <w:r>
        <w:rPr>
          <w:rStyle w:val="FootnoteAnchor"/>
          <w:rtl w:val="true"/>
        </w:rPr>
        <w:footnoteReference w:id="1565"/>
      </w:r>
      <w:r>
        <w:rPr>
          <w:rFonts w:ascii="Amiri" w:hAnsi="Amiri" w:eastAsia="Amiri" w:cs="Amiri"/>
          <w:color w:val="111111"/>
          <w:sz w:val="28"/>
          <w:sz w:val="28"/>
          <w:szCs w:val="28"/>
          <w:rtl w:val="true"/>
          <w:lang w:bidi="ar-SA"/>
        </w:rPr>
        <w:t xml:space="preserve">،و كان قد أوصى ألا تتبع جنازته امرأته، فلما دلّي في حفرته أقبلت بنت لأوس بن معسر </w:t>
      </w:r>
      <w:r>
        <w:rPr>
          <w:rStyle w:val="FootnoteAnchor"/>
          <w:rtl w:val="true"/>
        </w:rPr>
        <w:footnoteReference w:id="1566"/>
      </w:r>
      <w:r>
        <w:rPr>
          <w:rFonts w:ascii="Amiri" w:hAnsi="Amiri" w:eastAsia="Amiri" w:cs="Amiri"/>
          <w:color w:val="111111"/>
          <w:sz w:val="28"/>
          <w:sz w:val="28"/>
          <w:szCs w:val="28"/>
          <w:rtl w:val="true"/>
          <w:lang w:bidi="ar-SA"/>
        </w:rPr>
        <w:t>السّعدي ثم القريعي على راحلتها و هي عجوز كبيرة، فوقفت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الموافى به حفرته لوقت حمامه‌؟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الأحنف بن قيس،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كنتم سبقتمونا إلى الاستمتاع به في حياته لا تسبقونا إلى الثناء عليه عند وفاته،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من مجنّ‌ في جنن </w:t>
      </w:r>
      <w:r>
        <w:rPr>
          <w:rStyle w:val="FootnoteAnchor"/>
          <w:rtl w:val="true"/>
        </w:rPr>
        <w:footnoteReference w:id="1567"/>
      </w:r>
      <w:r>
        <w:rPr>
          <w:rFonts w:ascii="Amiri" w:hAnsi="Amiri" w:eastAsia="Amiri" w:cs="Amiri"/>
          <w:color w:val="111111"/>
          <w:sz w:val="28"/>
          <w:sz w:val="28"/>
          <w:szCs w:val="28"/>
          <w:rtl w:val="true"/>
          <w:lang w:bidi="ar-SA"/>
        </w:rPr>
        <w:t>،و مدرج في كفن، و إنا للّه و إنّا إليه راجعون، نسأل اللّه الذي ابتلانا بموتك، و فجعنا بفقدك أن يوسع لك في قبرك، و أن يغفر لك يوم حشرك، و أن يجعل سبيل الخير سبيلك، و دليل الرشاد دليلك، ثم نظرت إلى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أولياء اللّه في بلاده هم شهوده على عباده، و إنّا لقائلون حقّا و مثنون صدقا، و هو أهل لحسن الثناء، و طيب الثناء، أما و الذي كنت من أجله في عدّة و من الحياة في مدة، و من المضمار إلى غاية و من الآثار إلى نهاية، الذي رفع عملك عند انقضاء أجلك، لقد عشت مودودا حميدا، و لقد متّ‌ سعيدا فقيدا، و لقد كنت عظيم الحلم، فاصل السّلم، رفيع العماد، واري الزناد، منيع الحريم، سليم الأديم، عظيم الرماد، قريب البيت من الباد </w:t>
      </w:r>
      <w:r>
        <w:rPr>
          <w:rStyle w:val="FootnoteAnchor"/>
          <w:rtl w:val="true"/>
        </w:rPr>
        <w:footnoteReference w:id="1568"/>
      </w:r>
      <w:r>
        <w:rPr>
          <w:rFonts w:ascii="Amiri" w:hAnsi="Amiri" w:eastAsia="Amiri" w:cs="Amiri"/>
          <w:color w:val="111111"/>
          <w:sz w:val="28"/>
          <w:sz w:val="28"/>
          <w:szCs w:val="28"/>
          <w:rtl w:val="true"/>
          <w:lang w:bidi="ar-SA"/>
        </w:rPr>
        <w:t xml:space="preserve">،و لقد كنت في المحافل شريفا و على الأرامل عطوفا، و من الناس قريبا، و فيهم </w:t>
      </w:r>
    </w:p>
    <w:p>
      <w:pPr>
        <w:pStyle w:val="BookText"/>
        <w:rPr/>
      </w:pPr>
      <w:r>
        <w:rPr>
          <w:rFonts w:ascii="Amiri" w:hAnsi="Amiri" w:eastAsia="Amiri" w:cs="Amiri"/>
          <w:color w:val="111111"/>
          <w:sz w:val="28"/>
          <w:sz w:val="28"/>
          <w:szCs w:val="28"/>
          <w:rtl w:val="true"/>
          <w:lang w:bidi="ar-SA"/>
        </w:rPr>
        <w:t xml:space="preserve">غريبا، و إن كنت فيهم مسودا و إلى الخلفاء لموفدا و إن كانوا لقولك لمستمعين و لرأيك متّبعين، رحمنا اللّه و إيّاك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مصعب بن الزبير على الكوفة، و كان حاضرا لقولها،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امرأة أفضح للرجال من هذه، و خرج مصعب في جنازته أحلا حاسرا، و تولى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بشر محمّد بن شجاع، أخبرنا أبو عمرو عبد الوهاب بن محمّد بن عبيد، حدّثني أبو السّائب السّوائي، حدّثني شيخ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الأحنف بن قيس في دار ابن أبي غضيفير </w:t>
      </w:r>
      <w:r>
        <w:rPr>
          <w:rStyle w:val="FootnoteAnchor"/>
          <w:rtl w:val="true"/>
        </w:rPr>
        <w:footnoteReference w:id="1570"/>
      </w:r>
      <w:r>
        <w:rPr>
          <w:rFonts w:ascii="Amiri" w:hAnsi="Amiri" w:eastAsia="Amiri" w:cs="Amiri"/>
          <w:color w:val="111111"/>
          <w:sz w:val="28"/>
          <w:sz w:val="28"/>
          <w:szCs w:val="28"/>
          <w:rtl w:val="true"/>
          <w:lang w:bidi="ar-SA"/>
        </w:rPr>
        <w:t>بالكوفة، فجاءت امرأة على بغل في رحاله و حولها جماعة و 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ابن عمي مات بأرض غربة فأذن لي أندبه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من مجنّ‌ في جنن، و مدرج في كفن، أسأل اللّه الذي ابتلانا بفقدك، و فجعنا بيومك، أن يوسع لك في لحدك، و أن يكون لك في يوم حشرك، ثم أقبلت على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أولياء اللّه في بلاده، شهوده على عباده، و إنّا لقائلون حقّا، و مثنون صدقا،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كنت من أمره إلى مدة، و من المضمار إلى غاية، و من الموت إلى نهاية، الذي رفع عملك عند انقضاء أجلك، لقد عشت جيدا مودودا، و متّ‌ شهيدا فقيدا، و لقد كنت في المحافل شريفا، و على الأرامل عطوفا، و من الناس قريبا، و فيهم غريبا و إن كنت لمسودا، و إلى الخلفاء لموفدا، و إن كانوا لقولك لمستمعين، و لرأيك لمتبعين،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امرأة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التيمي، حدّثني عبد الرّحمن البجلي أنّ‌ المرأة المتكلمة بهذا الكلام سودة بنت الحارث المنقرية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71"/>
      </w:r>
      <w:r>
        <w:rPr>
          <w:rFonts w:ascii="Amiri" w:hAnsi="Amiri" w:eastAsia="Amiri" w:cs="Amiri"/>
          <w:color w:val="111111"/>
          <w:sz w:val="28"/>
          <w:sz w:val="28"/>
          <w:szCs w:val="28"/>
          <w:rtl w:val="true"/>
          <w:lang w:bidi="ar-SA"/>
        </w:rPr>
        <w:t>الأحنف بن قيس بالكوفة في الموضع الذي ينسب إلى جبل الشيخ</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صالح، حدّثني أبو اليقظان العجيفي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بموت الأحنف بن قيس رجل من بني يشكر فقال شاعر من بني تميم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أمات و لم تبك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الأرض أو تبدو الكواكب بالظهر</w:t>
      </w:r>
    </w:p>
    <w:p>
      <w:pPr>
        <w:pStyle w:val="BookText"/>
        <w:rPr/>
      </w:pPr>
      <w:r>
        <w:rPr>
          <w:rFonts w:ascii="Amiri" w:hAnsi="Amiri" w:eastAsia="Amiri" w:cs="Amiri"/>
          <w:color w:val="111111"/>
          <w:sz w:val="28"/>
          <w:sz w:val="28"/>
          <w:szCs w:val="28"/>
          <w:rtl w:val="true"/>
          <w:lang w:bidi="ar-SA"/>
        </w:rPr>
        <w:t xml:space="preserve">فقلت إذا لا أسكت رحم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و لا أضحى على الأرض من سفر</w:t>
      </w:r>
    </w:p>
    <w:p>
      <w:pPr>
        <w:pStyle w:val="BookText"/>
        <w:rPr/>
      </w:pPr>
      <w:r>
        <w:rPr>
          <w:rFonts w:ascii="Amiri" w:hAnsi="Amiri" w:eastAsia="Amiri" w:cs="Amiri"/>
          <w:color w:val="111111"/>
          <w:sz w:val="28"/>
          <w:sz w:val="28"/>
          <w:szCs w:val="28"/>
          <w:rtl w:val="true"/>
          <w:lang w:bidi="ar-SA"/>
        </w:rPr>
        <w:t xml:space="preserve">و لمّا أتيت اليشكريّ‌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بموت الأحنف الخير ذا خير</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الصّوّاف، نا محمّد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الأحنف بن قيس التميمي ثم السّعدي في ولاية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التستري، نا خليفة العصفري </w:t>
      </w:r>
      <w:r>
        <w:rPr>
          <w:rStyle w:val="FootnoteAnchor"/>
          <w:rtl w:val="true"/>
        </w:rPr>
        <w:footnoteReference w:id="1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ستين مات الأحنف بن قيس بالكوفة، و صلّى عليه مصعب بن الزبير، و مشى في جنازته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مشى في جنازة بغير رداء</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قرّة بن خالد، عن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مشى في الجنازة بغير رداء مصعب بن الزبير في جنازة الأحنف 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تسع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الأحنف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نا أبو الغنائم بن أبي عثمان، أنبأ محمّد بن أحمد بن يعقوب، نا جدي، 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الأحنف مع مصعب بالكوفة سنة ثنتين و سبعين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بن منده، و حدّثني أبو بكر اللفتواني عنه، أنا عمي أبو القاسم، عن أبيه أبي عبد اللّه، نا أبو سعيد بن يونس، حدّثني محمّد بن موسى بن النعمان، نا </w:t>
      </w:r>
      <w:bookmarkStart w:id="237" w:name="pg11405_187386"/>
    </w:p>
    <w:p>
      <w:pPr>
        <w:pStyle w:val="BookText"/>
        <w:rPr/>
      </w:pPr>
      <w:bookmarkEnd w:id="237"/>
      <w:r>
        <w:rPr>
          <w:rFonts w:ascii="Amiri" w:hAnsi="Amiri" w:eastAsia="Amiri" w:cs="Amiri"/>
          <w:color w:val="111111"/>
          <w:sz w:val="28"/>
          <w:sz w:val="28"/>
          <w:szCs w:val="28"/>
          <w:rtl w:val="true"/>
          <w:lang w:bidi="ar-SA"/>
        </w:rPr>
        <w:t>علي بن عبد الرّحمن بن المغيرة، نا سعيد بن عفير، حدّثني عبد الرّحمن بن القاسم، عن أبي شريح المعافري، عن عبد الرّحمن بن عمارة بن عقبة بن أبي معيط‍‌،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جنازة الأحنف بن قيس بالكوفة، فكنت فيمن نزل قبره، فلما سوّيته رأيته قد فتح له مدّ بصري، فأخبرت بذلك أصحابي فلم يروا ما رأيت</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917767_73709187"/>
      <w:bookmarkStart w:id="239" w:name="_Toc89"/>
      <w:bookmarkEnd w:id="238"/>
      <w:r>
        <w:rPr/>
        <w:t>2922</w:t>
      </w:r>
      <w:r>
        <w:rPr>
          <w:rtl w:val="true"/>
        </w:rPr>
        <w:t xml:space="preserve"> - </w:t>
      </w:r>
      <w:r>
        <w:rPr>
          <w:rtl w:val="true"/>
        </w:rPr>
        <w:t>الضّحّاك بن مخلد بن الضّحّاك بن مسلم بن رافع بن رفيع</w:t>
      </w:r>
      <w:bookmarkEnd w:id="239"/>
    </w:p>
    <w:p>
      <w:pPr>
        <w:pStyle w:val="BookText"/>
        <w:rPr/>
      </w:pPr>
      <w:r>
        <w:rPr>
          <w:rFonts w:ascii="Amiri" w:hAnsi="Amiri" w:eastAsia="Amiri" w:cs="Amiri"/>
          <w:color w:val="111111"/>
          <w:sz w:val="28"/>
          <w:sz w:val="28"/>
          <w:szCs w:val="28"/>
          <w:rtl w:val="true"/>
          <w:lang w:bidi="ar-SA"/>
        </w:rPr>
        <w:t>ابن الأسود بن عمرو بن رالان بن هلال بن ثعلبة بن شيبان</w:t>
      </w:r>
    </w:p>
    <w:p>
      <w:pPr>
        <w:pStyle w:val="BookText"/>
        <w:rPr/>
      </w:pPr>
      <w:r>
        <w:rPr>
          <w:rFonts w:ascii="Amiri" w:hAnsi="Amiri" w:eastAsia="Amiri" w:cs="Amiri"/>
          <w:color w:val="111111"/>
          <w:sz w:val="28"/>
          <w:sz w:val="28"/>
          <w:szCs w:val="28"/>
          <w:rtl w:val="true"/>
          <w:lang w:bidi="ar-SA"/>
        </w:rPr>
        <w:t xml:space="preserve">أبو عاصم الشيباني البصري المعروف بالنّبيل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سعيد بن عبد العزيز،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بن شريح،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و محمّد بن عجلان، و ابن جريج، و مالك بن أنس، و ابن أبي ذئب، و محمّد بن عمارة، و جعفر بن يحيى بن ثوبان، و سيف بن سليمان، و زكريا بن إسحاق، و حنظلة بن أبي سفيان الجمحي،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الثوري، و سعيد بن أبي عروبة، و عبد اللّه بن عون، و سليمان بن طرخان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حازم الجهضمي، و عبد اللّه بن داود الخريبي </w:t>
      </w:r>
      <w:r>
        <w:rPr>
          <w:rStyle w:val="FootnoteAnchor"/>
          <w:rtl w:val="true"/>
        </w:rPr>
        <w:footnoteReference w:id="1576"/>
      </w:r>
      <w:r>
        <w:rPr>
          <w:rFonts w:ascii="Amiri" w:hAnsi="Amiri" w:eastAsia="Amiri" w:cs="Amiri"/>
          <w:color w:val="111111"/>
          <w:sz w:val="28"/>
          <w:sz w:val="28"/>
          <w:szCs w:val="28"/>
          <w:rtl w:val="true"/>
          <w:lang w:bidi="ar-SA"/>
        </w:rPr>
        <w:t xml:space="preserve">،و هما أكبر منه، و أحمد بن حنبل، و أبو بكر بن أبي شيبة، و أبو خيثمة زهير بن حرب، و عمرو بن علي الفلاّس، و محمّد بن مثنّى، و محمّد بن بشّار، و عبد الملك بن قريب الأصمعي، و علي بن المديني، و محمّد بن إسماعيل البخاري، و محمّد بن يونس الكديمي، و إسحاق بن سيّار النصيبي، و محمّد بن حبّان </w:t>
      </w:r>
      <w:r>
        <w:rPr>
          <w:rStyle w:val="FootnoteAnchor"/>
          <w:rtl w:val="true"/>
        </w:rPr>
        <w:footnoteReference w:id="1577"/>
      </w:r>
      <w:r>
        <w:rPr>
          <w:rFonts w:ascii="Amiri" w:hAnsi="Amiri" w:eastAsia="Amiri" w:cs="Amiri"/>
          <w:color w:val="111111"/>
          <w:sz w:val="28"/>
          <w:sz w:val="28"/>
          <w:szCs w:val="28"/>
          <w:rtl w:val="true"/>
          <w:lang w:bidi="ar-SA"/>
        </w:rPr>
        <w:t>بن الأزهر البصري، و هو آخر من حدّث عنه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محمّد الجوهري، أنا أبو بكر بن مالك، نا محمّد بن يونس، نا أبو عاصم النّبيل، عن حنظلة بن أبي سفيان، عن القاسم،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يغتسل من جنابة فيأخذ حفنة لشق رأسه الأيمن، ثم يأخذ حفنة لشق رأسه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578"/>
      </w:r>
      <w:r>
        <w:rPr>
          <w:rFonts w:ascii="IRNazanin" w:hAnsi="IRNazanin" w:eastAsia="IRNazanin"/>
          <w:color w:val="111111"/>
          <w:sz w:val="28"/>
          <w:sz w:val="28"/>
          <w:szCs w:val="28"/>
          <w:rtl w:val="true"/>
          <w:lang w:bidi="fa-IR"/>
        </w:rPr>
        <w:t xml:space="preserve">و مسلم </w:t>
      </w:r>
      <w:r>
        <w:rPr>
          <w:rStyle w:val="FootnoteAnchor"/>
          <w:rtl w:val="true"/>
        </w:rPr>
        <w:footnoteReference w:id="1579"/>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ترجمته في تهذيب الكمال </w:t>
      </w:r>
      <w:r>
        <w:rPr>
          <w:rFonts w:eastAsia="Amiri" w:cs="Amiri" w:ascii="Amiri" w:hAnsi="Amiri"/>
          <w:color w:val="111111"/>
          <w:sz w:val="28"/>
          <w:szCs w:val="28"/>
          <w:lang w:bidi="ar-SA"/>
        </w:rPr>
        <w:t>211/14</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عن محمّد بن المثنّى، عن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أحمد بن محمود الثقفي، أنا أبو بكر بن المقرئ، نا أبو عروبة، و عبد الجبّار بن نعيم الحصني، و محمّد بن خالد بن يزيد البردعي، و القاسم بن خليد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رفاعة العدوي، نا إبراهيم بن بشّار، نا سفيان بن عيينة، عن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دينار، عن الحسن بن محمّد أن النبي صلى اللّه عليه و سلم كان لا يبيت شيئا و لا يقيله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أسماعا من عمرو، و قال ابن جرير عن عمرو، قال أسماع من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كم تفسده، قال أبو عاصم عن ابن جريج أسماعا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أتى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علي بن المديني، عن أبي عاصم، عن ابن جريج، عن عمرو بن دينار، عن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الخطيب، نا أبو بكر أحمد بن علي بن ثابت، أنا أبو بكر محمّد بن الفرج بن علي البزار، أنا عمر بن محمّد بن علي الناقد، نا عبد اللّه بن محمّد بن ناجية، نا أبو رفاعة عبد اللّه بن محمّد بن حبيب القاضي، نا إبراهيم بن بشّار الرّمادي، نا ابن عيينة، عن عمرو بن دينار، عن </w:t>
      </w:r>
      <w:r>
        <w:rPr>
          <w:rStyle w:val="FootnoteAnchor"/>
          <w:rtl w:val="true"/>
        </w:rPr>
        <w:footnoteReference w:id="1581"/>
      </w:r>
      <w:r>
        <w:rPr>
          <w:rFonts w:ascii="Amiri" w:hAnsi="Amiri" w:eastAsia="Amiri" w:cs="Amiri"/>
          <w:color w:val="111111"/>
          <w:sz w:val="28"/>
          <w:sz w:val="28"/>
          <w:szCs w:val="28"/>
          <w:rtl w:val="true"/>
          <w:lang w:bidi="ar-SA"/>
        </w:rPr>
        <w:t>الحسن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جاءه مال لم يبته و لم يقيله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سماع من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لا تفسده،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محمّد سماع من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تفسده، ابن جريج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سماع من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سماع من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كم تفسده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علي بن المديني، عن الضّحّاك بن مخلد، عن ابن جريج، عن عمرو بن دينار ثم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تلومونني على علي بن المديني لما أتعلّم منه أكثر مما يتعلّم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التستري، نا خليفة العصفري </w:t>
      </w:r>
      <w:r>
        <w:rPr>
          <w:rStyle w:val="FootnoteAnchor"/>
          <w:rtl w:val="true"/>
        </w:rPr>
        <w:footnoteReference w:id="1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إحدى و عشرين و مائة ولد أبو عاصم الضّحّاك بن مخلد النّبيل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إسحاق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اثنين </w:t>
      </w:r>
      <w:r>
        <w:rPr>
          <w:rStyle w:val="FootnoteAnchor"/>
          <w:rtl w:val="true"/>
        </w:rPr>
        <w:footnoteReference w:id="1584"/>
      </w:r>
      <w:r>
        <w:rPr>
          <w:rFonts w:ascii="Amiri" w:hAnsi="Amiri" w:eastAsia="Amiri" w:cs="Amiri"/>
          <w:color w:val="111111"/>
          <w:sz w:val="28"/>
          <w:sz w:val="28"/>
          <w:szCs w:val="28"/>
          <w:rtl w:val="true"/>
          <w:lang w:bidi="ar-SA"/>
        </w:rPr>
        <w:t>و عشرين و مائة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الحسن بن علي الجوهري، أنا أبو الحسن علي بن محمّد بن أحمد بن لؤلؤ، نا أبو بكر محمّد بن الحسين بن شهريار، نا أبو حفص عمرو بن علي بن بحر </w:t>
      </w:r>
      <w:r>
        <w:rPr>
          <w:rStyle w:val="FootnoteAnchor"/>
          <w:rtl w:val="true"/>
        </w:rPr>
        <w:footnoteReference w:id="1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عاصم الضّحّاك بن مخلد، ولدت أمّي سنة عشر و مائة، و ولدت في سنة اثنتي و عشرين و مائة، و مات سنة اثنتي </w:t>
      </w:r>
      <w:r>
        <w:rPr>
          <w:rStyle w:val="FootnoteAnchor"/>
          <w:rtl w:val="true"/>
        </w:rPr>
        <w:footnoteReference w:id="1586"/>
      </w:r>
      <w:r>
        <w:rPr>
          <w:rFonts w:ascii="Amiri" w:hAnsi="Amiri" w:eastAsia="Amiri" w:cs="Amiri"/>
          <w:color w:val="111111"/>
          <w:sz w:val="28"/>
          <w:sz w:val="28"/>
          <w:szCs w:val="28"/>
          <w:rtl w:val="true"/>
          <w:lang w:bidi="ar-SA"/>
        </w:rPr>
        <w:t xml:space="preserve">عشرة و مائتين، و هو ابن تسعين و أربعة أشهر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أنبأ أبو الفضل بن خيرون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النّبيل الضّحّاك بن مخلد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أيضا، أنا أبو طاهر أحمد بن الحسن، أنا يوسف بن رباح، أنا أحمد بن محمّد بن إسماعيل، 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عاصم النّبيل الضّحّاك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نا أبو محمّد الحسن بن محمّد، أنا أبو الحسن اللبناني، أنا أبو بكر بن أبي الدنيا </w:t>
      </w:r>
      <w:r>
        <w:rPr>
          <w:rStyle w:val="FootnoteAnchor"/>
          <w:rtl w:val="true"/>
        </w:rPr>
        <w:footnoteReference w:id="1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 في الطبقة الثامنة من الفقهاء و المحدّثين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النّبيل الضّحّاك بن مخلد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أنبأ علي بن 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أبو علي الحسن بن الحسين بن العبّاس، 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أبو عمرو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مولى لبني ذهل بن ثعلبة اخوة بني سدوس، و أمّه من آل الزبير، و كان أبو عاصم يبيع الحرير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المبارك بن عبد الجبّار،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أبو عاصم النّبيل البصري مولى بني شيبان، سمع جعفر بن محمّد، و ابن جريج، و الثوري، و شعبة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الشيباني </w:t>
      </w:r>
      <w:r>
        <w:rPr>
          <w:rStyle w:val="FootnoteAnchor"/>
          <w:rtl w:val="true"/>
        </w:rPr>
        <w:footnoteReference w:id="1591"/>
      </w:r>
      <w:r>
        <w:rPr>
          <w:rFonts w:ascii="Amiri" w:hAnsi="Amiri" w:eastAsia="Amiri" w:cs="Amiri"/>
          <w:color w:val="111111"/>
          <w:sz w:val="28"/>
          <w:sz w:val="28"/>
          <w:szCs w:val="28"/>
          <w:rtl w:val="true"/>
          <w:lang w:bidi="ar-SA"/>
        </w:rPr>
        <w:t>،أنا أحمد بن منصور بن خلف، أنا أبو سعيد بن حمدون، أنا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الضّحّاك بن مخلد الشيباني النّبيل، سمع ابن جريج، و الثوري، و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الضّحّاك بن مخلد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أبو عاصم النّبيل، و هو ابن مخلد بن الضّحّاك الشيباني، روى عن جعفر بن محمّد حديثا واحدا، و عن سليمان التيمي تفسير جزء </w:t>
      </w:r>
      <w:r>
        <w:rPr>
          <w:rStyle w:val="FootnoteAnchor"/>
          <w:rtl w:val="true"/>
        </w:rPr>
        <w:footnoteReference w:id="1593"/>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ابن جريح</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حنبل، و زهير بن حرب، و ابن أبي شيبة، و محمّد بن المثنّى، و محمّد بن بشّار، و عمرو بن علي، سمعت أبي يقول ذلك،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محمّد بن أحمد، أنا هبة اللّه بن إبراهيم بن عمر، نا أحمد بن محمّد بن إسماعيل، نا محمّد بن أحمد بن حمّاد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الضّحّاك بن مخلد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أبو عاصم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الضّحّاك بن مخلد الشيباني مولاهم النّبيل البصري، سمع جعفر بن محمّد الهاشمي، و عبد الملك بن </w:t>
      </w:r>
    </w:p>
    <w:p>
      <w:pPr>
        <w:pStyle w:val="BookText"/>
        <w:rPr/>
      </w:pPr>
      <w:r>
        <w:rPr>
          <w:rFonts w:ascii="Amiri" w:hAnsi="Amiri" w:eastAsia="Amiri" w:cs="Amiri"/>
          <w:color w:val="111111"/>
          <w:sz w:val="28"/>
          <w:sz w:val="28"/>
          <w:szCs w:val="28"/>
          <w:rtl w:val="true"/>
          <w:lang w:bidi="ar-SA"/>
        </w:rPr>
        <w:t>عبد العزيز بن جريج، روى عنه جرير بن حازم، و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أنبأ مسعود السّجزي، أنا عبد اللّه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مخلد بن الضّحّاك بن مسلم أبو عاصم النّبيل، أراه الشيباني مولاهم البصري، سمع ابن جريج، و جرير بن حازم، و الأوزاعي، و مالك، و شعبة، و الثوري، و زكريا بن إسحاق، روى عنه البخاري في الصّلاة، و روى عن عبد اللّه المسندي، و علي بن المديني، و إسحاق غير منسوب، و عمرو بن علي، و يعقوب الدورقي، و محمّد بن المثنّى، و محمّد بن معمّر عنه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 السير، و التوحيد، و البيوع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آخر سنة اثنتي عشرة و مائتين،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أمي في سنة عشر و مائتين، و ولدت سنة ثنتي و عشرين و مائة </w:t>
      </w:r>
      <w:r>
        <w:rPr>
          <w:rStyle w:val="FootnoteAnchor"/>
          <w:rtl w:val="true"/>
        </w:rPr>
        <w:footnoteReference w:id="1596"/>
      </w:r>
      <w:r>
        <w:rPr>
          <w:rFonts w:ascii="Amiri" w:hAnsi="Amiri" w:eastAsia="Amiri" w:cs="Amiri"/>
          <w:color w:val="111111"/>
          <w:sz w:val="28"/>
          <w:sz w:val="28"/>
          <w:szCs w:val="28"/>
          <w:rtl w:val="true"/>
          <w:lang w:bidi="ar-SA"/>
        </w:rPr>
        <w:t>،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سنة ثنتي عشرة و مائتين، و هو ابن تسعين سنة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داود أنه مات في ذي الحجة سنة 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و عشرين و مائة فيها ولد أبو عاصم الضّحّاك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عاصم على ابن جريج في سنة ست و أربعين و مائة و لم يقرأ ابن جريج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أنبأ أبو الحسن علي بن يحيى بن جعفر إمام المسجد الجامع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أحمد بن إسحاق الشاهد بالأهواز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القرشي يقول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العباس بن ميمون البصري المعروف بطائع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حنيفة في المسجد الحرام يفتي و قد اجتمع الناس عليه و أذوه،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أحد يأتينا بشرطي،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تريد شرطيا؟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هذه الأحاديث التي معك، فقرأها، فقمت عنه، و وقفت بحذائه،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الشرطي‌؟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تريد، لم أقل لك آتي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أنا احتال على الناس منذ كذا و كذا، و قد احتال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أخبرني علي بن أحمد الزّرّاد، و الحسن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الخالق بن الحسن بن أبي روب، نا محمّد بن سليمان بن الحارث الواسطي، نا الضّحّاك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راشد، عن الضّحّاك بن </w:t>
      </w:r>
      <w:r>
        <w:rPr>
          <w:rStyle w:val="FootnoteAnchor"/>
          <w:rtl w:val="true"/>
        </w:rPr>
        <w:footnoteReference w:id="1597"/>
      </w:r>
      <w:r>
        <w:rPr>
          <w:rFonts w:ascii="Amiri" w:hAnsi="Amiri" w:eastAsia="Amiri" w:cs="Amiri"/>
          <w:color w:val="111111"/>
          <w:sz w:val="28"/>
          <w:sz w:val="28"/>
          <w:szCs w:val="28"/>
          <w:rtl w:val="true"/>
          <w:lang w:bidi="ar-SA"/>
        </w:rPr>
        <w:t xml:space="preserve">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سعد أن ابن الزبير علق لواءين في الكعبة قيل له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الحسن بن أحمد السّمرقندي، نا أبو بشر عبد اللّه بن محمّد بن محمّد النيسابوري، أنا أبو سعد عبد الرّحمن بن محمّد بن عبد اللّه بن إدريس الأسترآباذي الإدريسي، نا الحسن بن محمّد بن زياد الرازي ببخارى، ثنا عبد اللّه بن محمّد بن يعقوب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أحمد والي خراسان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عاصم النّبيل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نبيلا؟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لتجمّل ثيابي، و كان كبير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أخبركم عن نفسي بشيء، تزوجت امرأة فلما بنيت بها عمدت لأقبّلها فمنعني أنفي عن القبلة، فشددت أنفي على وجهها،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ركبتك عن وجهي،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ركبة، إنّما هو 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المسلّم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خيثمة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يسألني أن أفيده، فإذا أفدته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يذهب إليه فيسأله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بكر التّفليسي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يعلى المهلّبي، أنا محمّد بن أحمد بن دلويه، نا محمّد بن </w:t>
      </w:r>
    </w:p>
    <w:p>
      <w:pPr>
        <w:pStyle w:val="BookText"/>
        <w:rPr/>
      </w:pPr>
      <w:r>
        <w:rPr>
          <w:rFonts w:ascii="Amiri" w:hAnsi="Amiri" w:eastAsia="Amiri" w:cs="Amiri"/>
          <w:color w:val="111111"/>
          <w:sz w:val="28"/>
          <w:sz w:val="28"/>
          <w:szCs w:val="28"/>
          <w:rtl w:val="true"/>
          <w:lang w:bidi="ar-SA"/>
        </w:rPr>
        <w:t>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اغتبت أحدا منذ علمت أن الغيبة تضر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مدخل لموسى بن إسماعيل في هذه الحكاية، فإن البخاري سمعها من أبي عاصم نفسه، و هو من أجلّ‌ شيوخه يدل على ذلك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w:t>
      </w:r>
      <w:r>
        <w:rPr>
          <w:rStyle w:val="FootnoteAnchor"/>
          <w:rtl w:val="true"/>
        </w:rPr>
        <w:footnoteReference w:id="1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اغتبت أحدا منذ علمت أن الغيبة تضرّ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أبو القاسم السهمي، 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أحمد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شبّة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حالات المدلس عندي أن يدخل في حديث النبي صلى اللّه عليه و سلم المتشبع بما لم يعط‍‌ كلابس ثوبي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w:t>
      </w:r>
      <w:r>
        <w:rPr>
          <w:rStyle w:val="FootnoteAnchor"/>
          <w:rtl w:val="true"/>
        </w:rPr>
        <w:footnoteReference w:id="1601"/>
      </w:r>
      <w:r>
        <w:rPr>
          <w:rFonts w:ascii="Amiri" w:hAnsi="Amiri" w:eastAsia="Amiri" w:cs="Amiri"/>
          <w:color w:val="111111"/>
          <w:sz w:val="28"/>
          <w:sz w:val="28"/>
          <w:szCs w:val="28"/>
          <w:rtl w:val="true"/>
          <w:lang w:bidi="ar-SA"/>
        </w:rPr>
        <w:t>محمّد بن سليمان المؤدّب بأصبهان، أنا أبو بكر بن المقرئ، نا أبو طلحة محمّد بن أحمد بن الحسن التمّار في مسجد الحرام، نا حمدان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أحمد بن حنبل سنة ثلاث عشرة فسألناه أن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تسمعون منّي، و مثل أبي عاصم في الحياة‌؟ اخرجوا إليه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المالكي،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الخطيب، أخبرني محمّد بن جعفر بن علاّن الوراق، نا إسماعيل بن علي الفحّام، نا جعفر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الكديمي إذا حدّث عن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الكيّس أبو عاصم النّبيل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w:t>
      </w:r>
    </w:p>
    <w:p>
      <w:pPr>
        <w:pStyle w:val="BookText"/>
        <w:rPr/>
      </w:pPr>
      <w:r>
        <w:rPr>
          <w:rFonts w:ascii="Amiri" w:hAnsi="Amiri" w:eastAsia="Amiri" w:cs="Amiri"/>
          <w:color w:val="111111"/>
          <w:sz w:val="28"/>
          <w:sz w:val="28"/>
          <w:szCs w:val="28"/>
          <w:rtl w:val="true"/>
          <w:lang w:bidi="ar-SA"/>
        </w:rPr>
        <w:t>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عاصم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عاصم و الخريبي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 قال أبو سعيد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الخريبي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ابن عمّه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أنبأ صالح بن أحمد بن صالح، حدّثني أبي </w:t>
      </w:r>
      <w:r>
        <w:rPr>
          <w:rStyle w:val="FootnoteAnchor"/>
          <w:rtl w:val="true"/>
        </w:rPr>
        <w:footnoteReference w:id="16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الضّحّاك بن مخلد الشيباني بصري ثقة، و كان له فقه،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و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طاهر بن النجم، أنا أبو عثمان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مسعود في حرف خالف فيه أبو عاصم عبد الرّزّاق في حديث ابن جريج، عن الزهري حديث علي في السّارق، قال أبو مسعود فقلت لأبي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الرّزّاق يقول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 ذاك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عن </w:t>
      </w:r>
      <w:r>
        <w:rPr>
          <w:rStyle w:val="FootnoteAnchor"/>
          <w:rtl w:val="true"/>
        </w:rPr>
        <w:footnoteReference w:id="1604"/>
      </w:r>
      <w:r>
        <w:rPr>
          <w:rFonts w:ascii="Amiri" w:hAnsi="Amiri" w:eastAsia="Amiri" w:cs="Amiri"/>
          <w:color w:val="111111"/>
          <w:sz w:val="28"/>
          <w:sz w:val="28"/>
          <w:szCs w:val="28"/>
          <w:rtl w:val="true"/>
          <w:lang w:bidi="ar-SA"/>
        </w:rPr>
        <w:t>رشأ بن نظيف، نا محمّد بن إبراهيم الطرسوسي، أنا محمّد بن محمّد بن داود، نا عبد الرّحمن بن يوسف بن سعيد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لم ير في يده كتاب قطّ‍‌، و أبو عاصم لم ير في يده كتاب قط‍‌ </w:t>
      </w:r>
      <w:r>
        <w:rPr>
          <w:rStyle w:val="FootnoteAnchor"/>
          <w:rtl w:val="true"/>
        </w:rPr>
        <w:footnoteReference w:id="1605"/>
      </w:r>
      <w:r>
        <w:rPr>
          <w:rFonts w:ascii="Amiri" w:hAnsi="Amiri" w:eastAsia="Amiri" w:cs="Amiri"/>
          <w:color w:val="111111"/>
          <w:sz w:val="28"/>
          <w:sz w:val="28"/>
          <w:szCs w:val="28"/>
          <w:rtl w:val="true"/>
          <w:lang w:bidi="ar-SA"/>
        </w:rPr>
        <w:t>،و ابن عيينة و الثوري و شعبة لم تر في أيديهم كتاب قط‍‌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بن عبد السّلام بن محمّد، أنا علي بن محمّد بن خزفة </w:t>
      </w:r>
      <w:r>
        <w:rPr>
          <w:rStyle w:val="FootnoteAnchor"/>
          <w:rtl w:val="true"/>
        </w:rPr>
        <w:footnoteReference w:id="1606"/>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أصحاب الثوري أيّهم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القطان، </w:t>
      </w:r>
    </w:p>
    <w:p>
      <w:pPr>
        <w:pStyle w:val="BookText"/>
        <w:rPr/>
      </w:pPr>
      <w:r>
        <w:rPr>
          <w:rFonts w:ascii="Amiri" w:hAnsi="Amiri" w:eastAsia="Amiri" w:cs="Amiri"/>
          <w:color w:val="111111"/>
          <w:sz w:val="28"/>
          <w:sz w:val="28"/>
          <w:szCs w:val="28"/>
          <w:rtl w:val="true"/>
          <w:lang w:bidi="ar-SA"/>
        </w:rPr>
        <w:t xml:space="preserve">و وكيع بن الجرّاح، و عبد اللّه بن المبارك، و عبد الرّحمن بن مهدي، و أبو نعيم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الفريابي و أبو حذافة، و قبيصة، و عبيد اللّه، و أبو عاصم، و أبو أحمد الزبيري، و عبد الرّزّاق و طبقتهم فيهم كلهم في سفيان بعضهم قريب من بعض، و هم ثقات كلّهم دون أولئك في الضبط‍‌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محمّد بن جعفر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أحمد بن عبد اللّه، 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بن الجارود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الزّجّاج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الحديث فقد طلب أعلى الأمور، فيجب أن يكون خير الناس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الحافظ‍‌، أنا أبو بكر محمّد بن المقرئ الأنباري، أنا أبو حامد أحمد بن الحسين الهمداني، نا أحمد بن محمّد بن بكر بن غمر بن المنكدر، نا أبو داود سليمان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عاصم النّبيل و هو يمشي و عليه طيلسان، فسقط‍‌ عنه طيلسانه، فسوّيته عليه،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جريج، عن عطاء عن </w:t>
      </w:r>
      <w:r>
        <w:rPr>
          <w:rStyle w:val="FootnoteAnchor"/>
          <w:rtl w:val="true"/>
        </w:rPr>
        <w:footnoteReference w:id="1608"/>
      </w:r>
      <w:r>
        <w:rPr>
          <w:rFonts w:ascii="Amiri" w:hAnsi="Amiri" w:eastAsia="Amiri" w:cs="Amiri"/>
          <w:color w:val="111111"/>
          <w:sz w:val="28"/>
          <w:sz w:val="28"/>
          <w:szCs w:val="28"/>
          <w:rtl w:val="true"/>
          <w:lang w:bidi="ar-SA"/>
        </w:rPr>
        <w:t>جابر،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صدقة إلى </w:t>
      </w:r>
      <w:r>
        <w:rPr>
          <w:rStyle w:val="FootnoteAnchor"/>
          <w:rtl w:val="true"/>
        </w:rPr>
        <w:footnoteReference w:id="1609"/>
      </w:r>
      <w:r>
        <w:rPr>
          <w:rFonts w:ascii="Amiri" w:hAnsi="Amiri" w:eastAsia="Amiri" w:cs="Amiri"/>
          <w:color w:val="111111"/>
          <w:sz w:val="28"/>
          <w:sz w:val="28"/>
          <w:szCs w:val="28"/>
          <w:rtl w:val="true"/>
          <w:lang w:bidi="ar-SA"/>
        </w:rPr>
        <w:t>غنيّ‌ أو 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القشيري، أنا أبو بكر البيهقي، أنا أبو </w:t>
      </w:r>
      <w:r>
        <w:rPr>
          <w:rStyle w:val="FootnoteAnchor"/>
          <w:rtl w:val="true"/>
        </w:rPr>
        <w:footnoteReference w:id="1610"/>
      </w:r>
      <w:r>
        <w:rPr>
          <w:rFonts w:ascii="IRNazanin" w:hAnsi="IRNazanin" w:eastAsia="IRNazanin"/>
          <w:color w:val="111111"/>
          <w:sz w:val="28"/>
          <w:sz w:val="28"/>
          <w:szCs w:val="28"/>
          <w:rtl w:val="true"/>
          <w:lang w:bidi="fa-IR"/>
        </w:rPr>
        <w:t>عبد اللّه الحافظ‍‌،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سعيد بن أبي بكر بن أبي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محمّد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عاصم النّبيل فدلّى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اغمزوها، فطال ما بعثنا لكم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فارس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القارئ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p>
    <w:p>
      <w:pPr>
        <w:pStyle w:val="BookText"/>
        <w:rPr/>
      </w:pPr>
      <w:r>
        <w:rPr>
          <w:rFonts w:ascii="Amiri" w:hAnsi="Amiri" w:eastAsia="Amiri" w:cs="Amiri"/>
          <w:color w:val="111111"/>
          <w:sz w:val="28"/>
          <w:sz w:val="28"/>
          <w:szCs w:val="28"/>
          <w:rtl w:val="true"/>
          <w:lang w:bidi="ar-SA"/>
        </w:rPr>
        <w:t xml:space="preserve">الحديث حرفة المفاليس، كان صاحب تجارة تزل </w:t>
      </w:r>
      <w:r>
        <w:rPr>
          <w:rStyle w:val="FootnoteAnchor"/>
          <w:rtl w:val="true"/>
        </w:rPr>
        <w:footnoteReference w:id="1611"/>
      </w:r>
      <w:r>
        <w:rPr>
          <w:rFonts w:ascii="Amiri" w:hAnsi="Amiri" w:eastAsia="Amiri" w:cs="Amiri"/>
          <w:color w:val="111111"/>
          <w:sz w:val="28"/>
          <w:sz w:val="28"/>
          <w:szCs w:val="28"/>
          <w:rtl w:val="true"/>
          <w:lang w:bidi="ar-SA"/>
        </w:rPr>
        <w:t>تجارته حين يذهب، و إن كان صاحب ضيعة نزل ضيعته حتى تخرب، حتى إذا بلغ ما يريد و بلغ سبعين سنة جاءه صبيّان فقعدا بين يديه، فإن كان الشيخ ذكيا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أكيسه و هو على حداثة سنّه إن قيل له كيس غضب، و إن كان الشيخ مغفلا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يحسن قراءة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المعافي بن زكريا </w:t>
      </w:r>
      <w:r>
        <w:rPr>
          <w:rStyle w:val="FootnoteAnchor"/>
          <w:rtl w:val="true"/>
        </w:rPr>
        <w:footnoteReference w:id="1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محمّد بن صالح الكريزي، نا عبد الجليل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يعرف من أحمد بن المعذّل </w:t>
      </w:r>
      <w:r>
        <w:rPr>
          <w:rStyle w:val="FootnoteAnchor"/>
          <w:rtl w:val="true"/>
        </w:rPr>
        <w:footnoteReference w:id="1613"/>
      </w:r>
      <w:r>
        <w:rPr>
          <w:rFonts w:ascii="Amiri" w:hAnsi="Amiri" w:eastAsia="Amiri" w:cs="Amiri"/>
          <w:color w:val="111111"/>
          <w:sz w:val="28"/>
          <w:sz w:val="28"/>
          <w:szCs w:val="28"/>
          <w:rtl w:val="true"/>
          <w:lang w:bidi="ar-SA"/>
        </w:rPr>
        <w:t xml:space="preserve">و هو صبي له ذؤابة في مجلس أبي عاصم و مر لأبي عاصم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 فقه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ألقح إلينا عن مالك بن أنس في هذا الحديث، فسمعه أبو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زرعك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أحمد، فلما كان المجلس الثاني مرّ لأبي عاصم حديث فيه 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منقوص‌؟ أنس ألقح إليكم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أحمد ثم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عاصم إن اللّه تعالى خلقك جدّا فلا تهزلنّ‌ </w:t>
      </w:r>
      <w:r>
        <w:rPr>
          <w:rStyle w:val="FootnoteAnchor"/>
          <w:rtl w:val="true"/>
        </w:rPr>
        <w:footnoteReference w:id="1615"/>
      </w:r>
      <w:r>
        <w:rPr>
          <w:rFonts w:ascii="Amiri" w:hAnsi="Amiri" w:eastAsia="Amiri" w:cs="Amiri"/>
          <w:color w:val="111111"/>
          <w:sz w:val="28"/>
          <w:sz w:val="28"/>
          <w:szCs w:val="28"/>
          <w:rtl w:val="true"/>
          <w:lang w:bidi="ar-SA"/>
        </w:rPr>
        <w:t xml:space="preserve">فإن اللّه عز و جل سمى المستهزئين </w:t>
      </w:r>
      <w:r>
        <w:rPr>
          <w:rStyle w:val="FootnoteAnchor"/>
          <w:rtl w:val="true"/>
        </w:rPr>
        <w:footnoteReference w:id="1616"/>
      </w:r>
      <w:r>
        <w:rPr>
          <w:rFonts w:ascii="Amiri" w:hAnsi="Amiri" w:eastAsia="Amiri" w:cs="Amiri"/>
          <w:color w:val="111111"/>
          <w:sz w:val="28"/>
          <w:sz w:val="28"/>
          <w:szCs w:val="28"/>
          <w:rtl w:val="true"/>
          <w:lang w:bidi="ar-SA"/>
        </w:rPr>
        <w:t>في كتابه جاهلا،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تَذْبَحُوا بَقَرَةً‌،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أَكُونَ‌ مِنَ‌ الْجٰاهِلِينَ‌ </w:t>
      </w:r>
      <w:r>
        <w:rPr>
          <w:rStyle w:val="FootnoteAnchor"/>
          <w:rtl w:val="true"/>
        </w:rPr>
        <w:footnoteReference w:id="1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أبو عاصم، فكان لا يحدّث حتى يحضر أحمد فيقعده إلى جنبه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فصيحا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يكن يعرب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أبو القاسم الحسن بن محمّد بن الحسن، نا محمّد بن عبد اللّه الحضرمي، نا جابر بن كردي،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عاصم سنة إحدى عشرة و مائتين </w:t>
      </w:r>
      <w:r>
        <w:rPr>
          <w:rStyle w:val="FootnoteAnchor"/>
          <w:rtl w:val="true"/>
        </w:rPr>
        <w:footnoteReference w:id="1619"/>
      </w: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عاصم النّبيل الضّحّاك في ذي الحجة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سعيد بن حسنويه، أنا عبد اللّه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أبو الحسين الأهوازي،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عمر بن أحمد الأهوازي، نا خليفة بن خياط‍‌ </w:t>
      </w:r>
      <w:r>
        <w:rPr>
          <w:rStyle w:val="FootnoteAnchor"/>
          <w:rtl w:val="true"/>
        </w:rPr>
        <w:footnoteReference w:id="1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عاصم الضّحّاك بن مخلد الشيباني مات في ذي الحجة سنة اثنتي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أنبأ رمضان بن عدي، أنا أحمد بن محمّد بن عمير، أنا عثمان بن محمّد السّمرقندي، قال أبو أميّة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عاصم النّبيل سنة اثنتي عشرة و مائتين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622"/>
      </w:r>
      <w:r>
        <w:rPr>
          <w:rFonts w:ascii="Amiri" w:hAnsi="Amiri" w:eastAsia="Amiri" w:cs="Amiri"/>
          <w:color w:val="111111"/>
          <w:sz w:val="28"/>
          <w:sz w:val="28"/>
          <w:szCs w:val="28"/>
          <w:rtl w:val="true"/>
          <w:lang w:bidi="ar-SA"/>
        </w:rPr>
        <w:t>قال في الطبقة السّادسة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النّبيل و اسمه الضّحّاك بن مخلد الشيباني، و كان ثقة فقيها، مات بالبصرة ليلة الخمس لأربع عشرة ليلة خلت من ذي الحجة سنة اثنتي عشرة و مائتين، في خلافة عبد اللّه بن هارون</w:t>
      </w:r>
      <w:r>
        <w:rPr>
          <w:rFonts w:eastAsia="Amiri" w:cs="Amiri" w:ascii="Amiri" w:hAnsi="Amiri"/>
          <w:color w:val="111111"/>
          <w:sz w:val="28"/>
          <w:szCs w:val="28"/>
          <w:rtl w:val="true"/>
          <w:lang w:bidi="ar-SA"/>
        </w:rPr>
        <w:t xml:space="preserve">. </w:t>
      </w:r>
      <w:bookmarkStart w:id="240" w:name="pg11405_187398"/>
    </w:p>
    <w:p>
      <w:pPr>
        <w:pStyle w:val="BookText"/>
        <w:rPr/>
      </w:pPr>
      <w:bookmarkEnd w:id="240"/>
      <w:r>
        <w:rPr>
          <w:rFonts w:ascii="Amiri" w:hAnsi="Amiri" w:eastAsia="Amiri" w:cs="Amiri"/>
          <w:color w:val="111111"/>
          <w:sz w:val="28"/>
          <w:sz w:val="28"/>
          <w:szCs w:val="28"/>
          <w:rtl w:val="true"/>
          <w:lang w:bidi="ar-SA"/>
        </w:rPr>
        <w:t xml:space="preserve">قرأت على أبي محمّد السّلمي، عن أبي محمّد التميمي، أنا علي بن محمّد، أنا أبو سليمان بن زبر، ثنا أبي، نا محمّد بن أحمد بن حبيب الذارع </w:t>
      </w:r>
      <w:r>
        <w:rPr>
          <w:rStyle w:val="FootnoteAnchor"/>
          <w:rtl w:val="true"/>
        </w:rPr>
        <w:footnoteReference w:id="1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عاصم الضّحّاك بن مخلد بالبصرة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الحصين، و أبو نصر بن رضوان، و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أحمد بن جعفر، 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عاصم سنة ثنتي عشرة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العلوي،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و مائتين فيها مات أبو عاصم الضّحّاك بن مخلد الشيباني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عاصم سنة أربع </w:t>
      </w:r>
      <w:r>
        <w:rPr>
          <w:rStyle w:val="FootnoteAnchor"/>
          <w:rtl w:val="true"/>
        </w:rPr>
        <w:footnoteReference w:id="1625"/>
      </w:r>
      <w:r>
        <w:rPr>
          <w:rFonts w:ascii="Amiri" w:hAnsi="Amiri" w:eastAsia="Amiri" w:cs="Amiri"/>
          <w:color w:val="111111"/>
          <w:sz w:val="28"/>
          <w:sz w:val="28"/>
          <w:szCs w:val="28"/>
          <w:rtl w:val="true"/>
          <w:lang w:bidi="ar-SA"/>
        </w:rPr>
        <w:t>عشرة و مائتين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و غيره عن أبي بكر الخطيب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917769_73709187"/>
      <w:bookmarkStart w:id="242" w:name="_Toc90"/>
      <w:bookmarkEnd w:id="241"/>
      <w:r>
        <w:rPr/>
        <w:t>2923</w:t>
      </w:r>
      <w:r>
        <w:rPr>
          <w:rtl w:val="true"/>
        </w:rPr>
        <w:t xml:space="preserve"> - </w:t>
      </w:r>
      <w:r>
        <w:rPr>
          <w:rtl w:val="true"/>
        </w:rPr>
        <w:t>الضّحّاك بن مزاحم الأسدي</w:t>
      </w:r>
      <w:bookmarkEnd w:id="24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فيمن غزا القسطنطينية </w:t>
      </w:r>
      <w:r>
        <w:rPr>
          <w:rStyle w:val="FootnoteAnchor"/>
          <w:rtl w:val="true"/>
        </w:rPr>
        <w:footnoteReference w:id="1627"/>
      </w:r>
      <w:r>
        <w:rPr>
          <w:rFonts w:ascii="Amiri" w:hAnsi="Amiri" w:eastAsia="Amiri" w:cs="Amiri"/>
          <w:color w:val="111111"/>
          <w:sz w:val="28"/>
          <w:sz w:val="28"/>
          <w:szCs w:val="28"/>
          <w:rtl w:val="true"/>
          <w:lang w:bidi="ar-SA"/>
        </w:rPr>
        <w:t>مع مسلمة بن عبد الملك لمّا خرج إليها من دمشق</w:t>
      </w:r>
      <w:r>
        <w:rPr>
          <w:rFonts w:eastAsia="Amiri" w:cs="Amiri" w:ascii="Amiri" w:hAnsi="Amiri"/>
          <w:color w:val="111111"/>
          <w:sz w:val="28"/>
          <w:szCs w:val="28"/>
          <w:rtl w:val="true"/>
          <w:lang w:bidi="ar-SA"/>
        </w:rPr>
        <w:t xml:space="preserve">. </w:t>
      </w:r>
      <w:bookmarkStart w:id="243" w:name="pg11405_187399"/>
    </w:p>
    <w:p>
      <w:pPr>
        <w:pStyle w:val="BookText"/>
        <w:rPr/>
      </w:pPr>
      <w:bookmarkEnd w:id="243"/>
      <w:r>
        <w:rPr>
          <w:rFonts w:ascii="Amiri" w:hAnsi="Amiri" w:eastAsia="Amiri" w:cs="Amiri"/>
          <w:color w:val="111111"/>
          <w:sz w:val="28"/>
          <w:sz w:val="28"/>
          <w:szCs w:val="28"/>
          <w:rtl w:val="true"/>
          <w:lang w:bidi="ar-SA"/>
        </w:rPr>
        <w:t>و حكي أنه كان أميرا على قيس، حكي ذلك عن عبد اللّه بن سعيد بن قيس الهمداني، و قد تقدم ذكر ذلك بإسناده في ترجمة الأصبغ بن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ثنا أبو حفص، نا خليفة بن خياط‍‌ </w:t>
      </w:r>
      <w:r>
        <w:rPr>
          <w:rStyle w:val="FootnoteAnchor"/>
          <w:rtl w:val="true"/>
        </w:rPr>
        <w:footnoteReference w:id="1628"/>
      </w:r>
      <w:r>
        <w:rPr>
          <w:rFonts w:ascii="Amiri" w:hAnsi="Amiri" w:eastAsia="Amiri" w:cs="Amiri"/>
          <w:color w:val="111111"/>
          <w:sz w:val="28"/>
          <w:sz w:val="28"/>
          <w:szCs w:val="28"/>
          <w:rtl w:val="true"/>
          <w:lang w:bidi="ar-SA"/>
        </w:rPr>
        <w:t>قال 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مات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القاسم السّكوني، نا أبو 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الضّحّاك بن مزاحم سنة خمس و مائة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917771_73709187"/>
      <w:bookmarkStart w:id="245" w:name="_Toc91"/>
      <w:bookmarkEnd w:id="244"/>
      <w:r>
        <w:rPr/>
        <w:t>2924</w:t>
      </w:r>
      <w:r>
        <w:rPr>
          <w:rtl w:val="true"/>
        </w:rPr>
        <w:t xml:space="preserve"> - </w:t>
      </w:r>
      <w:r>
        <w:rPr>
          <w:rtl w:val="true"/>
        </w:rPr>
        <w:t>الضّحّاك بن مسافر</w:t>
      </w:r>
      <w:bookmarkEnd w:id="245"/>
    </w:p>
    <w:p>
      <w:pPr>
        <w:pStyle w:val="BookText"/>
        <w:rPr/>
      </w:pPr>
      <w:r>
        <w:rPr>
          <w:rFonts w:ascii="Amiri" w:hAnsi="Amiri" w:eastAsia="Amiri" w:cs="Amiri"/>
          <w:color w:val="111111"/>
          <w:sz w:val="28"/>
          <w:sz w:val="28"/>
          <w:szCs w:val="28"/>
          <w:rtl w:val="true"/>
          <w:lang w:bidi="ar-SA"/>
        </w:rPr>
        <w:t>مولى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حنيفة النعمان بن ثابت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محمّد الموقّري </w:t>
      </w:r>
      <w:r>
        <w:rPr>
          <w:rStyle w:val="FootnoteAnchor"/>
          <w:rtl w:val="true"/>
        </w:rPr>
        <w:footnoteReference w:id="1629"/>
      </w:r>
      <w:r>
        <w:rPr>
          <w:rFonts w:ascii="Amiri" w:hAnsi="Amiri" w:eastAsia="Amiri" w:cs="Amiri"/>
          <w:color w:val="111111"/>
          <w:sz w:val="28"/>
          <w:sz w:val="28"/>
          <w:szCs w:val="28"/>
          <w:rtl w:val="true"/>
          <w:lang w:bidi="ar-SA"/>
        </w:rPr>
        <w:t>البلقاوي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رزيق، أنبأ أبو بكر الخطيب </w:t>
      </w:r>
      <w:r>
        <w:rPr>
          <w:rStyle w:val="FootnoteAnchor"/>
          <w:rtl w:val="true"/>
        </w:rPr>
        <w:footnoteReference w:id="1630"/>
      </w:r>
      <w:r>
        <w:rPr>
          <w:rFonts w:ascii="Amiri" w:hAnsi="Amiri" w:eastAsia="Amiri" w:cs="Amiri"/>
          <w:color w:val="111111"/>
          <w:sz w:val="28"/>
          <w:sz w:val="28"/>
          <w:szCs w:val="28"/>
          <w:rtl w:val="true"/>
          <w:lang w:bidi="ar-SA"/>
        </w:rPr>
        <w:t>،أنا أبو نعيم الحافظ‍‌، و محمّد بن عمر الداودي،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المظفّر، نا أبو الحسن محمّد بن أحمد بن الهيثم، عن صالح المصري، و ما كتبته إلاّ عنه، نا عبد الرّحمن بن خالد </w:t>
      </w:r>
      <w:r>
        <w:rPr>
          <w:rStyle w:val="FootnoteAnchor"/>
          <w:rtl w:val="true"/>
        </w:rPr>
        <w:footnoteReference w:id="1631"/>
      </w:r>
      <w:r>
        <w:rPr>
          <w:rFonts w:ascii="Amiri" w:hAnsi="Amiri" w:eastAsia="Amiri" w:cs="Amiri"/>
          <w:color w:val="111111"/>
          <w:sz w:val="28"/>
          <w:sz w:val="28"/>
          <w:szCs w:val="28"/>
          <w:rtl w:val="true"/>
          <w:lang w:bidi="ar-SA"/>
        </w:rPr>
        <w:t>بن نجيح، نا أبي خالد بن نجيح، حدّثني الوليد بن محمّد الموقّري، عن الضّحّاك بن مسافر مولى سليمان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إلى جنب أبي حنيفة، فسمعني أتشهّد،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حدّثني سليمان بن مهران الأعمش عن إبراهيم بن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سلم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التحيات للّه، و الصلوات و الطيّبات، السّلام عليك أيّها النبيّ‌ و رحمة اللّه و بركاته، السّلام علينا و على عباد اللّه الصّالحين، </w:t>
      </w:r>
      <w:bookmarkStart w:id="246" w:name="pg11405_187400"/>
    </w:p>
    <w:p>
      <w:pPr>
        <w:pStyle w:val="BookText"/>
        <w:rPr/>
      </w:pPr>
      <w:bookmarkEnd w:id="246"/>
      <w:r>
        <w:rPr>
          <w:rFonts w:ascii="IRNazanin" w:hAnsi="IRNazanin" w:eastAsia="IRNazanin"/>
          <w:color w:val="111111"/>
          <w:sz w:val="28"/>
          <w:sz w:val="28"/>
          <w:szCs w:val="28"/>
          <w:rtl w:val="true"/>
          <w:lang w:bidi="fa-IR"/>
        </w:rPr>
        <w:t>أشهد أن لا إله إلاّ اللّه، و أشهد أن محمّدا عبده و رسوله، ثم تدعو بما أحببت</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لفظ‍‌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هذا الحديث أبو العبّاس بن عقدة الكوفي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917773_73709187"/>
      <w:bookmarkStart w:id="248" w:name="_Toc92"/>
      <w:bookmarkEnd w:id="247"/>
      <w:r>
        <w:rPr/>
        <w:t>2925</w:t>
      </w:r>
      <w:r>
        <w:rPr>
          <w:rtl w:val="true"/>
        </w:rPr>
        <w:t xml:space="preserve"> - </w:t>
      </w:r>
      <w:r>
        <w:rPr>
          <w:rtl w:val="true"/>
        </w:rPr>
        <w:t>الضّحّاك بن المنذر بن سلامة بن ذي فائش</w:t>
      </w:r>
      <w:bookmarkEnd w:id="248"/>
    </w:p>
    <w:p>
      <w:pPr>
        <w:pStyle w:val="BookText"/>
        <w:rPr/>
      </w:pPr>
      <w:r>
        <w:rPr>
          <w:rFonts w:ascii="Amiri" w:hAnsi="Amiri" w:eastAsia="Amiri" w:cs="Amiri"/>
          <w:color w:val="111111"/>
          <w:sz w:val="28"/>
          <w:sz w:val="28"/>
          <w:szCs w:val="28"/>
          <w:rtl w:val="true"/>
          <w:lang w:bidi="ar-SA"/>
        </w:rPr>
        <w:t xml:space="preserve">ابن يزيد بن مرّة بن عريب </w:t>
      </w:r>
      <w:r>
        <w:rPr>
          <w:rStyle w:val="FootnoteAnchor"/>
          <w:rtl w:val="true"/>
        </w:rPr>
        <w:footnoteReference w:id="1632"/>
      </w:r>
      <w:r>
        <w:rPr>
          <w:rFonts w:ascii="Amiri" w:hAnsi="Amiri" w:eastAsia="Amiri" w:cs="Amiri"/>
          <w:color w:val="111111"/>
          <w:sz w:val="28"/>
          <w:sz w:val="28"/>
          <w:szCs w:val="28"/>
          <w:rtl w:val="true"/>
          <w:lang w:bidi="ar-SA"/>
        </w:rPr>
        <w:t xml:space="preserve">بن مزيد </w:t>
      </w:r>
      <w:r>
        <w:rPr>
          <w:rStyle w:val="FootnoteAnchor"/>
          <w:rtl w:val="true"/>
        </w:rPr>
        <w:footnoteReference w:id="1633"/>
      </w:r>
      <w:r>
        <w:rPr>
          <w:rFonts w:ascii="Amiri" w:hAnsi="Amiri" w:eastAsia="Amiri" w:cs="Amiri"/>
          <w:color w:val="111111"/>
          <w:sz w:val="28"/>
          <w:sz w:val="28"/>
          <w:szCs w:val="28"/>
          <w:rtl w:val="true"/>
          <w:lang w:bidi="ar-SA"/>
        </w:rPr>
        <w:t>بن مرثد الحميري</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الحسن بن أحمد بن يعقوب الهمداني المعروف بابن ذي الدمينة في كتاب مفاخر قحطان،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 الضّحّاك بن المنذر بن سلامة بن ذي فائش الحميري و كان أبوه و جدّه ملكين، و كان و سيما، جسيما، دخل على معاوية بن أبي سفيان، فاستشرفه معاوية حين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فرسان الصيّاح، الملاعبين بالرماح، المبارين </w:t>
      </w:r>
      <w:r>
        <w:rPr>
          <w:rStyle w:val="FootnoteAnchor"/>
          <w:rtl w:val="true"/>
        </w:rPr>
        <w:footnoteReference w:id="1634"/>
      </w:r>
      <w:r>
        <w:rPr>
          <w:rFonts w:ascii="Amiri" w:hAnsi="Amiri" w:eastAsia="Amiri" w:cs="Amiri"/>
          <w:color w:val="111111"/>
          <w:sz w:val="28"/>
          <w:sz w:val="28"/>
          <w:szCs w:val="28"/>
          <w:rtl w:val="true"/>
          <w:lang w:bidi="ar-SA"/>
        </w:rPr>
        <w:t>للرياح، و كان معاوية متكئا، فاستوى قاعدا و عجب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قريش البطاح،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و لو لا الكتاب المنزل، و النبي المرسل لكنت عنهم راغبا، و لقديمهم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أهل الشراسة، ذوي الكرم و الرئاسة، كنانة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و إني لأطموا عليهم ببحر زاخر، و ملك قاهر، و عزّ باهر، و فرع شامخ، و أصل باذخ،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من جمرة </w:t>
      </w:r>
      <w:r>
        <w:rPr>
          <w:rStyle w:val="FootnoteAnchor"/>
          <w:rtl w:val="true"/>
        </w:rPr>
        <w:footnoteReference w:id="1635"/>
      </w:r>
      <w:r>
        <w:rPr>
          <w:rFonts w:ascii="Amiri" w:hAnsi="Amiri" w:eastAsia="Amiri" w:cs="Amiri"/>
          <w:color w:val="111111"/>
          <w:sz w:val="28"/>
          <w:sz w:val="28"/>
          <w:szCs w:val="28"/>
          <w:rtl w:val="true"/>
          <w:lang w:bidi="ar-SA"/>
        </w:rPr>
        <w:t>معدّ و ركنها الأشد، أهل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لأن أولئك عبيد، و لم يبق منهم إلاّ الشريد،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فرسان العرب المطعمين في الكرب، أهل القباب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منهم لأن أولئك بدءوا بالفرار حين أحجرتهم </w:t>
      </w:r>
      <w:r>
        <w:rPr>
          <w:rStyle w:val="FootnoteAnchor"/>
          <w:rtl w:val="true"/>
        </w:rPr>
        <w:footnoteReference w:id="1636"/>
      </w:r>
      <w:r>
        <w:rPr>
          <w:rFonts w:ascii="IRNazanin" w:hAnsi="IRNazanin" w:eastAsia="IRNazanin"/>
          <w:color w:val="111111"/>
          <w:sz w:val="28"/>
          <w:sz w:val="28"/>
          <w:szCs w:val="28"/>
          <w:rtl w:val="true"/>
          <w:lang w:bidi="fa-IR"/>
        </w:rPr>
        <w:t>منا الأحجار،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إذا من خيار بني نزار، و أحماهم للذمار </w:t>
      </w:r>
      <w:r>
        <w:rPr>
          <w:rStyle w:val="FootnoteAnchor"/>
          <w:rtl w:val="true"/>
        </w:rPr>
        <w:footnoteReference w:id="1637"/>
      </w:r>
      <w:r>
        <w:rPr>
          <w:rFonts w:ascii="Amiri" w:hAnsi="Amiri" w:eastAsia="Amiri" w:cs="Amiri"/>
          <w:color w:val="111111"/>
          <w:sz w:val="28"/>
          <w:sz w:val="28"/>
          <w:szCs w:val="28"/>
          <w:rtl w:val="true"/>
          <w:lang w:bidi="ar-SA"/>
        </w:rPr>
        <w:t>،و أوفاهم بذمة الجار بني ضبّة،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لست منهم، لأن أولئك رعاء البقر و أهل البؤس و النكر، لا يقرون الضيف، و لا يدفعون الحيف،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أهل الطلب بالأوبار، و اجتماع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أولئك قصار الحدود، لئام الجدود، بقية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أهل الشاء و النعم و المنعة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بن مدركة،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ألهى أولئك جمع الحطب و جزر العرب و لا يحلون و لا يمرّون و لا ينفعون و لا يضرون،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هوازن، أهل القر و القهر، و النعم الدثر،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أولئك أهل الشّرّات، و علاج الكرّات، شعر الرقاب و غبش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قاتلي الملوك الجبابرة، و أحلاف السيوف البواتر من عبس أو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لأنا منعناهم هاربين، و قتلناهم غادرين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أهل الراية الحمراء، و القبة القتراء سليم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ألهى أولئك أكل الحصى و رضخ النوى،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أوغاد اليمانين الذين لا يعقلون شيئا،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فائش مهلا يا معاوية فإن أولئك كانوا للعرب قادة، و للناس سادة، ملكوا أهل الأرض طوعا، و أجبروهم كرها، حتى دانت لهم الدنيا بما فيها، و كانوا الأرباب و أنتم الأذناب، و كانوا الملوك و أنتم السّوقة، حتى دعاهم خير البرية بالفضل و التحية محمّد صلى اللّه عليه و سلم فغزروه أيما تعزيز، و شمروا حوله أيّما تشمير، و شهروا دونه السّيوف، و جهزوا الألوف بعد الألوف، و جادوا له بالأموال و النفوس، و ضربوا معدّا حتى دخلوا في الإسلام كرها، و قتلوا قريشا يوم بدر، فلم يطلبوهم بثأر، فأصبحت يا معاوية تحمل ذاك علينا حقدا، و تشتمهم </w:t>
      </w:r>
      <w:r>
        <w:rPr>
          <w:rStyle w:val="FootnoteAnchor"/>
          <w:rtl w:val="true"/>
        </w:rPr>
        <w:footnoteReference w:id="1638"/>
      </w:r>
      <w:r>
        <w:rPr>
          <w:rFonts w:ascii="Amiri" w:hAnsi="Amiri" w:eastAsia="Amiri" w:cs="Amiri"/>
          <w:color w:val="111111"/>
          <w:sz w:val="28"/>
          <w:sz w:val="28"/>
          <w:szCs w:val="28"/>
          <w:rtl w:val="true"/>
          <w:lang w:bidi="ar-SA"/>
        </w:rPr>
        <w:t xml:space="preserve">عليه عمدا، و تقذف بنا في لجج البحار، و تكفّ‌ شرّك عن بني نزار، و نحن نصرناك و منعناك يوم صفّين، و نصرناك على الأنصار و المهاجرين، و آثرناك على الإمام التقي </w:t>
      </w:r>
      <w:r>
        <w:rPr>
          <w:rStyle w:val="FootnoteAnchor"/>
          <w:rtl w:val="true"/>
        </w:rPr>
        <w:footnoteReference w:id="1639"/>
      </w:r>
      <w:r>
        <w:rPr>
          <w:rFonts w:ascii="Amiri" w:hAnsi="Amiri" w:eastAsia="Amiri" w:cs="Amiri"/>
          <w:color w:val="111111"/>
          <w:sz w:val="28"/>
          <w:sz w:val="28"/>
          <w:szCs w:val="28"/>
          <w:rtl w:val="true"/>
          <w:lang w:bidi="ar-SA"/>
        </w:rPr>
        <w:t xml:space="preserve">الرقي الرضي الوفي ابن عم النبي صلى اللّه عليه و سلم فبنا علوت المنابر، و لو لا نحن لم تعلها، و بنا دانت لك المعاشر، و لو لا نحن لم تدن لك، فأنكرت منا ما عرفت، و جهلت منا ما علمت، فلو لا أنّا كما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أحلامنا كما ذكرت لمنعناك العهد، و لشددنا لغيرك العقد، و لفرغت فرغا تتطأطأ منه، و تتقبض</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فغاظ‍‌ معاوية ما كان من كلامه، و ضاق به ذرعه، فلم يتمالك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فلم يبق في مجلسه يمان إلاّ قام سالا سيفه، و لا مضريّ‌ إلاّ عاضا على شفته، و دنا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معاوية قال الرعيلي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زرعة بن عفير بن سيف اليزني، و قال الصّعديون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عفير بن زرعة بن عامر بن سيف، و هكذا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معاوية، إنّا لنراك تكظم الغيظ‍‌ من غيرنا على القول الفظيع الكثير، و تستفظع منا اليسير، يريد ما يسمع من قريش، و ذلك و اللّه أنّا لم نطعن عليك في أمرك، و كأنك بالأمن قد رفعناها إليك، فستعلم أن رجالنا ضراغم، و أن سيوفنا صوارم، و أن خيولنا ضوامر، و أن كماتنا مشاعر، ثم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حيوة </w:t>
      </w:r>
      <w:r>
        <w:rPr>
          <w:rStyle w:val="FootnoteAnchor"/>
          <w:rtl w:val="true"/>
        </w:rPr>
        <w:footnoteReference w:id="1641"/>
      </w:r>
      <w:r>
        <w:rPr>
          <w:rFonts w:ascii="Amiri" w:hAnsi="Amiri" w:eastAsia="Amiri" w:cs="Amiri"/>
          <w:color w:val="111111"/>
          <w:sz w:val="28"/>
          <w:sz w:val="28"/>
          <w:szCs w:val="28"/>
          <w:rtl w:val="true"/>
          <w:lang w:bidi="ar-SA"/>
        </w:rPr>
        <w:t>بن شريح الكلاعي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أنصفنا من نفسك، و آس بيننا و بين قومك، و إلاّ تغلغلت بناديهم الصّفاح، أو لننطحنّهم بها أشدّ النطاح، و لنوردنّهم بها حوض المنية المتاح، فقابضنا بفعلنا حذو النعل بالنعل، و إلاّ و اللّه أقمنا درأك </w:t>
      </w:r>
      <w:r>
        <w:rPr>
          <w:rStyle w:val="FootnoteAnchor"/>
          <w:rtl w:val="true"/>
        </w:rPr>
        <w:footnoteReference w:id="1642"/>
      </w:r>
      <w:r>
        <w:rPr>
          <w:rFonts w:ascii="Amiri" w:hAnsi="Amiri" w:eastAsia="Amiri" w:cs="Amiri"/>
          <w:color w:val="111111"/>
          <w:sz w:val="28"/>
          <w:sz w:val="28"/>
          <w:szCs w:val="28"/>
          <w:rtl w:val="true"/>
          <w:lang w:bidi="ar-SA"/>
        </w:rPr>
        <w:t xml:space="preserve">بعد لنا، و لقينا صغوك بعزمنا، حتى ندعك أصوع </w:t>
      </w:r>
      <w:r>
        <w:rPr>
          <w:rStyle w:val="FootnoteAnchor"/>
          <w:rtl w:val="true"/>
        </w:rPr>
        <w:footnoteReference w:id="1643"/>
      </w:r>
      <w:r>
        <w:rPr>
          <w:rFonts w:ascii="Amiri" w:hAnsi="Amiri" w:eastAsia="Amiri" w:cs="Amiri"/>
          <w:color w:val="111111"/>
          <w:sz w:val="28"/>
          <w:sz w:val="28"/>
          <w:szCs w:val="28"/>
          <w:rtl w:val="true"/>
          <w:lang w:bidi="ar-SA"/>
        </w:rPr>
        <w:t>من الرداء، و أذل من الحذاء، ثم دنا كريب بن أبرهة بن شرحبيل بن أبرهة بن الصّباح أو ابنه السامي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أنصفنا من نفسك لنكون وزرا على عدوّك، و نكون لك على الحق أعوانا، و في اللّه إخوانا، و إلاّ و اللّه أقمنا مثلك </w:t>
      </w:r>
      <w:r>
        <w:rPr>
          <w:rStyle w:val="FootnoteAnchor"/>
          <w:rtl w:val="true"/>
        </w:rPr>
        <w:footnoteReference w:id="1644"/>
      </w:r>
      <w:r>
        <w:rPr>
          <w:rFonts w:ascii="Amiri" w:hAnsi="Amiri" w:eastAsia="Amiri" w:cs="Amiri"/>
          <w:color w:val="111111"/>
          <w:sz w:val="28"/>
          <w:sz w:val="28"/>
          <w:szCs w:val="28"/>
          <w:rtl w:val="true"/>
          <w:lang w:bidi="ar-SA"/>
        </w:rPr>
        <w:t xml:space="preserve">،و ردعنا سفهك، و خالفنا فيك هواك، فتلقي فريدا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هينا مذموما، مدحورا مغلوبا مقهورا، ثم دنا يزيد بن حبيب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 اللّه إن سيوفنا لحداد، و إنّ‌ سواعدنا لشداد، و إنّ‌ رجالنا لأنجاد، و إنّ‌ خيولنا معدّة، و إنّا لأهل بأس و ندجة، فاستمل </w:t>
      </w:r>
      <w:r>
        <w:rPr>
          <w:rStyle w:val="FootnoteAnchor"/>
          <w:rtl w:val="true"/>
        </w:rPr>
        <w:footnoteReference w:id="1645"/>
      </w:r>
      <w:r>
        <w:rPr>
          <w:rFonts w:ascii="Amiri" w:hAnsi="Amiri" w:eastAsia="Amiri" w:cs="Amiri"/>
          <w:color w:val="111111"/>
          <w:sz w:val="28"/>
          <w:sz w:val="28"/>
          <w:szCs w:val="28"/>
          <w:rtl w:val="true"/>
          <w:lang w:bidi="ar-SA"/>
        </w:rPr>
        <w:t>من هوانا من قبل أن نجمع عليك ملأنا، فندعك نكالا لمن ولي هذا الأمر من بعد، ثم دنا نائل بن قيس بن حيا الجذامي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هل تعرف فعل ابن الزبير بك، و قد خالفك في ابنك يزيد، و لقيك بالأمر الشديد، فطلبت منه السّلامة، و أهديت له الكرامة، و ذلك و اللّه أنه أحسن ثورك </w:t>
      </w:r>
      <w:r>
        <w:rPr>
          <w:rStyle w:val="FootnoteAnchor"/>
          <w:rtl w:val="true"/>
        </w:rPr>
        <w:footnoteReference w:id="1646"/>
      </w:r>
      <w:r>
        <w:rPr>
          <w:rFonts w:ascii="Amiri" w:hAnsi="Amiri" w:eastAsia="Amiri" w:cs="Amiri"/>
          <w:color w:val="111111"/>
          <w:sz w:val="28"/>
          <w:sz w:val="28"/>
          <w:szCs w:val="28"/>
          <w:rtl w:val="true"/>
          <w:lang w:bidi="ar-SA"/>
        </w:rPr>
        <w:t>و بلغ منه عورك، و قمع بالشغب طورك، و أيم اللّه لنحن أكثر منك نفرا و جمعا، فاربع على ضلعك، من قبل أن نقرعك حتى يسمع خوارك من لا ينفع من أنصارك، ثم دنا فروة بن المنذر الغسّاني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اعرف لكهلنا حقّه، و احتمل من كريمنا قوله، فإن خطره فينا عظيم، و عهده بالملك حديث، فإن أبيت إلاّ أن تعدو طورك، و تجاوز قدرك </w:t>
      </w:r>
      <w:bookmarkStart w:id="249" w:name="pg11405_187403"/>
    </w:p>
    <w:p>
      <w:pPr>
        <w:pStyle w:val="BookText"/>
        <w:rPr/>
      </w:pPr>
      <w:bookmarkEnd w:id="249"/>
      <w:r>
        <w:rPr>
          <w:rFonts w:ascii="Amiri" w:hAnsi="Amiri" w:eastAsia="Amiri" w:cs="Amiri"/>
          <w:color w:val="111111"/>
          <w:sz w:val="28"/>
          <w:sz w:val="28"/>
          <w:szCs w:val="28"/>
          <w:rtl w:val="true"/>
          <w:lang w:bidi="ar-SA"/>
        </w:rPr>
        <w:t>مشينا إليك بأسيافنا، و ضربناك بأيماننا حتى تنيب إلى الحقّ‌، و تترك الباطل بكرهك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فراع معاوية ما كان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لما قعدتم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917775_73709187"/>
      <w:bookmarkStart w:id="251" w:name="_Toc93"/>
      <w:bookmarkEnd w:id="250"/>
      <w:r>
        <w:rPr/>
        <w:t>2926</w:t>
      </w:r>
      <w:r>
        <w:rPr>
          <w:rtl w:val="true"/>
        </w:rPr>
        <w:t xml:space="preserve"> - </w:t>
      </w:r>
      <w:r>
        <w:rPr>
          <w:rtl w:val="true"/>
        </w:rPr>
        <w:t>الضحّاك بن نمط‍‌ الأرحبي</w:t>
      </w:r>
      <w:bookmarkEnd w:id="251"/>
    </w:p>
    <w:p>
      <w:pPr>
        <w:pStyle w:val="BookText"/>
        <w:rPr/>
      </w:pPr>
      <w:r>
        <w:rPr>
          <w:rFonts w:ascii="Amiri" w:hAnsi="Amiri" w:eastAsia="Amiri" w:cs="Amiri"/>
          <w:color w:val="111111"/>
          <w:sz w:val="28"/>
          <w:sz w:val="28"/>
          <w:szCs w:val="28"/>
          <w:rtl w:val="true"/>
          <w:lang w:bidi="ar-SA"/>
        </w:rPr>
        <w:t>حكى عنه علي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جعفر محمّد بن أبي الفرج المعدّل، عن محمّد بن عمران بن المرزبان، نا العبّاس بن العبّاس بن عبد اللّه بن المغيرة الجوهري، نا عبد اللّه بن أبي سعد الورّاق، حدّثني علي بن الصّباح، عن أبي المنذر هشام بن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ذي المعار عن حنان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أهل حضر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حفرنا حفيرا بحضر موت في زمن يزيد بن معاوية فإذا درج عليه باب ففتحنا فإذا رجلان على سرير من سمسار عليه صفائح من ذهب على كلّ‌ رجل منهما حلة محققة، و عندهما لوح فيه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الأسود النسي و هذا أخي شرحبيل الأنسوي عشنا عصرا من الدهر بأنعم عيشة نأمر فنطاع، و ننهى فنطاع، و كلّ‌ أمر بإجماع و لي يقول أخو ربيعة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تشتكي إلي و النخعي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الندى و أهل الفعال</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أبي عن الضّحّاك بن نمط‍‌ الأرحبي،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الوليد بن عبد الملك فذكروا هذا الشعر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الأسود اللّخمي،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الأسود العبسي،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الكندي بحديثهم هذا الحديث، فقال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الحقّ‌ بعينه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917777_73709187"/>
      <w:bookmarkStart w:id="253" w:name="_Toc94"/>
      <w:bookmarkEnd w:id="252"/>
      <w:r>
        <w:rPr/>
        <w:t>2927</w:t>
      </w:r>
      <w:r>
        <w:rPr>
          <w:rtl w:val="true"/>
        </w:rPr>
        <w:t xml:space="preserve"> - </w:t>
      </w:r>
      <w:r>
        <w:rPr>
          <w:rtl w:val="true"/>
        </w:rPr>
        <w:t>الضحّاك بن يزيد بن عبد الرّحمن بن يزيد بن محمّد</w:t>
      </w:r>
      <w:bookmarkEnd w:id="253"/>
    </w:p>
    <w:p>
      <w:pPr>
        <w:pStyle w:val="BookText"/>
        <w:rPr/>
      </w:pPr>
      <w:r>
        <w:rPr>
          <w:rFonts w:ascii="Amiri" w:hAnsi="Amiri" w:eastAsia="Amiri" w:cs="Amiri"/>
          <w:color w:val="111111"/>
          <w:sz w:val="28"/>
          <w:sz w:val="28"/>
          <w:szCs w:val="28"/>
          <w:rtl w:val="true"/>
          <w:lang w:bidi="ar-SA"/>
        </w:rPr>
        <w:t>ابن الحجّاج بن يزيد بن أبي كبشة</w:t>
      </w:r>
    </w:p>
    <w:p>
      <w:pPr>
        <w:pStyle w:val="BookText"/>
        <w:rPr/>
      </w:pPr>
      <w:r>
        <w:rPr>
          <w:rFonts w:ascii="Amiri" w:hAnsi="Amiri" w:eastAsia="Amiri" w:cs="Amiri"/>
          <w:color w:val="111111"/>
          <w:sz w:val="28"/>
          <w:sz w:val="28"/>
          <w:szCs w:val="28"/>
          <w:rtl w:val="true"/>
          <w:lang w:bidi="ar-SA"/>
        </w:rPr>
        <w:t>أبو عبد الرّحمن السّكسكي</w:t>
      </w:r>
    </w:p>
    <w:p>
      <w:pPr>
        <w:pStyle w:val="BookText"/>
        <w:rPr/>
      </w:pPr>
      <w:r>
        <w:rPr>
          <w:rFonts w:ascii="Amiri" w:hAnsi="Amiri" w:eastAsia="Amiri" w:cs="Amiri"/>
          <w:color w:val="111111"/>
          <w:sz w:val="28"/>
          <w:sz w:val="28"/>
          <w:szCs w:val="28"/>
          <w:rtl w:val="true"/>
          <w:lang w:bidi="ar-SA"/>
        </w:rPr>
        <w:t>من أهل بيت لهيا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وريزة </w:t>
      </w:r>
      <w:r>
        <w:rPr>
          <w:rStyle w:val="FootnoteAnchor"/>
          <w:rtl w:val="true"/>
        </w:rPr>
        <w:footnoteReference w:id="1647"/>
      </w:r>
      <w:r>
        <w:rPr>
          <w:rFonts w:ascii="Amiri" w:hAnsi="Amiri" w:eastAsia="Amiri" w:cs="Amiri"/>
          <w:color w:val="111111"/>
          <w:sz w:val="28"/>
          <w:sz w:val="28"/>
          <w:szCs w:val="28"/>
          <w:rtl w:val="true"/>
          <w:lang w:bidi="ar-SA"/>
        </w:rPr>
        <w:t>بن محمّد، و أبي زرعة الدمشقي</w:t>
      </w:r>
      <w:r>
        <w:rPr>
          <w:rFonts w:eastAsia="Amiri" w:cs="Amiri" w:ascii="Amiri" w:hAnsi="Amiri"/>
          <w:color w:val="111111"/>
          <w:sz w:val="28"/>
          <w:szCs w:val="28"/>
          <w:rtl w:val="true"/>
          <w:lang w:bidi="ar-SA"/>
        </w:rPr>
        <w:t xml:space="preserve">. </w:t>
      </w:r>
      <w:bookmarkStart w:id="254" w:name="pg11405_187404"/>
    </w:p>
    <w:p>
      <w:pPr>
        <w:pStyle w:val="BookText"/>
        <w:rPr/>
      </w:pPr>
      <w:bookmarkEnd w:id="254"/>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عبد الرّحمن بن عمر بن 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w:t>
      </w:r>
      <w:r>
        <w:rPr>
          <w:rStyle w:val="FootnoteAnchor"/>
          <w:rtl w:val="true"/>
        </w:rPr>
        <w:footnoteReference w:id="1648"/>
      </w:r>
      <w:r>
        <w:rPr>
          <w:rFonts w:ascii="Amiri" w:hAnsi="Amiri" w:eastAsia="Amiri" w:cs="Amiri"/>
          <w:color w:val="111111"/>
          <w:sz w:val="28"/>
          <w:sz w:val="28"/>
          <w:szCs w:val="28"/>
          <w:rtl w:val="true"/>
          <w:lang w:bidi="ar-SA"/>
        </w:rPr>
        <w:t xml:space="preserve">تمام بن محمّد، أنا أبو عبد الرّحمن ضحّاك بن يزيد السّكسكي من ولد يزيد 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و ثلاثمائة، نا أبو هاشم وريزة </w:t>
      </w:r>
      <w:r>
        <w:rPr>
          <w:rStyle w:val="FootnoteAnchor"/>
          <w:rtl w:val="true"/>
        </w:rPr>
        <w:footnoteReference w:id="1649"/>
      </w:r>
      <w:r>
        <w:rPr>
          <w:rFonts w:ascii="Amiri" w:hAnsi="Amiri" w:eastAsia="Amiri" w:cs="Amiri"/>
          <w:color w:val="111111"/>
          <w:sz w:val="28"/>
          <w:sz w:val="28"/>
          <w:szCs w:val="28"/>
          <w:rtl w:val="true"/>
          <w:lang w:bidi="ar-SA"/>
        </w:rPr>
        <w:t>بن محمّد الغسّاني، نا محمّد بن هاشم بن منصور، حدّثني أبي عن عمرو بن قيس، عن عمر بن عبد العزيز، عن أمّه أمّ‌ عاصم أنها حدّثته عن أبيها عاصم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أكل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بهذا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الرّحمن الضّحّاك بن أبي كبشة البتلهي في يوم الثلاثاء لعشر بقين من المحرم سنة سبع و أربعين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917779_73709187"/>
      <w:bookmarkStart w:id="256" w:name="_Toc95"/>
      <w:bookmarkEnd w:id="255"/>
      <w:r>
        <w:rPr/>
        <w:t>2928</w:t>
      </w:r>
      <w:r>
        <w:rPr>
          <w:rtl w:val="true"/>
        </w:rPr>
        <w:t xml:space="preserve"> - </w:t>
      </w:r>
      <w:r>
        <w:rPr>
          <w:rtl w:val="true"/>
        </w:rPr>
        <w:t>الضحّاك بن يزيد السّلمي</w:t>
      </w:r>
      <w:bookmarkEnd w:id="256"/>
    </w:p>
    <w:p>
      <w:pPr>
        <w:pStyle w:val="BookText"/>
        <w:rPr/>
      </w:pPr>
      <w:r>
        <w:rPr>
          <w:rFonts w:ascii="Amiri" w:hAnsi="Amiri" w:eastAsia="Amiri" w:cs="Amiri"/>
          <w:color w:val="111111"/>
          <w:sz w:val="28"/>
          <w:sz w:val="28"/>
          <w:szCs w:val="28"/>
          <w:rtl w:val="true"/>
          <w:lang w:bidi="ar-SA"/>
        </w:rPr>
        <w:t xml:space="preserve">كان في الجيش الذي غزا القسطنطينية </w:t>
      </w:r>
      <w:r>
        <w:rPr>
          <w:rStyle w:val="FootnoteAnchor"/>
          <w:rtl w:val="true"/>
        </w:rPr>
        <w:footnoteReference w:id="1650"/>
      </w:r>
      <w:r>
        <w:rPr>
          <w:rFonts w:ascii="Amiri" w:hAnsi="Amiri" w:eastAsia="Amiri" w:cs="Amiri"/>
          <w:color w:val="111111"/>
          <w:sz w:val="28"/>
          <w:sz w:val="28"/>
          <w:szCs w:val="28"/>
          <w:rtl w:val="true"/>
          <w:lang w:bidi="ar-SA"/>
        </w:rPr>
        <w:t>من دمشق مع مسلمة، و استشهد في بعض تلك الحروب فيما حكي عن عبد اللّه بن سعيد بهذا الإسناد المتقدّم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17781_73709187"/>
      <w:bookmarkStart w:id="258" w:name="_Toc96"/>
      <w:bookmarkEnd w:id="257"/>
      <w:r>
        <w:rPr/>
        <w:t>2929</w:t>
      </w:r>
      <w:r>
        <w:rPr>
          <w:rtl w:val="true"/>
        </w:rPr>
        <w:t xml:space="preserve"> - </w:t>
      </w:r>
      <w:r>
        <w:rPr>
          <w:rtl w:val="true"/>
        </w:rPr>
        <w:t xml:space="preserve">الضحّاك المعافري </w:t>
      </w:r>
      <w:r>
        <w:rPr>
          <w:rtl w:val="true"/>
        </w:rPr>
        <w:t>[</w:t>
      </w:r>
      <w:r>
        <w:rPr>
          <w:rtl w:val="true"/>
        </w:rPr>
        <w:t>الدّمشقي البزّاز</w:t>
      </w:r>
      <w:r>
        <w:rPr>
          <w:rtl w:val="true"/>
        </w:rPr>
        <w:t>]</w:t>
      </w:r>
      <w:bookmarkEnd w:id="258"/>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المعافري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 البزّاز</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روى عن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مسلّم الفقيه، ثنا عبد العزيز بن أحمد، أنا أبو عبد اللّه بن كامل الأطرابلسي، أنا خيثمة بن سليمان، نا محمّد بن عوف، نا عثمان بن سعيد، نا محمّد بن مهاجر، عن الضحّاك المعافري، عن سليمان بن موسى، حدّثني </w:t>
      </w:r>
    </w:p>
    <w:p>
      <w:pPr>
        <w:pStyle w:val="BookText"/>
        <w:rPr/>
      </w:pPr>
      <w:r>
        <w:rPr>
          <w:rFonts w:ascii="Amiri" w:hAnsi="Amiri" w:eastAsia="Amiri" w:cs="Amiri"/>
          <w:color w:val="111111"/>
          <w:sz w:val="28"/>
          <w:sz w:val="28"/>
          <w:szCs w:val="28"/>
          <w:rtl w:val="true"/>
          <w:lang w:bidi="ar-SA"/>
        </w:rPr>
        <w:t>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أسامة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مشمّر للجنّة، فإن الجنّة لا خطر لها، هي و ربّ‌ الكعبة نور يتلألأ كلها، و ريحانة تهتزّ، و قصر مشيد، و نهر مطّرد، و ثمرة ناضجة، و زوجة حسناء جميلة، و ملك كبير </w:t>
      </w:r>
      <w:r>
        <w:rPr>
          <w:rStyle w:val="FootnoteAnchor"/>
          <w:rtl w:val="true"/>
        </w:rPr>
        <w:footnoteReference w:id="1652"/>
      </w:r>
      <w:r>
        <w:rPr>
          <w:rFonts w:ascii="Amiri" w:hAnsi="Amiri" w:eastAsia="Amiri" w:cs="Amiri"/>
          <w:color w:val="111111"/>
          <w:sz w:val="28"/>
          <w:sz w:val="28"/>
          <w:szCs w:val="28"/>
          <w:rtl w:val="true"/>
          <w:lang w:bidi="ar-SA"/>
        </w:rPr>
        <w:t xml:space="preserve">،و مقام في أبد في دار سليمة، و فاكهة و خضرة، و نعمة و جنة </w:t>
      </w:r>
      <w:r>
        <w:rPr>
          <w:rStyle w:val="FootnoteAnchor"/>
          <w:rtl w:val="true"/>
        </w:rPr>
        <w:footnoteReference w:id="1653"/>
      </w:r>
      <w:r>
        <w:rPr>
          <w:rFonts w:ascii="Amiri" w:hAnsi="Amiri" w:eastAsia="Amiri" w:cs="Amiri"/>
          <w:color w:val="111111"/>
          <w:sz w:val="28"/>
          <w:sz w:val="28"/>
          <w:szCs w:val="28"/>
          <w:rtl w:val="true"/>
          <w:lang w:bidi="ar-SA"/>
        </w:rPr>
        <w:t xml:space="preserve">،في جنة </w:t>
      </w:r>
      <w:r>
        <w:rPr>
          <w:rStyle w:val="FootnoteAnchor"/>
          <w:rtl w:val="true"/>
        </w:rPr>
        <w:footnoteReference w:id="1654"/>
      </w:r>
      <w:r>
        <w:rPr>
          <w:rFonts w:ascii="Amiri" w:hAnsi="Amiri" w:eastAsia="Amiri" w:cs="Amiri"/>
          <w:color w:val="111111"/>
          <w:sz w:val="28"/>
          <w:sz w:val="28"/>
          <w:szCs w:val="28"/>
          <w:rtl w:val="true"/>
          <w:lang w:bidi="ar-SA"/>
        </w:rPr>
        <w:t>عالية 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المشمّرون لها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الوليد بن مسلم، عن محمّد بن مهاجر، حدّثني الضّحّاك المعافري، و 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طاهر بن سهل بن بشر، أنا أبو القاسم الحسين بن محمّد الحنّائي، أنا أبو محمّد بن أبي نصر، أنا أبو الحسن أحمد بن سليمان بن حذلم، نا سعد بن محمّد البيروتي، نا العبّاس بن عثمان، نا الوليد بن مسلم، نا محمّد بن مهاجر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عمر بن يوسف الأرموي، و أبو الحسن أحمد بن عبد اللّه بن علي بن الآبنوسي الفقيهان، و أبو عمرو عثمان بن محمّد بن الحسين بن نصر السقلاطوني، و أبو الفضل عبد الملك بن علي بن عبد الملك بن محمّد بن يوسف، و أبو القاسم سعد اللّه بن أحمد بن علي بن الحسين بن السداد، و أم عمرو فاطمة بنت أبي البركات بن عدنان </w:t>
      </w:r>
      <w:r>
        <w:rPr>
          <w:rStyle w:val="FootnoteAnchor"/>
          <w:rtl w:val="true"/>
        </w:rPr>
        <w:footnoteReference w:id="165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أنا محمّد بن عمر بن علي بن خلف، نا عبد اللّه بن أبي داود، نا عمرو بن عثمان، أنا أبي عن محمّد بن مهاجر، عن الضّحّاك المعافري، عن سليمان بن موسى، حدّثني كريب أنه سمع أسامة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مشمّر للجنّة، فإن الجنّة لا خطر لها، و ربّ‌ الكعبة نور يتلألأ، و ريحانة </w:t>
      </w:r>
    </w:p>
    <w:p>
      <w:pPr>
        <w:pStyle w:val="BookText"/>
        <w:rPr/>
      </w:pPr>
      <w:r>
        <w:rPr>
          <w:rFonts w:ascii="Amiri" w:hAnsi="Amiri" w:eastAsia="Amiri" w:cs="Amiri"/>
          <w:color w:val="111111"/>
          <w:sz w:val="28"/>
          <w:sz w:val="28"/>
          <w:szCs w:val="28"/>
          <w:rtl w:val="true"/>
          <w:lang w:bidi="ar-SA"/>
        </w:rPr>
        <w:t>تهتزّ، و قصر مشيد، و نهر مطّرد، و ثمرة نضيجة، و زوجة حسناء جميلة، و حلل كثيرة، و مقام في أبد في دار سليمة، و فاكهة و خضرة، و حبرة و نعمة، في محلة عالية 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نحن المشمّرون 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الفراوي، أنا أبو بكر البيهقي، أنا أبو الحسين بن الفضل القطّان، و أبو علي بن شاذان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جعفر بن درستويه، نا يعقوب بن سفيان </w:t>
      </w:r>
      <w:r>
        <w:rPr>
          <w:rStyle w:val="FootnoteAnchor"/>
          <w:rtl w:val="true"/>
        </w:rPr>
        <w:footnoteReference w:id="1657"/>
      </w:r>
      <w:r>
        <w:rPr>
          <w:rFonts w:ascii="Amiri" w:hAnsi="Amiri" w:eastAsia="Amiri" w:cs="Amiri"/>
          <w:color w:val="111111"/>
          <w:sz w:val="28"/>
          <w:sz w:val="28"/>
          <w:szCs w:val="28"/>
          <w:rtl w:val="true"/>
          <w:lang w:bidi="ar-SA"/>
        </w:rPr>
        <w:t xml:space="preserve">،نا عبد اللّه بن يوسف، نا الوليد بن مسلم، نا محمّد بن المهاجر، عن الضّحّاك المعافري، عن سليمان </w:t>
      </w:r>
      <w:r>
        <w:rPr>
          <w:rStyle w:val="FootnoteAnchor"/>
          <w:rtl w:val="true"/>
        </w:rPr>
        <w:footnoteReference w:id="1658"/>
      </w:r>
      <w:r>
        <w:rPr>
          <w:rFonts w:ascii="Amiri" w:hAnsi="Amiri" w:eastAsia="Amiri" w:cs="Amiri"/>
          <w:color w:val="111111"/>
          <w:sz w:val="28"/>
          <w:sz w:val="28"/>
          <w:szCs w:val="28"/>
          <w:rtl w:val="true"/>
          <w:lang w:bidi="ar-SA"/>
        </w:rPr>
        <w:t>بن موسى، عن كريب مولى ابن عباس، حدّثني أسامة بن زيد أن رسول اللّه صلى اللّه عليه و سلم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مشمّر للجنّة، إنّ‌ الجنّة لا خطر لها، هي و ربّ‌ الكعبة نور يتلألأ و ريحانة تهتزّ، و قصر مشيد، و نهر مطرد، و فاكهة كثيرة نضيجة، و زوجة حسناء جميلة في حبرة و نعمة في مقام أبد، في حبرة و نعمة و نضرة في دار عالية بهية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المشمّرون لها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الجهاد و حضّ‌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عاليا من حديث الوليد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نا أبو يعلى، نا محمّد بن عبد الرّحمن بن سهم الأنطاكي، و عبد اللّه بن عون الخرّاز </w:t>
      </w:r>
      <w:r>
        <w:rPr>
          <w:rStyle w:val="FootnoteAnchor"/>
          <w:rtl w:val="true"/>
        </w:rPr>
        <w:footnoteReference w:id="1659"/>
      </w:r>
      <w:r>
        <w:rPr>
          <w:rFonts w:ascii="Amiri" w:hAnsi="Amiri" w:eastAsia="Amiri" w:cs="Amiri"/>
          <w:color w:val="111111"/>
          <w:sz w:val="28"/>
          <w:sz w:val="28"/>
          <w:szCs w:val="28"/>
          <w:rtl w:val="true"/>
          <w:lang w:bidi="ar-SA"/>
        </w:rPr>
        <w:t>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نا محمّد بن مهاجر الأنصاري، عن سليمان بن موسى، عن كريب مولى ابن عباس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مشمّر للجنّة، هي و ربّ‌ الكعبة نور يتلألأ و ريحانة تهتزّ، و نهر مطّرد، و زوجة حسناء في نعمة و حبرة، و إقامة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أسقط‍‌ منه الضّحّاك و لا 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محمّد بن الحسين بن المرزفي </w:t>
      </w:r>
      <w:r>
        <w:rPr>
          <w:rStyle w:val="FootnoteAnchor"/>
          <w:rtl w:val="true"/>
        </w:rPr>
        <w:footnoteReference w:id="1660"/>
      </w:r>
      <w:r>
        <w:rPr>
          <w:rFonts w:ascii="IRNazanin" w:hAnsi="IRNazanin" w:eastAsia="IRNazanin"/>
          <w:color w:val="111111"/>
          <w:sz w:val="28"/>
          <w:sz w:val="28"/>
          <w:szCs w:val="28"/>
          <w:rtl w:val="true"/>
          <w:lang w:bidi="fa-IR"/>
        </w:rPr>
        <w:t xml:space="preserve">،و أبو العبّاس أحمد بن </w:t>
      </w:r>
    </w:p>
    <w:p>
      <w:pPr>
        <w:pStyle w:val="BookText"/>
        <w:rPr/>
      </w:pPr>
      <w:r>
        <w:rPr>
          <w:rFonts w:ascii="Amiri" w:hAnsi="Amiri" w:eastAsia="Amiri" w:cs="Amiri"/>
          <w:color w:val="111111"/>
          <w:sz w:val="28"/>
          <w:sz w:val="28"/>
          <w:szCs w:val="28"/>
          <w:rtl w:val="true"/>
          <w:lang w:bidi="ar-SA"/>
        </w:rPr>
        <w:t>محمّد بن أبي سعيد المتقي الطحان،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المهتدي، أنا أبو بكر بن يوسف بن محمّد بن العلاف، نا أبو القاسم البغوي، نا عبد اللّه بن عمر الحزاز </w:t>
      </w:r>
      <w:r>
        <w:rPr>
          <w:rStyle w:val="FootnoteAnchor"/>
          <w:rtl w:val="true"/>
        </w:rPr>
        <w:footnoteReference w:id="1661"/>
      </w:r>
      <w:r>
        <w:rPr>
          <w:rFonts w:ascii="Amiri" w:hAnsi="Amiri" w:eastAsia="Amiri" w:cs="Amiri"/>
          <w:color w:val="111111"/>
          <w:sz w:val="28"/>
          <w:sz w:val="28"/>
          <w:szCs w:val="28"/>
          <w:rtl w:val="true"/>
          <w:lang w:bidi="ar-SA"/>
        </w:rPr>
        <w:t>،نا الوليد بن مسلم، نا محمّد بن مهاجر، نا سليمان بن موسى، نا كريب، نا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ذكر الجنّة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مشمّر لها، إنّما هي و ربّ‌ الكعبة ريحانة تهتزّ، و نور يتلألأ، و نهر مطّرد، و زوجة لا تموت في حبور، و نعيم في مقام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المعافري، عن سليمان بن موسى، عن كريب، عن أسامة أن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الجهاد و حضّ‌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اللّه بن يوسف، عن الوليد بن مسلم، عن محمّد بن مهاجر يتكلمون في </w:t>
      </w:r>
      <w:r>
        <w:rPr>
          <w:rStyle w:val="FootnoteAnchor"/>
          <w:rtl w:val="true"/>
        </w:rPr>
        <w:footnoteReference w:id="1664"/>
      </w:r>
      <w:r>
        <w:rPr>
          <w:rFonts w:ascii="Amiri" w:hAnsi="Amiri" w:eastAsia="Amiri" w:cs="Amiri"/>
          <w:color w:val="111111"/>
          <w:sz w:val="28"/>
          <w:sz w:val="28"/>
          <w:szCs w:val="28"/>
          <w:rtl w:val="true"/>
          <w:lang w:bidi="ar-SA"/>
        </w:rPr>
        <w:t>سليمان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ضحّاك المعافري هو دمشقي، روى عن سليمان بن موسى، روى عنه محمّد بن مهاجر، سمعت أبي يقول ذلك</w:t>
      </w:r>
      <w:r>
        <w:rPr>
          <w:rFonts w:eastAsia="Amiri" w:cs="Amiri" w:ascii="Amiri" w:hAnsi="Amiri"/>
          <w:color w:val="111111"/>
          <w:sz w:val="28"/>
          <w:szCs w:val="28"/>
          <w:rtl w:val="true"/>
          <w:lang w:bidi="ar-SA"/>
        </w:rPr>
        <w:t xml:space="preserve">. </w:t>
      </w:r>
      <w:bookmarkStart w:id="259" w:name="pg11405_187408"/>
    </w:p>
    <w:p>
      <w:pPr>
        <w:pStyle w:val="Heading3"/>
        <w:numPr>
          <w:ilvl w:val="2"/>
          <w:numId w:val="1"/>
        </w:numPr>
        <w:rPr/>
      </w:pPr>
      <w:bookmarkStart w:id="260" w:name="__RefHeading___Toc917783_73709187"/>
      <w:bookmarkStart w:id="261" w:name="_Toc97"/>
      <w:bookmarkEnd w:id="259"/>
      <w:bookmarkEnd w:id="260"/>
      <w:r>
        <w:rPr>
          <w:rtl w:val="true"/>
        </w:rPr>
        <w:t>ذكر من اسمه ضرار</w:t>
      </w:r>
      <w:bookmarkEnd w:id="261"/>
    </w:p>
    <w:p>
      <w:pPr>
        <w:pStyle w:val="Heading4"/>
        <w:numPr>
          <w:ilvl w:val="3"/>
          <w:numId w:val="1"/>
        </w:numPr>
        <w:rPr/>
      </w:pPr>
      <w:bookmarkStart w:id="262" w:name="__RefHeading___Toc917785_73709187"/>
      <w:bookmarkStart w:id="263" w:name="_Toc98"/>
      <w:bookmarkEnd w:id="262"/>
      <w:r>
        <w:rPr/>
        <w:t>2930</w:t>
      </w:r>
      <w:r>
        <w:rPr>
          <w:rtl w:val="true"/>
        </w:rPr>
        <w:t xml:space="preserve"> - </w:t>
      </w:r>
      <w:r>
        <w:rPr>
          <w:rtl w:val="true"/>
        </w:rPr>
        <w:t>ضرار بن الأرقم حليف الدّوسيين</w:t>
      </w:r>
      <w:bookmarkEnd w:id="263"/>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الأرقم حليف الدّوسيين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ممن أدرك النبي صلى اللّه عليه و سلم، و استشهد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نا أبو محمّد الحسن بن علي القطان، نا إسماعيل بن علي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حباب بن عبد عمرو بن جهمة الدوسي حليف لهم، و ضرار بن الأرقم غير مشهور، و المعروف ضرار بن الأزور الأسدي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917787_73709187"/>
      <w:bookmarkStart w:id="265" w:name="_Toc99"/>
      <w:bookmarkEnd w:id="264"/>
      <w:r>
        <w:rPr/>
        <w:t>2931</w:t>
      </w:r>
      <w:r>
        <w:rPr>
          <w:rtl w:val="true"/>
        </w:rPr>
        <w:t xml:space="preserve"> - </w:t>
      </w:r>
      <w:r>
        <w:rPr>
          <w:rtl w:val="true"/>
        </w:rPr>
        <w:t>ضرار بن الأزور مالك بن أوس بن خزيمة بن ربيعة</w:t>
      </w:r>
      <w:bookmarkEnd w:id="265"/>
    </w:p>
    <w:p>
      <w:pPr>
        <w:pStyle w:val="BookText"/>
        <w:rPr/>
      </w:pPr>
      <w:r>
        <w:rPr>
          <w:rFonts w:ascii="Amiri" w:hAnsi="Amiri" w:eastAsia="Amiri" w:cs="Amiri"/>
          <w:color w:val="111111"/>
          <w:sz w:val="28"/>
          <w:sz w:val="28"/>
          <w:szCs w:val="28"/>
          <w:rtl w:val="true"/>
          <w:lang w:bidi="ar-SA"/>
        </w:rPr>
        <w:t xml:space="preserve">ابن مالك </w:t>
      </w:r>
      <w:r>
        <w:rPr>
          <w:rStyle w:val="FootnoteAnchor"/>
          <w:rtl w:val="true"/>
        </w:rPr>
        <w:footnoteReference w:id="1667"/>
      </w:r>
      <w:r>
        <w:rPr>
          <w:rFonts w:ascii="Amiri" w:hAnsi="Amiri" w:eastAsia="Amiri" w:cs="Amiri"/>
          <w:color w:val="111111"/>
          <w:sz w:val="28"/>
          <w:sz w:val="28"/>
          <w:szCs w:val="28"/>
          <w:rtl w:val="true"/>
          <w:lang w:bidi="ar-SA"/>
        </w:rPr>
        <w:t xml:space="preserve">بن ثعلبة بن دودان </w:t>
      </w:r>
      <w:r>
        <w:rPr>
          <w:rStyle w:val="FootnoteAnchor"/>
          <w:rtl w:val="true"/>
        </w:rPr>
        <w:footnoteReference w:id="1668"/>
      </w:r>
      <w:r>
        <w:rPr>
          <w:rFonts w:ascii="Amiri" w:hAnsi="Amiri" w:eastAsia="Amiri" w:cs="Amiri"/>
          <w:color w:val="111111"/>
          <w:sz w:val="28"/>
          <w:sz w:val="28"/>
          <w:szCs w:val="28"/>
          <w:rtl w:val="true"/>
          <w:lang w:bidi="ar-SA"/>
        </w:rPr>
        <w:t xml:space="preserve">أسد بن خزيمة الأسدي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بحير، و عبد اللّه بن سنان على ما قيل، و أبو وائل شقيق بن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بعثه النبي صلى اللّه عليه و سلم رسولا إلى بعض بني الصّيداء </w:t>
      </w:r>
      <w:r>
        <w:rPr>
          <w:rStyle w:val="FootnoteAnchor"/>
          <w:rtl w:val="true"/>
        </w:rPr>
        <w:footnoteReference w:id="1670"/>
      </w:r>
      <w:r>
        <w:rPr>
          <w:rFonts w:ascii="Amiri" w:hAnsi="Amiri" w:eastAsia="Amiri" w:cs="Amiri"/>
          <w:color w:val="111111"/>
          <w:sz w:val="28"/>
          <w:sz w:val="28"/>
          <w:szCs w:val="28"/>
          <w:rtl w:val="true"/>
          <w:lang w:bidi="ar-SA"/>
        </w:rPr>
        <w:t>،و شهد اليرموك أميرا على كردوس و ارتثّ‌ يومئذ و شهد فتح 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ميسرة خالد بن الوليد يوم لقي الرّوم ببصرى، و سكن الكوفة، ثم تحوّل إلى الجزيرة، و مات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 </w:t>
      </w:r>
      <w:r>
        <w:rPr>
          <w:rStyle w:val="FootnoteAnchor"/>
          <w:rtl w:val="true"/>
        </w:rPr>
        <w:footnoteReference w:id="1671"/>
      </w:r>
      <w:r>
        <w:rPr>
          <w:rFonts w:ascii="Amiri" w:hAnsi="Amiri" w:eastAsia="Amiri" w:cs="Amiri"/>
          <w:color w:val="111111"/>
          <w:sz w:val="28"/>
          <w:sz w:val="28"/>
          <w:szCs w:val="28"/>
          <w:rtl w:val="true"/>
          <w:lang w:bidi="ar-SA"/>
        </w:rPr>
        <w:t>في الرّدة،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علي الحسن بن علي، أنا أحمد بن جعفر، حدّثنا عبد اللّه بن أحمد </w:t>
      </w:r>
      <w:r>
        <w:rPr>
          <w:rStyle w:val="FootnoteAnchor"/>
          <w:rtl w:val="true"/>
        </w:rPr>
        <w:footnoteReference w:id="16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نا سفيان، عن الأعمش، عن عبد اللّه بن سنان، عن ضرار بن الأزور أن النبي صلى اللّه عليه و سلم مرّ به و هو يحلب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مؤمّل بن إسماعيل، عن الثوري، و رواه عبد اللّه بن المبارك، و وكيع، و يعلى بن عبيد، و زهير بن معاوية، و الخريبي، و منصور بن أبي الأسود، عن الأعمش، عن يعقوب بن بحير، عن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المبارك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أنبأ عيسى بن علي، أنا عبد اللّه بن محمّد، نا محمّد بن بكّار بن الربان، نا ابن المبارك،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مسلم، نا وكيع، نا الأعمش</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الحسن بن علي، أنا أحمد بن جعفر، ثنا عبد اللّه بن أحمد </w:t>
      </w:r>
      <w:r>
        <w:rPr>
          <w:rStyle w:val="FootnoteAnchor"/>
          <w:rtl w:val="true"/>
        </w:rPr>
        <w:footnoteReference w:id="1673"/>
      </w:r>
      <w:r>
        <w:rPr>
          <w:rFonts w:ascii="Amiri" w:hAnsi="Amiri" w:eastAsia="Amiri" w:cs="Amiri"/>
          <w:color w:val="111111"/>
          <w:sz w:val="28"/>
          <w:sz w:val="28"/>
          <w:szCs w:val="28"/>
          <w:rtl w:val="true"/>
          <w:lang w:bidi="ar-SA"/>
        </w:rPr>
        <w:t xml:space="preserve">حدّثني محمّد بن بكّار، نا عبد اللّه بن المبارك، عن الأعمش، عن يعقوب بن بحير، عن ضرار بن الأزور أن النبي صلى اللّه عليه و سلم مرّ به و هو يحلب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أهلي بلقوح إلى النبي صلى اللّه عليه و سلم، فأمرني أن أحلبها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أنا أبو علي، أنا أحمد </w:t>
      </w:r>
      <w:r>
        <w:rPr>
          <w:rStyle w:val="FootnoteAnchor"/>
          <w:rtl w:val="true"/>
        </w:rPr>
        <w:footnoteReference w:id="1674"/>
      </w:r>
      <w:r>
        <w:rPr>
          <w:rFonts w:ascii="Amiri" w:hAnsi="Amiri" w:eastAsia="Amiri" w:cs="Amiri"/>
          <w:color w:val="111111"/>
          <w:sz w:val="28"/>
          <w:sz w:val="28"/>
          <w:szCs w:val="28"/>
          <w:rtl w:val="true"/>
          <w:lang w:bidi="ar-SA"/>
        </w:rPr>
        <w:t>،نا عبد اللّه، حدّثني أبي،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أحمد، حدّثني محمّد بن عبد اللّه بن نمير </w:t>
      </w:r>
      <w:r>
        <w:rPr>
          <w:rStyle w:val="FootnoteAnchor"/>
          <w:rtl w:val="true"/>
        </w:rPr>
        <w:footnoteReference w:id="1675"/>
      </w:r>
      <w:r>
        <w:rPr>
          <w:rFonts w:ascii="Amiri" w:hAnsi="Amiri" w:eastAsia="Amiri" w:cs="Amiri"/>
          <w:color w:val="111111"/>
          <w:sz w:val="28"/>
          <w:sz w:val="28"/>
          <w:szCs w:val="28"/>
          <w:rtl w:val="true"/>
          <w:lang w:bidi="ar-SA"/>
        </w:rPr>
        <w:t>،نا وكيع، نا الأعمش، عن يعقوب بن بحير،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أهلي بلقوح إلى النبي صلى اللّه عليه و سلم فأمرني أن أحلبها، فحلبتها،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أحمد بن محمّد بن النّقّور، أنبأ عيسى بن علي، أنا عبد اللّه بن محمّد، نا هارون بن عبد اللّه، نا يعلى بن عبيد،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و أبو يعقوب يوسف بن أيوب بن الحسين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محمّد بن عبد اللّه بن أحمد بن القاسم بن جامع الدهان، نا أبو علي محمّد بن سعيد بن عبد الرّحمن الحافظ‍‌، نا علي بن عثمان النفيلي، نا يعلى بن عبيد، نا الأعمش، عن يعقوب بن بحير،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لرسول اللّه صلى اللّه عليه و سلم لقحة، فأمرني أن أحلبها، فحلبتها فجهدت حلبها،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حدّثني أبي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القاسم الوزير، نا عبد اللّه بن محمّد، حدّثني محمّد بن أحمد بن الجنيد،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أسود بن عامر، نا زهير، عن الأعمش، عن يعقوب رجل من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ضرار بن الأزور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أهدينا لرسول اللّه صلى اللّه عليه و سلم لقحة،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لأجهدها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تفعل، دع داعي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هشام بن سعد الطالقاني، و عمرو بن خالد الحرّاني، عن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فأنبأناه أبو الغنائم محمّد بن علي، ثم حدّثنا أبو الفضل الحافظ‍‌، أنا أبو الفضل الباقلاني، و أبو الحسين الصّيرفي،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داود، عن الأعمش، عن يعقوب، عن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إسماعيل بن أحمد، أنا أحمد بن محمّد، أنا عيسى بن علي، أنا عبد اللّه بن محمّد، حدّثني هارون بن عبد اللّه، نا هشام بن سعيد، نا زهير، و منصور بن أبي الأسود، عن الأعمش، عن يعقوب بن بحير، عن ضرار بن الأزور،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الجماعة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1679"/>
      </w:r>
      <w:r>
        <w:rPr>
          <w:rFonts w:ascii="Amiri" w:hAnsi="Amiri" w:eastAsia="Amiri" w:cs="Amiri"/>
          <w:color w:val="111111"/>
          <w:sz w:val="28"/>
          <w:sz w:val="28"/>
          <w:szCs w:val="28"/>
          <w:rtl w:val="true"/>
          <w:lang w:bidi="ar-SA"/>
        </w:rPr>
        <w:t>،حدّثني أبي، نا وكيع و أبو 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الأعمش، عن يعقوب بن بحير،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أهلي بلقوح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سلم، فأتيته بها، فأمرني أن أحلبها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تجهدنها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يوسف بن عبد الواحد، أنا شجاع بن علي، أنا أبو عبد اللّه بن منده،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أبو معاوية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عمرة الأصبهاني، نا إبراهيم بن الحارث، نا يعلى بن عبيد </w:t>
      </w:r>
    </w:p>
    <w:p>
      <w:pPr>
        <w:pStyle w:val="BookText"/>
        <w:rPr/>
      </w:pPr>
      <w:r>
        <w:rPr>
          <w:rFonts w:ascii="Amiri" w:hAnsi="Amiri" w:eastAsia="Amiri" w:cs="Amiri"/>
          <w:color w:val="111111"/>
          <w:sz w:val="28"/>
          <w:sz w:val="28"/>
          <w:szCs w:val="28"/>
          <w:rtl w:val="true"/>
          <w:lang w:bidi="ar-SA"/>
        </w:rPr>
        <w:t>جميعا عن الأعمش، عن يعقوب بن بحير،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معي أهلي إلى النبي صلى اللّه عليه و سلم بلقحة،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فحلبتها،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 لا تجهدها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ابن المثنى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الوليد عن أبي معاوية الذي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الغنائم الكوفي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عن الأعمش، عن ابن سنان، عن يعقوب بن بحير، عن ضرار،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علي بن محمّد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ضرار بن الأزور أن النبي صلى اللّه عليه و سلم مرّ به و هو يحلب،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دواعي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يحيى و أبو معاوية، و زهير، عن الأعمش، عن يعقوب بن بحير، عن ضرار بن الأزور، و رواه يحيى بن سعيد، عن سفيان، عن الأعمش، عن عبد اللّه بن سنان، عن ضرار، و غلط‍‌ فيه يحيى، إنّما هو الأعمش، عن يعقوب بن بحير </w:t>
      </w:r>
      <w:r>
        <w:rPr>
          <w:rStyle w:val="FootnoteAnchor"/>
          <w:rtl w:val="true"/>
        </w:rPr>
        <w:footnoteReference w:id="1681"/>
      </w:r>
      <w:r>
        <w:rPr>
          <w:rFonts w:ascii="Amiri" w:hAnsi="Amiri" w:eastAsia="Amiri" w:cs="Amiri"/>
          <w:color w:val="111111"/>
          <w:sz w:val="28"/>
          <w:sz w:val="28"/>
          <w:szCs w:val="28"/>
          <w:rtl w:val="true"/>
          <w:lang w:bidi="ar-SA"/>
        </w:rPr>
        <w:t>،و يعقوب هذا مجهول لم يرو عنه غير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الأعمش عن يعقوب بن بحير، عن ضرار بن الأزور قال سفيان عن </w:t>
      </w:r>
      <w:r>
        <w:rPr>
          <w:rStyle w:val="FootnoteAnchor"/>
          <w:rtl w:val="true"/>
        </w:rPr>
        <w:footnoteReference w:id="1682"/>
      </w:r>
      <w:r>
        <w:rPr>
          <w:rFonts w:ascii="Amiri" w:hAnsi="Amiri" w:eastAsia="Amiri" w:cs="Amiri"/>
          <w:color w:val="111111"/>
          <w:sz w:val="28"/>
          <w:sz w:val="28"/>
          <w:szCs w:val="28"/>
          <w:rtl w:val="true"/>
          <w:lang w:bidi="ar-SA"/>
        </w:rPr>
        <w:t>عبد اللّه بن سنان،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قول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العزّ الكيلي، أنا أبو طاهر أحمد بن الحسن، أنا أبو الحسين </w:t>
      </w:r>
    </w:p>
    <w:p>
      <w:pPr>
        <w:pStyle w:val="BookText"/>
        <w:rPr/>
      </w:pPr>
      <w:r>
        <w:rPr>
          <w:rFonts w:ascii="Amiri" w:hAnsi="Amiri" w:eastAsia="Amiri" w:cs="Amiri"/>
          <w:color w:val="111111"/>
          <w:sz w:val="28"/>
          <w:sz w:val="28"/>
          <w:szCs w:val="28"/>
          <w:rtl w:val="true"/>
          <w:lang w:bidi="ar-SA"/>
        </w:rPr>
        <w:t xml:space="preserve">الأصبهاني، أنا أبو جعفر الأهوازي، نا خليفة بن خياط‍‌ </w:t>
      </w:r>
      <w:r>
        <w:rPr>
          <w:rStyle w:val="FootnoteAnchor"/>
          <w:rtl w:val="true"/>
        </w:rPr>
        <w:footnoteReference w:id="1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خزيمة بن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الأزور، روى عنه أهل الكوفة، الأزور هو مالك بن أوس بن خزيمة </w:t>
      </w:r>
      <w:r>
        <w:rPr>
          <w:rStyle w:val="FootnoteAnchor"/>
          <w:rtl w:val="true"/>
        </w:rPr>
        <w:footnoteReference w:id="1684"/>
      </w:r>
      <w:r>
        <w:rPr>
          <w:rFonts w:ascii="Amiri" w:hAnsi="Amiri" w:eastAsia="Amiri" w:cs="Amiri"/>
          <w:color w:val="111111"/>
          <w:sz w:val="28"/>
          <w:sz w:val="28"/>
          <w:szCs w:val="28"/>
          <w:rtl w:val="true"/>
          <w:lang w:bidi="ar-SA"/>
        </w:rPr>
        <w:t>بن ربيعة بن مالك بن ثعلبة بن دودان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ثنا الحسين بن الفهم، نا محمّد بن سعد </w:t>
      </w:r>
      <w:r>
        <w:rPr>
          <w:rStyle w:val="FootnoteAnchor"/>
          <w:rtl w:val="true"/>
        </w:rPr>
        <w:footnoteReference w:id="1685"/>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الأزور، و اسم الأزور مالك بن أوس بن خزيمة بن ربيعة بن مالك بن ثعلبة بن دودان بن أسد، و كان ضرار فارسا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يقول حين أسلم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خلعت القداح و عرف </w:t>
      </w:r>
      <w:r>
        <w:rPr>
          <w:rStyle w:val="FootnoteAnchor"/>
          <w:rtl w:val="true"/>
        </w:rPr>
        <w:footnoteReference w:id="1687"/>
      </w:r>
      <w:r>
        <w:rPr>
          <w:rFonts w:ascii="Amiri" w:hAnsi="Amiri" w:eastAsia="Amiri" w:cs="Amiri"/>
          <w:color w:val="111111"/>
          <w:sz w:val="28"/>
          <w:sz w:val="28"/>
          <w:szCs w:val="28"/>
          <w:rtl w:val="true"/>
          <w:lang w:bidi="ar-SA"/>
        </w:rPr>
        <w:t xml:space="preserve">الفال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 يصليه و ابتهالا</w:t>
      </w:r>
    </w:p>
    <w:p>
      <w:pPr>
        <w:pStyle w:val="BookText"/>
        <w:rPr/>
      </w:pPr>
      <w:r>
        <w:rPr>
          <w:rFonts w:ascii="Amiri" w:hAnsi="Amiri" w:eastAsia="Amiri" w:cs="Amiri"/>
          <w:color w:val="111111"/>
          <w:sz w:val="28"/>
          <w:sz w:val="28"/>
          <w:szCs w:val="28"/>
          <w:rtl w:val="true"/>
          <w:lang w:bidi="ar-SA"/>
        </w:rPr>
        <w:t xml:space="preserve">و كري المخبّر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جهدي على المشركين القتالا</w:t>
      </w:r>
    </w:p>
    <w:p>
      <w:pPr>
        <w:pStyle w:val="BookText"/>
        <w:rPr/>
      </w:pPr>
      <w:r>
        <w:rPr>
          <w:rFonts w:ascii="Amiri" w:hAnsi="Amiri" w:eastAsia="Amiri" w:cs="Amiri"/>
          <w:color w:val="111111"/>
          <w:sz w:val="28"/>
          <w:sz w:val="28"/>
          <w:szCs w:val="28"/>
          <w:rtl w:val="true"/>
          <w:lang w:bidi="ar-SA"/>
        </w:rPr>
        <w:t>و 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طرحت أهلي شيء </w:t>
      </w:r>
      <w:r>
        <w:rPr>
          <w:rStyle w:val="FootnoteAnchor"/>
          <w:rtl w:val="true"/>
        </w:rPr>
        <w:footnoteReference w:id="1688"/>
      </w:r>
      <w:r>
        <w:rPr>
          <w:rFonts w:ascii="IRNazanin" w:hAnsi="IRNazanin" w:eastAsia="IRNazanin"/>
          <w:color w:val="111111"/>
          <w:sz w:val="28"/>
          <w:sz w:val="28"/>
          <w:szCs w:val="28"/>
          <w:rtl w:val="true"/>
          <w:lang w:bidi="fa-IR"/>
        </w:rPr>
        <w:t>و شالا</w:t>
      </w:r>
    </w:p>
    <w:p>
      <w:pPr>
        <w:pStyle w:val="BookText"/>
        <w:rPr/>
      </w:pPr>
      <w:r>
        <w:rPr>
          <w:rFonts w:ascii="Amiri" w:hAnsi="Amiri" w:eastAsia="Amiri" w:cs="Amiri"/>
          <w:color w:val="111111"/>
          <w:sz w:val="28"/>
          <w:sz w:val="28"/>
          <w:szCs w:val="28"/>
          <w:rtl w:val="true"/>
          <w:lang w:bidi="ar-SA"/>
        </w:rPr>
        <w:t xml:space="preserve">فيا ربّ‌ لا أغبن صفقتي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أهلي و مالي بدالا</w:t>
      </w:r>
    </w:p>
    <w:p>
      <w:pPr>
        <w:pStyle w:val="BookText"/>
        <w:rPr/>
      </w:pPr>
      <w:r>
        <w:rPr>
          <w:rFonts w:ascii="Amiri" w:hAnsi="Amiri" w:eastAsia="Amiri" w:cs="Amiri"/>
          <w:color w:val="111111"/>
          <w:sz w:val="28"/>
          <w:sz w:val="28"/>
          <w:szCs w:val="28"/>
          <w:rtl w:val="true"/>
          <w:lang w:bidi="ar-SA"/>
        </w:rPr>
        <w:t xml:space="preserve">و هو الذي روى عن النبي صلى اللّه عليه و سلم حديث اللقوح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دواعي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شهد اليمامة، فقاتل أشدّ القتال حتى قطعت ساقاه جميعا، فجعل يحبو </w:t>
      </w:r>
      <w:r>
        <w:rPr>
          <w:rStyle w:val="FootnoteAnchor"/>
          <w:rtl w:val="true"/>
        </w:rPr>
        <w:footnoteReference w:id="1689"/>
      </w:r>
      <w:r>
        <w:rPr>
          <w:rFonts w:ascii="Amiri" w:hAnsi="Amiri" w:eastAsia="Amiri" w:cs="Amiri"/>
          <w:color w:val="111111"/>
          <w:sz w:val="28"/>
          <w:sz w:val="28"/>
          <w:szCs w:val="28"/>
          <w:rtl w:val="true"/>
          <w:lang w:bidi="ar-SA"/>
        </w:rPr>
        <w:t>و يقاتل و تطأه الخيل حتى غلبه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ضرار باليمامة مجروحا، فقبل أن يدخل خالد بيوم مات ضرار، و قد قال قصيدته التي على الميم،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عندنا من غيره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ثم أخبرنا أبو الفضل بن ناصر عنه، أنا أبو محمّد بن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المظفّر، أنا أبو علي المدائني، نا أحمد بن </w:t>
      </w:r>
    </w:p>
    <w:p>
      <w:pPr>
        <w:pStyle w:val="BookText"/>
        <w:rPr/>
      </w:pPr>
      <w:r>
        <w:rPr>
          <w:rFonts w:ascii="Amiri" w:hAnsi="Amiri" w:eastAsia="Amiri" w:cs="Amiri"/>
          <w:color w:val="111111"/>
          <w:sz w:val="28"/>
          <w:sz w:val="28"/>
          <w:szCs w:val="28"/>
          <w:rtl w:val="true"/>
          <w:lang w:bidi="ar-SA"/>
        </w:rPr>
        <w:t>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الأزور الأسدي، و اسم الأزور مالك بن أوس بن خزيمة بن سعد بن مالك بن ثعلبة </w:t>
      </w:r>
      <w:r>
        <w:rPr>
          <w:rStyle w:val="FootnoteAnchor"/>
          <w:rtl w:val="true"/>
        </w:rPr>
        <w:footnoteReference w:id="1690"/>
      </w:r>
      <w:r>
        <w:rPr>
          <w:rFonts w:ascii="Amiri" w:hAnsi="Amiri" w:eastAsia="Amiri" w:cs="Amiri"/>
          <w:color w:val="111111"/>
          <w:sz w:val="28"/>
          <w:sz w:val="28"/>
          <w:szCs w:val="28"/>
          <w:rtl w:val="true"/>
          <w:lang w:bidi="ar-SA"/>
        </w:rPr>
        <w:t>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ضرار بن الأزور استشهد يوم جسر أبي عبيد </w:t>
      </w:r>
      <w:r>
        <w:rPr>
          <w:rStyle w:val="FootnoteAnchor"/>
          <w:rtl w:val="true"/>
        </w:rPr>
        <w:footnoteReference w:id="1691"/>
      </w:r>
      <w:r>
        <w:rPr>
          <w:rFonts w:ascii="Amiri" w:hAnsi="Amiri" w:eastAsia="Amiri" w:cs="Amiri"/>
          <w:color w:val="111111"/>
          <w:sz w:val="28"/>
          <w:sz w:val="28"/>
          <w:szCs w:val="28"/>
          <w:rtl w:val="true"/>
          <w:lang w:bidi="ar-SA"/>
        </w:rPr>
        <w:t>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نعيم بن حمّاد عن ابن المبارك، عن كهمس </w:t>
      </w:r>
      <w:r>
        <w:rPr>
          <w:rStyle w:val="FootnoteAnchor"/>
          <w:rtl w:val="true"/>
        </w:rPr>
        <w:footnoteReference w:id="1692"/>
      </w:r>
      <w:r>
        <w:rPr>
          <w:rFonts w:ascii="Amiri" w:hAnsi="Amiri" w:eastAsia="Amiri" w:cs="Amiri"/>
          <w:color w:val="111111"/>
          <w:sz w:val="28"/>
          <w:sz w:val="28"/>
          <w:szCs w:val="28"/>
          <w:rtl w:val="true"/>
          <w:lang w:bidi="ar-SA"/>
        </w:rPr>
        <w:t>بن الحسن، عن هارون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خالد بن الوليد بضرار بن الأزور في سرية، فأغاروا على بني أسد، فكتب خالد إلى عمر، فجاء كتاب عمر و قد توفي ضرار، جاء عنه حديث ليس بمتصل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يعقوب بن بحير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1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الأزور له 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w:t>
      </w:r>
      <w:r>
        <w:rPr>
          <w:rStyle w:val="FootnoteAnchor"/>
          <w:rtl w:val="true"/>
        </w:rPr>
        <w:footnoteReference w:id="1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الأزور بن مرداس بن حبيب بن غنم </w:t>
      </w:r>
      <w:r>
        <w:rPr>
          <w:rStyle w:val="FootnoteAnchor"/>
          <w:rtl w:val="true"/>
        </w:rPr>
        <w:footnoteReference w:id="1695"/>
      </w:r>
      <w:r>
        <w:rPr>
          <w:rFonts w:ascii="Amiri" w:hAnsi="Amiri" w:eastAsia="Amiri" w:cs="Amiri"/>
          <w:color w:val="111111"/>
          <w:sz w:val="28"/>
          <w:sz w:val="28"/>
          <w:szCs w:val="28"/>
          <w:rtl w:val="true"/>
          <w:lang w:bidi="ar-SA"/>
        </w:rPr>
        <w:t>بن كثير له صحبة، مات في خلافة عمر بالكوفة، روى عنه أبو وائل شقيق بن سلمة، و يعقوب بن بجير، سمعت أبي يقول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عبد 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الأزور الأسدي، سكن الكوفة،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الأزور بن ثعلبة بن مالك بن 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الأزور و اسمه مالك بن أوس بن خزيمة بن ربيعة بن مالك بن ثعلبة بن دودان يقول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أحمد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اسم الأزور مالك بن أوس، و هو ممن نزل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696"/>
      </w:r>
      <w:r>
        <w:rPr>
          <w:rFonts w:ascii="Amiri" w:hAnsi="Amiri" w:eastAsia="Amiri" w:cs="Amiri"/>
          <w:color w:val="111111"/>
          <w:sz w:val="28"/>
          <w:sz w:val="28"/>
          <w:szCs w:val="28"/>
          <w:rtl w:val="true"/>
          <w:lang w:bidi="ar-SA"/>
        </w:rPr>
        <w:t>،حدّثني أبو بكر محمّد بن عبد اللّه جارنا، ثنا محمّد بن سعيد الباهلي الأثرم البصري، نا سلام بن سليمان القارئ، نا عاصم بن بهدلة، عن أبي وائل،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 على الإسلام،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القداح و عزف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الخمر تصلية و ابتهالا</w:t>
      </w:r>
    </w:p>
    <w:p>
      <w:pPr>
        <w:pStyle w:val="BookText"/>
        <w:rPr/>
      </w:pPr>
      <w:r>
        <w:rPr>
          <w:rFonts w:ascii="Amiri" w:hAnsi="Amiri" w:eastAsia="Amiri" w:cs="Amiri"/>
          <w:color w:val="111111"/>
          <w:sz w:val="28"/>
          <w:sz w:val="28"/>
          <w:szCs w:val="28"/>
          <w:rtl w:val="true"/>
          <w:lang w:bidi="ar-SA"/>
        </w:rPr>
        <w:t xml:space="preserve">و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حملي على المشركين القتالا</w:t>
      </w:r>
    </w:p>
    <w:p>
      <w:pPr>
        <w:pStyle w:val="BookText"/>
        <w:rPr/>
      </w:pPr>
      <w:r>
        <w:rPr>
          <w:rFonts w:ascii="Amiri" w:hAnsi="Amiri" w:eastAsia="Amiri" w:cs="Amiri"/>
          <w:color w:val="111111"/>
          <w:sz w:val="28"/>
          <w:sz w:val="28"/>
          <w:szCs w:val="28"/>
          <w:rtl w:val="true"/>
          <w:lang w:bidi="ar-SA"/>
        </w:rPr>
        <w:t xml:space="preserve">فيا ربّ‌ لا أغبننّ‌ صفقتي </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أهلي و مالي ابتدالا</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غبنت صفقتك </w:t>
      </w:r>
      <w:r>
        <w:rPr>
          <w:rStyle w:val="FootnoteAnchor"/>
          <w:rtl w:val="true"/>
        </w:rPr>
        <w:footnoteReference w:id="1698"/>
      </w:r>
      <w:r>
        <w:rPr>
          <w:rFonts w:ascii="Amiri" w:hAnsi="Amiri" w:eastAsia="Amiri" w:cs="Amiri"/>
          <w:color w:val="111111"/>
          <w:sz w:val="28"/>
          <w:sz w:val="28"/>
          <w:szCs w:val="28"/>
          <w:rtl w:val="true"/>
          <w:lang w:bidi="ar-SA"/>
        </w:rPr>
        <w:t>يا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المنجاب بن الحارث، نا إبراهيم بن يوسف، نا زياد، نا بعض أصحابنا عن عاصم بن بهدلة، عن أشياخ قومه،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المدينة، فبايعت النبي صلى اللّه عليه و سلم و أسلمت، ثم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تركت الغناء و عزف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الخمر أشربها و الثمالا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أغبن اللّه صفقتك يا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المنجاب، نا إبراهيم بن يوسف، حدّثني رجل من بني أسد عن أبي الحصين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ضرار بن الأزور إلى النبي صلى اللّه عليه و سلم و قد خلّف ألف بعير فأخبره بما خلّف و ببغضه للإسلام، ثم إنّ‌ اللّه هداه و حبّب إليه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قلت شعرا فاسمعه،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القداح و عزف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الخمر أشربها و الثمالا</w:t>
      </w:r>
    </w:p>
    <w:p>
      <w:pPr>
        <w:pStyle w:val="BookText"/>
        <w:rPr/>
      </w:pPr>
      <w:r>
        <w:rPr>
          <w:rFonts w:ascii="Amiri" w:hAnsi="Amiri" w:eastAsia="Amiri" w:cs="Amiri"/>
          <w:color w:val="111111"/>
          <w:sz w:val="28"/>
          <w:sz w:val="28"/>
          <w:szCs w:val="28"/>
          <w:rtl w:val="true"/>
          <w:lang w:bidi="ar-SA"/>
        </w:rPr>
        <w:t xml:space="preserve">و شدّ المحبّر </w:t>
      </w:r>
      <w:r>
        <w:rPr>
          <w:rStyle w:val="FootnoteAnchor"/>
          <w:rtl w:val="true"/>
        </w:rPr>
        <w:footnoteReference w:id="1699"/>
      </w:r>
      <w:r>
        <w:rPr>
          <w:rFonts w:ascii="Amiri" w:hAnsi="Amiri" w:eastAsia="Amiri" w:cs="Amiri"/>
          <w:color w:val="111111"/>
          <w:sz w:val="28"/>
          <w:sz w:val="28"/>
          <w:szCs w:val="28"/>
          <w:rtl w:val="true"/>
          <w:lang w:bidi="ar-SA"/>
        </w:rPr>
        <w:t xml:space="preserve">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 على المسلمين القتالا</w:t>
      </w:r>
    </w:p>
    <w:p>
      <w:pPr>
        <w:pStyle w:val="BookText"/>
        <w:rPr/>
      </w:pPr>
      <w:r>
        <w:rPr>
          <w:rFonts w:ascii="Amiri" w:hAnsi="Amiri" w:eastAsia="Amiri" w:cs="Amiri"/>
          <w:color w:val="111111"/>
          <w:sz w:val="28"/>
          <w:sz w:val="28"/>
          <w:szCs w:val="28"/>
          <w:rtl w:val="true"/>
          <w:lang w:bidi="ar-SA"/>
        </w:rPr>
        <w:t>و قالت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بدّدت أهلي شتّى شلالا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فيا ربّ‌ بعني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أهلي و ما لي بدالا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مسيلمة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إبراهيم بن يوسف أن أبا عامر الأسدي حدّثه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منجاب و حدّثنيه أنا أبو عامر، عن أبي عمير الحارث، عن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 حين 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ربح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أنبأ أبو القاسم إسماعيل بن علي، أنا عبد اللّه بن محمّد، حدّثني عبد اللّه بن جعفر بن أبي ميسرة المكي، نا يعقوب بن محمّد الزهري، نا عبد العزيز بن عمران، نا حامد بن مروان، حدّثني أبي، عن أبيه، عن ضرار بن الأزور أنه وقف بين يدي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شعرا،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خلعت العزاف و ضرب القيان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الخمر تصلية و ابتهالا</w:t>
      </w:r>
    </w:p>
    <w:p>
      <w:pPr>
        <w:pStyle w:val="BookText"/>
        <w:rPr/>
      </w:pPr>
      <w:r>
        <w:rPr>
          <w:rFonts w:ascii="Amiri" w:hAnsi="Amiri" w:eastAsia="Amiri" w:cs="Amiri"/>
          <w:color w:val="111111"/>
          <w:sz w:val="28"/>
          <w:sz w:val="28"/>
          <w:szCs w:val="28"/>
          <w:rtl w:val="true"/>
          <w:lang w:bidi="ar-SA"/>
        </w:rPr>
        <w:t xml:space="preserve">و كرّي المحبّر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شدّي على المسلمين القتالا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ربّ‌ لا أعتبني </w:t>
      </w:r>
      <w:r>
        <w:rPr>
          <w:rStyle w:val="FootnoteAnchor"/>
          <w:rtl w:val="true"/>
        </w:rPr>
        <w:footnoteReference w:id="1701"/>
      </w:r>
      <w:r>
        <w:rPr>
          <w:rFonts w:ascii="Amiri" w:hAnsi="Amiri" w:eastAsia="Amiri" w:cs="Amiri"/>
          <w:color w:val="111111"/>
          <w:sz w:val="28"/>
          <w:sz w:val="28"/>
          <w:szCs w:val="28"/>
          <w:rtl w:val="true"/>
          <w:lang w:bidi="ar-SA"/>
        </w:rPr>
        <w:t xml:space="preserve">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بعت أهلي و مالي بدالا </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ربح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بشر بن أزهر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خلعت القداح و عزف القيان</w:t>
      </w:r>
    </w:p>
    <w:p>
      <w:pPr>
        <w:pStyle w:val="BookText"/>
        <w:rPr/>
      </w:pPr>
      <w:r>
        <w:rPr>
          <w:rFonts w:ascii="Amiri" w:hAnsi="Amiri" w:eastAsia="Amiri" w:cs="Amiri"/>
          <w:color w:val="111111"/>
          <w:sz w:val="28"/>
          <w:sz w:val="28"/>
          <w:szCs w:val="28"/>
          <w:rtl w:val="true"/>
          <w:lang w:bidi="ar-SA"/>
        </w:rPr>
        <w:t xml:space="preserve">و أخبرناه أبو الحسن بن قبيس، أنا أبو القاسم بن أبي العلاء، أنا أبو محمّد بن أبي نصر، نا خيثمة بن سليمان، نا عبد اللّه بن أحمد بن أبي مرّة، نا يعقوب بن محمّد الزهري، نا عبد العزيز بن عمران، نا ماجد </w:t>
      </w:r>
      <w:r>
        <w:rPr>
          <w:rStyle w:val="FootnoteAnchor"/>
          <w:rtl w:val="true"/>
        </w:rPr>
        <w:footnoteReference w:id="1702"/>
      </w:r>
      <w:r>
        <w:rPr>
          <w:rFonts w:ascii="Amiri" w:hAnsi="Amiri" w:eastAsia="Amiri" w:cs="Amiri"/>
          <w:color w:val="111111"/>
          <w:sz w:val="28"/>
          <w:sz w:val="28"/>
          <w:szCs w:val="28"/>
          <w:rtl w:val="true"/>
          <w:lang w:bidi="ar-SA"/>
        </w:rPr>
        <w:t>بن مروان، عن أبيه، عن جدّه، عن ضرار بن الأزور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أنشدك شعرا قلته‌؟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فأنشدته، و اتفقا في الشعر 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فقال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الخلعي، أنا أبو محمّد بن النّحّاس، أنا أبو سعيد بن الأعرابي، حدّثنا أبو يحيى، نا يعقوب بن محمّد، نا عبد العزيز بن عمران، نا ماجد بن مروان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أبي عن أبيه، عن ضرار بن الأزور أنه وقف بين يدي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أنشدك شعرا؟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خلعت القداح و عزف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الخمر تصلية و ابتهالا</w:t>
      </w:r>
    </w:p>
    <w:p>
      <w:pPr>
        <w:pStyle w:val="BookText"/>
        <w:rPr/>
      </w:pPr>
      <w:r>
        <w:rPr>
          <w:rFonts w:ascii="Amiri" w:hAnsi="Amiri" w:eastAsia="Amiri" w:cs="Amiri"/>
          <w:color w:val="111111"/>
          <w:sz w:val="28"/>
          <w:sz w:val="28"/>
          <w:szCs w:val="28"/>
          <w:rtl w:val="true"/>
          <w:lang w:bidi="ar-SA"/>
        </w:rPr>
        <w:t xml:space="preserve">و كرّ المحبّر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شدّي على المؤمنين القتالا</w:t>
      </w:r>
    </w:p>
    <w:p>
      <w:pPr>
        <w:pStyle w:val="BookText"/>
        <w:rPr/>
      </w:pPr>
      <w:r>
        <w:rPr>
          <w:rFonts w:ascii="Amiri" w:hAnsi="Amiri" w:eastAsia="Amiri" w:cs="Amiri"/>
          <w:color w:val="111111"/>
          <w:sz w:val="28"/>
          <w:sz w:val="28"/>
          <w:szCs w:val="28"/>
          <w:rtl w:val="true"/>
          <w:lang w:bidi="ar-SA"/>
        </w:rPr>
        <w:t xml:space="preserve">فيا رب لا أغبنن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أهلي و مالي بدالا</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بن نبهان، ثم حدّثنا أبو الفضل بن ناصر، أنا أبو طاهر الباقلاني، و أبو الحسن محمّد بن إسحاق بن الباقرجي، و أبو علي بن نبهان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 أبو طاهر الباقلاني،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الحسن بن مقسم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w:t>
      </w:r>
      <w:r>
        <w:rPr>
          <w:rStyle w:val="FootnoteAnchor"/>
          <w:rtl w:val="true"/>
        </w:rPr>
        <w:footnoteReference w:id="1705"/>
      </w:r>
      <w:r>
        <w:rPr>
          <w:rFonts w:ascii="Amiri" w:hAnsi="Amiri" w:eastAsia="Amiri" w:cs="Amiri"/>
          <w:color w:val="111111"/>
          <w:sz w:val="28"/>
          <w:sz w:val="28"/>
          <w:szCs w:val="28"/>
          <w:rtl w:val="true"/>
          <w:lang w:bidi="ar-SA"/>
        </w:rPr>
        <w:t>،ثعلب، أنشدني عبد اللّه بن شبيب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أهلي شتّى شلالا</w:t>
      </w:r>
    </w:p>
    <w:p>
      <w:pPr>
        <w:pStyle w:val="BookText"/>
        <w:rPr/>
      </w:pPr>
      <w:r>
        <w:rPr>
          <w:rFonts w:ascii="Amiri" w:hAnsi="Amiri" w:eastAsia="Amiri" w:cs="Amiri"/>
          <w:color w:val="111111"/>
          <w:sz w:val="28"/>
          <w:sz w:val="28"/>
          <w:szCs w:val="28"/>
          <w:rtl w:val="true"/>
          <w:lang w:bidi="ar-SA"/>
        </w:rPr>
        <w:t xml:space="preserve">تركت القداح و عزف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الخمر تصلية و ابتهالا</w:t>
      </w:r>
    </w:p>
    <w:p>
      <w:pPr>
        <w:pStyle w:val="BookText"/>
        <w:rPr/>
      </w:pPr>
      <w:r>
        <w:rPr>
          <w:rFonts w:ascii="Amiri" w:hAnsi="Amiri" w:eastAsia="Amiri" w:cs="Amiri"/>
          <w:color w:val="111111"/>
          <w:sz w:val="28"/>
          <w:sz w:val="28"/>
          <w:szCs w:val="28"/>
          <w:rtl w:val="true"/>
          <w:lang w:bidi="ar-SA"/>
        </w:rPr>
        <w:t xml:space="preserve">و كرّي المحبّر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شدّي على المشركين </w:t>
      </w:r>
      <w:r>
        <w:rPr>
          <w:rStyle w:val="FootnoteAnchor"/>
          <w:rtl w:val="true"/>
        </w:rPr>
        <w:footnoteReference w:id="1706"/>
      </w:r>
      <w:r>
        <w:rPr>
          <w:rFonts w:ascii="IRNazanin" w:hAnsi="IRNazanin" w:eastAsia="IRNazanin"/>
          <w:color w:val="111111"/>
          <w:sz w:val="28"/>
          <w:sz w:val="28"/>
          <w:szCs w:val="28"/>
          <w:rtl w:val="true"/>
          <w:lang w:bidi="fa-IR"/>
        </w:rPr>
        <w:t>القتالا</w:t>
      </w:r>
    </w:p>
    <w:p>
      <w:pPr>
        <w:pStyle w:val="BookText"/>
        <w:rPr/>
      </w:pPr>
      <w:r>
        <w:rPr>
          <w:rFonts w:ascii="Amiri" w:hAnsi="Amiri" w:eastAsia="Amiri" w:cs="Amiri"/>
          <w:color w:val="111111"/>
          <w:sz w:val="28"/>
          <w:sz w:val="28"/>
          <w:szCs w:val="28"/>
          <w:rtl w:val="true"/>
          <w:lang w:bidi="ar-SA"/>
        </w:rPr>
        <w:t xml:space="preserve">فيا ربّ‌ لا أغبن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أهلي و مالي بدالا</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البيع، ربح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تصلية من الصّلاة، و ابتهالا من الدعاء،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صلاة و تصلية، و الأبيات لعبد يزيد بن الأزور الأسدي، كذا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عبد اللّه بن سيف، نا السري بن </w:t>
      </w:r>
      <w:r>
        <w:rPr>
          <w:rStyle w:val="FootnoteAnchor"/>
          <w:rtl w:val="true"/>
        </w:rPr>
        <w:footnoteReference w:id="1707"/>
      </w:r>
      <w:r>
        <w:rPr>
          <w:rFonts w:ascii="Amiri" w:hAnsi="Amiri" w:eastAsia="Amiri" w:cs="Amiri"/>
          <w:color w:val="111111"/>
          <w:sz w:val="28"/>
          <w:sz w:val="28"/>
          <w:szCs w:val="28"/>
          <w:rtl w:val="true"/>
          <w:lang w:bidi="ar-SA"/>
        </w:rPr>
        <w:t xml:space="preserve">يحيى، نا شعيب بن إبراهيم، نا سيف بن عمر، نا الضّحّاك بن يربوع، عن أبيه، ماهان </w:t>
      </w:r>
      <w:r>
        <w:rPr>
          <w:rStyle w:val="FootnoteAnchor"/>
          <w:rtl w:val="true"/>
        </w:rPr>
        <w:footnoteReference w:id="1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صلى اللّه عليه و سلم ضرار بن الأزور الأسدي إلى عوف الورقاني </w:t>
      </w:r>
      <w:r>
        <w:rPr>
          <w:rStyle w:val="FootnoteAnchor"/>
          <w:rtl w:val="true"/>
        </w:rPr>
        <w:footnoteReference w:id="1709"/>
      </w:r>
      <w:r>
        <w:rPr>
          <w:rFonts w:ascii="Amiri" w:hAnsi="Amiri" w:eastAsia="Amiri" w:cs="Amiri"/>
          <w:color w:val="111111"/>
          <w:sz w:val="28"/>
          <w:sz w:val="28"/>
          <w:szCs w:val="28"/>
          <w:rtl w:val="true"/>
          <w:lang w:bidi="ar-SA"/>
        </w:rPr>
        <w:t>من بني الصّيداء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الحسن بن الرّبيع، نا ابن المبارك، عن كهمس بن الحسن، عن هارون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خالد بن الوليد في جيش، فبعث خالد ضرار بن الأزور في سرية في خيل فأغاروا على حيّ‌ من بني أسد، فأصابوا امرأة عروسا جميلة، فأعجبت ضرارا، فسألها أصحابه فأعطوه إيّاها، فوقع عليها، فلما فعل ندم، فكتب خالد إلى عمر، فكتب عمر أن ارضخه بالحجارة،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كتاب عمر و قد توفي،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ليخزي ضرار بن الأزور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بها أتمّ‌ من هذا أبو القاسم زاهر بن طاهر، أنا أبو بكر البيهقي، أنا أبو الحسين بن الفضل القطان، أنا عبد اللّه بن جعفر بن درستويه، نا يعقوب بن سفيان، نا الحسن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نصر بن قتادة، أنا أبو الفضل بن خميرويه، أنا أحمد بن نجدة، نا الحسن بن الربيع، نا عبد اللّه بن المبارك، عن كهمس، عن هارون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خالد بن الوليد في جيش، فبعث خالد ضرار بن الأزور في سرية في خيل، فأغاروا على حيّ‌ من بني أسد، فأصابوا امرأة عروسا جميلة، فأعجبت ضرارا فسألها أصحابه فأعطوه إيّاها، فوقع عليها، فلما قفل ندم و سقط‍‌ في يده، فلما رجع إلى خالد أخبره بالذي فعل،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أجرتها لك و طيّبتها،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تكتب بذلك إلى عمر، فكتب عمر أن ارضخه بالحجارة، فجاء كتاب عمر بن الخطاب، و قد توفي،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ليخزي ضرار بن الأزور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محمّد بن أحمد بن الحسن، نا محمّد بن عثمان بن أبي شيبة، نا عد الحميد بن صالح، نا عبد اللّه بن المبارك، نا كهمس بن الحسن، عن هارون الأصمّ‌،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الخطيب، أنا محمّد بن الحسن القاضي، نا أحمد بن الحسين النهاوندي، نا عبد اللّه بن محمّد بن عبد الرّحمن، نا محمّد بن إسماعيل، نا أحمد بن أبي رجاء، ثنا سلمة بن المبارك، عن كهمس بن الحسن، عن هارون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كتاب عمر بن الخطاب و قد توفي ضرار بن الأزور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ليخزي ضرار بن الأزور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Style w:val="FootnoteAnchor"/>
          <w:rtl w:val="true"/>
        </w:rPr>
        <w:footnoteReference w:id="1711"/>
      </w:r>
      <w:r>
        <w:rPr>
          <w:rFonts w:ascii="Amiri" w:hAnsi="Amiri" w:eastAsia="Amiri" w:cs="Amiri"/>
          <w:color w:val="111111"/>
          <w:sz w:val="28"/>
          <w:sz w:val="28"/>
          <w:szCs w:val="28"/>
          <w:rtl w:val="true"/>
          <w:lang w:bidi="ar-SA"/>
        </w:rPr>
        <w:t xml:space="preserve">،أنا أحمد بن عبد اللّه بن سيف، نا السري بن يحيى، نا شعيب بن إبراهيم، نا سيف بن عمر، عن الربيع، و أبي المجالد، و أبي عثمان، و أبي حارثة </w:t>
      </w:r>
      <w:r>
        <w:rPr>
          <w:rStyle w:val="FootnoteAnchor"/>
          <w:rtl w:val="true"/>
        </w:rPr>
        <w:footnoteReference w:id="171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أبو عبيدة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المسلمين أصابوا الشراب منهم ضرار، </w:t>
      </w:r>
    </w:p>
    <w:p>
      <w:pPr>
        <w:pStyle w:val="BookText"/>
        <w:rPr/>
      </w:pPr>
      <w:r>
        <w:rPr>
          <w:rFonts w:ascii="Amiri" w:hAnsi="Amiri" w:eastAsia="Amiri" w:cs="Amiri"/>
          <w:color w:val="111111"/>
          <w:sz w:val="28"/>
          <w:sz w:val="28"/>
          <w:szCs w:val="28"/>
          <w:rtl w:val="true"/>
          <w:lang w:bidi="ar-SA"/>
        </w:rPr>
        <w:t>و أبو جندل، فسألناهم فتأوّلوا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فاخترنا،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Style w:val="FootnoteAnchor"/>
          <w:rtl w:val="true"/>
        </w:rPr>
        <w:footnoteReference w:id="1713"/>
      </w:r>
      <w:r>
        <w:rPr>
          <w:rFonts w:ascii="Amiri" w:hAnsi="Amiri" w:eastAsia="Amiri" w:cs="Amiri"/>
          <w:color w:val="111111"/>
          <w:sz w:val="28"/>
          <w:sz w:val="28"/>
          <w:szCs w:val="28"/>
          <w:rtl w:val="true"/>
          <w:lang w:bidi="ar-SA"/>
        </w:rPr>
        <w:t xml:space="preserve">و لم يعزم، فكتب إليه عمر، فذلك بيننا و بينهم 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الناس، فاجتمعوا على أن يضربوا فيها ثمانين جلدة، و تضمّنوا النفس </w:t>
      </w:r>
      <w:r>
        <w:rPr>
          <w:rStyle w:val="FootnoteAnchor"/>
          <w:rtl w:val="true"/>
        </w:rPr>
        <w:footnoteReference w:id="1714"/>
      </w:r>
      <w:r>
        <w:rPr>
          <w:rFonts w:ascii="Amiri" w:hAnsi="Amiri" w:eastAsia="Amiri" w:cs="Amiri"/>
          <w:color w:val="111111"/>
          <w:sz w:val="28"/>
          <w:sz w:val="28"/>
          <w:szCs w:val="28"/>
          <w:rtl w:val="true"/>
          <w:lang w:bidi="ar-SA"/>
        </w:rPr>
        <w:t>،و من تأوّل عليها مثل هذا، فإن أبي قتل،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تأوّل على ما فسّر رسول اللّه صلى اللّه عليه و سلم منه بالفعل، و القتل، فكتب عمر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ادعهم، فإن زعموا أنها حلال فاقتلهم، و إن زعموا أنها حرام فاجلدهم ثمانين، فبعث إليهم فسألهم على رءوس الأشهاد،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فجلدهم ثمانين ثمانين، و حدّ القوم و ندموا على لجاجتهم،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ليحدثنّ‌ فيكم يا أهل الشام حادث، فحدثت الرّمادة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بن عبيد اللّه،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أبو عبيدة في أبي جندل و ضرار بن الأزور جمع عمر الناس فاستشارهم في ذلك الحدث، فأجمعوا أن يحدّوا في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السكر من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القاذف، و إن مات في حدّ من هذا الحد فعلى بيت المال ديته لأنه شيء رأوه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عبد اللّه بن شبرمة، عن الشعبي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أبي نصر، أنا أبو القاسم بن أبي العقب، أنا أحمد بن إبراهيم، نا محمّد بن عائد، نا الوليد بن مسلم عن </w:t>
      </w:r>
      <w:r>
        <w:rPr>
          <w:rStyle w:val="FootnoteAnchor"/>
          <w:rtl w:val="true"/>
        </w:rPr>
        <w:footnoteReference w:id="1715"/>
      </w:r>
      <w:r>
        <w:rPr>
          <w:rFonts w:ascii="Amiri" w:hAnsi="Amiri" w:eastAsia="Amiri" w:cs="Amiri"/>
          <w:color w:val="111111"/>
          <w:sz w:val="28"/>
          <w:sz w:val="28"/>
          <w:szCs w:val="28"/>
          <w:rtl w:val="true"/>
          <w:lang w:bidi="ar-SA"/>
        </w:rPr>
        <w:t>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ابن ضرار بن الأزور بن الأزدي، كذا وقع في الأصل، و فيه وهمان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قوله ابن ضرار، و إنما هو ضرار، و الثاني قوله الأزدي و إنما هو الأسدي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بكر الخطيب، أنا محمّد بن الحسن القطان، أنا محمّد بن عبد اللّه بن عتّاب، أنا القاسم بن عبد اللّه بن المغيرة، نا إسماعيل بن أبي أويس، نا إسماعيل بن إبراهيم بن عقبة، عن موسى بن عقبة،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قتل يوم أجنادين من المسلمين ضرار بن الأزور الأسدي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بن بيري، أنا محمّد بن الحسين الزعفراني، نا أبو بكر بن أبي خيثمة، نا إبراهيم بن المنذر، نا ابن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ضرار بن الأزور يوم أجنادين في خلافة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أبو الحسين بن بشران، أنا أبو عمرو بن السمّاك،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يعقوب و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ضرار بن الأزور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بأجنادين سنة ثلاث عشرة ضرار بن الأزور السّدوسي، كذا قال، و هو أسدي لا سدوسي، و قد بقي بعد ذلك و نزل حرّان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نا أبو طاهر الذهني، أنا أحمد بن عبد اللّه بن سعيد، نا السري بن يحيى، نا شعيب بن إبراهيم، نا سيف بن عمر، عن أبي عثمان الغسّاني، عن أبيه، قال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عكرمة بن أبي جهل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 على الموت، فبايعه الحارث بن هشام، و ضرار بن الأزور في أربع مائة من وجوه المسلمين و فرسانهم، فقاتلوا قدّام فسطاط‍‌ خالد حتى أثبتوا جميعا جرّاحا، و قتلوا إلاّ من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ضرار بن الأزور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 xml:space="preserve">. </w:t>
      </w:r>
      <w:bookmarkStart w:id="266" w:name="pg11405_187422"/>
    </w:p>
    <w:p>
      <w:pPr>
        <w:pStyle w:val="BookText"/>
        <w:rPr/>
      </w:pPr>
      <w:bookmarkEnd w:id="266"/>
      <w:r>
        <w:rPr>
          <w:rFonts w:ascii="Amiri" w:hAnsi="Amiri" w:eastAsia="Amiri" w:cs="Amiri"/>
          <w:color w:val="111111"/>
          <w:sz w:val="28"/>
          <w:sz w:val="28"/>
          <w:szCs w:val="28"/>
          <w:rtl w:val="true"/>
          <w:lang w:bidi="ar-SA"/>
        </w:rPr>
        <w:t>ح و أخبرنا أبو القاسم بن السّمرقندي، أنا أبو بكر بن الطبري،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ضرار بن الأزور في خلافة عمر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917789_73709187"/>
      <w:bookmarkStart w:id="268" w:name="_Toc100"/>
      <w:bookmarkEnd w:id="267"/>
      <w:r>
        <w:rPr/>
        <w:t>2932</w:t>
      </w:r>
      <w:r>
        <w:rPr>
          <w:rtl w:val="true"/>
        </w:rPr>
        <w:t xml:space="preserve"> - </w:t>
      </w:r>
      <w:r>
        <w:rPr>
          <w:rtl w:val="true"/>
        </w:rPr>
        <w:t>ضرار بن الخطّاب</w:t>
      </w:r>
      <w:bookmarkEnd w:id="268"/>
    </w:p>
    <w:p>
      <w:pPr>
        <w:pStyle w:val="BookText"/>
        <w:rPr/>
      </w:pPr>
      <w:r>
        <w:rPr>
          <w:rFonts w:ascii="Amiri" w:hAnsi="Amiri" w:eastAsia="Amiri" w:cs="Amiri"/>
          <w:color w:val="111111"/>
          <w:sz w:val="28"/>
          <w:sz w:val="28"/>
          <w:szCs w:val="28"/>
          <w:rtl w:val="true"/>
          <w:lang w:bidi="ar-SA"/>
        </w:rPr>
        <w:t>ابن مرداس بن كثير بن عمرو بن حبيب عن عمرو بن شيبان</w:t>
      </w:r>
    </w:p>
    <w:p>
      <w:pPr>
        <w:pStyle w:val="BookText"/>
        <w:rPr/>
      </w:pPr>
      <w:r>
        <w:rPr>
          <w:rFonts w:ascii="Amiri" w:hAnsi="Amiri" w:eastAsia="Amiri" w:cs="Amiri"/>
          <w:color w:val="111111"/>
          <w:sz w:val="28"/>
          <w:sz w:val="28"/>
          <w:szCs w:val="28"/>
          <w:rtl w:val="true"/>
          <w:lang w:bidi="ar-SA"/>
        </w:rPr>
        <w:t xml:space="preserve">ابن محارب بن فهر بن مالك بن النضر بن كنانة الفهري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له صحبة، أسلم يوم فتح مكة، و شهد مع أبي عبيدة فتوح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عمرو بن حبيب آكل 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الخطّاب بن مرداس بن كثير بن عمرو، و أمّه ابنة أبي عمرو بن أمية، أخت أبي معيط‍‌، و كان ضرار يوم الفجار على بني محارب بن فهر، و كان أبوه خطاب بن مرداس يأخذ المرباع </w:t>
      </w:r>
      <w:r>
        <w:rPr>
          <w:rStyle w:val="FootnoteAnchor"/>
          <w:rtl w:val="true"/>
        </w:rPr>
        <w:footnoteReference w:id="1720"/>
      </w:r>
      <w:r>
        <w:rPr>
          <w:rFonts w:ascii="Amiri" w:hAnsi="Amiri" w:eastAsia="Amiri" w:cs="Amiri"/>
          <w:color w:val="111111"/>
          <w:sz w:val="28"/>
          <w:sz w:val="28"/>
          <w:szCs w:val="28"/>
          <w:rtl w:val="true"/>
          <w:lang w:bidi="ar-SA"/>
        </w:rPr>
        <w:t>،و هو الذي غزا بني سليم، و هو رئيس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 في الطبقة الرّابعة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ضرار بن الخطّاب بن مرداس بن كثير </w:t>
      </w:r>
      <w:r>
        <w:rPr>
          <w:rStyle w:val="FootnoteAnchor"/>
          <w:rtl w:val="true"/>
        </w:rPr>
        <w:footnoteReference w:id="1721"/>
      </w:r>
      <w:r>
        <w:rPr>
          <w:rFonts w:ascii="Amiri" w:hAnsi="Amiri" w:eastAsia="Amiri" w:cs="Amiri"/>
          <w:color w:val="111111"/>
          <w:sz w:val="28"/>
          <w:sz w:val="28"/>
          <w:szCs w:val="28"/>
          <w:rtl w:val="true"/>
          <w:lang w:bidi="ar-SA"/>
        </w:rPr>
        <w:t xml:space="preserve">بن عمرو بن حبيب بن عمرو بن شيبان بن محارب بن فهر، و أمّه أم ضرار، و اسمها هند بنت مالك بن حجوان بن عمرو بن حبيب بن عمرو بن شيبان بن محارث بن فهر، و جدّه عمرو بن حبيب هو آكل السّقب، و ذاك أنه أغار على بني بكر و لهم سقب </w:t>
      </w:r>
      <w:r>
        <w:rPr>
          <w:rStyle w:val="FootnoteAnchor"/>
          <w:rtl w:val="true"/>
        </w:rPr>
        <w:footnoteReference w:id="1722"/>
      </w:r>
      <w:r>
        <w:rPr>
          <w:rFonts w:ascii="Amiri" w:hAnsi="Amiri" w:eastAsia="Amiri" w:cs="Amiri"/>
          <w:color w:val="111111"/>
          <w:sz w:val="28"/>
          <w:sz w:val="28"/>
          <w:szCs w:val="28"/>
          <w:rtl w:val="true"/>
          <w:lang w:bidi="ar-SA"/>
        </w:rPr>
        <w:t xml:space="preserve">يعبدونه، فأخذ السّقب فأكله، و كان عمّه حفص بن مرداس شريفا، و كان ضرار بن الخطّاب فارس قريش و شاعرهم، و حضر معهم المشاهد كلها، فكان يقول </w:t>
      </w:r>
      <w:r>
        <w:rPr>
          <w:rStyle w:val="FootnoteAnchor"/>
          <w:rtl w:val="true"/>
        </w:rPr>
        <w:footnoteReference w:id="1723"/>
      </w:r>
      <w:r>
        <w:rPr>
          <w:rFonts w:ascii="Amiri" w:hAnsi="Amiri" w:eastAsia="Amiri" w:cs="Amiri"/>
          <w:color w:val="111111"/>
          <w:sz w:val="28"/>
          <w:sz w:val="28"/>
          <w:szCs w:val="28"/>
          <w:rtl w:val="true"/>
          <w:lang w:bidi="ar-SA"/>
        </w:rPr>
        <w:t xml:space="preserve">يقاتل أشد القتال و يحرّض المشركين بشعره، و هو </w:t>
      </w:r>
    </w:p>
    <w:p>
      <w:pPr>
        <w:pStyle w:val="BookText"/>
        <w:rPr/>
      </w:pPr>
      <w:r>
        <w:rPr>
          <w:rFonts w:ascii="Amiri" w:hAnsi="Amiri" w:eastAsia="Amiri" w:cs="Amiri"/>
          <w:color w:val="111111"/>
          <w:sz w:val="28"/>
          <w:sz w:val="28"/>
          <w:szCs w:val="28"/>
          <w:rtl w:val="true"/>
          <w:lang w:bidi="ar-SA"/>
        </w:rPr>
        <w:t>قتل عمرو بن معاذ أخا سعد بن معاذ يوم أحد، و قال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من رجلا زوّجك من الحور العين،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عشرة من أصحاب محمّد صلى اللّه عليه و سلم، و أدرك عمر بن الخطّاب فضربه بالقناة، ثم رفعها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إنّها نعمة مشكورة، و اللّه ما كنت لأقتلك، و هو الذي نظر يوم أحد إلى خلاء الجبل من الرماة، و أعلم خالد بن الوليد فكرّا جميعا بمن معهما حتى قتلوا من بقي من الرماة على الجبل، ثم دخلوا عسكر المسلمين من ورائهم، و كان له ذكر بالخندق يريد أن يغيره من معه فيمنعه المسلمون من ذلك، و لقد وافقه عمر بن الخطّاب ليلة على الخندق و مع ضرار عيينة بن حصين في خيل من خيل غطفان عند خيل بني عبيد و المسلمون يرامونهم بالحجارة و النبل حتى رجعوا مغلوبين، فذكرت فيهم الجرّاحة، ثم إنّ‌ اللّه منّ‌ عليه بالإسلام، فأسلم يوم فتح مكة، فحسن إسلامه، كان يذكر ما كان فيه من مشاهدته القتال، فمباشرته ذلك و يترحم على الأنصار، و يذكر بلاءهم و مواقفهم و بذلهم أنفسهم للّه في تلك المواطن الصّالحة،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بالإسلام، و منّ‌ علينا بمحمّد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724"/>
      </w:r>
      <w:r>
        <w:rPr>
          <w:rFonts w:ascii="Amiri" w:hAnsi="Amiri" w:eastAsia="Amiri" w:cs="Amiri"/>
          <w:color w:val="111111"/>
          <w:sz w:val="28"/>
          <w:sz w:val="28"/>
          <w:szCs w:val="28"/>
          <w:rtl w:val="true"/>
          <w:lang w:bidi="ar-SA"/>
        </w:rPr>
        <w:t>قال فيمن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ضرار بن الخطّاب بن مرداس بن كثير </w:t>
      </w:r>
      <w:r>
        <w:rPr>
          <w:rStyle w:val="FootnoteAnchor"/>
          <w:rtl w:val="true"/>
        </w:rPr>
        <w:footnoteReference w:id="1725"/>
      </w:r>
      <w:r>
        <w:rPr>
          <w:rFonts w:ascii="Amiri" w:hAnsi="Amiri" w:eastAsia="Amiri" w:cs="Amiri"/>
          <w:color w:val="111111"/>
          <w:sz w:val="28"/>
          <w:sz w:val="28"/>
          <w:szCs w:val="28"/>
          <w:rtl w:val="true"/>
          <w:lang w:bidi="ar-SA"/>
        </w:rPr>
        <w:t xml:space="preserve">بن عمرو بن حبيب بن عمرو بن شيبان بن محارب بن فهر، و كان شاعرا، أسلم يوم فتح مكة، و كان فارسا، و صحب النبي صلى اللّه عليه و سلم و حسن إسلامه، و خرج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 فمات هناك</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727"/>
      </w:r>
      <w:r>
        <w:rPr>
          <w:rFonts w:ascii="Amiri" w:hAnsi="Amiri" w:eastAsia="Amiri" w:cs="Amiri"/>
          <w:color w:val="111111"/>
          <w:sz w:val="28"/>
          <w:sz w:val="28"/>
          <w:szCs w:val="28"/>
          <w:rtl w:val="true"/>
          <w:lang w:bidi="ar-SA"/>
        </w:rPr>
        <w:t xml:space="preserve">محمّد الجوهري، عن أبي عمر بن حيّوية، أنا أحمد بن معروف، نا الحسين بن الفهم، نا محمّد بن سعد </w:t>
      </w:r>
      <w:r>
        <w:rPr>
          <w:rStyle w:val="FootnoteAnchor"/>
          <w:rtl w:val="true"/>
        </w:rPr>
        <w:footnoteReference w:id="17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الخطّاب كان فارس قريش و شاعرهم، و أسلم يوم الفتح، و لم يزل بمكة حتى خرج إلى اليمامة، فقتل شهيدا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الفقيه، نا و أبو منصور بن خيرون، أنا أبو بكر </w:t>
      </w:r>
    </w:p>
    <w:p>
      <w:pPr>
        <w:pStyle w:val="BookText"/>
        <w:rPr/>
      </w:pPr>
      <w:r>
        <w:rPr>
          <w:rFonts w:ascii="Amiri" w:hAnsi="Amiri" w:eastAsia="Amiri" w:cs="Amiri"/>
          <w:color w:val="111111"/>
          <w:sz w:val="28"/>
          <w:sz w:val="28"/>
          <w:szCs w:val="28"/>
          <w:rtl w:val="true"/>
          <w:lang w:bidi="ar-SA"/>
        </w:rPr>
        <w:t>أحمد بن علي، أنا أبو الحسين 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الحسن بن محمّد، أنا أبو الحسن اللبناني،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w:t>
      </w:r>
      <w:r>
        <w:rPr>
          <w:rStyle w:val="FootnoteAnchor"/>
          <w:rtl w:val="true"/>
        </w:rPr>
        <w:footnoteReference w:id="1729"/>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الخطّاب بن مرداس بن عمرو بن كثير بن عمرو بن شيبان بن محارب بن فهر و كان فارس قريش و شاعرهم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ضرار بن الخطّاب بن مرداس بن كثير بن </w:t>
      </w:r>
      <w:r>
        <w:rPr>
          <w:rStyle w:val="FootnoteAnchor"/>
          <w:rtl w:val="true"/>
        </w:rPr>
        <w:footnoteReference w:id="1730"/>
      </w:r>
      <w:r>
        <w:rPr>
          <w:rFonts w:ascii="Amiri" w:hAnsi="Amiri" w:eastAsia="Amiri" w:cs="Amiri"/>
          <w:color w:val="111111"/>
          <w:sz w:val="28"/>
          <w:sz w:val="28"/>
          <w:szCs w:val="28"/>
          <w:rtl w:val="true"/>
          <w:lang w:bidi="ar-SA"/>
        </w:rPr>
        <w:t>عمرو بن حبيب بن عمرو بن شيبان بن محارب بن فهر،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ضرار بن الخطّاب الفهري الشاعر حضر فتح المدائن و نزل بلاد الشام، و له عن النبي صلى اللّه عليه و سلم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الخطّاب بن مرداس بن كثير الفهري، فارس قريش و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عبيد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الخطّاب له ذكر، و ليس له حديث، حكى عنه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w:t>
      </w:r>
      <w:r>
        <w:rPr>
          <w:rStyle w:val="FootnoteAnchor"/>
          <w:rtl w:val="true"/>
        </w:rPr>
        <w:footnoteReference w:id="1731"/>
      </w:r>
      <w:r>
        <w:rPr>
          <w:rFonts w:ascii="Amiri" w:hAnsi="Amiri" w:eastAsia="Amiri" w:cs="Amiri"/>
          <w:color w:val="111111"/>
          <w:sz w:val="28"/>
          <w:sz w:val="28"/>
          <w:szCs w:val="28"/>
          <w:rtl w:val="true"/>
          <w:lang w:bidi="ar-SA"/>
        </w:rPr>
        <w:t>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كبير بفتح الكاف و كسر الباء المعجمة بواحدة ضرار بن الخطّاب بن مرداس بن كثير </w:t>
      </w:r>
      <w:r>
        <w:rPr>
          <w:rStyle w:val="FootnoteAnchor"/>
          <w:rtl w:val="true"/>
        </w:rPr>
        <w:footnoteReference w:id="1732"/>
      </w:r>
      <w:r>
        <w:rPr>
          <w:rFonts w:ascii="Amiri" w:hAnsi="Amiri" w:eastAsia="Amiri" w:cs="Amiri"/>
          <w:color w:val="111111"/>
          <w:sz w:val="28"/>
          <w:sz w:val="28"/>
          <w:szCs w:val="28"/>
          <w:rtl w:val="true"/>
          <w:lang w:bidi="ar-SA"/>
        </w:rPr>
        <w:t>الفهري، فارس قريش و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مخنف لوط‍‌ بن يحيى قال جدي عبد الملك، عن مساحق،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مع أبي عبيدة ضرار بن الخطّاب و كان شجاعا شاعرا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أبا بكر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الهرقل عنك غير نائم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يقيك الأسى أم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حسبي إله بصره غير غائم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دوسا </w:t>
      </w:r>
      <w:r>
        <w:rPr>
          <w:rStyle w:val="FootnoteAnchor"/>
          <w:rtl w:val="true"/>
        </w:rPr>
        <w:footnoteReference w:id="1734"/>
      </w:r>
      <w:r>
        <w:rPr>
          <w:rFonts w:ascii="Amiri" w:hAnsi="Amiri" w:eastAsia="Amiri" w:cs="Amiri"/>
          <w:color w:val="111111"/>
          <w:sz w:val="28"/>
          <w:sz w:val="28"/>
          <w:szCs w:val="28"/>
          <w:rtl w:val="true"/>
          <w:lang w:bidi="ar-SA"/>
        </w:rPr>
        <w:t xml:space="preserve">قتل هشام بن الوليد بن المغيرة أبا أزيهر </w:t>
      </w:r>
      <w:r>
        <w:rPr>
          <w:rStyle w:val="FootnoteAnchor"/>
          <w:rtl w:val="true"/>
        </w:rPr>
        <w:footnoteReference w:id="1735"/>
      </w:r>
      <w:r>
        <w:rPr>
          <w:rFonts w:ascii="Amiri" w:hAnsi="Amiri" w:eastAsia="Amiri" w:cs="Amiri"/>
          <w:color w:val="111111"/>
          <w:sz w:val="28"/>
          <w:sz w:val="28"/>
          <w:szCs w:val="28"/>
          <w:rtl w:val="true"/>
          <w:lang w:bidi="ar-SA"/>
        </w:rPr>
        <w:t xml:space="preserve">وثبوا على كل من فيهم من قريش، فقتلوه و قتل بجير بن العوّام صبيح بن سعد بن هانئ الدّوسي جد أبي هريرة أبو أمّه، و كان ضرار بن الخطّاب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فأجارته أم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 غيلان</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تمشط‍‌ النساء فقال ضرار بن الخطّاب في ذلك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عنا أم غيلان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نسوتها إذ هنّ‌ شعث عواطل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يزحزحهنّ‌ </w:t>
      </w:r>
      <w:r>
        <w:rPr>
          <w:rStyle w:val="FootnoteAnchor"/>
          <w:rtl w:val="true"/>
        </w:rPr>
        <w:footnoteReference w:id="1739"/>
      </w:r>
      <w:r>
        <w:rPr>
          <w:rFonts w:ascii="Amiri" w:hAnsi="Amiri" w:eastAsia="Amiri" w:cs="Amiri"/>
          <w:color w:val="111111"/>
          <w:sz w:val="28"/>
          <w:sz w:val="28"/>
          <w:szCs w:val="28"/>
          <w:rtl w:val="true"/>
          <w:lang w:bidi="ar-SA"/>
        </w:rPr>
        <w:t xml:space="preserve">الموت بعد اقترابه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برزت للثائرين المقاتل</w:t>
      </w:r>
    </w:p>
    <w:p>
      <w:pPr>
        <w:pStyle w:val="BookText"/>
        <w:rPr/>
      </w:pPr>
      <w:r>
        <w:rPr>
          <w:rFonts w:ascii="Amiri" w:hAnsi="Amiri" w:eastAsia="Amiri" w:cs="Amiri"/>
          <w:color w:val="111111"/>
          <w:sz w:val="28"/>
          <w:sz w:val="28"/>
          <w:szCs w:val="28"/>
          <w:rtl w:val="true"/>
          <w:lang w:bidi="ar-SA"/>
        </w:rPr>
        <w:t xml:space="preserve">و عوفا جزاه خيرا فما 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بردت منه لدي المفاصل</w:t>
      </w:r>
    </w:p>
    <w:p>
      <w:pPr>
        <w:pStyle w:val="BookText"/>
        <w:rPr/>
      </w:pPr>
      <w:r>
        <w:rPr>
          <w:rFonts w:ascii="Amiri" w:hAnsi="Amiri" w:eastAsia="Amiri" w:cs="Amiri"/>
          <w:color w:val="111111"/>
          <w:sz w:val="28"/>
          <w:sz w:val="28"/>
          <w:szCs w:val="28"/>
          <w:rtl w:val="true"/>
          <w:lang w:bidi="ar-SA"/>
        </w:rPr>
        <w:t xml:space="preserve">دعا دعوة دوسا فسالت 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 واديها الشعاب الغوائل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أ ليس الألى يوقى الحوار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كرام حين تبلى المحاصل</w:t>
      </w:r>
    </w:p>
    <w:p>
      <w:pPr>
        <w:pStyle w:val="BookText"/>
        <w:rPr/>
      </w:pPr>
      <w:r>
        <w:rPr>
          <w:rFonts w:ascii="Amiri" w:hAnsi="Amiri" w:eastAsia="Amiri" w:cs="Amiri"/>
          <w:color w:val="111111"/>
          <w:sz w:val="28"/>
          <w:sz w:val="28"/>
          <w:szCs w:val="28"/>
          <w:rtl w:val="true"/>
          <w:lang w:bidi="ar-SA"/>
        </w:rPr>
        <w:t xml:space="preserve">و قمت إلى سيفي فجرّدت 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نفس بعد نفسي أقاتل</w:t>
      </w:r>
    </w:p>
    <w:p>
      <w:pPr>
        <w:pStyle w:val="BookText"/>
        <w:rPr/>
      </w:pPr>
      <w:r>
        <w:rPr>
          <w:rFonts w:ascii="Amiri" w:hAnsi="Amiri" w:eastAsia="Amiri" w:cs="Amiri"/>
          <w:color w:val="111111"/>
          <w:sz w:val="28"/>
          <w:sz w:val="28"/>
          <w:szCs w:val="28"/>
          <w:rtl w:val="true"/>
          <w:lang w:bidi="ar-SA"/>
        </w:rPr>
        <w:t xml:space="preserve">و أقبلت أمشي بالحسام مهنّدا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مفلول و لا أنا ناكل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علي بن المغيرة، عن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أدخلتني في درعها حتى وجدت تسبيد </w:t>
      </w:r>
      <w:r>
        <w:rPr>
          <w:rStyle w:val="FootnoteAnchor"/>
          <w:rtl w:val="true"/>
        </w:rPr>
        <w:footnoteReference w:id="1741"/>
      </w:r>
      <w:r>
        <w:rPr>
          <w:rFonts w:ascii="Amiri" w:hAnsi="Amiri" w:eastAsia="Amiri" w:cs="Amiri"/>
          <w:color w:val="111111"/>
          <w:sz w:val="28"/>
          <w:sz w:val="28"/>
          <w:szCs w:val="28"/>
          <w:rtl w:val="true"/>
          <w:lang w:bidi="ar-SA"/>
        </w:rPr>
        <w:t xml:space="preserve">ركنها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سمية أم غيلان إحدى الموفيات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بكر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ضرار بن الخطّاب بن مرداس الفهري بالسراة و هي فوق الطوائف، و هي بلاد دوس و الأزد، فوثبت دوس عليه ليقتلوه </w:t>
      </w:r>
    </w:p>
    <w:p>
      <w:pPr>
        <w:pStyle w:val="BookText"/>
        <w:rPr/>
      </w:pPr>
      <w:r>
        <w:rPr>
          <w:rFonts w:ascii="Amiri" w:hAnsi="Amiri" w:eastAsia="Amiri" w:cs="Amiri"/>
          <w:color w:val="111111"/>
          <w:sz w:val="28"/>
          <w:sz w:val="28"/>
          <w:szCs w:val="28"/>
          <w:rtl w:val="true"/>
          <w:lang w:bidi="ar-SA"/>
        </w:rPr>
        <w:t xml:space="preserve">بأبي أزبهر، فسعى حتى دخل بيت امرأة من الأزد يقال لها أم جميل، و اتّبعه رجل منهم ليضربه </w:t>
      </w:r>
      <w:r>
        <w:rPr>
          <w:rStyle w:val="FootnoteAnchor"/>
          <w:rtl w:val="true"/>
        </w:rPr>
        <w:footnoteReference w:id="1742"/>
      </w:r>
      <w:r>
        <w:rPr>
          <w:rFonts w:ascii="Amiri" w:hAnsi="Amiri" w:eastAsia="Amiri" w:cs="Amiri"/>
          <w:color w:val="111111"/>
          <w:sz w:val="28"/>
          <w:sz w:val="28"/>
          <w:szCs w:val="28"/>
          <w:rtl w:val="true"/>
          <w:lang w:bidi="ar-SA"/>
        </w:rPr>
        <w:t>فوقع ذباب السيف على الباب، و قامت في وجوههم فذبّتهم و نادت قومها فمنعوه لها، فلما استخلف عمر بن الخطّاب ظننت أنه أخوه، فأتت المدينة، فلما كلمته عرف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بأخيه إلاّ في الإسلام، و هو غاز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 منّتك عليه، فأعطاها على أنها بنت سبيل،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أم غيلان، و ذلك أثبت، و الذي زعم أن اسمها أم جميل، أبو عبيدة معمر بن المثنّى </w:t>
      </w:r>
      <w:r>
        <w:rPr>
          <w:rStyle w:val="FootnoteAnchor"/>
          <w:rtl w:val="true"/>
        </w:rPr>
        <w:footnoteReference w:id="1743"/>
      </w:r>
      <w:r>
        <w:rPr>
          <w:rFonts w:ascii="IRNazanin" w:hAnsi="IRNazanin" w:eastAsia="IRNazanin"/>
          <w:color w:val="111111"/>
          <w:sz w:val="28"/>
          <w:sz w:val="28"/>
          <w:szCs w:val="28"/>
          <w:rtl w:val="true"/>
          <w:lang w:bidi="fa-IR"/>
        </w:rPr>
        <w:t>،و قال ضرار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أم غيلان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كسنها إذ هنّ‌ شعث عواطل</w:t>
      </w:r>
    </w:p>
    <w:p>
      <w:pPr>
        <w:pStyle w:val="BookText"/>
        <w:rPr/>
      </w:pPr>
      <w:r>
        <w:rPr>
          <w:rFonts w:ascii="Amiri" w:hAnsi="Amiri" w:eastAsia="Amiri" w:cs="Amiri"/>
          <w:color w:val="111111"/>
          <w:sz w:val="28"/>
          <w:sz w:val="28"/>
          <w:szCs w:val="28"/>
          <w:rtl w:val="true"/>
          <w:lang w:bidi="ar-SA"/>
        </w:rPr>
        <w:t xml:space="preserve">فهنّ‌ دفعن الموت بعد اقترابه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برزت للثائرين المقاتل</w:t>
      </w:r>
    </w:p>
    <w:p>
      <w:pPr>
        <w:pStyle w:val="BookText"/>
        <w:rPr/>
      </w:pPr>
      <w:r>
        <w:rPr>
          <w:rFonts w:ascii="Amiri" w:hAnsi="Amiri" w:eastAsia="Amiri" w:cs="Amiri"/>
          <w:color w:val="111111"/>
          <w:sz w:val="28"/>
          <w:sz w:val="28"/>
          <w:szCs w:val="28"/>
          <w:rtl w:val="true"/>
          <w:lang w:bidi="ar-SA"/>
        </w:rPr>
        <w:t xml:space="preserve">دعت دعوة دوسا فسالت 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 و لما يبد منهم تخاذل</w:t>
      </w:r>
    </w:p>
    <w:p>
      <w:pPr>
        <w:pStyle w:val="BookText"/>
        <w:rPr/>
      </w:pPr>
      <w:r>
        <w:rPr>
          <w:rFonts w:ascii="Amiri" w:hAnsi="Amiri" w:eastAsia="Amiri" w:cs="Amiri"/>
          <w:color w:val="111111"/>
          <w:sz w:val="28"/>
          <w:sz w:val="28"/>
          <w:szCs w:val="28"/>
          <w:rtl w:val="true"/>
          <w:lang w:bidi="ar-SA"/>
        </w:rPr>
        <w:t xml:space="preserve">و جرّدت سيفي ثم قمت بنصله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أيّ‌ نفس بعد نفسي أقاتل</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غيلان هذه كانت مولاة الأزد 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أنا الزبير بن بكّار، حدّثني محمّد بن حسن، حدّثني هشام بن سليمان بن عكرمة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قريش في الجاهلية هشام بن المغيرة المخزومي، و أبو لبيد بن عبدة من بني حجة بن عبد بن معيص بن عامر بن لؤي، و كان يقال لهشام فارس البطحاء، و كان فرسانهم في الجاهلية بعد هشام بن المغيرة، و أبي لبيد بن عبدة عمرو بن عبد العامري، و ضرار بن الخطّاب المحاربي من بني فهر، و هبيرة بن أبي وهب المخزومي، و عكرمة بن أبي جهل المخزومي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نا محمّد بن شجاع، أنا محمّد بن عمر الواقدي </w:t>
      </w:r>
      <w:r>
        <w:rPr>
          <w:rStyle w:val="FootnoteAnchor"/>
          <w:rtl w:val="true"/>
        </w:rPr>
        <w:footnoteReference w:id="17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يقبل ضرار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يجر قناة له طويلة، فيطعن عمرو بن معاذ فأنفذه، و يمشي عمرو إليه حتى غلب، فوقع لوجهه، يقول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تعدمنّ‌ رجلا زوّجك من الحور العين،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عشرة من أصحاب محمّد صلى اللّه عليه و سلم، قال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أنه قتل إلاّ ثلاثة، و قد ضرب يومئذ عمر بن الخطّاب حيث جال المسلمون تلك الجولة بالقناة،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إنّها نعمة مشكورة، و اللّه ما كنت لأقتلك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ضرار بن الخطّاب يحدّث و يذكر وقعة أحد، و يذكر الأنصار فيترحم عليهم، و يذكر غناءهم في الإسلام و شجاعتهم، و تقدّمهم على الموت،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أشراف قومي ببدر 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أبا الحكم‌؟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عفراء، من قتل أمية بن خلف‌؟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w:t>
      </w:r>
      <w:r>
        <w:rPr>
          <w:rStyle w:val="FootnoteAnchor"/>
          <w:rtl w:val="true"/>
        </w:rPr>
        <w:footnoteReference w:id="1745"/>
      </w:r>
      <w:r>
        <w:rPr>
          <w:rFonts w:ascii="Amiri" w:hAnsi="Amiri" w:eastAsia="Amiri" w:cs="Amiri"/>
          <w:color w:val="111111"/>
          <w:sz w:val="28"/>
          <w:sz w:val="28"/>
          <w:szCs w:val="28"/>
          <w:rtl w:val="true"/>
          <w:lang w:bidi="ar-SA"/>
        </w:rPr>
        <w:t>بن يساف، من قتل عقبة بن أبي معيط؟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بن </w:t>
      </w:r>
      <w:r>
        <w:rPr>
          <w:rStyle w:val="FootnoteAnchor"/>
          <w:rtl w:val="true"/>
        </w:rPr>
        <w:footnoteReference w:id="1746"/>
      </w:r>
      <w:r>
        <w:rPr>
          <w:rFonts w:ascii="Amiri" w:hAnsi="Amiri" w:eastAsia="Amiri" w:cs="Amiri"/>
          <w:color w:val="111111"/>
          <w:sz w:val="28"/>
          <w:sz w:val="28"/>
          <w:szCs w:val="28"/>
          <w:rtl w:val="true"/>
          <w:lang w:bidi="ar-SA"/>
        </w:rPr>
        <w:t xml:space="preserve">الأقلح‌؟ من قتل فلانا فيسمّى لي، من أسر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الدخشم، فلما خرجنا إلى أحد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أقاموا في صياصيهم فهي منيعة، لا سبيل لنا إليهم، نقيم أياما، ثم ننصرف، و إن خرجوا إلينا من صياصيهم أصبنا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عدد كثير أكثر من عددهم، و قوم موتورون خرجنا بالظعن يذكّرننا قتلى بدر، و معنا كراع و لا كراع معهم، معنا سلاح و لا سلاح معهم </w:t>
      </w:r>
      <w:r>
        <w:rPr>
          <w:rStyle w:val="FootnoteAnchor"/>
          <w:rtl w:val="true"/>
        </w:rPr>
        <w:footnoteReference w:id="1747"/>
      </w:r>
      <w:r>
        <w:rPr>
          <w:rFonts w:ascii="Amiri" w:hAnsi="Amiri" w:eastAsia="Amiri" w:cs="Amiri"/>
          <w:color w:val="111111"/>
          <w:sz w:val="28"/>
          <w:sz w:val="28"/>
          <w:szCs w:val="28"/>
          <w:rtl w:val="true"/>
          <w:lang w:bidi="ar-SA"/>
        </w:rPr>
        <w:t>،فقضي لهم أن خرجوا، فالتقينا، فو اللّه ما قمنا لهم حتى هزمنا و انكشفنا مولّين،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أشد من وقعة بدر، و جعلت أقول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على القوم،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w:t>
      </w:r>
      <w:r>
        <w:rPr>
          <w:rStyle w:val="FootnoteAnchor"/>
          <w:rtl w:val="true"/>
        </w:rPr>
        <w:footnoteReference w:id="1748"/>
      </w:r>
      <w:r>
        <w:rPr>
          <w:rFonts w:ascii="Amiri" w:hAnsi="Amiri" w:eastAsia="Amiri" w:cs="Amiri"/>
          <w:color w:val="111111"/>
          <w:sz w:val="28"/>
          <w:sz w:val="28"/>
          <w:szCs w:val="28"/>
          <w:rtl w:val="true"/>
          <w:lang w:bidi="ar-SA"/>
        </w:rPr>
        <w:t>وجها نكر فيه‌؟ حتى نظرت إلى الجبل الذي كان عليه الرماة 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سليمان انظر وراءك، فعطف عنان فرسه، فكرّ و أنا معه، فانتهينا إلى الجبل، فلم نجد عليه أحدا له بال، وجدنا نفيرا فأصبناهم، ثم دخلنا العسكر و القوم غارّون ينتهبون العسكر، فأقحمنا الخيل عليهم، فتطايروا في كلّ‌ وجه، و وضعنا السّيوف فيهم حيث شئنا، و جعلت أطلب الأكابر من الأوس و الخزرج، قتلة الأحبة فلا أرى أحدا، قد هربوا، فما كان حلب ناقة حتى تداعت الأنصار بينها، فأقبلوا فخالطونا و نحن فرسان، فصبروا لنا و بذلوا أنفسهم </w:t>
      </w:r>
    </w:p>
    <w:p>
      <w:pPr>
        <w:pStyle w:val="BookText"/>
        <w:rPr/>
      </w:pPr>
      <w:r>
        <w:rPr>
          <w:rFonts w:ascii="Amiri" w:hAnsi="Amiri" w:eastAsia="Amiri" w:cs="Amiri"/>
          <w:color w:val="111111"/>
          <w:sz w:val="28"/>
          <w:sz w:val="28"/>
          <w:szCs w:val="28"/>
          <w:rtl w:val="true"/>
          <w:lang w:bidi="ar-SA"/>
        </w:rPr>
        <w:t>حتى عقروا فرسي، فترجّلت فقتلت منهم عشرة، و لقيت من رجل منهم الموت الناقع، حتى وجدت ريح الدم، و هو معانقي، ما يفارقني حتى أخذته للرماح من كل ناجية، فالحمد للّه الذي أكرمهم بيدي، و لم يهنّي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محمّد بن عبد الرّحمن، نا أحمد بن سليمان، نا الزبير بن بكّار، حدّثني محمّد بن الضحاك، عن أبيه و عمي مصعب بن عبد اللّه، عن الضحاك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امترى مجلس من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كان أحسن بلاء يوم أحد؟ فمر بهم ضرار بن الخطّاب،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ضرار قد قاتلنا يومئذ و هو عالم بما اختلفنا فيه، فأرسلوا إليه فتى منهم رسالة،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أشجع يوم أحد الأوس أو الخزرج‌؟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أدري ما أوسكم من خزرجكم، و لكني زوّجت يومئذ أحد عشر منكم من الحور العين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جحش التقى يوم أحد هو و ضرار بن الخطّاب، فلما عرفه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ابن جحش، و قد كان بلالا قد آلى أن لا يقتل مضريا، فقال له 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دمك يا عدو اللّه أعجب إليّ‌ منه الآن حين جمعت كفرا و عصبة، فنادى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اكفوني ابن جحش، فانتظموه برماحهم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ضرار بن الخطّاب لأبي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خيرا لقريش منكم، نحن أدخلناهم الجنة و أنتم أدخلتموهم النار، و هو أحد الأربعة من قريش الذين ظفروا الخندق يوم الأحزاب و شعره و حديثه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فرسان قريش و شعرائهم، و هو الذي يقول في يوم أحد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أعلم لو لا مقدمي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جالت الخيول بين الجزع </w:t>
      </w:r>
      <w:r>
        <w:rPr>
          <w:rStyle w:val="FootnoteAnchor"/>
          <w:rtl w:val="true"/>
        </w:rPr>
        <w:footnoteReference w:id="1751"/>
      </w:r>
      <w:r>
        <w:rPr>
          <w:rFonts w:ascii="IRNazanin" w:hAnsi="IRNazanin" w:eastAsia="IRNazanin"/>
          <w:color w:val="111111"/>
          <w:sz w:val="28"/>
          <w:sz w:val="28"/>
          <w:szCs w:val="28"/>
          <w:rtl w:val="true"/>
          <w:lang w:bidi="fa-IR"/>
        </w:rPr>
        <w:t xml:space="preserve">و القاع </w:t>
      </w:r>
    </w:p>
    <w:p>
      <w:pPr>
        <w:pStyle w:val="BookText"/>
        <w:rPr/>
      </w:pPr>
      <w:r>
        <w:rPr>
          <w:rFonts w:ascii="IRNazanin" w:hAnsi="IRNazanin" w:eastAsia="IRNazanin"/>
          <w:color w:val="111111"/>
          <w:sz w:val="28"/>
          <w:sz w:val="28"/>
          <w:szCs w:val="28"/>
          <w:rtl w:val="true"/>
          <w:lang w:bidi="fa-IR"/>
        </w:rPr>
        <w:t xml:space="preserve">ما زال منا بجنب الجزع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هام تزاقى </w:t>
      </w:r>
      <w:r>
        <w:rPr>
          <w:rStyle w:val="FootnoteAnchor"/>
          <w:rtl w:val="true"/>
        </w:rPr>
        <w:footnoteReference w:id="1752"/>
      </w:r>
      <w:r>
        <w:rPr>
          <w:rFonts w:ascii="Amiri" w:hAnsi="Amiri" w:eastAsia="Amiri" w:cs="Amiri"/>
          <w:color w:val="111111"/>
          <w:sz w:val="28"/>
          <w:sz w:val="28"/>
          <w:szCs w:val="28"/>
          <w:rtl w:val="true"/>
          <w:lang w:bidi="ar-SA"/>
        </w:rPr>
        <w:t>أمرها شاعي</w:t>
      </w:r>
    </w:p>
    <w:p>
      <w:pPr>
        <w:pStyle w:val="BookText"/>
        <w:rPr/>
      </w:pPr>
      <w:r>
        <w:rPr>
          <w:rFonts w:ascii="Amiri" w:hAnsi="Amiri" w:eastAsia="Amiri" w:cs="Amiri"/>
          <w:color w:val="111111"/>
          <w:sz w:val="28"/>
          <w:sz w:val="28"/>
          <w:szCs w:val="28"/>
          <w:rtl w:val="true"/>
          <w:lang w:bidi="ar-SA"/>
        </w:rPr>
        <w:t xml:space="preserve">و فارس قد أصاب السيف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أفلاق هامته كفروة الراعي</w:t>
      </w:r>
    </w:p>
    <w:p>
      <w:pPr>
        <w:pStyle w:val="BookText"/>
        <w:rPr/>
      </w:pPr>
      <w:r>
        <w:rPr>
          <w:rFonts w:ascii="Amiri" w:hAnsi="Amiri" w:eastAsia="Amiri" w:cs="Amiri"/>
          <w:color w:val="111111"/>
          <w:sz w:val="28"/>
          <w:sz w:val="28"/>
          <w:szCs w:val="28"/>
          <w:rtl w:val="true"/>
          <w:lang w:bidi="ar-SA"/>
        </w:rPr>
        <w:t xml:space="preserve">و لا تذيب إلى حرز و لا 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لئام غداة الروع أوزاعي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قوم هم يضربون الكيس 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يراعون عند الموت للداعي</w:t>
      </w:r>
    </w:p>
    <w:p>
      <w:pPr>
        <w:pStyle w:val="BookText"/>
        <w:rPr/>
      </w:pPr>
      <w:r>
        <w:rPr>
          <w:rFonts w:ascii="Amiri" w:hAnsi="Amiri" w:eastAsia="Amiri" w:cs="Amiri"/>
          <w:color w:val="111111"/>
          <w:sz w:val="28"/>
          <w:sz w:val="28"/>
          <w:szCs w:val="28"/>
          <w:rtl w:val="true"/>
          <w:lang w:bidi="ar-SA"/>
        </w:rPr>
        <w:t xml:space="preserve">شمّ‌ ما غير محمود لقاهم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سعيهم كان سعيا غير دعداع</w:t>
      </w:r>
    </w:p>
    <w:p>
      <w:pPr>
        <w:pStyle w:val="BookText"/>
        <w:rPr/>
      </w:pPr>
      <w:r>
        <w:rPr>
          <w:rFonts w:ascii="Amiri" w:hAnsi="Amiri" w:eastAsia="Amiri" w:cs="Amiri"/>
          <w:color w:val="111111"/>
          <w:sz w:val="28"/>
          <w:sz w:val="28"/>
          <w:szCs w:val="28"/>
          <w:rtl w:val="true"/>
          <w:lang w:bidi="ar-SA"/>
        </w:rPr>
        <w:t xml:space="preserve">و لا يظنّون بالمعروف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عند عرق حق سماع</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يريد شائعا،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جُرُفٍ‌ هٰارٍ فَانْهٰارَ بِهِ‌ </w:t>
      </w:r>
      <w:r>
        <w:rPr>
          <w:rStyle w:val="FootnoteAnchor"/>
          <w:rtl w:val="true"/>
        </w:rPr>
        <w:footnoteReference w:id="1754"/>
      </w:r>
      <w:r>
        <w:rPr>
          <w:rFonts w:ascii="IRNazanin" w:hAnsi="IRNazanin" w:eastAsia="IRNazanin"/>
          <w:color w:val="111111"/>
          <w:sz w:val="28"/>
          <w:sz w:val="28"/>
          <w:szCs w:val="28"/>
          <w:rtl w:val="true"/>
          <w:lang w:bidi="fa-IR"/>
        </w:rPr>
        <w:t xml:space="preserve">معنى هار هائر </w:t>
      </w:r>
      <w:r>
        <w:rPr>
          <w:rStyle w:val="FootnoteAnchor"/>
          <w:rtl w:val="true"/>
        </w:rPr>
        <w:footnoteReference w:id="1755"/>
      </w:r>
      <w:r>
        <w:rPr>
          <w:rFonts w:ascii="Amiri" w:hAnsi="Amiri" w:eastAsia="Amiri" w:cs="Amiri"/>
          <w:color w:val="111111"/>
          <w:sz w:val="28"/>
          <w:sz w:val="28"/>
          <w:szCs w:val="28"/>
          <w:rtl w:val="true"/>
          <w:lang w:bidi="ar-SA"/>
        </w:rPr>
        <w:t>و قال الحارث بن خالد بن العاص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القلب تاق إليكم كي يلاقيكم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 إلى منجاته العرق</w:t>
      </w:r>
    </w:p>
    <w:p>
      <w:pPr>
        <w:pStyle w:val="BookText"/>
        <w:rPr/>
      </w:pPr>
      <w:r>
        <w:rPr>
          <w:rFonts w:ascii="Amiri" w:hAnsi="Amiri" w:eastAsia="Amiri" w:cs="Amiri"/>
          <w:color w:val="111111"/>
          <w:sz w:val="28"/>
          <w:sz w:val="28"/>
          <w:szCs w:val="28"/>
          <w:rtl w:val="true"/>
          <w:lang w:bidi="ar-SA"/>
        </w:rPr>
        <w:t>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 تائق، و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لاث به الأنبياء و العبري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يريد لائث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كفروة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الفروة قدح صغير يتخذه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ضرار بن الخطّاب الذي يقول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أتت من بني </w:t>
      </w:r>
      <w:r>
        <w:rPr>
          <w:rStyle w:val="FootnoteAnchor"/>
          <w:rtl w:val="true"/>
        </w:rPr>
        <w:footnoteReference w:id="1758"/>
      </w:r>
      <w:r>
        <w:rPr>
          <w:rFonts w:ascii="Amiri" w:hAnsi="Amiri" w:eastAsia="Amiri" w:cs="Amiri"/>
          <w:color w:val="111111"/>
          <w:sz w:val="28"/>
          <w:sz w:val="28"/>
          <w:szCs w:val="28"/>
          <w:rtl w:val="true"/>
          <w:lang w:bidi="ar-SA"/>
        </w:rPr>
        <w:t xml:space="preserve">عمي ململمة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الخزرجية فيها البيض تأتلق</w:t>
      </w:r>
    </w:p>
    <w:p>
      <w:pPr>
        <w:pStyle w:val="BookText"/>
        <w:rPr/>
      </w:pPr>
      <w:r>
        <w:rPr>
          <w:rFonts w:ascii="Amiri" w:hAnsi="Amiri" w:eastAsia="Amiri" w:cs="Amiri"/>
          <w:color w:val="111111"/>
          <w:sz w:val="28"/>
          <w:sz w:val="28"/>
          <w:szCs w:val="28"/>
          <w:rtl w:val="true"/>
          <w:lang w:bidi="ar-SA"/>
        </w:rPr>
        <w:t xml:space="preserve">و جرّدوا مشرفيات مهنّدة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كجناح النسر تختفق</w:t>
      </w:r>
    </w:p>
    <w:p>
      <w:pPr>
        <w:pStyle w:val="BookText"/>
        <w:rPr/>
      </w:pPr>
      <w:r>
        <w:rPr>
          <w:rFonts w:ascii="Amiri" w:hAnsi="Amiri" w:eastAsia="Amiri" w:cs="Amiri"/>
          <w:color w:val="111111"/>
          <w:sz w:val="28"/>
          <w:sz w:val="28"/>
          <w:szCs w:val="28"/>
          <w:rtl w:val="true"/>
          <w:lang w:bidi="ar-SA"/>
        </w:rPr>
        <w:t xml:space="preserve">قد عوّدوا كلّ‌ يوم أن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القتال و أسلاب الذين لقوا</w:t>
      </w:r>
    </w:p>
    <w:p>
      <w:pPr>
        <w:pStyle w:val="BookText"/>
        <w:rPr/>
      </w:pPr>
      <w:r>
        <w:rPr>
          <w:rFonts w:ascii="Amiri" w:hAnsi="Amiri" w:eastAsia="Amiri" w:cs="Amiri"/>
          <w:color w:val="111111"/>
          <w:sz w:val="28"/>
          <w:sz w:val="28"/>
          <w:szCs w:val="28"/>
          <w:rtl w:val="true"/>
          <w:lang w:bidi="ar-SA"/>
        </w:rPr>
        <w:t xml:space="preserve">أكرهت مهري حتى خاض غمرتهم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بلّه من نجيع ضانك علق</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كأيام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الذي بعدها ما هزهز </w:t>
      </w:r>
      <w:r>
        <w:rPr>
          <w:rStyle w:val="FootnoteAnchor"/>
          <w:rtl w:val="true"/>
        </w:rPr>
        <w:footnoteReference w:id="1759"/>
      </w:r>
      <w:r>
        <w:rPr>
          <w:rFonts w:ascii="IRNazanin" w:hAnsi="IRNazanin" w:eastAsia="IRNazanin"/>
          <w:color w:val="111111"/>
          <w:sz w:val="28"/>
          <w:sz w:val="28"/>
          <w:szCs w:val="28"/>
          <w:rtl w:val="true"/>
          <w:lang w:bidi="fa-IR"/>
        </w:rPr>
        <w:t xml:space="preserve">الورق </w:t>
      </w:r>
    </w:p>
    <w:p>
      <w:pPr>
        <w:pStyle w:val="BookText"/>
        <w:rPr/>
      </w:pPr>
      <w:r>
        <w:rPr>
          <w:rFonts w:ascii="Amiri" w:hAnsi="Amiri" w:eastAsia="Amiri" w:cs="Amiri"/>
          <w:color w:val="111111"/>
          <w:sz w:val="28"/>
          <w:sz w:val="28"/>
          <w:szCs w:val="28"/>
          <w:rtl w:val="true"/>
          <w:lang w:bidi="ar-SA"/>
        </w:rPr>
        <w:t xml:space="preserve">مهلا فدا لكم أمّي و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تعاوروا الضّرب حتى يطلع الشفق</w:t>
      </w:r>
    </w:p>
    <w:p>
      <w:pPr>
        <w:pStyle w:val="BookText"/>
        <w:rPr/>
      </w:pPr>
      <w:r>
        <w:rPr>
          <w:rFonts w:ascii="Amiri" w:hAnsi="Amiri" w:eastAsia="Amiri" w:cs="Amiri"/>
          <w:color w:val="111111"/>
          <w:sz w:val="28"/>
          <w:sz w:val="28"/>
          <w:szCs w:val="28"/>
          <w:rtl w:val="true"/>
          <w:lang w:bidi="ar-SA"/>
        </w:rPr>
        <w:t xml:space="preserve">خيّرت نفسي على ما كان من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أيقنت أنّ‌ المجد مستبق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عمي مصعب و غيره لضرار بن الخطّاب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الحرب العوان نشنّها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بالحرب سمّينا فنحن محارب</w:t>
      </w:r>
    </w:p>
    <w:p>
      <w:pPr>
        <w:pStyle w:val="BookText"/>
        <w:rPr/>
      </w:pPr>
      <w:r>
        <w:rPr>
          <w:rFonts w:ascii="IRNazanin" w:hAnsi="IRNazanin" w:eastAsia="IRNazanin"/>
          <w:color w:val="111111"/>
          <w:sz w:val="28"/>
          <w:sz w:val="28"/>
          <w:szCs w:val="28"/>
          <w:rtl w:val="true"/>
          <w:lang w:bidi="fa-IR"/>
        </w:rPr>
        <w:t xml:space="preserve">إذا تقصرن </w:t>
      </w:r>
      <w:r>
        <w:rPr>
          <w:rStyle w:val="FootnoteAnchor"/>
          <w:rtl w:val="true"/>
        </w:rPr>
        <w:footnoteReference w:id="1760"/>
      </w:r>
      <w:r>
        <w:rPr>
          <w:rFonts w:ascii="Amiri" w:hAnsi="Amiri" w:eastAsia="Amiri" w:cs="Amiri"/>
          <w:color w:val="111111"/>
          <w:sz w:val="28"/>
          <w:sz w:val="28"/>
          <w:szCs w:val="28"/>
          <w:rtl w:val="true"/>
          <w:lang w:bidi="ar-SA"/>
        </w:rPr>
        <w:t xml:space="preserve">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فتضارب</w:t>
      </w:r>
    </w:p>
    <w:p>
      <w:pPr>
        <w:pStyle w:val="BookText"/>
        <w:rPr/>
      </w:pPr>
      <w:r>
        <w:rPr>
          <w:rFonts w:ascii="Amiri" w:hAnsi="Amiri" w:eastAsia="Amiri" w:cs="Amiri"/>
          <w:color w:val="111111"/>
          <w:sz w:val="28"/>
          <w:sz w:val="28"/>
          <w:szCs w:val="28"/>
          <w:rtl w:val="true"/>
          <w:lang w:bidi="ar-SA"/>
        </w:rPr>
        <w:t xml:space="preserve">فذلك أفنانا و أبقى قبائلا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سوانا توقتهم قراع الكتائب</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الأوسط‍‌ يتنازع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القاسم زاهر بن طاهر، أنا أبو بكر البيهقي، 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خالد بن خلي الحمصي، نا بشر بن شعيب بن أبي حمزة،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و أبو سهل محمّد بن الفضل بن محمّد العطار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أبو سعيد محمّد بن عبد اللّه بن حمدون، أنا أبو حامد الشرقي، نا محمّد بن يحيى، نا بشر بن شعيب بن حمزة، حدّثني أبي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السائب بن يزيد بينا نحن مع عبد الرّحمن بن عوف في طريق الحج، و نحن نؤمّ‌ مكة اعتزل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عوف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ثم قال لرياح بن المغترف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غنّنا يا أبا حسّان، و كان يحسن النصب، فبينا رياح يغنيهم أدركهم عمر بن الخطّاب في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بأس بهذا، و 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بأس نلهو و نقصر عنا سفرنا،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آخذا فعليك بشعر ضرار بن الخطّاب، و ضرار رجل من بني محارب بن فهر، تابعه ابن جريج عن الزهري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محمّد بن الحسن بن محمّد، نا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bookmarkStart w:id="269" w:name="pg11405_187431"/>
    </w:p>
    <w:p>
      <w:pPr>
        <w:pStyle w:val="BookText"/>
        <w:rPr/>
      </w:pPr>
      <w:bookmarkEnd w:id="269"/>
      <w:r>
        <w:rPr>
          <w:rFonts w:ascii="Amiri" w:hAnsi="Amiri" w:eastAsia="Amiri" w:cs="Amiri"/>
          <w:color w:val="111111"/>
          <w:sz w:val="28"/>
          <w:sz w:val="28"/>
          <w:szCs w:val="28"/>
          <w:rtl w:val="true"/>
          <w:lang w:bidi="ar-SA"/>
        </w:rPr>
        <w:t>محمّد بن 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طفيل بن عمرو الدّوسي، و ضرار بن الأزور الأسدي،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إنما هو ضرار بن الخطّاب، محمّد قاله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917791_73709187"/>
      <w:bookmarkStart w:id="271" w:name="_Toc101"/>
      <w:bookmarkEnd w:id="270"/>
      <w:r>
        <w:rPr/>
        <w:t>2933</w:t>
      </w:r>
      <w:r>
        <w:rPr>
          <w:rtl w:val="true"/>
        </w:rPr>
        <w:t xml:space="preserve"> - </w:t>
      </w:r>
      <w:r>
        <w:rPr>
          <w:rtl w:val="true"/>
        </w:rPr>
        <w:t>ضرار بن ضمرة الكتّاني</w:t>
      </w:r>
      <w:bookmarkEnd w:id="271"/>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ضمرة الكتّاني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 نا محمّد بن زكريا الغلابي، نا العبّاس بن بكّار الضبي، نا عبد الواحد بن أبي عمر الأسدي، عن محمّد بن السّائب الكلبي،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الكتّاني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بدّ فإنه و اللّه كان بعيد المدى، شديد القوى، يقول فصلا، و يحكم عدلا، يتفجر العلم من جوانبه، يستوحش من الدنيا و زهرتها، يستأنس بالليل و ظلمته، كان و اللّه غزير العبرة، طويل الفكرة، يقلب كفه، و يخاطب نفسه، و يعجبه من اللباس ما قصر، و من الطعام ما جشبه </w:t>
      </w:r>
      <w:r>
        <w:rPr>
          <w:rStyle w:val="FootnoteAnchor"/>
          <w:rtl w:val="true"/>
        </w:rPr>
        <w:footnoteReference w:id="1763"/>
      </w:r>
      <w:r>
        <w:rPr>
          <w:rFonts w:ascii="Amiri" w:hAnsi="Amiri" w:eastAsia="Amiri" w:cs="Amiri"/>
          <w:color w:val="111111"/>
          <w:sz w:val="28"/>
          <w:sz w:val="28"/>
          <w:szCs w:val="28"/>
          <w:rtl w:val="true"/>
          <w:lang w:bidi="ar-SA"/>
        </w:rPr>
        <w:t xml:space="preserve">،كان و اللّه كأحدنا يدنينا إذا أتيناه، و يجيبنا إذا سألناه، و كان مع تقرّبه إلينا و قربه منّا لا نكلمه هيبة له، فإن تبسّم فعن مثل اللؤلؤ المنظوم، يعظم أهل الدين، و يحب المساكين، لا يطمع القوي في باطله، و لا يأيس </w:t>
      </w:r>
      <w:r>
        <w:rPr>
          <w:rStyle w:val="FootnoteAnchor"/>
          <w:rtl w:val="true"/>
        </w:rPr>
        <w:footnoteReference w:id="1764"/>
      </w:r>
      <w:r>
        <w:rPr>
          <w:rFonts w:ascii="Amiri" w:hAnsi="Amiri" w:eastAsia="Amiri" w:cs="Amiri"/>
          <w:color w:val="111111"/>
          <w:sz w:val="28"/>
          <w:sz w:val="28"/>
          <w:szCs w:val="28"/>
          <w:rtl w:val="true"/>
          <w:lang w:bidi="ar-SA"/>
        </w:rPr>
        <w:t>الضعيف من عدله، فأشهد باللّه لقد رأيته في بعض مواقفه، و قد أرخى الليل سدوله، و غارت نجومه، يتمثل في محرابه قابضا على لحيته، يتململ تململ السّليم، و يبكي بكاء الحزين، فكأني أسمعه الآن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يا ربّنا، يتضرّع إليه، 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تعزرت </w:t>
      </w:r>
      <w:r>
        <w:rPr>
          <w:rStyle w:val="FootnoteAnchor"/>
          <w:rtl w:val="true"/>
        </w:rPr>
        <w:footnoteReference w:id="1765"/>
      </w:r>
      <w:r>
        <w:rPr>
          <w:rFonts w:ascii="Amiri" w:hAnsi="Amiri" w:eastAsia="Amiri" w:cs="Amiri"/>
          <w:color w:val="111111"/>
          <w:sz w:val="28"/>
          <w:sz w:val="28"/>
          <w:szCs w:val="28"/>
          <w:rtl w:val="true"/>
          <w:lang w:bidi="ar-SA"/>
        </w:rPr>
        <w:t>، إنّي تشوفت، هيهات هيهات غرّي غيري، قد بتتك ثلاثا، فعمري قصير و مجلسك حقير و خطرك يسير، آه آه من قلّة الزاد، و بعد السّفر، وحشة الطريق، فوكفت دموع معاوية على لحيته ما يملكها، و جعل ينشفها بكمّه، و قد اختنق القوم بالبكاء،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وجدك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ذبح واحد </w:t>
      </w:r>
      <w:r>
        <w:rPr>
          <w:rStyle w:val="FootnoteAnchor"/>
          <w:rtl w:val="true"/>
        </w:rPr>
        <w:footnoteReference w:id="1766"/>
      </w:r>
      <w:r>
        <w:rPr>
          <w:rFonts w:ascii="Amiri" w:hAnsi="Amiri" w:eastAsia="Amiri" w:cs="Amiri"/>
          <w:color w:val="111111"/>
          <w:sz w:val="28"/>
          <w:sz w:val="28"/>
          <w:szCs w:val="28"/>
          <w:rtl w:val="true"/>
          <w:lang w:bidi="ar-SA"/>
        </w:rPr>
        <w:t>في حجرها لا يرقى دمعتها، و لا يسكن حرّها، ثم قام فخرج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 أبو الحسين عبد الرّحمن بن عبد اللّه بن الحسن بن أحمد الخطيب، أنبأ جدي أبو عبد اللّه، أنا أبو المعمّر المسدّد </w:t>
      </w:r>
      <w:r>
        <w:rPr>
          <w:rStyle w:val="FootnoteAnchor"/>
          <w:rtl w:val="true"/>
        </w:rPr>
        <w:footnoteReference w:id="1767"/>
      </w:r>
      <w:r>
        <w:rPr>
          <w:rFonts w:ascii="Amiri" w:hAnsi="Amiri" w:eastAsia="Amiri" w:cs="Amiri"/>
          <w:color w:val="111111"/>
          <w:sz w:val="28"/>
          <w:sz w:val="28"/>
          <w:szCs w:val="28"/>
          <w:rtl w:val="true"/>
          <w:lang w:bidi="ar-SA"/>
        </w:rPr>
        <w:t>بن علي بن عبد اللّه بن أبي السّجيس، نا أبو بكر محمّد بن سليمان بن يوسف الربعي، نا أبو محمّد عبد اللّه بن ثابت بن يعقوب بن قيس بن إبراهيم العبقسي النجراني القاضي، نا أبو زيد عمر بن شبة النمري، نا أبو الحسن علي بن محمّد المدائني، عن محمّد بن غسان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النهشلي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أتيت فنعم، كان و اللّه بعيد المدى، شديد القوى، يتفجر العلم من جوانبه، و تنطق الحكمة على لسانه، يستوحش من الدّنيا و زهرتها، و يأنس بالليل و وحشته، كان طويل الفكرة غزير الدّمعة، يقلب كفّه و يخاطب نفسه، و كان فينا كأحدنا يقرّبنا إذا أتيناه و يجيبنا إذا دعوناه، و نحن مع قربه منا و تقريبه إيانا لا نبتديه لعظمته، و لا نكلّمه لهيبته، فإن تبسّم فعن مثل اللؤلؤ المنظوم يقدم أهل الدين و يفضل المساكين، لا يطمع القوي في باطله، و لا يأيس الضعيف من عدله، فأقسم باللّه لرأيته في بعض أحواله و قد أرخى الليل سدوله، و غارت نجومه، و هو قابض على لحيته في محرابه، يتململ كما يتململ السّليم، و يبكي بكاء الوالد الحزين، و هو يقول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 تعرّضت أم لي تشوقت، هيهات هيهات، لا حان جنبك قد بتتك ثلاثا لا رجعة لي فيك، عيشك حقير، و خطرك يسير، و عمرك قصير، آه من بعد الدار، و قلة الزاد، و وحشة الطريق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فانهملت دموع معاوية على خدّيه حتى كفكفها بكمّه، و اختنق القوم جميعا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فلقد كان كذلك، فكيف جزعكم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ذبح ولدها في حجرها، فما تسكن حرارتها، و لا ترقى دمعتها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أصحابي لو سئلوا عني بعد موتي ما أخبروا بشيء مثل هذا</w:t>
      </w:r>
      <w:r>
        <w:rPr>
          <w:rFonts w:eastAsia="Amiri" w:cs="Amiri" w:ascii="Amiri" w:hAnsi="Amiri"/>
          <w:color w:val="111111"/>
          <w:sz w:val="28"/>
          <w:szCs w:val="28"/>
          <w:rtl w:val="true"/>
          <w:lang w:bidi="ar-SA"/>
        </w:rPr>
        <w:t xml:space="preserve">. </w:t>
      </w:r>
      <w:bookmarkStart w:id="272" w:name="pg11405_187433"/>
    </w:p>
    <w:p>
      <w:pPr>
        <w:pStyle w:val="Heading3"/>
        <w:numPr>
          <w:ilvl w:val="2"/>
          <w:numId w:val="1"/>
        </w:numPr>
        <w:rPr/>
      </w:pPr>
      <w:bookmarkStart w:id="273" w:name="__RefHeading___Toc917793_73709187"/>
      <w:bookmarkStart w:id="274" w:name="_Toc102"/>
      <w:bookmarkEnd w:id="272"/>
      <w:bookmarkEnd w:id="273"/>
      <w:r>
        <w:rPr>
          <w:rtl w:val="true"/>
        </w:rPr>
        <w:t>ذكر من اسمه ضريس</w:t>
      </w:r>
      <w:bookmarkEnd w:id="274"/>
    </w:p>
    <w:p>
      <w:pPr>
        <w:pStyle w:val="Heading4"/>
        <w:numPr>
          <w:ilvl w:val="3"/>
          <w:numId w:val="1"/>
        </w:numPr>
        <w:rPr/>
      </w:pPr>
      <w:bookmarkStart w:id="275" w:name="__RefHeading___Toc917795_73709187"/>
      <w:bookmarkStart w:id="276" w:name="_Toc103"/>
      <w:bookmarkEnd w:id="275"/>
      <w:r>
        <w:rPr/>
        <w:t>2934</w:t>
      </w:r>
      <w:r>
        <w:rPr>
          <w:rtl w:val="true"/>
        </w:rPr>
        <w:t xml:space="preserve"> - </w:t>
      </w:r>
      <w:r>
        <w:rPr>
          <w:rtl w:val="true"/>
        </w:rPr>
        <w:t>ضريس بن أبي ضريس</w:t>
      </w:r>
      <w:bookmarkEnd w:id="276"/>
    </w:p>
    <w:p>
      <w:pPr>
        <w:pStyle w:val="BookText"/>
        <w:rPr/>
      </w:pPr>
      <w:r>
        <w:rPr>
          <w:rFonts w:ascii="Amiri" w:hAnsi="Amiri" w:eastAsia="Amiri" w:cs="Amiri"/>
          <w:color w:val="111111"/>
          <w:sz w:val="28"/>
          <w:sz w:val="28"/>
          <w:szCs w:val="28"/>
          <w:rtl w:val="true"/>
          <w:lang w:bidi="ar-SA"/>
        </w:rPr>
        <w:t>شاعر كان في زمن عبد الملك بن مروان، و قال شعرا يحثّه فيه على استصلاح قريش و يعطّفه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بن محمّد العمري، عن محمّد بن أحمد بن مروان بن عمر، عن أبي عبيد اللّه محمّد بن عمران بن موسى المرزباني </w:t>
      </w:r>
      <w:r>
        <w:rPr>
          <w:rStyle w:val="FootnoteAnchor"/>
          <w:rtl w:val="true"/>
        </w:rPr>
        <w:footnoteReference w:id="1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الضريس بن أبي الضريس يقول لعبد الملك بن مروان بعد أمر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تلاف ابن مروان قريشا وجد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يبنوا </w:t>
      </w:r>
      <w:r>
        <w:rPr>
          <w:rStyle w:val="FootnoteAnchor"/>
          <w:rtl w:val="true"/>
        </w:rPr>
        <w:footnoteReference w:id="1769"/>
      </w:r>
      <w:r>
        <w:rPr>
          <w:rFonts w:ascii="Amiri" w:hAnsi="Amiri" w:eastAsia="Amiri" w:cs="Amiri"/>
          <w:color w:val="111111"/>
          <w:sz w:val="28"/>
          <w:sz w:val="28"/>
          <w:szCs w:val="28"/>
          <w:rtl w:val="true"/>
          <w:lang w:bidi="ar-SA"/>
        </w:rPr>
        <w:t>إلى ما تشتهي و تراجعوا</w:t>
      </w:r>
    </w:p>
    <w:p>
      <w:pPr>
        <w:pStyle w:val="BookText"/>
        <w:rPr/>
      </w:pPr>
      <w:r>
        <w:rPr>
          <w:rFonts w:ascii="Amiri" w:hAnsi="Amiri" w:eastAsia="Amiri" w:cs="Amiri"/>
          <w:color w:val="111111"/>
          <w:sz w:val="28"/>
          <w:sz w:val="28"/>
          <w:szCs w:val="28"/>
          <w:rtl w:val="true"/>
          <w:lang w:bidi="ar-SA"/>
        </w:rPr>
        <w:t xml:space="preserve">هم قومك الأدنون فارأب صدوعهم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بحكمك حتى ينهض المتضالع</w:t>
      </w:r>
    </w:p>
    <w:p>
      <w:pPr>
        <w:pStyle w:val="BookText"/>
        <w:rPr/>
      </w:pPr>
      <w:r>
        <w:rPr>
          <w:rFonts w:ascii="Amiri" w:hAnsi="Amiri" w:eastAsia="Amiri" w:cs="Amiri"/>
          <w:color w:val="111111"/>
          <w:sz w:val="28"/>
          <w:sz w:val="28"/>
          <w:szCs w:val="28"/>
          <w:rtl w:val="true"/>
          <w:lang w:bidi="ar-SA"/>
        </w:rPr>
        <w:t xml:space="preserve">و لا تأخذنّهم بالذنوب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فإنّ‌ اللّه راء و سامع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غمطوا المعروف سالت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الكماة المعلمين القواطع </w:t>
      </w:r>
      <w:bookmarkStart w:id="277" w:name="pg11405_187434"/>
    </w:p>
    <w:p>
      <w:pPr>
        <w:pStyle w:val="Heading3"/>
        <w:numPr>
          <w:ilvl w:val="2"/>
          <w:numId w:val="1"/>
        </w:numPr>
        <w:rPr/>
      </w:pPr>
      <w:bookmarkStart w:id="278" w:name="__RefHeading___Toc917797_73709187"/>
      <w:bookmarkStart w:id="279" w:name="_Toc104"/>
      <w:bookmarkEnd w:id="277"/>
      <w:bookmarkEnd w:id="278"/>
      <w:r>
        <w:rPr>
          <w:rtl w:val="true"/>
        </w:rPr>
        <w:t>ذكر من اسمه ضمرة</w:t>
      </w:r>
      <w:bookmarkEnd w:id="279"/>
    </w:p>
    <w:p>
      <w:pPr>
        <w:pStyle w:val="Heading4"/>
        <w:numPr>
          <w:ilvl w:val="3"/>
          <w:numId w:val="1"/>
        </w:numPr>
        <w:rPr/>
      </w:pPr>
      <w:bookmarkStart w:id="280" w:name="__RefHeading___Toc917799_73709187"/>
      <w:bookmarkStart w:id="281" w:name="_Toc105"/>
      <w:bookmarkEnd w:id="280"/>
      <w:r>
        <w:rPr/>
        <w:t>2935</w:t>
      </w:r>
      <w:r>
        <w:rPr>
          <w:rtl w:val="true"/>
        </w:rPr>
        <w:t xml:space="preserve"> - </w:t>
      </w:r>
      <w:r>
        <w:rPr>
          <w:rtl w:val="true"/>
        </w:rPr>
        <w:t>ضمرة بن ربيعة</w:t>
      </w:r>
      <w:bookmarkEnd w:id="281"/>
    </w:p>
    <w:p>
      <w:pPr>
        <w:pStyle w:val="BookText"/>
        <w:rPr/>
      </w:pPr>
      <w:r>
        <w:rPr>
          <w:rFonts w:ascii="Amiri" w:hAnsi="Amiri" w:eastAsia="Amiri" w:cs="Amiri"/>
          <w:color w:val="111111"/>
          <w:sz w:val="28"/>
          <w:sz w:val="28"/>
          <w:szCs w:val="28"/>
          <w:rtl w:val="true"/>
          <w:lang w:bidi="ar-SA"/>
        </w:rPr>
        <w:t xml:space="preserve">أبو عبد اللّه القرشي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من أهل دمشق، نزل الرّملة، و هو مولى علي بن أبي حملة، و علي مولى آل عتبة بن ربيعة، و قيل مولى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شوذب، و رجاء بن أبي سلمة الفلسطيني، و إبراهيم بن أبي عبلة، و عثمان بن عطاء الخراساني، و سفيان الثوري، و سبرة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العلاء بن هارون، و إسماعيل بن عياش، و السّري بن يحيى، و الأوزاعي، و علي بن أبي حملة، و إسماعيل بن أبي بكر الدّمشقي، و سلمة بن واصل، و سليمان بن عبد العزيز بن أخي رزيق بن حكيم الأيلي، و علي بن المسيّب الثقفي، و سعدان بن سالم الإيلي، و يحيى بن راشد، و صدقة بن يزيد، و عبد اللّه بن حسّان، و عبد الرّزّاق بن عمر الثقفي، و سعيد بن عبد العزيز، و أبي العباس بن غزوان، و الوليد بن مسلم، و عمير </w:t>
      </w:r>
      <w:r>
        <w:rPr>
          <w:rStyle w:val="FootnoteAnchor"/>
          <w:rtl w:val="true"/>
        </w:rPr>
        <w:footnoteReference w:id="1772"/>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صالح، و سعيد بن عفير، و يحيى بن بكير، و محمّد بن داود بن أبي ناجية الكناني </w:t>
      </w:r>
      <w:r>
        <w:rPr>
          <w:rStyle w:val="FootnoteAnchor"/>
          <w:rtl w:val="true"/>
        </w:rPr>
        <w:footnoteReference w:id="1773"/>
      </w:r>
      <w:r>
        <w:rPr>
          <w:rFonts w:ascii="Amiri" w:hAnsi="Amiri" w:eastAsia="Amiri" w:cs="Amiri"/>
          <w:color w:val="111111"/>
          <w:sz w:val="28"/>
          <w:sz w:val="28"/>
          <w:szCs w:val="28"/>
          <w:rtl w:val="true"/>
          <w:lang w:bidi="ar-SA"/>
        </w:rPr>
        <w:t xml:space="preserve">،و هارون بن معروف، و أبو همّام الوليد بن شجاع، </w:t>
      </w:r>
    </w:p>
    <w:p>
      <w:pPr>
        <w:pStyle w:val="BookText"/>
        <w:rPr/>
      </w:pPr>
      <w:r>
        <w:rPr>
          <w:rFonts w:ascii="Amiri" w:hAnsi="Amiri" w:eastAsia="Amiri" w:cs="Amiri"/>
          <w:color w:val="111111"/>
          <w:sz w:val="28"/>
          <w:sz w:val="28"/>
          <w:szCs w:val="28"/>
          <w:rtl w:val="true"/>
          <w:lang w:bidi="ar-SA"/>
        </w:rPr>
        <w:t xml:space="preserve">و دحيم، و سليمان بن عبد الرّحمن، و هشام بن عمّار، و أحمد بن عبد اللّه بن بشير بن ذكوان، و أيوب بن محمّد الوزّان، و سليمان بن أيوب اليزني، و أبو عمير عيسى بن محمّد، و عبد اللّه بن هانئ بن أبي عبلة، و عيسى بن يونس، و إدريس بن سليمان بن أبي الرباب، و علي بن سعيد بن قتيبة النسائي </w:t>
      </w:r>
      <w:r>
        <w:rPr>
          <w:rStyle w:val="FootnoteAnchor"/>
          <w:rtl w:val="true"/>
        </w:rPr>
        <w:footnoteReference w:id="1774"/>
      </w:r>
      <w:r>
        <w:rPr>
          <w:rFonts w:ascii="Amiri" w:hAnsi="Amiri" w:eastAsia="Amiri" w:cs="Amiri"/>
          <w:color w:val="111111"/>
          <w:sz w:val="28"/>
          <w:sz w:val="28"/>
          <w:szCs w:val="28"/>
          <w:rtl w:val="true"/>
          <w:lang w:bidi="ar-SA"/>
        </w:rPr>
        <w:t xml:space="preserve">،و محمّد بن وزير الدّمشقي، و عمرو بن عثمان الحمصي، و محمّد بن عمرو بن حسّان، و عبيد اللّه بن محمّد الفريابي، و هشام بن خالد الأزرق، و مهدي بن جعفر الرّملي، و الحسن بن عبد العزيز الجروي، و أبو شيبة أحمد بن الفرج، و إسماعيل بن عبّاد الأرسوفي، و سعيد بن أسد بن موسى، و الحكم بن موسى، و نعيم بن حمّاد، و بكير بن محمّد بن أسماء بن أخي جويرية، و الحسن بن واقع الرّملي، و عمرو بن عبد اللّه بن صفوان النصري </w:t>
      </w:r>
      <w:r>
        <w:rPr>
          <w:rStyle w:val="FootnoteAnchor"/>
          <w:rtl w:val="true"/>
        </w:rPr>
        <w:footnoteReference w:id="1775"/>
      </w:r>
      <w:r>
        <w:rPr>
          <w:rFonts w:ascii="Amiri" w:hAnsi="Amiri" w:eastAsia="Amiri" w:cs="Amiri"/>
          <w:color w:val="111111"/>
          <w:sz w:val="28"/>
          <w:sz w:val="28"/>
          <w:szCs w:val="28"/>
          <w:rtl w:val="true"/>
          <w:lang w:bidi="ar-SA"/>
        </w:rPr>
        <w:t>، و عبد الرّحمن بن واقد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بن المقرئ، نا مكحول البيروتي، نا عبد اللّه بن هانئ، نا ضمرة بن ربيعة، نا ميسرة بن معبد،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ثلاثة في حضر أو بدو، لا يقام فيهم الصّلاة إلاّ استحوذ عليهم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القاسم بن الفرات، أنا عبد الوهاب الكلابي، نا أحمد بن عمير بن يوسف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هبة اللّه بن سهل، و أبو القاسم زاهر بن طاهر، قاله أبو عثمان البحيري، أنا أبو عمرو بن حمدان، أنا أبو بكر عبد اللّه بن سليمان بن الأشعث،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عمير الرملي، نا ضمرة، عن الأوزاعي، عن يحيى بن سعيد، عن سعيد بن المسيّب، عن أبي ثعلبة الخشني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ردّت عليك قوسك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ابن ماجة </w:t>
      </w:r>
      <w:r>
        <w:rPr>
          <w:rStyle w:val="FootnoteAnchor"/>
          <w:rtl w:val="true"/>
        </w:rPr>
        <w:footnoteReference w:id="1776"/>
      </w:r>
      <w:r>
        <w:rPr>
          <w:rFonts w:ascii="Amiri" w:hAnsi="Amiri" w:eastAsia="Amiri" w:cs="Amiri"/>
          <w:color w:val="111111"/>
          <w:sz w:val="28"/>
          <w:sz w:val="28"/>
          <w:szCs w:val="28"/>
          <w:rtl w:val="true"/>
          <w:lang w:bidi="ar-SA"/>
        </w:rPr>
        <w:t xml:space="preserve">القزويني عن أبي </w:t>
      </w:r>
      <w:r>
        <w:rPr>
          <w:rStyle w:val="FootnoteAnchor"/>
          <w:rtl w:val="true"/>
        </w:rPr>
        <w:footnoteReference w:id="1777"/>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عبد الكريم بن محمّد بن أبي منصور الرّماني </w:t>
      </w:r>
      <w:r>
        <w:rPr>
          <w:rStyle w:val="FootnoteAnchor"/>
          <w:rtl w:val="true"/>
        </w:rPr>
        <w:footnoteReference w:id="1778"/>
      </w:r>
      <w:r>
        <w:rPr>
          <w:rFonts w:ascii="Amiri" w:hAnsi="Amiri" w:eastAsia="Amiri" w:cs="Amiri"/>
          <w:color w:val="111111"/>
          <w:sz w:val="28"/>
          <w:sz w:val="28"/>
          <w:szCs w:val="28"/>
          <w:rtl w:val="true"/>
          <w:lang w:bidi="ar-SA"/>
        </w:rPr>
        <w:t xml:space="preserve">،و أبو عبد اللّه الحسين بن أحمد بن الحسين القيصري، و أبو المجد عبد الواحد بن محمّد بن السعتري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الفقيه أبو جعفر محمّد بن الحسين بن بندار الحربي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نا عيسى بن عبد اللّه، نا ضمرة، عن سفيان، عن عبد اللّه بن دينار،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بمسجد الرسول صلى اللّه عليه و سلم، أنبأ أبو علي الحسين بن عبد الرّحمن بن الحسن، أنا أحمد بن إبراهيم بن أحمد بن فراس، أنا أبو جعفر محمّد بن إبراهيم بن عبد اللّه الفضل الدّيبلي، ثنا 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عيسى بن محمّد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بن ربيعة، عن ابن شوذب،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بقاتل وليّه إلى رسول اللّه صلى اللّه عليه و سلم فقال له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فاقتله، فإنّك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 فرئي يجر نسعته </w:t>
      </w:r>
      <w:r>
        <w:rPr>
          <w:rStyle w:val="FootnoteAnchor"/>
          <w:rtl w:val="true"/>
        </w:rPr>
        <w:footnoteReference w:id="1779"/>
      </w:r>
      <w:r>
        <w:rPr>
          <w:rFonts w:ascii="Amiri" w:hAnsi="Amiri" w:eastAsia="Amiri" w:cs="Amiri"/>
          <w:color w:val="111111"/>
          <w:sz w:val="28"/>
          <w:sz w:val="28"/>
          <w:szCs w:val="28"/>
          <w:rtl w:val="true"/>
          <w:lang w:bidi="ar-SA"/>
        </w:rPr>
        <w:t>ذاهبا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أوثقه، قال ابن شوذب عن عبد اللّه </w:t>
      </w:r>
      <w:r>
        <w:rPr>
          <w:rStyle w:val="FootnoteAnchor"/>
          <w:rtl w:val="true"/>
        </w:rPr>
        <w:footnoteReference w:id="1780"/>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بعد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فإنك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عن أبي </w:t>
      </w:r>
      <w:r>
        <w:rPr>
          <w:rStyle w:val="FootnoteAnchor"/>
          <w:rtl w:val="true"/>
        </w:rPr>
        <w:footnoteReference w:id="1781"/>
      </w:r>
      <w:r>
        <w:rPr>
          <w:rFonts w:ascii="Amiri" w:hAnsi="Amiri" w:eastAsia="Amiri" w:cs="Amiri"/>
          <w:color w:val="111111"/>
          <w:sz w:val="28"/>
          <w:sz w:val="28"/>
          <w:szCs w:val="28"/>
          <w:rtl w:val="true"/>
          <w:lang w:bidi="ar-SA"/>
        </w:rPr>
        <w:t xml:space="preserve">عمير </w:t>
      </w:r>
      <w:r>
        <w:rPr>
          <w:rStyle w:val="FootnoteAnchor"/>
          <w:rtl w:val="true"/>
        </w:rPr>
        <w:footnoteReference w:id="1782"/>
      </w:r>
      <w:r>
        <w:rPr>
          <w:rFonts w:ascii="Amiri" w:hAnsi="Amiri" w:eastAsia="Amiri" w:cs="Amiri"/>
          <w:color w:val="111111"/>
          <w:sz w:val="28"/>
          <w:sz w:val="28"/>
          <w:szCs w:val="28"/>
          <w:rtl w:val="true"/>
          <w:lang w:bidi="ar-SA"/>
        </w:rPr>
        <w:t>،كذا رواه، أنا أبو جعفر، و رواه لغيرنا عن الشافعي، عن ابن فراس، عن عباس بن محمّد بن الحسن بن قتيبة، عن أبي عمير، و هو الصّواب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عبد الملك،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الجرّاحي،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ضمرة بن ربيعة، عن سفيان الثوري، عن عبد اللّه بن دينار،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ملك ذي رحم محرم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يتابع ضمرة بن ربيعة على هذا الحديث، و هو خطأ عند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أبو محمّد بن أبي نصر، أنا أبو الميمون، نا أبو زرعة </w:t>
      </w:r>
      <w:r>
        <w:rPr>
          <w:rStyle w:val="FootnoteAnchor"/>
          <w:rtl w:val="true"/>
        </w:rPr>
        <w:footnoteReference w:id="1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أحمد بن حنبل عن حديث سعيد بن المسيّب، عن أبي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ردّت عليك قوسك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ضمرة، عن الأوزاعي، عن يحيى بن سعيد، عن سعيد بن المسيّب، عن أبي ثعلبة‌؟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لسعيد بن المسيّب و أبي ثعلبة‌؟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لا يكون له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روى الأوزاعي عن عمرو بن شعيب، أخبرنيه محمود بن خالد، عن عمر بن عبد الواحد، عن الأوزاعي، 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ضمرة يحدث عن الثوري، عن عبد اللّه بن دينار،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فأنكره و ردّه ردّا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يحدث عن ابن شوذب،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القاتل يجر نسعته </w:t>
      </w:r>
      <w:r>
        <w:rPr>
          <w:rStyle w:val="FootnoteAnchor"/>
          <w:rtl w:val="true"/>
        </w:rPr>
        <w:footnoteReference w:id="17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هذا مثل هذا،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ضمرة كان شيخا صالحا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ثنا عبد العزيز بن أحمد، أنا أبو محمّد بن أبي نصر، أنا أبو الميمون، نا أبو زرعة </w:t>
      </w:r>
      <w:r>
        <w:rPr>
          <w:rStyle w:val="FootnoteAnchor"/>
          <w:rtl w:val="true"/>
        </w:rPr>
        <w:footnoteReference w:id="1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ضمرة عن الأوزاعي، عن يحيى بن سعيد، عن سعيد بن المسيّب، عن أبي ثعلبة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ردّت عليك قوسك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تخاف أن لا يكون له أصل فجاء الا أصل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لسعيد بن المسيّب و أبي ثعلبة‌؟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كان هذا من حديث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الزهري عن أبي إدريس، عن أبي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إلاّ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إلاّ من أبي ثعلبة،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هذا أن الأوزاعي رواه عن عمرو بن شعيب،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عن أبي ثعلبة، قال أبو </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محمود بن خالد، عن عمر بن عبد الواحد، عن الأوزاعي، عن عمرو بن شعيب،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إنه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سفيان الثوري، عن عبد اللّه بن دينار، عن ابن عمر،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إنكارا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رجل إن هذا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ضمرة يحدث عن ابن شوذب،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القاتل يجر نسعته،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هذا مثل هذه، لم ينكر منه ما أنكر من حديث سفيان، عن عبد اللّه بن دينار عن </w:t>
      </w:r>
      <w:r>
        <w:rPr>
          <w:rStyle w:val="FootnoteAnchor"/>
          <w:rtl w:val="true"/>
        </w:rPr>
        <w:footnoteReference w:id="1786"/>
      </w:r>
      <w:r>
        <w:rPr>
          <w:rFonts w:ascii="Amiri" w:hAnsi="Amiri" w:eastAsia="Amiri" w:cs="Amiri"/>
          <w:color w:val="111111"/>
          <w:sz w:val="28"/>
          <w:sz w:val="28"/>
          <w:szCs w:val="28"/>
          <w:rtl w:val="true"/>
          <w:lang w:bidi="ar-SA"/>
        </w:rPr>
        <w:t>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ضمرة كان شيخا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w:t>
      </w:r>
      <w:r>
        <w:rPr>
          <w:rStyle w:val="FootnoteAnchor"/>
          <w:rtl w:val="true"/>
        </w:rPr>
        <w:footnoteReference w:id="1787"/>
      </w:r>
      <w:r>
        <w:rPr>
          <w:rFonts w:ascii="Amiri" w:hAnsi="Amiri" w:eastAsia="Amiri" w:cs="Amiri"/>
          <w:color w:val="111111"/>
          <w:sz w:val="28"/>
          <w:sz w:val="28"/>
          <w:szCs w:val="28"/>
          <w:rtl w:val="true"/>
          <w:lang w:bidi="ar-SA"/>
        </w:rPr>
        <w:t>عبد العزيز بن أحمد، أنا تمام بن محمّد، أخبرني أبي، ثنا أبو العبّاس محمّد بن جعفر بن محمّد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يكنى أبا عبد اللّه، و هو رجل من أهل دمشق مولى لأبي عاصم القرشي كان نزل الرّملة حتى مات بها، و لم يخلف عقبا، فوزنه ابن عاصم، حدّثني بذلك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أنا عبد اللّه الكندي، نا أبو زرعة قال في تسمية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r>
        <w:rPr>
          <w:rStyle w:val="FootnoteAnchor"/>
          <w:rtl w:val="true"/>
        </w:rPr>
        <w:footnoteReference w:id="1788"/>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القرشي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و أبو الحسين، و أبو </w:t>
      </w:r>
    </w:p>
    <w:p>
      <w:pPr>
        <w:pStyle w:val="BookText"/>
        <w:rPr/>
      </w:pPr>
      <w:r>
        <w:rPr>
          <w:rFonts w:ascii="Amiri" w:hAnsi="Amiri" w:eastAsia="Amiri" w:cs="Amiri"/>
          <w:color w:val="111111"/>
          <w:sz w:val="28"/>
          <w:sz w:val="28"/>
          <w:szCs w:val="28"/>
          <w:rtl w:val="true"/>
          <w:lang w:bidi="ar-SA"/>
        </w:rPr>
        <w:t xml:space="preserve">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محمّد بن إسماعيل </w:t>
      </w:r>
      <w:r>
        <w:rPr>
          <w:rStyle w:val="FootnoteAnchor"/>
          <w:rtl w:val="true"/>
        </w:rPr>
        <w:footnoteReference w:id="1789"/>
      </w:r>
      <w:r>
        <w:rPr>
          <w:rFonts w:ascii="IRNazanin" w:hAnsi="IRNazanin" w:eastAsia="IRNazanin"/>
          <w:color w:val="111111"/>
          <w:sz w:val="28"/>
          <w:sz w:val="28"/>
          <w:szCs w:val="28"/>
          <w:rtl w:val="true"/>
          <w:lang w:bidi="fa-IR"/>
        </w:rPr>
        <w:t xml:space="preserve">قال </w:t>
      </w:r>
      <w:r>
        <w:rPr>
          <w:rStyle w:val="FootnoteAnchor"/>
          <w:rtl w:val="true"/>
        </w:rPr>
        <w:footnoteReference w:id="1790"/>
      </w:r>
      <w:r>
        <w:rPr>
          <w:rFonts w:ascii="Amiri" w:hAnsi="Amiri" w:eastAsia="Amiri" w:cs="Amiri"/>
          <w:color w:val="111111"/>
          <w:sz w:val="28"/>
          <w:sz w:val="28"/>
          <w:szCs w:val="28"/>
          <w:rtl w:val="true"/>
          <w:lang w:bidi="ar-SA"/>
        </w:rPr>
        <w:t xml:space="preserve">ضمرة بن ربيعة أبو عبد اللّه الرملي الفلسطيني، مولى </w:t>
      </w:r>
      <w:r>
        <w:rPr>
          <w:rStyle w:val="FootnoteAnchor"/>
          <w:rtl w:val="true"/>
        </w:rPr>
        <w:footnoteReference w:id="1791"/>
      </w:r>
      <w:r>
        <w:rPr>
          <w:rFonts w:ascii="Amiri" w:hAnsi="Amiri" w:eastAsia="Amiri" w:cs="Amiri"/>
          <w:color w:val="111111"/>
          <w:sz w:val="28"/>
          <w:sz w:val="28"/>
          <w:szCs w:val="28"/>
          <w:rtl w:val="true"/>
          <w:lang w:bidi="ar-SA"/>
        </w:rPr>
        <w:t>علي بن أبي حملة، و علي مولى آل عتبة بن ربيعة أبو عبد اللّه القرشي، سمع يحيى بن أبي عمرو، و رجاء أبا المقدام، و عبد اللّه بن شوذب، روى عنه الحسن بن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ربيعة الفلسطيني أبو عبد اللّه الرّملي مولى علي بن أبي حملة، و علي مولى آل عتبة بن ربيعة، روى عن يحيى بن أبي عمرو الشيباني، و الأوزاعي، و رجاء بن أبي سلمة، و إبراهيم بن أبي عبلة </w:t>
      </w:r>
      <w:r>
        <w:rPr>
          <w:rStyle w:val="FootnoteAnchor"/>
          <w:rtl w:val="true"/>
        </w:rPr>
        <w:footnoteReference w:id="1793"/>
      </w:r>
      <w:r>
        <w:rPr>
          <w:rFonts w:ascii="Amiri" w:hAnsi="Amiri" w:eastAsia="Amiri" w:cs="Amiri"/>
          <w:color w:val="111111"/>
          <w:sz w:val="28"/>
          <w:sz w:val="28"/>
          <w:szCs w:val="28"/>
          <w:rtl w:val="true"/>
          <w:lang w:bidi="ar-SA"/>
        </w:rPr>
        <w:t>،و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الحكم بن موسى، و هارون بن معروف، و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بكير بن محمّد بن أسماء</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و مهدي بن جعفر، و سعيد بن أسد،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أنا الحسن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بن زياد، هو القباني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شوذب، و ضمرة بن ربيعة مروزيان انتقلا إلى الرّملة، أما ابن شوذب فهو مروزي، و أمّا ضمرة فلا أعلم أحدا نسبه إلى مرو، غير القباني و هو من الحفّاظ‍‌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البنّا، عن أبي تمام علي بن محمّد، عن أبي عمر بن حيّوية،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معروف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ضمرة بن ربيعة الفلسطيني سمع يحيى بن أبي عمرو، و رجاء بن أبي سلمة، و ابن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الخصيب </w:t>
      </w:r>
      <w:r>
        <w:rPr>
          <w:rStyle w:val="FootnoteAnchor"/>
          <w:rtl w:val="true"/>
        </w:rPr>
        <w:footnoteReference w:id="1797"/>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الفضل أيضا، عن أبي طاهر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ضمرة بن ربيعة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ضمرة بن ربيعة القرشي الرّملي الفلسطيني مولى علي بن أبي حملة، و علي بن أبي حملة مولى آل عتبة بن ربيعة القرشي، سمع يحيى بن أبي عمرو الشيباني، و عبد اللّه بن شوذب، روى عنه الحسن، و عيسى بن محمّد بن إسحاق أبو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ضمرة بن ربيعة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سهل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عمرو بن جابر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ضمرة بن ربيعة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الثقة المأمون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الحسين العتيقي، أنا أبو يعقوب يوسف بن أحمد، أنا أبو جعفر العقيلي،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ضمرة أو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ضمرة أحبّ‌ إلينا، بقية ما كان يبالي عن من 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98"/>
      </w:r>
      <w:r>
        <w:rPr>
          <w:rFonts w:ascii="Amiri" w:hAnsi="Amiri" w:eastAsia="Amiri" w:cs="Amiri"/>
          <w:color w:val="111111"/>
          <w:sz w:val="28"/>
          <w:sz w:val="28"/>
          <w:szCs w:val="28"/>
          <w:rtl w:val="true"/>
          <w:lang w:bidi="ar-SA"/>
        </w:rPr>
        <w:t xml:space="preserve">،أنا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ضمرة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المأمونين رجل صالح مليح الحديث، لم يكن بالشام رجل يشبهه،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ضمرة أو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أحب إلينا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آدم بن أبي إياس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أعقل لما يخرج من رأسه من ضمرة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محمّد بن خلف بن المرزباني، نا سليمان بن الأشعث، نا أبو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صبر، و العقل حفظ‍‌، و المروءة التنزّه عن كل 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عبد العزيز المكي، أنا أبو علي الشافعي، أنا أبو جعفر الدّيبلي، نا أبو عمير، نا عمرو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ضمرة في الماحور بيضا مسلوقا،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آكل المحيي و أطرح إليه البياض،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أعدل العجة، كذا قال لنا، و رواه لغيرنا عن ابن فراس عن ابن قتيبة، عن أبي عمير، و هو الصّواب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إبراهيم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802"/>
      </w:r>
      <w:r>
        <w:rPr>
          <w:rFonts w:ascii="Amiri" w:hAnsi="Amiri" w:eastAsia="Amiri" w:cs="Amiri"/>
          <w:color w:val="111111"/>
          <w:sz w:val="28"/>
          <w:sz w:val="28"/>
          <w:szCs w:val="28"/>
          <w:rtl w:val="true"/>
          <w:lang w:bidi="ar-SA"/>
        </w:rPr>
        <w:t>كان بين ضمرة و أيوب بن سويد تباعد، فكان ضمرة إذا مرّ بأيّوب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أبين العبودية في رقبته، و كان أيّوب إذا مرّ بضمرة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لو أمر أن يدعوا الشيطان له لدعا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أيّوب يؤم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أيوب يحدّثنا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أحاديث رافعة رءوسها، ليس كما ضرب عليها بالجرس لم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w:t>
      </w:r>
      <w:r>
        <w:rPr>
          <w:rStyle w:val="FootnoteAnchor"/>
          <w:rtl w:val="true"/>
        </w:rPr>
        <w:footnoteReference w:id="1803"/>
      </w:r>
      <w:r>
        <w:rPr>
          <w:rFonts w:ascii="Amiri" w:hAnsi="Amiri" w:eastAsia="Amiri" w:cs="Amiri"/>
          <w:color w:val="111111"/>
          <w:sz w:val="28"/>
          <w:sz w:val="28"/>
          <w:szCs w:val="28"/>
          <w:rtl w:val="true"/>
          <w:lang w:bidi="ar-SA"/>
        </w:rPr>
        <w:t xml:space="preserve">أبي الفتح نصر بن إبراهيم، عن أبي خازم </w:t>
      </w:r>
      <w:r>
        <w:rPr>
          <w:rStyle w:val="FootnoteAnchor"/>
          <w:rtl w:val="true"/>
        </w:rPr>
        <w:footnoteReference w:id="1804"/>
      </w:r>
      <w:r>
        <w:rPr>
          <w:rFonts w:ascii="Amiri" w:hAnsi="Amiri" w:eastAsia="Amiri" w:cs="Amiri"/>
          <w:color w:val="111111"/>
          <w:sz w:val="28"/>
          <w:sz w:val="28"/>
          <w:szCs w:val="28"/>
          <w:rtl w:val="true"/>
          <w:lang w:bidi="ar-SA"/>
        </w:rPr>
        <w:t>محمّد بن الحسين بن محمّد، أنا منير بن أحمد بن الحسن، أنا علي بن أحمد بن إسحاق، نا محمّد بن مروان الرّملي، ثنا الوليد بن طلحة،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أمي أنّي كنت في الرجعة ابن عشرين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1805"/>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بن محمّد، أخبرني عبد الرّحمن بن محمّد بن المغيرة،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w:t>
      </w:r>
      <w:r>
        <w:rPr>
          <w:rStyle w:val="FootnoteAnchor"/>
          <w:rtl w:val="true"/>
        </w:rPr>
        <w:footnoteReference w:id="1806"/>
      </w:r>
      <w:r>
        <w:rPr>
          <w:rFonts w:ascii="Amiri" w:hAnsi="Amiri" w:eastAsia="Amiri" w:cs="Amiri"/>
          <w:color w:val="111111"/>
          <w:sz w:val="28"/>
          <w:sz w:val="28"/>
          <w:szCs w:val="28"/>
          <w:rtl w:val="true"/>
          <w:lang w:bidi="ar-SA"/>
        </w:rPr>
        <w:t>و ثمانين و مائة فيها مات ضمرة بن ربيعة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ضمرة بن ربيعة سنة مائتين أو اثنين </w:t>
      </w:r>
      <w:r>
        <w:rPr>
          <w:rStyle w:val="FootnoteAnchor"/>
          <w:rtl w:val="true"/>
        </w:rPr>
        <w:footnoteReference w:id="1807"/>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أنا أبو الحسين الأهوازي، نا أبو حفص الأهوازي، نا خليفة بن خياط‍‌ </w:t>
      </w:r>
      <w:r>
        <w:rPr>
          <w:rStyle w:val="FootnoteAnchor"/>
          <w:rtl w:val="true"/>
        </w:rPr>
        <w:footnoteReference w:id="1808"/>
      </w:r>
      <w:r>
        <w:rPr>
          <w:rFonts w:ascii="Amiri" w:hAnsi="Amiri" w:eastAsia="Amiri" w:cs="Amiri"/>
          <w:color w:val="111111"/>
          <w:sz w:val="28"/>
          <w:sz w:val="28"/>
          <w:szCs w:val="28"/>
          <w:rtl w:val="true"/>
          <w:lang w:bidi="ar-SA"/>
        </w:rPr>
        <w:t xml:space="preserve">،قال في الطبقة </w:t>
      </w:r>
    </w:p>
    <w:p>
      <w:pPr>
        <w:pStyle w:val="BookText"/>
        <w:rPr/>
      </w:pPr>
      <w:r>
        <w:rPr>
          <w:rFonts w:ascii="Amiri" w:hAnsi="Amiri" w:eastAsia="Amiri" w:cs="Amiri"/>
          <w:color w:val="111111"/>
          <w:sz w:val="28"/>
          <w:sz w:val="28"/>
          <w:szCs w:val="28"/>
          <w:rtl w:val="true"/>
          <w:lang w:bidi="ar-SA"/>
        </w:rPr>
        <w:t>السادسة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ربيعة، يكنى أبا عبد اللّه، مات سنة اثنين </w:t>
      </w:r>
      <w:r>
        <w:rPr>
          <w:rStyle w:val="FootnoteAnchor"/>
          <w:rtl w:val="true"/>
        </w:rPr>
        <w:footnoteReference w:id="1809"/>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محمّد بن جعفر، 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ضمرة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عبد الرّحمن بن إبراهيم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ضمرة سنة مائتين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أبو الحسن اللبناني، نا أبو بكر بن أبي الدنيا </w:t>
      </w:r>
      <w:r>
        <w:rPr>
          <w:rStyle w:val="FootnoteAnchor"/>
          <w:rtl w:val="true"/>
        </w:rPr>
        <w:footnoteReference w:id="1810"/>
      </w:r>
      <w:r>
        <w:rPr>
          <w:rFonts w:ascii="Amiri" w:hAnsi="Amiri" w:eastAsia="Amiri" w:cs="Amiri"/>
          <w:color w:val="111111"/>
          <w:sz w:val="28"/>
          <w:sz w:val="28"/>
          <w:szCs w:val="28"/>
          <w:rtl w:val="true"/>
          <w:lang w:bidi="ar-SA"/>
        </w:rPr>
        <w:t>،نا محمّد بن سعد، قال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و يكنى أبا عبد اللّه، و كان منزله بالرّملة، و مات أول شهر رمضان سنة ثنتين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عمي، أنا أبو طالب بن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1811"/>
      </w:r>
      <w:r>
        <w:rPr>
          <w:rFonts w:ascii="Amiri" w:hAnsi="Amiri" w:eastAsia="Amiri" w:cs="Amiri"/>
          <w:color w:val="111111"/>
          <w:sz w:val="28"/>
          <w:sz w:val="28"/>
          <w:szCs w:val="28"/>
          <w:rtl w:val="true"/>
          <w:lang w:bidi="ar-SA"/>
        </w:rPr>
        <w:t>قال في الطبقة السّادسة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ربيعة، و يكنى أبا عبد اللّه، و كان مولى، و كان ثقة مأمونا خيّرا </w:t>
      </w:r>
      <w:r>
        <w:rPr>
          <w:rStyle w:val="FootnoteAnchor"/>
          <w:rtl w:val="true"/>
        </w:rPr>
        <w:footnoteReference w:id="1812"/>
      </w:r>
      <w:r>
        <w:rPr>
          <w:rFonts w:ascii="Amiri" w:hAnsi="Amiri" w:eastAsia="Amiri" w:cs="Amiri"/>
          <w:color w:val="111111"/>
          <w:sz w:val="28"/>
          <w:sz w:val="28"/>
          <w:szCs w:val="28"/>
          <w:rtl w:val="true"/>
          <w:lang w:bidi="ar-SA"/>
        </w:rPr>
        <w:t xml:space="preserve">،لم يكن هناك أفضل منه لا الوليد و لا غيره، مات في أوّل شهر رمضان سنة اثنين </w:t>
      </w:r>
      <w:r>
        <w:rPr>
          <w:rStyle w:val="FootnoteAnchor"/>
          <w:rtl w:val="true"/>
        </w:rPr>
        <w:footnoteReference w:id="1813"/>
      </w:r>
      <w:r>
        <w:rPr>
          <w:rFonts w:ascii="Amiri" w:hAnsi="Amiri" w:eastAsia="Amiri" w:cs="Amiri"/>
          <w:color w:val="111111"/>
          <w:sz w:val="28"/>
          <w:sz w:val="28"/>
          <w:szCs w:val="28"/>
          <w:rtl w:val="true"/>
          <w:lang w:bidi="ar-SA"/>
        </w:rPr>
        <w:t>و مائتين في خلافة عبد اللّه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أنبأ عمي عن أبيه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عمرو بن منده، عن أبيه، أنبأ أبو سعيد </w:t>
      </w:r>
      <w:r>
        <w:rPr>
          <w:rStyle w:val="FootnoteAnchor"/>
          <w:rtl w:val="true"/>
        </w:rPr>
        <w:footnoteReference w:id="1814"/>
      </w:r>
      <w:r>
        <w:rPr>
          <w:rFonts w:ascii="IRNazanin" w:hAnsi="IRNazanin" w:eastAsia="IRNazanin"/>
          <w:color w:val="111111"/>
          <w:sz w:val="28"/>
          <w:sz w:val="28"/>
          <w:szCs w:val="28"/>
          <w:rtl w:val="true"/>
          <w:lang w:bidi="fa-IR"/>
        </w:rPr>
        <w:t xml:space="preserve">بن </w:t>
      </w:r>
      <w:bookmarkStart w:id="282" w:name="pg11405_187444"/>
    </w:p>
    <w:p>
      <w:pPr>
        <w:pStyle w:val="BookText"/>
        <w:rPr/>
      </w:pPr>
      <w:bookmarkEnd w:id="282"/>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ربيعة مولى لآل عتبة بن ربيعة، يكنى أبا عبد اللّه من أهل فلسطين، كان فقيها في زمانه، قدم مصر، و حدّث بها، و روى عنه من أهل مصر عثمان بن صالح، و سعيد بن عفير، و محمّد بن داود بن أبي ناجية، و يحيى بن بكير، آخر من حدّث عنه بمصر، توفي بفلسطين في رمضان سنة اثنين </w:t>
      </w:r>
      <w:r>
        <w:rPr>
          <w:rStyle w:val="FootnoteAnchor"/>
          <w:rtl w:val="true"/>
        </w:rPr>
        <w:footnoteReference w:id="1815"/>
      </w:r>
      <w:r>
        <w:rPr>
          <w:rFonts w:ascii="Amiri" w:hAnsi="Amiri" w:eastAsia="Amiri" w:cs="Amiri"/>
          <w:color w:val="111111"/>
          <w:sz w:val="28"/>
          <w:sz w:val="28"/>
          <w:szCs w:val="28"/>
          <w:rtl w:val="true"/>
          <w:lang w:bidi="ar-SA"/>
        </w:rPr>
        <w:t>و مائتين، و هكذا قال أبو عبد اللّه الحجازي في وفاته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917801_73709187"/>
      <w:bookmarkStart w:id="284" w:name="_Toc106"/>
      <w:bookmarkEnd w:id="283"/>
      <w:r>
        <w:rPr/>
        <w:t>2936</w:t>
      </w:r>
      <w:r>
        <w:rPr>
          <w:rtl w:val="true"/>
        </w:rPr>
        <w:t xml:space="preserve"> - </w:t>
      </w:r>
      <w:r>
        <w:rPr>
          <w:rtl w:val="true"/>
        </w:rPr>
        <w:t>ضمرة بن يحيى الصّوفي</w:t>
      </w:r>
      <w:bookmarkEnd w:id="284"/>
    </w:p>
    <w:p>
      <w:pPr>
        <w:pStyle w:val="BookText"/>
        <w:rPr/>
      </w:pPr>
      <w:r>
        <w:rPr>
          <w:rFonts w:ascii="Amiri" w:hAnsi="Amiri" w:eastAsia="Amiri" w:cs="Amiri"/>
          <w:color w:val="111111"/>
          <w:sz w:val="28"/>
          <w:sz w:val="28"/>
          <w:szCs w:val="28"/>
          <w:rtl w:val="true"/>
          <w:lang w:bidi="ar-SA"/>
        </w:rPr>
        <w:t>من أهل دمشق، سكن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بكر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بن يحيى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الأنباري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الفضل بن سهل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أحتج بغالب القضاء، و أعتذر إليك بصادق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أنشدنا ضمرة بن يحيى، أنشدنا أبو بكر بن الأنباري لمروان بن أبي خيثمة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الملوك منافع و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البرامك لا تضرّ و تنفع</w:t>
      </w:r>
    </w:p>
    <w:p>
      <w:pPr>
        <w:pStyle w:val="BookText"/>
        <w:rPr/>
      </w:pPr>
      <w:r>
        <w:rPr>
          <w:rFonts w:ascii="Amiri" w:hAnsi="Amiri" w:eastAsia="Amiri" w:cs="Amiri"/>
          <w:color w:val="111111"/>
          <w:sz w:val="28"/>
          <w:sz w:val="28"/>
          <w:szCs w:val="28"/>
          <w:rtl w:val="true"/>
          <w:lang w:bidi="ar-SA"/>
        </w:rPr>
        <w:t xml:space="preserve">إن كان شرا </w:t>
      </w:r>
      <w:r>
        <w:rPr>
          <w:rStyle w:val="FootnoteAnchor"/>
          <w:rtl w:val="true"/>
        </w:rPr>
        <w:footnoteReference w:id="1817"/>
      </w:r>
      <w:r>
        <w:rPr>
          <w:rFonts w:ascii="Amiri" w:hAnsi="Amiri" w:eastAsia="Amiri" w:cs="Amiri"/>
          <w:color w:val="111111"/>
          <w:sz w:val="28"/>
          <w:sz w:val="28"/>
          <w:szCs w:val="28"/>
          <w:rtl w:val="true"/>
          <w:lang w:bidi="ar-SA"/>
        </w:rPr>
        <w:t xml:space="preserve">كان غيرهم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الخير </w:t>
      </w:r>
      <w:r>
        <w:rPr>
          <w:rStyle w:val="FootnoteAnchor"/>
          <w:rtl w:val="true"/>
        </w:rPr>
        <w:footnoteReference w:id="1818"/>
      </w:r>
      <w:r>
        <w:rPr>
          <w:rFonts w:ascii="Amiri" w:hAnsi="Amiri" w:eastAsia="Amiri" w:cs="Amiri"/>
          <w:color w:val="111111"/>
          <w:sz w:val="28"/>
          <w:sz w:val="28"/>
          <w:szCs w:val="28"/>
          <w:rtl w:val="true"/>
          <w:lang w:bidi="ar-SA"/>
        </w:rPr>
        <w:t>منسوب إليهم أجمع</w:t>
      </w:r>
    </w:p>
    <w:p>
      <w:pPr>
        <w:pStyle w:val="BookText"/>
        <w:rPr/>
      </w:pPr>
      <w:r>
        <w:rPr>
          <w:rFonts w:ascii="IRNazanin" w:hAnsi="IRNazanin" w:eastAsia="IRNazanin"/>
          <w:color w:val="111111"/>
          <w:sz w:val="28"/>
          <w:sz w:val="28"/>
          <w:szCs w:val="28"/>
          <w:rtl w:val="true"/>
          <w:lang w:bidi="fa-IR"/>
        </w:rPr>
        <w:t xml:space="preserve">و إذا جهلت </w:t>
      </w:r>
      <w:r>
        <w:rPr>
          <w:rStyle w:val="FootnoteAnchor"/>
          <w:rtl w:val="true"/>
        </w:rPr>
        <w:footnoteReference w:id="1819"/>
      </w:r>
      <w:r>
        <w:rPr>
          <w:rFonts w:ascii="IRNazanin" w:hAnsi="IRNazanin" w:eastAsia="IRNazanin"/>
          <w:color w:val="111111"/>
          <w:sz w:val="28"/>
          <w:sz w:val="28"/>
          <w:szCs w:val="28"/>
          <w:rtl w:val="true"/>
          <w:lang w:bidi="fa-IR"/>
        </w:rPr>
        <w:t xml:space="preserve">من امرئ أعراقه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أموره </w:t>
      </w:r>
      <w:r>
        <w:rPr>
          <w:rStyle w:val="FootnoteAnchor"/>
          <w:rtl w:val="true"/>
        </w:rPr>
        <w:footnoteReference w:id="1820"/>
      </w:r>
      <w:r>
        <w:rPr>
          <w:rFonts w:ascii="Amiri" w:hAnsi="Amiri" w:eastAsia="Amiri" w:cs="Amiri"/>
          <w:color w:val="111111"/>
          <w:sz w:val="28"/>
          <w:sz w:val="28"/>
          <w:szCs w:val="28"/>
          <w:rtl w:val="true"/>
          <w:lang w:bidi="ar-SA"/>
        </w:rPr>
        <w:t>فانظر إلى ما يصنع</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يحيى الدّمشقي من أصحاب المرقعات</w:t>
      </w:r>
      <w:r>
        <w:rPr>
          <w:rFonts w:eastAsia="Amiri" w:cs="Amiri" w:ascii="Amiri" w:hAnsi="Amiri"/>
          <w:color w:val="111111"/>
          <w:sz w:val="28"/>
          <w:szCs w:val="28"/>
          <w:rtl w:val="true"/>
          <w:lang w:bidi="ar-SA"/>
        </w:rPr>
        <w:t xml:space="preserve">. </w:t>
      </w:r>
      <w:bookmarkStart w:id="285" w:name="pg11405_187445"/>
    </w:p>
    <w:p>
      <w:pPr>
        <w:pStyle w:val="Heading3"/>
        <w:numPr>
          <w:ilvl w:val="2"/>
          <w:numId w:val="1"/>
        </w:numPr>
        <w:rPr/>
      </w:pPr>
      <w:bookmarkStart w:id="286" w:name="__RefHeading___Toc917803_73709187"/>
      <w:bookmarkStart w:id="287" w:name="_Toc107"/>
      <w:bookmarkEnd w:id="285"/>
      <w:bookmarkEnd w:id="286"/>
      <w:r>
        <w:rPr>
          <w:rtl w:val="true"/>
        </w:rPr>
        <w:t>ذكر من اسمه ضمضم</w:t>
      </w:r>
      <w:bookmarkEnd w:id="287"/>
    </w:p>
    <w:p>
      <w:pPr>
        <w:pStyle w:val="Heading4"/>
        <w:numPr>
          <w:ilvl w:val="3"/>
          <w:numId w:val="1"/>
        </w:numPr>
        <w:rPr/>
      </w:pPr>
      <w:bookmarkStart w:id="288" w:name="__RefHeading___Toc917805_73709187"/>
      <w:bookmarkStart w:id="289" w:name="_Toc108"/>
      <w:bookmarkEnd w:id="288"/>
      <w:r>
        <w:rPr/>
        <w:t>2937</w:t>
      </w:r>
      <w:r>
        <w:rPr>
          <w:rtl w:val="true"/>
        </w:rPr>
        <w:t xml:space="preserve"> - </w:t>
      </w:r>
      <w:r>
        <w:rPr>
          <w:rtl w:val="true"/>
        </w:rPr>
        <w:t>ضمضم بن زرعة</w:t>
      </w:r>
      <w:bookmarkEnd w:id="289"/>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ضمضم بن زرعة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قيل إنه ابن ثوب </w:t>
      </w:r>
      <w:r>
        <w:rPr>
          <w:rStyle w:val="FootnoteAnchor"/>
          <w:rtl w:val="true"/>
        </w:rPr>
        <w:footnoteReference w:id="1822"/>
      </w:r>
      <w:r>
        <w:rPr>
          <w:rFonts w:ascii="Amiri" w:hAnsi="Amiri" w:eastAsia="Amiri" w:cs="Amiri"/>
          <w:color w:val="111111"/>
          <w:sz w:val="28"/>
          <w:sz w:val="28"/>
          <w:szCs w:val="28"/>
          <w:rtl w:val="true"/>
          <w:lang w:bidi="ar-SA"/>
        </w:rPr>
        <w:t xml:space="preserve">،فإن كان أبوه زرعة بن ثوب </w:t>
      </w:r>
      <w:r>
        <w:rPr>
          <w:rStyle w:val="FootnoteAnchor"/>
          <w:rtl w:val="true"/>
        </w:rPr>
        <w:footnoteReference w:id="1823"/>
      </w:r>
      <w:r>
        <w:rPr>
          <w:rFonts w:ascii="Amiri" w:hAnsi="Amiri" w:eastAsia="Amiri" w:cs="Amiri"/>
          <w:color w:val="111111"/>
          <w:sz w:val="28"/>
          <w:sz w:val="28"/>
          <w:szCs w:val="28"/>
          <w:rtl w:val="true"/>
          <w:lang w:bidi="ar-SA"/>
        </w:rPr>
        <w:t>فهو دمشقي مقرائي، و عندي أن ضمضما حضرمي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شريح بن عبيد الحضرمي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عياش، و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السعدي، أنا أبو سعد الجنزرودي، أنا أبو أحمد الحاكم، أنا محمّد بن محمّد بن سليمان، نا هشام بن عمّار، أنا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عن شريح بن عبيد، عن جبير بن نفير، و كثير بن مرّة، و المقدام بن معدي كرب، و أبي أمامة الباهلي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إذا ابتغى الرّيبة في الناس أفسدهم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أنا عمر بن أحمد، ثنا خليفة </w:t>
      </w:r>
      <w:r>
        <w:rPr>
          <w:rStyle w:val="FootnoteAnchor"/>
          <w:rtl w:val="true"/>
        </w:rPr>
        <w:footnoteReference w:id="1824"/>
      </w:r>
      <w:r>
        <w:rPr>
          <w:rFonts w:ascii="Amiri" w:hAnsi="Amiri" w:eastAsia="Amiri" w:cs="Amiri"/>
          <w:color w:val="111111"/>
          <w:sz w:val="28"/>
          <w:sz w:val="28"/>
          <w:szCs w:val="28"/>
          <w:rtl w:val="true"/>
          <w:lang w:bidi="ar-SA"/>
        </w:rPr>
        <w:t>قال 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جعدي حمصي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أحمد، و المبارك،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ضمضم بن زرعة بن ثوب </w:t>
      </w:r>
      <w:r>
        <w:rPr>
          <w:rStyle w:val="FootnoteAnchor"/>
          <w:rtl w:val="true"/>
        </w:rPr>
        <w:footnoteReference w:id="1826"/>
      </w:r>
      <w:r>
        <w:rPr>
          <w:rFonts w:ascii="Amiri" w:hAnsi="Amiri" w:eastAsia="Amiri" w:cs="Amiri"/>
          <w:color w:val="111111"/>
          <w:sz w:val="28"/>
          <w:sz w:val="28"/>
          <w:szCs w:val="28"/>
          <w:rtl w:val="true"/>
          <w:lang w:bidi="ar-SA"/>
        </w:rPr>
        <w:t>الحضرمي، قال لي عبد الوهاب بن 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ضمضم بن زرعة، عن شريح بن عبيد، عن كثير بن مرّة، عن عتبة بن عبد السّلمي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في قريش، و الحكم في الأنصار، و الدّعوة في الحبشة، و الهجرة و الجهاد في المسلمين </w:t>
      </w:r>
      <w:r>
        <w:rPr>
          <w:rStyle w:val="FootnoteAnchor"/>
          <w:rtl w:val="true"/>
        </w:rPr>
        <w:footnoteReference w:id="1827"/>
      </w:r>
      <w:r>
        <w:rPr>
          <w:rFonts w:ascii="Amiri" w:hAnsi="Amiri" w:eastAsia="Amiri" w:cs="Amiri"/>
          <w:color w:val="111111"/>
          <w:sz w:val="28"/>
          <w:sz w:val="28"/>
          <w:szCs w:val="28"/>
          <w:rtl w:val="true"/>
          <w:lang w:bidi="ar-SA"/>
        </w:rPr>
        <w:t>،و المهاجرين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سلمة، عن سعيد عن </w:t>
      </w:r>
      <w:r>
        <w:rPr>
          <w:rStyle w:val="FootnoteAnchor"/>
          <w:rtl w:val="true"/>
        </w:rPr>
        <w:footnoteReference w:id="1830"/>
      </w:r>
      <w:r>
        <w:rPr>
          <w:rFonts w:ascii="Amiri" w:hAnsi="Amiri" w:eastAsia="Amiri" w:cs="Amiri"/>
          <w:color w:val="111111"/>
          <w:sz w:val="28"/>
          <w:sz w:val="28"/>
          <w:szCs w:val="28"/>
          <w:rtl w:val="true"/>
          <w:lang w:bidi="ar-SA"/>
        </w:rPr>
        <w:t>زرعة بن ثوب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والد ضمضم بن 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الرّحمن بن محمّد بن إسحاق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الحنظلي </w:t>
      </w:r>
      <w:r>
        <w:rPr>
          <w:rStyle w:val="FootnoteAnchor"/>
          <w:rtl w:val="true"/>
        </w:rPr>
        <w:footnoteReference w:id="1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الحضرمي روى عن شريح بن عبيد، روى عنه إسماعيل بن عياش، سمعت أبي يقول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ضمضم بن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و أخبرنا أبو القاسم نصر بن أحمد، أنا أبو عبد اللّه الحسين بن أحمد، أنا أبو الحسين علي بن الحسن، أنا أبو الحسين عبد الوهاب بن الحسن،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محمود بن إبراهيم بن سميع يقول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الحضرمي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الواسطي الشروطي، ثنا أبو بكر </w:t>
      </w:r>
    </w:p>
    <w:p>
      <w:pPr>
        <w:pStyle w:val="BookText"/>
        <w:rPr/>
      </w:pPr>
      <w:r>
        <w:rPr>
          <w:rFonts w:ascii="Amiri" w:hAnsi="Amiri" w:eastAsia="Amiri" w:cs="Amiri"/>
          <w:color w:val="111111"/>
          <w:sz w:val="28"/>
          <w:sz w:val="28"/>
          <w:szCs w:val="28"/>
          <w:rtl w:val="true"/>
          <w:lang w:bidi="ar-SA"/>
        </w:rPr>
        <w:t xml:space="preserve">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بن حميد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بن خالد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ضمضم بن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الحسين بن محمّد بن علي الزينبي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أنا أبو طاهر أحمد بن علي بن سوار،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نا أبو حكيم محمّد بن إبراهيم، نا أبو عبد اللّه عبد الملك بن بدر القاضي، نا أحمد بن هارون بن روح البردعي الحافظ‍‌، قال 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ضمضم بن زرعة، روى عنه إسماعيل بن عيّاش </w:t>
      </w:r>
      <w:r>
        <w:rPr>
          <w:rStyle w:val="FootnoteAnchor"/>
          <w:rtl w:val="true"/>
        </w:rPr>
        <w:footnoteReference w:id="1833"/>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المحسّن التنوخي، أنا أبو الحسين محمّد بن المظفّر، أنا أبو محمّد بكر بن أحمد بن حفص الشعراني البزّار، نا أحمد بن محمّد بن عيسى أبو بكر البغدادي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ضمضم بن زرعة بن مسلم بن سلمة بن كهيل الحضرمي، حدّث عنه إسماعيل بن عياش، و يحيى بن حمزة ليس به بأس</w:t>
      </w:r>
      <w:r>
        <w:rPr>
          <w:rFonts w:eastAsia="Amiri" w:cs="Amiri" w:ascii="Amiri" w:hAnsi="Amiri"/>
          <w:color w:val="111111"/>
          <w:sz w:val="28"/>
          <w:szCs w:val="28"/>
          <w:rtl w:val="true"/>
          <w:lang w:bidi="ar-SA"/>
        </w:rPr>
        <w:t xml:space="preserve">. </w:t>
      </w:r>
      <w:r>
        <w:rPr>
          <w:rStyle w:val="FootnoteAnchor"/>
          <w:rtl w:val="true"/>
        </w:rPr>
        <w:footnoteReference w:id="1834"/>
      </w:r>
      <w:bookmarkStart w:id="290" w:name="pg11405_187448"/>
    </w:p>
    <w:p>
      <w:pPr>
        <w:pStyle w:val="Heading2"/>
        <w:numPr>
          <w:ilvl w:val="1"/>
          <w:numId w:val="1"/>
        </w:numPr>
        <w:rPr/>
      </w:pPr>
      <w:bookmarkStart w:id="291" w:name="__RefHeading___Toc917807_73709187"/>
      <w:bookmarkStart w:id="292" w:name="_Toc109"/>
      <w:bookmarkEnd w:id="290"/>
      <w:bookmarkEnd w:id="291"/>
      <w:r>
        <w:rPr>
          <w:rtl w:val="true"/>
        </w:rPr>
        <w:t>حرف الطاء</w:t>
      </w:r>
      <w:bookmarkEnd w:id="292"/>
    </w:p>
    <w:p>
      <w:pPr>
        <w:pStyle w:val="Heading3"/>
        <w:numPr>
          <w:ilvl w:val="2"/>
          <w:numId w:val="1"/>
        </w:numPr>
        <w:rPr/>
      </w:pPr>
      <w:bookmarkStart w:id="293" w:name="__RefHeading___Toc917809_73709187"/>
      <w:bookmarkStart w:id="294" w:name="_Toc110"/>
      <w:bookmarkEnd w:id="293"/>
      <w:r>
        <w:rPr>
          <w:rtl w:val="true"/>
        </w:rPr>
        <w:t>ذكر من اسمه طارق</w:t>
      </w:r>
      <w:bookmarkEnd w:id="294"/>
    </w:p>
    <w:p>
      <w:pPr>
        <w:pStyle w:val="Heading4"/>
        <w:numPr>
          <w:ilvl w:val="3"/>
          <w:numId w:val="1"/>
        </w:numPr>
        <w:rPr/>
      </w:pPr>
      <w:bookmarkStart w:id="295" w:name="__RefHeading___Toc917811_73709187"/>
      <w:bookmarkStart w:id="296" w:name="_Toc111"/>
      <w:bookmarkEnd w:id="295"/>
      <w:r>
        <w:rPr/>
        <w:t>2938</w:t>
      </w:r>
      <w:r>
        <w:rPr>
          <w:rtl w:val="true"/>
        </w:rPr>
        <w:t xml:space="preserve"> - </w:t>
      </w:r>
      <w:r>
        <w:rPr>
          <w:rtl w:val="true"/>
        </w:rPr>
        <w:t>طارق بن زياد، و يقال</w:t>
      </w:r>
      <w:r>
        <w:rPr>
          <w:rtl w:val="true"/>
        </w:rPr>
        <w:t xml:space="preserve">: </w:t>
      </w:r>
      <w:r>
        <w:rPr>
          <w:rtl w:val="true"/>
        </w:rPr>
        <w:t>ابن عمرو الصّدفي</w:t>
      </w:r>
      <w:bookmarkEnd w:id="296"/>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الصّدفي </w:t>
      </w:r>
      <w:r>
        <w:rPr>
          <w:rStyle w:val="FootnoteAnchor"/>
          <w:rtl w:val="true"/>
        </w:rPr>
        <w:footnoteReference w:id="18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الوليد بن عبد الملك</w:t>
      </w:r>
    </w:p>
    <w:p>
      <w:pPr>
        <w:pStyle w:val="BookText"/>
        <w:rPr/>
      </w:pPr>
      <w:r>
        <w:rPr>
          <w:rFonts w:ascii="Amiri" w:hAnsi="Amiri" w:eastAsia="Amiri" w:cs="Amiri"/>
          <w:color w:val="111111"/>
          <w:sz w:val="28"/>
          <w:sz w:val="28"/>
          <w:szCs w:val="28"/>
          <w:rtl w:val="true"/>
          <w:lang w:bidi="ar-SA"/>
        </w:rPr>
        <w:t xml:space="preserve">دخل الأندلس غازيا في رجب سنة اثنين </w:t>
      </w:r>
      <w:r>
        <w:rPr>
          <w:rStyle w:val="FootnoteAnchor"/>
          <w:rtl w:val="true"/>
        </w:rPr>
        <w:footnoteReference w:id="1836"/>
      </w:r>
      <w:r>
        <w:rPr>
          <w:rFonts w:ascii="Amiri" w:hAnsi="Amiri" w:eastAsia="Amiri" w:cs="Amiri"/>
          <w:color w:val="111111"/>
          <w:sz w:val="28"/>
          <w:sz w:val="28"/>
          <w:szCs w:val="28"/>
          <w:rtl w:val="true"/>
          <w:lang w:bidi="ar-SA"/>
        </w:rPr>
        <w:t>و تسعين، و قدم مع موسى بن نصير وافدا إلى الوليد بن عبد الملك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أبو بكر سليمان بن إسحاق بن إبراهيم، أنا الحارث بن محمّد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موسى بن نصير </w:t>
      </w:r>
      <w:r>
        <w:rPr>
          <w:rStyle w:val="FootnoteAnchor"/>
          <w:rtl w:val="true"/>
        </w:rPr>
        <w:footnoteReference w:id="1837"/>
      </w:r>
      <w:r>
        <w:rPr>
          <w:rFonts w:ascii="Amiri" w:hAnsi="Amiri" w:eastAsia="Amiri" w:cs="Amiri"/>
          <w:color w:val="111111"/>
          <w:sz w:val="28"/>
          <w:sz w:val="28"/>
          <w:szCs w:val="28"/>
          <w:rtl w:val="true"/>
          <w:lang w:bidi="ar-SA"/>
        </w:rPr>
        <w:t>من إفريقية إلى الوليد، و استخلف ابنه عبد اللّه و هو أكبر ولده، و استخلف على طنجة ابنه عبد الملك، و قدم موسى على الوليد و هو بدمشق فأهدى له المائدة، فقال طارق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بالمائدة و انظر أذهب منها شيء؟ فدعا بها الوليد، فنظر إليها فإذا برجل من أرجلها لا تشبه بقية الأرجل، فقال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عنها يا أمير المؤمنين، فإن أخبرك بما تستدل به على صدقه أو أتاك بها فهو صادق، فسأل الوليد موسى بن نصير </w:t>
      </w:r>
      <w:r>
        <w:rPr>
          <w:rStyle w:val="FootnoteAnchor"/>
          <w:rtl w:val="true"/>
        </w:rPr>
        <w:footnoteReference w:id="18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أصبتها، فأخرج طارق الرجل فاستدل بذلك على أن طارقا هو الذي أصابها، و صدّقه فنزل منه منزلا عجبا، و أجازه و كذب موسى بن نصير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بن خربان، نا أحمد بن عمران، نا موسى التستري، نا خليفة العصفري </w:t>
      </w:r>
      <w:r>
        <w:rPr>
          <w:rStyle w:val="FootnoteAnchor"/>
          <w:rtl w:val="true"/>
        </w:rPr>
        <w:footnoteReference w:id="18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اثنين </w:t>
      </w:r>
      <w:r>
        <w:rPr>
          <w:rStyle w:val="FootnoteAnchor"/>
          <w:rtl w:val="true"/>
        </w:rPr>
        <w:footnoteReference w:id="1840"/>
      </w:r>
      <w:r>
        <w:rPr>
          <w:rFonts w:ascii="Amiri" w:hAnsi="Amiri" w:eastAsia="Amiri" w:cs="Amiri"/>
          <w:color w:val="111111"/>
          <w:sz w:val="28"/>
          <w:sz w:val="28"/>
          <w:szCs w:val="28"/>
          <w:rtl w:val="true"/>
          <w:lang w:bidi="ar-SA"/>
        </w:rPr>
        <w:t xml:space="preserve">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موسى بن نصير </w:t>
      </w:r>
      <w:r>
        <w:rPr>
          <w:rStyle w:val="FootnoteAnchor"/>
          <w:rtl w:val="true"/>
        </w:rPr>
        <w:footnoteReference w:id="1841"/>
      </w:r>
      <w:r>
        <w:rPr>
          <w:rFonts w:ascii="Amiri" w:hAnsi="Amiri" w:eastAsia="Amiri" w:cs="Amiri"/>
          <w:color w:val="111111"/>
          <w:sz w:val="28"/>
          <w:sz w:val="28"/>
          <w:szCs w:val="28"/>
          <w:rtl w:val="true"/>
          <w:lang w:bidi="ar-SA"/>
        </w:rPr>
        <w:t>مولاه طارقا إلى طنجة، و هي على ساحل البحر، و عبر إلى الأندلس، فلقيه ملكها، فقتل و سبى و أسر، فقتل الأسارى، و قتل ملكهم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محمّد بن أبي نصر الحميدي صاحب تاريخ الأندلس </w:t>
      </w:r>
      <w:r>
        <w:rPr>
          <w:rStyle w:val="FootnoteAnchor"/>
          <w:rtl w:val="true"/>
        </w:rPr>
        <w:footnoteReference w:id="1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تولى فتحها و كان أميرا الجيش السّابق إليها، فطارق،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و قيل ابن عمرو، و كان واليا على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المدن المتصلة ببرّ القيروان في أقصى المغرب، بينها و بين الأندلس فيما يقابلها خليج من البحر يعرف بالزقاق، و بالمجاز و ثبت فيها موسى بن نصير أمير القيروان، و قيل إن مروان بن موسى بن نصير خلّف طارقا هناك على العساكر، و انصرف إلى أبيه فركب عرض له، فرد بن طارق البحر إلى الأندلس من جهة مجاز الخضراء منتهزا لفرصة أمكنته، فدخلها و أمعن فيها، و استظهر على العدو بها، و كتب إلى موسى بن نصير بغلبته على من غلب عليه من الأندلس و فتحه، و ما حصل له من الغنائم، فحسده على الانفراد بذلك، و كتب إلى الوليد بن عبد الملك بن مروان يعلمه بالفتح و ينسبه إلى نفسه، و كتب إلى طارق يتوعّده إذ دخلها بغير إذنه و يأمره أن لا يتجاوز مكانه حتى يلحق به و خرج متوجها إلى الأندلس، و استخلف على القيروان ولده عبد اللّه، و ذلك في رجب سنة ثلاث و تسعين، و خرج معه حبيب بن أبي عبيدة الفهري و وجوه العرب و الموالي و عرفاء البربر في عسكر ضخم </w:t>
      </w:r>
      <w:r>
        <w:rPr>
          <w:rStyle w:val="FootnoteAnchor"/>
          <w:rtl w:val="true"/>
        </w:rPr>
        <w:footnoteReference w:id="1843"/>
      </w:r>
      <w:r>
        <w:rPr>
          <w:rFonts w:ascii="Amiri" w:hAnsi="Amiri" w:eastAsia="Amiri" w:cs="Amiri"/>
          <w:color w:val="111111"/>
          <w:sz w:val="28"/>
          <w:sz w:val="28"/>
          <w:szCs w:val="28"/>
          <w:rtl w:val="true"/>
          <w:lang w:bidi="ar-SA"/>
        </w:rPr>
        <w:t xml:space="preserve">و وصل من جهة المجاز إلى الأندلس </w:t>
      </w:r>
      <w:r>
        <w:rPr>
          <w:rStyle w:val="FootnoteAnchor"/>
          <w:rtl w:val="true"/>
        </w:rPr>
        <w:footnoteReference w:id="1844"/>
      </w:r>
      <w:r>
        <w:rPr>
          <w:rFonts w:ascii="IRNazanin" w:hAnsi="IRNazanin" w:eastAsia="IRNazanin"/>
          <w:color w:val="111111"/>
          <w:sz w:val="28"/>
          <w:sz w:val="28"/>
          <w:szCs w:val="28"/>
          <w:rtl w:val="true"/>
          <w:lang w:bidi="fa-IR"/>
        </w:rPr>
        <w:t xml:space="preserve">، و قد استولى </w:t>
      </w:r>
      <w:r>
        <w:rPr>
          <w:rStyle w:val="FootnoteAnchor"/>
          <w:rtl w:val="true"/>
        </w:rPr>
        <w:footnoteReference w:id="1845"/>
      </w:r>
      <w:r>
        <w:rPr>
          <w:rFonts w:ascii="Amiri" w:hAnsi="Amiri" w:eastAsia="Amiri" w:cs="Amiri"/>
          <w:color w:val="111111"/>
          <w:sz w:val="28"/>
          <w:sz w:val="28"/>
          <w:szCs w:val="28"/>
          <w:rtl w:val="true"/>
          <w:lang w:bidi="ar-SA"/>
        </w:rPr>
        <w:t xml:space="preserve">طارق على قرطبة دار المملكة، و قتل لزريق ملك الروم بالأندلس </w:t>
      </w:r>
      <w:r>
        <w:rPr>
          <w:rStyle w:val="FootnoteAnchor"/>
          <w:rtl w:val="true"/>
        </w:rPr>
        <w:footnoteReference w:id="1846"/>
      </w:r>
      <w:bookmarkStart w:id="297" w:name="pg11405_187450"/>
    </w:p>
    <w:p>
      <w:pPr>
        <w:pStyle w:val="BookText"/>
        <w:rPr/>
      </w:pPr>
      <w:bookmarkEnd w:id="297"/>
      <w:r>
        <w:rPr>
          <w:rFonts w:ascii="Amiri" w:hAnsi="Amiri" w:eastAsia="Amiri" w:cs="Amiri"/>
          <w:color w:val="111111"/>
          <w:sz w:val="28"/>
          <w:sz w:val="28"/>
          <w:szCs w:val="28"/>
          <w:rtl w:val="true"/>
          <w:lang w:bidi="ar-SA"/>
        </w:rPr>
        <w:t>فتلقاه طارق و ترضاه، و رام أن يستسلّ‌ ما في نفسه من الحسد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مولاك و من قبلك، و هذا الفتح لك، و حمل طارق إليه ما كان غنم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نسب الفتح إلى موسى بن نصير، لأن طارقا من قبله، و لأنه استزاد في الفتح ما بقي على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موسى بالأندلس مجاهدا و جامعا للأموال و مرتبا للأمور بقية سنة ثلاث و تسعين و أربع و تسعين، و أشهرا في سنة خمس و تسعين و قبض على طارق ثم استخلف على الأندلس ولده عبد العزيز بن موسى، و نزل معه من العساكر و وجوه القبائل من يقوم بحماية البلاد و سدّ الثغور و جهاد العدو و رجع إلى القيروان، ثم سار منها بما حصل له من الغنائم و أعده من الهدايا إلى الوليد بن عبد الملك، و معه فيما يقال طارق فمات الوليد و قد وصل موسى إلى طبرية في سنة ست و تسعين، فحمل ما كان معه إلى سليمان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وصل و أدرك الوليد حيا،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عليه في موضع آخر عن الحميدي </w:t>
      </w:r>
      <w:r>
        <w:rPr>
          <w:rStyle w:val="FootnoteAnchor"/>
          <w:rtl w:val="true"/>
        </w:rPr>
        <w:footnoteReference w:id="1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أول من غزا الأندلس سنة اثنين </w:t>
      </w:r>
      <w:r>
        <w:rPr>
          <w:rStyle w:val="FootnoteAnchor"/>
          <w:rtl w:val="true"/>
        </w:rPr>
        <w:footnoteReference w:id="1848"/>
      </w:r>
      <w:r>
        <w:rPr>
          <w:rFonts w:ascii="Amiri" w:hAnsi="Amiri" w:eastAsia="Amiri" w:cs="Amiri"/>
          <w:color w:val="111111"/>
          <w:sz w:val="28"/>
          <w:sz w:val="28"/>
          <w:szCs w:val="28"/>
          <w:rtl w:val="true"/>
          <w:lang w:bidi="ar-SA"/>
        </w:rPr>
        <w:t>و تسعين من الهجرة، و افتتح كثيرا منها، ثم لحق به موسى بن نصير، و نقم عليه إذ غزاها بغير إذنه، و سجنه، و همّ‌ بقتله، ثم ورد عليه كتاب الوليد بن عبد الملك بإطلاقه، و ترك التعرض له، فأطلقه و خرج معه إلى الشام</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917813_73709187"/>
      <w:bookmarkStart w:id="299" w:name="_Toc112"/>
      <w:bookmarkEnd w:id="298"/>
      <w:r>
        <w:rPr/>
        <w:t>2939</w:t>
      </w:r>
      <w:r>
        <w:rPr>
          <w:rtl w:val="true"/>
        </w:rPr>
        <w:t xml:space="preserve"> - </w:t>
      </w:r>
      <w:r>
        <w:rPr>
          <w:rtl w:val="true"/>
        </w:rPr>
        <w:t>طارق بن شهاب بن عبد شمس</w:t>
      </w:r>
      <w:bookmarkEnd w:id="299"/>
    </w:p>
    <w:p>
      <w:pPr>
        <w:pStyle w:val="BookText"/>
        <w:rPr/>
      </w:pPr>
      <w:r>
        <w:rPr>
          <w:rFonts w:ascii="Amiri" w:hAnsi="Amiri" w:eastAsia="Amiri" w:cs="Amiri"/>
          <w:color w:val="111111"/>
          <w:sz w:val="28"/>
          <w:sz w:val="28"/>
          <w:szCs w:val="28"/>
          <w:rtl w:val="true"/>
          <w:lang w:bidi="ar-SA"/>
        </w:rPr>
        <w:t>ابن سلمة بن هلال بن عوف بن جشم بن نفر</w:t>
      </w:r>
    </w:p>
    <w:p>
      <w:pPr>
        <w:pStyle w:val="BookText"/>
        <w:rPr/>
      </w:pPr>
      <w:r>
        <w:rPr>
          <w:rFonts w:ascii="Amiri" w:hAnsi="Amiri" w:eastAsia="Amiri" w:cs="Amiri"/>
          <w:color w:val="111111"/>
          <w:sz w:val="28"/>
          <w:sz w:val="28"/>
          <w:szCs w:val="28"/>
          <w:rtl w:val="true"/>
          <w:lang w:bidi="ar-SA"/>
        </w:rPr>
        <w:t>ابن عمرو بن لؤي بن رهم بن معاوية بن أسلم بن أحمس</w:t>
      </w:r>
    </w:p>
    <w:p>
      <w:pPr>
        <w:pStyle w:val="BookText"/>
        <w:rPr/>
      </w:pPr>
      <w:r>
        <w:rPr>
          <w:rFonts w:ascii="Amiri" w:hAnsi="Amiri" w:eastAsia="Amiri" w:cs="Amiri"/>
          <w:color w:val="111111"/>
          <w:sz w:val="28"/>
          <w:sz w:val="28"/>
          <w:szCs w:val="28"/>
          <w:rtl w:val="true"/>
          <w:lang w:bidi="ar-SA"/>
        </w:rPr>
        <w:t xml:space="preserve">أبو عبد اللّه الأحمسي البجلي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رأى النبي صلى اللّه عليه و سلم، و غزا في خلافة أبي بكر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بكر، و عمر بن الخطّاب، و عثمان بن عفّان، و علي بن أبي طالب، </w:t>
      </w:r>
    </w:p>
    <w:p>
      <w:pPr>
        <w:pStyle w:val="BookText"/>
        <w:rPr/>
      </w:pPr>
      <w:r>
        <w:rPr>
          <w:rFonts w:ascii="Amiri" w:hAnsi="Amiri" w:eastAsia="Amiri" w:cs="Amiri"/>
          <w:color w:val="111111"/>
          <w:sz w:val="28"/>
          <w:sz w:val="28"/>
          <w:szCs w:val="28"/>
          <w:rtl w:val="true"/>
          <w:lang w:bidi="ar-SA"/>
        </w:rPr>
        <w:t>و عبد اللّه بن مسعود، و سلمان الفارسي، و حذيفة بن اليمان، و أبي موسى الأشعري، و خالد بن الوليد، و أبي سعيد الخدري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قيس بن مسلم، و مخارق بن عبد اللّه، و إسماعيل بن أبي خالد، و سليمان بن ميسرة، و مغيرة بن شبيل </w:t>
      </w:r>
      <w:r>
        <w:rPr>
          <w:rStyle w:val="FootnoteAnchor"/>
          <w:rtl w:val="true"/>
        </w:rPr>
        <w:footnoteReference w:id="1850"/>
      </w:r>
      <w:r>
        <w:rPr>
          <w:rFonts w:ascii="Amiri" w:hAnsi="Amiri" w:eastAsia="Amiri" w:cs="Amiri"/>
          <w:color w:val="111111"/>
          <w:sz w:val="28"/>
          <w:sz w:val="28"/>
          <w:szCs w:val="28"/>
          <w:rtl w:val="true"/>
          <w:lang w:bidi="ar-SA"/>
        </w:rPr>
        <w:t xml:space="preserve">الأحمسي، و أبو قبيصة </w:t>
      </w:r>
      <w:r>
        <w:rPr>
          <w:rStyle w:val="FootnoteAnchor"/>
          <w:rtl w:val="true"/>
        </w:rPr>
        <w:footnoteReference w:id="1851"/>
      </w:r>
      <w:r>
        <w:rPr>
          <w:rFonts w:ascii="Amiri" w:hAnsi="Amiri" w:eastAsia="Amiri" w:cs="Amiri"/>
          <w:color w:val="111111"/>
          <w:sz w:val="28"/>
          <w:sz w:val="28"/>
          <w:szCs w:val="28"/>
          <w:rtl w:val="true"/>
          <w:lang w:bidi="ar-SA"/>
        </w:rPr>
        <w:t xml:space="preserve">،و علقمة بن مرثد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53"/>
      </w:r>
      <w:r>
        <w:rPr>
          <w:rFonts w:ascii="Amiri" w:hAnsi="Amiri" w:eastAsia="Amiri" w:cs="Amiri"/>
          <w:color w:val="111111"/>
          <w:sz w:val="28"/>
          <w:sz w:val="28"/>
          <w:szCs w:val="28"/>
          <w:rtl w:val="true"/>
          <w:lang w:bidi="ar-SA"/>
        </w:rPr>
        <w:t xml:space="preserve">،حدّثني أبي، نا عبد الرّحمن بن مهدي، عن سفيان، عن علقمة بن مرثد، عن طارق بن شهاب </w:t>
      </w:r>
      <w:r>
        <w:rPr>
          <w:rStyle w:val="FootnoteAnchor"/>
          <w:rtl w:val="true"/>
        </w:rPr>
        <w:footnoteReference w:id="1854"/>
      </w:r>
      <w:r>
        <w:rPr>
          <w:rFonts w:ascii="Amiri" w:hAnsi="Amiri" w:eastAsia="Amiri" w:cs="Amiri"/>
          <w:color w:val="111111"/>
          <w:sz w:val="28"/>
          <w:sz w:val="28"/>
          <w:szCs w:val="28"/>
          <w:rtl w:val="true"/>
          <w:lang w:bidi="ar-SA"/>
        </w:rPr>
        <w:t>أن رجلا سأل رسول اللّه صلى اللّه عليه و سلم، و قد وضع رجله في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نا أحمد بن محمّد القطان، نا أبو داود الحفري، عن سفيان، عن علقمة بن مرثد،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w:t>
      </w:r>
      <w:r>
        <w:rPr>
          <w:rStyle w:val="FootnoteAnchor"/>
          <w:rtl w:val="true"/>
        </w:rPr>
        <w:footnoteReference w:id="1855"/>
      </w:r>
      <w:r>
        <w:rPr>
          <w:rFonts w:ascii="IRNazanin" w:hAnsi="IRNazanin" w:eastAsia="IRNazanin"/>
          <w:color w:val="111111"/>
          <w:sz w:val="28"/>
          <w:sz w:val="28"/>
          <w:szCs w:val="28"/>
          <w:rtl w:val="true"/>
          <w:lang w:bidi="fa-IR"/>
        </w:rPr>
        <w:t>عند سلطان جائر</w:t>
      </w:r>
      <w:r>
        <w:rPr>
          <w:rFonts w:eastAsia="IRNazanin" w:cs="IRNazanin"/>
          <w:color w:val="111111"/>
          <w:sz w:val="28"/>
          <w:szCs w:val="28"/>
          <w:rtl w:val="true"/>
          <w:lang w:bidi="fa-IR"/>
        </w:rPr>
        <w:t>»[</w:t>
      </w:r>
      <w:r>
        <w:rPr>
          <w:rFonts w:eastAsia="IRNazanin" w:cs="IRNazanin"/>
          <w:color w:val="111111"/>
          <w:sz w:val="28"/>
          <w:szCs w:val="28"/>
          <w:lang w:bidi="fa-IR"/>
        </w:rPr>
        <w:t>5306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أحمد بن الحسن بن الموحّد، أنا محمّد بن أحمد بن موسى الآبنوسي، أنا أحمد بن محمّد بن عمران الجندي، نا أبو القاسم البغوي، نا محمّد بن بكّار، نا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بألبان الإبل و البقر، فإنها ترمّ‌ </w:t>
      </w:r>
      <w:r>
        <w:rPr>
          <w:rStyle w:val="FootnoteAnchor"/>
          <w:rtl w:val="true"/>
        </w:rPr>
        <w:footnoteReference w:id="1856"/>
      </w:r>
      <w:r>
        <w:rPr>
          <w:rFonts w:ascii="Amiri" w:hAnsi="Amiri" w:eastAsia="Amiri" w:cs="Amiri"/>
          <w:color w:val="111111"/>
          <w:sz w:val="28"/>
          <w:sz w:val="28"/>
          <w:szCs w:val="28"/>
          <w:rtl w:val="true"/>
          <w:lang w:bidi="ar-SA"/>
        </w:rPr>
        <w:t>من الشجر كله، و هو دواء من كل 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في هذا الحديث طارق عن ابن مسعود عن النبي صلى اللّه عليه و سلم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محمّد بن أحمد بن علي، أنبأ </w:t>
      </w:r>
    </w:p>
    <w:p>
      <w:pPr>
        <w:pStyle w:val="BookText"/>
        <w:rPr/>
      </w:pPr>
      <w:r>
        <w:rPr>
          <w:rFonts w:ascii="Amiri" w:hAnsi="Amiri" w:eastAsia="Amiri" w:cs="Amiri"/>
          <w:color w:val="111111"/>
          <w:sz w:val="28"/>
          <w:sz w:val="28"/>
          <w:szCs w:val="28"/>
          <w:rtl w:val="true"/>
          <w:lang w:bidi="ar-SA"/>
        </w:rPr>
        <w:t xml:space="preserve">إبراهيم بن عبد اللّه بن خرّشيذ قوله،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الفضل بن يعقوب الرحامي، نا الفريابي عن سفيان، عن قيس بن مسلم، عن طارق بن شهاب،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عزّ و جل داء إلاّ و له دواء، فعليكم بألبان البقر فإنها ترمّ‌ من كل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جعفر، نا يونس بن حبيب، نا أبو داود الطّيالسي، نا شعبة، عن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بجيلة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بالأحمسين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لنا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الحواري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عنه أبو الحسن علي بن سليمان بن أحمد المرادي، أنا أبو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نا أبو عبد اللّه الحافظ‍‌، نا علي بن حمشاذ، نا بشر بن موسى، نا الحميدي، نا سفيان، عن أيوب بن عائذ الطائي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كتاب عمر لمّا وقع الوباء بالشام فكتب عمر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عرضت لي إليك حاجة لا غنى لي عنها،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أمير المؤمنين، يريد بقاء قوم ليسوا بباقين،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جيش من جيوش المسلمين لست أرغب نفسي، فلمّا قرأ الكتاب استرجع،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إليه بالعزيمة، و أظهر من أرض الأزد </w:t>
      </w:r>
      <w:r>
        <w:rPr>
          <w:rStyle w:val="FootnoteAnchor"/>
          <w:rtl w:val="true"/>
        </w:rPr>
        <w:footnoteReference w:id="1858"/>
      </w:r>
      <w:r>
        <w:rPr>
          <w:rFonts w:ascii="Amiri" w:hAnsi="Amiri" w:eastAsia="Amiri" w:cs="Amiri"/>
          <w:color w:val="111111"/>
          <w:sz w:val="28"/>
          <w:sz w:val="28"/>
          <w:szCs w:val="28"/>
          <w:rtl w:val="true"/>
          <w:lang w:bidi="ar-SA"/>
        </w:rPr>
        <w:t>فإنها عمقة وبئة إلى أرض الجابية فإنها نزهة ندية، فلما أتاه الكتاب بالعزيمة أمر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بالرحيل، فلما قدّم إليه ليركب، وضع رجله في الغرز ثم ثنى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داءكم إلاّ و قد أصابني،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عبيدة، و رفع الوباء عن الناس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سفيان عن أيوب بن عائذ أيضا، عن قيس، عن طارق قصة قدوم عمر بن الخطاب الشام، و سيأتي ذكر ذلك في ترجمته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شعبة عن قيس قصة الوباء، فزاد في إسنادها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بن السّمرقندي، أنا أبو بكر بن الطبري، أنا أبو الحسين بن الفضل، أنا عبد اللّه بن جعفر، نا يعقوب، نا آدم، عن شعبة، نا قيس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طارق بن شهاب،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عبيدة بن الجرّاح بالشام، فوقع الطاعون، و 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أبو عبيدة ليركب فوجد وحرة فطعن فمات، و انكشف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أنبأ أبو حفص بن أحمد، نا خليفة بن خياط‍‌ </w:t>
      </w:r>
      <w:r>
        <w:rPr>
          <w:rStyle w:val="FootnoteAnchor"/>
          <w:rtl w:val="true"/>
        </w:rPr>
        <w:footnoteReference w:id="1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بجيلة و هم ولد أنمار بن إراش طارق بن شهاب بن عبد شمس بن سلمة بن هلال بن عوف بن جشم بن نفر بن </w:t>
      </w:r>
      <w:r>
        <w:rPr>
          <w:rStyle w:val="FootnoteAnchor"/>
          <w:rtl w:val="true"/>
        </w:rPr>
        <w:footnoteReference w:id="1860"/>
      </w:r>
      <w:r>
        <w:rPr>
          <w:rFonts w:ascii="Amiri" w:hAnsi="Amiri" w:eastAsia="Amiri" w:cs="Amiri"/>
          <w:color w:val="111111"/>
          <w:sz w:val="28"/>
          <w:sz w:val="28"/>
          <w:szCs w:val="28"/>
          <w:rtl w:val="true"/>
          <w:lang w:bidi="ar-SA"/>
        </w:rPr>
        <w:t xml:space="preserve">عمرو بن لؤي بن رهم بن معاوية بن أسلم بن أحمس بن الغوث بن أنمار بن إراش بن عمرو بن الغوث، من ساكني الكوفة، رأى رسول اللّه صلى اللّه عليه و سلم،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أحاديث ليس فيها سماعا، مات سنة اثنين </w:t>
      </w:r>
      <w:r>
        <w:rPr>
          <w:rStyle w:val="FootnoteAnchor"/>
          <w:rtl w:val="true"/>
        </w:rPr>
        <w:footnoteReference w:id="1862"/>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الحسين بن محمّد بن يوسف، أنا أحمد بن محمّد بن عمر، أنا أبو بكر بن أبي الدّنيا </w:t>
      </w:r>
      <w:r>
        <w:rPr>
          <w:rStyle w:val="FootnoteAnchor"/>
          <w:rtl w:val="true"/>
        </w:rPr>
        <w:footnoteReference w:id="1863"/>
      </w:r>
      <w:r>
        <w:rPr>
          <w:rFonts w:ascii="Amiri" w:hAnsi="Amiri" w:eastAsia="Amiri" w:cs="Amiri"/>
          <w:color w:val="111111"/>
          <w:sz w:val="28"/>
          <w:sz w:val="28"/>
          <w:szCs w:val="28"/>
          <w:rtl w:val="true"/>
          <w:lang w:bidi="ar-SA"/>
        </w:rPr>
        <w:t>،ثنا محمّد بن سعد، قال في تسمية من نزل الكوفة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الأحمسي، رأى النبي صلى اللّه عليه و سلم، و قد روى عن أبي بكر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بن يوسف، و أبو نصر ابن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نا الحسين بن الفهم، نا محمّد بن سعد </w:t>
      </w:r>
      <w:r>
        <w:rPr>
          <w:rStyle w:val="FootnoteAnchor"/>
          <w:rtl w:val="true"/>
        </w:rPr>
        <w:footnoteReference w:id="1864"/>
      </w:r>
      <w:r>
        <w:rPr>
          <w:rFonts w:ascii="Amiri" w:hAnsi="Amiri" w:eastAsia="Amiri" w:cs="Amiri"/>
          <w:color w:val="111111"/>
          <w:sz w:val="28"/>
          <w:sz w:val="28"/>
          <w:szCs w:val="28"/>
          <w:rtl w:val="true"/>
          <w:lang w:bidi="ar-SA"/>
        </w:rPr>
        <w:t>قال في الطبقة الأولى من أهل الكوفة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بن عبد شمس بن سلمة بن هلال بن عوف بن </w:t>
      </w:r>
    </w:p>
    <w:p>
      <w:pPr>
        <w:pStyle w:val="BookText"/>
        <w:rPr/>
      </w:pPr>
      <w:r>
        <w:rPr>
          <w:rFonts w:ascii="IRNazanin" w:hAnsi="IRNazanin" w:eastAsia="IRNazanin"/>
          <w:color w:val="111111"/>
          <w:sz w:val="28"/>
          <w:sz w:val="28"/>
          <w:szCs w:val="28"/>
          <w:rtl w:val="true"/>
          <w:lang w:bidi="fa-IR"/>
        </w:rPr>
        <w:t xml:space="preserve">جشم بن نفر </w:t>
      </w:r>
      <w:r>
        <w:rPr>
          <w:rStyle w:val="FootnoteAnchor"/>
          <w:rtl w:val="true"/>
        </w:rPr>
        <w:footnoteReference w:id="1865"/>
      </w:r>
      <w:r>
        <w:rPr>
          <w:rFonts w:ascii="Amiri" w:hAnsi="Amiri" w:eastAsia="Amiri" w:cs="Amiri"/>
          <w:color w:val="111111"/>
          <w:sz w:val="28"/>
          <w:sz w:val="28"/>
          <w:szCs w:val="28"/>
          <w:rtl w:val="true"/>
          <w:lang w:bidi="ar-SA"/>
        </w:rPr>
        <w:t xml:space="preserve">بن عمرو بن لؤي بن رهم بن معاوية بن أسلم بن أحمس بن الغوث بن أنمار بن بجيلة، و هي أمّه، و هي ابنة صعب بن سعد العشيرة بها يعرفون، و قد روى طارق عن أبي بكر الصّدّيق، و عمر، و علي، و عثمان، و عبد اللّه بن مسعود، و خالد بن الوليد، و حذيفة بن اليمان، و سلمان الفارسي، و أبي موسى الأشعري، و أبي سعيد الخدري، و عن أخيه أبي </w:t>
      </w:r>
      <w:r>
        <w:rPr>
          <w:rStyle w:val="FootnoteAnchor"/>
          <w:rtl w:val="true"/>
        </w:rPr>
        <w:footnoteReference w:id="1866"/>
      </w:r>
      <w:r>
        <w:rPr>
          <w:rFonts w:ascii="Amiri" w:hAnsi="Amiri" w:eastAsia="Amiri" w:cs="Amiri"/>
          <w:color w:val="111111"/>
          <w:sz w:val="28"/>
          <w:sz w:val="28"/>
          <w:szCs w:val="28"/>
          <w:rtl w:val="true"/>
          <w:lang w:bidi="ar-SA"/>
        </w:rPr>
        <w:t xml:space="preserve">عزرة، و كان أكبر منه، و كان يكثر ذكر </w:t>
      </w:r>
      <w:r>
        <w:rPr>
          <w:rStyle w:val="FootnoteAnchor"/>
          <w:rtl w:val="true"/>
        </w:rPr>
        <w:footnoteReference w:id="1867"/>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عنه، أنا أبو محمّد الجوهري، أنا أبو الحسين بن المظفّر، أنا أحمد بن علي بن الحسن،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بجيلة بن أنمار بن راش بن لحيان بن عمرو بن الغوث بن نبت بن مالك بن زيد بن 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بن عبد شمس بن سلمة بن هلال بن عوف بن جشم بن نقر </w:t>
      </w:r>
      <w:r>
        <w:rPr>
          <w:rStyle w:val="FootnoteAnchor"/>
          <w:rtl w:val="true"/>
        </w:rPr>
        <w:footnoteReference w:id="1868"/>
      </w:r>
      <w:r>
        <w:rPr>
          <w:rFonts w:ascii="Amiri" w:hAnsi="Amiri" w:eastAsia="Amiri" w:cs="Amiri"/>
          <w:color w:val="111111"/>
          <w:sz w:val="28"/>
          <w:sz w:val="28"/>
          <w:szCs w:val="28"/>
          <w:rtl w:val="true"/>
          <w:lang w:bidi="ar-SA"/>
        </w:rPr>
        <w:t xml:space="preserve">بن عمرو بن لؤي بن رهم بن معاوية بن أسلم بن 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الغوث بن 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سماع من النبي صلى اللّه عليه و سلم يعرف، و قد رأى النبي صلى اللّه عليه و سلم، توفي سنة ثنتين و ثمانين، و بجيلة هي أمّ‌ ولد أنمار بن إراش </w:t>
      </w:r>
      <w:r>
        <w:rPr>
          <w:rStyle w:val="FootnoteAnchor"/>
          <w:rtl w:val="true"/>
        </w:rPr>
        <w:footnoteReference w:id="1869"/>
      </w:r>
      <w:r>
        <w:rPr>
          <w:rFonts w:ascii="Amiri" w:hAnsi="Amiri" w:eastAsia="Amiri" w:cs="Amiri"/>
          <w:color w:val="111111"/>
          <w:sz w:val="28"/>
          <w:sz w:val="28"/>
          <w:szCs w:val="28"/>
          <w:rtl w:val="true"/>
          <w:lang w:bidi="ar-SA"/>
        </w:rPr>
        <w:t>و هي بنت صعب بن سعد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 أحمد بن محمّد بن النّقّور، أنا عيسى بن علي، أنا عبد اللّه بن محمّد،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من ولد معاوية بن أسلم بن أحمس البجلي، و قال غير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بن عبد شمس بن سلمة بن هلال بن عوف بن جشم بن نقر </w:t>
      </w:r>
      <w:r>
        <w:rPr>
          <w:rStyle w:val="FootnoteAnchor"/>
          <w:rtl w:val="true"/>
        </w:rPr>
        <w:footnoteReference w:id="1870"/>
      </w:r>
      <w:r>
        <w:rPr>
          <w:rFonts w:ascii="Amiri" w:hAnsi="Amiri" w:eastAsia="Amiri" w:cs="Amiri"/>
          <w:color w:val="111111"/>
          <w:sz w:val="28"/>
          <w:sz w:val="28"/>
          <w:szCs w:val="28"/>
          <w:rtl w:val="true"/>
          <w:lang w:bidi="ar-SA"/>
        </w:rPr>
        <w:t>بن عمرو بن لؤي بن رهم بن أسلم بن أحمس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الأحمسي رأى رسول اللّه صلى اللّه عليه و سلم و سكن الكوفة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71"/>
      </w:r>
      <w:r>
        <w:rPr>
          <w:rFonts w:ascii="Amiri" w:hAnsi="Amiri" w:eastAsia="Amiri" w:cs="Amiri"/>
          <w:color w:val="111111"/>
          <w:sz w:val="28"/>
          <w:sz w:val="28"/>
          <w:szCs w:val="28"/>
          <w:rtl w:val="true"/>
          <w:lang w:bidi="ar-SA"/>
        </w:rPr>
        <w:t>،قال طارق بن شهاب البجلي الأحمسي الكوفي،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سمع عنه إسماعيل بن أبي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منده،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البجلي الأحمسي، أبو عبد اللّه، أدرك الجاهلية، رأى النبي صلى اللّه عليه و سلم غزا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قيس بن مسلم، و مخارق بن عبد اللّه، و إسماعيل بن أبي خالد، و سليمان بن ميسرة، و المغيرة بن شبل </w:t>
      </w:r>
      <w:r>
        <w:rPr>
          <w:rStyle w:val="FootnoteAnchor"/>
          <w:rtl w:val="true"/>
        </w:rPr>
        <w:footnoteReference w:id="18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قبيصة</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الملك بن عبد اللّه بن داود، و أبو غالب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بن علي، أنا أبو عمرو القاسم بن جعفر، أنبأ أبو عمرو اللؤلؤي، أنا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قد رأى النبي صلى اللّه عليه و سلم و لم يسمع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هبة اللّه بن إبراهيم بن عمر، أنا أحمد بن محمّد بن سليمان، نا محمّد بن أحمد بن حمّاد </w:t>
      </w:r>
      <w:r>
        <w:rPr>
          <w:rStyle w:val="FootnoteAnchor"/>
          <w:rtl w:val="true"/>
        </w:rPr>
        <w:footnoteReference w:id="1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طارق بن شهاب البجلي، نا محمّد بن منصور </w:t>
      </w:r>
      <w:r>
        <w:rPr>
          <w:rStyle w:val="FootnoteAnchor"/>
          <w:rtl w:val="true"/>
        </w:rPr>
        <w:footnoteReference w:id="1876"/>
      </w:r>
      <w:r>
        <w:rPr>
          <w:rFonts w:ascii="Amiri" w:hAnsi="Amiri" w:eastAsia="Amiri" w:cs="Amiri"/>
          <w:color w:val="111111"/>
          <w:sz w:val="28"/>
          <w:sz w:val="28"/>
          <w:szCs w:val="28"/>
          <w:rtl w:val="true"/>
          <w:lang w:bidi="ar-SA"/>
        </w:rPr>
        <w:t>،نا سفيان قال ثنا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الطارق بن شهاب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الكرماني، و أبو الحسن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خلف، </w:t>
      </w:r>
    </w:p>
    <w:p>
      <w:pPr>
        <w:pStyle w:val="BookText"/>
        <w:rPr/>
      </w:pPr>
      <w:r>
        <w:rPr>
          <w:rFonts w:ascii="Amiri" w:hAnsi="Amiri" w:eastAsia="Amiri" w:cs="Amiri"/>
          <w:color w:val="111111"/>
          <w:sz w:val="28"/>
          <w:sz w:val="28"/>
          <w:szCs w:val="28"/>
          <w:rtl w:val="true"/>
          <w:lang w:bidi="ar-SA"/>
        </w:rPr>
        <w:t>أنبأ الحاكم أبو عبد اللّه الحافظ‍‌، حدّثني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مكّي محمّد بن عمر بن سلم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طارق بن شهاب بن عبد شمس بن سلمة بن هلال بن عوف بن جشم بن نقر </w:t>
      </w:r>
      <w:r>
        <w:rPr>
          <w:rStyle w:val="FootnoteAnchor"/>
          <w:rtl w:val="true"/>
        </w:rPr>
        <w:footnoteReference w:id="1877"/>
      </w:r>
      <w:r>
        <w:rPr>
          <w:rFonts w:ascii="Amiri" w:hAnsi="Amiri" w:eastAsia="Amiri" w:cs="Amiri"/>
          <w:color w:val="111111"/>
          <w:sz w:val="28"/>
          <w:sz w:val="28"/>
          <w:szCs w:val="28"/>
          <w:rtl w:val="true"/>
          <w:lang w:bidi="ar-SA"/>
        </w:rPr>
        <w:t xml:space="preserve">بن عمرو بن لؤي بن رهم بن معاوية بن أسلم بن أحمس بن الغوث البجلي الأحمسي الكوفي، رأى رسول اللّه صلى اللّه عليه و سلم، و غزا في خلافة أبي بكر، و عمر ثلاثا و ثلاثين أو ثلاثا و أربعين،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Style w:val="FootnoteAnchor"/>
          <w:rtl w:val="true"/>
        </w:rPr>
        <w:footnoteReference w:id="1878"/>
      </w:r>
      <w:r>
        <w:rPr>
          <w:rFonts w:ascii="Amiri" w:hAnsi="Amiri" w:eastAsia="Amiri" w:cs="Amiri"/>
          <w:color w:val="111111"/>
          <w:sz w:val="28"/>
          <w:sz w:val="28"/>
          <w:szCs w:val="28"/>
          <w:rtl w:val="true"/>
          <w:lang w:bidi="ar-SA"/>
        </w:rPr>
        <w:t>إلى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الأحمسي يكنى أبا عبد اللّه، عداده في أهل الكوفة،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النبي صلى اللّه عليه و سلم، روى عنه قيس بن مسلم، و علقمة بن مرثد </w:t>
      </w:r>
      <w:r>
        <w:rPr>
          <w:rStyle w:val="FootnoteAnchor"/>
          <w:rtl w:val="true"/>
        </w:rPr>
        <w:footnoteReference w:id="187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أبو عبد اللّه الأحمسي البجلي الكوفي، رأى النبي صلى اللّه عليه و سلم و غزا في خلافة أبي بكر الصّديق، و سمع أبا بكر، و عمر، و ابن مسعود، و أبا موسى، روى عنه قيس بن مسلم، و مخارق بن عبد اللّه في الإيمان، و التفسير و مواضع،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ثمانين،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طارق بن شهاب الأحمسي أبو عبد اللّه الكوفي، أدرك النبي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من ولد معاوية بن أسلم بن أحمس البجلي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سهل بن عبد شمس بن سلمة بن هلال بن عوف بن نقر </w:t>
      </w:r>
      <w:r>
        <w:rPr>
          <w:rStyle w:val="FootnoteAnchor"/>
          <w:rtl w:val="true"/>
        </w:rPr>
        <w:footnoteReference w:id="1880"/>
      </w:r>
      <w:r>
        <w:rPr>
          <w:rFonts w:ascii="Amiri" w:hAnsi="Amiri" w:eastAsia="Amiri" w:cs="Amiri"/>
          <w:color w:val="111111"/>
          <w:sz w:val="28"/>
          <w:sz w:val="28"/>
          <w:szCs w:val="28"/>
          <w:rtl w:val="true"/>
          <w:lang w:bidi="ar-SA"/>
        </w:rPr>
        <w:t xml:space="preserve">بن عمرو بن لؤي بن رهم بن معاوية بن أسلم بن أحمس، روى عنه قيس بن مسلم، و علقمة بن مرثد </w:t>
      </w:r>
      <w:r>
        <w:rPr>
          <w:rStyle w:val="FootnoteAnchor"/>
          <w:rtl w:val="true"/>
        </w:rPr>
        <w:footnoteReference w:id="188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اليمن أحمس بن الغوث بن أنمار بن إراش بن عمرو بن الغوث بن زيد بن كهلان،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طارق بن شهاب بن عبد شمس بن سلمة بن هلال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جشم الشاعر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بني نقر </w:t>
      </w:r>
      <w:r>
        <w:rPr>
          <w:rStyle w:val="FootnoteAnchor"/>
          <w:rtl w:val="true"/>
        </w:rPr>
        <w:footnoteReference w:id="1884"/>
      </w:r>
      <w:r>
        <w:rPr>
          <w:rFonts w:ascii="Amiri" w:hAnsi="Amiri" w:eastAsia="Amiri" w:cs="Amiri"/>
          <w:color w:val="111111"/>
          <w:sz w:val="28"/>
          <w:sz w:val="28"/>
          <w:szCs w:val="28"/>
          <w:rtl w:val="true"/>
          <w:lang w:bidi="ar-SA"/>
        </w:rPr>
        <w:t>بن عمرو بن لؤي بن رهم بن معاوية بن أسلم بن أحمس، كان شريفا، روى عن جماعة من الصحابة، و رأى النبي صلى اللّه عليه و سلم، روى عنه قيس بن مسلم، و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محمّد بن علي بن محمّد،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هو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أنبأ الخصيب </w:t>
      </w:r>
      <w:r>
        <w:rPr>
          <w:rStyle w:val="FootnoteAnchor"/>
          <w:rtl w:val="true"/>
        </w:rPr>
        <w:footnoteReference w:id="1885"/>
      </w:r>
      <w:r>
        <w:rPr>
          <w:rFonts w:ascii="Amiri" w:hAnsi="Amiri" w:eastAsia="Amiri" w:cs="Amiri"/>
          <w:color w:val="111111"/>
          <w:sz w:val="28"/>
          <w:sz w:val="28"/>
          <w:szCs w:val="28"/>
          <w:rtl w:val="true"/>
          <w:lang w:bidi="ar-SA"/>
        </w:rPr>
        <w:t>،أخبرني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طارق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عبد الملك بن عمر بن خلف، أنا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الحسين بن </w:t>
      </w:r>
      <w:r>
        <w:rPr>
          <w:rStyle w:val="FootnoteAnchor"/>
          <w:rtl w:val="true"/>
        </w:rPr>
        <w:footnoteReference w:id="1887"/>
      </w:r>
      <w:r>
        <w:rPr>
          <w:rFonts w:ascii="Amiri" w:hAnsi="Amiri" w:eastAsia="Amiri" w:cs="Amiri"/>
          <w:color w:val="111111"/>
          <w:sz w:val="28"/>
          <w:sz w:val="28"/>
          <w:szCs w:val="28"/>
          <w:rtl w:val="true"/>
          <w:lang w:bidi="ar-SA"/>
        </w:rPr>
        <w:t>الطّيّوري، أنا أبو الحسن العتيقي، أنا أبو عمرو عثمان بن محمّد المخرمي، نا إسماعيل بن محمّد الصّفّار،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العباس بن محمّد، نا أبو بكر بن أبي الأسود، نا حجّاج الأعور، أنا شعبة،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غزوت مع أبي بكر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سعد إسماعيل بن عبد الواحد بن إسماعيل البوشنجي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محمّد بن محمّد بن محمش الرّمادي، أنا </w:t>
      </w:r>
    </w:p>
    <w:p>
      <w:pPr>
        <w:pStyle w:val="BookText"/>
        <w:rPr/>
      </w:pPr>
      <w:r>
        <w:rPr>
          <w:rFonts w:ascii="Amiri" w:hAnsi="Amiri" w:eastAsia="Amiri" w:cs="Amiri"/>
          <w:color w:val="111111"/>
          <w:sz w:val="28"/>
          <w:sz w:val="28"/>
          <w:szCs w:val="28"/>
          <w:rtl w:val="true"/>
          <w:lang w:bidi="ar-SA"/>
        </w:rPr>
        <w:t>أبو حامد أحمد بن محمّد بن يحيى بن بلال البزّاز، نا عباس بن محمّد الدوري، نا حجّاج بن الأعور المصّيصي، نا شعبة،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و غزوت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أبو الغنائم بن أبي عثمان، أنا أبو عمر بن مهدي، أنا محمّد بن أحمد بن يعقوب، نا جدي، نا عمرو بن مروان، أنا شعبة،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غزوت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أحمد بن محمّد بن النّقّور، أنا عيسى بن علي، أنا عبد اللّه بن محمّد، حدّثني عيسى بن مسلم، نا أبو داود، نا شعبة، عن قيس بن مسلم،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و غزوت في خلافة أبي بكر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أنا أبو الفضل بن خيرون، أنا القاضي أبو الغنائم، أنا أبو بكر البابسيري، أنا الأحوص بن المفضّل، أنا أبي، نا أبو داود، نا شعبة، أخبرني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أنا أبو الحسين بن بشران، أنا عثمان بن أحمد، نا حنبل بن إسحاق، نا أبو عبد اللّه أحمد، نا محمّد بن جعفر، نا شعبة،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غزوت في خلافة أبي بكر، و عمر ثلاثا و ثلاثين، أو أربعا و ثلاثين من غزوة إلى سرية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1889"/>
      </w:r>
      <w:r>
        <w:rPr>
          <w:rFonts w:ascii="Amiri" w:hAnsi="Amiri" w:eastAsia="Amiri" w:cs="Amiri"/>
          <w:color w:val="111111"/>
          <w:sz w:val="28"/>
          <w:sz w:val="28"/>
          <w:szCs w:val="28"/>
          <w:rtl w:val="true"/>
          <w:lang w:bidi="ar-SA"/>
        </w:rPr>
        <w:t xml:space="preserve">،حدّثني أبي، نا عبد الرّحمن، عن سعيد </w:t>
      </w:r>
      <w:r>
        <w:rPr>
          <w:rStyle w:val="FootnoteAnchor"/>
          <w:rtl w:val="true"/>
        </w:rPr>
        <w:footnoteReference w:id="1890"/>
      </w:r>
      <w:r>
        <w:rPr>
          <w:rFonts w:ascii="Amiri" w:hAnsi="Amiri" w:eastAsia="Amiri" w:cs="Amiri"/>
          <w:color w:val="111111"/>
          <w:sz w:val="28"/>
          <w:sz w:val="28"/>
          <w:szCs w:val="28"/>
          <w:rtl w:val="true"/>
          <w:lang w:bidi="ar-SA"/>
        </w:rPr>
        <w:t>،و ابن جعفر، نا شعبة، 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غزوت في خلافة أبي بكر، و عمر بضعا و أربعين، أو بضعا و ثلاثين من بين غزوة و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1891"/>
      </w:r>
      <w:r>
        <w:rPr>
          <w:rFonts w:ascii="Amiri" w:hAnsi="Amiri" w:eastAsia="Amiri" w:cs="Amiri"/>
          <w:color w:val="111111"/>
          <w:sz w:val="28"/>
          <w:sz w:val="28"/>
          <w:szCs w:val="28"/>
          <w:rtl w:val="true"/>
          <w:lang w:bidi="ar-SA"/>
        </w:rPr>
        <w:t xml:space="preserve">و ثلاثين أو ثلاث </w:t>
      </w:r>
      <w:r>
        <w:rPr>
          <w:rStyle w:val="FootnoteAnchor"/>
          <w:rtl w:val="true"/>
        </w:rPr>
        <w:footnoteReference w:id="1892"/>
      </w:r>
      <w:r>
        <w:rPr>
          <w:rFonts w:ascii="Amiri" w:hAnsi="Amiri" w:eastAsia="Amiri" w:cs="Amiri"/>
          <w:color w:val="111111"/>
          <w:sz w:val="28"/>
          <w:sz w:val="28"/>
          <w:szCs w:val="28"/>
          <w:rtl w:val="true"/>
          <w:lang w:bidi="ar-SA"/>
        </w:rPr>
        <w:t>و أربعين من غزوة إلى سرية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الصّيرفي،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أنبأ علي بن أحمد بن زكريا، أنا صالح بن أحمد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الأحمسي </w:t>
      </w:r>
      <w:r>
        <w:rPr>
          <w:rStyle w:val="FootnoteAnchor"/>
          <w:rtl w:val="true"/>
        </w:rPr>
        <w:footnoteReference w:id="1895"/>
      </w:r>
      <w:r>
        <w:rPr>
          <w:rFonts w:ascii="Amiri" w:hAnsi="Amiri" w:eastAsia="Amiri" w:cs="Amiri"/>
          <w:color w:val="111111"/>
          <w:sz w:val="28"/>
          <w:sz w:val="28"/>
          <w:szCs w:val="28"/>
          <w:rtl w:val="true"/>
          <w:lang w:bidi="ar-SA"/>
        </w:rPr>
        <w:t>من أصحاب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و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هاشم بن محمّد، 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طارق بن شهاب الأحمسي في زمن الحجّاج أيام الجماجم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الأحمسي توفي في زمن الحجّاج أيّام الجماجم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محمّد بن إسحاق، نا أحمد بن عمران، نا موسى، نا خليفة </w:t>
      </w:r>
      <w:r>
        <w:rPr>
          <w:rStyle w:val="FootnoteAnchor"/>
          <w:rtl w:val="true"/>
        </w:rPr>
        <w:footnoteReference w:id="1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اثنين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طارق بن شهاب الأحمسي</w:t>
      </w:r>
      <w:r>
        <w:rPr>
          <w:rFonts w:eastAsia="Amiri" w:cs="Amiri" w:ascii="Amiri" w:hAnsi="Amiri"/>
          <w:color w:val="111111"/>
          <w:sz w:val="28"/>
          <w:szCs w:val="28"/>
          <w:rtl w:val="true"/>
          <w:lang w:bidi="ar-SA"/>
        </w:rPr>
        <w:t xml:space="preserve">. </w:t>
      </w:r>
      <w:bookmarkStart w:id="300" w:name="pg11405_187460"/>
    </w:p>
    <w:p>
      <w:pPr>
        <w:pStyle w:val="BookText"/>
        <w:rPr/>
      </w:pPr>
      <w:bookmarkEnd w:id="300"/>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طارق بن شهاب الأحمسي و هو رأى النبي صلى اللّه عليه و سلم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أيضا، عن أبي نعيم محمّد بن عبد الواحد، و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قرأنا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عن أبي المعالي محمّد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189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أبو بكر بن أبي خيثمة،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الأحمسي مات سنة ثلاث و عشرين و مائة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917815_73709187"/>
      <w:bookmarkStart w:id="302" w:name="_Toc113"/>
      <w:bookmarkEnd w:id="301"/>
      <w:r>
        <w:rPr/>
        <w:t>2940</w:t>
      </w:r>
      <w:r>
        <w:rPr>
          <w:rtl w:val="true"/>
        </w:rPr>
        <w:t xml:space="preserve"> - </w:t>
      </w:r>
      <w:r>
        <w:rPr>
          <w:rtl w:val="true"/>
        </w:rPr>
        <w:t>طارق بن أبي ظبيان الأزدي</w:t>
      </w:r>
      <w:bookmarkEnd w:id="302"/>
    </w:p>
    <w:p>
      <w:pPr>
        <w:pStyle w:val="BookText"/>
        <w:rPr/>
      </w:pPr>
      <w:r>
        <w:rPr>
          <w:rFonts w:ascii="Amiri" w:hAnsi="Amiri" w:eastAsia="Amiri" w:cs="Amiri"/>
          <w:color w:val="111111"/>
          <w:sz w:val="28"/>
          <w:sz w:val="28"/>
          <w:szCs w:val="28"/>
          <w:rtl w:val="true"/>
          <w:lang w:bidi="ar-SA"/>
        </w:rPr>
        <w:t>من أهل العراق، تابعي، وفد على يزيد بن معاوية بن أبي سفيان، له ذكر في حكاية تقدمت في ترجمة زحر بن قيس</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917817_73709187"/>
      <w:bookmarkStart w:id="304" w:name="_Toc114"/>
      <w:bookmarkEnd w:id="303"/>
      <w:r>
        <w:rPr/>
        <w:t>2941</w:t>
      </w:r>
      <w:r>
        <w:rPr>
          <w:rtl w:val="true"/>
        </w:rPr>
        <w:t xml:space="preserve"> - </w:t>
      </w:r>
      <w:r>
        <w:rPr>
          <w:rtl w:val="true"/>
        </w:rPr>
        <w:t>طارق بن عمرو مولى عثمان بن عفّان</w:t>
      </w:r>
      <w:bookmarkEnd w:id="304"/>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عمرو مولى عثمان بن عفّان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وجّهه عبد الملك بن مروان من الشام فغلب له على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سليمان بن يسار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بكر محمّد بن عبد الباقي و غيره، عن أبي محمّد الجوهري، عن أبي عمر بن حيّوية، أنا ابن </w:t>
      </w:r>
      <w:r>
        <w:rPr>
          <w:rStyle w:val="FootnoteAnchor"/>
          <w:rtl w:val="true"/>
        </w:rPr>
        <w:footnoteReference w:id="1902"/>
      </w:r>
      <w:r>
        <w:rPr>
          <w:rFonts w:ascii="Amiri" w:hAnsi="Amiri" w:eastAsia="Amiri" w:cs="Amiri"/>
          <w:color w:val="111111"/>
          <w:sz w:val="28"/>
          <w:sz w:val="28"/>
          <w:szCs w:val="28"/>
          <w:rtl w:val="true"/>
          <w:lang w:bidi="ar-SA"/>
        </w:rPr>
        <w:t>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ثلاث و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ولى عبد الملك بن مروان طارق بن عمرو مولى عثمان المدينة فوليها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التستري، نا خليفة العصفري </w:t>
      </w:r>
      <w:r>
        <w:rPr>
          <w:rStyle w:val="FootnoteAnchor"/>
          <w:rtl w:val="true"/>
        </w:rPr>
        <w:footnoteReference w:id="1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سنة ثنتين و سبعين 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عمرو مولى عثمان، و دعا إلى بيعة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مصعب بن الزبير، فأخرج عنها طلحة بن عبد اللّه بن عوف، و كان واليا لابن الزبير، ثم عزله في آخر سنة ثلاث و سبعين، و ولى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نا أبو عمر بن حيّوية، أنا أحمد بن معروف، نا الحسين بن الفهم، نا محمّد بن سعد، أنا محمّد بن عمر، أنا موسى بن يعقوب، عن عمه أبي الحارث بن عبد اللّه بن وهب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شرحبيل بن أبي عون بن عبد اللّه بن جعفر، عن أبي عون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موسى، عن 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صفوان العطّاف بن خالد، عن أخيه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عبد الملك بن مروان طارق بن عمرو في ستة آلاف و أمره أن يكن فيما بين أيلة إلى وادي القرى مددا لمن يحتاج إليه من عمّال عبد الملك بن مروان أو من كان يريد قتاله من أصحاب ابن الزبير، و كان أبو بكر بن أبي قيس في غابة ابن الزبير قد ولاّه جابر بن الأسود خيبر، فقصد له طارق فقتله في ستمائة من أصحابه، و هرب من بقي منهم في كل وجه، فكتب الحارث بن حاطب إلى عبد اللّه بن الزبير أن عبد الملك بن مروان بعث طارق بن عمرو في جمع كثير فهم فيما بين أيلة إلى ذي خشب يجدون أموال الناس و يقطعونها، و يظلمونهم، فلو بعثت إلى المدينة رابطة لا تدخل، فكتب ابن الزبير إلى الحارث بن عبد اللّه بن أبي ربيعة أن يوجّه إلى المدينة ألفين، و يستعمل عليهم رجلا فاضلا، فوجّه إليهم ابن روّاس في ألفين، فقدموا المدينة فمنعوها من جيوش أهل الشام، و كانوا قوما لا بأس بهم، و كانت </w:t>
      </w:r>
      <w:r>
        <w:rPr>
          <w:rStyle w:val="FootnoteAnchor"/>
          <w:rtl w:val="true"/>
        </w:rPr>
        <w:footnoteReference w:id="1904"/>
      </w:r>
      <w:r>
        <w:rPr>
          <w:rFonts w:ascii="Amiri" w:hAnsi="Amiri" w:eastAsia="Amiri" w:cs="Amiri"/>
          <w:color w:val="111111"/>
          <w:sz w:val="28"/>
          <w:sz w:val="28"/>
          <w:szCs w:val="28"/>
          <w:rtl w:val="true"/>
          <w:lang w:bidi="ar-SA"/>
        </w:rPr>
        <w:t xml:space="preserve">المدينة مرة في يدي ابن الزبير، و مرة في يدي عبد الملك بن مروان أيّهما غلب عليها استولى على أمرها، و كان أكثر من ذلك تكون في يد ابن الزبير، فلما بلغ ابن الزبير مقتل أبي بكر بن قيس كتب إلى ابن روّاس أن يخرج في أصحابه إلى طارق بن عمرو، فشق </w:t>
      </w:r>
    </w:p>
    <w:p>
      <w:pPr>
        <w:pStyle w:val="BookText"/>
        <w:rPr/>
      </w:pPr>
      <w:r>
        <w:rPr>
          <w:rFonts w:ascii="Amiri" w:hAnsi="Amiri" w:eastAsia="Amiri" w:cs="Amiri"/>
          <w:color w:val="111111"/>
          <w:sz w:val="28"/>
          <w:sz w:val="28"/>
          <w:szCs w:val="28"/>
          <w:rtl w:val="true"/>
          <w:lang w:bidi="ar-SA"/>
        </w:rPr>
        <w:t xml:space="preserve">ذلك على أهل المدينة، و خرج ابن روّاس، و بلغ ذلك طارقا فندب أصحابه ثم التقوا </w:t>
      </w:r>
      <w:r>
        <w:rPr>
          <w:rFonts w:eastAsia="Amiri" w:cs="Amiri" w:ascii="Amiri" w:hAnsi="Amiri"/>
          <w:color w:val="111111"/>
          <w:sz w:val="28"/>
          <w:szCs w:val="28"/>
          <w:rtl w:val="true"/>
          <w:lang w:bidi="ar-SA"/>
        </w:rPr>
        <w:t xml:space="preserve">.... </w:t>
      </w:r>
      <w:r>
        <w:rPr>
          <w:rStyle w:val="FootnoteAnchor"/>
          <w:rtl w:val="true"/>
        </w:rPr>
        <w:footnoteReference w:id="1905"/>
      </w:r>
      <w:r>
        <w:rPr>
          <w:rFonts w:ascii="IRNazanin" w:hAnsi="IRNazanin" w:eastAsia="IRNazanin"/>
          <w:color w:val="111111"/>
          <w:sz w:val="28"/>
          <w:sz w:val="28"/>
          <w:szCs w:val="28"/>
          <w:rtl w:val="true"/>
          <w:lang w:bidi="fa-IR"/>
        </w:rPr>
        <w:t>الروم على</w:t>
      </w:r>
      <w:r>
        <w:rPr>
          <w:rFonts w:eastAsia="IRNazanin" w:cs="IRNazanin"/>
          <w:color w:val="111111"/>
          <w:sz w:val="28"/>
          <w:szCs w:val="28"/>
          <w:rtl w:val="true"/>
          <w:lang w:bidi="fa-IR"/>
        </w:rPr>
        <w:t xml:space="preserve">.... </w:t>
      </w:r>
      <w:r>
        <w:rPr>
          <w:rStyle w:val="FootnoteAnchor"/>
          <w:rtl w:val="true"/>
        </w:rPr>
        <w:footnoteReference w:id="1906"/>
      </w:r>
      <w:r>
        <w:rPr>
          <w:rFonts w:ascii="Amiri" w:hAnsi="Amiri" w:eastAsia="Amiri" w:cs="Amiri"/>
          <w:color w:val="111111"/>
          <w:sz w:val="28"/>
          <w:sz w:val="28"/>
          <w:szCs w:val="28"/>
          <w:rtl w:val="true"/>
          <w:lang w:bidi="ar-SA"/>
        </w:rPr>
        <w:t>فاقتتلوا قتالا شديدا، ثم كانت الدولة لطارق و أصحابه، فقتل و أصحابه، فبلغ ابن رواس و أصحابه فسير بذلك أهل المدينة، ثم خرج ذلك الرجل إلى عبد اللّه بن الزبير، فأخبر الخبر، و رجع طارق على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الزبير إلى و اليه بالمدينة أن يفرض لألفين من أهل المدينة يكونوا ردءا للمدينة ممن دهمها، ففرض الفرض، و لم يأت المال، فبطل ذلك الفرض، و سمي فرض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907"/>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سفيان، عن عمرو بن دينار، عن سليمان بن يسار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طارقا قضى بالعمرى </w:t>
      </w:r>
      <w:r>
        <w:rPr>
          <w:rStyle w:val="FootnoteAnchor"/>
          <w:rtl w:val="true"/>
        </w:rPr>
        <w:footnoteReference w:id="1908"/>
      </w:r>
      <w:r>
        <w:rPr>
          <w:rFonts w:ascii="Amiri" w:hAnsi="Amiri" w:eastAsia="Amiri" w:cs="Amiri"/>
          <w:color w:val="111111"/>
          <w:sz w:val="28"/>
          <w:sz w:val="28"/>
          <w:szCs w:val="28"/>
          <w:rtl w:val="true"/>
          <w:lang w:bidi="ar-SA"/>
        </w:rPr>
        <w:t xml:space="preserve">للوارث عن قول جابر عن رسول اللّه صلى اللّه عليه و سلم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أحمد بن محمّد بن عمران بن الجندي، نا أبو روق الهزّاني </w:t>
      </w:r>
      <w:r>
        <w:rPr>
          <w:rStyle w:val="FootnoteAnchor"/>
          <w:rtl w:val="true"/>
        </w:rPr>
        <w:footnoteReference w:id="1910"/>
      </w:r>
      <w:r>
        <w:rPr>
          <w:rFonts w:ascii="Amiri" w:hAnsi="Amiri" w:eastAsia="Amiri" w:cs="Amiri"/>
          <w:color w:val="111111"/>
          <w:sz w:val="28"/>
          <w:sz w:val="28"/>
          <w:szCs w:val="28"/>
          <w:rtl w:val="true"/>
          <w:lang w:bidi="ar-SA"/>
        </w:rPr>
        <w:t>،نا أحمد بن روح الأهوازي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يسار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طارق أمير كان بالمدينة للعمري للوارث عن قول جابر بن عبد اللّه عن رسول اللّه صلى اللّه عليه و سلم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علي زاهر بن أحمد، أنا إبراهيم بن عبد الصمد، أنبأ أبو مصعب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عن محمّد بن أبي حرملة مولى عبد الرّحمن بن أبي سفيان بن حويطب</w:t>
      </w:r>
      <w:r>
        <w:rPr>
          <w:rFonts w:eastAsia="Amiri" w:cs="Amiri" w:ascii="Amiri" w:hAnsi="Amiri"/>
          <w:color w:val="111111"/>
          <w:sz w:val="28"/>
          <w:szCs w:val="28"/>
          <w:rtl w:val="true"/>
          <w:lang w:bidi="ar-SA"/>
        </w:rPr>
        <w:t xml:space="preserve">: </w:t>
      </w:r>
      <w:bookmarkStart w:id="305" w:name="pg11405_187463"/>
    </w:p>
    <w:p>
      <w:pPr>
        <w:pStyle w:val="BookText"/>
        <w:rPr/>
      </w:pPr>
      <w:bookmarkEnd w:id="305"/>
      <w:r>
        <w:rPr>
          <w:rFonts w:ascii="Amiri" w:hAnsi="Amiri" w:eastAsia="Amiri" w:cs="Amiri"/>
          <w:color w:val="111111"/>
          <w:sz w:val="28"/>
          <w:sz w:val="28"/>
          <w:szCs w:val="28"/>
          <w:rtl w:val="true"/>
          <w:lang w:bidi="ar-SA"/>
        </w:rPr>
        <w:t>أن زينب ابنة أبي سلمة توفيت و طارق أمير المدينة، فأتي بجنازتها بعد صلاة الصبح، فوضعت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طارق يغلس بالصبح، قال ابن أبي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عبد اللّه بن عمر يقول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تصلّوا على جنازتكم الآن، و إما أن تتركوها حتى ترتفع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الحسن بن علي، عن محمّد بن العبّاس، أنا سليمان بن إسحاق، نا الحارث </w:t>
      </w:r>
      <w:r>
        <w:rPr>
          <w:rStyle w:val="FootnoteAnchor"/>
          <w:rtl w:val="true"/>
        </w:rPr>
        <w:footnoteReference w:id="1911"/>
      </w:r>
      <w:r>
        <w:rPr>
          <w:rFonts w:ascii="Amiri" w:hAnsi="Amiri" w:eastAsia="Amiri" w:cs="Amiri"/>
          <w:color w:val="111111"/>
          <w:sz w:val="28"/>
          <w:sz w:val="28"/>
          <w:szCs w:val="28"/>
          <w:rtl w:val="true"/>
          <w:lang w:bidi="ar-SA"/>
        </w:rPr>
        <w:t>بن أبي أسامة، نا محمّد بن سعد، أن محمّد بن عمر، نا ابن أبي سبرة، عن مخرمة بن سليمان الوالبي،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أمور كلّها تعجبت منها عجبت لمن سخط‍‌ ولاية عثمان و نقم عليه حتى أشخصوا به فابتلوا بطارق مولاه على منبر رسول اللّه صلى اللّه عليه و سلم يخطب عليه </w:t>
      </w:r>
      <w:r>
        <w:rPr>
          <w:rStyle w:val="FootnoteAnchor"/>
          <w:rtl w:val="true"/>
        </w:rPr>
        <w:footnoteReference w:id="1912"/>
      </w:r>
      <w:r>
        <w:rPr>
          <w:rFonts w:ascii="Amiri" w:hAnsi="Amiri" w:eastAsia="Amiri" w:cs="Amiri"/>
          <w:color w:val="111111"/>
          <w:sz w:val="28"/>
          <w:sz w:val="28"/>
          <w:szCs w:val="28"/>
          <w:rtl w:val="true"/>
          <w:lang w:bidi="ar-SA"/>
        </w:rPr>
        <w:t>،فلو كان من صالح من تقدم علينا منهم، و لكنا ابتلينا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قاضي مكة، روى عن جابر بن عبد اللّه، روى عنه سليمان بن يسار، و حميد الأعرج، سئل أبو زرعة عن طارق المكي قاضي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أبي حاتم، وهم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قوله قاضي مكة، و إنما كانت هذه القصة بالمدينة، و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جابر </w:t>
      </w:r>
      <w:r>
        <w:rPr>
          <w:rStyle w:val="FootnoteAnchor"/>
          <w:rtl w:val="true"/>
        </w:rPr>
        <w:footnoteReference w:id="1914"/>
      </w:r>
      <w:r>
        <w:rPr>
          <w:rFonts w:ascii="Amiri" w:hAnsi="Amiri" w:eastAsia="Amiri" w:cs="Amiri"/>
          <w:color w:val="111111"/>
          <w:sz w:val="28"/>
          <w:sz w:val="28"/>
          <w:szCs w:val="28"/>
          <w:rtl w:val="true"/>
          <w:lang w:bidi="ar-SA"/>
        </w:rPr>
        <w:t>،و 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و لم يرو عنه، و إنما حكى فعله، و قد ذكرنا حديث سليمان قبل</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917819_73709187"/>
      <w:bookmarkStart w:id="307" w:name="_Toc115"/>
      <w:bookmarkEnd w:id="306"/>
      <w:r>
        <w:rPr/>
        <w:t>2942</w:t>
      </w:r>
      <w:r>
        <w:rPr>
          <w:rtl w:val="true"/>
        </w:rPr>
        <w:t xml:space="preserve"> - </w:t>
      </w:r>
      <w:r>
        <w:rPr>
          <w:rtl w:val="true"/>
        </w:rPr>
        <w:t>طارق بن مطرف بن طارق</w:t>
      </w:r>
      <w:bookmarkEnd w:id="307"/>
    </w:p>
    <w:p>
      <w:pPr>
        <w:pStyle w:val="BookText"/>
        <w:rPr/>
      </w:pPr>
      <w:r>
        <w:rPr>
          <w:rFonts w:ascii="Amiri" w:hAnsi="Amiri" w:eastAsia="Amiri" w:cs="Amiri"/>
          <w:color w:val="111111"/>
          <w:sz w:val="28"/>
          <w:sz w:val="28"/>
          <w:szCs w:val="28"/>
          <w:rtl w:val="true"/>
          <w:lang w:bidi="ar-SA"/>
        </w:rPr>
        <w:t>أبو العطّاف الطائي الحمصي</w:t>
      </w:r>
    </w:p>
    <w:p>
      <w:pPr>
        <w:pStyle w:val="BookText"/>
        <w:rPr/>
      </w:pPr>
      <w:r>
        <w:rPr>
          <w:rFonts w:ascii="IRNazanin" w:hAnsi="IRNazanin" w:eastAsia="IRNazanin"/>
          <w:color w:val="111111"/>
          <w:sz w:val="28"/>
          <w:sz w:val="28"/>
          <w:szCs w:val="28"/>
          <w:rtl w:val="true"/>
          <w:lang w:bidi="fa-IR"/>
        </w:rPr>
        <w:t>قدم دمشق، و حدث عن ابنه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الحسن بن حبيب الفقيه، و عمرو بن دحيم</w:t>
      </w:r>
      <w:r>
        <w:rPr>
          <w:rFonts w:eastAsia="Amiri" w:cs="Amiri" w:ascii="Amiri" w:hAnsi="Amiri"/>
          <w:color w:val="111111"/>
          <w:sz w:val="28"/>
          <w:szCs w:val="28"/>
          <w:rtl w:val="true"/>
          <w:lang w:bidi="ar-SA"/>
        </w:rPr>
        <w:t xml:space="preserve">. </w:t>
      </w:r>
      <w:bookmarkStart w:id="308" w:name="pg11405_187464"/>
    </w:p>
    <w:p>
      <w:pPr>
        <w:pStyle w:val="BookText"/>
        <w:rPr/>
      </w:pPr>
      <w:bookmarkEnd w:id="308"/>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الحسن بن حبيب، أنا أبو العطار </w:t>
      </w:r>
      <w:r>
        <w:rPr>
          <w:rStyle w:val="FootnoteAnchor"/>
          <w:rtl w:val="true"/>
        </w:rPr>
        <w:footnoteReference w:id="1915"/>
      </w:r>
      <w:r>
        <w:rPr>
          <w:rFonts w:ascii="Amiri" w:hAnsi="Amiri" w:eastAsia="Amiri" w:cs="Amiri"/>
          <w:color w:val="111111"/>
          <w:sz w:val="28"/>
          <w:sz w:val="28"/>
          <w:szCs w:val="28"/>
          <w:rtl w:val="true"/>
          <w:lang w:bidi="ar-SA"/>
        </w:rPr>
        <w:t xml:space="preserve">طارق بن مطرف الطائي الحمصي بدمشق، حدّثني أبي، نا صمصامة و ضبينة </w:t>
      </w:r>
      <w:r>
        <w:rPr>
          <w:rStyle w:val="FootnoteAnchor"/>
          <w:rtl w:val="true"/>
        </w:rPr>
        <w:footnoteReference w:id="1916"/>
      </w:r>
      <w:r>
        <w:rPr>
          <w:rFonts w:ascii="Amiri" w:hAnsi="Amiri" w:eastAsia="Amiri" w:cs="Amiri"/>
          <w:color w:val="111111"/>
          <w:sz w:val="28"/>
          <w:sz w:val="28"/>
          <w:szCs w:val="28"/>
          <w:rtl w:val="true"/>
          <w:lang w:bidi="ar-SA"/>
        </w:rPr>
        <w:t>،ابنا الطّرمّاح،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في الطواف فأصابتنا السماء، فالتفت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انتقوا العمل فقد غفر لكم ما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زكريا بن يحيى السّجزي و أكابر شيوخ دمشق يسألونه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 لم أكتبه إلاّ من هذا الوجه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917821_73709187"/>
      <w:bookmarkStart w:id="310" w:name="_Toc116"/>
      <w:bookmarkEnd w:id="309"/>
      <w:r>
        <w:rPr/>
        <w:t>2943</w:t>
      </w:r>
      <w:r>
        <w:rPr>
          <w:rtl w:val="true"/>
        </w:rPr>
        <w:t xml:space="preserve"> - </w:t>
      </w:r>
      <w:r>
        <w:rPr>
          <w:rtl w:val="true"/>
        </w:rPr>
        <w:t>طارق مولى عمر بن عبد العزيز</w:t>
      </w:r>
      <w:bookmarkEnd w:id="310"/>
    </w:p>
    <w:p>
      <w:pPr>
        <w:pStyle w:val="BookText"/>
        <w:rPr/>
      </w:pPr>
      <w:r>
        <w:rPr>
          <w:rFonts w:ascii="Amiri" w:hAnsi="Amiri" w:eastAsia="Amiri" w:cs="Amiri"/>
          <w:color w:val="111111"/>
          <w:sz w:val="28"/>
          <w:sz w:val="28"/>
          <w:szCs w:val="28"/>
          <w:rtl w:val="true"/>
          <w:lang w:bidi="ar-SA"/>
        </w:rPr>
        <w:t>حكى عن عمر، روى عنه أبو عاصم سعد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قالا و أنا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الزعفراني، نا أبو بكر بن أبي خيثمة، نا موسى بن إسماعيل، نا سعد أبو عاصم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لي طارق مولى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موضع قبر عمر بن عبد العزيز في حياته ثلاثين ذراعا في ثلاثين ذراعا لا يخربه و لا يحركه حتى مات فقبر في ذلك المكان، 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بن عبد العزيز و هو ابن ثلاث و ثلاثين سنة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محمّد بن إسماعيل </w:t>
      </w:r>
      <w:r>
        <w:rPr>
          <w:rStyle w:val="FootnoteAnchor"/>
          <w:rtl w:val="true"/>
        </w:rPr>
        <w:footnoteReference w:id="1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مولى عمر أغمي على عمر بن عبد العزيز فسكت طويلا، ثم أفاق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الآية </w:t>
      </w:r>
      <w:r>
        <w:rPr>
          <w:rStyle w:val="FootnoteAnchor"/>
          <w:rtl w:val="true"/>
        </w:rPr>
        <w:footnoteReference w:id="1918"/>
      </w:r>
      <w:r>
        <w:rPr>
          <w:rFonts w:ascii="IRNazanin" w:hAnsi="IRNazanin" w:eastAsia="IRNazanin"/>
          <w:color w:val="111111"/>
          <w:sz w:val="28"/>
          <w:sz w:val="28"/>
          <w:szCs w:val="28"/>
          <w:rtl w:val="true"/>
          <w:lang w:bidi="fa-IR"/>
        </w:rPr>
        <w:t xml:space="preserve">، </w:t>
      </w:r>
      <w:bookmarkStart w:id="311" w:name="pg11405_187465"/>
    </w:p>
    <w:p>
      <w:pPr>
        <w:pStyle w:val="BookText"/>
        <w:rPr/>
      </w:pPr>
      <w:bookmarkEnd w:id="311"/>
      <w:r>
        <w:rPr>
          <w:rFonts w:ascii="Amiri" w:hAnsi="Amiri" w:eastAsia="Amiri" w:cs="Amiri"/>
          <w:color w:val="111111"/>
          <w:sz w:val="28"/>
          <w:sz w:val="28"/>
          <w:szCs w:val="28"/>
          <w:rtl w:val="true"/>
          <w:lang w:bidi="ar-SA"/>
        </w:rPr>
        <w:t xml:space="preserve">فما زاد حتى فارق الدنيا، قاله لنا موسى بن إسماعيل، عن سعد أبي </w:t>
      </w:r>
      <w:r>
        <w:rPr>
          <w:rStyle w:val="FootnoteAnchor"/>
          <w:rtl w:val="true"/>
        </w:rPr>
        <w:footnoteReference w:id="1919"/>
      </w:r>
      <w:r>
        <w:rPr>
          <w:rFonts w:ascii="IRNazanin" w:hAnsi="IRNazanin" w:eastAsia="IRNazanin"/>
          <w:color w:val="111111"/>
          <w:sz w:val="28"/>
          <w:sz w:val="28"/>
          <w:szCs w:val="28"/>
          <w:rtl w:val="true"/>
          <w:lang w:bidi="fa-IR"/>
        </w:rPr>
        <w:t>عاصم قال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عمر و هو ابن ثلاث و ثلاثين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Style w:val="FootnoteAnchor"/>
          <w:rtl w:val="true"/>
        </w:rPr>
        <w:footnoteReference w:id="1920"/>
      </w:r>
      <w:r>
        <w:rPr>
          <w:rFonts w:ascii="Amiri" w:hAnsi="Amiri" w:eastAsia="Amiri" w:cs="Amiri"/>
          <w:color w:val="111111"/>
          <w:sz w:val="28"/>
          <w:sz w:val="28"/>
          <w:szCs w:val="28"/>
          <w:rtl w:val="true"/>
          <w:lang w:bidi="ar-SA"/>
        </w:rPr>
        <w:t xml:space="preserve">بن أبي حاتم </w:t>
      </w:r>
      <w:r>
        <w:rPr>
          <w:rStyle w:val="FootnoteAnchor"/>
          <w:rtl w:val="true"/>
        </w:rPr>
        <w:footnoteReference w:id="1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مولى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22"/>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1923"/>
      </w:r>
      <w:r>
        <w:rPr>
          <w:rFonts w:ascii="Amiri" w:hAnsi="Amiri" w:eastAsia="Amiri" w:cs="Amiri"/>
          <w:color w:val="111111"/>
          <w:sz w:val="28"/>
          <w:sz w:val="28"/>
          <w:szCs w:val="28"/>
          <w:rtl w:val="true"/>
          <w:lang w:bidi="ar-SA"/>
        </w:rPr>
        <w:t xml:space="preserve">موسى بن إسماعيل، عن سعد أبي </w:t>
      </w:r>
      <w:r>
        <w:rPr>
          <w:rStyle w:val="FootnoteAnchor"/>
          <w:rtl w:val="true"/>
        </w:rPr>
        <w:footnoteReference w:id="1924"/>
      </w:r>
      <w:r>
        <w:rPr>
          <w:rFonts w:ascii="Amiri" w:hAnsi="Amiri" w:eastAsia="Amiri" w:cs="Amiri"/>
          <w:color w:val="111111"/>
          <w:sz w:val="28"/>
          <w:sz w:val="28"/>
          <w:szCs w:val="28"/>
          <w:rtl w:val="true"/>
          <w:lang w:bidi="ar-SA"/>
        </w:rPr>
        <w:t>عاصم عنه،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917823_73709187"/>
      <w:bookmarkStart w:id="313" w:name="_Toc117"/>
      <w:bookmarkEnd w:id="312"/>
      <w:r>
        <w:rPr/>
        <w:t>2944</w:t>
      </w:r>
      <w:r>
        <w:rPr>
          <w:rtl w:val="true"/>
        </w:rPr>
        <w:t xml:space="preserve"> - </w:t>
      </w:r>
      <w:r>
        <w:rPr>
          <w:rtl w:val="true"/>
        </w:rPr>
        <w:t>طارق القائد الصّقلبي المستنصري</w:t>
      </w:r>
      <w:bookmarkEnd w:id="313"/>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القائد الصّقلبي المستنصري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ولي إمرة دمشق في أيام الملقّب بالمستنصر </w:t>
      </w:r>
      <w:r>
        <w:rPr>
          <w:rStyle w:val="FootnoteAnchor"/>
          <w:rtl w:val="true"/>
        </w:rPr>
        <w:footnoteReference w:id="1926"/>
      </w:r>
      <w:r>
        <w:rPr>
          <w:rFonts w:ascii="Amiri" w:hAnsi="Amiri" w:eastAsia="Amiri" w:cs="Amiri"/>
          <w:color w:val="111111"/>
          <w:sz w:val="28"/>
          <w:sz w:val="28"/>
          <w:szCs w:val="28"/>
          <w:rtl w:val="true"/>
          <w:lang w:bidi="ar-SA"/>
        </w:rPr>
        <w:t xml:space="preserve">في مستهل رجب سنة أربع </w:t>
      </w:r>
      <w:r>
        <w:rPr>
          <w:rStyle w:val="FootnoteAnchor"/>
          <w:rtl w:val="true"/>
        </w:rPr>
        <w:footnoteReference w:id="1927"/>
      </w:r>
      <w:r>
        <w:rPr>
          <w:rFonts w:ascii="Amiri" w:hAnsi="Amiri" w:eastAsia="Amiri" w:cs="Amiri"/>
          <w:color w:val="111111"/>
          <w:sz w:val="28"/>
          <w:sz w:val="28"/>
          <w:szCs w:val="28"/>
          <w:rtl w:val="true"/>
          <w:lang w:bidi="ar-SA"/>
        </w:rPr>
        <w:t xml:space="preserve">و أربعمائة بعد الأمير أبي محمّد الحسين </w:t>
      </w:r>
      <w:r>
        <w:rPr>
          <w:rStyle w:val="FootnoteAnchor"/>
          <w:rtl w:val="true"/>
        </w:rPr>
        <w:footnoteReference w:id="1928"/>
      </w:r>
      <w:r>
        <w:rPr>
          <w:rFonts w:ascii="Amiri" w:hAnsi="Amiri" w:eastAsia="Amiri" w:cs="Amiri"/>
          <w:color w:val="111111"/>
          <w:sz w:val="28"/>
          <w:sz w:val="28"/>
          <w:szCs w:val="28"/>
          <w:rtl w:val="true"/>
          <w:lang w:bidi="ar-SA"/>
        </w:rPr>
        <w:t>بن الحسن بن حمدان، و لقّب بهاء الدولة و صارما، ثم عزل عنها سنة إحدى و أربعين في المحرم، و وليها رفق المستنصري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شيخنا أبي محمّد بن الأكفاني في تسمية ولاة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بهاء الدولة و صارمها طارق الصّقلبي المستنصري، وصل إلى دمشق صبيحة يوم الجمعة مستهل رجب سنة أربع و أربعمائة، و ساعة وصوله دخل القصر و قبض على ناصر الدّولة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bookmarkStart w:id="314" w:name="pg11405_187466"/>
    </w:p>
    <w:p>
      <w:pPr>
        <w:pStyle w:val="Heading3"/>
        <w:numPr>
          <w:ilvl w:val="2"/>
          <w:numId w:val="1"/>
        </w:numPr>
        <w:rPr/>
      </w:pPr>
      <w:bookmarkStart w:id="315" w:name="__RefHeading___Toc917825_73709187"/>
      <w:bookmarkStart w:id="316" w:name="_Toc118"/>
      <w:bookmarkEnd w:id="314"/>
      <w:bookmarkEnd w:id="315"/>
      <w:r>
        <w:rPr>
          <w:rtl w:val="true"/>
        </w:rPr>
        <w:t>ذكر من اسمه طالوت</w:t>
      </w:r>
      <w:bookmarkEnd w:id="316"/>
    </w:p>
    <w:p>
      <w:pPr>
        <w:pStyle w:val="Heading4"/>
        <w:numPr>
          <w:ilvl w:val="3"/>
          <w:numId w:val="1"/>
        </w:numPr>
        <w:rPr/>
      </w:pPr>
      <w:bookmarkStart w:id="317" w:name="__RefHeading___Toc917827_73709187"/>
      <w:bookmarkStart w:id="318" w:name="_Toc119"/>
      <w:bookmarkEnd w:id="317"/>
      <w:r>
        <w:rPr/>
        <w:t>2945</w:t>
      </w:r>
      <w:r>
        <w:rPr>
          <w:rtl w:val="true"/>
        </w:rPr>
        <w:t xml:space="preserve"> - </w:t>
      </w:r>
      <w:r>
        <w:rPr>
          <w:rtl w:val="true"/>
        </w:rPr>
        <w:t>طالوت ملك بني إسرائيل</w:t>
      </w:r>
      <w:bookmarkEnd w:id="318"/>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طالوت ملك بني إسرائيل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و اسمه بالسريانية شاول بن امال بن ضرار بن يحرب بن أفيح بن أسن بن بنيامين بن يعقوب بن إسحاق بن إبراهيم،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شارك و إنما سمّي طالوت لطوله </w:t>
      </w:r>
      <w:r>
        <w:rPr>
          <w:rStyle w:val="FootnoteAnchor"/>
          <w:rtl w:val="true"/>
        </w:rPr>
        <w:footnoteReference w:id="1931"/>
      </w:r>
      <w:r>
        <w:rPr>
          <w:rFonts w:ascii="Amiri" w:hAnsi="Amiri" w:eastAsia="Amiri" w:cs="Amiri"/>
          <w:color w:val="111111"/>
          <w:sz w:val="28"/>
          <w:sz w:val="28"/>
          <w:szCs w:val="28"/>
          <w:rtl w:val="true"/>
          <w:lang w:bidi="ar-SA"/>
        </w:rPr>
        <w:t>،و هو الذي ذكر اللّه قصته في القرآن و محاربته لجالوت، و كان داود عليه السلام زوج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ترجمة داود النبي صلى اللّه عليه و سلم أن النهر الذي جاوزه عند قنطرة أم حكيم بنت الحارث بن هشام عند قصر أم حكيم، و الصحيح أن النهر بين الأردن و فلسطين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أنبأ أبو الحسن أحمد بن عبد الواحد، أنا جدي أبو بكر محمّد بن أحمد، أنا محمّد بن يوسف الهروي، نا محمّد بن حمّاد الظّهراني، 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فَمَنْ‌ شَرِبَ‌ مِنْهُ‌ </w:t>
      </w:r>
      <w:r>
        <w:rPr>
          <w:rStyle w:val="FootnoteAnchor"/>
          <w:rtl w:val="true"/>
        </w:rPr>
        <w:footnoteReference w:id="1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نهر بين الأردن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شَرِبَ‌ مِنْهُ‌ فَلَيْسَ‌ مِنِّي وَ مَنْ‌ لَمْ‌ يَطْعَمْهُ‌ فَإِنَّهُ‌ مِنِّي إِلاّٰ مَنِ‌ اغْتَرَفَ‌ غُرْفَةً‌ بِيَدِهِ‌ </w:t>
      </w:r>
      <w:r>
        <w:rPr>
          <w:rStyle w:val="FootnoteAnchor"/>
          <w:rtl w:val="true"/>
        </w:rPr>
        <w:footnoteReference w:id="19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الكفار يشربون فلا يروون، و كان المسلمون يغترفون غرفة فتجزيهم بذلك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تراب حيدرة بن أحمد بن الحسين الأنصاري، نا أحمد بن علي بن ثابت، أنا محمّد بن أحمد بن رزقويه، أنا أحمد بن عبدي الحدّاد، نا الحسن، عن علي، نا إسماعيل، نا إسحاق، أنا جويبر، و مقاتل،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عثمان بن السّاج، عن الكلبي، عن أبي صالح، عن ابن عباس في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w:t>
      </w:r>
      <w:r>
        <w:rPr>
          <w:rStyle w:val="FootnoteAnchor"/>
          <w:rtl w:val="true"/>
        </w:rPr>
        <w:footnoteReference w:id="1935"/>
      </w:r>
      <w:r>
        <w:rPr>
          <w:rFonts w:ascii="Amiri" w:hAnsi="Amiri" w:eastAsia="Amiri" w:cs="Amiri"/>
          <w:color w:val="111111"/>
          <w:sz w:val="28"/>
          <w:sz w:val="28"/>
          <w:szCs w:val="28"/>
          <w:rtl w:val="true"/>
          <w:lang w:bidi="ar-SA"/>
        </w:rPr>
        <w:t xml:space="preserve">يعني أ لم يخبرنا محمّد عن الملأ من بني إسرائيل من بعد موسى إذ قالوا لنبي لهم أشموئيل </w:t>
      </w:r>
      <w:r>
        <w:rPr>
          <w:rStyle w:val="FootnoteAnchor"/>
          <w:rtl w:val="true"/>
        </w:rPr>
        <w:footnoteReference w:id="1936"/>
      </w:r>
      <w:r>
        <w:rPr>
          <w:rFonts w:ascii="Amiri" w:hAnsi="Amiri" w:eastAsia="Amiri" w:cs="Amiri"/>
          <w:color w:val="111111"/>
          <w:sz w:val="28"/>
          <w:sz w:val="28"/>
          <w:szCs w:val="28"/>
          <w:rtl w:val="true"/>
          <w:lang w:bidi="ar-SA"/>
        </w:rPr>
        <w:t>اِبْعَثْ‌ لَنٰا مَلِكاً نُقٰاتِلْ‌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عَسَيْتُمْ‌ إِنْ‌ كُتِبَ‌ عَلَيْكُمُ‌ الْقِتٰالُ‌ أَلاّٰ تُقٰاتِلُوا؟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نُقٰاتِلَ‌ فِي سَبِيلِ‌ اللّٰهِ‌ وَ قَدْ أُخْرِجْنٰا مِنْ‌ دِيٰارِنٰا وَ أَبْنٰائِنٰا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أخرجتنا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رأس العمالقة يومئذ جالوت، فَلَمّٰا كُتِبَ‌ عَلَيْهِمُ‌ الْقِتٰالُ‌ تَوَلَّوْا إِلاّٰ قَلِيلاً مِنْهُمْ‌ </w:t>
      </w:r>
      <w:r>
        <w:rPr>
          <w:rStyle w:val="FootnoteAnchor"/>
          <w:rtl w:val="true"/>
        </w:rPr>
        <w:footnoteReference w:id="1938"/>
      </w:r>
      <w:r>
        <w:rPr>
          <w:rFonts w:ascii="Amiri" w:hAnsi="Amiri" w:eastAsia="Amiri" w:cs="Amiri"/>
          <w:color w:val="111111"/>
          <w:sz w:val="28"/>
          <w:sz w:val="28"/>
          <w:szCs w:val="28"/>
          <w:rtl w:val="true"/>
          <w:lang w:bidi="ar-SA"/>
        </w:rPr>
        <w:t>فسأل نبيهم اللّه عز و جل أن يبعث لهم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عن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لهم طالوت ملكا راعي حمر، و كان فقيرا،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خرج من قريته يطلب حمارين له أضلهما، فلما أدركه الليل، و لم يجدهما و تمادى به الطلب، فدخل مدينة بني إسرائيل و اضطره الجوع فأوى إلى أشموئيل، و كان مأوى المساكين فأوحى اللّه عز و جل إلى أشموئيل أني قد بعثت إليك هذا الذي ينشد الحمار ملكا على بني إسرائيل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بعث لكم ملكا طوله هذا القصبة، فاطلبوه حيث ما كان من أسباط‍‌ بني إسرائيل فهو عليكم، و كان طول القصبة ثماني أذرع، فلما دفعها إليهم فلم يعذروا في الطلب و لم يبالغوا، و قالوا لنبيّهم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هذا، فقال لهم نبيهم هو طالوت صاحب الحمار،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البارحة، فلما وجدوه قاسوه بالقصبة، و كان قدرها،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سبط‍‌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سبط‍‌ ابن يامين، فنفروا من ذلك و كرهوه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عن قتادة، عن الحسن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w:t>
      </w:r>
    </w:p>
    <w:p>
      <w:pPr>
        <w:pStyle w:val="BookText"/>
        <w:rPr/>
      </w:pPr>
      <w:r>
        <w:rPr>
          <w:rFonts w:ascii="Amiri" w:hAnsi="Amiri" w:eastAsia="Amiri" w:cs="Amiri"/>
          <w:color w:val="111111"/>
          <w:sz w:val="28"/>
          <w:sz w:val="28"/>
          <w:szCs w:val="28"/>
          <w:rtl w:val="true"/>
          <w:lang w:bidi="ar-SA"/>
        </w:rPr>
        <w:t>سَبِيلِ‌ اللّٰهِ‌ قٰالَ‌ قال كان نبيهم أشموئيل بن أبال بن علقمة هَلْ‌ عَسَيْتُمْ‌ إِنْ‌ كُتِبَ‌ عَلَيْكُمُ‌ الْقِتٰالُ‌ أَلاّٰ تُقٰاتِلُوا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سألوا ذلك انهم كانوا في مدينة لهم قد بارك اللّه لهم في مكانهم </w:t>
      </w:r>
      <w:r>
        <w:rPr>
          <w:rStyle w:val="FootnoteAnchor"/>
          <w:rtl w:val="true"/>
        </w:rPr>
        <w:footnoteReference w:id="1939"/>
      </w:r>
      <w:r>
        <w:rPr>
          <w:rFonts w:ascii="Amiri" w:hAnsi="Amiri" w:eastAsia="Amiri" w:cs="Amiri"/>
          <w:color w:val="111111"/>
          <w:sz w:val="28"/>
          <w:sz w:val="28"/>
          <w:szCs w:val="28"/>
          <w:rtl w:val="true"/>
          <w:lang w:bidi="ar-SA"/>
        </w:rPr>
        <w:t>لا يدخله عليهم عدوّ و لا يحتاجون إلى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 يجمع التراب على صخرة ثم يبذر فيه الحبّ‌ فيخرج اللّه عز و جل منه ما يأكل سنة هو و عياله، و يكون لأحدهم الزيتونة فيعصر منها ما يأكل هو و عياله سنة، فلما عظمت أحداثهم و انتهكوا محارم اللّه عز و جل و جاروا في الحكم نزل بهم عدوّهم، فخرجوا إليهم، و أخرجوا التابوت و كان يكون التابوت أمامهم في القتال فقدموا التابوت فسبي التابوت و كان عليهم ملكا يقال له إيلاف، فأخبر الملك أن التابوت قد سبي، و استلب فمالت عنقه فمات كمدا عليه، فمرجت أمورهم فظهر عدوّهم و أصيب من أبنائهم و نسائهم، فعند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مَلِكاً نُقٰاتِلْ‌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عَسَيْتُمْ‌ فسأل اللّه عز و جل نبيهم أن يبعث لهم ملكا، فأوحى اللّه عز و جل إليه أن انظر القرن </w:t>
      </w:r>
      <w:r>
        <w:rPr>
          <w:rStyle w:val="FootnoteAnchor"/>
          <w:rtl w:val="true"/>
        </w:rPr>
        <w:footnoteReference w:id="1940"/>
      </w:r>
      <w:r>
        <w:rPr>
          <w:rFonts w:ascii="Amiri" w:hAnsi="Amiri" w:eastAsia="Amiri" w:cs="Amiri"/>
          <w:color w:val="111111"/>
          <w:sz w:val="28"/>
          <w:sz w:val="28"/>
          <w:szCs w:val="28"/>
          <w:rtl w:val="true"/>
          <w:lang w:bidi="ar-SA"/>
        </w:rPr>
        <w:t xml:space="preserve">الذي في بيتك فيه الدهن فإذا دخل عليك رجل يفنّش الدهن الذي في القرن فإنه ملك بني إسرائيل، فادهن رأسه منه و ملّكه عليهم، فجعل ينظر من ذلك الرجل الداخل عليه، و كان طالوت رجلا دبّاغا </w:t>
      </w:r>
      <w:r>
        <w:rPr>
          <w:rStyle w:val="FootnoteAnchor"/>
          <w:rtl w:val="true"/>
        </w:rPr>
        <w:footnoteReference w:id="1941"/>
      </w:r>
      <w:r>
        <w:rPr>
          <w:rFonts w:ascii="Amiri" w:hAnsi="Amiri" w:eastAsia="Amiri" w:cs="Amiri"/>
          <w:color w:val="111111"/>
          <w:sz w:val="28"/>
          <w:sz w:val="28"/>
          <w:szCs w:val="28"/>
          <w:rtl w:val="true"/>
          <w:lang w:bidi="ar-SA"/>
        </w:rPr>
        <w:t>من سبط‍‌ ابن يامين لم يكن فيه نبوة و لا ملك، فخرج طالوت يطلب حمارا مع غلام له، فمرّ ببيت أشموئيل النبي، فدخل عليه مع غلامه، فذكر له أمر حماره إذ نشّ‌ الدهن في القرن، فقام إليه النبي صلى اللّه عليه و سلم فأخذه، ثم قال لطالوت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رأسك، فقرّبه، فدهنه، فقال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منشد الحمار هذا خير لك مما تطلب، أنت ملك بني إسرائيل الذي أمرني ربّي أن أملّكه عليهم، و كان اسم طالوت بالسريانية مبارك، و خرج من عنده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طالوت فماتت عظماء بني إسرائيل النبي صلى اللّه عليه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طالوت يملّك علينا؟ و ليس له من بيت النبوة و لا المملكة، و قد عرفت أن الملك و النبوة في آل لاوي، و آل يهوذا،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w:t>
      </w:r>
      <w:r>
        <w:rPr>
          <w:rStyle w:val="FootnoteAnchor"/>
          <w:rtl w:val="true"/>
        </w:rPr>
        <w:footnoteReference w:id="1942"/>
      </w:r>
      <w:r>
        <w:rPr>
          <w:rFonts w:ascii="Amiri" w:hAnsi="Amiri" w:eastAsia="Amiri" w:cs="Amiri"/>
          <w:color w:val="111111"/>
          <w:sz w:val="28"/>
          <w:sz w:val="28"/>
          <w:szCs w:val="28"/>
          <w:rtl w:val="true"/>
          <w:lang w:bidi="ar-SA"/>
        </w:rPr>
        <w:t xml:space="preserve">للذي سبق له أنه ملككم وَ زٰادَهُ‌ بَسْطَةً‌ فِي الْعِلْمِ‌ وَ الْجِسْمِ‌ </w:t>
      </w:r>
      <w:r>
        <w:rPr>
          <w:rStyle w:val="FootnoteAnchor"/>
          <w:rtl w:val="true"/>
        </w:rPr>
        <w:footnoteReference w:id="1943"/>
      </w:r>
      <w:r>
        <w:rPr>
          <w:rFonts w:ascii="Amiri" w:hAnsi="Amiri" w:eastAsia="Amiri" w:cs="Amiri"/>
          <w:color w:val="111111"/>
          <w:sz w:val="28"/>
          <w:sz w:val="28"/>
          <w:szCs w:val="28"/>
          <w:rtl w:val="true"/>
          <w:lang w:bidi="ar-SA"/>
        </w:rPr>
        <w:t xml:space="preserve">فيه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الجسم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أطولهم بسطة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بأعلمهم، و لكن كان أعلمهم بالحرب، فذلك قوله فِي الْعِلْمِ‌ أنه كان مجربا وَ اللّٰهُ‌ يُؤْتِي مُلْكَهُ‌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الملك بيد اللّه عزّ و جلّ‌ يضعه اللّه حيث يشاء، ليس أن تخبروا، و كان طالوت رجلا قيرا، مغمورا فيهم بالدين، فمن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يُؤْتَ‌ سَعَةً‌ مِنَ‌ الْمٰالِ‌ </w:t>
      </w:r>
      <w:r>
        <w:rPr>
          <w:rStyle w:val="FootnoteAnchor"/>
          <w:rtl w:val="true"/>
        </w:rPr>
        <w:footnoteReference w:id="1944"/>
      </w:r>
      <w:r>
        <w:rPr>
          <w:rFonts w:ascii="Amiri" w:hAnsi="Amiri" w:eastAsia="Amiri" w:cs="Amiri"/>
          <w:color w:val="111111"/>
          <w:sz w:val="28"/>
          <w:sz w:val="28"/>
          <w:szCs w:val="28"/>
          <w:rtl w:val="true"/>
          <w:lang w:bidi="ar-SA"/>
        </w:rPr>
        <w:t>و كيف يكون له الملك علينا و هو مغمور بالدين،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آية ذلك نعرفه أنه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 أَنْ‌ يَأْتِيَكُمُ‌ التّٰابُوتُ‌ </w:t>
      </w:r>
      <w:r>
        <w:rPr>
          <w:rStyle w:val="FootnoteAnchor"/>
          <w:rtl w:val="true"/>
        </w:rPr>
        <w:footnoteReference w:id="194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علينا التابوت فقد رضينا و سلمنا، و كان الذين أصابوا التابوت أسفل من جبل إيليا فيما بينهم و بين مصر، و كانوا أصحاب أوثان و كان فيهم جالوت، و كان له جسم و خلق و قوة في البطش، و شدة في الحرب، فلما وقع التابوت في أيديهم يجعلوا التابوت في قرية من قرى فلسطين فوضعوه في بيت أصنامهم، فأصبحت أصنامهم منكوسة، و كان لهم 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و كان له حدقتان من ياقوتتين حمراوين، فخرّ ذلك الصنم ساجدا للتابوت، و اتجرت حدقتان على وجنتيه يسيل منها الماء، فلما دخلت سدنة بيت أصنامهم و رأوا ذلك نتفوا شعورهم، و مزّقوا جيوبهم، و أخبروا ملكهم، و سلط‍‌ اللّه عزّ و جلّ‌ النار على أهل تلك القرية، فتجيء الفأرة إلى الرجل فتأكل جوفه و تخرج من دبره و هو نائم، حتى طافت عليهم، فماتوا،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أصابنا هذا إلاّ في سبب هذا التابوت، فأرادوا حرقه، فلم تحرقه النار، و أرادوا كسره فلم يحك فيه الحديد،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عنكم، فوضعوه على ثورين على عجلة فسيبوه فساقته الملائكة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حذيفة في حديث قبل هذا، رواه عن عثمان بن أبي الساج،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أشموئيل بن حبة بن بال بن علقمة و عصبته يزعمون أنه كان من ولد يهصر بن قاحت،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 بن لاوي بن يعقوب بن إسحاق بن إبراهيم عليه الصّلاة و السّلام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العلوي، أنا أبو الحسن </w:t>
      </w:r>
      <w:r>
        <w:rPr>
          <w:rStyle w:val="FootnoteAnchor"/>
          <w:rtl w:val="true"/>
        </w:rPr>
        <w:footnoteReference w:id="1946"/>
      </w:r>
      <w:r>
        <w:rPr>
          <w:rFonts w:ascii="Amiri" w:hAnsi="Amiri" w:eastAsia="Amiri" w:cs="Amiri"/>
          <w:color w:val="111111"/>
          <w:sz w:val="28"/>
          <w:sz w:val="28"/>
          <w:szCs w:val="28"/>
          <w:rtl w:val="true"/>
          <w:lang w:bidi="ar-SA"/>
        </w:rPr>
        <w:t xml:space="preserve">بن أبي الحديد، أنا أبو عبد اللّه محمّد بن يوسف، نا محمّد بن حمّاد، نا عبد الرّزّاق، أنا معمر، عن قتادة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مَلِكاً قٰالَ‌ لَهُمْ‌ نَبِيُّهُمْ‌ إِنَّ‌ اللّٰهَ‌ قَدْ بَعَثَ‌ لَكُمْ‌ طٰالُوتَ‌ مَلِكاً،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الْمُلْكُ‌ عَلَيْنٰا </w:t>
      </w:r>
      <w:r>
        <w:rPr>
          <w:rStyle w:val="FootnoteAnchor"/>
          <w:rtl w:val="true"/>
        </w:rPr>
        <w:footnoteReference w:id="1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سبط‍‌ لم يكن فيهم ملك و لا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قٰالَ‌ لَهُمْ‌ نَبِيُّهُمْ‌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نبيّهم الذي بعد موسى صلى اللّه عليه و سلم يوشع بن نون </w:t>
      </w:r>
      <w:r>
        <w:rPr>
          <w:rStyle w:val="FootnoteAnchor"/>
          <w:rtl w:val="true"/>
        </w:rPr>
        <w:footnoteReference w:id="1948"/>
      </w:r>
      <w:r>
        <w:rPr>
          <w:rFonts w:ascii="Amiri" w:hAnsi="Amiri" w:eastAsia="Amiri" w:cs="Amiri"/>
          <w:color w:val="111111"/>
          <w:sz w:val="28"/>
          <w:sz w:val="28"/>
          <w:szCs w:val="28"/>
          <w:rtl w:val="true"/>
          <w:lang w:bidi="ar-SA"/>
        </w:rPr>
        <w:t>،و هو الرجلين اللذين أنعم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فتى موسى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أبو علي بن الصّواف، نا محمّد بن عثمان بن أبي شيبة، نا إبراهيم بن سعيد، ثنا أبو أحمد، نا شريك، عن عمران،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طالوت سقّاء يبيع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تميم بن أبي سعيد، أنا أبو سعد الجنزرودي، أنا أبو عمرو بن حمدان، أنا أبو يعلى الموصلي، نا يحيى بن معين، نا أبو أحمد الزبيري،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المعالي محمّد بن عبد السّلام الأصبهاني، أنا علي بن محمّد بن خرقة،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عمران الذي روى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طالوت سقّاء فلم يدر من عمران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الوحش سبيع بن المسلّم، و أبو تراب حيدرة بن أحمد على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بن رزقويه، أنا أحمد بن سيدي، نا الحسن بن علي، نا إسماعيل، نا إسحاق، أنا عثمان بن الساج،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وضعوه على عجل حلي ثم سيبوه، فساقته الملائكة حتى أدخلوه محلة بني إسرائيل، فذلك قوله عزّ و جلّ‌ أَنْ‌ يَأْتِيَكُمُ‌ التّٰابُوتُ‌ </w:t>
      </w:r>
      <w:r>
        <w:rPr>
          <w:rStyle w:val="FootnoteAnchor"/>
          <w:rtl w:val="true"/>
        </w:rPr>
        <w:footnoteReference w:id="1949"/>
      </w:r>
      <w:r>
        <w:rPr>
          <w:rFonts w:ascii="Amiri" w:hAnsi="Amiri" w:eastAsia="Amiri" w:cs="Amiri"/>
          <w:color w:val="111111"/>
          <w:sz w:val="28"/>
          <w:sz w:val="28"/>
          <w:szCs w:val="28"/>
          <w:rtl w:val="true"/>
          <w:lang w:bidi="ar-SA"/>
        </w:rPr>
        <w:t xml:space="preserve">إلى قوله تَحْمِلُهُ‌ </w:t>
      </w:r>
    </w:p>
    <w:p>
      <w:pPr>
        <w:pStyle w:val="BookText"/>
        <w:rPr/>
      </w:pPr>
      <w:r>
        <w:rPr>
          <w:rFonts w:ascii="Amiri" w:hAnsi="Amiri" w:eastAsia="Amiri" w:cs="Amiri"/>
          <w:color w:val="111111"/>
          <w:sz w:val="28"/>
          <w:sz w:val="28"/>
          <w:szCs w:val="28"/>
          <w:rtl w:val="true"/>
          <w:lang w:bidi="ar-SA"/>
        </w:rPr>
        <w:t xml:space="preserve">اَلْمَلاٰئِكَةُ‌ </w:t>
      </w:r>
      <w:r>
        <w:rPr>
          <w:rStyle w:val="FootnoteAnchor"/>
          <w:rtl w:val="true"/>
        </w:rPr>
        <w:footnoteReference w:id="1950"/>
      </w:r>
      <w:r>
        <w:rPr>
          <w:rFonts w:ascii="Amiri" w:hAnsi="Amiri" w:eastAsia="Amiri" w:cs="Amiri"/>
          <w:color w:val="111111"/>
          <w:sz w:val="28"/>
          <w:sz w:val="28"/>
          <w:szCs w:val="28"/>
          <w:rtl w:val="true"/>
          <w:lang w:bidi="ar-SA"/>
        </w:rPr>
        <w:t xml:space="preserve">فكان في التابوت سَكِينَةٌ‌ مِنْ‌ رَبِّكُمْ‌ وَ بَقِيَّةٌ‌ مِمّٰا تَرَكَ‌ آلُ‌ مُوسىٰ‌ وَ آلُ‌ هٰارُونَ‌ </w:t>
      </w:r>
      <w:r>
        <w:rPr>
          <w:rStyle w:val="FootnoteAnchor"/>
          <w:rtl w:val="true"/>
        </w:rPr>
        <w:footnoteReference w:id="19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فرصراص </w:t>
      </w:r>
      <w:r>
        <w:rPr>
          <w:rStyle w:val="FootnoteAnchor"/>
          <w:rtl w:val="true"/>
        </w:rPr>
        <w:footnoteReference w:id="1952"/>
      </w:r>
      <w:r>
        <w:rPr>
          <w:rFonts w:ascii="Amiri" w:hAnsi="Amiri" w:eastAsia="Amiri" w:cs="Amiri"/>
          <w:color w:val="111111"/>
          <w:sz w:val="28"/>
          <w:sz w:val="28"/>
          <w:szCs w:val="28"/>
          <w:rtl w:val="true"/>
          <w:lang w:bidi="ar-SA"/>
        </w:rPr>
        <w:t>الألواح، و عصا موسى و عمامة هارون، و قباء هارون الذي كان فيه علامات السّياط‍‌ في الغلول، و كان فيه طست من ذهب، و كان فيه صاع من ثمر الجنة، و كان يفطر عليه يعقوب، و أمّا السّكينة، فكانت مثل رأس هرة من زبرجدة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أبي أبو سعد المظفّر بن الحسن، أنا أحمد بن إبراهيم بن أحمد بن علي، أنا أبو جعفر محمّد بن إبراهيم، نا سعيد بن عبد الرّحمن المخزومي، نا سفيان بن عيينة، عن سلمة بن كهيل،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هفافة، لها وجه كوجه الهرة، و لها جناحان، و روى سفيان الثوري الحكاية الأولى عن سلمة كذلك، و روى الثانية عن ابن أبي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أنبأنا أبو القاسم علي بن إبراهيم، أنا أبو الحسن بن أبي الحديد، أنا جدي، أنا أبو عبد اللّه محمّد بن يوسف الهروي، نا محمّد بن حمّاد، نا عبد الرّزّاق، أنبأ الثوري،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و ذنب مثل ذنب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الثوري عن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مِمّٰا تَرَكَ‌ آلُ‌ مُوسىٰ‌ وَ آلُ‌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 منّ‌، و رضاض الألواح،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 النعلان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الرّزّاق، نا معمر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تحمله حتى تضعه في بيت طالوت، و سَكِينَةٌ‌ مِنْ‌ رَبِّكُمْ‌ أي وقار، و بَقِيَّةٌ‌ مِمّٰا تَرَكَ‌ آلُ‌ مُوسىٰ‌ وَ آلُ‌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موسى، و رضاض الألواح</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أنا أبو الحسن بن رزقويه، أنا أحمد بن سيدي، نا الحسن بن علي، نا إسماعيل، أنا إسحاق، أنا جويبر، عن الضّحّاك و لم يذكره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هرة رأسها من زمردة، و ظهرها من درّ، و بطنها من ياقوت، و ذنبها و قوائمها من لؤلؤ،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أرادوا القتال قدموا التابوت ثم يكون أعلامهم و راياتهم خلف التابوت، و هم وقوف خلف ذلك ينتظرون تحريك التابوت، فتصيح الهرة فيسمعون صراخا كصراخ الهرة، فيخرج من التابوت ريح هفافة، فيرفع التابوت بين السماء و الأرض، و يخرج منها لسانات ظلمة و نور فتضيء على المسلمين، و تظلم على الكفار، فيقاتل القوم، ينصرون، فلما رأوا التابوت قد ردّ عليهم أقرّوا لطالوت بالملك، و استوسقوا له على التابوت، فخرجوا بهم طالوت و جدّوا في حرب عدوّهم، و لم يتخلف عنه إلاّ كبير و ضرير و معذور، و دخل في صنعة لا بد له من التخلف، فقالوا لبعضهم إنّ‌ الجباب و الآبار لا تحلمنا فادع اللّه لنا أن يجري لنا نهرا، فدعا ربه فأجرى لهم نهرا من الأردن، يقال له سهم أشموئيل اعلموا إِنَّ‌ اللّٰهَ‌ مُبْتَلِيكُمْ‌ بِنَهَرٍ، فَمَنْ‌ شَرِبَ‌ مِنْهُ‌ فاقتحم فيه فَلَيْسَ‌ مِنِّي ،و قال لطالوت ليس ممن يقاتل معك، فردّهم عنك وَ مَنْ‌ لَمْ‌ يَطْعَمْهُ‌ فَإِنَّهُ‌ مِنِّي يقاتل معك فامض بهم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بِيَدِهِ‌ </w:t>
      </w:r>
      <w:r>
        <w:rPr>
          <w:rStyle w:val="FootnoteAnchor"/>
          <w:rtl w:val="true"/>
        </w:rPr>
        <w:footnoteReference w:id="1953"/>
      </w:r>
      <w:r>
        <w:rPr>
          <w:rFonts w:ascii="Amiri" w:hAnsi="Amiri" w:eastAsia="Amiri" w:cs="Amiri"/>
          <w:color w:val="111111"/>
          <w:sz w:val="28"/>
          <w:sz w:val="28"/>
          <w:szCs w:val="28"/>
          <w:rtl w:val="true"/>
          <w:lang w:bidi="ar-SA"/>
        </w:rPr>
        <w:t>و كانت الغرفة للرجل و دوابّه و عياله تملأ قريبة،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جويبر عن الضّحّاك، عن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مائة ألف و ثلاثة آلاف و ثلاثمائة و ثلاثة عشر رجلا فشربوا منه كلهم إلاّ ثلاثمائة و ثلاثة عشر عدة أصحاب النبي صلى اللّه عليه و سلم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طالوت، و مضى في ثلاثمائة و ثلاثة عشر رجلا </w:t>
      </w:r>
      <w:r>
        <w:rPr>
          <w:rStyle w:val="FootnoteAnchor"/>
          <w:rtl w:val="true"/>
        </w:rPr>
        <w:footnoteReference w:id="1954"/>
      </w:r>
      <w:r>
        <w:rPr>
          <w:rFonts w:ascii="Amiri" w:hAnsi="Amiri" w:eastAsia="Amiri" w:cs="Amiri"/>
          <w:color w:val="111111"/>
          <w:sz w:val="28"/>
          <w:sz w:val="28"/>
          <w:szCs w:val="28"/>
          <w:rtl w:val="true"/>
          <w:lang w:bidi="ar-SA"/>
        </w:rPr>
        <w:t xml:space="preserve">،فلما جاور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طالوت و الذين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الْيَوْمَ‌ بِجٰالُوتَ‌ وَ جُنُودِهِ‌ قٰالَ‌ الَّذِينَ‌ يَظُنُّونَ‌ أَنَّهُمْ‌ مُلاٰقُوا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يؤمنون و يوقنون 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أشموئيل النبي صلى اللّه عليه و سلم دفع إلى طالوت درعا،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هذا الدرع عليه فإنه يقتل جالوت بإذن اللّه عزّ و جلّ‌، و نادى منادي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جالوت زوّجته انشى و له نصف ملكي و مالي، و كان إخوة داود معه، و هم أربعة إخوة، و كان إيشا أبو </w:t>
      </w:r>
    </w:p>
    <w:p>
      <w:pPr>
        <w:pStyle w:val="BookText"/>
        <w:rPr/>
      </w:pPr>
      <w:r>
        <w:rPr>
          <w:rFonts w:ascii="Amiri" w:hAnsi="Amiri" w:eastAsia="Amiri" w:cs="Amiri"/>
          <w:color w:val="111111"/>
          <w:sz w:val="28"/>
          <w:sz w:val="28"/>
          <w:szCs w:val="28"/>
          <w:rtl w:val="true"/>
          <w:lang w:bidi="ar-SA"/>
        </w:rPr>
        <w:t>داود، و حبس داود عنده و سرّح ثلاثة إخوة داود مع طالوت، و كان اللّه عز و جل سبب هذا الأمر على يدي داود بن إيشا و هو ولد حصرون بن فارض بن يهود بن يعقوب بن إسحاق بن إبراهيم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نا سعيد بن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ابن لهيعة، حدّثني يزيد بن أبي حبيب، حدّثني أسلم أبو عمران أنه سمع أبا أيوب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رسول اللّه صلى اللّه عليه و سلم و نحن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أن نخرج فنلقى العير لعل اللّه يغنمنا؟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فخرجنا، فلما سرنا يوما أو يومين أمرنا رسول اللّه صلى اللّه عليه و سلم أن نتعادّ، ففعلنا، فإذا نحن ثلاثمائة و ثلاثة عشر رجلا، فأخبرنا النبي صلى اللّه عليه و سلم بعدّتنا فسر بذلك و حمد اللّه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أصحاب طالوت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يعقوب، نا عبد العزيز بن عمران، نا ابن وهب، أخبرني حييّ‌ </w:t>
      </w:r>
      <w:r>
        <w:rPr>
          <w:rStyle w:val="FootnoteAnchor"/>
          <w:rtl w:val="true"/>
        </w:rPr>
        <w:footnoteReference w:id="1957"/>
      </w:r>
      <w:r>
        <w:rPr>
          <w:rFonts w:ascii="Amiri" w:hAnsi="Amiri" w:eastAsia="Amiri" w:cs="Amiri"/>
          <w:color w:val="111111"/>
          <w:sz w:val="28"/>
          <w:sz w:val="28"/>
          <w:szCs w:val="28"/>
          <w:rtl w:val="true"/>
          <w:lang w:bidi="ar-SA"/>
        </w:rPr>
        <w:t xml:space="preserve">بن عبد اللّه المعافري، عن أبي عبد الرّحمن الحبلي </w:t>
      </w:r>
      <w:r>
        <w:rPr>
          <w:rStyle w:val="FootnoteAnchor"/>
          <w:rtl w:val="true"/>
        </w:rPr>
        <w:footnoteReference w:id="1958"/>
      </w:r>
      <w:r>
        <w:rPr>
          <w:rFonts w:ascii="IRNazanin" w:hAnsi="IRNazanin" w:eastAsia="IRNazanin"/>
          <w:color w:val="111111"/>
          <w:sz w:val="28"/>
          <w:sz w:val="28"/>
          <w:szCs w:val="28"/>
          <w:rtl w:val="true"/>
          <w:lang w:bidi="fa-IR"/>
        </w:rPr>
        <w:t>،عن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النبي صلى اللّه عليه و سلم خرج يوم بدر بثلاثمائة </w:t>
      </w:r>
      <w:r>
        <w:rPr>
          <w:rStyle w:val="FootnoteAnchor"/>
          <w:rtl w:val="true"/>
        </w:rPr>
        <w:footnoteReference w:id="1959"/>
      </w:r>
      <w:r>
        <w:rPr>
          <w:rFonts w:ascii="Amiri" w:hAnsi="Amiri" w:eastAsia="Amiri" w:cs="Amiri"/>
          <w:color w:val="111111"/>
          <w:sz w:val="28"/>
          <w:sz w:val="28"/>
          <w:szCs w:val="28"/>
          <w:rtl w:val="true"/>
          <w:lang w:bidi="ar-SA"/>
        </w:rPr>
        <w:t>و خمسة عشر من المقاتلة كما خرج طالوت، هذا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بتمامه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نا أبو يعلى، نا أبو خيثمة، نا الحسن هو ابن موسى، أنا ابن لهيعة، حدّثني يحيى عن أبي عبد الرّحمن الحبليّ‌ </w:t>
      </w:r>
      <w:r>
        <w:rPr>
          <w:rStyle w:val="FootnoteAnchor"/>
          <w:rtl w:val="true"/>
        </w:rPr>
        <w:footnoteReference w:id="1960"/>
      </w:r>
      <w:r>
        <w:rPr>
          <w:rFonts w:ascii="IRNazanin" w:hAnsi="IRNazanin" w:eastAsia="IRNazanin"/>
          <w:color w:val="111111"/>
          <w:sz w:val="28"/>
          <w:sz w:val="28"/>
          <w:szCs w:val="28"/>
          <w:rtl w:val="true"/>
          <w:lang w:bidi="fa-IR"/>
        </w:rPr>
        <w:t>،عن عبد اللّه بن عمرو</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خرج يوم بدر بثلاثمائة و خمسة عشر من المقاتلة كما خرج طالوت، فدعا لهم حين خرج لملكهم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حفاة فاحملهم اللّهمّ‌، إنهم عراة فاكسهم اللّهمّ‌، جياع فاطعمهم، ففتح اللّه يوم بدر، فانقلبوا حين انقلبوا و ما منهم رجل إلاّ بحمل أو حملين، و اكتسوا و شبعوا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الوحش سبيع بن 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أنا أبو الحسن بن رزقويه، أنا أحمد بن سيدي، نا الحسن بن علي، نا إسماعيل بن عيسى، أنا إسحاق بن بشر، أنا أبو إلياس،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داود دخل يده في مخلاته، فإذا ثلث الحجارة الثلاثة صارت حجرا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فوضعه في مقلاعه و أوحى اللّه إلى الملائكة أن أعينوا عبدي داود و انصروه،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داود و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الخلق غير الثقلين، الملائكة و حملة العرش، فمن دونهم، فسمع جالوت و جنده شيئا ظنّوا أن اللّه قد حشر عليهم أهل الدنيا، و هبّت ريح و أظلمت عليهم، و ألقت بيضة جالت، و قذف داود الحجر في مقلاعه، ثم أرسله فصار الحجر ثلاثة، فأصاب أحدهم جبهة جالوت فنفذها منه فألقاه قتيلا، و ذهب الحجر الآخر، فأصاب ميمنة جند جالوت، فهزمهم، و الثالث أصاب الميسرة فهزمهم </w:t>
      </w:r>
      <w:r>
        <w:rPr>
          <w:rStyle w:val="FootnoteAnchor"/>
          <w:rtl w:val="true"/>
        </w:rPr>
        <w:footnoteReference w:id="1961"/>
      </w:r>
      <w:r>
        <w:rPr>
          <w:rFonts w:ascii="Amiri" w:hAnsi="Amiri" w:eastAsia="Amiri" w:cs="Amiri"/>
          <w:color w:val="111111"/>
          <w:sz w:val="28"/>
          <w:sz w:val="28"/>
          <w:szCs w:val="28"/>
          <w:rtl w:val="true"/>
          <w:lang w:bidi="ar-SA"/>
        </w:rPr>
        <w:t xml:space="preserve">،و ظنّوا أن الجبال قد خرّت عليهم، فولّوا مدبرين، و قتل بعضهم بعضا، و منح اللّه بني إسرائيل أكتافهم حتى أبادوهم، و انصرف طالوت ببني إسرائيل مظفّرا قد نصرهم اللّه على عدوّهم، فزوج ابنته من داود </w:t>
      </w:r>
      <w:r>
        <w:rPr>
          <w:rStyle w:val="FootnoteAnchor"/>
          <w:rtl w:val="true"/>
        </w:rPr>
        <w:footnoteReference w:id="1962"/>
      </w:r>
      <w:r>
        <w:rPr>
          <w:rFonts w:ascii="Amiri" w:hAnsi="Amiri" w:eastAsia="Amiri" w:cs="Amiri"/>
          <w:color w:val="111111"/>
          <w:sz w:val="28"/>
          <w:sz w:val="28"/>
          <w:szCs w:val="28"/>
          <w:rtl w:val="true"/>
          <w:lang w:bidi="ar-SA"/>
        </w:rPr>
        <w:t>،و قاسمه نصف ماله، و كان لا يرى رأيه، فاجتمعت بنو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طالوت، و تجعل علينا داود فإنه من آل يهودا و هو أحقّ‌ بالملك من هذا، فلما أحسّ‌ طالوت بذلك و خاف على ملكه أراد أن يغتال داود فيقتله، فأشار عليه بعض وزرائه أنك لا تقدر على قتله إلاّ أن تساعدك ابنتك، فدخل طالوت على ابنته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أريد أمرا أحب أن تساعديني عليه،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أقتل داود فإنه قد فرّق علي الناس، و اختلفوا، فقالت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أبت زعمت أنك تريد أن تقتل داود لما أفسد عليك، و اعلم أن داود رجل له صولة شديدة لغضب أمر عليك إن لم تستطع </w:t>
      </w:r>
      <w:r>
        <w:rPr>
          <w:rStyle w:val="FootnoteAnchor"/>
          <w:rtl w:val="true"/>
        </w:rPr>
        <w:footnoteReference w:id="1963"/>
      </w:r>
      <w:r>
        <w:rPr>
          <w:rFonts w:ascii="Amiri" w:hAnsi="Amiri" w:eastAsia="Amiri" w:cs="Amiri"/>
          <w:color w:val="111111"/>
          <w:sz w:val="28"/>
          <w:sz w:val="28"/>
          <w:szCs w:val="28"/>
          <w:rtl w:val="true"/>
          <w:lang w:bidi="ar-SA"/>
        </w:rPr>
        <w:t xml:space="preserve">قتله إن ظفر بك قتلك </w:t>
      </w:r>
      <w:r>
        <w:rPr>
          <w:rStyle w:val="FootnoteAnchor"/>
          <w:rtl w:val="true"/>
        </w:rPr>
        <w:footnoteReference w:id="1964"/>
      </w:r>
      <w:r>
        <w:rPr>
          <w:rFonts w:ascii="Amiri" w:hAnsi="Amiri" w:eastAsia="Amiri" w:cs="Amiri"/>
          <w:color w:val="111111"/>
          <w:sz w:val="28"/>
          <w:sz w:val="28"/>
          <w:szCs w:val="28"/>
          <w:rtl w:val="true"/>
          <w:lang w:bidi="ar-SA"/>
        </w:rPr>
        <w:t xml:space="preserve">،فإذا أنت قد لقيت اللّه قائلا لنفسك، مستحلا لدم داود، و عجبا منك و ممن أعرف من حلمك و سداد رأيك كيف إسلامك إلى هذا الرأي القصير؟ و هذه الحيلة الضعيفة بالتقدم على داود، </w:t>
      </w:r>
    </w:p>
    <w:p>
      <w:pPr>
        <w:pStyle w:val="BookText"/>
        <w:rPr/>
      </w:pPr>
      <w:r>
        <w:rPr>
          <w:rFonts w:ascii="Amiri" w:hAnsi="Amiri" w:eastAsia="Amiri" w:cs="Amiri"/>
          <w:color w:val="111111"/>
          <w:sz w:val="28"/>
          <w:sz w:val="28"/>
          <w:szCs w:val="28"/>
          <w:rtl w:val="true"/>
          <w:lang w:bidi="ar-SA"/>
        </w:rPr>
        <w:t>و أنت تعلم أنه أشدّ أهل الأرض نفسا، و أنسله عند الموت، فقال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لأسمع قول امرأة مفتونة بزوج قد منعتها الفتنة و حبّها إياه أن تقبل عن أبيها تناصحه، و اعلمي </w:t>
      </w:r>
      <w:r>
        <w:rPr>
          <w:rStyle w:val="FootnoteAnchor"/>
          <w:rtl w:val="true"/>
        </w:rPr>
        <w:footnoteReference w:id="1965"/>
      </w:r>
      <w:r>
        <w:rPr>
          <w:rFonts w:ascii="Amiri" w:hAnsi="Amiri" w:eastAsia="Amiri" w:cs="Amiri"/>
          <w:color w:val="111111"/>
          <w:sz w:val="28"/>
          <w:sz w:val="28"/>
          <w:szCs w:val="28"/>
          <w:rtl w:val="true"/>
          <w:lang w:bidi="ar-SA"/>
        </w:rPr>
        <w:t>أنّي لم أدعك إلى ما دعوتك إليه من أمر داود إلاّ و قد عرفت أنّي لم انظر فيه نظر مثلي، و قد وطنت نفسي على قطع ظهره، إمّا أن أقتلك و إمّا أن تقتليه،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فامهلني حتى إذا وجدت فرصة أعلمتك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انطلقت فاتخذت زقا على صورة داود و ملأته خمرا، ثم طيّبته بالمسك و العنبر، و أنواع الطيب، ثم اضطجعت الزق على سرير داود و لحّفته بلحاف داود، و أفشت إلى داود ذلك، و أدخلت داود المخدع، و علمت أن أباها سيندم على قتله إن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 طالوت،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داود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طالوت حتى دخل البيت، و معه السّيف،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شأنك و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السّيف على قلبه ثم اتّكأ عليه حتى أنفذه، فانتضح الخمر و نفح منه ريح المسك 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طبت ميتا و كنت أطيب و أنت حيّ‌ منك ميتا، و كنت طاهرا نقيا، و ندم فبكي، و أخذ السيف فأهوى به إلى نفسه ليقتلها فاحتضنته ابنته،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لك قد ظفرت بعدوّك و قتلته، و أراحك اللّه عزّ و جلّ‌ منه، و صفا 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علمت أن الحسد و البغي حملاني على قتله، و صرت من أهل النار، و إنّ‌ بني إسرائيل لا يرضون بذلك، فإنّي قاتل نفسي،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فكان يسرّك أنّك لم تكن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داود عن البيت،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إنّك لم تقتله، و هذا داود، و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الشيطان قد زيّن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ندم طالوت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أنا ابن سمعان بن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أهل الكتاب الأول أنّ‌ طالوت طلب التوبة إلى اللّه، و جعل يلتمس التّنصّل </w:t>
      </w:r>
      <w:r>
        <w:rPr>
          <w:rStyle w:val="FootnoteAnchor"/>
          <w:rtl w:val="true"/>
        </w:rPr>
        <w:footnoteReference w:id="1967"/>
      </w:r>
      <w:r>
        <w:rPr>
          <w:rFonts w:ascii="Amiri" w:hAnsi="Amiri" w:eastAsia="Amiri" w:cs="Amiri"/>
          <w:color w:val="111111"/>
          <w:sz w:val="28"/>
          <w:sz w:val="28"/>
          <w:szCs w:val="28"/>
          <w:rtl w:val="true"/>
          <w:lang w:bidi="ar-SA"/>
        </w:rPr>
        <w:t xml:space="preserve">من ذلك الذنب إلى اللّه عز و جل، و أنه أتى عجوزا </w:t>
      </w:r>
      <w:r>
        <w:rPr>
          <w:rStyle w:val="FootnoteAnchor"/>
          <w:rtl w:val="true"/>
        </w:rPr>
        <w:footnoteReference w:id="1968"/>
      </w:r>
      <w:r>
        <w:rPr>
          <w:rFonts w:ascii="Amiri" w:hAnsi="Amiri" w:eastAsia="Amiri" w:cs="Amiri"/>
          <w:color w:val="111111"/>
          <w:sz w:val="28"/>
          <w:sz w:val="28"/>
          <w:szCs w:val="28"/>
          <w:rtl w:val="true"/>
          <w:lang w:bidi="ar-SA"/>
        </w:rPr>
        <w:t xml:space="preserve">من عجائز بني إسرائيل كانت تحسن الاسم الذي يدعى اللّه عز و جل </w:t>
      </w:r>
      <w:bookmarkStart w:id="319" w:name="pg11405_187476"/>
    </w:p>
    <w:p>
      <w:pPr>
        <w:pStyle w:val="BookText"/>
        <w:rPr/>
      </w:pPr>
      <w:bookmarkEnd w:id="319"/>
      <w:r>
        <w:rPr>
          <w:rFonts w:ascii="Amiri" w:hAnsi="Amiri" w:eastAsia="Amiri" w:cs="Amiri"/>
          <w:color w:val="111111"/>
          <w:sz w:val="28"/>
          <w:sz w:val="28"/>
          <w:szCs w:val="28"/>
          <w:rtl w:val="true"/>
          <w:lang w:bidi="ar-SA"/>
        </w:rPr>
        <w:t>به فيجيب،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أخطأت خطيئة لا يجيرني عن كفارتها إلاّ اليسع </w:t>
      </w:r>
      <w:r>
        <w:rPr>
          <w:rStyle w:val="FootnoteAnchor"/>
          <w:rtl w:val="true"/>
        </w:rPr>
        <w:footnoteReference w:id="1969"/>
      </w:r>
      <w:r>
        <w:rPr>
          <w:rFonts w:ascii="Amiri" w:hAnsi="Amiri" w:eastAsia="Amiri" w:cs="Amiri"/>
          <w:color w:val="111111"/>
          <w:sz w:val="28"/>
          <w:sz w:val="28"/>
          <w:szCs w:val="28"/>
          <w:rtl w:val="true"/>
          <w:lang w:bidi="ar-SA"/>
        </w:rPr>
        <w:t>فهل أنت منطلقة إلى قبره فتدعين اللّه عز و جل فيبعثه حتى أسأله عن خطيئتي ما كفّارتها؟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بها حتى أتى بها قبره،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تخطئه ما كانت علامته حين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و في يديه سواران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 ركعتين ثم دعت اللّه عز و جل فخرج إليه اليسع،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طالوت ما بلغت خطيئتك أن أخرجتني من مضجعي الذي أنا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ضاق عليّ‌ أمري، فلم يكن لي بدّ من مسألتك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كفارة خطيئتك أن تجاهد بنفسك و أهل بيتك حتى لا يبقى منكم أحد، ثم رجع اليسع إلى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طالوت ذلك حتى قتل هو و أهل بيته </w:t>
      </w:r>
      <w:r>
        <w:rPr>
          <w:rStyle w:val="FootnoteAnchor"/>
          <w:rtl w:val="true"/>
        </w:rPr>
        <w:footnoteReference w:id="1970"/>
      </w:r>
      <w:r>
        <w:rPr>
          <w:rFonts w:ascii="Amiri" w:hAnsi="Amiri" w:eastAsia="Amiri" w:cs="Amiri"/>
          <w:color w:val="111111"/>
          <w:sz w:val="28"/>
          <w:sz w:val="28"/>
          <w:szCs w:val="28"/>
          <w:rtl w:val="true"/>
          <w:lang w:bidi="ar-SA"/>
        </w:rPr>
        <w:t>، فاجتمعت بنو إسرائيل إلى داود، و آتاه اللّه الزبور و سلّمه اللّه الدروع، و أمر له الجبال و الطير يسبّحن معه إذا سبّح</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917829_73709187"/>
      <w:bookmarkStart w:id="321" w:name="_Toc120"/>
      <w:bookmarkEnd w:id="320"/>
      <w:r>
        <w:rPr/>
        <w:t>2946</w:t>
      </w:r>
      <w:r>
        <w:rPr>
          <w:rtl w:val="true"/>
        </w:rPr>
        <w:t xml:space="preserve"> - </w:t>
      </w:r>
      <w:r>
        <w:rPr>
          <w:rtl w:val="true"/>
        </w:rPr>
        <w:t>طالوت بن الأزهر الكلبي أخو طالب بن الأزهر الكلبي</w:t>
      </w:r>
      <w:bookmarkEnd w:id="321"/>
    </w:p>
    <w:p>
      <w:pPr>
        <w:pStyle w:val="BookText"/>
        <w:rPr/>
      </w:pPr>
      <w:r>
        <w:rPr>
          <w:rFonts w:ascii="Amiri" w:hAnsi="Amiri" w:eastAsia="Amiri" w:cs="Amiri"/>
          <w:color w:val="111111"/>
          <w:sz w:val="28"/>
          <w:sz w:val="28"/>
          <w:szCs w:val="28"/>
          <w:rtl w:val="true"/>
          <w:lang w:bidi="ar-SA"/>
        </w:rPr>
        <w:t>ذكره دعبل في كتاب طبقات الشعر فيما حكاه محمّد بن داود، و أنشد له في قتل عتبة بن محمّد بن أبان بن حويّ‌ السّكسكي، و كانت قيس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السّكسكي فتى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تجمّون الجياد و تعمدونا</w:t>
      </w:r>
    </w:p>
    <w:p>
      <w:pPr>
        <w:pStyle w:val="BookText"/>
        <w:rPr/>
      </w:pPr>
      <w:r>
        <w:rPr>
          <w:rFonts w:ascii="Amiri" w:hAnsi="Amiri" w:eastAsia="Amiri" w:cs="Amiri"/>
          <w:color w:val="111111"/>
          <w:sz w:val="28"/>
          <w:sz w:val="28"/>
          <w:szCs w:val="28"/>
          <w:rtl w:val="true"/>
          <w:lang w:bidi="ar-SA"/>
        </w:rPr>
        <w:t xml:space="preserve">و قد فرشت له أسياف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الإبل مفترشا لبينا</w:t>
      </w:r>
    </w:p>
    <w:p>
      <w:pPr>
        <w:pStyle w:val="BookText"/>
        <w:rPr/>
      </w:pPr>
      <w:r>
        <w:rPr>
          <w:rFonts w:ascii="Amiri" w:hAnsi="Amiri" w:eastAsia="Amiri" w:cs="Amiri"/>
          <w:color w:val="111111"/>
          <w:sz w:val="28"/>
          <w:sz w:val="28"/>
          <w:szCs w:val="28"/>
          <w:rtl w:val="true"/>
          <w:lang w:bidi="ar-SA"/>
        </w:rPr>
        <w:t xml:space="preserve">فجد بين أظهرهم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سليبا راكبا منه الجبينا</w:t>
      </w:r>
    </w:p>
    <w:p>
      <w:pPr>
        <w:pStyle w:val="BookText"/>
        <w:rPr/>
      </w:pPr>
      <w:r>
        <w:rPr>
          <w:rFonts w:ascii="Amiri" w:hAnsi="Amiri" w:eastAsia="Amiri" w:cs="Amiri"/>
          <w:color w:val="111111"/>
          <w:sz w:val="28"/>
          <w:sz w:val="28"/>
          <w:szCs w:val="28"/>
          <w:rtl w:val="true"/>
          <w:lang w:bidi="ar-SA"/>
        </w:rPr>
        <w:t xml:space="preserve">ينادي الأقربين و أين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 أين منه الأقربونا</w:t>
      </w:r>
    </w:p>
    <w:p>
      <w:pPr>
        <w:pStyle w:val="BookText"/>
        <w:rPr/>
      </w:pPr>
      <w:r>
        <w:rPr>
          <w:rFonts w:ascii="Amiri" w:hAnsi="Amiri" w:eastAsia="Amiri" w:cs="Amiri"/>
          <w:color w:val="111111"/>
          <w:sz w:val="28"/>
          <w:sz w:val="28"/>
          <w:szCs w:val="28"/>
          <w:rtl w:val="true"/>
          <w:lang w:bidi="ar-SA"/>
        </w:rPr>
        <w:t xml:space="preserve">فيا يمن الكماة ثبوا فأطفوا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العار و اطّلبوا الدفينا</w:t>
      </w:r>
    </w:p>
    <w:p>
      <w:pPr>
        <w:pStyle w:val="BookText"/>
        <w:rPr/>
      </w:pPr>
      <w:r>
        <w:rPr>
          <w:rFonts w:ascii="Amiri" w:hAnsi="Amiri" w:eastAsia="Amiri" w:cs="Amiri"/>
          <w:color w:val="111111"/>
          <w:sz w:val="28"/>
          <w:sz w:val="28"/>
          <w:szCs w:val="28"/>
          <w:rtl w:val="true"/>
          <w:lang w:bidi="ar-SA"/>
        </w:rPr>
        <w:t xml:space="preserve">فقد نمتم و ليس أوان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ينم الغداة الكاشحونا</w:t>
      </w:r>
    </w:p>
    <w:p>
      <w:pPr>
        <w:pStyle w:val="BookText"/>
        <w:rPr/>
      </w:pPr>
      <w:r>
        <w:rPr>
          <w:rFonts w:ascii="Amiri" w:hAnsi="Amiri" w:eastAsia="Amiri" w:cs="Amiri"/>
          <w:color w:val="111111"/>
          <w:sz w:val="28"/>
          <w:sz w:val="28"/>
          <w:szCs w:val="28"/>
          <w:rtl w:val="true"/>
          <w:lang w:bidi="ar-SA"/>
        </w:rPr>
        <w:t xml:space="preserve">و أغمدتم سيوف الحرب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 معاو فيرين الجفونا</w:t>
      </w:r>
    </w:p>
    <w:p>
      <w:pPr>
        <w:pStyle w:val="BookText"/>
        <w:rPr/>
      </w:pPr>
      <w:r>
        <w:rPr>
          <w:rFonts w:ascii="Amiri" w:hAnsi="Amiri" w:eastAsia="Amiri" w:cs="Amiri"/>
          <w:color w:val="111111"/>
          <w:sz w:val="28"/>
          <w:sz w:val="28"/>
          <w:szCs w:val="28"/>
          <w:rtl w:val="true"/>
          <w:lang w:bidi="ar-SA"/>
        </w:rPr>
        <w:t xml:space="preserve">أبا نصر التي ظلمت و جارت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الموت فابتدري الحصونا</w:t>
      </w:r>
    </w:p>
    <w:p>
      <w:pPr>
        <w:pStyle w:val="BookText"/>
        <w:rPr/>
      </w:pPr>
      <w:r>
        <w:rPr>
          <w:rFonts w:ascii="Amiri" w:hAnsi="Amiri" w:eastAsia="Amiri" w:cs="Amiri"/>
          <w:color w:val="111111"/>
          <w:sz w:val="28"/>
          <w:sz w:val="28"/>
          <w:szCs w:val="28"/>
          <w:rtl w:val="true"/>
          <w:lang w:bidi="ar-SA"/>
        </w:rPr>
        <w:t xml:space="preserve">و كوني كالتي دفنت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لتحييهم فماتوا أجمعينا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الفتوح بن محمّد بن زيد العلوي، عن محمّد بن أحمد بن </w:t>
      </w:r>
      <w:bookmarkStart w:id="322" w:name="pg11405_187477"/>
    </w:p>
    <w:p>
      <w:pPr>
        <w:pStyle w:val="BookText"/>
        <w:rPr/>
      </w:pPr>
      <w:bookmarkEnd w:id="322"/>
      <w:r>
        <w:rPr>
          <w:rFonts w:ascii="Amiri" w:hAnsi="Amiri" w:eastAsia="Amiri" w:cs="Amiri"/>
          <w:color w:val="111111"/>
          <w:sz w:val="28"/>
          <w:sz w:val="28"/>
          <w:szCs w:val="28"/>
          <w:rtl w:val="true"/>
          <w:lang w:bidi="ar-SA"/>
        </w:rPr>
        <w:t xml:space="preserve">محمّد بن عمر، عن أبي عبيد اللّه محمّد بن عمران بن موسى المرزباني </w:t>
      </w:r>
      <w:r>
        <w:rPr>
          <w:rStyle w:val="FootnoteAnchor"/>
          <w:rtl w:val="true"/>
        </w:rPr>
        <w:footnoteReference w:id="19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طالوت بن الأزهر الطائي الشامي يقول في عتبة بن محمّد السّكسكي و قتلته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السّكسكي فتى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يحمون الجياد و يعمدونا</w:t>
      </w:r>
    </w:p>
    <w:p>
      <w:pPr>
        <w:pStyle w:val="BookText"/>
        <w:rPr/>
      </w:pPr>
      <w:r>
        <w:rPr>
          <w:rFonts w:ascii="Amiri" w:hAnsi="Amiri" w:eastAsia="Amiri" w:cs="Amiri"/>
          <w:color w:val="111111"/>
          <w:sz w:val="28"/>
          <w:sz w:val="28"/>
          <w:szCs w:val="28"/>
          <w:rtl w:val="true"/>
          <w:lang w:bidi="ar-SA"/>
        </w:rPr>
        <w:t xml:space="preserve">تجد بين أظهركم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سليبا راكبا منه الجبينا</w:t>
      </w:r>
    </w:p>
    <w:p>
      <w:pPr>
        <w:pStyle w:val="BookText"/>
        <w:rPr/>
      </w:pPr>
      <w:r>
        <w:rPr>
          <w:rFonts w:ascii="Amiri" w:hAnsi="Amiri" w:eastAsia="Amiri" w:cs="Amiri"/>
          <w:color w:val="111111"/>
          <w:sz w:val="28"/>
          <w:sz w:val="28"/>
          <w:szCs w:val="28"/>
          <w:rtl w:val="true"/>
          <w:lang w:bidi="ar-SA"/>
        </w:rPr>
        <w:t xml:space="preserve">ينادي الأقربين و أين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 أين منه الأقربونا</w:t>
      </w:r>
    </w:p>
    <w:p>
      <w:pPr>
        <w:pStyle w:val="BookText"/>
        <w:rPr/>
      </w:pPr>
      <w:r>
        <w:rPr>
          <w:rFonts w:ascii="Amiri" w:hAnsi="Amiri" w:eastAsia="Amiri" w:cs="Amiri"/>
          <w:color w:val="111111"/>
          <w:sz w:val="28"/>
          <w:sz w:val="28"/>
          <w:szCs w:val="28"/>
          <w:rtl w:val="true"/>
          <w:lang w:bidi="ar-SA"/>
        </w:rPr>
        <w:t xml:space="preserve">فيا يمن الكماة ثبوا فأطفوا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العار و اطلبوا الديونا</w:t>
      </w:r>
    </w:p>
    <w:p>
      <w:pPr>
        <w:pStyle w:val="BookText"/>
        <w:rPr/>
      </w:pPr>
      <w:r>
        <w:rPr>
          <w:rFonts w:ascii="Amiri" w:hAnsi="Amiri" w:eastAsia="Amiri" w:cs="Amiri"/>
          <w:color w:val="111111"/>
          <w:sz w:val="28"/>
          <w:sz w:val="28"/>
          <w:szCs w:val="28"/>
          <w:rtl w:val="true"/>
          <w:lang w:bidi="ar-SA"/>
        </w:rPr>
        <w:t xml:space="preserve">فقد نمتم و ليس أوان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تنم الغداة الكاشحونا</w:t>
      </w:r>
    </w:p>
    <w:p>
      <w:pPr>
        <w:pStyle w:val="BookText"/>
        <w:rPr/>
      </w:pPr>
      <w:r>
        <w:rPr>
          <w:rFonts w:ascii="Amiri" w:hAnsi="Amiri" w:eastAsia="Amiri" w:cs="Amiri"/>
          <w:color w:val="111111"/>
          <w:sz w:val="28"/>
          <w:sz w:val="28"/>
          <w:szCs w:val="28"/>
          <w:rtl w:val="true"/>
          <w:lang w:bidi="ar-SA"/>
        </w:rPr>
        <w:t xml:space="preserve">أيا مضر التي قلّت و 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الموت فابتدري الحصونا</w:t>
      </w:r>
    </w:p>
    <w:p>
      <w:pPr>
        <w:pStyle w:val="BookText"/>
        <w:rPr/>
      </w:pPr>
      <w:r>
        <w:rPr>
          <w:rFonts w:ascii="Amiri" w:hAnsi="Amiri" w:eastAsia="Amiri" w:cs="Amiri"/>
          <w:color w:val="111111"/>
          <w:sz w:val="28"/>
          <w:sz w:val="28"/>
          <w:szCs w:val="28"/>
          <w:rtl w:val="true"/>
          <w:lang w:bidi="ar-SA"/>
        </w:rPr>
        <w:t>و له في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لقومي فضلهم و وفاءهم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كن يا ابن الكرام وصولا</w:t>
      </w:r>
    </w:p>
    <w:p>
      <w:pPr>
        <w:pStyle w:val="BookText"/>
        <w:rPr/>
      </w:pPr>
      <w:r>
        <w:rPr>
          <w:rFonts w:ascii="Amiri" w:hAnsi="Amiri" w:eastAsia="Amiri" w:cs="Amiri"/>
          <w:color w:val="111111"/>
          <w:sz w:val="28"/>
          <w:sz w:val="28"/>
          <w:szCs w:val="28"/>
          <w:rtl w:val="true"/>
          <w:lang w:bidi="ar-SA"/>
        </w:rPr>
        <w:t xml:space="preserve">يا ابن الكرام إنّني من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متسربلين من الحديد سليلا</w:t>
      </w:r>
    </w:p>
    <w:p>
      <w:pPr>
        <w:pStyle w:val="BookText"/>
        <w:rPr/>
      </w:pPr>
      <w:r>
        <w:rPr>
          <w:rFonts w:ascii="Amiri" w:hAnsi="Amiri" w:eastAsia="Amiri" w:cs="Amiri"/>
          <w:color w:val="111111"/>
          <w:sz w:val="28"/>
          <w:sz w:val="28"/>
          <w:szCs w:val="28"/>
          <w:rtl w:val="true"/>
          <w:lang w:bidi="ar-SA"/>
        </w:rPr>
        <w:t xml:space="preserve">خرجوا لدعوتكم فلم يألوا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رفعتكم فوق الأنام طويلا</w:t>
      </w:r>
    </w:p>
    <w:p>
      <w:pPr>
        <w:pStyle w:val="BookText"/>
        <w:rPr/>
      </w:pPr>
      <w:r>
        <w:rPr>
          <w:rFonts w:ascii="Amiri" w:hAnsi="Amiri" w:eastAsia="Amiri" w:cs="Amiri"/>
          <w:color w:val="111111"/>
          <w:sz w:val="28"/>
          <w:sz w:val="28"/>
          <w:szCs w:val="28"/>
          <w:rtl w:val="true"/>
          <w:lang w:bidi="ar-SA"/>
        </w:rPr>
        <w:t>كذا قال المرزباني جعلهما واحدا و قد فرّق دعبل بن علي بينهما، و هو أقدم و أعلم بذلك</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917831_73709187"/>
      <w:bookmarkStart w:id="324" w:name="_Toc121"/>
      <w:bookmarkEnd w:id="323"/>
      <w:r>
        <w:rPr>
          <w:rtl w:val="true"/>
        </w:rPr>
        <w:t>ذكر من اسمه طالب</w:t>
      </w:r>
      <w:bookmarkEnd w:id="324"/>
    </w:p>
    <w:p>
      <w:pPr>
        <w:pStyle w:val="Heading4"/>
        <w:numPr>
          <w:ilvl w:val="3"/>
          <w:numId w:val="1"/>
        </w:numPr>
        <w:rPr/>
      </w:pPr>
      <w:bookmarkStart w:id="325" w:name="__RefHeading___Toc917833_73709187"/>
      <w:bookmarkStart w:id="326" w:name="_Toc122"/>
      <w:bookmarkEnd w:id="325"/>
      <w:r>
        <w:rPr/>
        <w:t>2947</w:t>
      </w:r>
      <w:r>
        <w:rPr>
          <w:rtl w:val="true"/>
        </w:rPr>
        <w:t xml:space="preserve"> - </w:t>
      </w:r>
      <w:r>
        <w:rPr>
          <w:rtl w:val="true"/>
        </w:rPr>
        <w:t>طالب بن الأزهر الطائي</w:t>
      </w:r>
      <w:bookmarkEnd w:id="326"/>
    </w:p>
    <w:p>
      <w:pPr>
        <w:pStyle w:val="BookText"/>
        <w:rPr/>
      </w:pPr>
      <w:r>
        <w:rPr>
          <w:rFonts w:ascii="Amiri" w:hAnsi="Amiri" w:eastAsia="Amiri" w:cs="Amiri"/>
          <w:color w:val="111111"/>
          <w:sz w:val="28"/>
          <w:sz w:val="28"/>
          <w:szCs w:val="28"/>
          <w:rtl w:val="true"/>
          <w:lang w:bidi="ar-SA"/>
        </w:rPr>
        <w:t>دمشقي شاعر، و هو أخو طالوت المذكور آنفا صالحا، و أنشد له دعبل في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لقومي فضلهم و وفاءهم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كن يا ابن الكرام وصولا</w:t>
      </w:r>
    </w:p>
    <w:p>
      <w:pPr>
        <w:pStyle w:val="BookText"/>
        <w:rPr/>
      </w:pPr>
      <w:r>
        <w:rPr>
          <w:rFonts w:ascii="Amiri" w:hAnsi="Amiri" w:eastAsia="Amiri" w:cs="Amiri"/>
          <w:color w:val="111111"/>
          <w:sz w:val="28"/>
          <w:sz w:val="28"/>
          <w:szCs w:val="28"/>
          <w:rtl w:val="true"/>
          <w:lang w:bidi="ar-SA"/>
        </w:rPr>
        <w:t xml:space="preserve">يا ابن الأكارم إنّني من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متسربلين من الحديد سليلا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 لدعوتكم فلم يألوا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رفعتكم فوق الأنام طويلا </w:t>
      </w:r>
      <w:bookmarkStart w:id="327" w:name="pg11405_187478"/>
    </w:p>
    <w:p>
      <w:pPr>
        <w:pStyle w:val="Heading3"/>
        <w:numPr>
          <w:ilvl w:val="2"/>
          <w:numId w:val="1"/>
        </w:numPr>
        <w:rPr/>
      </w:pPr>
      <w:bookmarkStart w:id="328" w:name="__RefHeading___Toc917835_73709187"/>
      <w:bookmarkStart w:id="329" w:name="_Toc123"/>
      <w:bookmarkEnd w:id="327"/>
      <w:bookmarkEnd w:id="328"/>
      <w:r>
        <w:rPr>
          <w:rtl w:val="true"/>
        </w:rPr>
        <w:t>ذكر من اسمه طاهر</w:t>
      </w:r>
      <w:bookmarkEnd w:id="329"/>
    </w:p>
    <w:p>
      <w:pPr>
        <w:pStyle w:val="Heading4"/>
        <w:numPr>
          <w:ilvl w:val="3"/>
          <w:numId w:val="1"/>
        </w:numPr>
        <w:rPr/>
      </w:pPr>
      <w:bookmarkStart w:id="330" w:name="__RefHeading___Toc917837_73709187"/>
      <w:bookmarkStart w:id="331" w:name="_Toc124"/>
      <w:bookmarkEnd w:id="330"/>
      <w:r>
        <w:rPr/>
        <w:t>2948</w:t>
      </w:r>
      <w:r>
        <w:rPr>
          <w:rtl w:val="true"/>
        </w:rPr>
        <w:t xml:space="preserve"> - </w:t>
      </w:r>
      <w:r>
        <w:rPr>
          <w:rtl w:val="true"/>
        </w:rPr>
        <w:t>طاهر بن أحمد بن علي بن محمود</w:t>
      </w:r>
      <w:bookmarkEnd w:id="331"/>
    </w:p>
    <w:p>
      <w:pPr>
        <w:pStyle w:val="BookText"/>
        <w:rPr/>
      </w:pPr>
      <w:r>
        <w:rPr>
          <w:rFonts w:ascii="Amiri" w:hAnsi="Amiri" w:eastAsia="Amiri" w:cs="Amiri"/>
          <w:color w:val="111111"/>
          <w:sz w:val="28"/>
          <w:sz w:val="28"/>
          <w:szCs w:val="28"/>
          <w:rtl w:val="true"/>
          <w:lang w:bidi="ar-SA"/>
        </w:rPr>
        <w:t xml:space="preserve">أبو الحسين المحمودي الفقيه القايني </w:t>
      </w:r>
      <w:r>
        <w:rPr>
          <w:rStyle w:val="FootnoteAnchor"/>
          <w:rtl w:val="true"/>
        </w:rPr>
        <w:footnoteReference w:id="1972"/>
      </w:r>
      <w:r>
        <w:rPr>
          <w:rFonts w:ascii="Amiri" w:hAnsi="Amiri" w:eastAsia="Amiri" w:cs="Amiri"/>
          <w:color w:val="111111"/>
          <w:sz w:val="28"/>
          <w:sz w:val="28"/>
          <w:szCs w:val="28"/>
          <w:rtl w:val="true"/>
          <w:lang w:bidi="ar-SA"/>
        </w:rPr>
        <w:t>الشافعي</w:t>
      </w:r>
    </w:p>
    <w:p>
      <w:pPr>
        <w:pStyle w:val="BookText"/>
        <w:rPr/>
      </w:pPr>
      <w:r>
        <w:rPr>
          <w:rFonts w:ascii="Amiri" w:hAnsi="Amiri" w:eastAsia="Amiri" w:cs="Amiri"/>
          <w:color w:val="111111"/>
          <w:sz w:val="28"/>
          <w:sz w:val="28"/>
          <w:szCs w:val="28"/>
          <w:rtl w:val="true"/>
          <w:lang w:bidi="ar-SA"/>
        </w:rPr>
        <w:t xml:space="preserve">سكن دمشق، و حدّث عن أبي الفضل منصور بن نصر بن عبد الرحيم بن متّ‌ السّمرقندي الكاغدي، و أبي الحسن علي بن أحمد بن عمر الحمّامي، و أبي الحسن محمّد بن أحمد بن رزقويه، و أبي إسحاق إبراهيم بن عمر البرمكي، و أبي سعد عبد الرّحمن بن الحسن بن عليل النيسابوري الحافظ‍‌، و أبي الفتح ناصر بن الحسين بن محمّد العمري، و القاضي أبي علي الحسن بن عثمان بن الحسن الصرصري، و طلحة بن محمّد بن جعفر الجنابذي </w:t>
      </w:r>
      <w:r>
        <w:rPr>
          <w:rStyle w:val="FootnoteAnchor"/>
          <w:rtl w:val="true"/>
        </w:rPr>
        <w:footnoteReference w:id="1973"/>
      </w:r>
      <w:r>
        <w:rPr>
          <w:rFonts w:ascii="Amiri" w:hAnsi="Amiri" w:eastAsia="Amiri" w:cs="Amiri"/>
          <w:color w:val="111111"/>
          <w:sz w:val="28"/>
          <w:sz w:val="28"/>
          <w:szCs w:val="28"/>
          <w:rtl w:val="true"/>
          <w:lang w:bidi="ar-SA"/>
        </w:rPr>
        <w:t xml:space="preserve">،و أبي طالب يحيى بن علي بن الطيب الدّسكري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إبراهيم الزاهد، و عمر بن عبد الكريم الدّهستاني، و أبو الحسن الموازيني، و أبو طاهر بن الحنّائي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عنه أبو محمّد الأكفاني، و وثّقه، و عبد الكريم بن حمزة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محمّد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طاهر بن أحمد بن علي بن محمود القايني الفقيه الشافعي بدمشق، أنا أبو الفضل منصور بن نصر بن عبد الرحيم بن متّ‌ بن بحير الكاغدي السّمرقندي </w:t>
      </w:r>
      <w:bookmarkStart w:id="332" w:name="pg11405_187479"/>
    </w:p>
    <w:p>
      <w:pPr>
        <w:pStyle w:val="BookText"/>
        <w:rPr/>
      </w:pPr>
      <w:bookmarkEnd w:id="332"/>
      <w:r>
        <w:rPr>
          <w:rFonts w:ascii="Amiri" w:hAnsi="Amiri" w:eastAsia="Amiri" w:cs="Amiri"/>
          <w:color w:val="111111"/>
          <w:sz w:val="28"/>
          <w:sz w:val="28"/>
          <w:szCs w:val="28"/>
          <w:rtl w:val="true"/>
          <w:lang w:bidi="ar-SA"/>
        </w:rPr>
        <w:t>بسمرقند سنة ثلاث و عشرين و أربعمائة، نا أبو عمرو الحسن بن علي بن الحسن العطار سنة ثلاث و ثلاثين و ثلاثمائة، ثنا إبراهيم بن عبد اللّه بن عمر بن بكير بن الحارث العبسي سنة ثمان و سبعين و مائتين، نا وكيع بن الجرّاح،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لا تدخلوا الجنة حتى تؤمنوا، و لا تؤمنوا حتى تحابّوا، و لا </w:t>
      </w:r>
      <w:r>
        <w:rPr>
          <w:rStyle w:val="FootnoteAnchor"/>
          <w:rtl w:val="true"/>
        </w:rPr>
        <w:footnoteReference w:id="1976"/>
      </w:r>
      <w:r>
        <w:rPr>
          <w:rFonts w:ascii="Amiri" w:hAnsi="Amiri" w:eastAsia="Amiri" w:cs="Amiri"/>
          <w:color w:val="111111"/>
          <w:sz w:val="28"/>
          <w:sz w:val="28"/>
          <w:szCs w:val="28"/>
          <w:rtl w:val="true"/>
          <w:lang w:bidi="ar-SA"/>
        </w:rPr>
        <w:t>أدلّكم على شيء إذا فعلتموه تحاببتم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توجّه طاهر بن أحمد القايني من دمشق في شوال من سنة إحدى و ستين و أربعمائة قاصدا للحج، و جاور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بعد عوده من الحج في تيماء </w:t>
      </w:r>
      <w:r>
        <w:rPr>
          <w:rStyle w:val="FootnoteAnchor"/>
          <w:rtl w:val="true"/>
        </w:rPr>
        <w:footnoteReference w:id="1977"/>
      </w:r>
      <w:r>
        <w:rPr>
          <w:rFonts w:ascii="Amiri" w:hAnsi="Amiri" w:eastAsia="Amiri" w:cs="Amiri"/>
          <w:color w:val="111111"/>
          <w:sz w:val="28"/>
          <w:sz w:val="28"/>
          <w:szCs w:val="28"/>
          <w:rtl w:val="true"/>
          <w:lang w:bidi="ar-SA"/>
        </w:rPr>
        <w:t>في سنة ثلاث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أبو الحسين طاهر بن أحمد القايني المحمودي الشافعي بطريق الحجاز و هو راجع في شهور سنة ثلاث و ستين و أربعمائة، و قد كان قدم دمشق و أقام بها، و حدّث عن علي بن أحمد الحمّامي المقرئ البغدادي، و أبي الحسن بن رزقويه و غيرهما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17839_73709187"/>
      <w:bookmarkStart w:id="334" w:name="_Toc125"/>
      <w:bookmarkEnd w:id="333"/>
      <w:r>
        <w:rPr/>
        <w:t>2949</w:t>
      </w:r>
      <w:r>
        <w:rPr>
          <w:rtl w:val="true"/>
        </w:rPr>
        <w:t xml:space="preserve"> - </w:t>
      </w:r>
      <w:r>
        <w:rPr>
          <w:rtl w:val="true"/>
        </w:rPr>
        <w:t>طاهر بن إسماعيل البصري</w:t>
      </w:r>
      <w:bookmarkEnd w:id="334"/>
    </w:p>
    <w:p>
      <w:pPr>
        <w:pStyle w:val="BookText"/>
        <w:rPr/>
      </w:pPr>
      <w:r>
        <w:rPr>
          <w:rFonts w:ascii="Amiri" w:hAnsi="Amiri" w:eastAsia="Amiri" w:cs="Amiri"/>
          <w:color w:val="111111"/>
          <w:sz w:val="28"/>
          <w:sz w:val="28"/>
          <w:szCs w:val="28"/>
          <w:rtl w:val="true"/>
          <w:lang w:bidi="ar-SA"/>
        </w:rPr>
        <w:t>حدّث بدمشق، سمع منه بعض الغرباء بعد الستين و أربعمائة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917841_73709187"/>
      <w:bookmarkStart w:id="336" w:name="_Toc126"/>
      <w:bookmarkEnd w:id="335"/>
      <w:r>
        <w:rPr/>
        <w:t>2950</w:t>
      </w:r>
      <w:r>
        <w:rPr>
          <w:rtl w:val="true"/>
        </w:rPr>
        <w:t xml:space="preserve"> - </w:t>
      </w:r>
      <w:r>
        <w:rPr>
          <w:rtl w:val="true"/>
        </w:rPr>
        <w:t>طاهر بن بركات بن إبراهيم بن علي بن محمّد</w:t>
      </w:r>
      <w:bookmarkEnd w:id="336"/>
    </w:p>
    <w:p>
      <w:pPr>
        <w:pStyle w:val="BookText"/>
        <w:rPr/>
      </w:pPr>
      <w:r>
        <w:rPr>
          <w:rFonts w:ascii="IRNazanin" w:hAnsi="IRNazanin" w:eastAsia="IRNazanin"/>
          <w:color w:val="111111"/>
          <w:sz w:val="28"/>
          <w:sz w:val="28"/>
          <w:szCs w:val="28"/>
          <w:rtl w:val="true"/>
          <w:lang w:bidi="fa-IR"/>
        </w:rPr>
        <w:t>ابن أحمد بن العبّاس بن هاشم</w:t>
      </w:r>
    </w:p>
    <w:p>
      <w:pPr>
        <w:pStyle w:val="BookText"/>
        <w:rPr/>
      </w:pPr>
      <w:r>
        <w:rPr>
          <w:rFonts w:ascii="Amiri" w:hAnsi="Amiri" w:eastAsia="Amiri" w:cs="Amiri"/>
          <w:color w:val="111111"/>
          <w:sz w:val="28"/>
          <w:sz w:val="28"/>
          <w:szCs w:val="28"/>
          <w:rtl w:val="true"/>
          <w:lang w:bidi="ar-SA"/>
        </w:rPr>
        <w:t xml:space="preserve">أبو الفضل القرشي </w:t>
      </w:r>
      <w:r>
        <w:rPr>
          <w:rStyle w:val="FootnoteAnchor"/>
          <w:rtl w:val="true"/>
        </w:rPr>
        <w:footnoteReference w:id="1978"/>
      </w:r>
      <w:r>
        <w:rPr>
          <w:rFonts w:ascii="Amiri" w:hAnsi="Amiri" w:eastAsia="Amiri" w:cs="Amiri"/>
          <w:color w:val="111111"/>
          <w:sz w:val="28"/>
          <w:sz w:val="28"/>
          <w:szCs w:val="28"/>
          <w:rtl w:val="true"/>
          <w:lang w:bidi="ar-SA"/>
        </w:rPr>
        <w:t xml:space="preserve">المعروف بالخشوعي </w:t>
      </w:r>
      <w:r>
        <w:rPr>
          <w:rStyle w:val="FootnoteAnchor"/>
          <w:rtl w:val="true"/>
        </w:rPr>
        <w:footnoteReference w:id="197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القاسم الحنّائي، و عبد الدّائم بن الحسن، و أبا الحسن بن أبي الحديد، </w:t>
      </w:r>
      <w:bookmarkStart w:id="337" w:name="pg11405_187480"/>
    </w:p>
    <w:p>
      <w:pPr>
        <w:pStyle w:val="BookText"/>
        <w:rPr/>
      </w:pPr>
      <w:bookmarkEnd w:id="337"/>
      <w:r>
        <w:rPr>
          <w:rFonts w:ascii="Amiri" w:hAnsi="Amiri" w:eastAsia="Amiri" w:cs="Amiri"/>
          <w:color w:val="111111"/>
          <w:sz w:val="28"/>
          <w:sz w:val="28"/>
          <w:szCs w:val="28"/>
          <w:rtl w:val="true"/>
          <w:lang w:bidi="ar-SA"/>
        </w:rPr>
        <w:t xml:space="preserve">و عبد العزيز بن أحمد، و أبا نصر بن طلاّب، و أبا القاسم عبد العزيز بن محمّد بن أحمد البزري، و أبا </w:t>
      </w:r>
      <w:r>
        <w:rPr>
          <w:rStyle w:val="FootnoteAnchor"/>
          <w:rtl w:val="true"/>
        </w:rPr>
        <w:footnoteReference w:id="1980"/>
      </w:r>
      <w:r>
        <w:rPr>
          <w:rFonts w:ascii="Amiri" w:hAnsi="Amiri" w:eastAsia="Amiri" w:cs="Amiri"/>
          <w:color w:val="111111"/>
          <w:sz w:val="28"/>
          <w:sz w:val="28"/>
          <w:szCs w:val="28"/>
          <w:rtl w:val="true"/>
          <w:lang w:bidi="ar-SA"/>
        </w:rPr>
        <w:t>الحسن علي بن محمّد بن علي القطّان، و علي بن الخضر بن عبدان، و سعيد بن محمّد بن الحسن الإدريسي بصور، و أبا الحسين بن مكي المصري، و أبا بكر الخطيب، و أبا العباس بن قبيس، و أبا إسحاق إبراهيم بن عقيل المكبّري، و القاضي أبا المكارم بن حبوش، و أبا الحسين طاهر بن أحمد القايني، و أبا عبد اللّه بن أبي الرضا، و أبا الغنائم محمّد بن محمّد بن الفراء ببيت المقدس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معجم أسماء شيوخه، و حدّث ببيت المقدس نحر عن مشايخه في سنة ست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عمر الدّهستاني، و سمع منه الفقيه نصر بن إبراهيم، و مكي بن عبد السّلام الرميلي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 ابنه </w:t>
      </w:r>
      <w:r>
        <w:rPr>
          <w:rStyle w:val="FootnoteAnchor"/>
          <w:rtl w:val="true"/>
        </w:rPr>
        <w:footnoteReference w:id="1981"/>
      </w:r>
      <w:r>
        <w:rPr>
          <w:rFonts w:ascii="Amiri" w:hAnsi="Amiri" w:eastAsia="Amiri" w:cs="Amiri"/>
          <w:color w:val="111111"/>
          <w:sz w:val="28"/>
          <w:sz w:val="28"/>
          <w:szCs w:val="28"/>
          <w:rtl w:val="true"/>
          <w:lang w:bidi="ar-SA"/>
        </w:rPr>
        <w:t>أبا إسحاق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سمّوا الخشوعيين،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جدنا الأعلى يؤم بالناس، فتوفي في المحراب فسمّي الخشوعي، و ذكر أن أباه طاهرا توفي و قد ناهز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حاله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بن صابر، توفي أبو الفضل طاهر بن بركات بن إبراهيم القرشي </w:t>
      </w:r>
      <w:r>
        <w:rPr>
          <w:rStyle w:val="FootnoteAnchor"/>
          <w:rtl w:val="true"/>
        </w:rPr>
        <w:footnoteReference w:id="1982"/>
      </w:r>
      <w:r>
        <w:rPr>
          <w:rFonts w:ascii="Amiri" w:hAnsi="Amiri" w:eastAsia="Amiri" w:cs="Amiri"/>
          <w:color w:val="111111"/>
          <w:sz w:val="28"/>
          <w:sz w:val="28"/>
          <w:szCs w:val="28"/>
          <w:rtl w:val="true"/>
          <w:lang w:bidi="ar-SA"/>
        </w:rPr>
        <w:t xml:space="preserve">في يوم الثلاثاء مستهل ربيع الأول من سنة اثنين </w:t>
      </w:r>
      <w:r>
        <w:rPr>
          <w:rStyle w:val="FootnoteAnchor"/>
          <w:rtl w:val="true"/>
        </w:rPr>
        <w:footnoteReference w:id="1983"/>
      </w:r>
      <w:r>
        <w:rPr>
          <w:rFonts w:ascii="Amiri" w:hAnsi="Amiri" w:eastAsia="Amiri" w:cs="Amiri"/>
          <w:color w:val="111111"/>
          <w:sz w:val="28"/>
          <w:sz w:val="28"/>
          <w:szCs w:val="28"/>
          <w:rtl w:val="true"/>
          <w:lang w:bidi="ar-SA"/>
        </w:rPr>
        <w:t>و ثمانين و أربعمائة، سمع الكبير من أبي بكر الخطيب، و عبد العزيز بن أحمد الكتّاني، و أبي الحسن بن أبي الحديد، و غيرهم، و كان ثقة، حسن الطريقة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17843_73709187"/>
      <w:bookmarkStart w:id="339" w:name="_Toc127"/>
      <w:bookmarkEnd w:id="338"/>
      <w:r>
        <w:rPr/>
        <w:t>2951</w:t>
      </w:r>
      <w:r>
        <w:rPr>
          <w:rtl w:val="true"/>
        </w:rPr>
        <w:t xml:space="preserve"> - </w:t>
      </w:r>
      <w:r>
        <w:rPr>
          <w:rtl w:val="true"/>
        </w:rPr>
        <w:t>طاهر بن سهل بن بشر بن أحمد بن سعيد</w:t>
      </w:r>
      <w:bookmarkEnd w:id="339"/>
    </w:p>
    <w:p>
      <w:pPr>
        <w:pStyle w:val="BookText"/>
        <w:rPr/>
      </w:pPr>
      <w:r>
        <w:rPr>
          <w:rFonts w:ascii="Amiri" w:hAnsi="Amiri" w:eastAsia="Amiri" w:cs="Amiri"/>
          <w:color w:val="111111"/>
          <w:sz w:val="28"/>
          <w:sz w:val="28"/>
          <w:szCs w:val="28"/>
          <w:rtl w:val="true"/>
          <w:lang w:bidi="ar-SA"/>
        </w:rPr>
        <w:t xml:space="preserve">أبو محمّد بن أبي الفرج الأسفرايني الصائغ </w:t>
      </w:r>
      <w:r>
        <w:rPr>
          <w:rStyle w:val="FootnoteAnchor"/>
          <w:rtl w:val="true"/>
        </w:rPr>
        <w:footnoteReference w:id="198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أباه سهلا، و أبا القاسم الحنّائي، و أبا بكر الخطيب، و عبد الدائم بن </w:t>
      </w:r>
    </w:p>
    <w:p>
      <w:pPr>
        <w:pStyle w:val="BookText"/>
        <w:rPr/>
      </w:pPr>
      <w:r>
        <w:rPr>
          <w:rFonts w:ascii="Amiri" w:hAnsi="Amiri" w:eastAsia="Amiri" w:cs="Amiri"/>
          <w:color w:val="111111"/>
          <w:sz w:val="28"/>
          <w:sz w:val="28"/>
          <w:szCs w:val="28"/>
          <w:rtl w:val="true"/>
          <w:lang w:bidi="ar-SA"/>
        </w:rPr>
        <w:t>الحسن، و أبا الحسن بن أبي الحديد، و عبد العزيز الكتّاني، و أبا محمّد عبيد اللّه بن إبراهيم بن كبيبة، و أبا الحسين بن 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منه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الحسين محمّد بن مكي، قدم علينا دمشق، أنا أبو القاسم الميمون بن حمزة الحسي </w:t>
      </w:r>
      <w:r>
        <w:rPr>
          <w:rStyle w:val="FootnoteAnchor"/>
          <w:rtl w:val="true"/>
        </w:rPr>
        <w:footnoteReference w:id="1986"/>
      </w:r>
      <w:r>
        <w:rPr>
          <w:rFonts w:ascii="Amiri" w:hAnsi="Amiri" w:eastAsia="Amiri" w:cs="Amiri"/>
          <w:color w:val="111111"/>
          <w:sz w:val="28"/>
          <w:sz w:val="28"/>
          <w:szCs w:val="28"/>
          <w:rtl w:val="true"/>
          <w:lang w:bidi="ar-SA"/>
        </w:rPr>
        <w:t>،أنا أحمد بن عبد الوارث بن جرير الغسّاني، نا عيسى بن حمّاد، و عنه أنبأ الليث بن سعد، عن يزيد بن أبي حبيب، عن عراك، عن أبي هريرة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ذو الوجهين الذي يأتي هؤلاء بوجه، و هؤلاء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أبوه أبو الفرج أنه ولد يوم الخميس لاثنتي عشرة خلت من ذي القعدة سنة خمسين و أربعمائة، سألت طاهرا عن مولده فقال في سنة خمسين، و لا أدري في أي شهر منها، و كان شيخنا </w:t>
      </w:r>
      <w:r>
        <w:rPr>
          <w:rStyle w:val="FootnoteAnchor"/>
          <w:rtl w:val="true"/>
        </w:rPr>
        <w:footnoteReference w:id="1987"/>
      </w:r>
      <w:r>
        <w:rPr>
          <w:rFonts w:ascii="Amiri" w:hAnsi="Amiri" w:eastAsia="Amiri" w:cs="Amiri"/>
          <w:color w:val="111111"/>
          <w:sz w:val="28"/>
          <w:sz w:val="28"/>
          <w:szCs w:val="28"/>
          <w:rtl w:val="true"/>
          <w:lang w:bidi="ar-SA"/>
        </w:rPr>
        <w:t>عسرا مع جهله بالحديث، و عدم ثقته دفع إليّ‌ جزءا فقرأته عليه عن الحنّاني، ثم تأمّلت سماعه فيه فوجدته سمعه عن أبيه عن الحنّائي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تخبرني أنه سماعك من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قرأته إلاّ عن أبي عن الحنّائي، و كان على ظهر الجزء إجازة من الحنّائي فيها اسم أبيه، و أخيه أبي روح صاعد، و قد عمد إلى أبي روح فجعله أبا محمّد، و أبقى الراء فصارت أبار محمّد، و جعل صاعدا طاهرا، و كذلك رأيته قد حكّ‌ سماع أخيه من أبيه بكتاب الشهاب عن القضاعي، و أثبت اسمه فنسأل اللّه السّلامة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طاهر ليلة الجمعة، و دفن بعد صلاة الجمعة للسّابع من ذي الحجّة سنة إحدى </w:t>
      </w:r>
      <w:r>
        <w:rPr>
          <w:rStyle w:val="FootnoteAnchor"/>
          <w:rtl w:val="true"/>
        </w:rPr>
        <w:footnoteReference w:id="1988"/>
      </w:r>
      <w:r>
        <w:rPr>
          <w:rFonts w:ascii="Amiri" w:hAnsi="Amiri" w:eastAsia="Amiri" w:cs="Amiri"/>
          <w:color w:val="111111"/>
          <w:sz w:val="28"/>
          <w:sz w:val="28"/>
          <w:szCs w:val="28"/>
          <w:rtl w:val="true"/>
          <w:lang w:bidi="ar-SA"/>
        </w:rPr>
        <w:t>و ثلاثين و خمس مائة، و دفن في مقابر باب الفراديس</w:t>
      </w:r>
      <w:r>
        <w:rPr>
          <w:rFonts w:eastAsia="Amiri" w:cs="Amiri" w:ascii="Amiri" w:hAnsi="Amiri"/>
          <w:color w:val="111111"/>
          <w:sz w:val="28"/>
          <w:szCs w:val="28"/>
          <w:rtl w:val="true"/>
          <w:lang w:bidi="ar-SA"/>
        </w:rPr>
        <w:t xml:space="preserve">. </w:t>
      </w:r>
      <w:bookmarkStart w:id="340" w:name="pg11405_187482"/>
    </w:p>
    <w:p>
      <w:pPr>
        <w:pStyle w:val="Heading4"/>
        <w:numPr>
          <w:ilvl w:val="3"/>
          <w:numId w:val="1"/>
        </w:numPr>
        <w:rPr/>
      </w:pPr>
      <w:bookmarkStart w:id="341" w:name="__RefHeading___Toc917845_73709187"/>
      <w:bookmarkStart w:id="342" w:name="_Toc128"/>
      <w:bookmarkEnd w:id="340"/>
      <w:bookmarkEnd w:id="341"/>
      <w:r>
        <w:rPr/>
        <w:t>2952</w:t>
      </w:r>
      <w:r>
        <w:rPr>
          <w:rtl w:val="true"/>
        </w:rPr>
        <w:t xml:space="preserve"> - </w:t>
      </w:r>
      <w:r>
        <w:rPr>
          <w:rtl w:val="true"/>
        </w:rPr>
        <w:t>طاهر بن الطّيّب بن حوط‍‌ بن عبد السّلام بن عمرو بن عميرة</w:t>
      </w:r>
      <w:bookmarkEnd w:id="342"/>
    </w:p>
    <w:p>
      <w:pPr>
        <w:pStyle w:val="BookText"/>
        <w:rPr/>
      </w:pPr>
      <w:r>
        <w:rPr>
          <w:rFonts w:ascii="Amiri" w:hAnsi="Amiri" w:eastAsia="Amiri" w:cs="Amiri"/>
          <w:color w:val="111111"/>
          <w:sz w:val="28"/>
          <w:sz w:val="28"/>
          <w:szCs w:val="28"/>
          <w:rtl w:val="true"/>
          <w:lang w:bidi="ar-SA"/>
        </w:rPr>
        <w:t>أبو الطّيّب الحارثي الكاتب</w:t>
      </w:r>
    </w:p>
    <w:p>
      <w:pPr>
        <w:pStyle w:val="BookText"/>
        <w:rPr/>
      </w:pPr>
      <w:r>
        <w:rPr>
          <w:rFonts w:ascii="Amiri" w:hAnsi="Amiri" w:eastAsia="Amiri" w:cs="Amiri"/>
          <w:color w:val="111111"/>
          <w:sz w:val="28"/>
          <w:sz w:val="28"/>
          <w:szCs w:val="28"/>
          <w:rtl w:val="true"/>
          <w:lang w:bidi="ar-SA"/>
        </w:rPr>
        <w:t>حدّث عن من لم يبلغني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نجاء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طاهر بن الطّيّب بن حوط‍‌ بن عبد السّلام بن عمرو بن عمير الحارثي </w:t>
      </w:r>
      <w:r>
        <w:rPr>
          <w:rStyle w:val="FootnoteAnchor"/>
          <w:rtl w:val="true"/>
        </w:rPr>
        <w:footnoteReference w:id="1989"/>
      </w:r>
      <w:r>
        <w:rPr>
          <w:rFonts w:ascii="Amiri" w:hAnsi="Amiri" w:eastAsia="Amiri" w:cs="Amiri"/>
          <w:color w:val="111111"/>
          <w:sz w:val="28"/>
          <w:sz w:val="28"/>
          <w:szCs w:val="28"/>
          <w:rtl w:val="true"/>
          <w:lang w:bidi="ar-SA"/>
        </w:rPr>
        <w:t xml:space="preserve">،و كان كاتبا، مات و أنا بدمشق في سنة اثنين </w:t>
      </w:r>
      <w:r>
        <w:rPr>
          <w:rStyle w:val="FootnoteAnchor"/>
          <w:rtl w:val="true"/>
        </w:rPr>
        <w:footnoteReference w:id="1990"/>
      </w:r>
      <w:r>
        <w:rPr>
          <w:rFonts w:ascii="Amiri" w:hAnsi="Amiri" w:eastAsia="Amiri" w:cs="Amiri"/>
          <w:color w:val="111111"/>
          <w:sz w:val="28"/>
          <w:sz w:val="28"/>
          <w:szCs w:val="28"/>
          <w:rtl w:val="true"/>
          <w:lang w:bidi="ar-SA"/>
        </w:rPr>
        <w:t>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17847_73709187"/>
      <w:bookmarkStart w:id="344" w:name="_Toc129"/>
      <w:bookmarkEnd w:id="343"/>
      <w:r>
        <w:rPr/>
        <w:t>2953</w:t>
      </w:r>
      <w:r>
        <w:rPr>
          <w:rtl w:val="true"/>
        </w:rPr>
        <w:t xml:space="preserve"> - </w:t>
      </w:r>
      <w:r>
        <w:rPr>
          <w:rtl w:val="true"/>
        </w:rPr>
        <w:t>طاهر بن عبد السّلام الدرجي</w:t>
      </w:r>
      <w:bookmarkEnd w:id="344"/>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الدّحداح أحمد بن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الفضائل ناصر بن محمود القرشي، ثنا علي بن أحمد بن زهير، نا علي بن محمّد بن شجاع، أنا عبد الوهاب بن جعفر الميداني، أنا محمّد بن سليمان الربعي، نا أبو الدحداح، نا طاهر بن عبد السّلام الدرجي، حدّثنا أبي، نا أشياخنا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لما فتحوا دمشق في أيّام عمر بن الخطّاب وجدوا حجرا في جيرون مكتوب عليه باليونانية،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النصارى، فلم يقرؤه، و إلى اليهود فلم يقرؤه، فجاءوا برجل يوناني فقرأه،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جبارة، لا يهم بها الجبار إلاّ قصمه اللّه، الجبابرة تبني و القرود تخرب، الآخر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شرّ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17849_73709187"/>
      <w:bookmarkStart w:id="346" w:name="_Toc130"/>
      <w:bookmarkEnd w:id="345"/>
      <w:r>
        <w:rPr/>
        <w:t>2954</w:t>
      </w:r>
      <w:r>
        <w:rPr>
          <w:rtl w:val="true"/>
        </w:rPr>
        <w:t xml:space="preserve"> - </w:t>
      </w:r>
      <w:r>
        <w:rPr>
          <w:rtl w:val="true"/>
        </w:rPr>
        <w:t>طاهر بن عبد العزيز بن علي بن أحمد بن عبد الرّحمن</w:t>
      </w:r>
      <w:bookmarkEnd w:id="346"/>
    </w:p>
    <w:p>
      <w:pPr>
        <w:pStyle w:val="BookText"/>
        <w:rPr/>
      </w:pPr>
      <w:r>
        <w:rPr>
          <w:rFonts w:ascii="Amiri" w:hAnsi="Amiri" w:eastAsia="Amiri" w:cs="Amiri"/>
          <w:color w:val="111111"/>
          <w:sz w:val="28"/>
          <w:sz w:val="28"/>
          <w:szCs w:val="28"/>
          <w:rtl w:val="true"/>
          <w:lang w:bidi="ar-SA"/>
        </w:rPr>
        <w:t>أبو القاسم البغدادي المقرئ</w:t>
      </w:r>
    </w:p>
    <w:p>
      <w:pPr>
        <w:pStyle w:val="BookText"/>
        <w:rPr/>
      </w:pPr>
      <w:r>
        <w:rPr>
          <w:rFonts w:ascii="Amiri" w:hAnsi="Amiri" w:eastAsia="Amiri" w:cs="Amiri"/>
          <w:color w:val="111111"/>
          <w:sz w:val="28"/>
          <w:sz w:val="28"/>
          <w:szCs w:val="28"/>
          <w:rtl w:val="true"/>
          <w:lang w:bidi="ar-SA"/>
        </w:rPr>
        <w:t xml:space="preserve">حدّث بأطرابلس، عن أبي الحسن علي بن محمّد بن عيسى الريدي </w:t>
      </w:r>
      <w:r>
        <w:rPr>
          <w:rStyle w:val="FootnoteAnchor"/>
          <w:rtl w:val="true"/>
        </w:rPr>
        <w:footnoteReference w:id="1991"/>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عبد الوارث الشيرازي</w:t>
      </w:r>
      <w:r>
        <w:rPr>
          <w:rFonts w:eastAsia="Amiri" w:cs="Amiri" w:ascii="Amiri" w:hAnsi="Amiri"/>
          <w:color w:val="111111"/>
          <w:sz w:val="28"/>
          <w:szCs w:val="28"/>
          <w:rtl w:val="true"/>
          <w:lang w:bidi="ar-SA"/>
        </w:rPr>
        <w:t xml:space="preserve">. </w:t>
      </w:r>
      <w:bookmarkStart w:id="347" w:name="pg11405_187483"/>
    </w:p>
    <w:p>
      <w:pPr>
        <w:pStyle w:val="Heading4"/>
        <w:numPr>
          <w:ilvl w:val="3"/>
          <w:numId w:val="1"/>
        </w:numPr>
        <w:rPr/>
      </w:pPr>
      <w:bookmarkStart w:id="348" w:name="__RefHeading___Toc917851_73709187"/>
      <w:bookmarkStart w:id="349" w:name="_Toc131"/>
      <w:bookmarkEnd w:id="347"/>
      <w:bookmarkEnd w:id="348"/>
      <w:r>
        <w:rPr/>
        <w:t>2955</w:t>
      </w:r>
      <w:r>
        <w:rPr>
          <w:rtl w:val="true"/>
        </w:rPr>
        <w:t xml:space="preserve"> - </w:t>
      </w:r>
      <w:r>
        <w:rPr>
          <w:rtl w:val="true"/>
        </w:rPr>
        <w:t>طاهر بن علي بن عبدوس</w:t>
      </w:r>
      <w:bookmarkEnd w:id="349"/>
    </w:p>
    <w:p>
      <w:pPr>
        <w:pStyle w:val="BookText"/>
        <w:rPr/>
      </w:pPr>
      <w:r>
        <w:rPr>
          <w:rFonts w:ascii="Amiri" w:hAnsi="Amiri" w:eastAsia="Amiri" w:cs="Amiri"/>
          <w:color w:val="111111"/>
          <w:sz w:val="28"/>
          <w:sz w:val="28"/>
          <w:szCs w:val="28"/>
          <w:rtl w:val="true"/>
          <w:lang w:bidi="ar-SA"/>
        </w:rPr>
        <w:t>أبو الطّيّب مولى بني هاشم الطّبراني القطّان القاضي</w:t>
      </w:r>
    </w:p>
    <w:p>
      <w:pPr>
        <w:pStyle w:val="BookText"/>
        <w:rPr/>
      </w:pPr>
      <w:r>
        <w:rPr>
          <w:rFonts w:ascii="Amiri" w:hAnsi="Amiri" w:eastAsia="Amiri" w:cs="Amiri"/>
          <w:color w:val="111111"/>
          <w:sz w:val="28"/>
          <w:sz w:val="28"/>
          <w:szCs w:val="28"/>
          <w:rtl w:val="true"/>
          <w:lang w:bidi="ar-SA"/>
        </w:rPr>
        <w:t xml:space="preserve">حدّث عن عصام بن روّاد، و جرير بن غطفان بن جرير، و محمّد بن عمران الطّرسوسي، و حمّاد بن يحيى، شيخ يروي عن معروف الخيّاط‍‌، و إبراهيم بن الوليد بن سلمة الطّبراني الأشقر، و نوح بن حبيب القومسي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عبد اللّه الرازي، و عبد الوهاب الكلابي، و سليمان بن أحمد الطّبراني، و أبو أحمد بن عدي، و أبو القاسم الحسن بن محمود، و أبو عمر محمّد بن سليمان بن أبي داود اللبّاد، و أبو زرعة محمّد بن إبراهيم بن عبد اللّه بن بندار الجرجاني، و أبو هاشم المؤدب، و هارون بن محمّد الموصلي، و الحسن بن منير، و أبو بكر محمّد بن الحسن النقاش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الفضل بن أحمد الخيّاط‍‌، أنا جدي لأمي أبو بكر محمّد بن إبراهيم بن علي العطار، نا أبو سعد محمّد بن علي بن عمرو بن مهدي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زرعة محمّد بن إبراهيم بن عبد اللّه بن بندار الجرجاني، نا أبو الطّيّب طاهر بن علي بن عبدوس الدمشقي، نا عصام بن روّاد بن الجرّاح، نا أبي، نا الأوزاعي، عن عطاء،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الأبد فلا 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رواه عن ابن عمر غير عطاء، تفرّد به، رواه عن الأوزاعي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الفقيه أبو الفتح نصر اللّه بن محمّد المصّيصي، و أبو أحمد عبد السّلام بن الحسن بن علي بن زرعة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الفتح نصر بن إبراهيم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أنا أبو القاسم الحسن بن محمود، نا طاهر بن عبدوس أبو الطّيّب القطّان، نا عصام بن روّاد العسقلاني، نا أبي، عن الأوزاعي، عن حسان بن عطية، عن محمّد بن أبي عائشة،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من هذه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القبر، و من فتنة المحيّا و الممات، </w:t>
      </w:r>
    </w:p>
    <w:p>
      <w:pPr>
        <w:pStyle w:val="BookText"/>
        <w:rPr/>
      </w:pPr>
      <w:r>
        <w:rPr>
          <w:rFonts w:ascii="Amiri" w:hAnsi="Amiri" w:eastAsia="Amiri" w:cs="Amiri"/>
          <w:color w:val="111111"/>
          <w:sz w:val="28"/>
          <w:sz w:val="28"/>
          <w:szCs w:val="28"/>
          <w:rtl w:val="true"/>
          <w:lang w:bidi="ar-SA"/>
        </w:rPr>
        <w:t>و من فتنة 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 منه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تاما عاليا أبو القاسم بن السّمرقندي، أنا أبو الحسين بن النّقّور، أنا عيسى بن علي، نا أبو عبيد علي بن الحسين بن حارث القاضي، نا أبو علي الحسن </w:t>
      </w:r>
      <w:r>
        <w:rPr>
          <w:rStyle w:val="FootnoteAnchor"/>
          <w:rtl w:val="true"/>
        </w:rPr>
        <w:footnoteReference w:id="1993"/>
      </w:r>
      <w:r>
        <w:rPr>
          <w:rFonts w:ascii="Amiri" w:hAnsi="Amiri" w:eastAsia="Amiri" w:cs="Amiri"/>
          <w:color w:val="111111"/>
          <w:sz w:val="28"/>
          <w:sz w:val="28"/>
          <w:szCs w:val="28"/>
          <w:rtl w:val="true"/>
          <w:lang w:bidi="ar-SA"/>
        </w:rPr>
        <w:t xml:space="preserve">بن عبد العزيز الجروي </w:t>
      </w:r>
      <w:r>
        <w:rPr>
          <w:rStyle w:val="FootnoteAnchor"/>
          <w:rtl w:val="true"/>
        </w:rPr>
        <w:footnoteReference w:id="1994"/>
      </w:r>
      <w:r>
        <w:rPr>
          <w:rFonts w:ascii="Amiri" w:hAnsi="Amiri" w:eastAsia="Amiri" w:cs="Amiri"/>
          <w:color w:val="111111"/>
          <w:sz w:val="28"/>
          <w:sz w:val="28"/>
          <w:szCs w:val="28"/>
          <w:rtl w:val="true"/>
          <w:lang w:bidi="ar-SA"/>
        </w:rPr>
        <w:t>،نا بشر بن بكر، نا الأوزاعي، حدّثني حسان بن عطية، حدّثني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باللّه تعالى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 و عذاب القبر، و فتنة المحيّا و الممات، و شرّ 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البركات بن طاوس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عبيد اللّه بن أحمد </w:t>
      </w:r>
      <w:r>
        <w:rPr>
          <w:rStyle w:val="FootnoteAnchor"/>
          <w:rtl w:val="true"/>
        </w:rPr>
        <w:footnoteReference w:id="1995"/>
      </w:r>
      <w:r>
        <w:rPr>
          <w:rFonts w:ascii="Amiri" w:hAnsi="Amiri" w:eastAsia="Amiri" w:cs="Amiri"/>
          <w:color w:val="111111"/>
          <w:sz w:val="28"/>
          <w:sz w:val="28"/>
          <w:szCs w:val="28"/>
          <w:rtl w:val="true"/>
          <w:lang w:bidi="ar-SA"/>
        </w:rPr>
        <w:t>بن عثمان الأزهري، أنبأ أبو علي الحسين بن الحسن بن حمكان الفقيه، نا محمّد بن الحسن، نا طاهر بن علي القاضي بالطّبرية، نا نوح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 كلاما ما سمعت قط‍‌ أحسن منه،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خليل اللّه لولده في وقت ما قصّ‌ اللّه عليه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w:t>
      </w:r>
      <w:r>
        <w:rPr>
          <w:rStyle w:val="FootnoteAnchor"/>
          <w:rtl w:val="true"/>
        </w:rPr>
        <w:footnoteReference w:id="1996"/>
      </w:r>
      <w:r>
        <w:rPr>
          <w:rFonts w:ascii="Amiri" w:hAnsi="Amiri" w:eastAsia="Amiri" w:cs="Amiri"/>
          <w:color w:val="111111"/>
          <w:sz w:val="28"/>
          <w:sz w:val="28"/>
          <w:szCs w:val="28"/>
          <w:rtl w:val="true"/>
          <w:lang w:bidi="ar-SA"/>
        </w:rPr>
        <w:t>أي ما ذا تشير به ليستخرج بهذه اللفظة ذكر التفويض و الصبر، و التسليم و الانقياد لأمر اللّه لا لمؤامرته له مع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Style w:val="FootnoteAnchor"/>
          <w:rtl w:val="true"/>
        </w:rPr>
        <w:footnoteReference w:id="1997"/>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التفويض هو الصّبر و التسليم هو الصبر، و الانقياد هو ملاك الصبر، فجمع له الذبيح جميع ما ابتغاه في هذه اللفظة اليسيرة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فيما ذكر أنه نقله من خط‍‌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طاهر بن علي بن </w:t>
      </w:r>
      <w:bookmarkStart w:id="350" w:name="pg11405_187485"/>
    </w:p>
    <w:p>
      <w:pPr>
        <w:pStyle w:val="BookText"/>
        <w:rPr/>
      </w:pPr>
      <w:bookmarkEnd w:id="350"/>
      <w:r>
        <w:rPr>
          <w:rFonts w:ascii="Amiri" w:hAnsi="Amiri" w:eastAsia="Amiri" w:cs="Amiri"/>
          <w:color w:val="111111"/>
          <w:sz w:val="28"/>
          <w:sz w:val="28"/>
          <w:szCs w:val="28"/>
          <w:rtl w:val="true"/>
          <w:lang w:bidi="ar-SA"/>
        </w:rPr>
        <w:t>عبدوس القطّان مولى بني هاشم، و كان أبوه أيضا محدثا، مات في سنة سبع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17853_73709187"/>
      <w:bookmarkStart w:id="352" w:name="_Toc132"/>
      <w:bookmarkEnd w:id="351"/>
      <w:r>
        <w:rPr/>
        <w:t>2956</w:t>
      </w:r>
      <w:r>
        <w:rPr>
          <w:rtl w:val="true"/>
        </w:rPr>
        <w:t xml:space="preserve"> - </w:t>
      </w:r>
      <w:r>
        <w:rPr>
          <w:rtl w:val="true"/>
        </w:rPr>
        <w:t>طاهر بن محمّد بن الحكم</w:t>
      </w:r>
      <w:bookmarkEnd w:id="352"/>
    </w:p>
    <w:p>
      <w:pPr>
        <w:pStyle w:val="BookText"/>
        <w:rPr/>
      </w:pPr>
      <w:r>
        <w:rPr>
          <w:rFonts w:ascii="Amiri" w:hAnsi="Amiri" w:eastAsia="Amiri" w:cs="Amiri"/>
          <w:color w:val="111111"/>
          <w:sz w:val="28"/>
          <w:sz w:val="28"/>
          <w:szCs w:val="28"/>
          <w:rtl w:val="true"/>
          <w:lang w:bidi="ar-SA"/>
        </w:rPr>
        <w:t>أبو العبّاس التميمي البزّار المعلم</w:t>
      </w:r>
    </w:p>
    <w:p>
      <w:pPr>
        <w:pStyle w:val="BookText"/>
        <w:rPr/>
      </w:pPr>
      <w:r>
        <w:rPr>
          <w:rFonts w:ascii="IRNazanin" w:hAnsi="IRNazanin" w:eastAsia="IRNazanin"/>
          <w:color w:val="111111"/>
          <w:sz w:val="28"/>
          <w:sz w:val="28"/>
          <w:szCs w:val="28"/>
          <w:rtl w:val="true"/>
          <w:lang w:bidi="fa-IR"/>
        </w:rPr>
        <w:t>إمام مسجد سوق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الكلابي، و أبو القاسم علي بن الحسن بن رجاء بن طعان، و أحمد بن عتبة بن مكين، و أبو بكر بن المقرئ، و أبو محمّد عبد اللّه بن محمّد بن عبد الغفّار بن ذكوان، و أبو بكر محمّد بن موسى بن هارون العسكري، و أبو الحسن علي بن عمرو بن سهل الحريري، و أبو علي سعيد بن عثمان بن السكن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أنبأ أبو القاسم السّميساطي، أنا عبد الوهاب الكلابي، نا طاهر بن محمّد الإمام، نا هشام بن عمّار، نا الوليد، عن ابن أبي ذئب،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ينجّي أحدا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إلاّ أن يتغمّدني اللّه منه برحمته، فسدّدوا </w:t>
      </w:r>
      <w:r>
        <w:rPr>
          <w:rStyle w:val="FootnoteAnchor"/>
          <w:rtl w:val="true"/>
        </w:rPr>
        <w:footnoteReference w:id="1999"/>
      </w:r>
      <w:r>
        <w:rPr>
          <w:rFonts w:ascii="Amiri" w:hAnsi="Amiri" w:eastAsia="Amiri" w:cs="Amiri"/>
          <w:color w:val="111111"/>
          <w:sz w:val="28"/>
          <w:sz w:val="28"/>
          <w:szCs w:val="28"/>
          <w:rtl w:val="true"/>
          <w:lang w:bidi="ar-SA"/>
        </w:rPr>
        <w:t xml:space="preserve">و قاربوا، و اغدوا و روحوا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القصد </w:t>
      </w:r>
      <w:r>
        <w:rPr>
          <w:rStyle w:val="FootnoteAnchor"/>
          <w:rtl w:val="true"/>
        </w:rPr>
        <w:footnoteReference w:id="2000"/>
      </w:r>
      <w:r>
        <w:rPr>
          <w:rFonts w:ascii="IRNazanin" w:hAnsi="IRNazanin" w:eastAsia="IRNazanin"/>
          <w:color w:val="111111"/>
          <w:sz w:val="28"/>
          <w:sz w:val="28"/>
          <w:szCs w:val="28"/>
          <w:rtl w:val="true"/>
          <w:lang w:bidi="fa-IR"/>
        </w:rPr>
        <w:t>تبلغوا</w:t>
      </w:r>
      <w:r>
        <w:rPr>
          <w:rFonts w:eastAsia="IRNazanin" w:cs="IRNazanin"/>
          <w:color w:val="111111"/>
          <w:sz w:val="28"/>
          <w:szCs w:val="28"/>
          <w:rtl w:val="true"/>
          <w:lang w:bidi="fa-IR"/>
        </w:rPr>
        <w:t>»[</w:t>
      </w:r>
      <w:r>
        <w:rPr>
          <w:rFonts w:eastAsia="IRNazanin" w:cs="IRNazanin"/>
          <w:color w:val="111111"/>
          <w:sz w:val="28"/>
          <w:szCs w:val="28"/>
          <w:lang w:bidi="fa-IR"/>
        </w:rPr>
        <w:t>5316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بن القاسم،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طاهر بن محمّد البزّار الدمشقي، ثنا هشام بن عمّار، نا عثمان بن عمرو، نا أبو مسعدة الأنصاري، عن عمرو بن الأزهر،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فضع قلمك على أذنك فإنّه أذكر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w:t>
      </w:r>
      <w:bookmarkStart w:id="353" w:name="pg11405_187486"/>
    </w:p>
    <w:p>
      <w:pPr>
        <w:pStyle w:val="BookText"/>
        <w:rPr/>
      </w:pPr>
      <w:bookmarkEnd w:id="353"/>
      <w:r>
        <w:rPr>
          <w:rFonts w:ascii="Amiri" w:hAnsi="Amiri" w:eastAsia="Amiri" w:cs="Amiri"/>
          <w:color w:val="111111"/>
          <w:sz w:val="28"/>
          <w:sz w:val="28"/>
          <w:szCs w:val="28"/>
          <w:rtl w:val="true"/>
          <w:lang w:bidi="ar-SA"/>
        </w:rPr>
        <w:t>الغمر، أنا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ثلاثمائة فيها توفي أبو العباس طاهر بن محمّد التميمي، إمام مسجد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نجاء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أنه نقله من خط‍‌ أبي الحسين الرازي في تسمية من كتب عنه بدمشق في الدقعة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طاهر بن محمّد بن الحكم التميمي، و كان يعرف بإمام مسجد سوق الأحد مات في سنة اثنتين </w:t>
      </w:r>
      <w:r>
        <w:rPr>
          <w:rStyle w:val="FootnoteAnchor"/>
          <w:rtl w:val="true"/>
        </w:rPr>
        <w:footnoteReference w:id="2001"/>
      </w:r>
      <w:r>
        <w:rPr>
          <w:rFonts w:ascii="Amiri" w:hAnsi="Amiri" w:eastAsia="Amiri" w:cs="Amiri"/>
          <w:color w:val="111111"/>
          <w:sz w:val="28"/>
          <w:sz w:val="28"/>
          <w:szCs w:val="28"/>
          <w:rtl w:val="true"/>
          <w:lang w:bidi="ar-SA"/>
        </w:rPr>
        <w:t>و عشرين و ثلاثمائة، كذا قال، و اللّه أعلم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917855_73709187"/>
      <w:bookmarkStart w:id="355" w:name="_Toc133"/>
      <w:bookmarkEnd w:id="354"/>
      <w:r>
        <w:rPr/>
        <w:t>2957</w:t>
      </w:r>
      <w:r>
        <w:rPr>
          <w:rtl w:val="true"/>
        </w:rPr>
        <w:t xml:space="preserve"> - </w:t>
      </w:r>
      <w:r>
        <w:rPr>
          <w:rtl w:val="true"/>
        </w:rPr>
        <w:t>طاهر بن محمّد بن سلامة بن جعفر</w:t>
      </w:r>
      <w:bookmarkEnd w:id="355"/>
    </w:p>
    <w:p>
      <w:pPr>
        <w:pStyle w:val="BookText"/>
        <w:rPr/>
      </w:pPr>
      <w:r>
        <w:rPr>
          <w:rFonts w:ascii="Amiri" w:hAnsi="Amiri" w:eastAsia="Amiri" w:cs="Amiri"/>
          <w:color w:val="111111"/>
          <w:sz w:val="28"/>
          <w:sz w:val="28"/>
          <w:szCs w:val="28"/>
          <w:rtl w:val="true"/>
          <w:lang w:bidi="ar-SA"/>
        </w:rPr>
        <w:t>أبو الفضل بن القاضي أبي عبد اللّه القضاعي المصري</w:t>
      </w:r>
    </w:p>
    <w:p>
      <w:pPr>
        <w:pStyle w:val="BookText"/>
        <w:rPr/>
      </w:pPr>
      <w:r>
        <w:rPr>
          <w:rFonts w:ascii="Amiri" w:hAnsi="Amiri" w:eastAsia="Amiri" w:cs="Amiri"/>
          <w:color w:val="111111"/>
          <w:sz w:val="28"/>
          <w:sz w:val="28"/>
          <w:szCs w:val="28"/>
          <w:rtl w:val="true"/>
          <w:lang w:bidi="ar-SA"/>
        </w:rPr>
        <w:t>حدّث بأطرابلس، و بيت المقدس سنة ثلاث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محمّد بن النّحّاس، و القاضي أبي مطر علي بن عبد اللّه بن الحسن بن أبي مطر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عبد الوارث الشيرازي، و أبو القاسم مكي بن عبد السّلام بن الحسين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الفقيه، ثنا أبو القاسم مكي بن عبد السّلام بن الحسين بن القاسم بن محمّد الرميلي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أنا القاضي أبو الفضل طاهر بن محمّد بن سلامة بن جعفر بن علي القضاعي المصري، قدم علينا رسولا إلى القسطنطينية </w:t>
      </w:r>
      <w:r>
        <w:rPr>
          <w:rStyle w:val="FootnoteAnchor"/>
          <w:rtl w:val="true"/>
        </w:rPr>
        <w:footnoteReference w:id="2002"/>
      </w:r>
      <w:r>
        <w:rPr>
          <w:rFonts w:ascii="Amiri" w:hAnsi="Amiri" w:eastAsia="Amiri" w:cs="Amiri"/>
          <w:color w:val="111111"/>
          <w:sz w:val="28"/>
          <w:sz w:val="28"/>
          <w:szCs w:val="28"/>
          <w:rtl w:val="true"/>
          <w:lang w:bidi="ar-SA"/>
        </w:rPr>
        <w:t xml:space="preserve">،أنا القاضي أبو مطر علي بن عبد اللّه بن الحسن بن أبي مطر الإسكندراني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الغطاف بن محمّد بن الغطاف المصري، نا أبو غلابة محمّد بن غسان الفارضي، نا عبد الأول المعلّم، نا أبو أمية الأيلي، عن وصم بن واصل،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ضحكه استخفّ‌ بحقّه، و من كثرت دعابته ذهبت جلالته، و من كثر مزاحه ذهب وقاره، و من شرب الماء على الرّيق ذهب بنصف قوّته، و من كثر كلامه كثر سقطه، و من كثر سقطه كثرت خطاياه، و من كثرت خطاياه كانت النار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الإسناد و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bookmarkStart w:id="356" w:name="pg11405_187487"/>
    </w:p>
    <w:p>
      <w:pPr>
        <w:pStyle w:val="Heading4"/>
        <w:numPr>
          <w:ilvl w:val="3"/>
          <w:numId w:val="1"/>
        </w:numPr>
        <w:rPr/>
      </w:pPr>
      <w:bookmarkStart w:id="357" w:name="__RefHeading___Toc917857_73709187"/>
      <w:bookmarkStart w:id="358" w:name="_Toc134"/>
      <w:bookmarkEnd w:id="356"/>
      <w:bookmarkEnd w:id="357"/>
      <w:r>
        <w:rPr/>
        <w:t>2958</w:t>
      </w:r>
      <w:r>
        <w:rPr>
          <w:rtl w:val="true"/>
        </w:rPr>
        <w:t xml:space="preserve"> - </w:t>
      </w:r>
      <w:r>
        <w:rPr>
          <w:rtl w:val="true"/>
        </w:rPr>
        <w:t>طاهر بن محمّد بن أبي القاسم بن كاكويه</w:t>
      </w:r>
      <w:bookmarkEnd w:id="358"/>
    </w:p>
    <w:p>
      <w:pPr>
        <w:pStyle w:val="BookText"/>
        <w:rPr/>
      </w:pPr>
      <w:r>
        <w:rPr>
          <w:rFonts w:ascii="Amiri" w:hAnsi="Amiri" w:eastAsia="Amiri" w:cs="Amiri"/>
          <w:color w:val="111111"/>
          <w:sz w:val="28"/>
          <w:sz w:val="28"/>
          <w:szCs w:val="28"/>
          <w:rtl w:val="true"/>
          <w:lang w:bidi="ar-SA"/>
        </w:rPr>
        <w:t>أبو القاسم المرورّوذي الواعظ‍‌ والد أبي محمّد بن زينه</w:t>
      </w:r>
    </w:p>
    <w:p>
      <w:pPr>
        <w:pStyle w:val="BookText"/>
        <w:rPr/>
      </w:pPr>
      <w:r>
        <w:rPr>
          <w:rFonts w:ascii="Amiri" w:hAnsi="Amiri" w:eastAsia="Amiri" w:cs="Amiri"/>
          <w:color w:val="111111"/>
          <w:sz w:val="28"/>
          <w:sz w:val="28"/>
          <w:szCs w:val="28"/>
          <w:rtl w:val="true"/>
          <w:lang w:bidi="ar-SA"/>
        </w:rPr>
        <w:t>قدم الشام، و حدّث بصور عن أبي عثمان إسماعيل بن عبد الرّحمن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سهل بن بشران بن أحمد، حدّثني الفقيه أبو القاسم طاهر بن محمّد الواعظ‍‌ المرورّوذي المعروف بابن كاكويه بصور، نا أبو عثمان إسماعيل بن عبد الرّحمن الصّابوني بنيسابور، أنبأ أبو نعيم عبد الملك بن الحسن الأسفرايني، أنبأ أبو عوانة الأسفرايني، نا محمّد بن يحيى الذهلي، نا إبراهيم بن حمزة، عن عبد العزّى ز بن محمّد الدّراوردي، عن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الصّالحة، فتنا كقطع اللّيل المظلم، يصبح الرجل مؤمنا و يمسي كافرا، و يمسي مؤمنا و يصبح كافرا، يبيع دينه بعرض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هذا بدرجتين أبو المظفّر بن القشيري، أنا أبي أبو القاسم، أنا أبو نعيم الأسفرايني، نا أبو عوانة، ثنا محمّد بن يحيى، حدّثنا إبراهيم بن حمزة،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الدّراوردي، عن العلاء، عن أبيه، عن أبي هريرة أن رسول اللّه صلى اللّه عليه و سلم قال فذكر مثله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 أعلى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زاهر بن طاهر،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الجنزرودي </w:t>
      </w:r>
      <w:r>
        <w:rPr>
          <w:rStyle w:val="FootnoteAnchor"/>
          <w:rtl w:val="true"/>
        </w:rPr>
        <w:footnoteReference w:id="2004"/>
      </w:r>
      <w:r>
        <w:rPr>
          <w:rFonts w:ascii="Amiri" w:hAnsi="Amiri" w:eastAsia="Amiri" w:cs="Amiri"/>
          <w:color w:val="111111"/>
          <w:sz w:val="28"/>
          <w:sz w:val="28"/>
          <w:szCs w:val="28"/>
          <w:rtl w:val="true"/>
          <w:lang w:bidi="ar-SA"/>
        </w:rPr>
        <w:t>،أنا أبو طاهر محمّد بن الفضل بن محمّد بن إسحاق بن خزيمة، أنا جدي أبو بكر، حدّثنا علي بن حجر، نا إسماعيل بن جعفر، عن العلاء بن عبد الرّحمن،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فتنا كقطع اللّيل المظلم يصبح الرجل مؤمنا و يمسي كافرا، و يمسي مؤمنا و يصبح كافرا، يبيع دينه بعرض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علي بن حجر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علي بن حجر، و أبي الفرج غيث بن علي، توفي طاهر بن محمّد، </w:t>
      </w:r>
      <w:bookmarkStart w:id="359" w:name="pg11405_187488"/>
    </w:p>
    <w:p>
      <w:pPr>
        <w:pStyle w:val="BookText"/>
        <w:rPr/>
      </w:pPr>
      <w:bookmarkEnd w:id="359"/>
      <w:r>
        <w:rPr>
          <w:rFonts w:ascii="Amiri" w:hAnsi="Amiri" w:eastAsia="Amiri" w:cs="Amiri"/>
          <w:color w:val="111111"/>
          <w:sz w:val="28"/>
          <w:sz w:val="28"/>
          <w:szCs w:val="28"/>
          <w:rtl w:val="true"/>
          <w:lang w:bidi="ar-SA"/>
        </w:rPr>
        <w:t>و كان يجلس بطرابلس في سنة ثلاث و ستين و أربعمائة، حدّثني أبو الفرج الأسفرايني، و أبو روح ياسين بن سهل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917859_73709187"/>
      <w:bookmarkStart w:id="361" w:name="_Toc135"/>
      <w:bookmarkEnd w:id="360"/>
      <w:r>
        <w:rPr/>
        <w:t>2959</w:t>
      </w:r>
      <w:r>
        <w:rPr>
          <w:rtl w:val="true"/>
        </w:rPr>
        <w:t xml:space="preserve"> - </w:t>
      </w:r>
      <w:r>
        <w:rPr>
          <w:rtl w:val="true"/>
        </w:rPr>
        <w:t>طاهر بن محمّد البكري الضرير</w:t>
      </w:r>
      <w:bookmarkEnd w:id="361"/>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الأسترآباذي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نا نصر بن إبراهيم، أنبأ أبو سعد إسماعيل بن علي بن الحسن بن بندار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الخطيب الحافظ‍‌ أبي بكر البغدادي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طاهر بن محمّد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علي الحسن بن حبيب الدمشقي، حدّثني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الشافعي فأتته رقعة من الصّعيد فيها مسألة ما يقول الشيخ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Style w:val="FootnoteAnchor"/>
          <w:rtl w:val="true"/>
        </w:rPr>
        <w:footnoteReference w:id="2006"/>
      </w:r>
      <w:r>
        <w:rPr>
          <w:rFonts w:ascii="Amiri" w:hAnsi="Amiri" w:eastAsia="Amiri" w:cs="Amiri"/>
          <w:color w:val="111111"/>
          <w:sz w:val="28"/>
          <w:sz w:val="28"/>
          <w:szCs w:val="28"/>
          <w:rtl w:val="true"/>
          <w:lang w:bidi="ar-SA"/>
        </w:rPr>
        <w:t>قال الشافعي؛ إذا حجب الكفار بالسّخط‍‌ دليل على أن المؤمن غير محجوب في الرضا</w:t>
      </w:r>
      <w:r>
        <w:rPr>
          <w:rFonts w:eastAsia="Amiri" w:cs="Amiri" w:ascii="Amiri" w:hAnsi="Amiri"/>
          <w:color w:val="111111"/>
          <w:sz w:val="28"/>
          <w:szCs w:val="28"/>
          <w:rtl w:val="true"/>
          <w:lang w:bidi="ar-SA"/>
        </w:rPr>
        <w:t xml:space="preserve">. </w:t>
      </w:r>
      <w:bookmarkStart w:id="362" w:name="pg11405_187489"/>
    </w:p>
    <w:p>
      <w:pPr>
        <w:pStyle w:val="Heading3"/>
        <w:numPr>
          <w:ilvl w:val="2"/>
          <w:numId w:val="1"/>
        </w:numPr>
        <w:rPr/>
      </w:pPr>
      <w:bookmarkStart w:id="363" w:name="__RefHeading___Toc917861_73709187"/>
      <w:bookmarkStart w:id="364" w:name="_Toc136"/>
      <w:bookmarkEnd w:id="362"/>
      <w:bookmarkEnd w:id="363"/>
      <w:r>
        <w:rPr>
          <w:rtl w:val="true"/>
        </w:rPr>
        <w:t>ذكر من اسمه طبارجي</w:t>
      </w:r>
      <w:bookmarkEnd w:id="364"/>
    </w:p>
    <w:p>
      <w:pPr>
        <w:pStyle w:val="Heading4"/>
        <w:numPr>
          <w:ilvl w:val="3"/>
          <w:numId w:val="1"/>
        </w:numPr>
        <w:rPr/>
      </w:pPr>
      <w:bookmarkStart w:id="365" w:name="__RefHeading___Toc917863_73709187"/>
      <w:bookmarkStart w:id="366" w:name="_Toc137"/>
      <w:bookmarkEnd w:id="365"/>
      <w:r>
        <w:rPr/>
        <w:t>2960</w:t>
      </w:r>
      <w:r>
        <w:rPr>
          <w:rtl w:val="true"/>
        </w:rPr>
        <w:t xml:space="preserve"> - </w:t>
      </w:r>
      <w:r>
        <w:rPr>
          <w:rtl w:val="true"/>
        </w:rPr>
        <w:t>طبارجي و اسمه عبد اللّه و يكنى أبا الفتح</w:t>
      </w:r>
      <w:bookmarkEnd w:id="366"/>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طبارجي و اسمه عبد اللّه و يكنى أبا الفتح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ولي إمرة دمشق من قبل أبي الجيش </w:t>
      </w:r>
      <w:r>
        <w:rPr>
          <w:rStyle w:val="FootnoteAnchor"/>
          <w:rtl w:val="true"/>
        </w:rPr>
        <w:footnoteReference w:id="2008"/>
      </w:r>
      <w:r>
        <w:rPr>
          <w:rFonts w:ascii="Amiri" w:hAnsi="Amiri" w:eastAsia="Amiri" w:cs="Amiri"/>
          <w:color w:val="111111"/>
          <w:sz w:val="28"/>
          <w:sz w:val="28"/>
          <w:szCs w:val="28"/>
          <w:rtl w:val="true"/>
          <w:lang w:bidi="ar-SA"/>
        </w:rPr>
        <w:t>خمارويه بن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و كانت ولايته إيّاها بعد قتل سعد الأيسر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أبا الجيش </w:t>
      </w:r>
      <w:r>
        <w:rPr>
          <w:rStyle w:val="FootnoteAnchor"/>
          <w:rtl w:val="true"/>
        </w:rPr>
        <w:footnoteReference w:id="2010"/>
      </w:r>
      <w:r>
        <w:rPr>
          <w:rFonts w:ascii="Amiri" w:hAnsi="Amiri" w:eastAsia="Amiri" w:cs="Amiri"/>
          <w:color w:val="111111"/>
          <w:sz w:val="28"/>
          <w:sz w:val="28"/>
          <w:szCs w:val="28"/>
          <w:rtl w:val="true"/>
          <w:lang w:bidi="ar-SA"/>
        </w:rPr>
        <w:t xml:space="preserve">قدم دمشق سنة ثلاث و سبعين و مائتين، فبلغه أن الأعراب قد غلبت على بعض نواحي دمشق، فوجّه إليهم طبارجي فقتل منهم مقتلة عظيمة، و غرق في وسط‍‌ الأعراب و قد سحاهم فتقطّر به </w:t>
      </w:r>
      <w:r>
        <w:rPr>
          <w:rStyle w:val="FootnoteAnchor"/>
          <w:rtl w:val="true"/>
        </w:rPr>
        <w:footnoteReference w:id="2011"/>
      </w:r>
      <w:r>
        <w:rPr>
          <w:rFonts w:ascii="IRNazanin" w:hAnsi="IRNazanin" w:eastAsia="IRNazanin"/>
          <w:color w:val="111111"/>
          <w:sz w:val="28"/>
          <w:sz w:val="28"/>
          <w:szCs w:val="28"/>
          <w:rtl w:val="true"/>
          <w:lang w:bidi="fa-IR"/>
        </w:rPr>
        <w:t>فرسه فبادر به الأعراب، فقتل، و اللّه أعلم</w:t>
      </w:r>
      <w:r>
        <w:rPr>
          <w:rFonts w:eastAsia="IRNazanin" w:cs="IRNazanin"/>
          <w:color w:val="111111"/>
          <w:sz w:val="28"/>
          <w:szCs w:val="28"/>
          <w:rtl w:val="true"/>
          <w:lang w:bidi="fa-IR"/>
        </w:rPr>
        <w:t xml:space="preserve">. </w:t>
      </w:r>
      <w:bookmarkStart w:id="367" w:name="pg11405_187490"/>
    </w:p>
    <w:p>
      <w:pPr>
        <w:pStyle w:val="Heading3"/>
        <w:numPr>
          <w:ilvl w:val="2"/>
          <w:numId w:val="1"/>
        </w:numPr>
        <w:rPr/>
      </w:pPr>
      <w:bookmarkStart w:id="368" w:name="__RefHeading___Toc917865_73709187"/>
      <w:bookmarkStart w:id="369" w:name="_Toc138"/>
      <w:bookmarkEnd w:id="367"/>
      <w:bookmarkEnd w:id="368"/>
      <w:r>
        <w:rPr>
          <w:rtl w:val="true"/>
        </w:rPr>
        <w:t>ذكر من اسمه طراد</w:t>
      </w:r>
      <w:bookmarkEnd w:id="369"/>
    </w:p>
    <w:p>
      <w:pPr>
        <w:pStyle w:val="Heading4"/>
        <w:numPr>
          <w:ilvl w:val="3"/>
          <w:numId w:val="1"/>
        </w:numPr>
        <w:rPr/>
      </w:pPr>
      <w:bookmarkStart w:id="370" w:name="__RefHeading___Toc917867_73709187"/>
      <w:bookmarkStart w:id="371" w:name="_Toc139"/>
      <w:bookmarkEnd w:id="370"/>
      <w:r>
        <w:rPr/>
        <w:t>2961</w:t>
      </w:r>
      <w:r>
        <w:rPr>
          <w:rtl w:val="true"/>
        </w:rPr>
        <w:t xml:space="preserve"> - </w:t>
      </w:r>
      <w:r>
        <w:rPr>
          <w:rtl w:val="true"/>
        </w:rPr>
        <w:t>طراد بن الحسين بن حمدان</w:t>
      </w:r>
      <w:bookmarkEnd w:id="371"/>
    </w:p>
    <w:p>
      <w:pPr>
        <w:pStyle w:val="BookText"/>
        <w:rPr/>
      </w:pPr>
      <w:r>
        <w:rPr>
          <w:rFonts w:ascii="Amiri" w:hAnsi="Amiri" w:eastAsia="Amiri" w:cs="Amiri"/>
          <w:color w:val="111111"/>
          <w:sz w:val="28"/>
          <w:sz w:val="28"/>
          <w:szCs w:val="28"/>
          <w:rtl w:val="true"/>
          <w:lang w:bidi="ar-SA"/>
        </w:rPr>
        <w:t>أبو فراس الأمير</w:t>
      </w:r>
    </w:p>
    <w:p>
      <w:pPr>
        <w:pStyle w:val="BookText"/>
        <w:rPr/>
      </w:pPr>
      <w:r>
        <w:rPr>
          <w:rFonts w:ascii="Amiri" w:hAnsi="Amiri" w:eastAsia="Amiri" w:cs="Amiri"/>
          <w:color w:val="111111"/>
          <w:sz w:val="28"/>
          <w:sz w:val="28"/>
          <w:szCs w:val="28"/>
          <w:rtl w:val="true"/>
          <w:lang w:bidi="ar-SA"/>
        </w:rPr>
        <w:t>روى عن أبي عبد اللّه الحسين بن عبد اللّه بن أبي كامل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الأمير أبو فراس طراد بن الحسين بن حمدان، أنا أبو عبد اللّه الحسين بن عبد اللّه بن محمّد بن أبي كامل، أنبأ خال أبي أبو الحسن خيثمة بن سليمان، عن سليمان بن حيدرة، نا إبراهيم بن أبي العنبس، نا جعفر بن عون، عن معاوية بن أبي مزرد،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عيني هاتين، و سمع أذنيّ‌ رسول اللّه صلى اللّه عليه و سلم أخذ بيد الحسن أو الحسين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الغلام قدميه على قدمي رسول اللّه صلى اللّه عليه و سلم يرفعه إلى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فاه فيقبّله النبي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أخبرني الأمير عرس الدولة أبو فراس طراد بن الحسين بن حمدان، أنا أبو عبد اللّه الحسين بن عبد اللّه بن محمّد بن إسحاق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خال أبي أبو الحسن خيثمة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حيدرة، نا عبيد بن محمّد الكشوري، نا عبد اللّه بن عبد ربّه البصري، عن أبي رجاء، عن شعبة، عن أبي إسحاق، عن الحارث، عن علي عليه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جبريل أتى النبي صلى اللّه عليه و سلم فوافقه مغتمّا،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هذا الغمّ‌ الذي أراه في </w:t>
      </w:r>
      <w:bookmarkStart w:id="372" w:name="pg11405_187491"/>
    </w:p>
    <w:p>
      <w:pPr>
        <w:pStyle w:val="BookText"/>
        <w:rPr/>
      </w:pPr>
      <w:bookmarkEnd w:id="372"/>
      <w:r>
        <w:rPr>
          <w:rFonts w:ascii="Amiri" w:hAnsi="Amiri" w:eastAsia="Amiri" w:cs="Amiri"/>
          <w:color w:val="111111"/>
          <w:sz w:val="28"/>
          <w:sz w:val="28"/>
          <w:szCs w:val="28"/>
          <w:rtl w:val="true"/>
          <w:lang w:bidi="ar-SA"/>
        </w:rPr>
        <w:t>وجهك‌؟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أصابتهما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بالعين فإن العين حقّ‌، أ فلا عوّذتهما بهؤلاء الكلمات،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ذا السّلطان العظيم، ذا المنّ‌ القديم، ذا الوجه الكريم، ولي الكلمات التامّات، و الدعوات المستجابات، عاف الحسن و الحسين من أنفس الجنّ‌ و أعين الإنس، فقالها النبي صلى اللّه عليه و سلم فقاما يلعبان بين يديه،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عوّذوا أنفسكم و نساءكم و أولادكم بهذا التعويذ، فإنه لم يتعوّذ المتعوذون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أبو رجاء محمّد بن عبد اللّه الحنظلي من أهل تستر</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917869_73709187"/>
      <w:bookmarkStart w:id="374" w:name="_Toc140"/>
      <w:bookmarkEnd w:id="373"/>
      <w:r>
        <w:rPr/>
        <w:t>2962</w:t>
      </w:r>
      <w:r>
        <w:rPr>
          <w:rtl w:val="true"/>
        </w:rPr>
        <w:t xml:space="preserve"> - </w:t>
      </w:r>
      <w:r>
        <w:rPr>
          <w:rtl w:val="true"/>
        </w:rPr>
        <w:t>طراد بن علي بن عبد العزيز</w:t>
      </w:r>
      <w:bookmarkEnd w:id="374"/>
    </w:p>
    <w:p>
      <w:pPr>
        <w:pStyle w:val="BookText"/>
        <w:rPr/>
      </w:pPr>
      <w:r>
        <w:rPr>
          <w:rFonts w:ascii="IRNazanin" w:hAnsi="IRNazanin" w:eastAsia="IRNazanin"/>
          <w:color w:val="111111"/>
          <w:sz w:val="28"/>
          <w:sz w:val="28"/>
          <w:szCs w:val="28"/>
          <w:rtl w:val="true"/>
          <w:lang w:bidi="fa-IR"/>
        </w:rPr>
        <w:t xml:space="preserve">أبو فراس </w:t>
      </w:r>
      <w:r>
        <w:rPr>
          <w:rStyle w:val="FootnoteAnchor"/>
          <w:rtl w:val="true"/>
        </w:rPr>
        <w:footnoteReference w:id="2012"/>
      </w:r>
      <w:r>
        <w:rPr>
          <w:rFonts w:ascii="Amiri" w:hAnsi="Amiri" w:eastAsia="Amiri" w:cs="Amiri"/>
          <w:color w:val="111111"/>
          <w:sz w:val="28"/>
          <w:sz w:val="28"/>
          <w:szCs w:val="28"/>
          <w:rtl w:val="true"/>
          <w:lang w:bidi="ar-SA"/>
        </w:rPr>
        <w:t xml:space="preserve">السّلمي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شاعر من أهل دمشق، كان حيا سنة ثمانين و أربعمائة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بخطه له في الغيث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دعتنا إلى كرم تكامل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منظر بين القلوب أنيق</w:t>
      </w:r>
    </w:p>
    <w:p>
      <w:pPr>
        <w:pStyle w:val="BookText"/>
        <w:rPr/>
      </w:pPr>
      <w:r>
        <w:rPr>
          <w:rFonts w:ascii="Amiri" w:hAnsi="Amiri" w:eastAsia="Amiri" w:cs="Amiri"/>
          <w:color w:val="111111"/>
          <w:sz w:val="28"/>
          <w:sz w:val="28"/>
          <w:szCs w:val="28"/>
          <w:rtl w:val="true"/>
          <w:lang w:bidi="ar-SA"/>
        </w:rPr>
        <w:t xml:space="preserve">به عاصمي ليس لي عنه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كأتحاف بلور بهن رحيق</w:t>
      </w:r>
    </w:p>
    <w:p>
      <w:pPr>
        <w:pStyle w:val="BookText"/>
        <w:rPr/>
      </w:pPr>
      <w:r>
        <w:rPr>
          <w:rFonts w:ascii="Amiri" w:hAnsi="Amiri" w:eastAsia="Amiri" w:cs="Amiri"/>
          <w:color w:val="111111"/>
          <w:sz w:val="28"/>
          <w:sz w:val="28"/>
          <w:szCs w:val="28"/>
          <w:rtl w:val="true"/>
          <w:lang w:bidi="ar-SA"/>
        </w:rPr>
        <w:t xml:space="preserve">و يحسب فيه الناظرون خفاءه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تحافيف عبد للعيون يروق</w:t>
      </w:r>
    </w:p>
    <w:p>
      <w:pPr>
        <w:pStyle w:val="BookText"/>
        <w:rPr/>
      </w:pPr>
      <w:r>
        <w:rPr>
          <w:rFonts w:ascii="Amiri" w:hAnsi="Amiri" w:eastAsia="Amiri" w:cs="Amiri"/>
          <w:color w:val="111111"/>
          <w:sz w:val="28"/>
          <w:sz w:val="28"/>
          <w:szCs w:val="28"/>
          <w:rtl w:val="true"/>
          <w:lang w:bidi="ar-SA"/>
        </w:rPr>
        <w:t xml:space="preserve">معلّقة تلك العناقيد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كأخراص درّ حشوهن عقيق</w:t>
      </w:r>
    </w:p>
    <w:p>
      <w:pPr>
        <w:pStyle w:val="BookText"/>
        <w:rPr/>
      </w:pPr>
      <w:r>
        <w:rPr>
          <w:rFonts w:ascii="Amiri" w:hAnsi="Amiri" w:eastAsia="Amiri" w:cs="Amiri"/>
          <w:color w:val="111111"/>
          <w:sz w:val="28"/>
          <w:sz w:val="28"/>
          <w:szCs w:val="28"/>
          <w:rtl w:val="true"/>
          <w:lang w:bidi="ar-SA"/>
        </w:rPr>
        <w:t>كذا رأيته بخطه، و الصّواب أحراس 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له قصيدة مدح بها تاج الدّولة بن ألب رسلان فيها 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له بخطه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ظبيّ‌ لا يزال معذّبي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بأعذب ريق راق من شنب الثغر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غزال غزا قلبي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ضعف أجفان تهدّ قوي الصبر </w:t>
      </w:r>
    </w:p>
    <w:p>
      <w:pPr>
        <w:pStyle w:val="BookText"/>
        <w:rPr/>
      </w:pPr>
      <w:r>
        <w:rPr>
          <w:rFonts w:ascii="Amiri" w:hAnsi="Amiri" w:eastAsia="Amiri" w:cs="Amiri"/>
          <w:color w:val="111111"/>
          <w:sz w:val="28"/>
          <w:sz w:val="28"/>
          <w:szCs w:val="28"/>
          <w:rtl w:val="true"/>
          <w:lang w:bidi="ar-SA"/>
        </w:rPr>
        <w:t xml:space="preserve">له لين أعطاف أرقّ‌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على العشّاق أقوى من الصخر</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الأمير أبو عبد اللّه محمّد بن المحسّن بن الملحي من لفظه،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للأمير صاعد بن الحسن بن صاعد غلامان أحدهما جرجس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ويحك خنتني في جرجس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فأخلص نجيا في الهوى و استأيس</w:t>
      </w:r>
    </w:p>
    <w:p>
      <w:pPr>
        <w:pStyle w:val="BookText"/>
        <w:rPr/>
      </w:pPr>
      <w:r>
        <w:rPr>
          <w:rFonts w:ascii="Amiri" w:hAnsi="Amiri" w:eastAsia="Amiri" w:cs="Amiri"/>
          <w:color w:val="111111"/>
          <w:sz w:val="28"/>
          <w:sz w:val="28"/>
          <w:szCs w:val="28"/>
          <w:rtl w:val="true"/>
          <w:lang w:bidi="ar-SA"/>
        </w:rPr>
        <w:t xml:space="preserve">و اذهب كما أذهبته و الحق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يحسن فيك بعدي أو تسي</w:t>
      </w:r>
    </w:p>
    <w:p>
      <w:pPr>
        <w:pStyle w:val="BookText"/>
        <w:rPr/>
      </w:pPr>
      <w:r>
        <w:rPr>
          <w:rFonts w:ascii="Amiri" w:hAnsi="Amiri" w:eastAsia="Amiri" w:cs="Amiri"/>
          <w:color w:val="111111"/>
          <w:sz w:val="28"/>
          <w:sz w:val="28"/>
          <w:szCs w:val="28"/>
          <w:rtl w:val="true"/>
          <w:lang w:bidi="ar-SA"/>
        </w:rPr>
        <w:t xml:space="preserve">و عساك تجذبه إليك بحيلة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الحديد حجارة المغطنيس</w:t>
      </w:r>
    </w:p>
    <w:p>
      <w:pPr>
        <w:pStyle w:val="BookText"/>
        <w:rPr/>
      </w:pPr>
      <w:r>
        <w:rPr>
          <w:rFonts w:ascii="Amiri" w:hAnsi="Amiri" w:eastAsia="Amiri" w:cs="Amiri"/>
          <w:color w:val="111111"/>
          <w:sz w:val="28"/>
          <w:sz w:val="28"/>
          <w:szCs w:val="28"/>
          <w:rtl w:val="true"/>
          <w:lang w:bidi="ar-SA"/>
        </w:rPr>
        <w:t>و الآخر اسمه لؤلؤ، فزاره في بعض الأيام طراد بن علي الشاعر، فقال له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لا تصل إليه لأن عنده نساء، فكتب إليه 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الحوائج حر وجد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هجرك و القلى يا صاعد</w:t>
      </w:r>
    </w:p>
    <w:p>
      <w:pPr>
        <w:pStyle w:val="BookText"/>
        <w:rPr/>
      </w:pPr>
      <w:r>
        <w:rPr>
          <w:rFonts w:ascii="Amiri" w:hAnsi="Amiri" w:eastAsia="Amiri" w:cs="Amiri"/>
          <w:color w:val="111111"/>
          <w:sz w:val="28"/>
          <w:sz w:val="28"/>
          <w:szCs w:val="28"/>
          <w:rtl w:val="true"/>
          <w:lang w:bidi="ar-SA"/>
        </w:rPr>
        <w:t xml:space="preserve">لمّا حفظت ودادكم 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أنّ‌ ودّك فاسد</w:t>
      </w:r>
    </w:p>
    <w:p>
      <w:pPr>
        <w:pStyle w:val="BookText"/>
        <w:rPr/>
      </w:pPr>
      <w:r>
        <w:rPr>
          <w:rFonts w:ascii="Amiri" w:hAnsi="Amiri" w:eastAsia="Amiri" w:cs="Amiri"/>
          <w:color w:val="111111"/>
          <w:sz w:val="28"/>
          <w:sz w:val="28"/>
          <w:szCs w:val="28"/>
          <w:rtl w:val="true"/>
          <w:lang w:bidi="ar-SA"/>
        </w:rPr>
        <w:t xml:space="preserve">أ من التّناصف أن أزورك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الأمير جرائد</w:t>
      </w:r>
    </w:p>
    <w:p>
      <w:pPr>
        <w:pStyle w:val="BookText"/>
        <w:rPr/>
      </w:pPr>
      <w:r>
        <w:rPr>
          <w:rFonts w:ascii="Amiri" w:hAnsi="Amiri" w:eastAsia="Amiri" w:cs="Amiri"/>
          <w:color w:val="111111"/>
          <w:sz w:val="28"/>
          <w:sz w:val="28"/>
          <w:szCs w:val="28"/>
          <w:rtl w:val="true"/>
          <w:lang w:bidi="ar-SA"/>
        </w:rPr>
        <w:t xml:space="preserve">عذر لعمرك ليس يحسن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أبدا ورد بارد</w:t>
      </w:r>
    </w:p>
    <w:p>
      <w:pPr>
        <w:pStyle w:val="BookText"/>
        <w:rPr/>
      </w:pPr>
      <w:r>
        <w:rPr>
          <w:rFonts w:ascii="Amiri" w:hAnsi="Amiri" w:eastAsia="Amiri" w:cs="Amiri"/>
          <w:color w:val="111111"/>
          <w:sz w:val="28"/>
          <w:sz w:val="28"/>
          <w:szCs w:val="28"/>
          <w:rtl w:val="true"/>
          <w:lang w:bidi="ar-SA"/>
        </w:rPr>
        <w:t xml:space="preserve">و لو انتضيت محاربا سيف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لأتاه من شفعاء حبك عامد</w:t>
      </w:r>
    </w:p>
    <w:p>
      <w:pPr>
        <w:pStyle w:val="BookText"/>
        <w:rPr/>
      </w:pPr>
      <w:r>
        <w:rPr>
          <w:rFonts w:ascii="Amiri" w:hAnsi="Amiri" w:eastAsia="Amiri" w:cs="Amiri"/>
          <w:color w:val="111111"/>
          <w:sz w:val="28"/>
          <w:sz w:val="28"/>
          <w:szCs w:val="28"/>
          <w:rtl w:val="true"/>
          <w:lang w:bidi="ar-SA"/>
        </w:rPr>
        <w:t xml:space="preserve">أ يصح أن تجفو جفوني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يهجر الأمواه صاد وارد</w:t>
      </w:r>
    </w:p>
    <w:p>
      <w:pPr>
        <w:pStyle w:val="BookText"/>
        <w:rPr/>
      </w:pPr>
      <w:r>
        <w:rPr>
          <w:rFonts w:ascii="IRNazanin" w:hAnsi="IRNazanin" w:eastAsia="IRNazanin"/>
          <w:color w:val="111111"/>
          <w:sz w:val="28"/>
          <w:sz w:val="28"/>
          <w:szCs w:val="28"/>
          <w:rtl w:val="true"/>
          <w:lang w:bidi="fa-IR"/>
        </w:rPr>
        <w:t>فأجابه صاعد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أخطأت لي منذ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بأبي الفوارس</w:t>
      </w:r>
    </w:p>
    <w:p>
      <w:pPr>
        <w:pStyle w:val="BookText"/>
        <w:rPr/>
      </w:pPr>
      <w:r>
        <w:rPr>
          <w:rFonts w:ascii="IRNazanin" w:hAnsi="IRNazanin" w:eastAsia="IRNazanin"/>
          <w:color w:val="111111"/>
          <w:sz w:val="28"/>
          <w:sz w:val="28"/>
          <w:szCs w:val="28"/>
          <w:rtl w:val="true"/>
          <w:lang w:bidi="fa-IR"/>
        </w:rPr>
        <w:t xml:space="preserve">هو حافظ‍‌ عقد الإخاء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قط‍‌ حقد المنافس</w:t>
      </w:r>
    </w:p>
    <w:p>
      <w:pPr>
        <w:pStyle w:val="BookText"/>
        <w:rPr/>
      </w:pPr>
      <w:r>
        <w:rPr>
          <w:rFonts w:ascii="Amiri" w:hAnsi="Amiri" w:eastAsia="Amiri" w:cs="Amiri"/>
          <w:color w:val="111111"/>
          <w:sz w:val="28"/>
          <w:sz w:val="28"/>
          <w:szCs w:val="28"/>
          <w:rtl w:val="true"/>
          <w:lang w:bidi="ar-SA"/>
        </w:rPr>
        <w:t xml:space="preserve">أنكرت حجبه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المصون من النفائس</w:t>
      </w:r>
    </w:p>
    <w:p>
      <w:pPr>
        <w:pStyle w:val="BookText"/>
        <w:rPr/>
      </w:pPr>
      <w:r>
        <w:rPr>
          <w:rFonts w:ascii="Amiri" w:hAnsi="Amiri" w:eastAsia="Amiri" w:cs="Amiri"/>
          <w:color w:val="111111"/>
          <w:sz w:val="28"/>
          <w:sz w:val="28"/>
          <w:szCs w:val="28"/>
          <w:rtl w:val="true"/>
          <w:lang w:bidi="ar-SA"/>
        </w:rPr>
        <w:t xml:space="preserve">هو جنّتي فإذا خلوت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فما لي و الأبالس</w:t>
      </w:r>
    </w:p>
    <w:p>
      <w:pPr>
        <w:pStyle w:val="BookText"/>
        <w:rPr/>
      </w:pPr>
      <w:r>
        <w:rPr>
          <w:rFonts w:ascii="Amiri" w:hAnsi="Amiri" w:eastAsia="Amiri" w:cs="Amiri"/>
          <w:color w:val="111111"/>
          <w:sz w:val="28"/>
          <w:sz w:val="28"/>
          <w:szCs w:val="28"/>
          <w:rtl w:val="true"/>
          <w:lang w:bidi="ar-SA"/>
        </w:rPr>
        <w:t xml:space="preserve">ما لي و للمرء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مذموم المغارس</w:t>
      </w:r>
    </w:p>
    <w:p>
      <w:pPr>
        <w:pStyle w:val="BookText"/>
        <w:rPr/>
      </w:pPr>
      <w:r>
        <w:rPr>
          <w:rFonts w:ascii="Amiri" w:hAnsi="Amiri" w:eastAsia="Amiri" w:cs="Amiri"/>
          <w:color w:val="111111"/>
          <w:sz w:val="28"/>
          <w:sz w:val="28"/>
          <w:szCs w:val="28"/>
          <w:rtl w:val="true"/>
          <w:lang w:bidi="ar-SA"/>
        </w:rPr>
        <w:t xml:space="preserve">بادي الخنا مرّ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الغنا فخر المجالس</w:t>
      </w:r>
    </w:p>
    <w:p>
      <w:pPr>
        <w:pStyle w:val="BookText"/>
        <w:rPr/>
      </w:pPr>
      <w:r>
        <w:rPr>
          <w:rFonts w:ascii="Amiri" w:hAnsi="Amiri" w:eastAsia="Amiri" w:cs="Amiri"/>
          <w:color w:val="111111"/>
          <w:sz w:val="28"/>
          <w:sz w:val="28"/>
          <w:szCs w:val="28"/>
          <w:rtl w:val="true"/>
          <w:lang w:bidi="ar-SA"/>
        </w:rPr>
        <w:t xml:space="preserve">أحتاج حين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حافظ‍‌ منه و حارس</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أخافه خوف 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الطلس طاوية تخالس </w:t>
      </w:r>
      <w:bookmarkStart w:id="375" w:name="pg11405_187493"/>
    </w:p>
    <w:p>
      <w:pPr>
        <w:pStyle w:val="Heading3"/>
        <w:numPr>
          <w:ilvl w:val="2"/>
          <w:numId w:val="1"/>
        </w:numPr>
        <w:rPr/>
      </w:pPr>
      <w:bookmarkStart w:id="376" w:name="__RefHeading___Toc917871_73709187"/>
      <w:bookmarkStart w:id="377" w:name="_Toc141"/>
      <w:bookmarkEnd w:id="375"/>
      <w:bookmarkEnd w:id="376"/>
      <w:r>
        <w:rPr>
          <w:rtl w:val="true"/>
        </w:rPr>
        <w:t>ذكر من اسمه طرفة</w:t>
      </w:r>
      <w:bookmarkEnd w:id="377"/>
    </w:p>
    <w:p>
      <w:pPr>
        <w:pStyle w:val="Heading4"/>
        <w:numPr>
          <w:ilvl w:val="3"/>
          <w:numId w:val="1"/>
        </w:numPr>
        <w:rPr/>
      </w:pPr>
      <w:bookmarkStart w:id="378" w:name="__RefHeading___Toc917873_73709187"/>
      <w:bookmarkStart w:id="379" w:name="_Toc142"/>
      <w:bookmarkEnd w:id="378"/>
      <w:r>
        <w:rPr/>
        <w:t>2963</w:t>
      </w:r>
      <w:r>
        <w:rPr>
          <w:rtl w:val="true"/>
        </w:rPr>
        <w:t xml:space="preserve"> - </w:t>
      </w:r>
      <w:r>
        <w:rPr>
          <w:rtl w:val="true"/>
        </w:rPr>
        <w:t>طرفة بن أحمد بن محمّد بن طرفة بن الكميت</w:t>
      </w:r>
      <w:bookmarkEnd w:id="379"/>
    </w:p>
    <w:p>
      <w:pPr>
        <w:pStyle w:val="BookText"/>
        <w:rPr/>
      </w:pPr>
      <w:r>
        <w:rPr>
          <w:rFonts w:ascii="Amiri" w:hAnsi="Amiri" w:eastAsia="Amiri" w:cs="Amiri"/>
          <w:color w:val="111111"/>
          <w:sz w:val="28"/>
          <w:sz w:val="28"/>
          <w:szCs w:val="28"/>
          <w:rtl w:val="true"/>
          <w:lang w:bidi="ar-SA"/>
        </w:rPr>
        <w:t xml:space="preserve">أبو صالح الحرستاني </w:t>
      </w:r>
      <w:r>
        <w:rPr>
          <w:rStyle w:val="FootnoteAnchor"/>
          <w:rtl w:val="true"/>
        </w:rPr>
        <w:footnoteReference w:id="2015"/>
      </w:r>
      <w:r>
        <w:rPr>
          <w:rFonts w:ascii="IRNazanin" w:hAnsi="IRNazanin" w:eastAsia="IRNazanin"/>
          <w:color w:val="111111"/>
          <w:sz w:val="28"/>
          <w:sz w:val="28"/>
          <w:szCs w:val="28"/>
          <w:rtl w:val="true"/>
          <w:lang w:bidi="fa-IR"/>
        </w:rPr>
        <w:t>الماسح</w:t>
      </w:r>
    </w:p>
    <w:p>
      <w:pPr>
        <w:pStyle w:val="BookText"/>
        <w:rPr/>
      </w:pPr>
      <w:r>
        <w:rPr>
          <w:rFonts w:ascii="Amiri" w:hAnsi="Amiri" w:eastAsia="Amiri" w:cs="Amiri"/>
          <w:color w:val="111111"/>
          <w:sz w:val="28"/>
          <w:sz w:val="28"/>
          <w:szCs w:val="28"/>
          <w:rtl w:val="true"/>
          <w:lang w:bidi="ar-SA"/>
        </w:rPr>
        <w:t>روى عن عبد الوهّاب الكلابي، و عبد اللّه بن عطية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صالح، و سمع منه التجيبي، و عبد العزّى ز الكتّاني، و سهل الأسفرايني، و نجاء بن أحمد، و حدّثنا عنه أبو القاسم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أبو صالح طرفة بن أحمد الحرستاني، أنا عبد الوهاب بن الحسن الكلابي، نا محمّد بن خريم، ثنا دحيم، نا الوليد بن مسلم، عن الأوزاعي، عن الزهري، عن محمود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مجّة مجّها رسول اللّه صلى اللّه عليه و سلم في وجهي من دلو معلّقة في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عتبان بن مالك 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بصري قد ساء، و إنّ‌ الأمطار إذا كثرت و اشتدّت، و سال الوادي حال بيني و بين الصّلاة في مسجد قومي، فلو صلّيت في منزلي مكانا أتّخذه مصلّى،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فغدا عليّ‌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و معه أبو بكر فاستأذنا، فأذنت لهما، فما جلس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تحبّ‌ أن تصلّي من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فأشرت إلى ناحية، فتقدّم رسول اللّه صلى اللّه عليه و سلم فصففنا خلفه، فصلّى، و حبسنا رسول اللّه صلى اللّه عليه و سلم على </w:t>
      </w:r>
    </w:p>
    <w:p>
      <w:pPr>
        <w:pStyle w:val="BookText"/>
        <w:rPr/>
      </w:pPr>
      <w:r>
        <w:rPr>
          <w:rFonts w:ascii="Amiri" w:hAnsi="Amiri" w:eastAsia="Amiri" w:cs="Amiri"/>
          <w:color w:val="111111"/>
          <w:sz w:val="28"/>
          <w:sz w:val="28"/>
          <w:szCs w:val="28"/>
          <w:rtl w:val="true"/>
          <w:lang w:bidi="ar-SA"/>
        </w:rPr>
        <w:t xml:space="preserve">خزيرة </w:t>
      </w:r>
      <w:r>
        <w:rPr>
          <w:rStyle w:val="FootnoteAnchor"/>
          <w:rtl w:val="true"/>
        </w:rPr>
        <w:footnoteReference w:id="2017"/>
      </w:r>
      <w:r>
        <w:rPr>
          <w:rFonts w:ascii="Amiri" w:hAnsi="Amiri" w:eastAsia="Amiri" w:cs="Amiri"/>
          <w:color w:val="111111"/>
          <w:sz w:val="28"/>
          <w:sz w:val="28"/>
          <w:szCs w:val="28"/>
          <w:rtl w:val="true"/>
          <w:lang w:bidi="ar-SA"/>
        </w:rPr>
        <w:t>صنعناها له لم يزدنا على هذا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صالح طرفة بن أحمد الحرستاني الماسح في شعبان سنة خمس و أربعين و أربعمائة وجد له جزءان فيها سماعه من عبد الوهاب بن الحسن </w:t>
      </w:r>
      <w:r>
        <w:rPr>
          <w:rStyle w:val="FootnoteAnchor"/>
          <w:rtl w:val="true"/>
        </w:rPr>
        <w:footnoteReference w:id="2018"/>
      </w:r>
      <w:r>
        <w:rPr>
          <w:rFonts w:ascii="Amiri" w:hAnsi="Amiri" w:eastAsia="Amiri" w:cs="Amiri"/>
          <w:color w:val="111111"/>
          <w:sz w:val="28"/>
          <w:sz w:val="28"/>
          <w:szCs w:val="28"/>
          <w:rtl w:val="true"/>
          <w:lang w:bidi="ar-SA"/>
        </w:rPr>
        <w:t>،و حدّث عن عبد اللّه بن عطية بشعر و ذكر أنه كتب شيئا كثيرا، و نهبت كتبه</w:t>
      </w:r>
      <w:r>
        <w:rPr>
          <w:rFonts w:eastAsia="Amiri" w:cs="Amiri" w:ascii="Amiri" w:hAnsi="Amiri"/>
          <w:color w:val="111111"/>
          <w:sz w:val="28"/>
          <w:szCs w:val="28"/>
          <w:rtl w:val="true"/>
          <w:lang w:bidi="ar-SA"/>
        </w:rPr>
        <w:t xml:space="preserve">. </w:t>
      </w:r>
      <w:bookmarkStart w:id="380" w:name="pg11405_187495"/>
    </w:p>
    <w:p>
      <w:pPr>
        <w:pStyle w:val="Heading3"/>
        <w:numPr>
          <w:ilvl w:val="2"/>
          <w:numId w:val="1"/>
        </w:numPr>
        <w:rPr/>
      </w:pPr>
      <w:bookmarkStart w:id="381" w:name="__RefHeading___Toc917875_73709187"/>
      <w:bookmarkStart w:id="382" w:name="_Toc143"/>
      <w:bookmarkEnd w:id="380"/>
      <w:bookmarkEnd w:id="381"/>
      <w:r>
        <w:rPr>
          <w:rtl w:val="true"/>
        </w:rPr>
        <w:t>ذكر من اسمه طرمّاح</w:t>
      </w:r>
      <w:bookmarkEnd w:id="382"/>
    </w:p>
    <w:p>
      <w:pPr>
        <w:pStyle w:val="Heading4"/>
        <w:numPr>
          <w:ilvl w:val="3"/>
          <w:numId w:val="1"/>
        </w:numPr>
        <w:rPr/>
      </w:pPr>
      <w:bookmarkStart w:id="383" w:name="__RefHeading___Toc917877_73709187"/>
      <w:bookmarkStart w:id="384" w:name="_Toc144"/>
      <w:bookmarkEnd w:id="383"/>
      <w:r>
        <w:rPr/>
        <w:t>2964</w:t>
      </w:r>
      <w:r>
        <w:rPr>
          <w:rtl w:val="true"/>
        </w:rPr>
        <w:t xml:space="preserve"> - </w:t>
      </w:r>
      <w:r>
        <w:rPr>
          <w:rtl w:val="true"/>
        </w:rPr>
        <w:t>طرمّاح بن حكيم بن الحكم بن نفر بن قيس بن جحدر</w:t>
      </w:r>
      <w:bookmarkEnd w:id="384"/>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طرمّاح </w:t>
      </w:r>
      <w:r>
        <w:rPr>
          <w:rStyle w:val="FootnoteAnchor"/>
          <w:rtl w:val="true"/>
        </w:rPr>
        <w:footnoteReference w:id="2019"/>
      </w:r>
      <w:r>
        <w:rPr>
          <w:rFonts w:ascii="Amiri" w:hAnsi="Amiri" w:eastAsia="Amiri" w:cs="Amiri"/>
          <w:color w:val="111111"/>
          <w:sz w:val="28"/>
          <w:sz w:val="28"/>
          <w:szCs w:val="28"/>
          <w:rtl w:val="true"/>
          <w:lang w:bidi="ar-SA"/>
        </w:rPr>
        <w:t>بن حكيم بن الحكم بن نفر بن قيس بن جحدر</w:t>
      </w:r>
    </w:p>
    <w:p>
      <w:pPr>
        <w:pStyle w:val="BookText"/>
        <w:rPr/>
      </w:pPr>
      <w:r>
        <w:rPr>
          <w:rFonts w:ascii="Amiri" w:hAnsi="Amiri" w:eastAsia="Amiri" w:cs="Amiri"/>
          <w:color w:val="111111"/>
          <w:sz w:val="28"/>
          <w:sz w:val="28"/>
          <w:szCs w:val="28"/>
          <w:rtl w:val="true"/>
          <w:lang w:bidi="ar-SA"/>
        </w:rPr>
        <w:t>ابن ثعلبة بن عبد بن رضا بن مالك بن أمان بن عمرو</w:t>
      </w:r>
    </w:p>
    <w:p>
      <w:pPr>
        <w:pStyle w:val="BookText"/>
        <w:rPr/>
      </w:pPr>
      <w:r>
        <w:rPr>
          <w:rFonts w:ascii="Amiri" w:hAnsi="Amiri" w:eastAsia="Amiri" w:cs="Amiri"/>
          <w:color w:val="111111"/>
          <w:sz w:val="28"/>
          <w:sz w:val="28"/>
          <w:szCs w:val="28"/>
          <w:rtl w:val="true"/>
          <w:lang w:bidi="ar-SA"/>
        </w:rPr>
        <w:t xml:space="preserve">ابن ربيعة بن جرول بن ثعل </w:t>
      </w:r>
      <w:r>
        <w:rPr>
          <w:rStyle w:val="FootnoteAnchor"/>
          <w:rtl w:val="true"/>
        </w:rPr>
        <w:footnoteReference w:id="2020"/>
      </w:r>
      <w:r>
        <w:rPr>
          <w:rFonts w:ascii="Amiri" w:hAnsi="Amiri" w:eastAsia="Amiri" w:cs="Amiri"/>
          <w:color w:val="111111"/>
          <w:sz w:val="28"/>
          <w:sz w:val="28"/>
          <w:szCs w:val="28"/>
          <w:rtl w:val="true"/>
          <w:lang w:bidi="ar-SA"/>
        </w:rPr>
        <w:t xml:space="preserve">بن عمرو بن الغوث بن طيئ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أبو نقر و أبو ضبينة </w:t>
      </w:r>
      <w:r>
        <w:rPr>
          <w:rStyle w:val="FootnoteAnchor"/>
          <w:rtl w:val="true"/>
        </w:rPr>
        <w:footnoteReference w:id="2022"/>
      </w:r>
      <w:r>
        <w:rPr>
          <w:rFonts w:ascii="Amiri" w:hAnsi="Amiri" w:eastAsia="Amiri" w:cs="Amiri"/>
          <w:color w:val="111111"/>
          <w:sz w:val="28"/>
          <w:sz w:val="28"/>
          <w:szCs w:val="28"/>
          <w:rtl w:val="true"/>
          <w:lang w:bidi="ar-SA"/>
        </w:rPr>
        <w:t>الطائي الشاعر</w:t>
      </w:r>
    </w:p>
    <w:p>
      <w:pPr>
        <w:pStyle w:val="BookText"/>
        <w:rPr/>
      </w:pPr>
      <w:r>
        <w:rPr>
          <w:rFonts w:ascii="Amiri" w:hAnsi="Amiri" w:eastAsia="Amiri" w:cs="Amiri"/>
          <w:color w:val="111111"/>
          <w:sz w:val="28"/>
          <w:sz w:val="28"/>
          <w:szCs w:val="28"/>
          <w:rtl w:val="true"/>
          <w:lang w:bidi="ar-SA"/>
        </w:rPr>
        <w:t>الشامي المولد و المنشأ، كوفي الدار، خارجي المذهب</w:t>
      </w:r>
    </w:p>
    <w:p>
      <w:pPr>
        <w:pStyle w:val="BookText"/>
        <w:rPr/>
      </w:pPr>
      <w:r>
        <w:rPr>
          <w:rFonts w:ascii="Amiri" w:hAnsi="Amiri" w:eastAsia="Amiri" w:cs="Amiri"/>
          <w:color w:val="111111"/>
          <w:sz w:val="28"/>
          <w:sz w:val="28"/>
          <w:szCs w:val="28"/>
          <w:rtl w:val="true"/>
          <w:lang w:bidi="ar-SA"/>
        </w:rPr>
        <w:t>و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وجده قيس بن جحدر،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صمصامة </w:t>
      </w:r>
      <w:r>
        <w:rPr>
          <w:rStyle w:val="FootnoteAnchor"/>
          <w:rtl w:val="true"/>
        </w:rPr>
        <w:footnoteReference w:id="2023"/>
      </w:r>
      <w:r>
        <w:rPr>
          <w:rFonts w:ascii="Amiri" w:hAnsi="Amiri" w:eastAsia="Amiri" w:cs="Amiri"/>
          <w:color w:val="111111"/>
          <w:sz w:val="28"/>
          <w:sz w:val="28"/>
          <w:szCs w:val="28"/>
          <w:rtl w:val="true"/>
          <w:lang w:bidi="ar-SA"/>
        </w:rPr>
        <w:t xml:space="preserve">و ضبينة </w:t>
      </w:r>
      <w:r>
        <w:rPr>
          <w:rStyle w:val="FootnoteAnchor"/>
          <w:rtl w:val="true"/>
        </w:rPr>
        <w:footnoteReference w:id="2024"/>
      </w:r>
      <w:r>
        <w:rPr>
          <w:rFonts w:ascii="Amiri" w:hAnsi="Amiri" w:eastAsia="Amiri" w:cs="Amiri"/>
          <w:color w:val="111111"/>
          <w:sz w:val="28"/>
          <w:sz w:val="28"/>
          <w:szCs w:val="28"/>
          <w:rtl w:val="true"/>
          <w:lang w:bidi="ar-SA"/>
        </w:rPr>
        <w:t>حديثا تقدم في ترجمة طارق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الطّرمّاح دخل على عبد الملك بن مروان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w:t>
      </w:r>
      <w:r>
        <w:rPr>
          <w:rStyle w:val="FootnoteAnchor"/>
          <w:rtl w:val="true"/>
        </w:rPr>
        <w:footnoteReference w:id="2025"/>
      </w:r>
      <w:r>
        <w:rPr>
          <w:rFonts w:ascii="Amiri" w:hAnsi="Amiri" w:eastAsia="Amiri" w:cs="Amiri"/>
          <w:color w:val="111111"/>
          <w:sz w:val="28"/>
          <w:sz w:val="28"/>
          <w:szCs w:val="28"/>
          <w:rtl w:val="true"/>
          <w:lang w:bidi="ar-SA"/>
        </w:rPr>
        <w:t>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جحدر بن ثعلبة بن عبد رضي بن مالك بن </w:t>
      </w:r>
    </w:p>
    <w:p>
      <w:pPr>
        <w:pStyle w:val="BookText"/>
        <w:rPr/>
      </w:pPr>
      <w:r>
        <w:rPr>
          <w:rFonts w:ascii="Amiri" w:hAnsi="Amiri" w:eastAsia="Amiri" w:cs="Amiri"/>
          <w:color w:val="111111"/>
          <w:sz w:val="28"/>
          <w:sz w:val="28"/>
          <w:szCs w:val="28"/>
          <w:rtl w:val="true"/>
          <w:lang w:bidi="ar-SA"/>
        </w:rPr>
        <w:t xml:space="preserve">أمان بن عمرو بن ربيعة بن جرول بن ثعل </w:t>
      </w:r>
      <w:r>
        <w:rPr>
          <w:rStyle w:val="FootnoteAnchor"/>
          <w:rtl w:val="true"/>
        </w:rPr>
        <w:footnoteReference w:id="2026"/>
      </w:r>
      <w:r>
        <w:rPr>
          <w:rFonts w:ascii="Amiri" w:hAnsi="Amiri" w:eastAsia="Amiri" w:cs="Amiri"/>
          <w:color w:val="111111"/>
          <w:sz w:val="28"/>
          <w:sz w:val="28"/>
          <w:szCs w:val="28"/>
          <w:rtl w:val="true"/>
          <w:lang w:bidi="ar-SA"/>
        </w:rPr>
        <w:t>بن عمرو بن الغوث بن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سلم، و أسلم من ولده الطّرمّاح بن حكيم بن حكم بن نفر بن قيس بن جحدر الشاعر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محمّد الحسن بن أحمد بن يعقوب بن ذي الدّمينة في كتابه الذي صنّفه في مفاخر اليمن أن الطّرمّاح دخل على عبد الملك بن مروان و عنده الفرزدق و هو مقبل عليه فقال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ألهاك عني، فالتفت إليه الفرزدق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و نكر بعض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تعرف رقاب بني تميم</w:t>
      </w:r>
    </w:p>
    <w:p>
      <w:pPr>
        <w:pStyle w:val="BookText"/>
        <w:rPr/>
      </w:pPr>
      <w:r>
        <w:rPr>
          <w:rFonts w:ascii="Amiri" w:hAnsi="Amiri" w:eastAsia="Amiri" w:cs="Amiri"/>
          <w:color w:val="111111"/>
          <w:sz w:val="28"/>
          <w:sz w:val="28"/>
          <w:szCs w:val="28"/>
          <w:rtl w:val="true"/>
          <w:lang w:bidi="ar-SA"/>
        </w:rPr>
        <w:t>فقال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أعرف رقاب مخيسات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مذلّة و رقاب لوم</w:t>
      </w:r>
    </w:p>
    <w:p>
      <w:pPr>
        <w:pStyle w:val="BookText"/>
        <w:rPr/>
      </w:pPr>
      <w:r>
        <w:rPr>
          <w:rFonts w:ascii="Amiri" w:hAnsi="Amiri" w:eastAsia="Amiri" w:cs="Amiri"/>
          <w:color w:val="111111"/>
          <w:sz w:val="28"/>
          <w:sz w:val="28"/>
          <w:szCs w:val="28"/>
          <w:rtl w:val="true"/>
          <w:lang w:bidi="ar-SA"/>
        </w:rPr>
        <w:t xml:space="preserve">إذا ما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 خليل من تميم</w:t>
      </w:r>
    </w:p>
    <w:p>
      <w:pPr>
        <w:pStyle w:val="BookText"/>
        <w:rPr/>
      </w:pPr>
      <w:r>
        <w:rPr>
          <w:rFonts w:ascii="Amiri" w:hAnsi="Amiri" w:eastAsia="Amiri" w:cs="Amiri"/>
          <w:color w:val="111111"/>
          <w:sz w:val="28"/>
          <w:sz w:val="28"/>
          <w:szCs w:val="28"/>
          <w:rtl w:val="true"/>
          <w:lang w:bidi="ar-SA"/>
        </w:rPr>
        <w:t xml:space="preserve">يكون صميمهم و العبد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أدى العبيد من الصّميم</w:t>
      </w:r>
    </w:p>
    <w:p>
      <w:pPr>
        <w:pStyle w:val="BookText"/>
        <w:rPr/>
      </w:pPr>
      <w:r>
        <w:rPr>
          <w:rFonts w:ascii="Amiri" w:hAnsi="Amiri" w:eastAsia="Amiri" w:cs="Amiri"/>
          <w:color w:val="111111"/>
          <w:sz w:val="28"/>
          <w:sz w:val="28"/>
          <w:szCs w:val="28"/>
          <w:rtl w:val="true"/>
          <w:lang w:bidi="ar-SA"/>
        </w:rPr>
        <w:t xml:space="preserve">و كان هذا الذي قاد الهجاء بينهما، و أحسب أن يكون هذا الطّرمّاح الأكبر و هو ابن عدي بن عبد اللّه بن خيبريّ‌ بن أفلت بن سلسلة بن عمرو بن غنم بن ثوب </w:t>
      </w:r>
      <w:r>
        <w:rPr>
          <w:rStyle w:val="FootnoteAnchor"/>
          <w:rtl w:val="true"/>
        </w:rPr>
        <w:footnoteReference w:id="2028"/>
      </w:r>
      <w:r>
        <w:rPr>
          <w:rFonts w:ascii="Amiri" w:hAnsi="Amiri" w:eastAsia="Amiri" w:cs="Amiri"/>
          <w:color w:val="111111"/>
          <w:sz w:val="28"/>
          <w:sz w:val="28"/>
          <w:szCs w:val="28"/>
          <w:rtl w:val="true"/>
          <w:lang w:bidi="ar-SA"/>
        </w:rPr>
        <w:t xml:space="preserve">بن عمرو بن عتود بن عنين بن سلامان بن ثعل </w:t>
      </w:r>
      <w:r>
        <w:rPr>
          <w:rStyle w:val="FootnoteAnchor"/>
          <w:rtl w:val="true"/>
        </w:rPr>
        <w:footnoteReference w:id="2029"/>
      </w:r>
      <w:r>
        <w:rPr>
          <w:rFonts w:ascii="Amiri" w:hAnsi="Amiri" w:eastAsia="Amiri" w:cs="Amiri"/>
          <w:color w:val="111111"/>
          <w:sz w:val="28"/>
          <w:sz w:val="28"/>
          <w:szCs w:val="28"/>
          <w:rtl w:val="true"/>
          <w:lang w:bidi="ar-SA"/>
        </w:rPr>
        <w:t>بن عمرو بن الغوث بن طيء، و هو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أنبأ أبو عمر عبد اللّه بن أحمد القاضي، أنا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نشأت </w:t>
      </w:r>
      <w:r>
        <w:rPr>
          <w:rStyle w:val="FootnoteAnchor"/>
          <w:rtl w:val="true"/>
        </w:rPr>
        <w:footnoteReference w:id="20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أبو الفرج غيث بن علي، عن أبي الطاهر مسرف بن علي بن الحصري بن </w:t>
      </w:r>
    </w:p>
    <w:p>
      <w:pPr>
        <w:pStyle w:val="BookText"/>
        <w:rPr/>
      </w:pPr>
      <w:r>
        <w:rPr>
          <w:rFonts w:ascii="Amiri" w:hAnsi="Amiri" w:eastAsia="Amiri" w:cs="Amiri"/>
          <w:color w:val="111111"/>
          <w:sz w:val="28"/>
          <w:sz w:val="28"/>
          <w:szCs w:val="28"/>
          <w:rtl w:val="true"/>
          <w:lang w:bidi="ar-SA"/>
        </w:rPr>
        <w:t>عبد اللّه بن النمار، أنا أبو العباس إسماعيل بن عبد الرّحمن بن عمر بن محمّد بن النّحاس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الفرج أيضا و غيره، عن جابر، عن نجاء بن أحمد بن عمرو، أنا أبو الحسن محمّد بن إسماعيل بن الحسين بن أحمد بن السري المعروف بابن الطّفّال، أنا أبو محمّد الحسن بن رشيق، نا يموت بن المزرّع، نا رفيع بن سلمة، ثنا أبو عبيدة، قال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رجل من فزارة و أظنه ولد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الناس بالكوفة نفسين دام صفاؤهما على كثرة اختلافهما غير الكميت و الطّرمّاح يمانيا عصبيا، و كان الكميت شيعيا رافضيا، و كان الطّرمّاح شاريا خارجيا، و كان الكميت عراقيا كوفيا، و كان الطّرمّاح شاميا بدويا، و كانا بالكوفة و الشركة في الصّناعة، توجب البغضاء، و ما انصرفا قط‍‌ إلاّ عن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العبّاس أحمد بن منصور، أنا أبو محمّد بن أبي نصر، أنا عمي أبو علي محمّد بن القاسم، أنشدنا علي بن بكر، أنشدنا أحمد بن بكر للطّرمّاح </w:t>
      </w:r>
      <w:r>
        <w:rPr>
          <w:rStyle w:val="FootnoteAnchor"/>
          <w:rtl w:val="true"/>
        </w:rPr>
        <w:footnoteReference w:id="2032"/>
      </w:r>
      <w:r>
        <w:rPr>
          <w:rFonts w:ascii="Amiri" w:hAnsi="Amiri" w:eastAsia="Amiri" w:cs="Amiri"/>
          <w:color w:val="111111"/>
          <w:sz w:val="28"/>
          <w:sz w:val="28"/>
          <w:szCs w:val="28"/>
          <w:rtl w:val="true"/>
          <w:lang w:bidi="ar-SA"/>
        </w:rPr>
        <w:t>في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السقاة المعطشون فأنهلوا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طاب لهم لديك المكرع</w:t>
      </w:r>
    </w:p>
    <w:p>
      <w:pPr>
        <w:pStyle w:val="BookText"/>
        <w:rPr/>
      </w:pPr>
      <w:r>
        <w:rPr>
          <w:rFonts w:ascii="Amiri" w:hAnsi="Amiri" w:eastAsia="Amiri" w:cs="Amiri"/>
          <w:color w:val="111111"/>
          <w:sz w:val="28"/>
          <w:sz w:val="28"/>
          <w:szCs w:val="28"/>
          <w:rtl w:val="true"/>
          <w:lang w:bidi="ar-SA"/>
        </w:rPr>
        <w:t xml:space="preserve">أراك تمطر جانبا عن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بيتي من سمائك بلقع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و وردت بحرك طاميا متدفقا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دلوي شنّها يتقعقع</w:t>
      </w:r>
    </w:p>
    <w:p>
      <w:pPr>
        <w:pStyle w:val="BookText"/>
        <w:rPr/>
      </w:pPr>
      <w:r>
        <w:rPr>
          <w:rFonts w:ascii="Amiri" w:hAnsi="Amiri" w:eastAsia="Amiri" w:cs="Amiri"/>
          <w:color w:val="111111"/>
          <w:sz w:val="28"/>
          <w:sz w:val="28"/>
          <w:szCs w:val="28"/>
          <w:rtl w:val="true"/>
          <w:lang w:bidi="ar-SA"/>
        </w:rPr>
        <w:t xml:space="preserve">أ لحسن منزلتي لديك منعتني‌؟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عندك لي بخير مطمع‌؟</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عبد اللّه المرزباني، 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الفضل بن محمّد، و ذكر أنه قرأ على ابن المنهال عيينة بن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ابن داجة للطّرمّاح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عليك إذا فعلت عظيم </w:t>
      </w:r>
      <w:bookmarkStart w:id="385" w:name="pg11405_187498"/>
    </w:p>
    <w:p>
      <w:pPr>
        <w:pStyle w:val="Heading3"/>
        <w:numPr>
          <w:ilvl w:val="2"/>
          <w:numId w:val="1"/>
        </w:numPr>
        <w:rPr/>
      </w:pPr>
      <w:bookmarkStart w:id="386" w:name="__RefHeading___Toc917879_73709187"/>
      <w:bookmarkStart w:id="387" w:name="_Toc145"/>
      <w:bookmarkEnd w:id="385"/>
      <w:bookmarkEnd w:id="386"/>
      <w:r>
        <w:rPr>
          <w:rtl w:val="true"/>
        </w:rPr>
        <w:t>ذكر من اسمه طريح</w:t>
      </w:r>
      <w:bookmarkEnd w:id="387"/>
    </w:p>
    <w:p>
      <w:pPr>
        <w:pStyle w:val="Heading4"/>
        <w:numPr>
          <w:ilvl w:val="3"/>
          <w:numId w:val="1"/>
        </w:numPr>
        <w:rPr/>
      </w:pPr>
      <w:bookmarkStart w:id="388" w:name="__RefHeading___Toc917881_73709187"/>
      <w:bookmarkStart w:id="389" w:name="_Toc146"/>
      <w:bookmarkEnd w:id="388"/>
      <w:r>
        <w:rPr/>
        <w:t>2965</w:t>
      </w:r>
      <w:r>
        <w:rPr>
          <w:rtl w:val="true"/>
        </w:rPr>
        <w:t xml:space="preserve"> - </w:t>
      </w:r>
      <w:r>
        <w:rPr>
          <w:rtl w:val="true"/>
        </w:rPr>
        <w:t>طريح بن إسماعيل بن سعيد بن عبيد بن أسيد</w:t>
      </w:r>
      <w:bookmarkEnd w:id="389"/>
    </w:p>
    <w:p>
      <w:pPr>
        <w:pStyle w:val="BookText"/>
        <w:rPr/>
      </w:pPr>
      <w:r>
        <w:rPr>
          <w:rFonts w:ascii="Amiri" w:hAnsi="Amiri" w:eastAsia="Amiri" w:cs="Amiri"/>
          <w:color w:val="111111"/>
          <w:sz w:val="28"/>
          <w:sz w:val="28"/>
          <w:szCs w:val="28"/>
          <w:rtl w:val="true"/>
          <w:lang w:bidi="ar-SA"/>
        </w:rPr>
        <w:t>ابن عمرو بن علاج بن أبي سلمة بن عبد العزّى</w:t>
      </w:r>
    </w:p>
    <w:p>
      <w:pPr>
        <w:pStyle w:val="BookText"/>
        <w:rPr/>
      </w:pPr>
      <w:r>
        <w:rPr>
          <w:rFonts w:ascii="Amiri" w:hAnsi="Amiri" w:eastAsia="Amiri" w:cs="Amiri"/>
          <w:color w:val="111111"/>
          <w:sz w:val="28"/>
          <w:sz w:val="28"/>
          <w:szCs w:val="28"/>
          <w:rtl w:val="true"/>
          <w:lang w:bidi="ar-SA"/>
        </w:rPr>
        <w:t xml:space="preserve">ابن غيرة </w:t>
      </w:r>
      <w:r>
        <w:rPr>
          <w:rStyle w:val="FootnoteAnchor"/>
          <w:rtl w:val="true"/>
        </w:rPr>
        <w:footnoteReference w:id="2035"/>
      </w:r>
      <w:r>
        <w:rPr>
          <w:rFonts w:ascii="Amiri" w:hAnsi="Amiri" w:eastAsia="Amiri" w:cs="Amiri"/>
          <w:color w:val="111111"/>
          <w:sz w:val="28"/>
          <w:sz w:val="28"/>
          <w:szCs w:val="28"/>
          <w:rtl w:val="true"/>
          <w:lang w:bidi="ar-SA"/>
        </w:rPr>
        <w:t xml:space="preserve">بن عوف بن قسي </w:t>
      </w:r>
      <w:r>
        <w:rPr>
          <w:rStyle w:val="FootnoteAnchor"/>
          <w:rtl w:val="true"/>
        </w:rPr>
        <w:footnoteReference w:id="2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منبّه</w:t>
      </w:r>
    </w:p>
    <w:p>
      <w:pPr>
        <w:pStyle w:val="BookText"/>
        <w:rPr/>
      </w:pPr>
      <w:r>
        <w:rPr>
          <w:rFonts w:ascii="Amiri" w:hAnsi="Amiri" w:eastAsia="Amiri" w:cs="Amiri"/>
          <w:color w:val="111111"/>
          <w:sz w:val="28"/>
          <w:sz w:val="28"/>
          <w:szCs w:val="28"/>
          <w:rtl w:val="true"/>
          <w:lang w:bidi="ar-SA"/>
        </w:rPr>
        <w:t>ابن بكر بن هوازن بن منصور بن عكرمة بن خصفة بن قيس</w:t>
      </w:r>
    </w:p>
    <w:p>
      <w:pPr>
        <w:pStyle w:val="BookText"/>
        <w:rPr/>
      </w:pPr>
      <w:r>
        <w:rPr>
          <w:rFonts w:ascii="Amiri" w:hAnsi="Amiri" w:eastAsia="Amiri" w:cs="Amiri"/>
          <w:color w:val="111111"/>
          <w:sz w:val="28"/>
          <w:sz w:val="28"/>
          <w:szCs w:val="28"/>
          <w:rtl w:val="true"/>
          <w:lang w:bidi="ar-SA"/>
        </w:rPr>
        <w:t>ابن عيلان بن مضر بن نزار</w:t>
      </w:r>
    </w:p>
    <w:p>
      <w:pPr>
        <w:pStyle w:val="BookText"/>
        <w:rPr/>
      </w:pP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الطائفي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شاعر حسن الشعر، بديع النظم، من شعراء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الوليد بن يزيد إذ كان ولي عهد في حياته لأجل خئولته، فإنّ‌ أم الوليد ثقفية، و أقام عنده إلى أن صار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إسماعيل بن طريح، و سهم بن عبد الحميد، و الهيثم بن عدي الطائي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علي، ثم ابن أحمد الحداد، أنا عبد الرّحمن بن منده، أنبأ أبي أبو عبد اللّه، أنا سعيد بن يزيد الحمصي، نا محمّد بن عوف، عن </w:t>
      </w:r>
    </w:p>
    <w:p>
      <w:pPr>
        <w:pStyle w:val="BookText"/>
        <w:rPr/>
      </w:pPr>
      <w:r>
        <w:rPr>
          <w:rFonts w:ascii="Amiri" w:hAnsi="Amiri" w:eastAsia="Amiri" w:cs="Amiri"/>
          <w:color w:val="111111"/>
          <w:sz w:val="28"/>
          <w:sz w:val="28"/>
          <w:szCs w:val="28"/>
          <w:rtl w:val="true"/>
          <w:lang w:bidi="ar-SA"/>
        </w:rPr>
        <w:t>سفيان، نا محمّد بن عبد اللّه بن حوشب، حدّثنا إسماعيل بن طريح، عن إسماعيل بن سعيد بن عبيد الثقفي من أهل الطائف، 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رمى سعيد بن عبيد جدي يوم الطائف بسهم، فأصاب عينه فأتى به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عيني قد أصيبت في سبيل اللّه،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اللّه فردّ عليك عينك، و إن شئت فعين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يعرف إلاّ من هذا الوجه، كذا قال، و الصّواب أنّ‌ أبا سفيان رماه سعيد بن عبيد، و قد تقدم ذكر ذلك في ترجمة أبي سفيان على الصّواب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أبو بكر بن أبي الدنيا، حدّثني صالح بن حكيم التمار البصري، نا العلاء بن </w:t>
      </w:r>
      <w:r>
        <w:rPr>
          <w:rStyle w:val="FootnoteAnchor"/>
          <w:rtl w:val="true"/>
        </w:rPr>
        <w:footnoteReference w:id="2039"/>
      </w:r>
      <w:r>
        <w:rPr>
          <w:rFonts w:ascii="Amiri" w:hAnsi="Amiri" w:eastAsia="Amiri" w:cs="Amiri"/>
          <w:color w:val="111111"/>
          <w:sz w:val="28"/>
          <w:sz w:val="28"/>
          <w:szCs w:val="28"/>
          <w:rtl w:val="true"/>
          <w:lang w:bidi="ar-SA"/>
        </w:rPr>
        <w:t>الفضل بن أبي سويّة، نا إسماعيل بن طريح، حدّثني أبي عن أبيه، عن جد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أمية بن أبي الصّلت و هو يقضي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لبيكما لبيكما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لديكما </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ثم رمى بطرفه إلى الباب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لبيكما لبيكما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لديكما</w:t>
      </w:r>
    </w:p>
    <w:p>
      <w:pPr>
        <w:pStyle w:val="BookText"/>
        <w:rPr/>
      </w:pPr>
      <w:r>
        <w:rPr>
          <w:rFonts w:ascii="Amiri" w:hAnsi="Amiri" w:eastAsia="Amiri" w:cs="Amiri"/>
          <w:color w:val="111111"/>
          <w:sz w:val="28"/>
          <w:sz w:val="28"/>
          <w:szCs w:val="28"/>
          <w:rtl w:val="true"/>
          <w:lang w:bidi="ar-SA"/>
        </w:rPr>
        <w:t>لا مال يغنيني، و لا عشيرة تحميني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عيش و إن تطاول يوما </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كنت قبل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قلال </w:t>
      </w:r>
      <w:r>
        <w:rPr>
          <w:rStyle w:val="FootnoteAnchor"/>
          <w:rtl w:val="true"/>
        </w:rPr>
        <w:footnoteReference w:id="2043"/>
      </w:r>
      <w:r>
        <w:rPr>
          <w:rFonts w:ascii="IRNazanin" w:hAnsi="IRNazanin" w:eastAsia="IRNazanin"/>
          <w:color w:val="111111"/>
          <w:sz w:val="28"/>
          <w:sz w:val="28"/>
          <w:szCs w:val="28"/>
          <w:rtl w:val="true"/>
          <w:lang w:bidi="fa-IR"/>
        </w:rPr>
        <w:t xml:space="preserve">الجبال أرعى الوعولا </w:t>
      </w:r>
    </w:p>
    <w:p>
      <w:pPr>
        <w:pStyle w:val="BookText"/>
        <w:rPr/>
      </w:pPr>
      <w:r>
        <w:rPr>
          <w:rFonts w:ascii="Amiri" w:hAnsi="Amiri" w:eastAsia="Amiri" w:cs="Amiri"/>
          <w:color w:val="111111"/>
          <w:sz w:val="28"/>
          <w:sz w:val="28"/>
          <w:szCs w:val="28"/>
          <w:rtl w:val="true"/>
          <w:lang w:bidi="ar-SA"/>
        </w:rPr>
        <w:t>ثم فاضت نفسه، كذا في هذه الرواية، و إنما يرويه عن العلاء بن الفضل، عن محمّد بن إسماعيل بن طريح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على الصّواب أبو القاسم زاهر بن طاهر، أنا أبو بكر البيهقي، أنبأ محمّد بن عبد اللّه الحافظ‍‌، نا أبو الحسن علي بن محمّد بن سختويه العدل، نا إسماعيل بن إسحاق القاضي، حدّثني العلاء بن الفضل بن عبد الملك بن أبي سويّة المنقري، حدّثني محمّد بن إسماعيل بن طريح بن إسماعيل الثقفي، عن أبيه، عن جده، عن جد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أمية بن أبي الصّلت حين حضرته الوفاة فأغمي عليه طويلا ثم أفاق فرفع رأسه فنظر إلى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لا قوي فأنتصر، و لا براءة لي و لا عذر، ثم أغمي عليه، فمكث طويلا، ثم أفاق فرفع رأسه فنظر إلى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لا عشيرتي تحميني و لا مالي يفديني، ثم أغمي عليه، ثم أفاق فرفع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عيش و إن تطاول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pStyle w:val="BookText"/>
        <w:rPr/>
      </w:pPr>
      <w:r>
        <w:rPr>
          <w:rFonts w:ascii="Amiri" w:hAnsi="Amiri" w:eastAsia="Amiri" w:cs="Amiri"/>
          <w:color w:val="111111"/>
          <w:sz w:val="28"/>
          <w:sz w:val="28"/>
          <w:szCs w:val="28"/>
          <w:rtl w:val="true"/>
          <w:lang w:bidi="ar-SA"/>
        </w:rPr>
        <w:t xml:space="preserve">ليتني كنت قبل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رءوس الجبال أرعى الوعولا</w:t>
      </w:r>
    </w:p>
    <w:p>
      <w:pPr>
        <w:pStyle w:val="BookText"/>
        <w:rPr/>
      </w:pPr>
      <w:r>
        <w:rPr>
          <w:rFonts w:ascii="Amiri" w:hAnsi="Amiri" w:eastAsia="Amiri" w:cs="Amiri"/>
          <w:color w:val="111111"/>
          <w:sz w:val="28"/>
          <w:sz w:val="28"/>
          <w:szCs w:val="28"/>
          <w:rtl w:val="true"/>
          <w:lang w:bidi="ar-SA"/>
        </w:rPr>
        <w:t>و هكذا رواه أبو يوسف يعقوب بن إسحاق القلوسي، و أبو بكر محمّد بن صالح البزار، عن العلاء بن الفضل إلاّ أن أبا بكر قال في نسبة محمّد بن إسماعيل بن طريح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طريحا الأخير مزيدا، و رواه غيره فأسقط‍‌ جدّ أبيه من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أبو القاسم السّهمي، أنا أبو أحمد بن عدي </w:t>
      </w:r>
      <w:r>
        <w:rPr>
          <w:rStyle w:val="FootnoteAnchor"/>
          <w:rtl w:val="true"/>
        </w:rPr>
        <w:footnoteReference w:id="2044"/>
      </w:r>
      <w:r>
        <w:rPr>
          <w:rFonts w:ascii="Amiri" w:hAnsi="Amiri" w:eastAsia="Amiri" w:cs="Amiri"/>
          <w:color w:val="111111"/>
          <w:sz w:val="28"/>
          <w:sz w:val="28"/>
          <w:szCs w:val="28"/>
          <w:rtl w:val="true"/>
          <w:lang w:bidi="ar-SA"/>
        </w:rPr>
        <w:t>،نا حاجب بن مالك، و موسى بن هارون التوزي،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المثنّى، نا العلاء بن الفضل بن عبد الملك بن أبي سويّة المنقري، حدّثني محمّد بن إسماعيل بن طريح بن إسماعيل، حدّثني أبي، عن جدّي أنه حضر أمية بن أبي الصّلت حين حضرته الوفاة فأغمي عليه، فأفاق فذكر نحوه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 معروف بهذا الحديث، و ما أظن له غيره، لا يتابع عليه سمعت ابن حمّاد يذكره، عن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بن بكران، أنبأ أبو الحسن أحمد بن محمّد بن أحمد العتيقي، أنا يوسف بن أحمد بن يوسف بن الدخيل، ثنا أبو جعفر محمّد بن عمرو بن موسى العقيلي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2046"/>
      </w:r>
      <w:r>
        <w:rPr>
          <w:rFonts w:ascii="Amiri" w:hAnsi="Amiri" w:eastAsia="Amiri" w:cs="Amiri"/>
          <w:color w:val="111111"/>
          <w:sz w:val="28"/>
          <w:sz w:val="28"/>
          <w:szCs w:val="28"/>
          <w:rtl w:val="true"/>
          <w:lang w:bidi="ar-SA"/>
        </w:rPr>
        <w:t>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بن طريح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 عليه</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معمر بن محمّد بن زيد العمري العلوي، عن أبي جعفر محمّد بن أحمد بن محمّد بن عمر، عن أبي عبيد اللّه محمّد بن عمران بن موسى المرزباني </w:t>
      </w:r>
      <w:r>
        <w:rPr>
          <w:rStyle w:val="FootnoteAnchor"/>
          <w:rtl w:val="true"/>
        </w:rPr>
        <w:footnoteReference w:id="2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 بن إسماعيل بن عبيد بن أسيد بن عمرو بن علاج بن أبي سلمة بن عبد العزّى بن غيرة بن عوف بن قسي و هو ثقيف، و طريح يكنى أبا الصّلت، و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شاعر مجيد، مكين، حسن الفصاحة، و وفد على الوليد بن يزيد بن عبد الملك، و مدحه و توسل إليه بالخئولة بينه و بينه، لأن أم الوليد ثقفية فخص بالوليد و استفرغ شعره في مديحه، و بقي إلى أول الدّولة العباسية، و مدح السفاح و المنصور و له في الوليد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قلت للسيل دع طريقك و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 عليه كالصهب </w:t>
      </w:r>
      <w:r>
        <w:rPr>
          <w:rStyle w:val="FootnoteAnchor"/>
          <w:rtl w:val="true"/>
        </w:rPr>
        <w:footnoteReference w:id="2050"/>
      </w:r>
      <w:r>
        <w:rPr>
          <w:rFonts w:ascii="Amiri" w:hAnsi="Amiri" w:eastAsia="Amiri" w:cs="Amiri"/>
          <w:color w:val="111111"/>
          <w:sz w:val="28"/>
          <w:sz w:val="28"/>
          <w:szCs w:val="28"/>
          <w:rtl w:val="true"/>
          <w:lang w:bidi="ar-SA"/>
        </w:rPr>
        <w:t>يعتلج</w:t>
      </w:r>
    </w:p>
    <w:p>
      <w:pPr>
        <w:pStyle w:val="BookText"/>
        <w:rPr/>
      </w:pPr>
      <w:r>
        <w:rPr>
          <w:rFonts w:ascii="Amiri" w:hAnsi="Amiri" w:eastAsia="Amiri" w:cs="Amiri"/>
          <w:color w:val="111111"/>
          <w:sz w:val="28"/>
          <w:sz w:val="28"/>
          <w:szCs w:val="28"/>
          <w:rtl w:val="true"/>
          <w:lang w:bidi="ar-SA"/>
        </w:rPr>
        <w:t xml:space="preserve">لارتدّ </w:t>
      </w:r>
      <w:r>
        <w:rPr>
          <w:rStyle w:val="FootnoteAnchor"/>
          <w:rtl w:val="true"/>
        </w:rPr>
        <w:footnoteReference w:id="2051"/>
      </w:r>
      <w:r>
        <w:rPr>
          <w:rFonts w:ascii="Amiri" w:hAnsi="Amiri" w:eastAsia="Amiri" w:cs="Amiri"/>
          <w:color w:val="111111"/>
          <w:sz w:val="28"/>
          <w:sz w:val="28"/>
          <w:szCs w:val="28"/>
          <w:rtl w:val="true"/>
          <w:lang w:bidi="ar-SA"/>
        </w:rPr>
        <w:t xml:space="preserve">أوساخ أو لكان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الأرض عنك منعرج</w:t>
      </w:r>
    </w:p>
    <w:p>
      <w:pPr>
        <w:pStyle w:val="BookText"/>
        <w:rPr/>
      </w:pPr>
      <w:r>
        <w:rPr>
          <w:rFonts w:ascii="Amiri" w:hAnsi="Amiri" w:eastAsia="Amiri" w:cs="Amiri"/>
          <w:color w:val="111111"/>
          <w:sz w:val="28"/>
          <w:sz w:val="28"/>
          <w:szCs w:val="28"/>
          <w:rtl w:val="true"/>
          <w:lang w:bidi="ar-SA"/>
        </w:rPr>
        <w:t xml:space="preserve">طوبى لفرعيك من هنا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لأعراقك </w:t>
      </w:r>
      <w:r>
        <w:rPr>
          <w:rStyle w:val="FootnoteAnchor"/>
          <w:rtl w:val="true"/>
        </w:rPr>
        <w:footnoteReference w:id="2052"/>
      </w:r>
      <w:r>
        <w:rPr>
          <w:rFonts w:ascii="Amiri" w:hAnsi="Amiri" w:eastAsia="Amiri" w:cs="Amiri"/>
          <w:color w:val="111111"/>
          <w:sz w:val="28"/>
          <w:sz w:val="28"/>
          <w:szCs w:val="28"/>
          <w:rtl w:val="true"/>
          <w:lang w:bidi="ar-SA"/>
        </w:rPr>
        <w:t>التي تشج</w:t>
      </w:r>
    </w:p>
    <w:p>
      <w:pPr>
        <w:pStyle w:val="BookText"/>
        <w:rPr/>
      </w:pPr>
      <w:r>
        <w:rPr>
          <w:rFonts w:ascii="Amiri" w:hAnsi="Amiri" w:eastAsia="Amiri" w:cs="Amiri"/>
          <w:color w:val="111111"/>
          <w:sz w:val="28"/>
          <w:sz w:val="28"/>
          <w:szCs w:val="28"/>
          <w:rtl w:val="true"/>
          <w:lang w:bidi="ar-SA"/>
        </w:rPr>
        <w:t>أراد فرعه من قبل أبيه، و هم بنو أمية، و فرعه من قبل أمّه و هم ثقيف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المال جنة ذي المعايب إن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يحمد و إن يدع الطريق يعذر</w:t>
      </w:r>
    </w:p>
    <w:p>
      <w:pPr>
        <w:pStyle w:val="BookText"/>
        <w:rPr/>
      </w:pPr>
      <w:r>
        <w:rPr>
          <w:rFonts w:ascii="Amiri" w:hAnsi="Amiri" w:eastAsia="Amiri" w:cs="Amiri"/>
          <w:color w:val="111111"/>
          <w:sz w:val="28"/>
          <w:sz w:val="28"/>
          <w:szCs w:val="28"/>
          <w:rtl w:val="true"/>
          <w:lang w:bidi="ar-SA"/>
        </w:rPr>
        <w:t xml:space="preserve">و المرء يحمد أن يصادف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يعدل في الذي لم يقدر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أعداء لكلّ‌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اليدين و إخوة للمكثر </w:t>
      </w:r>
    </w:p>
    <w:p>
      <w:pPr>
        <w:pStyle w:val="BookText"/>
        <w:rPr/>
      </w:pPr>
      <w:r>
        <w:rPr>
          <w:rFonts w:ascii="Amiri" w:hAnsi="Amiri" w:eastAsia="Amiri" w:cs="Amiri"/>
          <w:color w:val="111111"/>
          <w:sz w:val="28"/>
          <w:sz w:val="28"/>
          <w:szCs w:val="28"/>
          <w:rtl w:val="true"/>
          <w:lang w:bidi="ar-SA"/>
        </w:rPr>
        <w:t xml:space="preserve">و إذا امرؤ في الناس لم يك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بالعرف لم يك منكرا للمنكر</w:t>
      </w:r>
    </w:p>
    <w:p>
      <w:pPr>
        <w:pStyle w:val="BookText"/>
        <w:rPr/>
      </w:pPr>
      <w:r>
        <w:rPr>
          <w:rFonts w:ascii="Amiri" w:hAnsi="Amiri" w:eastAsia="Amiri" w:cs="Amiri"/>
          <w:color w:val="111111"/>
          <w:sz w:val="28"/>
          <w:sz w:val="28"/>
          <w:szCs w:val="28"/>
          <w:rtl w:val="true"/>
          <w:lang w:bidi="ar-SA"/>
        </w:rPr>
        <w:t>أنبأنا أبو الحسن سعد الخير بن محمّد بن سهل، أنا المبارك بن عبد الجبّار، أنا أبو طاهر محمّد بن علي بن محمّد بن عبد اللّه السمّاك، نا أبو إسحاق إبراهيم بن مخلد بن جعفر المعدّل، أنا عبد اللّه بن جعفر بن درستويه، أنشدنا قتيبة لطريح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سعيت ابتغاء الشّكر فيما صنعت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مغلوبا و إنّي لشاكر</w:t>
      </w:r>
    </w:p>
    <w:p>
      <w:pPr>
        <w:pStyle w:val="BookText"/>
        <w:rPr/>
      </w:pPr>
      <w:r>
        <w:rPr>
          <w:rFonts w:ascii="Amiri" w:hAnsi="Amiri" w:eastAsia="Amiri" w:cs="Amiri"/>
          <w:color w:val="111111"/>
          <w:sz w:val="28"/>
          <w:sz w:val="28"/>
          <w:szCs w:val="28"/>
          <w:rtl w:val="true"/>
          <w:lang w:bidi="ar-SA"/>
        </w:rPr>
        <w:t xml:space="preserve">لأنك تعطيني الجزيل 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لما استكثرت من ذاك حاقر</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2053"/>
      </w:r>
      <w:r>
        <w:rPr>
          <w:rFonts w:ascii="Amiri" w:hAnsi="Amiri" w:eastAsia="Amiri" w:cs="Amiri"/>
          <w:color w:val="111111"/>
          <w:sz w:val="28"/>
          <w:sz w:val="28"/>
          <w:szCs w:val="28"/>
          <w:rtl w:val="true"/>
          <w:lang w:bidi="ar-SA"/>
        </w:rPr>
        <w:t xml:space="preserve">،أخبرني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الزيّات </w:t>
      </w:r>
      <w:r>
        <w:rPr>
          <w:rStyle w:val="FootnoteAnchor"/>
          <w:rtl w:val="true"/>
        </w:rPr>
        <w:footnoteReference w:id="2054"/>
      </w:r>
      <w:r>
        <w:rPr>
          <w:rFonts w:ascii="Amiri" w:hAnsi="Amiri" w:eastAsia="Amiri" w:cs="Amiri"/>
          <w:color w:val="111111"/>
          <w:sz w:val="28"/>
          <w:sz w:val="28"/>
          <w:szCs w:val="28"/>
          <w:rtl w:val="true"/>
          <w:lang w:bidi="ar-SA"/>
        </w:rPr>
        <w:t>،حدّثني أحمد بن حمّاد بن الجميل، عن العتبي، عن سهم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طريح بن إسماعيل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بالوليد بن يزيد حتى صرت أخلو معه، فقلت له ذات يوم و نحن في مشرفة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خالك يحب أن تعلم شيئا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أشرب شرابا ممزوجا قط‍‌ إلاّ من لبن أو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ذلك، و لم يباعدك من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يوما إليه و عنده الأمويون،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خال، فأقعدني إلى جنبه، ثم أتى بشراب، فشرب، ثم ناولني القدح،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أعلمتك رأيي في الشرب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لذلك أعطيتك، إنّما دفعته إليك لتناوله الغلام، و غضب، فرفع القوم أيديهم كأن صاعقة وقعت على الخوان فذهبت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فلما خلا البيت افترى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كذا و كذا، أردت أن تفضحني، لو لا أنك خالي لضربتك ألف سوط‍‌، ثم نهى الحاجب عن إدخالي، و قطع عني أرزاقي، فمكثت ما شاء اللّه، ثم أدخلت عليه يوما متنكرا، فلم يشعر إلاّ و أنا بين يديه و أنا أقول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الخلائف ما لي بعد </w:t>
      </w:r>
      <w:r>
        <w:rPr>
          <w:rStyle w:val="FootnoteAnchor"/>
          <w:rtl w:val="true"/>
        </w:rPr>
        <w:footnoteReference w:id="2057"/>
      </w:r>
      <w:r>
        <w:rPr>
          <w:rFonts w:ascii="Amiri" w:hAnsi="Amiri" w:eastAsia="Amiri" w:cs="Amiri"/>
          <w:color w:val="111111"/>
          <w:sz w:val="28"/>
          <w:sz w:val="28"/>
          <w:szCs w:val="28"/>
          <w:rtl w:val="true"/>
          <w:lang w:bidi="ar-SA"/>
        </w:rPr>
        <w:t xml:space="preserve">تقربة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تقصي </w:t>
      </w:r>
      <w:r>
        <w:rPr>
          <w:rStyle w:val="FootnoteAnchor"/>
          <w:rtl w:val="true"/>
        </w:rPr>
        <w:footnoteReference w:id="2058"/>
      </w:r>
      <w:r>
        <w:rPr>
          <w:rFonts w:ascii="Amiri" w:hAnsi="Amiri" w:eastAsia="Amiri" w:cs="Amiri"/>
          <w:color w:val="111111"/>
          <w:sz w:val="28"/>
          <w:sz w:val="28"/>
          <w:szCs w:val="28"/>
          <w:rtl w:val="true"/>
          <w:lang w:bidi="ar-SA"/>
        </w:rPr>
        <w:t xml:space="preserve">و في حاليك لي عجب </w:t>
      </w:r>
    </w:p>
    <w:p>
      <w:pPr>
        <w:pStyle w:val="BookText"/>
        <w:rPr/>
      </w:pPr>
      <w:r>
        <w:rPr>
          <w:rFonts w:ascii="Amiri" w:hAnsi="Amiri" w:eastAsia="Amiri" w:cs="Amiri"/>
          <w:color w:val="111111"/>
          <w:sz w:val="28"/>
          <w:sz w:val="28"/>
          <w:szCs w:val="28"/>
          <w:rtl w:val="true"/>
          <w:lang w:bidi="ar-SA"/>
        </w:rPr>
        <w:t xml:space="preserve">ما لي أذاد و أقصى </w:t>
      </w:r>
      <w:r>
        <w:rPr>
          <w:rStyle w:val="FootnoteAnchor"/>
          <w:rtl w:val="true"/>
        </w:rPr>
        <w:footnoteReference w:id="2059"/>
      </w:r>
      <w:r>
        <w:rPr>
          <w:rFonts w:ascii="Amiri" w:hAnsi="Amiri" w:eastAsia="Amiri" w:cs="Amiri"/>
          <w:color w:val="111111"/>
          <w:sz w:val="28"/>
          <w:sz w:val="28"/>
          <w:szCs w:val="28"/>
          <w:rtl w:val="true"/>
          <w:lang w:bidi="ar-SA"/>
        </w:rPr>
        <w:t xml:space="preserve">حين أقصدكم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يوقّي من ذي العزّة الجرب</w:t>
      </w:r>
    </w:p>
    <w:p>
      <w:pPr>
        <w:pStyle w:val="BookText"/>
        <w:rPr/>
      </w:pPr>
      <w:r>
        <w:rPr>
          <w:rFonts w:ascii="Amiri" w:hAnsi="Amiri" w:eastAsia="Amiri" w:cs="Amiri"/>
          <w:color w:val="111111"/>
          <w:sz w:val="28"/>
          <w:sz w:val="28"/>
          <w:szCs w:val="28"/>
          <w:rtl w:val="true"/>
          <w:lang w:bidi="ar-SA"/>
        </w:rPr>
        <w:t xml:space="preserve">كأنني لم يكن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 و لا خلّة ترعى و لا نسب</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2060"/>
      </w:r>
      <w:r>
        <w:rPr>
          <w:rFonts w:ascii="Amiri" w:hAnsi="Amiri" w:eastAsia="Amiri" w:cs="Amiri"/>
          <w:color w:val="111111"/>
          <w:sz w:val="28"/>
          <w:sz w:val="28"/>
          <w:szCs w:val="28"/>
          <w:rtl w:val="true"/>
          <w:lang w:bidi="ar-SA"/>
        </w:rPr>
        <w:t xml:space="preserve">كان بالودّ قدما منك أزلفني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الودّ و الإشفاق و الحدب</w:t>
      </w:r>
    </w:p>
    <w:p>
      <w:pPr>
        <w:pStyle w:val="BookText"/>
        <w:rPr/>
      </w:pPr>
      <w:r>
        <w:rPr>
          <w:rFonts w:ascii="Amiri" w:hAnsi="Amiri" w:eastAsia="Amiri" w:cs="Amiri"/>
          <w:color w:val="111111"/>
          <w:sz w:val="28"/>
          <w:sz w:val="28"/>
          <w:szCs w:val="28"/>
          <w:rtl w:val="true"/>
          <w:lang w:bidi="ar-SA"/>
        </w:rPr>
        <w:t xml:space="preserve">و كنت دون رجال قد جعلتهم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إذا ما رأوني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w:t>
      </w:r>
      <w:r>
        <w:rPr>
          <w:rFonts w:eastAsia="Amiri" w:cs="Amiri" w:ascii="Amiri" w:hAnsi="Amiri"/>
          <w:color w:val="111111"/>
          <w:sz w:val="28"/>
          <w:szCs w:val="28"/>
          <w:rtl w:val="true"/>
          <w:lang w:bidi="ar-SA"/>
        </w:rPr>
        <w:t xml:space="preserve">] </w:t>
      </w:r>
      <w:r>
        <w:rPr>
          <w:rStyle w:val="FootnoteAnchor"/>
          <w:rtl w:val="true"/>
        </w:rPr>
        <w:footnoteReference w:id="2061"/>
      </w:r>
      <w:r>
        <w:rPr>
          <w:rFonts w:ascii="IRNazanin" w:hAnsi="IRNazanin" w:eastAsia="IRNazanin"/>
          <w:color w:val="111111"/>
          <w:sz w:val="28"/>
          <w:sz w:val="28"/>
          <w:szCs w:val="28"/>
          <w:rtl w:val="true"/>
          <w:lang w:bidi="fa-IR"/>
        </w:rPr>
        <w:t>قطبوا</w:t>
      </w:r>
    </w:p>
    <w:p>
      <w:pPr>
        <w:pStyle w:val="BookText"/>
        <w:rPr/>
      </w:pPr>
      <w:r>
        <w:rPr>
          <w:rFonts w:ascii="Amiri" w:hAnsi="Amiri" w:eastAsia="Amiri" w:cs="Amiri"/>
          <w:color w:val="111111"/>
          <w:sz w:val="28"/>
          <w:sz w:val="28"/>
          <w:szCs w:val="28"/>
          <w:rtl w:val="true"/>
          <w:lang w:bidi="ar-SA"/>
        </w:rPr>
        <w:t xml:space="preserve">إن يسمعوا </w:t>
      </w:r>
      <w:r>
        <w:rPr>
          <w:rStyle w:val="FootnoteAnchor"/>
          <w:rtl w:val="true"/>
        </w:rPr>
        <w:footnoteReference w:id="2062"/>
      </w:r>
      <w:r>
        <w:rPr>
          <w:rFonts w:ascii="Amiri" w:hAnsi="Amiri" w:eastAsia="Amiri" w:cs="Amiri"/>
          <w:color w:val="111111"/>
          <w:sz w:val="28"/>
          <w:sz w:val="28"/>
          <w:szCs w:val="28"/>
          <w:rtl w:val="true"/>
          <w:lang w:bidi="ar-SA"/>
        </w:rPr>
        <w:t xml:space="preserve">الخير يخفوه و إن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أذاعوا و إن لم يسمعوا كذبوا</w:t>
      </w:r>
    </w:p>
    <w:p>
      <w:pPr>
        <w:pStyle w:val="BookText"/>
        <w:rPr/>
      </w:pPr>
      <w:r>
        <w:rPr>
          <w:rFonts w:ascii="Amiri" w:hAnsi="Amiri" w:eastAsia="Amiri" w:cs="Amiri"/>
          <w:color w:val="111111"/>
          <w:sz w:val="28"/>
          <w:sz w:val="28"/>
          <w:szCs w:val="28"/>
          <w:rtl w:val="true"/>
          <w:lang w:bidi="ar-SA"/>
        </w:rPr>
        <w:t xml:space="preserve">رأوا صدودك عنّي في اللقاء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أنّ‌ حبلي منك منقضب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أمرني بالجلوس، و رجع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تعاود، و تمام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فذوا الشّماتة مسرور بهيضتنا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النّصيحة و الإشفاق مكتتب</w:t>
      </w:r>
    </w:p>
    <w:p>
      <w:pPr>
        <w:pStyle w:val="BookText"/>
        <w:rPr/>
      </w:pPr>
      <w:r>
        <w:rPr>
          <w:rFonts w:ascii="Amiri" w:hAnsi="Amiri" w:eastAsia="Amiri" w:cs="Amiri"/>
          <w:color w:val="111111"/>
          <w:sz w:val="28"/>
          <w:sz w:val="28"/>
          <w:szCs w:val="28"/>
          <w:rtl w:val="true"/>
          <w:lang w:bidi="ar-SA"/>
        </w:rPr>
        <w:t xml:space="preserve">أين الذّمامة و الحقّ‌ الذي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 و بتعظيم له الكتب</w:t>
      </w:r>
    </w:p>
    <w:p>
      <w:pPr>
        <w:pStyle w:val="BookText"/>
        <w:rPr/>
      </w:pPr>
      <w:r>
        <w:rPr>
          <w:rFonts w:ascii="Amiri" w:hAnsi="Amiri" w:eastAsia="Amiri" w:cs="Amiri"/>
          <w:color w:val="111111"/>
          <w:sz w:val="28"/>
          <w:sz w:val="28"/>
          <w:szCs w:val="28"/>
          <w:rtl w:val="true"/>
          <w:lang w:bidi="ar-SA"/>
        </w:rPr>
        <w:t xml:space="preserve">و حوكي </w:t>
      </w:r>
      <w:r>
        <w:rPr>
          <w:rStyle w:val="FootnoteAnchor"/>
          <w:rtl w:val="true"/>
        </w:rPr>
        <w:footnoteReference w:id="2064"/>
      </w:r>
      <w:r>
        <w:rPr>
          <w:rFonts w:ascii="Amiri" w:hAnsi="Amiri" w:eastAsia="Amiri" w:cs="Amiri"/>
          <w:color w:val="111111"/>
          <w:sz w:val="28"/>
          <w:sz w:val="28"/>
          <w:szCs w:val="28"/>
          <w:rtl w:val="true"/>
          <w:lang w:bidi="ar-SA"/>
        </w:rPr>
        <w:t xml:space="preserve">الشعر أصفيه و أنظمه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القلائد فيها الدّرّ و الذهب</w:t>
      </w:r>
    </w:p>
    <w:p>
      <w:pPr>
        <w:pStyle w:val="BookText"/>
        <w:rPr/>
      </w:pPr>
      <w:r>
        <w:rPr>
          <w:rFonts w:ascii="Amiri" w:hAnsi="Amiri" w:eastAsia="Amiri" w:cs="Amiri"/>
          <w:color w:val="111111"/>
          <w:sz w:val="28"/>
          <w:sz w:val="28"/>
          <w:szCs w:val="28"/>
          <w:rtl w:val="true"/>
          <w:lang w:bidi="ar-SA"/>
        </w:rPr>
        <w:t xml:space="preserve">و إنّ‌ سخطك شيء لم أناج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و لم يك مما كنت أحتسب</w:t>
      </w:r>
    </w:p>
    <w:p>
      <w:pPr>
        <w:pStyle w:val="BookText"/>
        <w:rPr/>
      </w:pPr>
      <w:r>
        <w:rPr>
          <w:rFonts w:ascii="Amiri" w:hAnsi="Amiri" w:eastAsia="Amiri" w:cs="Amiri"/>
          <w:color w:val="111111"/>
          <w:sz w:val="28"/>
          <w:sz w:val="28"/>
          <w:szCs w:val="28"/>
          <w:rtl w:val="true"/>
          <w:lang w:bidi="ar-SA"/>
        </w:rPr>
        <w:t xml:space="preserve">لكن أتاك بقول آثم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بغوني فنالوا فيّ‌ ما طلبوا</w:t>
      </w:r>
    </w:p>
    <w:p>
      <w:pPr>
        <w:pStyle w:val="BookText"/>
        <w:rPr/>
      </w:pPr>
      <w:r>
        <w:rPr>
          <w:rFonts w:ascii="Amiri" w:hAnsi="Amiri" w:eastAsia="Amiri" w:cs="Amiri"/>
          <w:color w:val="111111"/>
          <w:sz w:val="28"/>
          <w:sz w:val="28"/>
          <w:szCs w:val="28"/>
          <w:rtl w:val="true"/>
          <w:lang w:bidi="ar-SA"/>
        </w:rPr>
        <w:t>و هي طويلة، و قد قيل في سبب غضبه على طريح سوى 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الحسين بن عبد العزيز الكتّاني، أنا عبد الوهاب الميداني، أنا عبد اللّه بن جعفر، أنا أبو جعفر الطبري </w:t>
      </w:r>
      <w:r>
        <w:rPr>
          <w:rStyle w:val="FootnoteAnchor"/>
          <w:rtl w:val="true"/>
        </w:rPr>
        <w:footnoteReference w:id="20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سلاّم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غير واحد أن طريح بن إسماعيل الثقفي دخل على المهدي، فانتسب له و سأله أن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الذي يقول للوليد </w:t>
      </w:r>
      <w:r>
        <w:rPr>
          <w:rStyle w:val="FootnoteAnchor"/>
          <w:rtl w:val="true"/>
        </w:rPr>
        <w:footnoteReference w:id="2067"/>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ابن مسلتطح النطاح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يطرق عليك الجنيّ‌ و الولج</w:t>
      </w:r>
    </w:p>
    <w:p>
      <w:pPr>
        <w:pStyle w:val="BookText"/>
        <w:rPr/>
      </w:pPr>
      <w:r>
        <w:rPr>
          <w:rFonts w:ascii="Amiri" w:hAnsi="Amiri" w:eastAsia="Amiri" w:cs="Amiri"/>
          <w:color w:val="111111"/>
          <w:sz w:val="28"/>
          <w:sz w:val="28"/>
          <w:szCs w:val="28"/>
          <w:rtl w:val="true"/>
          <w:lang w:bidi="ar-SA"/>
        </w:rPr>
        <w:t>و اللّه لا تقول فيّ‌ مثل هذا، و لا أسمع منك شعرا، و إن شئت وصلتك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الطبري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الرشيد لولده، كان فيمن بايع عبد اللّه بن مصعب بن ثابت بن عبد اللّه بن الزبير، فلما قدم ليبايع،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قصّرا عنها و لا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يطول على يديك طوالها</w:t>
      </w:r>
    </w:p>
    <w:p>
      <w:pPr>
        <w:pStyle w:val="BookText"/>
        <w:rPr/>
      </w:pPr>
      <w:r>
        <w:rPr>
          <w:rFonts w:ascii="Amiri" w:hAnsi="Amiri" w:eastAsia="Amiri" w:cs="Amiri"/>
          <w:color w:val="111111"/>
          <w:sz w:val="28"/>
          <w:sz w:val="28"/>
          <w:szCs w:val="28"/>
          <w:rtl w:val="true"/>
          <w:lang w:bidi="ar-SA"/>
        </w:rPr>
        <w:t>فاستحسن الرشيد ما تمثّل به و أجزل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لطريح بن إسماعيل الثقفي يقول في الوليد بن يزيد و في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2069"/>
      </w:r>
      <w:r>
        <w:rPr>
          <w:rFonts w:ascii="Amiri" w:hAnsi="Amiri" w:eastAsia="Amiri" w:cs="Amiri"/>
          <w:color w:val="111111"/>
          <w:sz w:val="28"/>
          <w:sz w:val="28"/>
          <w:szCs w:val="28"/>
          <w:rtl w:val="true"/>
          <w:lang w:bidi="ar-SA"/>
        </w:rPr>
        <w:t>،أنا وكيع، نا هارون بن محمّد بن عبد الملك الزيّات، نا يحيى بن عبد اللّه اللّهبي،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المنصور هذه القصيدة فقال للربيع </w:t>
      </w:r>
      <w:r>
        <w:rPr>
          <w:rStyle w:val="FootnoteAnchor"/>
          <w:rtl w:val="true"/>
        </w:rPr>
        <w:footnoteReference w:id="2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أسمعت أحدا من الشعراء ذكر في معالم الحي المساجد غير طريح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ممن يحلّه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فالمنحنى فالعقيق ما يحمد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لم يبق فيها من المعارف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إلاّ الرّماد و الولد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و عرصة نكّرت معارفها </w:t>
      </w:r>
      <w:r>
        <w:rPr>
          <w:rStyle w:val="FootnoteAnchor"/>
          <w:rtl w:val="true"/>
        </w:rPr>
        <w:footnoteReference w:id="2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بها مسجد و منتضد</w:t>
      </w:r>
    </w:p>
    <w:p>
      <w:pPr>
        <w:pStyle w:val="BookText"/>
        <w:rPr/>
      </w:pPr>
      <w:r>
        <w:rPr>
          <w:rFonts w:ascii="Amiri" w:hAnsi="Amiri" w:eastAsia="Amiri" w:cs="Amiri"/>
          <w:color w:val="111111"/>
          <w:sz w:val="28"/>
          <w:sz w:val="28"/>
          <w:szCs w:val="28"/>
          <w:rtl w:val="true"/>
          <w:lang w:bidi="ar-SA"/>
        </w:rPr>
        <w:t>و هذه القصيدة من جيّد قصائده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 سلمى و لا ليالينا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إذ عيشنا بها رغد</w:t>
      </w:r>
    </w:p>
    <w:p>
      <w:pPr>
        <w:pStyle w:val="BookText"/>
        <w:rPr/>
      </w:pPr>
      <w:r>
        <w:rPr>
          <w:rFonts w:ascii="Amiri" w:hAnsi="Amiri" w:eastAsia="Amiri" w:cs="Amiri"/>
          <w:color w:val="111111"/>
          <w:sz w:val="28"/>
          <w:sz w:val="28"/>
          <w:szCs w:val="28"/>
          <w:rtl w:val="true"/>
          <w:lang w:bidi="ar-SA"/>
        </w:rPr>
        <w:t xml:space="preserve">إذ نحن في ميعة الشباب و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أيّامنا تلك غضّة جدد</w:t>
      </w:r>
    </w:p>
    <w:p>
      <w:pPr>
        <w:pStyle w:val="BookText"/>
        <w:rPr/>
      </w:pPr>
      <w:r>
        <w:rPr>
          <w:rFonts w:ascii="Amiri" w:hAnsi="Amiri" w:eastAsia="Amiri" w:cs="Amiri"/>
          <w:color w:val="111111"/>
          <w:sz w:val="28"/>
          <w:sz w:val="28"/>
          <w:szCs w:val="28"/>
          <w:rtl w:val="true"/>
          <w:lang w:bidi="ar-SA"/>
        </w:rPr>
        <w:t xml:space="preserve">في عيشة كالفريد عارية </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الشفّة خضراء غصنها خضد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تحسد فيها على النّعيم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يولع إلاّ بالنّعمة الحسد </w:t>
      </w:r>
    </w:p>
    <w:p>
      <w:pPr>
        <w:pStyle w:val="BookText"/>
        <w:rPr/>
      </w:pPr>
      <w:r>
        <w:rPr>
          <w:rFonts w:ascii="Amiri" w:hAnsi="Amiri" w:eastAsia="Amiri" w:cs="Amiri"/>
          <w:color w:val="111111"/>
          <w:sz w:val="28"/>
          <w:sz w:val="28"/>
          <w:szCs w:val="28"/>
          <w:rtl w:val="true"/>
          <w:lang w:bidi="ar-SA"/>
        </w:rPr>
        <w:t xml:space="preserve">أيّام سلمى عزيزة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خوص </w:t>
      </w:r>
      <w:r>
        <w:rPr>
          <w:rStyle w:val="FootnoteAnchor"/>
          <w:rtl w:val="true"/>
        </w:rPr>
        <w:footnoteReference w:id="2075"/>
      </w:r>
      <w:r>
        <w:rPr>
          <w:rFonts w:ascii="Amiri" w:hAnsi="Amiri" w:eastAsia="Amiri" w:cs="Amiri"/>
          <w:color w:val="111111"/>
          <w:sz w:val="28"/>
          <w:sz w:val="28"/>
          <w:szCs w:val="28"/>
          <w:rtl w:val="true"/>
          <w:lang w:bidi="ar-SA"/>
        </w:rPr>
        <w:t>بانة رؤد</w:t>
      </w:r>
    </w:p>
    <w:p>
      <w:pPr>
        <w:pStyle w:val="BookText"/>
        <w:rPr/>
      </w:pPr>
      <w:r>
        <w:rPr>
          <w:rFonts w:ascii="Amiri" w:hAnsi="Amiri" w:eastAsia="Amiri" w:cs="Amiri"/>
          <w:color w:val="111111"/>
          <w:sz w:val="28"/>
          <w:sz w:val="28"/>
          <w:szCs w:val="28"/>
          <w:rtl w:val="true"/>
          <w:lang w:bidi="ar-SA"/>
        </w:rPr>
        <w:t xml:space="preserve">و يحيى غدا إن غدا عليّ‌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بين لوعة الفراق غد</w:t>
      </w:r>
    </w:p>
    <w:p>
      <w:pPr>
        <w:pStyle w:val="BookText"/>
        <w:rPr/>
      </w:pPr>
      <w:r>
        <w:rPr>
          <w:rFonts w:ascii="Amiri" w:hAnsi="Amiri" w:eastAsia="Amiri" w:cs="Amiri"/>
          <w:color w:val="111111"/>
          <w:sz w:val="28"/>
          <w:sz w:val="28"/>
          <w:szCs w:val="28"/>
          <w:rtl w:val="true"/>
          <w:lang w:bidi="ar-SA"/>
        </w:rPr>
        <w:t xml:space="preserve">قد كنت أبكي من الفراق و 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دارنا صدد</w:t>
      </w:r>
    </w:p>
    <w:p>
      <w:pPr>
        <w:pStyle w:val="BookText"/>
        <w:rPr/>
      </w:pPr>
      <w:r>
        <w:rPr>
          <w:rFonts w:ascii="Amiri" w:hAnsi="Amiri" w:eastAsia="Amiri" w:cs="Amiri"/>
          <w:color w:val="111111"/>
          <w:sz w:val="28"/>
          <w:sz w:val="28"/>
          <w:szCs w:val="28"/>
          <w:rtl w:val="true"/>
          <w:lang w:bidi="ar-SA"/>
        </w:rPr>
        <w:t xml:space="preserve">فكيف صبري و قد تجاوب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منها الغراب و الصّرد</w:t>
      </w:r>
    </w:p>
    <w:p>
      <w:pPr>
        <w:pStyle w:val="BookText"/>
        <w:rPr/>
      </w:pPr>
      <w:r>
        <w:rPr>
          <w:rFonts w:ascii="Amiri" w:hAnsi="Amiri" w:eastAsia="Amiri" w:cs="Amiri"/>
          <w:color w:val="111111"/>
          <w:sz w:val="28"/>
          <w:sz w:val="28"/>
          <w:szCs w:val="28"/>
          <w:rtl w:val="true"/>
          <w:lang w:bidi="ar-SA"/>
        </w:rPr>
        <w:t xml:space="preserve">دع عنك سلمى بغير مقلية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مدحا بيوته شرد</w:t>
      </w:r>
    </w:p>
    <w:p>
      <w:pPr>
        <w:pStyle w:val="BookText"/>
        <w:rPr/>
      </w:pPr>
      <w:r>
        <w:rPr>
          <w:rFonts w:ascii="Amiri" w:hAnsi="Amiri" w:eastAsia="Amiri" w:cs="Amiri"/>
          <w:color w:val="111111"/>
          <w:sz w:val="28"/>
          <w:sz w:val="28"/>
          <w:szCs w:val="28"/>
          <w:rtl w:val="true"/>
          <w:lang w:bidi="ar-SA"/>
        </w:rPr>
        <w:t xml:space="preserve">الأفضل الأفضل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من دون شأوه صعد</w:t>
      </w:r>
    </w:p>
    <w:p>
      <w:pPr>
        <w:pStyle w:val="BookText"/>
        <w:rPr/>
      </w:pPr>
      <w:r>
        <w:rPr>
          <w:rFonts w:ascii="Amiri" w:hAnsi="Amiri" w:eastAsia="Amiri" w:cs="Amiri"/>
          <w:color w:val="111111"/>
          <w:sz w:val="28"/>
          <w:sz w:val="28"/>
          <w:szCs w:val="28"/>
          <w:rtl w:val="true"/>
          <w:lang w:bidi="ar-SA"/>
        </w:rPr>
        <w:t xml:space="preserve">من معشر لا يشمّ‌ من خذلوا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و لا يستذلّ‌ من رفدوا</w:t>
      </w:r>
    </w:p>
    <w:p>
      <w:pPr>
        <w:pStyle w:val="BookText"/>
        <w:rPr/>
      </w:pPr>
      <w:r>
        <w:rPr>
          <w:rFonts w:ascii="Amiri" w:hAnsi="Amiri" w:eastAsia="Amiri" w:cs="Amiri"/>
          <w:color w:val="111111"/>
          <w:sz w:val="28"/>
          <w:sz w:val="28"/>
          <w:szCs w:val="28"/>
          <w:rtl w:val="true"/>
          <w:lang w:bidi="ar-SA"/>
        </w:rPr>
        <w:t xml:space="preserve">أنت إمام الهدى الذي 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الناس بعد ما فسدوا</w:t>
      </w:r>
    </w:p>
    <w:p>
      <w:pPr>
        <w:pStyle w:val="BookText"/>
        <w:rPr/>
      </w:pPr>
      <w:r>
        <w:rPr>
          <w:rFonts w:ascii="Amiri" w:hAnsi="Amiri" w:eastAsia="Amiri" w:cs="Amiri"/>
          <w:color w:val="111111"/>
          <w:sz w:val="28"/>
          <w:sz w:val="28"/>
          <w:szCs w:val="28"/>
          <w:rtl w:val="true"/>
          <w:lang w:bidi="ar-SA"/>
        </w:rPr>
        <w:t xml:space="preserve">لمّا أتى الناس أنّ‌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قد صار أمره سجدوا</w:t>
      </w:r>
    </w:p>
    <w:p>
      <w:pPr>
        <w:pStyle w:val="BookText"/>
        <w:rPr/>
      </w:pPr>
      <w:r>
        <w:rPr>
          <w:rFonts w:ascii="Amiri" w:hAnsi="Amiri" w:eastAsia="Amiri" w:cs="Amiri"/>
          <w:color w:val="111111"/>
          <w:sz w:val="28"/>
          <w:sz w:val="28"/>
          <w:szCs w:val="28"/>
          <w:rtl w:val="true"/>
          <w:lang w:bidi="ar-SA"/>
        </w:rPr>
        <w:t xml:space="preserve">و استبشروا بالرضا تباشرهم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بالخلد لو قيل إنكم خلد</w:t>
      </w:r>
    </w:p>
    <w:p>
      <w:pPr>
        <w:pStyle w:val="BookText"/>
        <w:rPr/>
      </w:pPr>
      <w:r>
        <w:rPr>
          <w:rFonts w:ascii="Amiri" w:hAnsi="Amiri" w:eastAsia="Amiri" w:cs="Amiri"/>
          <w:color w:val="111111"/>
          <w:sz w:val="28"/>
          <w:sz w:val="28"/>
          <w:szCs w:val="28"/>
          <w:rtl w:val="true"/>
          <w:lang w:bidi="ar-SA"/>
        </w:rPr>
        <w:t xml:space="preserve">و استقبل الناس عيشة رغدا </w:t>
      </w:r>
      <w:r>
        <w:rPr>
          <w:rStyle w:val="FootnoteAnchor"/>
          <w:rtl w:val="true"/>
        </w:rPr>
        <w:footnoteReference w:id="2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استقوها لهم فقد سعدوا</w:t>
      </w:r>
    </w:p>
    <w:p>
      <w:pPr>
        <w:pStyle w:val="BookText"/>
        <w:rPr/>
      </w:pPr>
      <w:r>
        <w:rPr>
          <w:rFonts w:ascii="Amiri" w:hAnsi="Amiri" w:eastAsia="Amiri" w:cs="Amiri"/>
          <w:color w:val="111111"/>
          <w:sz w:val="28"/>
          <w:sz w:val="28"/>
          <w:szCs w:val="28"/>
          <w:rtl w:val="true"/>
          <w:lang w:bidi="ar-SA"/>
        </w:rPr>
        <w:t xml:space="preserve">رزقت من ودّهم و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يجده بوالد ولد</w:t>
      </w:r>
    </w:p>
    <w:p>
      <w:pPr>
        <w:pStyle w:val="BookText"/>
        <w:rPr/>
      </w:pPr>
      <w:r>
        <w:rPr>
          <w:rFonts w:ascii="Amiri" w:hAnsi="Amiri" w:eastAsia="Amiri" w:cs="Amiri"/>
          <w:color w:val="111111"/>
          <w:sz w:val="28"/>
          <w:sz w:val="28"/>
          <w:szCs w:val="28"/>
          <w:rtl w:val="true"/>
          <w:lang w:bidi="ar-SA"/>
        </w:rPr>
        <w:t xml:space="preserve">كنت أرى أنّ‌ ما وجدت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لم يلق مثله أحد</w:t>
      </w:r>
    </w:p>
    <w:p>
      <w:pPr>
        <w:pStyle w:val="BookText"/>
        <w:rPr/>
      </w:pPr>
      <w:r>
        <w:rPr>
          <w:rFonts w:ascii="Amiri" w:hAnsi="Amiri" w:eastAsia="Amiri" w:cs="Amiri"/>
          <w:color w:val="111111"/>
          <w:sz w:val="28"/>
          <w:sz w:val="28"/>
          <w:szCs w:val="28"/>
          <w:rtl w:val="true"/>
          <w:lang w:bidi="ar-SA"/>
        </w:rPr>
        <w:t xml:space="preserve">حتى رأيت العباد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وجدوا من هواك ما أجد</w:t>
      </w:r>
    </w:p>
    <w:p>
      <w:pPr>
        <w:pStyle w:val="BookText"/>
        <w:rPr/>
      </w:pPr>
      <w:r>
        <w:rPr>
          <w:rFonts w:ascii="IRNazanin" w:hAnsi="IRNazanin" w:eastAsia="IRNazanin"/>
          <w:color w:val="111111"/>
          <w:sz w:val="28"/>
          <w:sz w:val="28"/>
          <w:szCs w:val="28"/>
          <w:rtl w:val="true"/>
          <w:lang w:bidi="fa-IR"/>
        </w:rPr>
        <w:t xml:space="preserve">قد طلب الناس ما طلبوا </w:t>
      </w: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نالوا و ما قاربوا و قد جهدوا</w:t>
      </w:r>
    </w:p>
    <w:p>
      <w:pPr>
        <w:pStyle w:val="BookText"/>
        <w:rPr/>
      </w:pPr>
      <w:r>
        <w:rPr>
          <w:rFonts w:ascii="Amiri" w:hAnsi="Amiri" w:eastAsia="Amiri" w:cs="Amiri"/>
          <w:color w:val="111111"/>
          <w:sz w:val="28"/>
          <w:sz w:val="28"/>
          <w:szCs w:val="28"/>
          <w:rtl w:val="true"/>
          <w:lang w:bidi="ar-SA"/>
        </w:rPr>
        <w:t xml:space="preserve">يرفعك اللّه بالتكرم و 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فتعلوا و أنت مقتصد</w:t>
      </w:r>
    </w:p>
    <w:p>
      <w:pPr>
        <w:pStyle w:val="BookText"/>
        <w:rPr/>
      </w:pPr>
      <w:r>
        <w:rPr>
          <w:rFonts w:ascii="Amiri" w:hAnsi="Amiri" w:eastAsia="Amiri" w:cs="Amiri"/>
          <w:color w:val="111111"/>
          <w:sz w:val="28"/>
          <w:sz w:val="28"/>
          <w:szCs w:val="28"/>
          <w:rtl w:val="true"/>
          <w:lang w:bidi="ar-SA"/>
        </w:rPr>
        <w:t xml:space="preserve">حيث امرئ من غنى تقرّبه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إن لم يكن له سبد</w:t>
      </w:r>
    </w:p>
    <w:p>
      <w:pPr>
        <w:pStyle w:val="BookText"/>
        <w:rPr/>
      </w:pPr>
      <w:r>
        <w:rPr>
          <w:rFonts w:ascii="IRNazanin" w:hAnsi="IRNazanin" w:eastAsia="IRNazanin"/>
          <w:color w:val="111111"/>
          <w:sz w:val="28"/>
          <w:sz w:val="28"/>
          <w:szCs w:val="28"/>
          <w:rtl w:val="true"/>
          <w:lang w:bidi="fa-IR"/>
        </w:rPr>
        <w:t xml:space="preserve">فأنت حرب </w:t>
      </w:r>
      <w:r>
        <w:rPr>
          <w:rStyle w:val="FootnoteAnchor"/>
          <w:rtl w:val="true"/>
        </w:rPr>
        <w:footnoteReference w:id="2078"/>
      </w:r>
      <w:r>
        <w:rPr>
          <w:rFonts w:ascii="Amiri" w:hAnsi="Amiri" w:eastAsia="Amiri" w:cs="Amiri"/>
          <w:color w:val="111111"/>
          <w:sz w:val="28"/>
          <w:sz w:val="28"/>
          <w:szCs w:val="28"/>
          <w:rtl w:val="true"/>
          <w:lang w:bidi="ar-SA"/>
        </w:rPr>
        <w:t xml:space="preserve">لمن يخاف و 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خذول أودى نصيره عضد</w:t>
      </w:r>
    </w:p>
    <w:p>
      <w:pPr>
        <w:pStyle w:val="BookText"/>
        <w:rPr/>
      </w:pPr>
      <w:r>
        <w:rPr>
          <w:rFonts w:ascii="Amiri" w:hAnsi="Amiri" w:eastAsia="Amiri" w:cs="Amiri"/>
          <w:color w:val="111111"/>
          <w:sz w:val="28"/>
          <w:sz w:val="28"/>
          <w:szCs w:val="28"/>
          <w:rtl w:val="true"/>
          <w:lang w:bidi="ar-SA"/>
        </w:rPr>
        <w:t xml:space="preserve">هل امرئ ذي يد يعدّ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معلومة يد و يد</w:t>
      </w:r>
    </w:p>
    <w:p>
      <w:pPr>
        <w:pStyle w:val="BookText"/>
        <w:rPr/>
      </w:pPr>
      <w:r>
        <w:rPr>
          <w:rFonts w:ascii="Amiri" w:hAnsi="Amiri" w:eastAsia="Amiri" w:cs="Amiri"/>
          <w:color w:val="111111"/>
          <w:sz w:val="28"/>
          <w:sz w:val="28"/>
          <w:szCs w:val="28"/>
          <w:rtl w:val="true"/>
          <w:lang w:bidi="ar-SA"/>
        </w:rPr>
        <w:t xml:space="preserve">هم ملوك ما لم يروك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داناهم منك منزل حمدوا</w:t>
      </w:r>
    </w:p>
    <w:p>
      <w:pPr>
        <w:pStyle w:val="BookText"/>
        <w:rPr/>
      </w:pPr>
      <w:r>
        <w:rPr>
          <w:rFonts w:ascii="Amiri" w:hAnsi="Amiri" w:eastAsia="Amiri" w:cs="Amiri"/>
          <w:color w:val="111111"/>
          <w:sz w:val="28"/>
          <w:sz w:val="28"/>
          <w:szCs w:val="28"/>
          <w:rtl w:val="true"/>
          <w:lang w:bidi="ar-SA"/>
        </w:rPr>
        <w:t xml:space="preserve">تعروهم رعدة لديك و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قفقف </w:t>
      </w:r>
      <w:r>
        <w:rPr>
          <w:rStyle w:val="FootnoteAnchor"/>
          <w:rtl w:val="true"/>
        </w:rPr>
        <w:footnoteReference w:id="2079"/>
      </w:r>
      <w:r>
        <w:rPr>
          <w:rFonts w:ascii="Amiri" w:hAnsi="Amiri" w:eastAsia="Amiri" w:cs="Amiri"/>
          <w:color w:val="111111"/>
          <w:sz w:val="28"/>
          <w:sz w:val="28"/>
          <w:szCs w:val="28"/>
          <w:rtl w:val="true"/>
          <w:lang w:bidi="ar-SA"/>
        </w:rPr>
        <w:t>تحت الدجنة الصّرد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خوف ظلم و لا قلى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جلالة كساكه الصّمد </w:t>
      </w:r>
    </w:p>
    <w:p>
      <w:pPr>
        <w:pStyle w:val="BookText"/>
        <w:rPr/>
      </w:pPr>
      <w:r>
        <w:rPr>
          <w:rFonts w:ascii="IRNazanin" w:hAnsi="IRNazanin" w:eastAsia="IRNazanin"/>
          <w:color w:val="111111"/>
          <w:sz w:val="28"/>
          <w:sz w:val="28"/>
          <w:szCs w:val="28"/>
          <w:rtl w:val="true"/>
          <w:lang w:bidi="fa-IR"/>
        </w:rPr>
        <w:t xml:space="preserve">و أنت غمر الندا إذا 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الزّوار أرضا نحلّها حمدوا</w:t>
      </w:r>
    </w:p>
    <w:p>
      <w:pPr>
        <w:pStyle w:val="BookText"/>
        <w:rPr/>
      </w:pPr>
      <w:r>
        <w:rPr>
          <w:rFonts w:ascii="Amiri" w:hAnsi="Amiri" w:eastAsia="Amiri" w:cs="Amiri"/>
          <w:color w:val="111111"/>
          <w:sz w:val="28"/>
          <w:sz w:val="28"/>
          <w:szCs w:val="28"/>
          <w:rtl w:val="true"/>
          <w:lang w:bidi="ar-SA"/>
        </w:rPr>
        <w:t xml:space="preserve">فهم رفاق فرفقة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نعيم </w:t>
      </w:r>
      <w:r>
        <w:rPr>
          <w:rStyle w:val="FootnoteAnchor"/>
          <w:rtl w:val="true"/>
        </w:rPr>
        <w:footnoteReference w:id="2080"/>
      </w:r>
      <w:r>
        <w:rPr>
          <w:rFonts w:ascii="Amiri" w:hAnsi="Amiri" w:eastAsia="Amiri" w:cs="Amiri"/>
          <w:color w:val="111111"/>
          <w:sz w:val="28"/>
          <w:sz w:val="28"/>
          <w:szCs w:val="28"/>
          <w:rtl w:val="true"/>
          <w:lang w:bidi="ar-SA"/>
        </w:rPr>
        <w:t>و رفقة ترد</w:t>
      </w:r>
    </w:p>
    <w:p>
      <w:pPr>
        <w:pStyle w:val="BookText"/>
        <w:rPr/>
      </w:pPr>
      <w:r>
        <w:rPr>
          <w:rFonts w:ascii="Amiri" w:hAnsi="Amiri" w:eastAsia="Amiri" w:cs="Amiri"/>
          <w:color w:val="111111"/>
          <w:sz w:val="28"/>
          <w:sz w:val="28"/>
          <w:szCs w:val="28"/>
          <w:rtl w:val="true"/>
          <w:lang w:bidi="ar-SA"/>
        </w:rPr>
        <w:t xml:space="preserve">إن حال دهر بهم فإنك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عن حالك التي عهدوا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صدّق اللّه مادحيك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فرية و لا فند </w:t>
      </w:r>
      <w:bookmarkStart w:id="390" w:name="pg11405_187507"/>
    </w:p>
    <w:p>
      <w:pPr>
        <w:pStyle w:val="Heading3"/>
        <w:numPr>
          <w:ilvl w:val="2"/>
          <w:numId w:val="1"/>
        </w:numPr>
        <w:rPr/>
      </w:pPr>
      <w:bookmarkStart w:id="391" w:name="__RefHeading___Toc917883_73709187"/>
      <w:bookmarkStart w:id="392" w:name="_Toc147"/>
      <w:bookmarkEnd w:id="390"/>
      <w:bookmarkEnd w:id="391"/>
      <w:r>
        <w:rPr>
          <w:rtl w:val="true"/>
        </w:rPr>
        <w:t>ذكر من اسمه طريف</w:t>
      </w:r>
      <w:bookmarkEnd w:id="392"/>
    </w:p>
    <w:p>
      <w:pPr>
        <w:pStyle w:val="Heading4"/>
        <w:numPr>
          <w:ilvl w:val="3"/>
          <w:numId w:val="1"/>
        </w:numPr>
        <w:rPr/>
      </w:pPr>
      <w:bookmarkStart w:id="393" w:name="__RefHeading___Toc917885_73709187"/>
      <w:bookmarkStart w:id="394" w:name="_Toc148"/>
      <w:bookmarkEnd w:id="393"/>
      <w:r>
        <w:rPr/>
        <w:t>2966</w:t>
      </w:r>
      <w:r>
        <w:rPr>
          <w:rtl w:val="true"/>
        </w:rPr>
        <w:t xml:space="preserve"> - </w:t>
      </w:r>
      <w:r>
        <w:rPr>
          <w:rtl w:val="true"/>
        </w:rPr>
        <w:t>طريف بن حابس، و يقال</w:t>
      </w:r>
      <w:r>
        <w:rPr>
          <w:rtl w:val="true"/>
        </w:rPr>
        <w:t xml:space="preserve">: </w:t>
      </w:r>
      <w:r>
        <w:rPr>
          <w:rtl w:val="true"/>
        </w:rPr>
        <w:t>ابن الخشخاش،</w:t>
      </w:r>
      <w:bookmarkEnd w:id="39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الخشخاش الهلالي،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الألهاني</w:t>
      </w:r>
    </w:p>
    <w:p>
      <w:pPr>
        <w:pStyle w:val="BookText"/>
        <w:rPr/>
      </w:pPr>
      <w:r>
        <w:rPr>
          <w:rFonts w:ascii="Amiri" w:hAnsi="Amiri" w:eastAsia="Amiri" w:cs="Amiri"/>
          <w:color w:val="111111"/>
          <w:sz w:val="28"/>
          <w:sz w:val="28"/>
          <w:szCs w:val="28"/>
          <w:rtl w:val="true"/>
          <w:lang w:bidi="ar-SA"/>
        </w:rPr>
        <w:t>من أهل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معاوية بصفين، فاستعمله على رجالة أهل قنسرين، و وجّهه </w:t>
      </w:r>
      <w:r>
        <w:rPr>
          <w:rStyle w:val="FootnoteAnchor"/>
          <w:rtl w:val="true"/>
        </w:rPr>
        <w:footnoteReference w:id="2081"/>
      </w:r>
      <w:r>
        <w:rPr>
          <w:rFonts w:ascii="Amiri" w:hAnsi="Amiri" w:eastAsia="Amiri" w:cs="Amiri"/>
          <w:color w:val="111111"/>
          <w:sz w:val="28"/>
          <w:sz w:val="28"/>
          <w:szCs w:val="28"/>
          <w:rtl w:val="true"/>
          <w:lang w:bidi="ar-SA"/>
        </w:rPr>
        <w:t>يزيد بن معاوية على أهل فلسطين في جيش الحرة، له ذكر،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غالب محمّد بن الحسن بن أحمد الباقلاني، أنا أبو علي بن شاذان، أنا أحمد بن إسحاق بن نيخاب الطيبي، نا إبراهيم بن الحسين الكسائي، نا يحيى بن سليمان الجعفي، حدّثني نصر بن مزاحم </w:t>
      </w:r>
      <w:r>
        <w:rPr>
          <w:rStyle w:val="FootnoteAnchor"/>
          <w:rtl w:val="true"/>
        </w:rPr>
        <w:footnoteReference w:id="2082"/>
      </w:r>
      <w:r>
        <w:rPr>
          <w:rFonts w:ascii="IRNazanin" w:hAnsi="IRNazanin" w:eastAsia="IRNazanin"/>
          <w:color w:val="111111"/>
          <w:sz w:val="28"/>
          <w:sz w:val="28"/>
          <w:szCs w:val="28"/>
          <w:rtl w:val="true"/>
          <w:lang w:bidi="fa-IR"/>
        </w:rPr>
        <w:t xml:space="preserve">،نا عمرو بن شمر عن </w:t>
      </w:r>
      <w:r>
        <w:rPr>
          <w:rStyle w:val="FootnoteAnchor"/>
          <w:rtl w:val="true"/>
        </w:rPr>
        <w:footnoteReference w:id="2083"/>
      </w:r>
      <w:r>
        <w:rPr>
          <w:rFonts w:ascii="IRNazanin" w:hAnsi="IRNazanin" w:eastAsia="IRNazanin"/>
          <w:color w:val="111111"/>
          <w:sz w:val="28"/>
          <w:sz w:val="28"/>
          <w:szCs w:val="28"/>
          <w:rtl w:val="true"/>
          <w:lang w:bidi="fa-IR"/>
        </w:rPr>
        <w:t xml:space="preserve">جابر عن </w:t>
      </w:r>
      <w:r>
        <w:rPr>
          <w:rStyle w:val="FootnoteAnchor"/>
          <w:rtl w:val="true"/>
        </w:rPr>
        <w:footnoteReference w:id="2084"/>
      </w:r>
      <w:r>
        <w:rPr>
          <w:rFonts w:ascii="Amiri" w:hAnsi="Amiri" w:eastAsia="Amiri" w:cs="Amiri"/>
          <w:color w:val="111111"/>
          <w:sz w:val="28"/>
          <w:sz w:val="28"/>
          <w:szCs w:val="28"/>
          <w:rtl w:val="true"/>
          <w:lang w:bidi="ar-SA"/>
        </w:rPr>
        <w:t>أبي جعفر محمّد بن علي، و زيد بن الحسن بن علي، و رجل قد سمّاه، و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معاوية استعمل على رجالة قنّسرين </w:t>
      </w:r>
      <w:r>
        <w:rPr>
          <w:rStyle w:val="FootnoteAnchor"/>
          <w:rtl w:val="true"/>
        </w:rPr>
        <w:footnoteReference w:id="2085"/>
      </w:r>
      <w:r>
        <w:rPr>
          <w:rFonts w:ascii="Amiri" w:hAnsi="Amiri" w:eastAsia="Amiri" w:cs="Amiri"/>
          <w:color w:val="111111"/>
          <w:sz w:val="28"/>
          <w:sz w:val="28"/>
          <w:szCs w:val="28"/>
          <w:rtl w:val="true"/>
          <w:lang w:bidi="ar-SA"/>
        </w:rPr>
        <w:t>طريف بن حابس الألهاني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عمران، نا موسى التستري، أنا خليفة العصفري </w:t>
      </w:r>
      <w:r>
        <w:rPr>
          <w:rStyle w:val="FootnoteAnchor"/>
          <w:rtl w:val="true"/>
        </w:rPr>
        <w:footnoteReference w:id="2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رجالة أهل </w:t>
      </w:r>
    </w:p>
    <w:p>
      <w:pPr>
        <w:pStyle w:val="BookText"/>
        <w:rPr/>
      </w:pPr>
      <w:r>
        <w:rPr>
          <w:rFonts w:ascii="Amiri" w:hAnsi="Amiri" w:eastAsia="Amiri" w:cs="Amiri"/>
          <w:color w:val="111111"/>
          <w:sz w:val="28"/>
          <w:sz w:val="28"/>
          <w:szCs w:val="28"/>
          <w:rtl w:val="true"/>
          <w:lang w:bidi="ar-SA"/>
        </w:rPr>
        <w:t xml:space="preserve">قنّسرين طريف بن عبد الخشخاش </w:t>
      </w:r>
      <w:r>
        <w:rPr>
          <w:rStyle w:val="FootnoteAnchor"/>
          <w:rtl w:val="true"/>
        </w:rPr>
        <w:footnoteReference w:id="2087"/>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أيضا، أنبأ المبارك بن عبد الجبّار بن أحمد، أنا أبو الحسن محمّد بن عبد الواحد بن محمّد بن جعفر، أنبأ أحمد بن إبراهيم بن الحسن، نا أحمد بن محمّد بن شيبة، أنا أحمد بن الحارث الخزاز، نا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مسلم بن عقبة المرّي إلى المدينة في اثني عشر ألف رجلا و يقال في سبعة و عشرين ألفا، اثنا عشر ألف فارس، و خمسة عشر ألف راجل، و نادى منادي </w:t>
      </w:r>
      <w:r>
        <w:rPr>
          <w:rStyle w:val="FootnoteAnchor"/>
          <w:rtl w:val="true"/>
        </w:rPr>
        <w:footnoteReference w:id="2088"/>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على أحد أعطياتكم كملا، و معاوية أربعين دينارا لكلّ‌ رجل على أهل دمشق عبد اللّه بن مسعدة الفزاري، و على أهل حمص حصين بن نمير السّكوني، و على أهل الأردن حبيش بن دلجة القيني، و على أهل فلسطين روح بن زنباع الجذامي، أو شريك الكتّاني، و على أهل قنّسرين طريف بن الخشخاش الهلالي، و عليهم جميعا مسلم بن عقبة المرّي مرة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النعمان بن بشير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عبد اللّه بن حنظلة لأمّه، أمهما عمرة بنت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وجّهني أكفيك،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ليس لهم إلاّ هذا القسيمة، و اللّه لا أقبلهم بعد إحساني إليهم، و يقوى </w:t>
      </w:r>
      <w:r>
        <w:rPr>
          <w:rStyle w:val="FootnoteAnchor"/>
          <w:rtl w:val="true"/>
        </w:rPr>
        <w:footnoteReference w:id="2089"/>
      </w:r>
      <w:r>
        <w:rPr>
          <w:rFonts w:ascii="Amiri" w:hAnsi="Amiri" w:eastAsia="Amiri" w:cs="Amiri"/>
          <w:color w:val="111111"/>
          <w:sz w:val="28"/>
          <w:sz w:val="28"/>
          <w:szCs w:val="28"/>
          <w:rtl w:val="true"/>
          <w:lang w:bidi="ar-SA"/>
        </w:rPr>
        <w:t>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في عشيرتك و أنصار رسول اللّه صلى اللّه عليه و سلم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رأيت إن رجعوا إلى طاعتك أتقبل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فعلوا فلا سبيل عليهم، يا مسلم إذا دخلت المدينة لم تصدّ عنها و سمعوا و أطاعوا فلا تعرض لأحد إلاّ بخير و امض إلى الملحد ابن الزبير، و إن صدّوك عن المدينة فادعهم ثلاثة أيام فإن لم يجيبوا فاستعن باللّه فقاتلهم، فستجدهم أوّل النهار مرحا و آخره صبرا، سيوفهم بطيحة، فإذا ظهرت عليهم فإن كانوا بنو أمية قتل منهم أحد فجرّد السّيف و اقتل المدبر، و أجهز على الجريح، و انهبها ثلاثة أيام، و احطم ما بين ثنية الوداع إلى عمرو بن مبذول، و استوص بعلي بن حسين، و شاور حصين بن نمير، و إن حدث بك حدث فولّه أمر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مسلم بن عقبة على تعبئته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ميمنته </w:t>
      </w:r>
    </w:p>
    <w:p>
      <w:pPr>
        <w:pStyle w:val="BookText"/>
        <w:rPr/>
      </w:pPr>
      <w:r>
        <w:rPr>
          <w:rFonts w:ascii="Amiri" w:hAnsi="Amiri" w:eastAsia="Amiri" w:cs="Amiri"/>
          <w:color w:val="111111"/>
          <w:sz w:val="28"/>
          <w:sz w:val="28"/>
          <w:szCs w:val="28"/>
          <w:rtl w:val="true"/>
          <w:lang w:bidi="ar-SA"/>
        </w:rPr>
        <w:t>عمرو بن محرز الأشجعي، و على ميسرته مخارق الكلبي أحد بني</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 xml:space="preserve">و على الخيل وافد الألهاني، أخوه السّكون و على الرّجّالة الزبير بن خزيمة الخثعمي، و وقف لهم يزيد على فرس حتى مرّوا، ثم انصرف و هو يقول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أبا بكر إذا الجيش </w:t>
      </w:r>
      <w:r>
        <w:rPr>
          <w:rStyle w:val="FootnoteAnchor"/>
          <w:rtl w:val="true"/>
        </w:rPr>
        <w:footnoteReference w:id="2092"/>
      </w:r>
      <w:r>
        <w:rPr>
          <w:rFonts w:ascii="IRNazanin" w:hAnsi="IRNazanin" w:eastAsia="IRNazanin"/>
          <w:color w:val="111111"/>
          <w:sz w:val="28"/>
          <w:sz w:val="28"/>
          <w:szCs w:val="28"/>
          <w:rtl w:val="true"/>
          <w:lang w:bidi="fa-IR"/>
        </w:rPr>
        <w:t xml:space="preserve">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أشرف </w:t>
      </w:r>
      <w:r>
        <w:rPr>
          <w:rStyle w:val="FootnoteAnchor"/>
          <w:rtl w:val="true"/>
        </w:rPr>
        <w:footnoteReference w:id="2093"/>
      </w:r>
      <w:r>
        <w:rPr>
          <w:rFonts w:ascii="Amiri" w:hAnsi="Amiri" w:eastAsia="Amiri" w:cs="Amiri"/>
          <w:color w:val="111111"/>
          <w:sz w:val="28"/>
          <w:sz w:val="28"/>
          <w:szCs w:val="28"/>
          <w:rtl w:val="true"/>
          <w:lang w:bidi="ar-SA"/>
        </w:rPr>
        <w:t>القوم على وادي القرى</w:t>
      </w:r>
    </w:p>
    <w:p>
      <w:pPr>
        <w:pStyle w:val="BookText"/>
        <w:rPr/>
      </w:pPr>
      <w:r>
        <w:rPr>
          <w:rFonts w:ascii="Amiri" w:hAnsi="Amiri" w:eastAsia="Amiri" w:cs="Amiri"/>
          <w:color w:val="111111"/>
          <w:sz w:val="28"/>
          <w:sz w:val="28"/>
          <w:szCs w:val="28"/>
          <w:rtl w:val="true"/>
          <w:lang w:bidi="ar-SA"/>
        </w:rPr>
        <w:t xml:space="preserve">أجمع سكران من القوم ترى </w:t>
      </w:r>
      <w:r>
        <w:rPr>
          <w:rStyle w:val="FootnoteAnchor"/>
          <w:rtl w:val="true"/>
        </w:rPr>
        <w:footnoteReference w:id="209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عجبا من ملحد 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مخادع للدّين يقفو بالقرى </w:t>
      </w:r>
      <w:bookmarkStart w:id="395" w:name="pg11405_187510"/>
    </w:p>
    <w:p>
      <w:pPr>
        <w:pStyle w:val="Heading3"/>
        <w:numPr>
          <w:ilvl w:val="2"/>
          <w:numId w:val="1"/>
        </w:numPr>
        <w:rPr/>
      </w:pPr>
      <w:bookmarkStart w:id="396" w:name="__RefHeading___Toc917887_73709187"/>
      <w:bookmarkStart w:id="397" w:name="_Toc149"/>
      <w:bookmarkEnd w:id="395"/>
      <w:bookmarkEnd w:id="396"/>
      <w:r>
        <w:rPr>
          <w:rtl w:val="true"/>
        </w:rPr>
        <w:t>ذكر من اسمه طرملت</w:t>
      </w:r>
      <w:bookmarkEnd w:id="397"/>
    </w:p>
    <w:p>
      <w:pPr>
        <w:pStyle w:val="Heading4"/>
        <w:numPr>
          <w:ilvl w:val="3"/>
          <w:numId w:val="1"/>
        </w:numPr>
        <w:rPr/>
      </w:pPr>
      <w:bookmarkStart w:id="398" w:name="__RefHeading___Toc917889_73709187"/>
      <w:bookmarkStart w:id="399" w:name="_Toc150"/>
      <w:bookmarkEnd w:id="398"/>
      <w:r>
        <w:rPr/>
        <w:t>2967</w:t>
      </w:r>
      <w:r>
        <w:rPr>
          <w:rtl w:val="true"/>
        </w:rPr>
        <w:t xml:space="preserve"> - </w:t>
      </w:r>
      <w:r>
        <w:rPr>
          <w:rtl w:val="true"/>
        </w:rPr>
        <w:t>طرملت، و يقال</w:t>
      </w:r>
      <w:r>
        <w:rPr>
          <w:rtl w:val="true"/>
        </w:rPr>
        <w:t xml:space="preserve">: </w:t>
      </w:r>
      <w:r>
        <w:rPr>
          <w:rtl w:val="true"/>
        </w:rPr>
        <w:t>تمصولت بن بكار</w:t>
      </w:r>
      <w:bookmarkEnd w:id="399"/>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طرملت،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تمصولت </w:t>
      </w:r>
      <w:r>
        <w:rPr>
          <w:rStyle w:val="FootnoteAnchor"/>
          <w:rtl w:val="true"/>
        </w:rPr>
        <w:footnoteReference w:id="2095"/>
      </w:r>
      <w:r>
        <w:rPr>
          <w:rFonts w:ascii="Amiri" w:hAnsi="Amiri" w:eastAsia="Amiri" w:cs="Amiri"/>
          <w:color w:val="111111"/>
          <w:sz w:val="28"/>
          <w:sz w:val="28"/>
          <w:szCs w:val="28"/>
          <w:rtl w:val="true"/>
          <w:lang w:bidi="ar-SA"/>
        </w:rPr>
        <w:t>بن بكار</w:t>
      </w:r>
    </w:p>
    <w:p>
      <w:pPr>
        <w:pStyle w:val="BookText"/>
        <w:rPr/>
      </w:pPr>
      <w:r>
        <w:rPr>
          <w:rFonts w:ascii="Amiri" w:hAnsi="Amiri" w:eastAsia="Amiri" w:cs="Amiri"/>
          <w:color w:val="111111"/>
          <w:sz w:val="28"/>
          <w:sz w:val="28"/>
          <w:szCs w:val="28"/>
          <w:rtl w:val="true"/>
          <w:lang w:bidi="ar-SA"/>
        </w:rPr>
        <w:t xml:space="preserve">أبو أحمد اليزيدي </w:t>
      </w:r>
      <w:r>
        <w:rPr>
          <w:rStyle w:val="FootnoteAnchor"/>
          <w:rtl w:val="true"/>
        </w:rPr>
        <w:footnoteReference w:id="2096"/>
      </w:r>
      <w:r>
        <w:rPr>
          <w:rFonts w:ascii="IRNazanin" w:hAnsi="IRNazanin" w:eastAsia="IRNazanin"/>
          <w:color w:val="111111"/>
          <w:sz w:val="28"/>
          <w:sz w:val="28"/>
          <w:szCs w:val="28"/>
          <w:rtl w:val="true"/>
          <w:lang w:bidi="fa-IR"/>
        </w:rPr>
        <w:t xml:space="preserve">الأسود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ولي إمرة دمشق في أيام علي بن جعفر بن فلاح في أيام الملقب بالحاكم بعد جيش بن الصمصامة، و قتل بعد حسك بن الداعي، و كان عبدا لوالي القيروان فولاه طرابلس المغرب، فجار على أهلها، فأخذ أموالهم، فطلب مولاه، فهرب إلى الملقب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بعض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طرملت الأسود يوم السبت لأربع و عشرين ليلة خلت من ذي القعدة في سنة تسعين و ثلاثمائة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ولايته كانت في سنة اثنتين </w:t>
      </w:r>
      <w:r>
        <w:rPr>
          <w:rStyle w:val="FootnoteAnchor"/>
          <w:rtl w:val="true"/>
        </w:rPr>
        <w:footnoteReference w:id="2098"/>
      </w:r>
      <w:r>
        <w:rPr>
          <w:rFonts w:ascii="Amiri" w:hAnsi="Amiri" w:eastAsia="Amiri" w:cs="Amiri"/>
          <w:color w:val="111111"/>
          <w:sz w:val="28"/>
          <w:sz w:val="28"/>
          <w:szCs w:val="28"/>
          <w:rtl w:val="true"/>
          <w:lang w:bidi="ar-SA"/>
        </w:rPr>
        <w:t xml:space="preserve">و تسعين و ثلاثمائة في يوم السبت لأربع و عشرين ليلة خلت من ذي القعدة، فأقام واليا على دمشق إلى المحرم من سنة أربع و تسعين و ثلاثمائة، فصرف عنها بخادم اسمه مفلح اللّحياني </w:t>
      </w:r>
      <w:r>
        <w:rPr>
          <w:rStyle w:val="FootnoteAnchor"/>
          <w:rtl w:val="true"/>
        </w:rPr>
        <w:footnoteReference w:id="2099"/>
      </w:r>
      <w:r>
        <w:rPr>
          <w:rFonts w:ascii="Amiri" w:hAnsi="Amiri" w:eastAsia="Amiri" w:cs="Amiri"/>
          <w:color w:val="111111"/>
          <w:sz w:val="28"/>
          <w:sz w:val="28"/>
          <w:szCs w:val="28"/>
          <w:rtl w:val="true"/>
          <w:lang w:bidi="ar-SA"/>
        </w:rPr>
        <w:t>،و هلك طرملت بداريّا يوم الاثنين للثاني من صفر من سنة أربع و تسعين و هو متوجّه إلى مصر</w:t>
      </w:r>
      <w:r>
        <w:rPr>
          <w:rFonts w:eastAsia="Amiri" w:cs="Amiri" w:ascii="Amiri" w:hAnsi="Amiri"/>
          <w:color w:val="111111"/>
          <w:sz w:val="28"/>
          <w:szCs w:val="28"/>
          <w:rtl w:val="true"/>
          <w:lang w:bidi="ar-SA"/>
        </w:rPr>
        <w:t xml:space="preserve">. </w:t>
      </w:r>
      <w:bookmarkStart w:id="400" w:name="pg11405_187511"/>
    </w:p>
    <w:p>
      <w:pPr>
        <w:pStyle w:val="Heading2"/>
        <w:numPr>
          <w:ilvl w:val="1"/>
          <w:numId w:val="1"/>
        </w:numPr>
        <w:rPr/>
      </w:pPr>
      <w:bookmarkStart w:id="401" w:name="__RefHeading___Toc917891_73709187"/>
      <w:bookmarkStart w:id="402" w:name="_Toc151"/>
      <w:bookmarkEnd w:id="400"/>
      <w:bookmarkEnd w:id="401"/>
      <w:r>
        <w:rPr>
          <w:rtl w:val="true"/>
        </w:rPr>
        <w:t>الفهرس</w:t>
      </w:r>
      <w:bookmarkEnd w:id="402"/>
    </w:p>
    <w:p>
      <w:pPr>
        <w:pStyle w:val="BookText"/>
        <w:rPr/>
      </w:pPr>
      <w:r>
        <w:rPr>
          <w:rFonts w:ascii="Amiri" w:hAnsi="Amiri" w:eastAsia="Amiri" w:cs="Amiri"/>
          <w:color w:val="111111"/>
          <w:sz w:val="28"/>
          <w:sz w:val="28"/>
          <w:szCs w:val="28"/>
          <w:rtl w:val="true"/>
          <w:lang w:bidi="ar-SA"/>
        </w:rPr>
        <w:t>ذكر من اسمه صخير</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صخير بن أبي الجهم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حذيفة ابن غانم بن عامر بن عبد اللّه بن عبيد بن عويج ابن عدي بن كعب بن لؤي بن غالب العدوي القرشي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صخير بن نصير بن غانم بن عامر بن عبد اللّه بن عبيد ابن عويج بن عدي بن كعب بن لؤي بن غالب القرشي العدوي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ذكر من اسمه صدقة</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أحمد بن عبد العزيز أبو القاسم الألهاني البزار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حديد بن يوسف بن عبد اللّه أبو القاسم المقرئ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خالد أبو العباس القرشي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الخضر بن أحمد بن الحسين أبو القاسم البيّع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عبد اللّه 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المعروف بالسمين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عبد اللّه أبو مسكين الشّوّا الصّوفي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عبد اللّه بن عبد القادر أبو القاسم الشافعي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عثمان المرّي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علي بن محمّد بن المؤمّل أبو القاسم التميمي الدارمي الموصلي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علي، أو ابن يحيى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محمّد بن أحمد بن محمّد بن عبد الملك بن مروان أبو القاسم القرشي المعروف بابن الدّلم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محمّد بن محمّد بن محمّد بن خالد بن معيوف أبو الفتح الهمداني العين ثرمي </w:t>
      </w:r>
      <w:r>
        <w:rPr>
          <w:rFonts w:eastAsia="Amiri" w:cs="Amiri" w:ascii="Amiri" w:hAnsi="Amiri"/>
          <w:color w:val="111111"/>
          <w:sz w:val="28"/>
          <w:szCs w:val="28"/>
          <w:lang w:bidi="ar-SA"/>
        </w:rPr>
        <w:t>32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مرداس البلوي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المظفر بن علي بن محمّد أبو الفرج الأنصاري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موسى الدقيقي البصري أبو المغيرة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هشام القارئ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يحيى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يزيد الخراساني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يزيد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اليمان الهمداني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الدمشقي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أبو معاوية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من اسمه صدي</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 بن عجلان بن عمرو أبو أمامة الباهلي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ذكر من اسمه صعب</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صعب بن سفيان الحارثي، و يقال القيسي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صعب بن مساحق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ذكر من اسمه صعصعة</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أبو عبد اللّه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 بن حجر بن الحارث بن الهجرس ابن صبرة بن حدرجان بن عساس بن ليث بن حداد بن ظالم ابن ذهل بن عجل بن عمرو بن وديعة بن أقصى بن عبد القيس بن أفصى ابن جديلة بن دعمي بن أسد بن ربيعة بن نزار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العبدي، أخو زيد بن صوحان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الفرات،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الفرات النمري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ذكر من اسمه صفوان</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أمية بن وهب بن حذافة بن جمح ابن عمرو بن هصيص بن كعب بن لؤي بن غالب بن فهر أبو وهب القرشي الجمحي المكي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رستم أبو كامل الدمشقي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سليم أبو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المديني الفقيه </w:t>
      </w:r>
      <w:r>
        <w:rPr>
          <w:rFonts w:eastAsia="Amiri" w:cs="Amiri" w:ascii="Amiri" w:hAnsi="Amiri"/>
          <w:color w:val="111111"/>
          <w:sz w:val="28"/>
          <w:szCs w:val="28"/>
          <w:lang w:bidi="ar-SA"/>
        </w:rPr>
        <w:t>121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صالح بن صفوان بن دينار أبو عبد الملك الثقفي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عبد اللّه الأكبر بن صفوان بن أمية بن خلف ابن وهب بن حذافة بن جمح بن عمرو بن هصيص بن كعب بن لؤي القرشي الجمحي المكي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عبد اللّه بن عمرو بن الأهتم، و اسمه سنان بن سمي بن خالد ابن منقر بن أسد بن مقاعس التميمي المزني البصري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عمرو بن هرم أبو عمرو السكسكي الحمصي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المعطّل بن رخصة بن المؤمّل بن خزاعي بن مخارق ابن هلال بن فالج بن ذكوان بن ثعبة بن بهثة بن سليم بن منصور أبو عمرو السّلمي الذكواني صاحب رسول اللّه صلى اللّه عليه و سلم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وهب بن ربيعة بن هلال بن مالك بن ضبة بن الحارث ابن فهر أبو عمرو القرشي الفهري المعروف بابن بيضاء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يسرة بن صفوان بن جميل أبو العباس اللخمي البلاطي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مولى يزيد بن معاوية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ذكر من اسمه صفي</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 بن الغمر بن يزيد بن عبد الملك بن مروان ابن الحكم بن أبي العاص بن أمية الأموي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ذكر من اسمه صقر</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الصّقر بن رستم،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السّقر أبو سليمان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صقر بن صفوان الكلاعي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الصّقر بن فضالة بن سالم بن جميل اللّخمي الدّمشقي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ذكر من اسمه صقلات</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صقلات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ذكر من اسمه صلت</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بن بهرام أبو هاشم،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التيمي،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الكوفي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دينار أبو شعيب البصري المعروف بالمجنون الأزدي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عبد الرّحمن الزبيدي الكوفي </w:t>
      </w:r>
      <w:r>
        <w:rPr>
          <w:rFonts w:eastAsia="Amiri" w:cs="Amiri" w:ascii="Amiri" w:hAnsi="Amiri"/>
          <w:color w:val="111111"/>
          <w:sz w:val="28"/>
          <w:szCs w:val="28"/>
          <w:lang w:bidi="ar-SA"/>
        </w:rPr>
        <w:t>204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الصّلت والد العلاء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من اسمه صلح</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بن عبد اللّه بن سهل بن المغيرة الأندلسي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ذكر من اسمه صمدون</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صمدون بن الحسين بن علي بن الحسين بن يحيى ابن هارون أبو الحسن الصّوري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ذكر من اسمه صهيب</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بن سنان بن مالك بن عبد عمرو بن عليل ابن عامر بن جندلة بن سعد بن خزيمة بن كعب بن منقذ ابن العريان بن جبير بن زيد مناة ابن عارم بن سعد ابن الخزرج أبو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النّمري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ذكر من اسمه صيفي</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الأسلت و اسم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جشم بن وائل بن زيد ابن قيس بن عامر بن مرة بن مالك بن الأوس بن حارثة بن ثعلبة ابن عمرو أبو قيس الأنصاري الوائلي الشاعر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عليّة بن شامل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فسيل،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فشيل الربعي الشيباني الكوفي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هلال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حرف الضّاد</w:t>
      </w:r>
    </w:p>
    <w:p>
      <w:pPr>
        <w:pStyle w:val="BookText"/>
        <w:rPr/>
      </w:pPr>
      <w:r>
        <w:rPr>
          <w:rFonts w:ascii="Amiri" w:hAnsi="Amiri" w:eastAsia="Amiri" w:cs="Amiri"/>
          <w:color w:val="111111"/>
          <w:sz w:val="28"/>
          <w:sz w:val="28"/>
          <w:szCs w:val="28"/>
          <w:rtl w:val="true"/>
          <w:lang w:bidi="ar-SA"/>
        </w:rPr>
        <w:t>ذكر من اسمه ضحّاك</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أحمد بن الضّحّاك بن أحمد بن عبد الجبّار أبو العشائر المقرئ الخولاني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الحسين أبو محمّد الأسدي الأسترآباذي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أيمن الكلبي من بني عوف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حكيم بن أحمد أبو جميل البيع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زمل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زمل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زمل بن عمرو السكسكي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عبد اللّه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الهندي </w:t>
      </w:r>
      <w:r>
        <w:rPr>
          <w:rFonts w:eastAsia="Amiri" w:cs="Amiri" w:ascii="Amiri" w:hAnsi="Amiri"/>
          <w:color w:val="111111"/>
          <w:sz w:val="28"/>
          <w:szCs w:val="28"/>
          <w:lang w:bidi="ar-SA"/>
        </w:rPr>
        <w:t>266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عبد الرّحمن بن أبي حوشب،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حوشب بن أبي حوشب أبو زرعة،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النصري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عبد الرّحمن بن عرزب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عرزم أبو عبد الرّحمن الأشعري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عقبة المدني قاضي أذرعات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فيروز الديلمي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بن خالد الأكبر بن وهب بن ثعلبة ابن وائلة بن عمرو بن شيبان بن محارب بن فهر بن مالك أبو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الفهري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بن بن معاوية بن حصين و هو مقاعس بن عبّاد ابن النزال بن مرة بن عبيد بن الحارث بن عمرو بن كعب ابن سعد بن زيد مناة بن تميم أبو بحر التميمي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مخلد بن الضّحّاك بن مسلم بن رافع بن رفيع ابن الأسود بن عمرو بن رالان بن هلال بن ثعلبة بن شيبان أبو عاصم الشيباني البصري المعروف بالنبيل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الأسدي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مسافر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المنذر بن سلامة بن ذي فائش ابن يزيد بن مرة بن عريب بن مزيد بن مرثد الحميري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نمط‍‌ الأرحبي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يزيد بن عبد الرّحمن بن يزيد بن محمّد ابن الحجّاج بن يزيد بن أبي كبشة أبو عبد الرّحمن السكسكي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يزيد السلمي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المعافري الدمشقي البزار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ذكر من اسمه ضرار</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الأرقم حليف الدوسيين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الأزور مالك بن أوس بن خزيمة بن ربيعة ابن مالك بن ثعلبة بن دودان أسد بن خزيمة الأسدي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الخطاب بن مرداس بن كثير بن عمرو بن حبيب عن عمرو بن شيبان بن محارب بن فهر بن مالك بن النضر بن كنانة الفهري </w:t>
      </w:r>
      <w:r>
        <w:rPr>
          <w:rFonts w:eastAsia="Amiri" w:cs="Amiri" w:ascii="Amiri" w:hAnsi="Amiri"/>
          <w:color w:val="111111"/>
          <w:sz w:val="28"/>
          <w:szCs w:val="28"/>
          <w:lang w:bidi="ar-SA"/>
        </w:rPr>
        <w:t>392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ضمرة الكتاني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ضريس</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ضريس بن أبي ضريس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ذكر من اسمه ضمرة</w:t>
      </w:r>
    </w:p>
    <w:p>
      <w:p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ربيعة أبو عبد اللّه القرشي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يحيى الصوفي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ذكر من اسمه ضمضم</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ضمضم بن زرعة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ذكر من اسمه طارق</w:t>
      </w:r>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الصّدفي،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الوليد بن عبد الملك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شهاب بن عبد شمس بن سلمة بن هلال بن عوف ابن جشم بن نفر بن عمرو بن لؤي بن رهم بن معاوية بن أسلم ابن أحمس أبو عبد اللّه الأحمسي البجلي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أبي ظبيان الأزدي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عمرو مولى عثمان بن عفّان </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مطرف بن طارق أبو العطاف الطائي الحمصي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مولى عمر بن عبد العزيز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القائد الصقلبي المستنصري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ذكر من اسمه طالوت</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طالوت ملك بني إسرائيل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طالوت بن الأزهر الكلبي أخو طالب بن الأزهر الكلبي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ذكر من اسمه طالب</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بن الأزهر الطائي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ذكر من اسمه طاهر</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أحمد بن علي بن محمود أبو الحسين المحمودي الفقيه القايني الشفعي </w:t>
      </w:r>
      <w:r>
        <w:rPr>
          <w:rFonts w:eastAsia="Amiri" w:cs="Amiri" w:ascii="Amiri" w:hAnsi="Amiri"/>
          <w:color w:val="111111"/>
          <w:sz w:val="28"/>
          <w:szCs w:val="28"/>
          <w:lang w:bidi="ar-SA"/>
        </w:rPr>
        <w:t>448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إسماعيل البصري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بركات بن إبراهيم بن علي بن محمّد بن أحمد ابن العبّاس بن هاشم أبو الفضل القرشي المعروف بالخشوعي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سهل بن بشر بن أحمد بن سعيد أبو محمّد ابن أبي الفرج الأسفرايني الصائغ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الطيب بن حوط‍‌ بن عبد السّلام بن عمرو بن عميرة أبو الطيب الحارثي الكاتب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عبد السّلام الدرجي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عبد العزيز بن علي بن أحمد بن عبد الرّحمن أبو القاسم البغدادي المقرئ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علي بن عبدوس أبو الطيب مولى بني هاشم الطبراني القطّان القاضي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محمّد بن الحكم أبو العباس الميمي البزار الملم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محمّد بن سلامة بن جعفر أبو الفضل بن القاضي أبي عبد اللّه القضاعي المصري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محمّد بن أبي القاسم بن كاكويه أبو القاسم المروزي الواعظ‍‌ والد أبي محمّد بن زينه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محمّد البكري الضرير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ذكر من اسمه طبارجي</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طبارجي و اسمه عبد اللّه و يكنى أبا الفتح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ذكر من اسمه طراد</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طراد بن الحسين بن حمدان أبو فراس الأمير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طراد بن علي بن عبد العزيز أبو فراس السّلمي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ذكر من اسمه طرفة</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طرفة بن أحمد بن محمّد بن طرفة بن الكميت أبو صالح الحرستاني الماسح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ذكر من اسمه طرمّاح</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طرمّاح بن حكيم بن الحكم بن نفر بن قيس بن جحدر ابن ثعلبة بن عبد رضا بن مالك بن أمان بن عمرو ابن ربيعة بن جرول بن ثعل بن عمرو بن الغوث بن طيئ </w:t>
      </w:r>
    </w:p>
    <w:p>
      <w:pPr>
        <w:pStyle w:val="BookText"/>
        <w:rPr/>
      </w:pPr>
      <w:r>
        <w:rPr>
          <w:rFonts w:ascii="Amiri" w:hAnsi="Amiri" w:eastAsia="Amiri" w:cs="Amiri"/>
          <w:color w:val="111111"/>
          <w:sz w:val="28"/>
          <w:sz w:val="28"/>
          <w:szCs w:val="28"/>
          <w:rtl w:val="true"/>
          <w:lang w:bidi="ar-SA"/>
        </w:rPr>
        <w:t xml:space="preserve">أبو نقر و أبو ضبينة الطائي الشاعر الشامي المولد و المنشأ، كوفي الدار، خارجي المذهب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ذكر من اسمه طريح</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طريح بن إسماعيل بن سعيد بن عبيد بن أسيد ابن عمرو بن علاج بن أبي سلمة بن عبد العزى بن غيرة ابن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منبه بن بكر بن هوازن ابن منصور بن عكرمة بن خصفة بن قيس بن عيلان بن مضر بن نزار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الطائفي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ذكر من اسمه طريف</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 بن حابس،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الخشخاش،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الخشخاش الهلالي،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الألهاني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ذكر من اسمه طرملت</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طرملت،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تموصلت بن بكار أبو أحمد اليزيدي الأسود </w:t>
      </w:r>
      <w:r>
        <w:rPr>
          <w:rFonts w:eastAsia="Amiri" w:cs="Amiri" w:ascii="Amiri" w:hAnsi="Amiri"/>
          <w:color w:val="111111"/>
          <w:sz w:val="28"/>
          <w:szCs w:val="28"/>
          <w:lang w:bidi="ar-SA"/>
        </w:rPr>
        <w:t>480</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نهاية الأرب للقلقشندي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علّفة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الأعرابي حلف 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من الآية الأولى إلى آخر السورة آية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من الآية الأولى إلى آخر السورة آية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في طريق مكة قريبة من الجحفة يرى منها البحر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ما حذف عن نسب قريش للمصعب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الكلمة ممحو، و لم يبق منها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الإصابة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ألهان بن مالك أخي همدان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خطأ، و الصواب ما أثبت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الجباني، و الصواب ما أثبت،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حازم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ط‍‌ دار الفكر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290/16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الأعلى بن مسهر بن عبد الأعلى بن مسهر، ترجمته في سير الأعلام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 و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الواو، و أضفنا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 نقلا عن البخاري و أبي حاتم هي أم البنين أخت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هي أم البنين أخت عمر بن عبد العزيز قاله هشام بن عمّار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تهذيب الكمال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الأعلام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 ابن عساكر، فعدّ في الرواة عنه موسى بن عامر المرّي، فقط‍‌ سقط‍‌ بينهما الوليد و انظر ميزان الاعتدال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أجد في مصادر ترجمته أن بين الرواة عن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 انظر ترجمة علي بن عياش في سير الأعلام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العبارة سقط‍‌ و هو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بن ثابت بن ثوبان، انظر تهذيب الكمال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لزوم 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مستدركة فيه عن إحدى نسخ الجرح و التعديل كما أفاده محققه بالهامش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مشغرة من قرى البقاع الغربي في لبنان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عمر بن عبد الواحد، و انظر ميزان الاعتدال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الرحيم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المعرفة و التاريخ، و انظر بداية الترجمة فقد مرّ صوابا، و انظر تهذيب الكمال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الرواة عن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بن راشد الدمشقي المقرئ</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المزي في تهذيب الكمال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مقبول خطأ و الصواب عن تهذيب الكمال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الجرح و التعديل، و قد مرّ قريبا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قدري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الجرح و التعديل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 الصواب عن ابن عدي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قياسا إلى سند مماثل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 الصواب عن الضعفاء الكبير للعقيلي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حديثه من مرفوع منكر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ترجمة علي بن منير بن أحمد في سير الأعلام </w:t>
      </w:r>
      <w:r>
        <w:rPr>
          <w:rFonts w:eastAsia="IRNazanin" w:cs="IRNazanin"/>
          <w:b w:val="false"/>
          <w:bCs w:val="false"/>
          <w:i w:val="false"/>
          <w:iCs w:val="false"/>
          <w:color w:val="333333"/>
          <w:sz w:val="20"/>
          <w:szCs w:val="20"/>
        </w:rPr>
        <w:t>619/17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لخبر في تهذيب الكمال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للصفدي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جدد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تاريخ بغداد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الأنساب، و هذه النسبة إلى 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بفسطاط‍‌ مصر في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و كنّاه بأبي عبد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الاسم بالأصل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الاسم بالأصل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زيادتها لازمة، عن صحيح مسلم </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يلبس على الرأس من درع الحديد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ترجمته في سير الأعلام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محمد بن بكار الدمشقي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266/17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ياقوت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بن محمد بن محمد بن خالد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عين ثرماء، و هي قرية في غوطة دمشق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السرنجاني‌؟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الحسين بن إبراهيم بن جابر، ترجمته في سير الأعلام </w:t>
      </w:r>
      <w:r>
        <w:rPr>
          <w:rFonts w:eastAsia="IRNazanin" w:cs="IRNazanin"/>
          <w:b w:val="false"/>
          <w:bCs w:val="false"/>
          <w:i w:val="false"/>
          <w:iCs w:val="false"/>
          <w:color w:val="333333"/>
          <w:sz w:val="20"/>
          <w:szCs w:val="20"/>
        </w:rPr>
        <w:t>140/16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ميزان الاعتدال للإيضاح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المغيرة،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 و المثبت عن تهذيب الكمال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الإسناد نقله المزي في تهذيب الكمال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انظر ترجمة محمد بن عبد اللّه بن الحسين بن عبد اللّه أبو الحسين الدقاق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القاسم البغوي في سير الأعلام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أبينه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ميزان الاعتدال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بين معكوفتين عن ميزان الاعتدال و الكامل لابن عدي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العبارة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صدقة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عدي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جبال عاملة المطلة على حمص بالشام، و هي من جبال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مختصرة ابن منظور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للسلطان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شديد تسمعه من سقوط‍‌ ركن أو حائط‍‌ أو ناحية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مقامع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سياط‍‌ تعمل من حديد رءوسها معوجة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الشيء يسقط‍‌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و قد مرّت ترجمته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البلوى بدل البكري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ط‍‌ دار الفكر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تصان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العذراء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فى مختصر ابن منظور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 بالتصغير كما في تقريب التهذيب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الباهلي نسبة إلى باهلة و هم بنو معن و سعد مناة ابني مالك بن أعصر بن سعد بن قيس عيلان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 و المثبت عن أسد الغابة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الفهارس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مكرر بالأصل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مكرر بالأصل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 الفضل بن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ما أضيف للإيضاح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 للإيضاح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الفهارس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السند كثيرا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 و المثبت عن خليفة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 و المثبت عن خليفة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 و المثبت عن خليفة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طبقات ابن سعد المطبوع، و نقله المزي في تهذيب الكمال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 و المثبت عن تهذيب الكمال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بالعين المهملة المفتوحة كما في الاكمال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الأسامي و الكنى للحاكم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والبة بكسر لام و فتح 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 فتح الباء المعجمة باثنتين من تحتها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للحاكم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للحاكم،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الأسامي للحاكم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عريب بن وهب بن رياح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الأثير في أسد الغابة على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آخرهم موتا عبد اللّه بن بسر، و هو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بالعين المهملة المفتوحة كما في الاكمال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الترجمة فيمن يروي عن أبي أمامة، و انظر تهذيب الكمال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عامر الخبائري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 أن سليم سمعه من أبي أمامة، و سينبه المصنف إلى هذا الخطا في آخر الخبر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رواية سابقة للحديث، في بداية الترجمة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قياسا إلى سند مماثل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أسماء الرواة عن أبي أمامة في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التالية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وهب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منك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ضبط‍‌ عن الأنساب ذكره السمعاني و ترجم 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و المثبت بالذال المعجمة عن القاموس، و المديق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اللبن الممزوج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لعل الصواب ما ارتأيناه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التنزيل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ترمى أو تضرب بحجر أو عصا حتى تموت من غير تذكية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تتردى من العلو إلى السفل فتموت، كان ذلك من جبل أو في بئر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النطيحة و هي الشاة تنطحها أخرى أو غير ذلك فتموت قبل أن تذكى و ما أكل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كل ما افترسه ذو ناب و أظفار من الحيوان كالأسد و النمر و الثعلب و الذئب و الضبع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تفسير سورة المائدة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العنبس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المستدرك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و ذكره المزي في تهذيب الكمال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صفوان بن عمرو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لفظ‍‌ الجلالة من الأصل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بقية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عياش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زياد القرشي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328/11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الصحيح، يتخذ 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يزيد بن زياد القرشي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ط‍‌ دار الفكر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فقتل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 توضأ ثم عمد إلى المسجد فهو ضامن على اللّه حتى يدخله الجنة أو يرجعه بما نال من أجر و 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الرجل الثاني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قحيسبه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و في مختصر ابن منظور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داريا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فيقدم، و المثبت عن تاريخ داريا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مشددة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و الآنك، نوع رديء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تمام، خطأ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حريز في سير الأعلام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الفهارس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يحدثون و لا يكذبون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يحدثونا فلا يكذبونا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حريز فيسير الأعلام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الاكمال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في تقريب التهذيب سمير بالمهملة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دفع تجسن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أبي زرعة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عائد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باعتبار السياق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ربيعة، أبو محمد قاضي دمشق، ترجمته في سير الأعلام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 و لم يذكر فيه إلاّ وفاة أبي أمامة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الأحوص بن حكيم بن عمير العنسي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أبي زرعة و أسد الغابة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أبي زرعة، انظر ترجمته في تهذيب 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الحمصي، محمد بن حرب الخولاني، ترجمته في تهذيب التهذيب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دنوة قرية على عشرة أميال من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بالخاء المعجمة، انظر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خريم بن محمد بن عبد الملك، أبو بكر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 ككساء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طبخ من عصير العنب حتى ذهب ثلثاه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جذوة المقتبس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العلماء لابن الفرضي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308/16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انظر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بجانبه كلمة صح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علماء الأندلس لابن الفرضي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غرسة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الفرضي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اختلاف في عامود نسبه في مصادر ترجمته، قارن ذلك، و راجع ترجمته في تهذيب الكمال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الوافي بالوفيات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 كما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عمرو بن عبد اللّه السبيعي، و انظر سير الأعلام و الوافي بالوفيات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مطير والد موسى بن مطير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و المثبت عن مختصر ابن منظور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كتاب مخلوط‍‌ بحرير، يؤتى بها من مصر، نسبة إلى قرية على شاطئ البحر، قريبة من تنيس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و اللسان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وطاء محشو يترك على رحل البعير تحت الراكب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الجرجراني، انظر ترجمته في سير الأعلام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الجرجرائي نسبة إلى جرجرايا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اقتضاه السياق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الحرمي،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ضبط‍‌ بالتصغير عن تقريب التهذيب،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واضح، ترجمته في تهذيب الكمال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محمد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جعفر عبد اللّه بن ثابت النحوي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الحرمي،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عبد اللّه بن ثابت، كنيته أبو جعفر،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انظر ترجمته في تهذيب الكمال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صخر بن عبد اللّه بن بريدة في تهذيب الكمال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عبد اللّه بن ثابت، كنيته أبو جعفر،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انظر ترجمته في تهذيب الكمال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صخر بن عبد اللّه بن بريدة في تهذيب الكمال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قريبا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المثبت عن مختصر ابن منظور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نسبة إلى سوسنجرد قرية بنواحي بغداد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إسرائيل عن أبي إسحاق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هبيرة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حنش عن ابن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كثيرا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الصواب بالذال المعجمة،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و الصواب ما أثبت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البجباج، الرجل البادن الممتلئ</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نفاج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يتمدح بما ليس فيه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للشعبي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الزيادة للإيضاح،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الصواب ما أثبت و ضبط‍‌، و قد مرّ قريبا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 يقال احتوش القوم فلانا و تحاوشوه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جعلوه وسطهم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انكمش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فلان فلانا فافترشه إذا صرعه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قماقمة جمع قمقام و هو 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معاوية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صلبيا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المتسمتين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صوبت العبارة عن الطبري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فعاذوا بسعيد،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أفلتنا و خلّصنا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حويتم مراتبهم و مواريثهم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تسدوا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أدواها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تأدية ما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الكتاني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موضعها حسب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سبيلاني، و لعل الصواب ما أثبت، و 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سنبلاني بالضم أي سابع الطول الذي قد أسبل، أو هو منسوب إلى بلد بالروم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ما أثبت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يزيد بن خالد لجأ إلى رجل من لخم من أهل 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عليه زامل فأرسل إليه فقتل قبل أن يوصل به إليه، فبعث برأسه إلى مروان بحمص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وهب،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كثيرة ترجمت 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أخته و اسمه حميد بن حجير، و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تهذيب الكمال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أشهى و أمرأ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بالثنايا للأكل، و الشين لغة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و نهش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أبي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صفوان بن عبد اللّه بن صفوان في تهذيب الكمال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مسلم بن شهاب الزهري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ط‍‌ دار الفكر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الأعلام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 للإيضاح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وهب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حبيب و وهب علامتا م، إشارة إلى تقديم و تأخير، و هذا ما أثبتناه بما يوافق عبارة خليفة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و في مغازي الواقدي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قريبا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بقية مصادر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في أول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بن نوفل، و انظر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و الصواب ما أثبت بالجيم و قد مرّ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معمر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حمزة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الزهري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سير الأعلام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هوازين بحنين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البيهقي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صفوان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ابن عمك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الشعبية، و المثبت عن الواقدي،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مرفأ السفن من ساحل بحر الحجاز، و هو كان مرفأ مكة و مرسى سفنها قبل جدة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الاعتجار بالعمامة و هو أن يلفها على رأسه و يرد طرفها على وجهه و لا يعمل منها شيئا تحت ذقنه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ثياب اليمن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الواقدي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الطائف و مكة نزلها رسول اللّه صلى اللّه عليه و سلم لما قسم غنائم هوازن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لعل الصواب ما أثبت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شريك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رعاها مملوءا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السهام التي كان أهل الجاهلية يستقسمون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مختصر ابن منظور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فأجلسوه على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طالب يحضرها، و كان النبي صلى اللّه عليه و سلم يجيء معه و هو غلام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سير الأعلام </w:t>
      </w:r>
      <w:r>
        <w:rPr>
          <w:rFonts w:eastAsia="IRNazanin" w:cs="IRNazanin"/>
          <w:b w:val="false"/>
          <w:bCs w:val="false"/>
          <w:i w:val="false"/>
          <w:iCs w:val="false"/>
          <w:color w:val="333333"/>
          <w:sz w:val="20"/>
          <w:szCs w:val="20"/>
        </w:rPr>
        <w:t>637/10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عتاب بن أسيد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 و الصواب ما أثبت و ضبط‍‌، قياسا إلى سند مماثل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خالد بن نزار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 بخطين، و الصواب ما أثبت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 ضبطت بالضم كما في المغني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تهذيب الكمال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الأعلام، و ضبطت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المهملة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علقمة بن وقاص الليثي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الجمعة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 مسلم في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عن المعرفة و التاريخ و ضبطت بالتصغير عن تقريب التهذيب،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حكيم بالتصغير أيضا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فأتاهم إلى هنا ليس في المعرفة و التاريخ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تبصير المنتبه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المطبوع لابن سعد، فهي ضمن القسم الضائع من تراجم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 و سير الأعلام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مصادر ترجمته،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الأسامي و الكنى للحاكم النيسابوري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نمير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 و هو صاحب الترجمة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علي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بن الحلية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الهسحان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موضوعة فيها بين معكوفتين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بفحل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الإسناد في تهذيب الكمال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و الكرب عند الموت، و شبه رعدة تأخذ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يزيد الأدمي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معكوفتين سقط‍‌ من الحلية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استثبتّ‌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الياء مهملة غير منقوطة بالأصل، و المثبت يوافق ما جاء في إحدى نسخ الحلية، و هذه النسبة إلى إيرج و هي قلعة بفارس من أمنع قلاعها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الإيرجي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الحميدي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الخيف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المصدرين السابقين، و باختصار في حلية الأولياء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منا للإيضاح، و الخبر في حلية الأولياء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قدامة بن محمد الخشرمي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ثقات العجلي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حازم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ابن حازم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ثلاثين و مائة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بن محمد بن عمرو بن حزم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475/11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خطأ و الصواب عن تهذيب الكمال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خطأ، و الصواب ما أثبت عن سير الأعلام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عبد الرحمن بن عمرو الدمشقي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بن قيراط‍‌ العذري الدمشقي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عمرو بن حمدان و ساق سنده كالأصل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الجرح و التعديل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الوليد بن عمر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ثمة سقط‍‌ في الكلام أخلّ‌ بالمعنى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أنه ولد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سلم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لسليمان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بينهما محمد بن عبد الرحمن السراج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تاريخ أبي زرعة المطبوع، و نقله المزي عن أبي زرعة في تهذيب الكمال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لازمة للإيضاح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اقتضاها السياق للإيضاح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الحواريان بالحاء المهملة خطأ و الصواب ما أثبت، و الخواري نسبة إلى خوار بضم الخاء و فتح الواو، بلدة من أعمال بيهق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و قد مرّ قريبا عن الزبير بن 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قياسا إلى سند مماثل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الدرداء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عمر بن عبد العزيز لابن الجوزي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حنديس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الجوزي،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الجوزي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فراضها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و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و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حيوة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و قد مرّ، و انظر سير الأعلام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و قد مرّ، و انظر سير الأعلام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 و انظر تخريجه فيه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نسبه صفوان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خليفة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الحسين بن الفهم موجود في الطبقات الكبرى المطبوع لابن سعد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و برواية ابن أبي الدنيا لم يرد في الطبقات الكبرى المطبوع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الحسين بن الفهم موجود في الطبقات الكبرى المطبوع لابن سعد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و برواية ابن أبي الدنيا لم يرد في الطبقات الكبرى المطبوع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 و التعديل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شريح بن يزيد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تمام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الكنى و الأسماء للدولابي فيمن يكنى بأبي عمرو</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ثوبان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وراء و ألف مقصورة قرية بالشام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تهذيب الكمال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بن محمد بن عيسى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أبو زرعة الدمشقي الخبر في تاريخه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 و الصواب عن أبي زرعة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لحلى ذهب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 من المعرفة و التاريخ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بقية بن الوليد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التهذيب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الجرح و التعديل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أبي زرعة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الجزيرة كما في الإصابة و أسد الغابة، و هي مدينة على شاطئ الفرات في غربيه في طرف بلاد الروم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القواريري و علي بن حجر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بالصاد المهملة، و الصواب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محضورة أي تحضرها الملائكة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محصورة بالصاد المهملة، و قد صوبناها قريبا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تسجر أي توقد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محصورة بالصاد المهملة، و قد صوبناها قريبا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 قرية من قرى دمشق، تبعد عنها أربعة أميال تقريبا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الأعلام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الإصابة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طبقات خليفة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رحضة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دار بالبصرة في سكة 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المربد محلة من محال البصرة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و نقله عن ابن سعد الذهبي في سير الأعلام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خزاعة بينه و بين الفرع مسيرة يوم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الإصابة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الحدر، بالحاء المهملة، و الصواب عن مغازي الواقدي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أنها على ثمانية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الطبقات لابن سعد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ستة أميال من المدينة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خطأ، و الصواب ما أثبت، و هو صاحب كتاب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ترجمة صفوان بن المعطل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قال فيه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ورد في الإصابة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للذهبي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بعيد من حال صفوان أن يكون كذلك، و قد جعله النبي صلى اللّه عليه و سلم على ساقة الجيش، فلعله آخر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الحديث في السير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الهيثم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رسول اللّه صلى اللّه عليه و سلم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على هامش الأصل و بجانبها كلمة صح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الهيثم بن كليب عن طريق سعد مولى النبي صلى اللّه عليه و سلم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 الذهبي في سير الأعلام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عروة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رواه ابن هشام في السيرة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و نقله أيضا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 قيل إنه لقب كان مشركو مكة يلقبون به أصحاب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 بيضة البلد أي منفردا لا يدانيه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هذا الموضع مدح، و قد يكون ذما، و ذلك إذا أريد أنه ذليل ليس معه غيره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 له رسول اللّه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 عياده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دلائل البيهقي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البيهقي في الدلائل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انظر ما لوحظ‍‌ بشأنه قريبا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جهجاه بن قيس و قيل بن سعيد بن سعد بن حرام بن غفار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 قومي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حسدني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أبى قومه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كساه اللّه من حلل الجنة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لا زرع بها و لا 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بيرحاء،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بيرحى، و هي مال كانت لأبي طلحة بن سهل، تصدق بها إلى رسول اللّه صلى اللّه عليه و سلم كما ذكر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فحديث، و الصواب عن الواقدي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الواقدي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حسّان ط‍‌ بيروت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النبي صلى اللّه عليه و سلم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ذات الأصابع فالجواء إلى عذراء منزلها خلاء</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يعقوب بن عتبة بن المغيرة بن الأخنس، ترجمته في تهذيب التهذيب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سيرة ابن هشام و دلائل البيهقي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بلائط‍‌ بها الدهر بل قول امرئ بي ما حل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قد قلت الذي قد زعمتم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بالديوان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رتب عال على الناس كلهم تقاصر عنه سورة المتطاول</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بين مكة و المدينة على جادة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من بلاد الجزيرة على جادة القوافل من الموصل إلى الشام بينها و بين سنجار تسعة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الرافقة بينهما خمسة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مختلف الأقوال في تاريخ وفاته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تباين كثير في تاريخ موته، فالظاهر أنهما اثنان، و اللّه أعلم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ترجمتهما في سير الأعلام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وهب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عمرو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بالفتح و فتح المهملة عن تبصير المنتبه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بكسر الباء و فتحها، و هو في مواضع، منها بيت البلاط‍‌، من قرى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يقل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البلاط‍‌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قرية 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فلعلهما اثنتان من قرى دمشق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البروجردي بضم الباء و الراء و كسر الجيم و سكون الراء نسبة إلى بروجرد من بلاد الجبل على ثمانية عشر فرسخا من همذان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يروي عن إسماعيل بن عياش هو يسرة بن صفوان كما في تبصير المنتبه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الاكمال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مفتوحان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الاكمال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 مهملة مفتوحة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فناقيه بمعنى فسى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شرحيل و معمال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بالأصل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و حروى فتايا كلهما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بمثناة، ذكره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حنتل بشر ابن أحمد بن فضالة اللخمي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بهرام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التهذيب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بهرام الكوفي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ضبط‍‌، ترجمته في سير الأعلام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الجرح و التعديل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ليست في البخاري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الأشبه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بالفقير لأنه اشتكى فقار ظهره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مقروءة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يتمنا لقاتله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ضبط‍‌ عن تبصير المنتبه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محمد بن 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مقحمة لا لزوم لها حذفناها، فابن خزفة يروي تاريخ ابن أبي خيثمة عن الزعفراني عنه، و هو يريد أبا عبد اللّه محمد بن الحسين بن محمد بن سعيد الزعفراني 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بكر بن أبي خيثمة و كان عنده عن ابن أبي خيثمة كتاب التاريخ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بكر أحمد بن محمد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لزوم لها فحذفناها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و ترجمته في سير الأعلام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بصري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انظر ترجمته في سير الأعلام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الهسابى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تهذيب الكمال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انظر ترجمته في سير الأعلام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فنال منه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بن سفيان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جمّان بن هداد في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مشتبه النسبة للذهبي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فوق الكلام بين السطرين، و هي خطأ و الصواب ما أثبت عن ابن عدي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يعقوب الجوزجاني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إبراهيم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تدعني أبلع ريقي أتنفس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خطأ، و الصواب ما أثبت، انظر ترجمته في الاستيعاب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الرفد و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سقطت من عند العقيلي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لعل الصواب ما أثبت، باعتبار السياق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جذوة المقتبس للحميدي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للضبي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عبد اللّه المسعودي، ترجمته في تهذيب الكمال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ثقله، أي يثقله حتى يميل صاحبه عن الاستواء و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بالكسر يضلع ضلعا بالتحريك، و ضلع بالفتح يضلع ضلعا بالتسكين أي مال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أنس بن مالك</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سبعين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نسبه اختلاف،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جذيمة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النمري نسبة إلى النمر بن قاسط‍‌،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يختلفون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كله 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 بن محمد،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الأعلام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ضريب بن نقير، ترجمته في تهذيب الكمال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ترجمة أبي الدر ياقوت في سير الأعلام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ترجمة والده في سير الأعلام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مخلص الذهب من الغش</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لازمة عن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فيها </w:t>
      </w:r>
      <w:r>
        <w:rPr>
          <w:rFonts w:eastAsia="IRNazanin" w:cs="IRNazanin"/>
          <w:b w:val="false"/>
          <w:bCs w:val="false"/>
          <w:i w:val="false"/>
          <w:iCs w:val="false"/>
          <w:color w:val="333333"/>
          <w:sz w:val="20"/>
          <w:szCs w:val="20"/>
        </w:rPr>
        <w:t>549/16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خطأ و الصواب ما أثبت،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طبقات خليفة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 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طبقات خليفة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 بلدة على شاطئ دجلة البصرة العظمى في زاوية الخليج الذي يدل إلى مدينة البصرة، و هي أقدم من البصرة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الطبقات المطبوع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و المثبت عن ابن سعد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انظر المطبوعة عاصم 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فيها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اللّه صلى اللّه عليه و سلم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الحاشية التالية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حمزة بن صهيب، و انظر طبقات ابن سعد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خطأ، و الصواب ما أثبت و هو عبد اللّه بن عدي صاحب كتاب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كتابه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يوسف بن محمد بن يزيد بن صهيب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أبي عبيدة عن أبيه قال عمار بن ياسر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يوسف بن إبراهيم التميمي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الجامع الكبير </w:t>
      </w:r>
      <w:r>
        <w:rPr>
          <w:rFonts w:eastAsia="IRNazanin" w:cs="IRNazanin"/>
          <w:b w:val="false"/>
          <w:bCs w:val="false"/>
          <w:i w:val="false"/>
          <w:iCs w:val="false"/>
          <w:color w:val="333333"/>
          <w:sz w:val="20"/>
          <w:szCs w:val="20"/>
        </w:rPr>
        <w:t>435/24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سليمان بن أحمد الطبراني صاحب المعجم الكبير، و انظر الحديث فيه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المعجم الكبير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ابن سعد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بن ياسر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الحكم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الكلمة المستدركة عن ابن سعد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بلال بن رباح</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الأخشبان جبلا مكة، أبو قبيس و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التنزيل الكريم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حرب،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خطأ، و الصواب ما أثبت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بتلبته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بنبتيه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صوابا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و الصواب ما أثبت قياسا إلى سند مماثل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هم في النار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أتينا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نقله الذهبي في سير الأعلام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عوف الأعرابي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جزء من حديث أخرجه البخاري في كتاب الكفالة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الأعلام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محمد الزهري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الحريس، بالسين المهملة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تونقون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الطبراني في المعجم الكبير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المعجم الكبير، انظر ترجمته في سير الأعلام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و المثبت عن المعجم الكبير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و المثبت عن الطبراني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يحلى عنه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رأى النبي صلى اللّه عليه و سلم صهيبا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رقم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الخبر في طبقات ابن سعد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الحكيم بن صهيب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سيرد في السند التالي صوابا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و قد مرّ كثيرا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نقل قريبا، و 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الفهارس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انظر تبصير المنتبه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أجده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يروي عن إسماعيل بن إبراهيم بن عقبة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الحميد بن زياد بن صيفي بن صهيب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استدركت عن الضعفاء الكبير للعقيلي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يوسف بن محمد بن يزيد بن صهيب بن سنان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عدي، و انظر ترجمته في سير الأعلام </w:t>
      </w:r>
      <w:r>
        <w:rPr>
          <w:rFonts w:eastAsia="IRNazanin" w:cs="IRNazanin"/>
          <w:b w:val="false"/>
          <w:bCs w:val="false"/>
          <w:i w:val="false"/>
          <w:iCs w:val="false"/>
          <w:color w:val="333333"/>
          <w:sz w:val="20"/>
          <w:szCs w:val="20"/>
        </w:rPr>
        <w:t>573/13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حزم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جده عن أبي جده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انظر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المطبوعة المجلدة العاشرة، الفهارس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الصالحاني نسبة إلى صالحان محلة كبيرة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انظر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محمد بن عقيل،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التنزيل العزيز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التنزيل العزيز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 اللفظتين بالأصل، و العبارة في ابن سعد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عقلت أهلي و قومي و عرفت نسبي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اكتناك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الألكن الذي لا يقيم العربية لعجمة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و انظر معجم البلدان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حماد بن سلمة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سالم، و انظر أسد الغابة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يعقوب المزي في تهذيب الكمال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جمهرة ابن حزم أن الجعادرة هم ولد مرة بن مالك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خفوا و أسرعوا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 الأصل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الإصابة و ابن حزم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خماشة بالخاء المعجمة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القادسية و المغيثة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طعن، خطأ</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الاسم مكرر بالأصل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شماريخ رضوى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لأبي قيس بن الأسلت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تلافى</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المفضليات، المفضلية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المحبس في المكان الغليظ‍‌ أو الضيق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 شعره و نثرته لطول مكثها على رأسها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الطويلة في أعلى البيضة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المعلقة، و هو ملفق من بيتين فيها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الثريا في السماء تعرضت تعرّض أثناء الوشاح المفصل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لك من ليل كأن نجومه بأمراس كتاب إلى صم جندل</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اعتسافا أي على غير اهتدائه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الطيور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بعشرين من 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إياه في الخضراء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بأخراها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لرمتها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الجليس الصالح، و عيون الأخبار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ط‍‌ بيروت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 و الأثناء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الجليس الصالح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بحواشي الجليس الصالح إلى عمرو بن معد يكرب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زهير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يكرمنها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ديوانه ط‍‌ بيروت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يجوزان يعصرون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يكرمها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الملاحي كغرابي، و قد يشدد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 أبيض طويل، و نوع من التين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ط‍‌ بيروت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علبة بالباء الموحدة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الشين المعجمة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و الكامل لابن عدي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سهيّة بنت عمير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بعدها أضيف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صيفي، و الصواب ما أثبت، و قندابيل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الرواية السابقة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الشرطة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عمران بن إسحاق، نا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مضطرب و فيه زيادة و سقط‍‌، و الصواب ما أثبت من حذف و زيادة قياسا إلى أسانيد مماثلة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ابن أبي حاتم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ابن أبي حاتم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قريبا 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عبيد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للسهمي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الأسترآباذي بالفتح ثم السكون و فتح التاء 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أسترآباذ بلدة كبيرة من أعمال طبرستان بين سارية و جرجان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جرجان،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جرجان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الكمال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مرّ التعريف به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مرّ التعريف 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 و الصواب ما أثبت عن اللسان، و 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الجور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الشاموخي نسبة إلى شاموخ و هي قرية بنواحي البصرة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أخونا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خليفة بن خياط‍‌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انظر العقد الفريد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ط‍‌ بيروت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يزيد بن عبد الملك و يتشفع في آل المهلب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يثرب أي لم يعير و لم يوبخ</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رواية خليفة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تحتسب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أساءوا فإن تغفر فإنك أهله و أفضل حلم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أباطح مكة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354/16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تقريب التهذيب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بكسر الميم و سكون المعجمة و فتح الكاف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الصواب ما أثبت قياسا إلى سند مماثل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شرف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الزاي، خطأ</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أصل الجرح و التعديل، و صوّبه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ما أثبت قياسا إلى سند مماثل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لعل الصواب ما أثبت، انظر 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عمر بن عبد العزيز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هشام بن الوليد بن عقبة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ثقات العجلي، و انظر سير الأعلام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في تهذيب التهذيب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أنه مات سنة خمس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 ذكرا في طبقات خليفة بن خيّاط‍‌ و لا في تاريخه المطبوعين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أسماء مصادر أخرى ترجمت 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الهوشع بن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أبو سعيد بن يونس أن اسمه عبيد بن شرحبيل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محالّ‌ بغداد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ط‍‌ دار الفكر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18062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خليفة في تهذيب الكمال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طبقاته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للإيضاح عن تهذيب الكمال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سعد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حجاج بن محمد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و ابن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عبد العزيز بن رفيع في تهذيب الكمال </w:t>
      </w:r>
      <w:r>
        <w:rPr>
          <w:rFonts w:eastAsia="IRNazanin" w:cs="IRNazanin"/>
          <w:b w:val="false"/>
          <w:bCs w:val="false"/>
          <w:i w:val="false"/>
          <w:iCs w:val="false"/>
          <w:color w:val="333333"/>
          <w:sz w:val="20"/>
          <w:szCs w:val="20"/>
        </w:rPr>
        <w:t>495/11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عبيدة بن حميد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لم أحله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ذهب إليه ابن حجر في تهذيب التهذيب إذ ميّز بينهما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ابن معين بينه و بين الفهري، و تبعه الخطيب في المتفق و المفترق</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15753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سقطت من الطبقات الكبرى المطبوع لابن سعد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قياسا إلى سند مماثل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بلدة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بين الرقة وهيت يعد في أعمال الجزير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حزم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غلّطه الذهبي أيضا في سير الأعلام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و قال ابن حجر في الإصابة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فظيع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الأسامي و الكنى للحاكم النيسابوري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و الصواب ما أثبت و ضبط‍‌، و قد مرّ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و الكلمة قبلها غير مقروءة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خذفناها قياسا إلى سند مماثل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المثبت عن تقريب التهذيب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علي بن ميمون، أبو الغنائم النرسي، ترجمته في سير الأعلام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يأتي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تقريب التهذيب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نقله الذهبي في سير الأعلام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بالمرء أن يبيع عطافه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أبي بكر رضي اللّه عنه و بني فزارة،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 صلى اللّه عليه و سلم نحن أحلاس الخيل،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رقيق</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الليث</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فوق السطر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ترجمة مروان بن الحكم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خطأ و الصواب ما أثبت، ترجمته في سير الأعلام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الأعلام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اكفنوا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سير الأعلام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ابن سعد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دمشق، شمال الجامع الأموي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هاشم بن عتبة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المواعدة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يطعن إلا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إلاّ أحدا علامتا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تشيران إلى تقديم و تأخير، و هو ما أثبتناه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 الأعلام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الضحضحة، خطأ، و الصواب ما أثبت عن اللسان و تاج العروس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للعرب تضربه فيمن لم يصب موضع حاجته، يعني أن الضحاك طلب الإمارة و التقدم فلم ينلها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الضحضحة، خطأ، و الصواب ما أثبت عن اللسان و تاج العروس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للعرب تضربه فيمن لم يصب موضع حاجته، يعني أن الضحاك طلب الإمارة و التقدم فلم ينلها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الضحضحة، خطأ، و الصواب ما أثبت عن اللسان و تاج العروس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للعرب تضربه فيمن لم يصب موضع حاجته، يعني أن الضحاك طلب الإمارة و التقدم فلم ينلها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الضحضحة، خطأ، و الصواب ما أثبت عن اللسان و تاج العروس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للعرب تضربه فيمن لم يصب موضع حاجته، يعني أن الضحاك طلب الإمارة و التقدم فلم ينلها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بإهمال الحرف الثالث منها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الكلمات بالأصل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الكلمات بالأصل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حيض و لا نبض، 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قوة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ميل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انظر تهذيب الكمال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ترجمة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بكرة الثقفي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يقال عمرو بن جاوان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لقب، لقب به لحنف رجليه، و هو العوج و الميل كما في سير الأعلام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المطبوعة المجلدة العاشرة الفهارس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21508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أقف على العبارة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أقف على العبارة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أقف على العبارة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خليفة بن خياط‍‌</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سبعين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 بن سلامة بن أدد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زيادة منا للإيضاح، قياسا إلى سند مماثل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فهارس المجلدة العاشرة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تهذيب الكمال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أبي شيخ</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في المصادر الثلاثة السابقة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انظر ما مرّ قريبا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ثمة سقط‍‌ في الكلام أخلّ‌ بالمعنى، و لعل الصواب روى عن عمر و علي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أبي الفضل ناصر بن أبي الفضل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قياسا إلى سند مماثل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الحاكم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ذكر كلام أبي أحمد الحاكم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فيه نظر، هما يصغران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عمر الحسن أحد عشر عاما و كانت ولادة ابن سيرين في السنة التالية لفتح المدينة و قد فتحت مرور الروذ 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سير الأعلام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و قد ورد الخبر بالأصل عن سليمان بن أبي سرح، و انظر ما لاحظناه هناك</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سعد، صاحب الطبقات، راجع فيها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الأسامي و الكنى للحاكم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جميعهم من طريق علي بن زيد بن جدعان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أصبهان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العلاء بن الفضل المنقري، 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العلاء بن الفضل بن أبي سوية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أصبهان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مسنده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ديلم بن غزوان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عمر بن الخطاب قال و هو يخطب الناس 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أخوف ما أخاف على هذه الأمة كل منافق عليم اللسان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خطأ و الصواب بالخاء المعجمة، و قد مرّ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عن العجلي في تهذيب الكمال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 الذي لا شعر على عارضيه، 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الناقص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الأحنف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يونس بن بكير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سير الأعلام، و 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ساعة 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الرقيق الذي يخرج فيه الولد من بطن أمه ملفوفا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بئر 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القناة بدل الصعدة، و هما بمعنى، 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 و انظر معجم البلدان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المعنى، و الزيادة أضيفت لاستقامة العبارة عن طبقات ابن سعد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ما أضيف للإيضاح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أبي زرعة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سير الأعلام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أورده بطوله المعافى بن زكريا في الجليس الصالح الكافي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الغلابي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الجليس الصالح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سودد، و المثبت عن الجليس الصالح</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يوقفه، و المثبت عن الجليس الصالح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صاحب العبد للعبد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 عنها 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وقعوا في مخلوجة من أمرهم، أي اختلاط‍‌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العزيمة على الشيء و قطع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نعر عار فحلف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الجليس الصالح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الأحنف مارعنى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الجليس الصالح</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امرئ القيس ط‍‌ بيروت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طعنا مستويا أو أمام الوجه و اللأم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الأعشى ط‍‌ بيروت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رهطه بدل قومه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هلممنّ‌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المعرفة و التاريخ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سلام الجمحي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السيد بني الجارود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تهذيب الكمال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بتقديم الراء،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عبد الرحمن السمرقندي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و زيادة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أصل إليه فيما لدي من مصادر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أحينف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قياسا إلى سند مماثل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الذهبي حوادث سنة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أسوأ الغدر و أقبحه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فوق الكلام بين السطرين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عيون الأخبار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تكرار، و لم أحله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سليمان التيمي، و الزيادة السابقة عن تاريخ الإسلام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حوالي السطر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 و ضبطت بكسر الموحدة و الراء بعدها نون ساكنة كما في تقريب التهذيب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الأعلام و تاريخ الإسلام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 الاسم بالأصل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الواو بعدها قاف</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بكر، ترجمته في سير الأعلام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الرواية، 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عيون الأخبار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تعقب ندما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وفيات الأعيان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نا 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الغلابي بمعجمة و تخفيف و موحدة كما في تبصير المنتبه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الأنساب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اخلق</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البعد من الشر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الغليظ‍‌ من أوتار المزهر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 بلا مخبر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باعتبار ما يأتي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حزم بن أبي حزم القطعي في تهذيب الكمال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يروي عن سليمان التيمي، و يروي عنه معتمر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القطعي ضبطت عن الأنساب، و هذه النسبة إلى بني قطيعة و ذكره السمعاني و ترجم له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رسمهما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 الشاني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الاباءة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ترجمة أحمد بن محمد بن النقور في سير الأعلام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العطار اسمه عبد الباقي بن محمد بن غالب، أبو منصور بن العطار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400/19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له بدل أوسع 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أورده الذهبي في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فالعدل يسعهم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يخرجهم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بالرأي و العفة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وزرائهم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الجليس الصالح، و انظر 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نسب بحواشي الجليس الصالح لكعب بن مالك، انظر تخريجه فيه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الباقي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خطأ و ليس في عامود نسبه، انظر ترجمته في معرفة القرّاء للذهبي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كتابيه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الرأس</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بالصعل بالنصب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خرقاء بالعمل،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ورهاء اليدين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الضئولة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و المذلة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بثدي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تقبل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لحميد بن ثور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بعدها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أقطع</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للزبيدي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النبوية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المعرفة و التاريخ</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سيرد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غضيفير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غضنفر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عمرو بن العلاء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مرّ فيه قريبا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لعله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خليفة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الضحاك بن مخلد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ترجمة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كثيرة ترجمت له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تهذيب الكمال و سير الأعلام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ضبطه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أو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تبصير المنتبه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الغسل، الحديث 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الحديث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دينار، عن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فقد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و لا معنى لها، انظر ترجمة عمرو بن دينار في تهذيب الكمال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خليفة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قيصر عمرو بن علي بن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الكمال </w:t>
      </w:r>
      <w:r>
        <w:rPr>
          <w:rFonts w:eastAsia="IRNazanin" w:cs="IRNazanin"/>
          <w:b w:val="false"/>
          <w:bCs w:val="false"/>
          <w:i w:val="false"/>
          <w:iCs w:val="false"/>
          <w:color w:val="333333"/>
          <w:sz w:val="20"/>
          <w:szCs w:val="20"/>
        </w:rPr>
        <w:t>299/14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الشّقّاني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الجرح و التعديل،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جرير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الكمال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انتهى الخبر بالأصل، و بعدها بياض بالأصل، ثلاثة أرباع السطر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انظر ترجمة علي بن إبراهيم، أبي القاسم الحسيني في سير الأعلام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و قد مرّ، و انظر تبصير المنتبه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صنعته إلى غني أو فقير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قياسا إلى أسانيد مماثلة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المعدل، و الصواب ما أثبت بالذال المعجمة، و هو أحمد بن المعذل بن غيلان،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 المثبت عن الجليس الصالح</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جدلا نهوبن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الجليس الصالح</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المستهزئ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أصح</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اتخذنا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قول شاذ</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تحرف في المعرفة و التاريخ ليعقوب الفسوي فذكره في وفيات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و 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من قال إنه مات سنة ثلاث عشرة، و ذلك لأنه لم يصل خبر موته إلى بغداد إلاّ في سنة ثلاث عشرة، فورّخه بعض المحدثين فيها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التاريخ الكبير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 عشرة و مائتين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تهذيب الكمال و سير الأعلام و تاريخ الإسلام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ثمة سقط‍‌ في الكلام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موقر موضع بنواحي البلقاء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المظفر البزاز</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بن يريم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المبادين، بالدال المهملة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القبيلة لا تنضم إلى أحد، أو التي فيها ثلاثمائة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ألجأتهم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السياق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تشتمنا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 ابن منظور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لحيوة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 الاعوجاج</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أطوع</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ميلك</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بتقديم الزاي، و الصواب ما أثبت و ضبط‍‌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الحافظ‍‌ عبد الغني المقدسي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بدمشق قبل الثلاثمائة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لعل الصواب ما أثبت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بتقديم الزاي، و الصواب ما أثبت و ضبط‍‌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الحافظ‍‌ عبد الغني المقدسي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بدمشق قبل الثلاثمائة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زيادة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المهملة و كسر الفاء كما فى تقريب التهذيب</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حلل كثيرة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حبرة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محلة عالية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ماجة 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رقم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عن الضحاك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تقدم أن الضحاك المعافري يحدث عن سليمان بن موسى، و انظر المعرفة و التاريخ</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الخبر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عوف الخراز</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لنا عبد اللّه بن يوسف</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ضرار بالأصل، بالقلم بفتح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تقريب التهذيب بكسر أوله مخففا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 و المثبت يوافق الاستيعاب و أسد الغابة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الاستيعاب،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الأزور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بلال، و الأول أكثر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أسد الغابة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19004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أحمد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و الصواب عن مسند أحمد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19003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19002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التاريخ الكبير </w:t>
      </w:r>
      <w:r>
        <w:rPr>
          <w:rFonts w:eastAsia="IRNazanin" w:cs="IRNazanin"/>
          <w:b w:val="false"/>
          <w:bCs w:val="false"/>
          <w:i w:val="false"/>
          <w:iCs w:val="false"/>
          <w:color w:val="333333"/>
          <w:sz w:val="20"/>
          <w:szCs w:val="20"/>
        </w:rPr>
        <w:t>389/2/4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الرابع في الوافي بالوفيات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عزف القيان و الخمر أشربها و الثمالا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 شمالا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الاستيعاب، و في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يجثو</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بعليه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جسر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الجسر الذي كانت فيه الوقعة بين الفرس و المسلمين قرب الحيرة، و يعرف أيضا بيوم قسّ‌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قد ندب الناس إلى قتال الفرس بعد موت أبي بكر، فانتدب أبو عبيد بن مسعود الثقفي والد المختار، فأمر أبو عبيد بعقد جسر على الفرات، و يقال بل كان الجسر قديما هناك لأهل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فأصلحه 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كبير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مسند أحمد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صوبهما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الاستيعاب و أسد الغابة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صوبهما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الاستيعاب و أسد الغابة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ضرار بن الأزور الأسدي،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المتفرقون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الإصابة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اقتضاها السياق</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ثعلب لقبه،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لأنها مقحمة، ترجمته في سير الأعلام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بهذه الرواية هنا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عن ماهان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ط‍‌ بيروت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الزرقاني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الفسق</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حجر في الإصابة عن أبي عروبة أنه نزل حران و مات بها، و لم يذكر متى كانت وفاته بها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اليرموك</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الغنيمة الذي كان يأخذه الرئيس في الجاهلية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لزوم لها، و الأشبه حذفها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منصور، و انظر الاكمال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هو المناسب لتنظير ابن ماكولا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البيتان بألفاظها بالأصل، و لست مطمئنا إليهما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و هو بسوق ذي المجاز، و كان أبو أزيهر رجلا شريفا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بعقر الوليد الذي كان عنده، لوصية أبيه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سيرة ابن هشام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الثالث في الإصابة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و الخامس في طبقات ابن سلاّم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اللواتي لا حلي عليهن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 و 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 دفعن الموت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 و أدّتها الشراج القوابل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ينب الشعر بعد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يتكون أم غيلان قامت مع أم جميل فيمن قام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الأقلح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سلاح أكثر من سلاحهم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الوادع</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هشام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نرفى</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انتميت إلى خور و لا 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 أوراع</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تهور البناء إذا سقط‍‌، و 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واضحة بالأصل، و المثبت عن تفسير القرطبي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كعب مزينة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سترد أثناء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طحنه طحنا 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طعام جشب و جشب غليظ‍‌ أو بلا 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يانس</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تعرضت أم لي تشوّفت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أشبه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أو ذكر في معجم الشعراء المطبوع للمرزباني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بدل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الاسكندراني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سعيد بن قتيبة الشامي الرقي،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تهذيب الكمال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ح رقم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 عيسى بن محمد بن النحاس انظر الحاشية السابقة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الدماني، بالدال، و الصواب ما أثبت و ضبط‍‌ عن الأنساب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منصور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ابن ماجة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ح رقم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القائل يجر بسعته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أبي زرعة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 قياسا إلى سند مماثل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 و المثبت عن الجرح و التعديل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ضمرة بن ربيعة في الجرح و التعديل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سويد الرملي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خازم بالخاء المعجمة، و قد مرّ التعريف به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خطأ، و الصواب ما أثبت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الأغاني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لأبي الحجناء نصيب و بعضها فيها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له أيضا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خير فهو فيهم أجمع</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نكرت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قديمه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بضم المثلثة و فتح الواو ثم موحدة عن تقريب التهذيب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بضم المثلثة و فتح الواو ثم موحدة عن تقريب التهذيب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عند البخاري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الخبر في تاريخ البخاري الكبير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زرعة بن ثوب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المغرب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الصواب عن خليفة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الخبر التالي ليس في جذوة المقتبس للحميدي، بل هو وارد في بغية الملتمس في تاريخ رجال أهل الأندلس للضبي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يحيى بن أحمد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بغية الملتمس</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معه إلى هنا سقط‍‌ من بغية الملتمس</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الملتمس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استوطى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الملتمس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للحميدي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و ترجمته فيه </w:t>
      </w:r>
      <w:r>
        <w:rPr>
          <w:rFonts w:eastAsia="IRNazanin" w:cs="IRNazanin"/>
          <w:b w:val="false"/>
          <w:bCs w:val="false"/>
          <w:i w:val="false"/>
          <w:iCs w:val="false"/>
          <w:color w:val="333333"/>
          <w:sz w:val="20"/>
          <w:szCs w:val="20"/>
        </w:rPr>
        <w:t>304/18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صفوان بن قبيصة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الأعلام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ح رقم </w:t>
      </w:r>
      <w:r>
        <w:rPr>
          <w:rFonts w:eastAsia="IRNazanin" w:cs="IRNazanin"/>
          <w:b w:val="false"/>
          <w:bCs w:val="false"/>
          <w:i w:val="false"/>
          <w:iCs w:val="false"/>
          <w:color w:val="333333"/>
          <w:sz w:val="20"/>
          <w:szCs w:val="20"/>
        </w:rPr>
        <w:t>18853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مسند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عدل عند إمام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بالأحمسيين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لهم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منصور نا محمد بن إسماعيل نا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الاضطراب باد على العبارة فصوبناها كما يقتضي السياق عن الكنى و الأسماء للدولابي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ما فيه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الزيادة السابقة عن تاريخ الإسلام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ما فيه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أحمس</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وردت في الاكمال في نسب أبي حية حصين بن سلمة بن هلال بن عوف بن جشم، و لا لزوم لها هنا فقد أقحمت في نسب طارق</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ما فيه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الخصيب بن عبد اللّه، و قد مرّ التعريف به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الفهارس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18851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انقطع السند بالأصل، و الخبر قياسا إلى أسانيد مماثلة يتعلق بابن أبي حاتم، راجع على كل حال الجرح و التعديل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ثقات العجلي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ثقات العجلي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ذكره في تاريخ خليفة بن خياط‍‌، إنما ذكره في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توفي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حزقة، 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في السير عليه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بيّن أو سبق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فاحش</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الخبر في تهذيب الكمال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بشكة الروم على بعنه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بشكة الروم على بعنه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يدفع الرجل إلى أخيه دارا، 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لك عمرك أو عمري، أينا مات دفعت الدار إلى أهله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التعريف به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حجر في تهذيبه من طريق ابن عساكر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تهذيب التهذيب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قضى بقوله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العطاف‌؟</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خطأ</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انظر الجرح و التعديل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للصفدي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ذيل تاريخ مدينة دمشق لابن القلانسي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منصور بن الظاهر بأمر اللّه، الملقب بالمستنصر باللّه بويع بعد موت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و أربعمائة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تحفة ذوي الألباب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الحسين بن الحسن بن عبد الله بن حمدان، أبو محمد التغلبي، و الي دمشق قبل طارق الصقلبي، انظر الحاشية السابقة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مروج الذهب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اختلاف في اسمه و في سلم نسبه، راجع مصادر ترجمته، و لكن في الكل على أنه من سبط‍‌ بنيامين بن يعقوب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 الغرفة كافّة ضرر العطش عند الحزمة الصابرين على شظف العيش الذين همّهم في غير الرفاهية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المغترف بيده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الآخذ منها قدر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بالكف الواحد، و 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بالكفين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أكثر المفسرين،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 و قيل هما واحد،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 و هذا بعيد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جبلهم من إيليا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الجعبة من جلود تكون مشقوقة ثم تخرز</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الكامل لابن الأثير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سقاء يسقي الماء و يبيعه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عكرمة و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القرطبي في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مكاريا، و كان عالما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كثير في البداية و النهاية بتحقيقنا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من قال أنه يوشع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بعيد، لما ذكره الإمام أبو جعفر بن جرير في تاريخه أن بين موت يوشع و بعثة شمويل أربعمائة سنة و ستين سنة فاللّه أعلم</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 و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رضاضة،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رضاض و رضاض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عشر و ثلاثمائة مؤمن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الفرسان منهم، و الفرسان أهل الايمان و الإيقان الصابرون على الجلاد و الطعان و الجدال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خطأ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عبد اللّه بن يزيد أبو عبد الرحمن الحبلي، ترجمته في تهذيب الكمال </w:t>
      </w:r>
      <w:r>
        <w:rPr>
          <w:rFonts w:eastAsia="IRNazanin" w:cs="IRNazanin"/>
          <w:b w:val="false"/>
          <w:bCs w:val="false"/>
          <w:i w:val="false"/>
          <w:iCs w:val="false"/>
          <w:color w:val="333333"/>
          <w:sz w:val="20"/>
          <w:szCs w:val="20"/>
        </w:rPr>
        <w:t>642/10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 خطأ، انظر ما مرّ فيه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الحجر بين عينيه فنقب رأسه فقتله، و لم يزل الحجر يقتل كل من أصابه ينفذ منه إلى غيره فانهزم عسكر جالوت</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مروج الذهب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طالوت أبى أن يفى لداود ما تقدم من شرطه، فلما رأى ميل الناس إليه زوّجه ابنته و سلّم إليه ثلث الجباية و ثلث الحكم و ثلث الناس</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تستطيع</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روايات أخرى لمحاولة طالوت قتل داود في الطبري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اليسع بن أخطوب، و هذا ما حكاه الطبري عن ابن إسحاق، و فيه أيضا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يوشع بن نون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الأثير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مروج الذهب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على سرير ملكه ليلة كمدا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لطالوت بن الأزهر ذكر في معجم الشعراء المطبوع للمرزباني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الياء المنقوطة باثنتين من تحتها، هذه النسبة إلى قاين، و هي بلدة قريبة من طبس بين نيسابور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جنابذ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كونابذ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بنواحي نيسابور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تيماء بالفتح و المد، بليد في أطراف الشام، بين الشام و وادي القرى، على طريق حاج الشام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الذهبي في سير الأعلام في ترجمة حفيده بركات </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الفرشي نسبة إلى بيع 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بالقاف، كالأصل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الأعلام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حفيده بركات بن إبراهيم بن طاهر بن بركات</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مرّ فيها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عنه أيضا الخشوعي، و عبد الرحمن بن علي الخرقي، و أبو القاسم بن الحرستاني و آخرون، قاله في سير الأعلام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مهملة بدون نقط‍‌ بالأصل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انظر الحاشية التالية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 و هذه النسبة أى جري بن عوف بطن من 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الأعلام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578/17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اطلبوا بأعمالكم السداد و الاستقامة، و هو القصد في الأمر و العدل فيه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عليكم بالقصد من الأمور في القول و الفعل، و هو الوسط‍‌ بين الطرفين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و رسمها مضطربان و الصواب ما أثبت قياسا إلى سند مماثل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للصفدي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الخير خطأ، و الصواب ما أثبت، انظر تحفة ذوي الألباب للصفدي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و انظر تحفة ذوي الألباب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قطره فرسه، و أقطره، و نقطر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على تلك الهيئة، و نقطر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بنفسه من 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مصادر ترجمته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420/16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معروفا بالبديع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بغية الوعاة أنه مات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الخرستاني، بالخاء المعجمة خطأ، و الصواب بالحاء المهملة، و قد صوبناها هنا و في الخبر التالي، و هذه النسبة إلى حرستا و هي قرية على باب دمشق، و قد ينسب إليها بالحرستي أيضا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أضفناها للإيضاح عن مختصر ابن منظور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و الصواب ما أثبت، و 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عصيدة بلحم و بلا لحم عصيدة، أو مرقة من بلالة النخالة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طرماح بكسر الطاء المهملة و الراء و تشديد الميم و بعد الألف حاء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الميم بالأصل بالقلم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 فتحة بدون شدة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المختلف و المؤتلف للآمدي، و الأغاني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الأنساب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ضمضامة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المختلف و المؤتلف للآمدي، و الأغاني</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لقيس بن حجدر ترجمة في طبقات ابن سعد المطبوع</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جمهرة ابن حزم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و المثبت عن ابن حزم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لعل الصواب ما ارتأيناه باعتبار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الشعر و الشعراء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نشأ بالسواد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الصفدي في الوافي بالوفيات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إلى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جمهرة ابن حزم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غيلان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على الصواب بن حجر في الإصابة باختصار، و ذلك يوم الطائف</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آخر الخبر صوابا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أمية بن أبي الصلت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أمية بن أبي الصلت</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دهرا منتهى أمره إلى أن يزولا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رءوس الجبال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إسماعيل بن طريح</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يتابع على الحديث المذكور آنفا، و قد جاءت العبارة هذه عند العقيلي بعد إيراده الحديث</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لطريح ترجمة في معجم الشعراء للمرزباني المطبوع</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432/16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كالهضب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لساخ و ارتدّ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أعرفك الذي 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العجز عن المصادر السابقة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الأغاني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محمد بن عبد الملك الزيات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الشعر و الشعراء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أجفى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ادا و زنتي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بالود يدني منك</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الأغاني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يعلموا كذبوا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بمصيبتنا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 لاستقامة الوزن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و البيت في الأغاني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و المثبت عن الأغاني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المنحنى و العقيق و 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تاج العروس</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معالمها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عازبة الشقوة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خوط‍‌</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عيشة أنفا إن تبق فيها لهم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 من البرد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بغنم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رجالة قيس</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خبر صفين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بن الحسحاس الهلالي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الطبري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شطران زيادة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ألفا بين كهل و فتى</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جمع يقظان نفي عنه الكرى</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أمراء دمشق للصفدي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طزملت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تحفة ذوي الألباب للصفدي أيضا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تموصلت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طزملت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طمران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ابن القلانسي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طزملة بن بكار البربري</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تحفة ذوي الألباب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ابن القلانسي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137108</Words>
  <Characters>516200</Characters>
  <CharactersWithSpaces>649086</CharactersWithSpaces>
  <Paragraphs>3678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2026-08-21T21:05:15Z</dcterms:created>
  <dc:creator>ghaemiyeh.com</dc:creator>
  <dc:description/>
  <dc:language>en-US</dc:language>
  <cp:lastModifiedBy/>
  <dcterms:modified xsi:type="dcterms:W3CDTF">2026-08-22T00:35:40Z</dcterms:modified>
  <cp:revision>1</cp:revision>
  <dc:subject/>
  <dc:title>تاریخ مدینة دمشق جلد 24</dc:title>
</cp:coreProperties>
</file>

<file path=docProps/custom.xml><?xml version="1.0" encoding="utf-8"?>
<Properties xmlns="http://schemas.openxmlformats.org/officeDocument/2006/custom-properties" xmlns:vt="http://schemas.openxmlformats.org/officeDocument/2006/docPropsVTypes"/>
</file>