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4823_1067777946">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124825_1067777946">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124827_1067777946">
            <w:r>
              <w:rPr>
                <w:webHidden/>
                <w:rStyle w:val="IndexLink"/>
                <w:rtl w:val="true"/>
              </w:rPr>
              <w:t xml:space="preserve">باب </w:t>
            </w:r>
            <w:r>
              <w:rPr>
                <w:rStyle w:val="IndexLink"/>
              </w:rPr>
              <w:t>64</w:t>
            </w:r>
            <w:r>
              <w:rPr>
                <w:rStyle w:val="IndexLink"/>
                <w:rtl w:val="true"/>
              </w:rPr>
              <w:t xml:space="preserve"> </w:t>
            </w:r>
            <w:r>
              <w:rPr>
                <w:rStyle w:val="IndexLink"/>
                <w:rtl w:val="true"/>
              </w:rPr>
              <w:t>در آداب امر به معروف و نهی از منکر</w:t>
            </w:r>
            <w:r>
              <w:rPr>
                <w:rStyle w:val="IndexLink"/>
                <w:rtl w:val="true"/>
              </w:rPr>
              <w:tab/>
            </w:r>
            <w:r>
              <w:rPr>
                <w:rStyle w:val="IndexLink"/>
              </w:rPr>
              <w:t>10</w:t>
            </w:r>
          </w:hyperlink>
        </w:p>
        <w:p>
          <w:pPr>
            <w:pStyle w:val="Contents3"/>
            <w:tabs>
              <w:tab w:val="clear" w:pos="8459"/>
              <w:tab w:val="right" w:pos="9026" w:leader="dot"/>
            </w:tabs>
            <w:rPr/>
          </w:pPr>
          <w:hyperlink w:anchor="__RefHeading___Toc2124829_106777794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124831_1067777946">
            <w:r>
              <w:rPr>
                <w:webHidden/>
                <w:rStyle w:val="IndexLink"/>
                <w:rtl w:val="true"/>
              </w:rPr>
              <w:t>امر به معروف و نهی از منکر</w:t>
            </w:r>
            <w:r>
              <w:rPr>
                <w:rStyle w:val="IndexLink"/>
                <w:rtl w:val="true"/>
              </w:rPr>
              <w:tab/>
            </w:r>
            <w:r>
              <w:rPr>
                <w:rStyle w:val="IndexLink"/>
              </w:rPr>
              <w:t>12</w:t>
            </w:r>
          </w:hyperlink>
        </w:p>
        <w:p>
          <w:pPr>
            <w:pStyle w:val="Contents4"/>
            <w:tabs>
              <w:tab w:val="clear" w:pos="8176"/>
              <w:tab w:val="right" w:pos="9026" w:leader="dot"/>
            </w:tabs>
            <w:rPr/>
          </w:pPr>
          <w:hyperlink w:anchor="__RefHeading___Toc2124833_1067777946">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2124835_1067777946">
            <w:r>
              <w:rPr>
                <w:webHidden/>
                <w:rStyle w:val="IndexLink"/>
                <w:rtl w:val="true"/>
              </w:rPr>
              <w:t>هدف بعثت انبیا</w:t>
            </w:r>
            <w:r>
              <w:rPr>
                <w:rStyle w:val="IndexLink"/>
                <w:rtl w:val="true"/>
              </w:rPr>
              <w:tab/>
            </w:r>
            <w:r>
              <w:rPr>
                <w:rStyle w:val="IndexLink"/>
              </w:rPr>
              <w:t>13</w:t>
            </w:r>
          </w:hyperlink>
        </w:p>
        <w:p>
          <w:pPr>
            <w:pStyle w:val="Contents3"/>
            <w:tabs>
              <w:tab w:val="clear" w:pos="8459"/>
              <w:tab w:val="right" w:pos="9026" w:leader="dot"/>
            </w:tabs>
            <w:rPr/>
          </w:pPr>
          <w:hyperlink w:anchor="__RefHeading___Toc2124837_1067777946">
            <w:r>
              <w:rPr>
                <w:webHidden/>
                <w:rStyle w:val="IndexLink"/>
                <w:rtl w:val="true"/>
              </w:rPr>
              <w:t>اصلاح نفس</w:t>
            </w:r>
            <w:r>
              <w:rPr>
                <w:rStyle w:val="IndexLink"/>
                <w:rtl w:val="true"/>
              </w:rPr>
              <w:tab/>
            </w:r>
            <w:r>
              <w:rPr>
                <w:rStyle w:val="IndexLink"/>
              </w:rPr>
              <w:t>15</w:t>
            </w:r>
          </w:hyperlink>
        </w:p>
        <w:p>
          <w:pPr>
            <w:pStyle w:val="Contents4"/>
            <w:tabs>
              <w:tab w:val="clear" w:pos="8176"/>
              <w:tab w:val="right" w:pos="9026" w:leader="dot"/>
            </w:tabs>
            <w:rPr/>
          </w:pPr>
          <w:hyperlink w:anchor="__RefHeading___Toc2124839_106777794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124841_1067777946">
            <w:r>
              <w:rPr>
                <w:webHidden/>
                <w:rStyle w:val="IndexLink"/>
                <w:rtl w:val="true"/>
              </w:rPr>
              <w:t>پیروی از هوای نفس</w:t>
            </w:r>
            <w:r>
              <w:rPr>
                <w:rStyle w:val="IndexLink"/>
                <w:rtl w:val="true"/>
              </w:rPr>
              <w:tab/>
            </w:r>
            <w:r>
              <w:rPr>
                <w:rStyle w:val="IndexLink"/>
              </w:rPr>
              <w:t>16</w:t>
            </w:r>
          </w:hyperlink>
        </w:p>
        <w:p>
          <w:pPr>
            <w:pStyle w:val="Contents3"/>
            <w:tabs>
              <w:tab w:val="clear" w:pos="8459"/>
              <w:tab w:val="right" w:pos="9026" w:leader="dot"/>
            </w:tabs>
            <w:rPr/>
          </w:pPr>
          <w:hyperlink w:anchor="__RefHeading___Toc2124843_1067777946">
            <w:r>
              <w:rPr>
                <w:webHidden/>
                <w:rStyle w:val="IndexLink"/>
                <w:rtl w:val="true"/>
              </w:rPr>
              <w:t>هوای نفس در آیات و روایات</w:t>
            </w:r>
            <w:r>
              <w:rPr>
                <w:rStyle w:val="IndexLink"/>
                <w:rtl w:val="true"/>
              </w:rPr>
              <w:tab/>
            </w:r>
            <w:r>
              <w:rPr>
                <w:rStyle w:val="IndexLink"/>
              </w:rPr>
              <w:t>17</w:t>
            </w:r>
          </w:hyperlink>
        </w:p>
        <w:p>
          <w:pPr>
            <w:pStyle w:val="Contents3"/>
            <w:tabs>
              <w:tab w:val="clear" w:pos="8459"/>
              <w:tab w:val="right" w:pos="9026" w:leader="dot"/>
            </w:tabs>
            <w:rPr/>
          </w:pPr>
          <w:hyperlink w:anchor="__RefHeading___Toc2124845_1067777946">
            <w:r>
              <w:rPr>
                <w:webHidden/>
                <w:rStyle w:val="IndexLink"/>
                <w:rtl w:val="true"/>
              </w:rPr>
              <w:t>مجاهدۀ با نفس در آیات و روایات</w:t>
            </w:r>
            <w:r>
              <w:rPr>
                <w:rStyle w:val="IndexLink"/>
                <w:rtl w:val="true"/>
              </w:rPr>
              <w:tab/>
            </w:r>
            <w:r>
              <w:rPr>
                <w:rStyle w:val="IndexLink"/>
              </w:rPr>
              <w:t>18</w:t>
            </w:r>
          </w:hyperlink>
        </w:p>
        <w:p>
          <w:pPr>
            <w:pStyle w:val="Contents3"/>
            <w:tabs>
              <w:tab w:val="clear" w:pos="8459"/>
              <w:tab w:val="right" w:pos="9026" w:leader="dot"/>
            </w:tabs>
            <w:rPr/>
          </w:pPr>
          <w:hyperlink w:anchor="__RefHeading___Toc2124847_1067777946">
            <w:r>
              <w:rPr>
                <w:webHidden/>
                <w:rStyle w:val="IndexLink"/>
                <w:rtl w:val="true"/>
              </w:rPr>
              <w:t>نفس،حجاب بین عبد و حق</w:t>
            </w:r>
            <w:r>
              <w:rPr>
                <w:rStyle w:val="IndexLink"/>
                <w:rtl w:val="true"/>
              </w:rPr>
              <w:tab/>
            </w:r>
            <w:r>
              <w:rPr>
                <w:rStyle w:val="IndexLink"/>
              </w:rPr>
              <w:t>20</w:t>
            </w:r>
          </w:hyperlink>
        </w:p>
        <w:p>
          <w:pPr>
            <w:pStyle w:val="Contents3"/>
            <w:tabs>
              <w:tab w:val="clear" w:pos="8459"/>
              <w:tab w:val="right" w:pos="9026" w:leader="dot"/>
            </w:tabs>
            <w:rPr/>
          </w:pPr>
          <w:hyperlink w:anchor="__RefHeading___Toc2124849_1067777946">
            <w:r>
              <w:rPr>
                <w:webHidden/>
                <w:rStyle w:val="IndexLink"/>
                <w:rtl w:val="true"/>
              </w:rPr>
              <w:t>امر به معروف و نهی از منکر در قرآن</w:t>
            </w:r>
            <w:r>
              <w:rPr>
                <w:rStyle w:val="IndexLink"/>
                <w:rtl w:val="true"/>
              </w:rPr>
              <w:tab/>
            </w:r>
            <w:r>
              <w:rPr>
                <w:rStyle w:val="IndexLink"/>
              </w:rPr>
              <w:t>21</w:t>
            </w:r>
          </w:hyperlink>
        </w:p>
        <w:p>
          <w:pPr>
            <w:pStyle w:val="Contents4"/>
            <w:tabs>
              <w:tab w:val="clear" w:pos="8176"/>
              <w:tab w:val="right" w:pos="9026" w:leader="dot"/>
            </w:tabs>
            <w:rPr/>
          </w:pPr>
          <w:hyperlink w:anchor="__RefHeading___Toc2124851_1067777946">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124853_1067777946">
            <w:r>
              <w:rPr>
                <w:webHidden/>
                <w:rStyle w:val="IndexLink"/>
                <w:rtl w:val="true"/>
              </w:rPr>
              <w:t>مفاد آیات امر به معروف و نهی از منکر</w:t>
            </w:r>
            <w:r>
              <w:rPr>
                <w:rStyle w:val="IndexLink"/>
                <w:rtl w:val="true"/>
              </w:rPr>
              <w:tab/>
            </w:r>
            <w:r>
              <w:rPr>
                <w:rStyle w:val="IndexLink"/>
              </w:rPr>
              <w:t>24</w:t>
            </w:r>
          </w:hyperlink>
        </w:p>
        <w:p>
          <w:pPr>
            <w:pStyle w:val="Contents3"/>
            <w:tabs>
              <w:tab w:val="clear" w:pos="8459"/>
              <w:tab w:val="right" w:pos="9026" w:leader="dot"/>
            </w:tabs>
            <w:rPr/>
          </w:pPr>
          <w:hyperlink w:anchor="__RefHeading___Toc2124855_1067777946">
            <w:r>
              <w:rPr>
                <w:webHidden/>
                <w:rStyle w:val="IndexLink"/>
                <w:rtl w:val="true"/>
              </w:rPr>
              <w:t>امر به معروف و نهی از منکر در روایات</w:t>
            </w:r>
            <w:r>
              <w:rPr>
                <w:rStyle w:val="IndexLink"/>
                <w:rtl w:val="true"/>
              </w:rPr>
              <w:tab/>
            </w:r>
            <w:r>
              <w:rPr>
                <w:rStyle w:val="IndexLink"/>
              </w:rPr>
              <w:t>27</w:t>
            </w:r>
          </w:hyperlink>
        </w:p>
        <w:p>
          <w:pPr>
            <w:pStyle w:val="Contents3"/>
            <w:tabs>
              <w:tab w:val="clear" w:pos="8459"/>
              <w:tab w:val="right" w:pos="9026" w:leader="dot"/>
            </w:tabs>
            <w:rPr/>
          </w:pPr>
          <w:hyperlink w:anchor="__RefHeading___Toc2124857_1067777946">
            <w:r>
              <w:rPr>
                <w:webHidden/>
                <w:rStyle w:val="IndexLink"/>
                <w:rtl w:val="true"/>
              </w:rPr>
              <w:t>صلاحیت امر به معروف و نهی از منکر</w:t>
            </w:r>
            <w:r>
              <w:rPr>
                <w:rStyle w:val="IndexLink"/>
                <w:rtl w:val="true"/>
              </w:rPr>
              <w:tab/>
            </w:r>
            <w:r>
              <w:rPr>
                <w:rStyle w:val="IndexLink"/>
              </w:rPr>
              <w:t>33</w:t>
            </w:r>
          </w:hyperlink>
        </w:p>
        <w:p>
          <w:pPr>
            <w:pStyle w:val="Contents3"/>
            <w:tabs>
              <w:tab w:val="clear" w:pos="8459"/>
              <w:tab w:val="right" w:pos="9026" w:leader="dot"/>
            </w:tabs>
            <w:rPr/>
          </w:pPr>
          <w:hyperlink w:anchor="__RefHeading___Toc2124859_1067777946">
            <w:r>
              <w:rPr>
                <w:webHidden/>
                <w:rStyle w:val="IndexLink"/>
                <w:rtl w:val="true"/>
              </w:rPr>
              <w:t>شرایط آمر به معروف و ناهی از منکر</w:t>
            </w:r>
            <w:r>
              <w:rPr>
                <w:rStyle w:val="IndexLink"/>
                <w:rtl w:val="true"/>
              </w:rPr>
              <w:tab/>
            </w:r>
            <w:r>
              <w:rPr>
                <w:rStyle w:val="IndexLink"/>
              </w:rPr>
              <w:t>36</w:t>
            </w:r>
          </w:hyperlink>
        </w:p>
        <w:p>
          <w:pPr>
            <w:pStyle w:val="Contents2"/>
            <w:tabs>
              <w:tab w:val="clear" w:pos="8743"/>
              <w:tab w:val="right" w:pos="9026" w:leader="dot"/>
            </w:tabs>
            <w:rPr/>
          </w:pPr>
          <w:hyperlink w:anchor="__RefHeading___Toc2124861_1067777946">
            <w:r>
              <w:rPr>
                <w:webHidden/>
                <w:rStyle w:val="IndexLink"/>
                <w:rtl w:val="true"/>
              </w:rPr>
              <w:t xml:space="preserve">باب </w:t>
            </w:r>
            <w:r>
              <w:rPr>
                <w:rStyle w:val="IndexLink"/>
              </w:rPr>
              <w:t>65</w:t>
            </w:r>
            <w:r>
              <w:rPr>
                <w:rStyle w:val="IndexLink"/>
                <w:rtl w:val="true"/>
              </w:rPr>
              <w:t xml:space="preserve"> </w:t>
            </w:r>
            <w:r>
              <w:rPr>
                <w:rStyle w:val="IndexLink"/>
                <w:rtl w:val="true"/>
              </w:rPr>
              <w:t>در خوف و خشیت از خدا</w:t>
            </w:r>
            <w:r>
              <w:rPr>
                <w:rStyle w:val="IndexLink"/>
                <w:rtl w:val="true"/>
              </w:rPr>
              <w:tab/>
            </w:r>
            <w:r>
              <w:rPr>
                <w:rStyle w:val="IndexLink"/>
              </w:rPr>
              <w:t>40</w:t>
            </w:r>
          </w:hyperlink>
        </w:p>
        <w:p>
          <w:pPr>
            <w:pStyle w:val="Contents3"/>
            <w:tabs>
              <w:tab w:val="clear" w:pos="8459"/>
              <w:tab w:val="right" w:pos="9026" w:leader="dot"/>
            </w:tabs>
            <w:rPr/>
          </w:pPr>
          <w:hyperlink w:anchor="__RefHeading___Toc2124863_1067777946">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124865_1067777946">
            <w:r>
              <w:rPr>
                <w:webHidden/>
                <w:rStyle w:val="IndexLink"/>
                <w:rtl w:val="true"/>
              </w:rPr>
              <w:t>حقیقت خوف از خدا</w:t>
            </w:r>
            <w:r>
              <w:rPr>
                <w:rStyle w:val="IndexLink"/>
                <w:rtl w:val="true"/>
              </w:rPr>
              <w:tab/>
            </w:r>
            <w:r>
              <w:rPr>
                <w:rStyle w:val="IndexLink"/>
              </w:rPr>
              <w:t>43</w:t>
            </w:r>
          </w:hyperlink>
        </w:p>
        <w:p>
          <w:pPr>
            <w:pStyle w:val="Contents3"/>
            <w:tabs>
              <w:tab w:val="clear" w:pos="8459"/>
              <w:tab w:val="right" w:pos="9026" w:leader="dot"/>
            </w:tabs>
            <w:rPr/>
          </w:pPr>
          <w:hyperlink w:anchor="__RefHeading___Toc2124867_1067777946">
            <w:r>
              <w:rPr>
                <w:webHidden/>
                <w:rStyle w:val="IndexLink"/>
                <w:rtl w:val="true"/>
              </w:rPr>
              <w:t>آفت‌های علم</w:t>
            </w:r>
            <w:r>
              <w:rPr>
                <w:rStyle w:val="IndexLink"/>
                <w:rtl w:val="true"/>
              </w:rPr>
              <w:tab/>
            </w:r>
            <w:r>
              <w:rPr>
                <w:rStyle w:val="IndexLink"/>
              </w:rPr>
              <w:t>45</w:t>
            </w:r>
          </w:hyperlink>
        </w:p>
        <w:p>
          <w:pPr>
            <w:pStyle w:val="Contents3"/>
            <w:tabs>
              <w:tab w:val="clear" w:pos="8459"/>
              <w:tab w:val="right" w:pos="9026" w:leader="dot"/>
            </w:tabs>
            <w:rPr/>
          </w:pPr>
          <w:hyperlink w:anchor="__RefHeading___Toc2124869_1067777946">
            <w:r>
              <w:rPr>
                <w:webHidden/>
                <w:rStyle w:val="IndexLink"/>
                <w:rtl w:val="true"/>
              </w:rPr>
              <w:t>بدبخت‌ترین مردم</w:t>
            </w:r>
            <w:r>
              <w:rPr>
                <w:rStyle w:val="IndexLink"/>
                <w:rtl w:val="true"/>
              </w:rPr>
              <w:tab/>
            </w:r>
            <w:r>
              <w:rPr>
                <w:rStyle w:val="IndexLink"/>
              </w:rPr>
              <w:t>48</w:t>
            </w:r>
          </w:hyperlink>
        </w:p>
        <w:p>
          <w:pPr>
            <w:pStyle w:val="Contents3"/>
            <w:tabs>
              <w:tab w:val="clear" w:pos="8459"/>
              <w:tab w:val="right" w:pos="9026" w:leader="dot"/>
            </w:tabs>
            <w:rPr/>
          </w:pPr>
          <w:hyperlink w:anchor="__RefHeading___Toc2124871_1067777946">
            <w:r>
              <w:rPr>
                <w:webHidden/>
                <w:rStyle w:val="IndexLink"/>
                <w:rtl w:val="true"/>
              </w:rPr>
              <w:t>عالم حقیقی در کلام نبی اکرم صلی الله علیه و آله</w:t>
            </w:r>
            <w:r>
              <w:rPr>
                <w:rStyle w:val="IndexLink"/>
                <w:rtl w:val="true"/>
              </w:rPr>
              <w:tab/>
            </w:r>
            <w:r>
              <w:rPr>
                <w:rStyle w:val="IndexLink"/>
              </w:rPr>
              <w:t>49</w:t>
            </w:r>
          </w:hyperlink>
        </w:p>
        <w:p>
          <w:pPr>
            <w:pStyle w:val="Contents3"/>
            <w:tabs>
              <w:tab w:val="clear" w:pos="8459"/>
              <w:tab w:val="right" w:pos="9026" w:leader="dot"/>
            </w:tabs>
            <w:rPr/>
          </w:pPr>
          <w:hyperlink w:anchor="__RefHeading___Toc2124873_1067777946">
            <w:r>
              <w:rPr>
                <w:webHidden/>
                <w:rStyle w:val="IndexLink"/>
                <w:rtl w:val="true"/>
              </w:rPr>
              <w:t>عالم،طبیب روح</w:t>
            </w:r>
            <w:r>
              <w:rPr>
                <w:rStyle w:val="IndexLink"/>
                <w:rtl w:val="true"/>
              </w:rPr>
              <w:tab/>
            </w:r>
            <w:r>
              <w:rPr>
                <w:rStyle w:val="IndexLink"/>
              </w:rPr>
              <w:t>51</w:t>
            </w:r>
          </w:hyperlink>
        </w:p>
        <w:p>
          <w:pPr>
            <w:pStyle w:val="Contents3"/>
            <w:tabs>
              <w:tab w:val="clear" w:pos="8459"/>
              <w:tab w:val="right" w:pos="9026" w:leader="dot"/>
            </w:tabs>
            <w:rPr/>
          </w:pPr>
          <w:hyperlink w:anchor="__RefHeading___Toc2124875_1067777946">
            <w:r>
              <w:rPr>
                <w:webHidden/>
                <w:rStyle w:val="IndexLink"/>
                <w:rtl w:val="true"/>
              </w:rPr>
              <w:t xml:space="preserve">باب </w:t>
            </w:r>
            <w:r>
              <w:rPr>
                <w:rStyle w:val="IndexLink"/>
              </w:rPr>
              <w:t>66</w:t>
            </w:r>
            <w:r>
              <w:rPr>
                <w:rStyle w:val="IndexLink"/>
                <w:rtl w:val="true"/>
              </w:rPr>
              <w:t xml:space="preserve"> </w:t>
            </w:r>
            <w:r>
              <w:rPr>
                <w:rStyle w:val="IndexLink"/>
                <w:rtl w:val="true"/>
              </w:rPr>
              <w:t>در آفت قاریان قرآن</w:t>
            </w:r>
            <w:r>
              <w:rPr>
                <w:rStyle w:val="IndexLink"/>
                <w:rtl w:val="true"/>
              </w:rPr>
              <w:tab/>
            </w:r>
            <w:r>
              <w:rPr>
                <w:rStyle w:val="IndexLink"/>
              </w:rPr>
              <w:t>53</w:t>
            </w:r>
          </w:hyperlink>
        </w:p>
        <w:p>
          <w:pPr>
            <w:pStyle w:val="Contents4"/>
            <w:tabs>
              <w:tab w:val="clear" w:pos="8176"/>
              <w:tab w:val="right" w:pos="9026" w:leader="dot"/>
            </w:tabs>
            <w:rPr/>
          </w:pPr>
          <w:hyperlink w:anchor="__RefHeading___Toc2124877_1067777946">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124879_1067777946">
            <w:r>
              <w:rPr>
                <w:webHidden/>
                <w:rStyle w:val="IndexLink"/>
                <w:rtl w:val="true"/>
              </w:rPr>
              <w:t>عظمت قرآن</w:t>
            </w:r>
            <w:r>
              <w:rPr>
                <w:rStyle w:val="IndexLink"/>
                <w:rtl w:val="true"/>
              </w:rPr>
              <w:tab/>
            </w:r>
            <w:r>
              <w:rPr>
                <w:rStyle w:val="IndexLink"/>
              </w:rPr>
              <w:t>56</w:t>
            </w:r>
          </w:hyperlink>
        </w:p>
        <w:p>
          <w:pPr>
            <w:pStyle w:val="Contents5"/>
            <w:tabs>
              <w:tab w:val="clear" w:pos="7892"/>
              <w:tab w:val="right" w:pos="9026" w:leader="dot"/>
            </w:tabs>
            <w:rPr/>
          </w:pPr>
          <w:hyperlink w:anchor="__RefHeading___Toc2124881_1067777946">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124883_1067777946">
            <w:r>
              <w:rPr>
                <w:webHidden/>
                <w:rStyle w:val="IndexLink"/>
                <w:rtl w:val="true"/>
              </w:rPr>
              <w:t>دعای شروع قرائت قرآن</w:t>
            </w:r>
            <w:r>
              <w:rPr>
                <w:rStyle w:val="IndexLink"/>
                <w:rtl w:val="true"/>
              </w:rPr>
              <w:tab/>
            </w:r>
            <w:r>
              <w:rPr>
                <w:rStyle w:val="IndexLink"/>
              </w:rPr>
              <w:t>57</w:t>
            </w:r>
          </w:hyperlink>
        </w:p>
        <w:p>
          <w:pPr>
            <w:pStyle w:val="Contents6"/>
            <w:tabs>
              <w:tab w:val="clear" w:pos="7609"/>
              <w:tab w:val="right" w:pos="9026" w:leader="dot"/>
            </w:tabs>
            <w:rPr/>
          </w:pPr>
          <w:hyperlink w:anchor="__RefHeading___Toc2124885_1067777946">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2124887_1067777946">
            <w:r>
              <w:rPr>
                <w:webHidden/>
                <w:rStyle w:val="IndexLink"/>
                <w:rtl w:val="true"/>
              </w:rPr>
              <w:t>شرح صدر با قرآن</w:t>
            </w:r>
            <w:r>
              <w:rPr>
                <w:rStyle w:val="IndexLink"/>
                <w:rtl w:val="true"/>
              </w:rPr>
              <w:tab/>
            </w:r>
            <w:r>
              <w:rPr>
                <w:rStyle w:val="IndexLink"/>
              </w:rPr>
              <w:t>58</w:t>
            </w:r>
          </w:hyperlink>
        </w:p>
        <w:p>
          <w:pPr>
            <w:pStyle w:val="Contents6"/>
            <w:tabs>
              <w:tab w:val="clear" w:pos="7609"/>
              <w:tab w:val="right" w:pos="9026" w:leader="dot"/>
            </w:tabs>
            <w:rPr/>
          </w:pPr>
          <w:hyperlink w:anchor="__RefHeading___Toc2124889_1067777946">
            <w:r>
              <w:rPr>
                <w:webHidden/>
                <w:rStyle w:val="IndexLink"/>
                <w:rtl w:val="true"/>
              </w:rPr>
              <w:t>بصیرت با قرآن</w:t>
            </w:r>
            <w:r>
              <w:rPr>
                <w:rStyle w:val="IndexLink"/>
                <w:rtl w:val="true"/>
              </w:rPr>
              <w:tab/>
            </w:r>
            <w:r>
              <w:rPr>
                <w:rStyle w:val="IndexLink"/>
              </w:rPr>
              <w:t>60</w:t>
            </w:r>
          </w:hyperlink>
        </w:p>
        <w:p>
          <w:pPr>
            <w:pStyle w:val="Contents6"/>
            <w:tabs>
              <w:tab w:val="clear" w:pos="7609"/>
              <w:tab w:val="right" w:pos="9026" w:leader="dot"/>
            </w:tabs>
            <w:rPr/>
          </w:pPr>
          <w:hyperlink w:anchor="__RefHeading___Toc2124891_1067777946">
            <w:r>
              <w:rPr>
                <w:webHidden/>
                <w:rStyle w:val="IndexLink"/>
                <w:rtl w:val="true"/>
              </w:rPr>
              <w:t>مددجویی از حق</w:t>
            </w:r>
            <w:r>
              <w:rPr>
                <w:rStyle w:val="IndexLink"/>
                <w:rtl w:val="true"/>
              </w:rPr>
              <w:tab/>
            </w:r>
            <w:r>
              <w:rPr>
                <w:rStyle w:val="IndexLink"/>
              </w:rPr>
              <w:t>60</w:t>
            </w:r>
          </w:hyperlink>
        </w:p>
        <w:p>
          <w:pPr>
            <w:pStyle w:val="Contents4"/>
            <w:tabs>
              <w:tab w:val="clear" w:pos="8176"/>
              <w:tab w:val="right" w:pos="9026" w:leader="dot"/>
            </w:tabs>
            <w:rPr/>
          </w:pPr>
          <w:hyperlink w:anchor="__RefHeading___Toc2124893_1067777946">
            <w:r>
              <w:rPr>
                <w:webHidden/>
                <w:rStyle w:val="IndexLink"/>
                <w:rtl w:val="true"/>
              </w:rPr>
              <w:t>سفارش‌های امام علی علیه السلام دربارۀ قرآن</w:t>
            </w:r>
            <w:r>
              <w:rPr>
                <w:rStyle w:val="IndexLink"/>
                <w:rtl w:val="true"/>
              </w:rPr>
              <w:tab/>
            </w:r>
            <w:r>
              <w:rPr>
                <w:rStyle w:val="IndexLink"/>
              </w:rPr>
              <w:t>61</w:t>
            </w:r>
          </w:hyperlink>
        </w:p>
        <w:p>
          <w:pPr>
            <w:pStyle w:val="Contents4"/>
            <w:tabs>
              <w:tab w:val="clear" w:pos="8176"/>
              <w:tab w:val="right" w:pos="9026" w:leader="dot"/>
            </w:tabs>
            <w:rPr/>
          </w:pPr>
          <w:hyperlink w:anchor="__RefHeading___Toc2124895_1067777946">
            <w:r>
              <w:rPr>
                <w:webHidden/>
                <w:rStyle w:val="IndexLink"/>
                <w:rtl w:val="true"/>
              </w:rPr>
              <w:t>توسل به قرآن</w:t>
            </w:r>
            <w:r>
              <w:rPr>
                <w:rStyle w:val="IndexLink"/>
                <w:rtl w:val="true"/>
              </w:rPr>
              <w:tab/>
            </w:r>
            <w:r>
              <w:rPr>
                <w:rStyle w:val="IndexLink"/>
              </w:rPr>
              <w:t>62</w:t>
            </w:r>
          </w:hyperlink>
        </w:p>
        <w:p>
          <w:pPr>
            <w:pStyle w:val="Contents4"/>
            <w:tabs>
              <w:tab w:val="clear" w:pos="8176"/>
              <w:tab w:val="right" w:pos="9026" w:leader="dot"/>
            </w:tabs>
            <w:rPr/>
          </w:pPr>
          <w:hyperlink w:anchor="__RefHeading___Toc2124897_1067777946">
            <w:r>
              <w:rPr>
                <w:webHidden/>
                <w:rStyle w:val="IndexLink"/>
                <w:rtl w:val="true"/>
              </w:rPr>
              <w:t>قرآن در کلام ملّا محسن فیض</w:t>
            </w:r>
            <w:r>
              <w:rPr>
                <w:rStyle w:val="IndexLink"/>
                <w:rtl w:val="true"/>
              </w:rPr>
              <w:tab/>
            </w:r>
            <w:r>
              <w:rPr>
                <w:rStyle w:val="IndexLink"/>
              </w:rPr>
              <w:t>64</w:t>
            </w:r>
          </w:hyperlink>
        </w:p>
        <w:p>
          <w:pPr>
            <w:pStyle w:val="Contents4"/>
            <w:tabs>
              <w:tab w:val="clear" w:pos="8176"/>
              <w:tab w:val="right" w:pos="9026" w:leader="dot"/>
            </w:tabs>
            <w:rPr/>
          </w:pPr>
          <w:hyperlink w:anchor="__RefHeading___Toc2124899_1067777946">
            <w:r>
              <w:rPr>
                <w:webHidden/>
                <w:rStyle w:val="IndexLink"/>
                <w:rtl w:val="true"/>
              </w:rPr>
              <w:t>حقیقت و فضیلت قرآن</w:t>
            </w:r>
            <w:r>
              <w:rPr>
                <w:rStyle w:val="IndexLink"/>
                <w:rtl w:val="true"/>
              </w:rPr>
              <w:tab/>
            </w:r>
            <w:r>
              <w:rPr>
                <w:rStyle w:val="IndexLink"/>
              </w:rPr>
              <w:t>67</w:t>
            </w:r>
          </w:hyperlink>
        </w:p>
        <w:p>
          <w:pPr>
            <w:pStyle w:val="Contents4"/>
            <w:tabs>
              <w:tab w:val="clear" w:pos="8176"/>
              <w:tab w:val="right" w:pos="9026" w:leader="dot"/>
            </w:tabs>
            <w:rPr/>
          </w:pPr>
          <w:hyperlink w:anchor="__RefHeading___Toc2124901_1067777946">
            <w:r>
              <w:rPr>
                <w:webHidden/>
                <w:rStyle w:val="IndexLink"/>
                <w:rtl w:val="true"/>
              </w:rPr>
              <w:t>قرآن در نهج البلاغة</w:t>
            </w:r>
            <w:r>
              <w:rPr>
                <w:rStyle w:val="IndexLink"/>
                <w:rtl w:val="true"/>
              </w:rPr>
              <w:tab/>
            </w:r>
            <w:r>
              <w:rPr>
                <w:rStyle w:val="IndexLink"/>
              </w:rPr>
              <w:t>69</w:t>
            </w:r>
          </w:hyperlink>
        </w:p>
        <w:p>
          <w:pPr>
            <w:pStyle w:val="Contents4"/>
            <w:tabs>
              <w:tab w:val="clear" w:pos="8176"/>
              <w:tab w:val="right" w:pos="9026" w:leader="dot"/>
            </w:tabs>
            <w:rPr/>
          </w:pPr>
          <w:hyperlink w:anchor="__RefHeading___Toc2124903_1067777946">
            <w:r>
              <w:rPr>
                <w:webHidden/>
                <w:rStyle w:val="IndexLink"/>
                <w:rtl w:val="true"/>
              </w:rPr>
              <w:t>اسما و اوصاف قرآن</w:t>
            </w:r>
            <w:r>
              <w:rPr>
                <w:rStyle w:val="IndexLink"/>
                <w:rtl w:val="true"/>
              </w:rPr>
              <w:tab/>
            </w:r>
            <w:r>
              <w:rPr>
                <w:rStyle w:val="IndexLink"/>
              </w:rPr>
              <w:t>71</w:t>
            </w:r>
          </w:hyperlink>
        </w:p>
        <w:p>
          <w:pPr>
            <w:pStyle w:val="Contents4"/>
            <w:tabs>
              <w:tab w:val="clear" w:pos="8176"/>
              <w:tab w:val="right" w:pos="9026" w:leader="dot"/>
            </w:tabs>
            <w:rPr/>
          </w:pPr>
          <w:hyperlink w:anchor="__RefHeading___Toc2124905_1067777946">
            <w:r>
              <w:rPr>
                <w:webHidden/>
                <w:rStyle w:val="IndexLink"/>
                <w:rtl w:val="true"/>
              </w:rPr>
              <w:t>قرآن و حقایق ملکی و ملکوتی</w:t>
            </w:r>
            <w:r>
              <w:rPr>
                <w:rStyle w:val="IndexLink"/>
                <w:rtl w:val="true"/>
              </w:rPr>
              <w:tab/>
            </w:r>
            <w:r>
              <w:rPr>
                <w:rStyle w:val="IndexLink"/>
              </w:rPr>
              <w:t>73</w:t>
            </w:r>
          </w:hyperlink>
        </w:p>
        <w:p>
          <w:pPr>
            <w:pStyle w:val="Contents5"/>
            <w:tabs>
              <w:tab w:val="clear" w:pos="7892"/>
              <w:tab w:val="right" w:pos="9026" w:leader="dot"/>
            </w:tabs>
            <w:rPr/>
          </w:pPr>
          <w:hyperlink w:anchor="__RefHeading___Toc2124907_1067777946">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124909_1067777946">
            <w:r>
              <w:rPr>
                <w:webHidden/>
                <w:rStyle w:val="IndexLink"/>
                <w:rtl w:val="true"/>
              </w:rPr>
              <w:t>خداشناسی</w:t>
            </w:r>
            <w:r>
              <w:rPr>
                <w:rStyle w:val="IndexLink"/>
                <w:rtl w:val="true"/>
              </w:rPr>
              <w:tab/>
            </w:r>
            <w:r>
              <w:rPr>
                <w:rStyle w:val="IndexLink"/>
              </w:rPr>
              <w:t>73</w:t>
            </w:r>
          </w:hyperlink>
        </w:p>
        <w:p>
          <w:pPr>
            <w:pStyle w:val="Contents5"/>
            <w:tabs>
              <w:tab w:val="clear" w:pos="7892"/>
              <w:tab w:val="right" w:pos="9026" w:leader="dot"/>
            </w:tabs>
            <w:rPr/>
          </w:pPr>
          <w:hyperlink w:anchor="__RefHeading___Toc2124911_1067777946">
            <w:r>
              <w:rPr>
                <w:webHidden/>
                <w:rStyle w:val="IndexLink"/>
                <w:rtl w:val="true"/>
              </w:rPr>
              <w:t>راه رسیدن به حق</w:t>
            </w:r>
            <w:r>
              <w:rPr>
                <w:rStyle w:val="IndexLink"/>
                <w:rtl w:val="true"/>
              </w:rPr>
              <w:tab/>
            </w:r>
            <w:r>
              <w:rPr>
                <w:rStyle w:val="IndexLink"/>
              </w:rPr>
              <w:t>75</w:t>
            </w:r>
          </w:hyperlink>
        </w:p>
        <w:p>
          <w:pPr>
            <w:pStyle w:val="Contents5"/>
            <w:tabs>
              <w:tab w:val="clear" w:pos="7892"/>
              <w:tab w:val="right" w:pos="9026" w:leader="dot"/>
            </w:tabs>
            <w:rPr/>
          </w:pPr>
          <w:hyperlink w:anchor="__RefHeading___Toc2124913_1067777946">
            <w:r>
              <w:rPr>
                <w:webHidden/>
                <w:rStyle w:val="IndexLink"/>
                <w:rtl w:val="true"/>
              </w:rPr>
              <w:t>رجوع انسان‌ها به حق</w:t>
            </w:r>
            <w:r>
              <w:rPr>
                <w:rStyle w:val="IndexLink"/>
                <w:rtl w:val="true"/>
              </w:rPr>
              <w:tab/>
            </w:r>
            <w:r>
              <w:rPr>
                <w:rStyle w:val="IndexLink"/>
              </w:rPr>
              <w:t>76</w:t>
            </w:r>
          </w:hyperlink>
        </w:p>
        <w:p>
          <w:pPr>
            <w:pStyle w:val="Contents5"/>
            <w:tabs>
              <w:tab w:val="clear" w:pos="7892"/>
              <w:tab w:val="right" w:pos="9026" w:leader="dot"/>
            </w:tabs>
            <w:rPr/>
          </w:pPr>
          <w:hyperlink w:anchor="__RefHeading___Toc2124915_1067777946">
            <w:r>
              <w:rPr>
                <w:webHidden/>
                <w:rStyle w:val="IndexLink"/>
                <w:rtl w:val="true"/>
              </w:rPr>
              <w:t>شناساندن عاشقان حق</w:t>
            </w:r>
            <w:r>
              <w:rPr>
                <w:rStyle w:val="IndexLink"/>
                <w:rtl w:val="true"/>
              </w:rPr>
              <w:tab/>
            </w:r>
            <w:r>
              <w:rPr>
                <w:rStyle w:val="IndexLink"/>
              </w:rPr>
              <w:t>77</w:t>
            </w:r>
          </w:hyperlink>
        </w:p>
        <w:p>
          <w:pPr>
            <w:pStyle w:val="Contents5"/>
            <w:tabs>
              <w:tab w:val="clear" w:pos="7892"/>
              <w:tab w:val="right" w:pos="9026" w:leader="dot"/>
            </w:tabs>
            <w:rPr/>
          </w:pPr>
          <w:hyperlink w:anchor="__RefHeading___Toc2124917_1067777946">
            <w:r>
              <w:rPr>
                <w:webHidden/>
                <w:rStyle w:val="IndexLink"/>
                <w:rtl w:val="true"/>
              </w:rPr>
              <w:t>شناساندن منکران حق</w:t>
            </w:r>
            <w:r>
              <w:rPr>
                <w:rStyle w:val="IndexLink"/>
                <w:rtl w:val="true"/>
              </w:rPr>
              <w:tab/>
            </w:r>
            <w:r>
              <w:rPr>
                <w:rStyle w:val="IndexLink"/>
              </w:rPr>
              <w:t>77</w:t>
            </w:r>
          </w:hyperlink>
        </w:p>
        <w:p>
          <w:pPr>
            <w:pStyle w:val="Contents5"/>
            <w:tabs>
              <w:tab w:val="clear" w:pos="7892"/>
              <w:tab w:val="right" w:pos="9026" w:leader="dot"/>
            </w:tabs>
            <w:rPr/>
          </w:pPr>
          <w:hyperlink w:anchor="__RefHeading___Toc2124919_1067777946">
            <w:r>
              <w:rPr>
                <w:webHidden/>
                <w:rStyle w:val="IndexLink"/>
                <w:rtl w:val="true"/>
              </w:rPr>
              <w:t>شناساندن صراط مستقیم</w:t>
            </w:r>
            <w:r>
              <w:rPr>
                <w:rStyle w:val="IndexLink"/>
                <w:rtl w:val="true"/>
              </w:rPr>
              <w:tab/>
            </w:r>
            <w:r>
              <w:rPr>
                <w:rStyle w:val="IndexLink"/>
              </w:rPr>
              <w:t>78</w:t>
            </w:r>
          </w:hyperlink>
        </w:p>
        <w:p>
          <w:pPr>
            <w:pStyle w:val="Contents4"/>
            <w:tabs>
              <w:tab w:val="clear" w:pos="8176"/>
              <w:tab w:val="right" w:pos="9026" w:leader="dot"/>
            </w:tabs>
            <w:rPr/>
          </w:pPr>
          <w:hyperlink w:anchor="__RefHeading___Toc2124921_1067777946">
            <w:r>
              <w:rPr>
                <w:webHidden/>
                <w:rStyle w:val="IndexLink"/>
                <w:rtl w:val="true"/>
              </w:rPr>
              <w:t>قاریان بدون معرفت قرآن</w:t>
            </w:r>
            <w:r>
              <w:rPr>
                <w:rStyle w:val="IndexLink"/>
                <w:rtl w:val="true"/>
              </w:rPr>
              <w:tab/>
            </w:r>
            <w:r>
              <w:rPr>
                <w:rStyle w:val="IndexLink"/>
              </w:rPr>
              <w:t>78</w:t>
            </w:r>
          </w:hyperlink>
        </w:p>
        <w:p>
          <w:pPr>
            <w:pStyle w:val="Contents4"/>
            <w:tabs>
              <w:tab w:val="clear" w:pos="8176"/>
              <w:tab w:val="right" w:pos="9026" w:leader="dot"/>
            </w:tabs>
            <w:rPr/>
          </w:pPr>
          <w:hyperlink w:anchor="__RefHeading___Toc2124923_1067777946">
            <w:r>
              <w:rPr>
                <w:webHidden/>
                <w:rStyle w:val="IndexLink"/>
                <w:rtl w:val="true"/>
              </w:rPr>
              <w:t>عذاب برای قاری بی‌معرفت</w:t>
            </w:r>
            <w:r>
              <w:rPr>
                <w:rStyle w:val="IndexLink"/>
                <w:rtl w:val="true"/>
              </w:rPr>
              <w:tab/>
            </w:r>
            <w:r>
              <w:rPr>
                <w:rStyle w:val="IndexLink"/>
              </w:rPr>
              <w:t>81</w:t>
            </w:r>
          </w:hyperlink>
        </w:p>
        <w:p>
          <w:pPr>
            <w:pStyle w:val="Contents4"/>
            <w:tabs>
              <w:tab w:val="clear" w:pos="8176"/>
              <w:tab w:val="right" w:pos="9026" w:leader="dot"/>
            </w:tabs>
            <w:rPr/>
          </w:pPr>
          <w:hyperlink w:anchor="__RefHeading___Toc2124925_1067777946">
            <w:r>
              <w:rPr>
                <w:webHidden/>
                <w:rStyle w:val="IndexLink"/>
                <w:rtl w:val="true"/>
              </w:rPr>
              <w:t>قاریان منافق</w:t>
            </w:r>
            <w:r>
              <w:rPr>
                <w:rStyle w:val="IndexLink"/>
                <w:rtl w:val="true"/>
              </w:rPr>
              <w:tab/>
            </w:r>
            <w:r>
              <w:rPr>
                <w:rStyle w:val="IndexLink"/>
              </w:rPr>
              <w:t>82</w:t>
            </w:r>
          </w:hyperlink>
        </w:p>
        <w:p>
          <w:pPr>
            <w:pStyle w:val="Contents4"/>
            <w:tabs>
              <w:tab w:val="clear" w:pos="8176"/>
              <w:tab w:val="right" w:pos="9026" w:leader="dot"/>
            </w:tabs>
            <w:rPr/>
          </w:pPr>
          <w:hyperlink w:anchor="__RefHeading___Toc2124927_1067777946">
            <w:r>
              <w:rPr>
                <w:webHidden/>
                <w:rStyle w:val="IndexLink"/>
                <w:rtl w:val="true"/>
              </w:rPr>
              <w:t>رضای حق در طاعت</w:t>
            </w:r>
            <w:r>
              <w:rPr>
                <w:rStyle w:val="IndexLink"/>
                <w:rtl w:val="true"/>
              </w:rPr>
              <w:tab/>
            </w:r>
            <w:r>
              <w:rPr>
                <w:rStyle w:val="IndexLink"/>
              </w:rPr>
              <w:t>83</w:t>
            </w:r>
          </w:hyperlink>
        </w:p>
        <w:p>
          <w:pPr>
            <w:pStyle w:val="Contents4"/>
            <w:tabs>
              <w:tab w:val="clear" w:pos="8176"/>
              <w:tab w:val="right" w:pos="9026" w:leader="dot"/>
            </w:tabs>
            <w:rPr/>
          </w:pPr>
          <w:hyperlink w:anchor="__RefHeading___Toc2124929_1067777946">
            <w:r>
              <w:rPr>
                <w:webHidden/>
                <w:rStyle w:val="IndexLink"/>
                <w:rtl w:val="true"/>
              </w:rPr>
              <w:t>قاری و خوف از خدا</w:t>
            </w:r>
            <w:r>
              <w:rPr>
                <w:rStyle w:val="IndexLink"/>
                <w:rtl w:val="true"/>
              </w:rPr>
              <w:tab/>
            </w:r>
            <w:r>
              <w:rPr>
                <w:rStyle w:val="IndexLink"/>
              </w:rPr>
              <w:t>85</w:t>
            </w:r>
          </w:hyperlink>
        </w:p>
        <w:p>
          <w:pPr>
            <w:pStyle w:val="Contents2"/>
            <w:tabs>
              <w:tab w:val="clear" w:pos="8743"/>
              <w:tab w:val="right" w:pos="9026" w:leader="dot"/>
            </w:tabs>
            <w:rPr/>
          </w:pPr>
          <w:hyperlink w:anchor="__RefHeading___Toc2124931_1067777946">
            <w:r>
              <w:rPr>
                <w:webHidden/>
                <w:rStyle w:val="IndexLink"/>
                <w:rtl w:val="true"/>
              </w:rPr>
              <w:t xml:space="preserve">باب </w:t>
            </w:r>
            <w:r>
              <w:rPr>
                <w:rStyle w:val="IndexLink"/>
              </w:rPr>
              <w:t>67</w:t>
            </w:r>
            <w:r>
              <w:rPr>
                <w:rStyle w:val="IndexLink"/>
                <w:rtl w:val="true"/>
              </w:rPr>
              <w:t xml:space="preserve"> </w:t>
            </w:r>
            <w:r>
              <w:rPr>
                <w:rStyle w:val="IndexLink"/>
                <w:rtl w:val="true"/>
              </w:rPr>
              <w:t>در بیان حق و باطل</w:t>
            </w:r>
            <w:r>
              <w:rPr>
                <w:rStyle w:val="IndexLink"/>
                <w:rtl w:val="true"/>
              </w:rPr>
              <w:tab/>
            </w:r>
            <w:r>
              <w:rPr>
                <w:rStyle w:val="IndexLink"/>
              </w:rPr>
              <w:t>87</w:t>
            </w:r>
          </w:hyperlink>
        </w:p>
        <w:p>
          <w:pPr>
            <w:pStyle w:val="Contents3"/>
            <w:tabs>
              <w:tab w:val="clear" w:pos="8459"/>
              <w:tab w:val="right" w:pos="9026" w:leader="dot"/>
            </w:tabs>
            <w:rPr/>
          </w:pPr>
          <w:hyperlink w:anchor="__RefHeading___Toc2124933_1067777946">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124935_1067777946">
            <w:r>
              <w:rPr>
                <w:webHidden/>
                <w:rStyle w:val="IndexLink"/>
                <w:rtl w:val="true"/>
              </w:rPr>
              <w:t>حقیقت تقوا</w:t>
            </w:r>
            <w:r>
              <w:rPr>
                <w:rStyle w:val="IndexLink"/>
                <w:rtl w:val="true"/>
              </w:rPr>
              <w:tab/>
            </w:r>
            <w:r>
              <w:rPr>
                <w:rStyle w:val="IndexLink"/>
              </w:rPr>
              <w:t>90</w:t>
            </w:r>
          </w:hyperlink>
        </w:p>
        <w:p>
          <w:pPr>
            <w:pStyle w:val="Contents3"/>
            <w:tabs>
              <w:tab w:val="clear" w:pos="8459"/>
              <w:tab w:val="right" w:pos="9026" w:leader="dot"/>
            </w:tabs>
            <w:rPr/>
          </w:pPr>
          <w:hyperlink w:anchor="__RefHeading___Toc2124937_1067777946">
            <w:r>
              <w:rPr>
                <w:webHidden/>
                <w:rStyle w:val="IndexLink"/>
                <w:rtl w:val="true"/>
              </w:rPr>
              <w:t>آیات قرآن پیرامون حق</w:t>
            </w:r>
            <w:r>
              <w:rPr>
                <w:rStyle w:val="IndexLink"/>
                <w:rtl w:val="true"/>
              </w:rPr>
              <w:tab/>
            </w:r>
            <w:r>
              <w:rPr>
                <w:rStyle w:val="IndexLink"/>
              </w:rPr>
              <w:t>93</w:t>
            </w:r>
          </w:hyperlink>
        </w:p>
        <w:p>
          <w:pPr>
            <w:pStyle w:val="Contents4"/>
            <w:tabs>
              <w:tab w:val="clear" w:pos="8176"/>
              <w:tab w:val="right" w:pos="9026" w:leader="dot"/>
            </w:tabs>
            <w:rPr/>
          </w:pPr>
          <w:hyperlink w:anchor="__RefHeading___Toc2124939_1067777946">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124941_1067777946">
            <w:r>
              <w:rPr>
                <w:webHidden/>
                <w:rStyle w:val="IndexLink"/>
                <w:rtl w:val="true"/>
              </w:rPr>
              <w:t>خداوند حق است</w:t>
            </w:r>
            <w:r>
              <w:rPr>
                <w:rStyle w:val="IndexLink"/>
                <w:rtl w:val="true"/>
              </w:rPr>
              <w:tab/>
            </w:r>
            <w:r>
              <w:rPr>
                <w:rStyle w:val="IndexLink"/>
              </w:rPr>
              <w:t>93</w:t>
            </w:r>
          </w:hyperlink>
        </w:p>
        <w:p>
          <w:pPr>
            <w:pStyle w:val="Contents4"/>
            <w:tabs>
              <w:tab w:val="clear" w:pos="8176"/>
              <w:tab w:val="right" w:pos="9026" w:leader="dot"/>
            </w:tabs>
            <w:rPr/>
          </w:pPr>
          <w:hyperlink w:anchor="__RefHeading___Toc2124943_1067777946">
            <w:r>
              <w:rPr>
                <w:webHidden/>
                <w:rStyle w:val="IndexLink"/>
                <w:rtl w:val="true"/>
              </w:rPr>
              <w:t>خلقت آسمان‌ها و زمین</w:t>
            </w:r>
            <w:r>
              <w:rPr>
                <w:rStyle w:val="IndexLink"/>
                <w:rtl w:val="true"/>
              </w:rPr>
              <w:tab/>
            </w:r>
            <w:r>
              <w:rPr>
                <w:rStyle w:val="IndexLink"/>
              </w:rPr>
              <w:t>94</w:t>
            </w:r>
          </w:hyperlink>
        </w:p>
        <w:p>
          <w:pPr>
            <w:pStyle w:val="Contents4"/>
            <w:tabs>
              <w:tab w:val="clear" w:pos="8176"/>
              <w:tab w:val="right" w:pos="9026" w:leader="dot"/>
            </w:tabs>
            <w:rPr/>
          </w:pPr>
          <w:hyperlink w:anchor="__RefHeading___Toc2124945_1067777946">
            <w:r>
              <w:rPr>
                <w:webHidden/>
                <w:rStyle w:val="IndexLink"/>
                <w:rtl w:val="true"/>
              </w:rPr>
              <w:t>بعثت انبیا و ارسال رسل</w:t>
            </w:r>
            <w:r>
              <w:rPr>
                <w:rStyle w:val="IndexLink"/>
                <w:rtl w:val="true"/>
              </w:rPr>
              <w:tab/>
            </w:r>
            <w:r>
              <w:rPr>
                <w:rStyle w:val="IndexLink"/>
              </w:rPr>
              <w:t>94</w:t>
            </w:r>
          </w:hyperlink>
        </w:p>
        <w:p>
          <w:pPr>
            <w:pStyle w:val="Contents4"/>
            <w:tabs>
              <w:tab w:val="clear" w:pos="8176"/>
              <w:tab w:val="right" w:pos="9026" w:leader="dot"/>
            </w:tabs>
            <w:rPr/>
          </w:pPr>
          <w:hyperlink w:anchor="__RefHeading___Toc2124947_1067777946">
            <w:r>
              <w:rPr>
                <w:webHidden/>
                <w:rStyle w:val="IndexLink"/>
                <w:rtl w:val="true"/>
              </w:rPr>
              <w:t>کتاب‌های آسمانی</w:t>
            </w:r>
            <w:r>
              <w:rPr>
                <w:rStyle w:val="IndexLink"/>
                <w:rtl w:val="true"/>
              </w:rPr>
              <w:tab/>
            </w:r>
            <w:r>
              <w:rPr>
                <w:rStyle w:val="IndexLink"/>
              </w:rPr>
              <w:t>95</w:t>
            </w:r>
          </w:hyperlink>
        </w:p>
        <w:p>
          <w:pPr>
            <w:pStyle w:val="Contents4"/>
            <w:tabs>
              <w:tab w:val="clear" w:pos="8176"/>
              <w:tab w:val="right" w:pos="9026" w:leader="dot"/>
            </w:tabs>
            <w:rPr/>
          </w:pPr>
          <w:hyperlink w:anchor="__RefHeading___Toc2124949_1067777946">
            <w:r>
              <w:rPr>
                <w:webHidden/>
                <w:rStyle w:val="IndexLink"/>
                <w:rtl w:val="true"/>
              </w:rPr>
              <w:t>ما جاء من عند الله</w:t>
            </w:r>
            <w:r>
              <w:rPr>
                <w:rStyle w:val="IndexLink"/>
                <w:rtl w:val="true"/>
              </w:rPr>
              <w:tab/>
            </w:r>
            <w:r>
              <w:rPr>
                <w:rStyle w:val="IndexLink"/>
              </w:rPr>
              <w:t>96</w:t>
            </w:r>
          </w:hyperlink>
        </w:p>
        <w:p>
          <w:pPr>
            <w:pStyle w:val="Contents4"/>
            <w:tabs>
              <w:tab w:val="clear" w:pos="8176"/>
              <w:tab w:val="right" w:pos="9026" w:leader="dot"/>
            </w:tabs>
            <w:rPr/>
          </w:pPr>
          <w:hyperlink w:anchor="__RefHeading___Toc2124951_1067777946">
            <w:r>
              <w:rPr>
                <w:webHidden/>
                <w:rStyle w:val="IndexLink"/>
                <w:rtl w:val="true"/>
              </w:rPr>
              <w:t>کتمان حق</w:t>
            </w:r>
            <w:r>
              <w:rPr>
                <w:rStyle w:val="IndexLink"/>
                <w:rtl w:val="true"/>
              </w:rPr>
              <w:tab/>
            </w:r>
            <w:r>
              <w:rPr>
                <w:rStyle w:val="IndexLink"/>
              </w:rPr>
              <w:t>96</w:t>
            </w:r>
          </w:hyperlink>
        </w:p>
        <w:p>
          <w:pPr>
            <w:pStyle w:val="Contents4"/>
            <w:tabs>
              <w:tab w:val="clear" w:pos="8176"/>
              <w:tab w:val="right" w:pos="9026" w:leader="dot"/>
            </w:tabs>
            <w:rPr/>
          </w:pPr>
          <w:hyperlink w:anchor="__RefHeading___Toc2124953_1067777946">
            <w:r>
              <w:rPr>
                <w:webHidden/>
                <w:rStyle w:val="IndexLink"/>
                <w:rtl w:val="true"/>
              </w:rPr>
              <w:t>مرگ و سکرات آن</w:t>
            </w:r>
            <w:r>
              <w:rPr>
                <w:rStyle w:val="IndexLink"/>
                <w:rtl w:val="true"/>
              </w:rPr>
              <w:tab/>
            </w:r>
            <w:r>
              <w:rPr>
                <w:rStyle w:val="IndexLink"/>
              </w:rPr>
              <w:t>99</w:t>
            </w:r>
          </w:hyperlink>
        </w:p>
        <w:p>
          <w:pPr>
            <w:pStyle w:val="Contents4"/>
            <w:tabs>
              <w:tab w:val="clear" w:pos="8176"/>
              <w:tab w:val="right" w:pos="9026" w:leader="dot"/>
            </w:tabs>
            <w:rPr/>
          </w:pPr>
          <w:hyperlink w:anchor="__RefHeading___Toc2124955_1067777946">
            <w:r>
              <w:rPr>
                <w:webHidden/>
                <w:rStyle w:val="IndexLink"/>
                <w:rtl w:val="true"/>
              </w:rPr>
              <w:t>صیحۀ قیامت</w:t>
            </w:r>
            <w:r>
              <w:rPr>
                <w:rStyle w:val="IndexLink"/>
                <w:rtl w:val="true"/>
              </w:rPr>
              <w:tab/>
            </w:r>
            <w:r>
              <w:rPr>
                <w:rStyle w:val="IndexLink"/>
              </w:rPr>
              <w:t>99</w:t>
            </w:r>
          </w:hyperlink>
        </w:p>
        <w:p>
          <w:pPr>
            <w:pStyle w:val="Contents4"/>
            <w:tabs>
              <w:tab w:val="clear" w:pos="8176"/>
              <w:tab w:val="right" w:pos="9026" w:leader="dot"/>
            </w:tabs>
            <w:rPr/>
          </w:pPr>
          <w:hyperlink w:anchor="__RefHeading___Toc2124957_1067777946">
            <w:r>
              <w:rPr>
                <w:webHidden/>
                <w:rStyle w:val="IndexLink"/>
                <w:rtl w:val="true"/>
              </w:rPr>
              <w:t>قیامت</w:t>
            </w:r>
            <w:r>
              <w:rPr>
                <w:rStyle w:val="IndexLink"/>
                <w:rtl w:val="true"/>
              </w:rPr>
              <w:tab/>
            </w:r>
            <w:r>
              <w:rPr>
                <w:rStyle w:val="IndexLink"/>
              </w:rPr>
              <w:t>99</w:t>
            </w:r>
          </w:hyperlink>
        </w:p>
        <w:p>
          <w:pPr>
            <w:pStyle w:val="Contents4"/>
            <w:tabs>
              <w:tab w:val="clear" w:pos="8176"/>
              <w:tab w:val="right" w:pos="9026" w:leader="dot"/>
            </w:tabs>
            <w:rPr/>
          </w:pPr>
          <w:hyperlink w:anchor="__RefHeading___Toc2124959_1067777946">
            <w:r>
              <w:rPr>
                <w:webHidden/>
                <w:rStyle w:val="IndexLink"/>
                <w:rtl w:val="true"/>
              </w:rPr>
              <w:t>ترازوهای سنجش اعمال</w:t>
            </w:r>
            <w:r>
              <w:rPr>
                <w:rStyle w:val="IndexLink"/>
                <w:rtl w:val="true"/>
              </w:rPr>
              <w:tab/>
            </w:r>
            <w:r>
              <w:rPr>
                <w:rStyle w:val="IndexLink"/>
              </w:rPr>
              <w:t>100</w:t>
            </w:r>
          </w:hyperlink>
        </w:p>
        <w:p>
          <w:pPr>
            <w:pStyle w:val="Contents4"/>
            <w:tabs>
              <w:tab w:val="clear" w:pos="8176"/>
              <w:tab w:val="right" w:pos="9026" w:leader="dot"/>
            </w:tabs>
            <w:rPr/>
          </w:pPr>
          <w:hyperlink w:anchor="__RefHeading___Toc2124961_1067777946">
            <w:r>
              <w:rPr>
                <w:webHidden/>
                <w:rStyle w:val="IndexLink"/>
                <w:rtl w:val="true"/>
              </w:rPr>
              <w:t>قضاوت پروردگار</w:t>
            </w:r>
            <w:r>
              <w:rPr>
                <w:rStyle w:val="IndexLink"/>
                <w:rtl w:val="true"/>
              </w:rPr>
              <w:tab/>
            </w:r>
            <w:r>
              <w:rPr>
                <w:rStyle w:val="IndexLink"/>
              </w:rPr>
              <w:t>100</w:t>
            </w:r>
          </w:hyperlink>
        </w:p>
        <w:p>
          <w:pPr>
            <w:pStyle w:val="Contents4"/>
            <w:tabs>
              <w:tab w:val="clear" w:pos="8176"/>
              <w:tab w:val="right" w:pos="9026" w:leader="dot"/>
            </w:tabs>
            <w:rPr/>
          </w:pPr>
          <w:hyperlink w:anchor="__RefHeading___Toc2124963_1067777946">
            <w:r>
              <w:rPr>
                <w:webHidden/>
                <w:rStyle w:val="IndexLink"/>
                <w:rtl w:val="true"/>
              </w:rPr>
              <w:t>وعده‌های حضرت ربّ العزّه</w:t>
            </w:r>
            <w:r>
              <w:rPr>
                <w:rStyle w:val="IndexLink"/>
                <w:rtl w:val="true"/>
              </w:rPr>
              <w:tab/>
            </w:r>
            <w:r>
              <w:rPr>
                <w:rStyle w:val="IndexLink"/>
              </w:rPr>
              <w:t>100</w:t>
            </w:r>
          </w:hyperlink>
        </w:p>
        <w:p>
          <w:pPr>
            <w:pStyle w:val="Contents4"/>
            <w:tabs>
              <w:tab w:val="clear" w:pos="8176"/>
              <w:tab w:val="right" w:pos="9026" w:leader="dot"/>
            </w:tabs>
            <w:rPr/>
          </w:pPr>
          <w:hyperlink w:anchor="__RefHeading___Toc2124965_1067777946">
            <w:r>
              <w:rPr>
                <w:webHidden/>
                <w:rStyle w:val="IndexLink"/>
                <w:rtl w:val="true"/>
              </w:rPr>
              <w:t>عارفان به حق</w:t>
            </w:r>
            <w:r>
              <w:rPr>
                <w:rStyle w:val="IndexLink"/>
                <w:rtl w:val="true"/>
              </w:rPr>
              <w:tab/>
            </w:r>
            <w:r>
              <w:rPr>
                <w:rStyle w:val="IndexLink"/>
              </w:rPr>
              <w:t>102</w:t>
            </w:r>
          </w:hyperlink>
        </w:p>
        <w:p>
          <w:pPr>
            <w:pStyle w:val="Contents3"/>
            <w:tabs>
              <w:tab w:val="clear" w:pos="8459"/>
              <w:tab w:val="right" w:pos="9026" w:leader="dot"/>
            </w:tabs>
            <w:rPr/>
          </w:pPr>
          <w:hyperlink w:anchor="__RefHeading___Toc2124967_1067777946">
            <w:r>
              <w:rPr>
                <w:webHidden/>
                <w:rStyle w:val="IndexLink"/>
                <w:rtl w:val="true"/>
              </w:rPr>
              <w:t>هوا و هوس مانع رسیدن به خدا</w:t>
            </w:r>
            <w:r>
              <w:rPr>
                <w:rStyle w:val="IndexLink"/>
                <w:rtl w:val="true"/>
              </w:rPr>
              <w:tab/>
            </w:r>
            <w:r>
              <w:rPr>
                <w:rStyle w:val="IndexLink"/>
              </w:rPr>
              <w:t>105</w:t>
            </w:r>
          </w:hyperlink>
        </w:p>
        <w:p>
          <w:pPr>
            <w:pStyle w:val="Contents4"/>
            <w:tabs>
              <w:tab w:val="clear" w:pos="8176"/>
              <w:tab w:val="right" w:pos="9026" w:leader="dot"/>
            </w:tabs>
            <w:rPr/>
          </w:pPr>
          <w:hyperlink w:anchor="__RefHeading___Toc2124969_1067777946">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124971_1067777946">
            <w:r>
              <w:rPr>
                <w:webHidden/>
                <w:rStyle w:val="IndexLink"/>
                <w:rtl w:val="true"/>
              </w:rPr>
              <w:t>هوا و هوس از دیدگاه امام علی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2124973_1067777946">
            <w:r>
              <w:rPr>
                <w:webHidden/>
                <w:rStyle w:val="IndexLink"/>
                <w:rtl w:val="true"/>
              </w:rPr>
              <w:t>تقوا،ترازوی علم و حکمت</w:t>
            </w:r>
            <w:r>
              <w:rPr>
                <w:rStyle w:val="IndexLink"/>
                <w:rtl w:val="true"/>
              </w:rPr>
              <w:tab/>
            </w:r>
            <w:r>
              <w:rPr>
                <w:rStyle w:val="IndexLink"/>
              </w:rPr>
              <w:t>113</w:t>
            </w:r>
          </w:hyperlink>
        </w:p>
        <w:p>
          <w:pPr>
            <w:pStyle w:val="Contents3"/>
            <w:tabs>
              <w:tab w:val="clear" w:pos="8459"/>
              <w:tab w:val="right" w:pos="9026" w:leader="dot"/>
            </w:tabs>
            <w:rPr/>
          </w:pPr>
          <w:hyperlink w:anchor="__RefHeading___Toc2124975_1067777946">
            <w:r>
              <w:rPr>
                <w:webHidden/>
                <w:rStyle w:val="IndexLink"/>
                <w:rtl w:val="true"/>
              </w:rPr>
              <w:t>تقوا وسیلۀ راه بردن به حقایق</w:t>
            </w:r>
            <w:r>
              <w:rPr>
                <w:rStyle w:val="IndexLink"/>
                <w:rtl w:val="true"/>
              </w:rPr>
              <w:tab/>
            </w:r>
            <w:r>
              <w:rPr>
                <w:rStyle w:val="IndexLink"/>
              </w:rPr>
              <w:t>117</w:t>
            </w:r>
          </w:hyperlink>
        </w:p>
        <w:p>
          <w:pPr>
            <w:pStyle w:val="Contents3"/>
            <w:tabs>
              <w:tab w:val="clear" w:pos="8459"/>
              <w:tab w:val="right" w:pos="9026" w:leader="dot"/>
            </w:tabs>
            <w:rPr/>
          </w:pPr>
          <w:hyperlink w:anchor="__RefHeading___Toc2124977_1067777946">
            <w:r>
              <w:rPr>
                <w:webHidden/>
                <w:rStyle w:val="IndexLink"/>
                <w:rtl w:val="true"/>
              </w:rPr>
              <w:t>احاطۀ قدرت الهی</w:t>
            </w:r>
            <w:r>
              <w:rPr>
                <w:rStyle w:val="IndexLink"/>
                <w:rtl w:val="true"/>
              </w:rPr>
              <w:tab/>
            </w:r>
            <w:r>
              <w:rPr>
                <w:rStyle w:val="IndexLink"/>
              </w:rPr>
              <w:t>119</w:t>
            </w:r>
          </w:hyperlink>
        </w:p>
        <w:p>
          <w:pPr>
            <w:pStyle w:val="Contents2"/>
            <w:tabs>
              <w:tab w:val="clear" w:pos="8743"/>
              <w:tab w:val="right" w:pos="9026" w:leader="dot"/>
            </w:tabs>
            <w:rPr/>
          </w:pPr>
          <w:hyperlink w:anchor="__RefHeading___Toc2124979_1067777946">
            <w:r>
              <w:rPr>
                <w:webHidden/>
                <w:rStyle w:val="IndexLink"/>
                <w:rtl w:val="true"/>
              </w:rPr>
              <w:t xml:space="preserve">باب </w:t>
            </w:r>
            <w:r>
              <w:rPr>
                <w:rStyle w:val="IndexLink"/>
              </w:rPr>
              <w:t>68</w:t>
            </w:r>
            <w:r>
              <w:rPr>
                <w:rStyle w:val="IndexLink"/>
                <w:rtl w:val="true"/>
              </w:rPr>
              <w:t xml:space="preserve"> </w:t>
            </w:r>
            <w:r>
              <w:rPr>
                <w:rStyle w:val="IndexLink"/>
                <w:rtl w:val="true"/>
              </w:rPr>
              <w:t>در شناختن پیامبران</w:t>
            </w:r>
            <w:r>
              <w:rPr>
                <w:rStyle w:val="IndexLink"/>
                <w:rtl w:val="true"/>
              </w:rPr>
              <w:tab/>
            </w:r>
            <w:r>
              <w:rPr>
                <w:rStyle w:val="IndexLink"/>
              </w:rPr>
              <w:t>122</w:t>
            </w:r>
          </w:hyperlink>
        </w:p>
        <w:p>
          <w:pPr>
            <w:pStyle w:val="Contents3"/>
            <w:tabs>
              <w:tab w:val="clear" w:pos="8459"/>
              <w:tab w:val="right" w:pos="9026" w:leader="dot"/>
            </w:tabs>
            <w:rPr/>
          </w:pPr>
          <w:hyperlink w:anchor="__RefHeading___Toc2124981_1067777946">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2124983_1067777946">
            <w:r>
              <w:rPr>
                <w:webHidden/>
                <w:rStyle w:val="IndexLink"/>
                <w:rtl w:val="true"/>
              </w:rPr>
              <w:t>نبوت انبیا</w:t>
            </w:r>
            <w:r>
              <w:rPr>
                <w:rStyle w:val="IndexLink"/>
                <w:rtl w:val="true"/>
              </w:rPr>
              <w:tab/>
            </w:r>
            <w:r>
              <w:rPr>
                <w:rStyle w:val="IndexLink"/>
              </w:rPr>
              <w:t>124</w:t>
            </w:r>
          </w:hyperlink>
        </w:p>
        <w:p>
          <w:pPr>
            <w:pStyle w:val="Contents3"/>
            <w:tabs>
              <w:tab w:val="clear" w:pos="8459"/>
              <w:tab w:val="right" w:pos="9026" w:leader="dot"/>
            </w:tabs>
            <w:rPr/>
          </w:pPr>
          <w:hyperlink w:anchor="__RefHeading___Toc2124985_1067777946">
            <w:r>
              <w:rPr>
                <w:webHidden/>
                <w:rStyle w:val="IndexLink"/>
                <w:rtl w:val="true"/>
              </w:rPr>
              <w:t>ترجمۀ روایت این باب</w:t>
            </w:r>
            <w:r>
              <w:rPr>
                <w:rStyle w:val="IndexLink"/>
                <w:rtl w:val="true"/>
              </w:rPr>
              <w:tab/>
            </w:r>
            <w:r>
              <w:rPr>
                <w:rStyle w:val="IndexLink"/>
              </w:rPr>
              <w:t>127</w:t>
            </w:r>
          </w:hyperlink>
        </w:p>
        <w:p>
          <w:pPr>
            <w:pStyle w:val="Contents3"/>
            <w:tabs>
              <w:tab w:val="clear" w:pos="8459"/>
              <w:tab w:val="right" w:pos="9026" w:leader="dot"/>
            </w:tabs>
            <w:rPr/>
          </w:pPr>
          <w:hyperlink w:anchor="__RefHeading___Toc2124987_1067777946">
            <w:r>
              <w:rPr>
                <w:webHidden/>
                <w:rStyle w:val="IndexLink"/>
                <w:rtl w:val="true"/>
              </w:rPr>
              <w:t>انبیا،ضروری‌ترین نیاز انسان</w:t>
            </w:r>
            <w:r>
              <w:rPr>
                <w:rStyle w:val="IndexLink"/>
                <w:rtl w:val="true"/>
              </w:rPr>
              <w:tab/>
            </w:r>
            <w:r>
              <w:rPr>
                <w:rStyle w:val="IndexLink"/>
              </w:rPr>
              <w:t>130</w:t>
            </w:r>
          </w:hyperlink>
        </w:p>
        <w:p>
          <w:pPr>
            <w:pStyle w:val="Contents4"/>
            <w:tabs>
              <w:tab w:val="clear" w:pos="8176"/>
              <w:tab w:val="right" w:pos="9026" w:leader="dot"/>
            </w:tabs>
            <w:rPr/>
          </w:pPr>
          <w:hyperlink w:anchor="__RefHeading___Toc2124989_1067777946">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2124991_1067777946">
            <w:r>
              <w:rPr>
                <w:webHidden/>
                <w:rStyle w:val="IndexLink"/>
                <w:rtl w:val="true"/>
              </w:rPr>
              <w:t>ولایت فقیه</w:t>
            </w:r>
            <w:r>
              <w:rPr>
                <w:rStyle w:val="IndexLink"/>
                <w:rtl w:val="true"/>
              </w:rPr>
              <w:tab/>
            </w:r>
            <w:r>
              <w:rPr>
                <w:rStyle w:val="IndexLink"/>
              </w:rPr>
              <w:t>132</w:t>
            </w:r>
          </w:hyperlink>
        </w:p>
        <w:p>
          <w:pPr>
            <w:pStyle w:val="Contents3"/>
            <w:tabs>
              <w:tab w:val="clear" w:pos="8459"/>
              <w:tab w:val="right" w:pos="9026" w:leader="dot"/>
            </w:tabs>
            <w:rPr/>
          </w:pPr>
          <w:hyperlink w:anchor="__RefHeading___Toc2124993_1067777946">
            <w:r>
              <w:rPr>
                <w:webHidden/>
                <w:rStyle w:val="IndexLink"/>
                <w:rtl w:val="true"/>
              </w:rPr>
              <w:t>آیات هدایت در قرآن مجید</w:t>
            </w:r>
            <w:r>
              <w:rPr>
                <w:rStyle w:val="IndexLink"/>
                <w:rtl w:val="true"/>
              </w:rPr>
              <w:tab/>
            </w:r>
            <w:r>
              <w:rPr>
                <w:rStyle w:val="IndexLink"/>
              </w:rPr>
              <w:t>134</w:t>
            </w:r>
          </w:hyperlink>
        </w:p>
        <w:p>
          <w:pPr>
            <w:pStyle w:val="Contents3"/>
            <w:tabs>
              <w:tab w:val="clear" w:pos="8459"/>
              <w:tab w:val="right" w:pos="9026" w:leader="dot"/>
            </w:tabs>
            <w:rPr/>
          </w:pPr>
          <w:hyperlink w:anchor="__RefHeading___Toc2124995_1067777946">
            <w:r>
              <w:rPr>
                <w:webHidden/>
                <w:rStyle w:val="IndexLink"/>
                <w:rtl w:val="true"/>
              </w:rPr>
              <w:t>حکومت در قرآن</w:t>
            </w:r>
            <w:r>
              <w:rPr>
                <w:rStyle w:val="IndexLink"/>
                <w:rtl w:val="true"/>
              </w:rPr>
              <w:tab/>
            </w:r>
            <w:r>
              <w:rPr>
                <w:rStyle w:val="IndexLink"/>
              </w:rPr>
              <w:t>135</w:t>
            </w:r>
          </w:hyperlink>
        </w:p>
        <w:p>
          <w:pPr>
            <w:pStyle w:val="Contents4"/>
            <w:tabs>
              <w:tab w:val="clear" w:pos="8176"/>
              <w:tab w:val="right" w:pos="9026" w:leader="dot"/>
            </w:tabs>
            <w:rPr/>
          </w:pPr>
          <w:hyperlink w:anchor="__RefHeading___Toc2124997_1067777946">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124999_1067777946">
            <w:r>
              <w:rPr>
                <w:webHidden/>
                <w:rStyle w:val="IndexLink"/>
                <w:rtl w:val="true"/>
              </w:rPr>
              <w:t>حکومت داود</w:t>
            </w:r>
            <w:r>
              <w:rPr>
                <w:rStyle w:val="IndexLink"/>
                <w:rtl w:val="true"/>
              </w:rPr>
              <w:tab/>
            </w:r>
            <w:r>
              <w:rPr>
                <w:rStyle w:val="IndexLink"/>
              </w:rPr>
              <w:t>136</w:t>
            </w:r>
          </w:hyperlink>
        </w:p>
        <w:p>
          <w:pPr>
            <w:pStyle w:val="Contents4"/>
            <w:tabs>
              <w:tab w:val="clear" w:pos="8176"/>
              <w:tab w:val="right" w:pos="9026" w:leader="dot"/>
            </w:tabs>
            <w:rPr/>
          </w:pPr>
          <w:hyperlink w:anchor="__RefHeading___Toc2125001_1067777946">
            <w:r>
              <w:rPr>
                <w:webHidden/>
                <w:rStyle w:val="IndexLink"/>
                <w:rtl w:val="true"/>
              </w:rPr>
              <w:t>حکومت ابراهیم و ذریۀ او</w:t>
            </w:r>
            <w:r>
              <w:rPr>
                <w:rStyle w:val="IndexLink"/>
                <w:rtl w:val="true"/>
              </w:rPr>
              <w:tab/>
            </w:r>
            <w:r>
              <w:rPr>
                <w:rStyle w:val="IndexLink"/>
              </w:rPr>
              <w:t>137</w:t>
            </w:r>
          </w:hyperlink>
        </w:p>
        <w:p>
          <w:pPr>
            <w:pStyle w:val="Contents4"/>
            <w:tabs>
              <w:tab w:val="clear" w:pos="8176"/>
              <w:tab w:val="right" w:pos="9026" w:leader="dot"/>
            </w:tabs>
            <w:rPr/>
          </w:pPr>
          <w:hyperlink w:anchor="__RefHeading___Toc2125003_1067777946">
            <w:r>
              <w:rPr>
                <w:webHidden/>
                <w:rStyle w:val="IndexLink"/>
                <w:rtl w:val="true"/>
              </w:rPr>
              <w:t>حکومت فقها</w:t>
            </w:r>
            <w:r>
              <w:rPr>
                <w:rStyle w:val="IndexLink"/>
                <w:rtl w:val="true"/>
              </w:rPr>
              <w:tab/>
            </w:r>
            <w:r>
              <w:rPr>
                <w:rStyle w:val="IndexLink"/>
              </w:rPr>
              <w:t>138</w:t>
            </w:r>
          </w:hyperlink>
        </w:p>
        <w:p>
          <w:pPr>
            <w:pStyle w:val="Contents4"/>
            <w:tabs>
              <w:tab w:val="clear" w:pos="8176"/>
              <w:tab w:val="right" w:pos="9026" w:leader="dot"/>
            </w:tabs>
            <w:rPr/>
          </w:pPr>
          <w:hyperlink w:anchor="__RefHeading___Toc2125005_1067777946">
            <w:r>
              <w:rPr>
                <w:webHidden/>
                <w:rStyle w:val="IndexLink"/>
                <w:rtl w:val="true"/>
              </w:rPr>
              <w:t>حکومت‌های غیر الهی</w:t>
            </w:r>
            <w:r>
              <w:rPr>
                <w:rStyle w:val="IndexLink"/>
                <w:rtl w:val="true"/>
              </w:rPr>
              <w:tab/>
            </w:r>
            <w:r>
              <w:rPr>
                <w:rStyle w:val="IndexLink"/>
              </w:rPr>
              <w:t>139</w:t>
            </w:r>
          </w:hyperlink>
        </w:p>
        <w:p>
          <w:pPr>
            <w:pStyle w:val="Contents5"/>
            <w:tabs>
              <w:tab w:val="clear" w:pos="7892"/>
              <w:tab w:val="right" w:pos="9026" w:leader="dot"/>
            </w:tabs>
            <w:rPr/>
          </w:pPr>
          <w:hyperlink w:anchor="__RefHeading___Toc2125007_1067777946">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2125009_1067777946">
            <w:r>
              <w:rPr>
                <w:webHidden/>
                <w:rStyle w:val="IndexLink"/>
                <w:rtl w:val="true"/>
              </w:rPr>
              <w:t>وظیفۀ مردم در برابر حکومت کفر</w:t>
            </w:r>
            <w:r>
              <w:rPr>
                <w:rStyle w:val="IndexLink"/>
                <w:rtl w:val="true"/>
              </w:rPr>
              <w:tab/>
            </w:r>
            <w:r>
              <w:rPr>
                <w:rStyle w:val="IndexLink"/>
              </w:rPr>
              <w:t>141</w:t>
            </w:r>
          </w:hyperlink>
        </w:p>
        <w:p>
          <w:pPr>
            <w:pStyle w:val="Contents3"/>
            <w:tabs>
              <w:tab w:val="clear" w:pos="8459"/>
              <w:tab w:val="right" w:pos="9026" w:leader="dot"/>
            </w:tabs>
            <w:rPr/>
          </w:pPr>
          <w:hyperlink w:anchor="__RefHeading___Toc2125011_1067777946">
            <w:r>
              <w:rPr>
                <w:webHidden/>
                <w:rStyle w:val="IndexLink"/>
                <w:rtl w:val="true"/>
              </w:rPr>
              <w:t>دلیل دیگر بر نیاز ضروری انسان به انبیا</w:t>
            </w:r>
            <w:r>
              <w:rPr>
                <w:rStyle w:val="IndexLink"/>
                <w:rtl w:val="true"/>
              </w:rPr>
              <w:tab/>
            </w:r>
            <w:r>
              <w:rPr>
                <w:rStyle w:val="IndexLink"/>
              </w:rPr>
              <w:t>142</w:t>
            </w:r>
          </w:hyperlink>
        </w:p>
        <w:p>
          <w:pPr>
            <w:pStyle w:val="Contents3"/>
            <w:tabs>
              <w:tab w:val="clear" w:pos="8459"/>
              <w:tab w:val="right" w:pos="9026" w:leader="dot"/>
            </w:tabs>
            <w:rPr/>
          </w:pPr>
          <w:hyperlink w:anchor="__RefHeading___Toc2125013_1067777946">
            <w:r>
              <w:rPr>
                <w:webHidden/>
                <w:rStyle w:val="IndexLink"/>
                <w:rtl w:val="true"/>
              </w:rPr>
              <w:t>ویژگی‌ها و صفات انبیای الهی</w:t>
            </w:r>
            <w:r>
              <w:rPr>
                <w:rStyle w:val="IndexLink"/>
                <w:rtl w:val="true"/>
              </w:rPr>
              <w:tab/>
            </w:r>
            <w:r>
              <w:rPr>
                <w:rStyle w:val="IndexLink"/>
              </w:rPr>
              <w:t>145</w:t>
            </w:r>
          </w:hyperlink>
        </w:p>
        <w:p>
          <w:pPr>
            <w:pStyle w:val="Contents4"/>
            <w:tabs>
              <w:tab w:val="clear" w:pos="8176"/>
              <w:tab w:val="right" w:pos="9026" w:leader="dot"/>
            </w:tabs>
            <w:rPr/>
          </w:pPr>
          <w:hyperlink w:anchor="__RefHeading___Toc2125015_1067777946">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125017_1067777946">
            <w:r>
              <w:rPr>
                <w:webHidden/>
                <w:rStyle w:val="IndexLink"/>
                <w:rtl w:val="true"/>
              </w:rPr>
              <w:t>برتری انبیا</w:t>
            </w:r>
            <w:r>
              <w:rPr>
                <w:rStyle w:val="IndexLink"/>
                <w:rtl w:val="true"/>
              </w:rPr>
              <w:tab/>
            </w:r>
            <w:r>
              <w:rPr>
                <w:rStyle w:val="IndexLink"/>
              </w:rPr>
              <w:t>146</w:t>
            </w:r>
          </w:hyperlink>
        </w:p>
        <w:p>
          <w:pPr>
            <w:pStyle w:val="Contents4"/>
            <w:tabs>
              <w:tab w:val="clear" w:pos="8176"/>
              <w:tab w:val="right" w:pos="9026" w:leader="dot"/>
            </w:tabs>
            <w:rPr/>
          </w:pPr>
          <w:hyperlink w:anchor="__RefHeading___Toc2125019_1067777946">
            <w:r>
              <w:rPr>
                <w:webHidden/>
                <w:rStyle w:val="IndexLink"/>
                <w:rtl w:val="true"/>
              </w:rPr>
              <w:t>معجزات انبیا</w:t>
            </w:r>
            <w:r>
              <w:rPr>
                <w:rStyle w:val="IndexLink"/>
                <w:rtl w:val="true"/>
              </w:rPr>
              <w:tab/>
            </w:r>
            <w:r>
              <w:rPr>
                <w:rStyle w:val="IndexLink"/>
              </w:rPr>
              <w:t>147</w:t>
            </w:r>
          </w:hyperlink>
        </w:p>
        <w:p>
          <w:pPr>
            <w:pStyle w:val="Contents4"/>
            <w:tabs>
              <w:tab w:val="clear" w:pos="8176"/>
              <w:tab w:val="right" w:pos="9026" w:leader="dot"/>
            </w:tabs>
            <w:rPr/>
          </w:pPr>
          <w:hyperlink w:anchor="__RefHeading___Toc2125021_1067777946">
            <w:r>
              <w:rPr>
                <w:webHidden/>
                <w:rStyle w:val="IndexLink"/>
                <w:rtl w:val="true"/>
              </w:rPr>
              <w:t>علم و حکمت انبیا</w:t>
            </w:r>
            <w:r>
              <w:rPr>
                <w:rStyle w:val="IndexLink"/>
                <w:rtl w:val="true"/>
              </w:rPr>
              <w:tab/>
            </w:r>
            <w:r>
              <w:rPr>
                <w:rStyle w:val="IndexLink"/>
              </w:rPr>
              <w:t>149</w:t>
            </w:r>
          </w:hyperlink>
        </w:p>
        <w:p>
          <w:pPr>
            <w:pStyle w:val="Contents5"/>
            <w:tabs>
              <w:tab w:val="clear" w:pos="7892"/>
              <w:tab w:val="right" w:pos="9026" w:leader="dot"/>
            </w:tabs>
            <w:rPr/>
          </w:pPr>
          <w:hyperlink w:anchor="__RefHeading___Toc2125023_1067777946">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2125025_1067777946">
            <w:r>
              <w:rPr>
                <w:webHidden/>
                <w:rStyle w:val="IndexLink"/>
                <w:rtl w:val="true"/>
              </w:rPr>
              <w:t>عالم معقول و محسوس</w:t>
            </w:r>
            <w:r>
              <w:rPr>
                <w:rStyle w:val="IndexLink"/>
                <w:rtl w:val="true"/>
              </w:rPr>
              <w:tab/>
            </w:r>
            <w:r>
              <w:rPr>
                <w:rStyle w:val="IndexLink"/>
              </w:rPr>
              <w:t>151</w:t>
            </w:r>
          </w:hyperlink>
        </w:p>
        <w:p>
          <w:pPr>
            <w:pStyle w:val="Contents5"/>
            <w:tabs>
              <w:tab w:val="clear" w:pos="7892"/>
              <w:tab w:val="right" w:pos="9026" w:leader="dot"/>
            </w:tabs>
            <w:rPr/>
          </w:pPr>
          <w:hyperlink w:anchor="__RefHeading___Toc2125027_1067777946">
            <w:r>
              <w:rPr>
                <w:webHidden/>
                <w:rStyle w:val="IndexLink"/>
                <w:rtl w:val="true"/>
              </w:rPr>
              <w:t>عالم ملک و ملکوت</w:t>
            </w:r>
            <w:r>
              <w:rPr>
                <w:rStyle w:val="IndexLink"/>
                <w:rtl w:val="true"/>
              </w:rPr>
              <w:tab/>
            </w:r>
            <w:r>
              <w:rPr>
                <w:rStyle w:val="IndexLink"/>
              </w:rPr>
              <w:t>151</w:t>
            </w:r>
          </w:hyperlink>
        </w:p>
        <w:p>
          <w:pPr>
            <w:pStyle w:val="Contents5"/>
            <w:tabs>
              <w:tab w:val="clear" w:pos="7892"/>
              <w:tab w:val="right" w:pos="9026" w:leader="dot"/>
            </w:tabs>
            <w:rPr/>
          </w:pPr>
          <w:hyperlink w:anchor="__RefHeading___Toc2125029_1067777946">
            <w:r>
              <w:rPr>
                <w:webHidden/>
                <w:rStyle w:val="IndexLink"/>
                <w:rtl w:val="true"/>
              </w:rPr>
              <w:t>علم و عمل انسان</w:t>
            </w:r>
            <w:r>
              <w:rPr>
                <w:rStyle w:val="IndexLink"/>
                <w:rtl w:val="true"/>
              </w:rPr>
              <w:tab/>
            </w:r>
            <w:r>
              <w:rPr>
                <w:rStyle w:val="IndexLink"/>
              </w:rPr>
              <w:t>153</w:t>
            </w:r>
          </w:hyperlink>
        </w:p>
        <w:p>
          <w:pPr>
            <w:pStyle w:val="Contents5"/>
            <w:tabs>
              <w:tab w:val="clear" w:pos="7892"/>
              <w:tab w:val="right" w:pos="9026" w:leader="dot"/>
            </w:tabs>
            <w:rPr/>
          </w:pPr>
          <w:hyperlink w:anchor="__RefHeading___Toc2125031_1067777946">
            <w:r>
              <w:rPr>
                <w:webHidden/>
                <w:rStyle w:val="IndexLink"/>
                <w:rtl w:val="true"/>
              </w:rPr>
              <w:t>صفات انبیا در گفتار ملّا صدرا</w:t>
            </w:r>
            <w:r>
              <w:rPr>
                <w:rStyle w:val="IndexLink"/>
                <w:rtl w:val="true"/>
              </w:rPr>
              <w:tab/>
            </w:r>
            <w:r>
              <w:rPr>
                <w:rStyle w:val="IndexLink"/>
              </w:rPr>
              <w:t>154</w:t>
            </w:r>
          </w:hyperlink>
        </w:p>
        <w:p>
          <w:pPr>
            <w:pStyle w:val="Contents5"/>
            <w:tabs>
              <w:tab w:val="clear" w:pos="7892"/>
              <w:tab w:val="right" w:pos="9026" w:leader="dot"/>
            </w:tabs>
            <w:rPr/>
          </w:pPr>
          <w:hyperlink w:anchor="__RefHeading___Toc2125033_1067777946">
            <w:r>
              <w:rPr>
                <w:webHidden/>
                <w:rStyle w:val="IndexLink"/>
                <w:rtl w:val="true"/>
              </w:rPr>
              <w:t>علاقۀ انبیا و کرامت انسان</w:t>
            </w:r>
            <w:r>
              <w:rPr>
                <w:rStyle w:val="IndexLink"/>
                <w:rtl w:val="true"/>
              </w:rPr>
              <w:tab/>
            </w:r>
            <w:r>
              <w:rPr>
                <w:rStyle w:val="IndexLink"/>
              </w:rPr>
              <w:t>156</w:t>
            </w:r>
          </w:hyperlink>
        </w:p>
        <w:p>
          <w:pPr>
            <w:pStyle w:val="Contents5"/>
            <w:tabs>
              <w:tab w:val="clear" w:pos="7892"/>
              <w:tab w:val="right" w:pos="9026" w:leader="dot"/>
            </w:tabs>
            <w:rPr/>
          </w:pPr>
          <w:hyperlink w:anchor="__RefHeading___Toc2125035_1067777946">
            <w:r>
              <w:rPr>
                <w:webHidden/>
                <w:rStyle w:val="IndexLink"/>
                <w:rtl w:val="true"/>
              </w:rPr>
              <w:t>اجرای حدود الهی</w:t>
            </w:r>
            <w:r>
              <w:rPr>
                <w:rStyle w:val="IndexLink"/>
                <w:rtl w:val="true"/>
              </w:rPr>
              <w:tab/>
            </w:r>
            <w:r>
              <w:rPr>
                <w:rStyle w:val="IndexLink"/>
              </w:rPr>
              <w:t>157</w:t>
            </w:r>
          </w:hyperlink>
        </w:p>
        <w:p>
          <w:pPr>
            <w:pStyle w:val="Contents3"/>
            <w:tabs>
              <w:tab w:val="clear" w:pos="8459"/>
              <w:tab w:val="right" w:pos="9026" w:leader="dot"/>
            </w:tabs>
            <w:rPr/>
          </w:pPr>
          <w:hyperlink w:anchor="__RefHeading___Toc2125037_1067777946">
            <w:r>
              <w:rPr>
                <w:webHidden/>
                <w:rStyle w:val="IndexLink"/>
                <w:rtl w:val="true"/>
              </w:rPr>
              <w:t>امتیازات انبیا</w:t>
            </w:r>
            <w:r>
              <w:rPr>
                <w:rStyle w:val="IndexLink"/>
                <w:rtl w:val="true"/>
              </w:rPr>
              <w:tab/>
            </w:r>
            <w:r>
              <w:rPr>
                <w:rStyle w:val="IndexLink"/>
              </w:rPr>
              <w:t>159</w:t>
            </w:r>
          </w:hyperlink>
        </w:p>
        <w:p>
          <w:pPr>
            <w:pStyle w:val="Contents3"/>
            <w:tabs>
              <w:tab w:val="clear" w:pos="8459"/>
              <w:tab w:val="right" w:pos="9026" w:leader="dot"/>
            </w:tabs>
            <w:rPr/>
          </w:pPr>
          <w:hyperlink w:anchor="__RefHeading___Toc2125039_1067777946">
            <w:r>
              <w:rPr>
                <w:webHidden/>
                <w:rStyle w:val="IndexLink"/>
                <w:rtl w:val="true"/>
              </w:rPr>
              <w:t>یوسف در آیینۀ واقعیت</w:t>
            </w:r>
            <w:r>
              <w:rPr>
                <w:rStyle w:val="IndexLink"/>
                <w:rtl w:val="true"/>
              </w:rPr>
              <w:tab/>
            </w:r>
            <w:r>
              <w:rPr>
                <w:rStyle w:val="IndexLink"/>
              </w:rPr>
              <w:t>160</w:t>
            </w:r>
          </w:hyperlink>
        </w:p>
        <w:p>
          <w:pPr>
            <w:pStyle w:val="Contents4"/>
            <w:tabs>
              <w:tab w:val="clear" w:pos="8176"/>
              <w:tab w:val="right" w:pos="9026" w:leader="dot"/>
            </w:tabs>
            <w:rPr/>
          </w:pPr>
          <w:hyperlink w:anchor="__RefHeading___Toc2125041_1067777946">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125043_1067777946">
            <w:r>
              <w:rPr>
                <w:webHidden/>
                <w:rStyle w:val="IndexLink"/>
                <w:rtl w:val="true"/>
              </w:rPr>
              <w:t>گفتگوی یوسف با زلیخا</w:t>
            </w:r>
            <w:r>
              <w:rPr>
                <w:rStyle w:val="IndexLink"/>
                <w:rtl w:val="true"/>
              </w:rPr>
              <w:tab/>
            </w:r>
            <w:r>
              <w:rPr>
                <w:rStyle w:val="IndexLink"/>
              </w:rPr>
              <w:t>162</w:t>
            </w:r>
          </w:hyperlink>
        </w:p>
        <w:p>
          <w:pPr>
            <w:pStyle w:val="Contents3"/>
            <w:tabs>
              <w:tab w:val="clear" w:pos="8459"/>
              <w:tab w:val="right" w:pos="9026" w:leader="dot"/>
            </w:tabs>
            <w:rPr/>
          </w:pPr>
          <w:hyperlink w:anchor="__RefHeading___Toc2125045_1067777946">
            <w:r>
              <w:rPr>
                <w:webHidden/>
                <w:rStyle w:val="IndexLink"/>
                <w:rtl w:val="true"/>
              </w:rPr>
              <w:t>دورنمایی از تعالیم عالی انبیا</w:t>
            </w:r>
            <w:r>
              <w:rPr>
                <w:rStyle w:val="IndexLink"/>
                <w:rtl w:val="true"/>
              </w:rPr>
              <w:tab/>
            </w:r>
            <w:r>
              <w:rPr>
                <w:rStyle w:val="IndexLink"/>
              </w:rPr>
              <w:t>165</w:t>
            </w:r>
          </w:hyperlink>
        </w:p>
        <w:p>
          <w:pPr>
            <w:pStyle w:val="Contents4"/>
            <w:tabs>
              <w:tab w:val="clear" w:pos="8176"/>
              <w:tab w:val="right" w:pos="9026" w:leader="dot"/>
            </w:tabs>
            <w:rPr/>
          </w:pPr>
          <w:hyperlink w:anchor="__RefHeading___Toc2125047_1067777946">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125049_1067777946">
            <w:r>
              <w:rPr>
                <w:webHidden/>
                <w:rStyle w:val="IndexLink"/>
                <w:rtl w:val="true"/>
              </w:rPr>
              <w:t>عالم کبیر و عالم صغیر</w:t>
            </w:r>
            <w:r>
              <w:rPr>
                <w:rStyle w:val="IndexLink"/>
                <w:rtl w:val="true"/>
              </w:rPr>
              <w:tab/>
            </w:r>
            <w:r>
              <w:rPr>
                <w:rStyle w:val="IndexLink"/>
              </w:rPr>
              <w:t>166</w:t>
            </w:r>
          </w:hyperlink>
        </w:p>
        <w:p>
          <w:pPr>
            <w:pStyle w:val="Contents4"/>
            <w:tabs>
              <w:tab w:val="clear" w:pos="8176"/>
              <w:tab w:val="right" w:pos="9026" w:leader="dot"/>
            </w:tabs>
            <w:rPr/>
          </w:pPr>
          <w:hyperlink w:anchor="__RefHeading___Toc2125051_1067777946">
            <w:r>
              <w:rPr>
                <w:webHidden/>
                <w:rStyle w:val="IndexLink"/>
                <w:rtl w:val="true"/>
              </w:rPr>
              <w:t>احاطه به ظاهر و باطن هستی</w:t>
            </w:r>
            <w:r>
              <w:rPr>
                <w:rStyle w:val="IndexLink"/>
                <w:rtl w:val="true"/>
              </w:rPr>
              <w:tab/>
            </w:r>
            <w:r>
              <w:rPr>
                <w:rStyle w:val="IndexLink"/>
              </w:rPr>
              <w:t>168</w:t>
            </w:r>
          </w:hyperlink>
        </w:p>
        <w:p>
          <w:pPr>
            <w:pStyle w:val="Contents3"/>
            <w:tabs>
              <w:tab w:val="clear" w:pos="8459"/>
              <w:tab w:val="right" w:pos="9026" w:leader="dot"/>
            </w:tabs>
            <w:rPr/>
          </w:pPr>
          <w:hyperlink w:anchor="__RefHeading___Toc2125053_1067777946">
            <w:r>
              <w:rPr>
                <w:webHidden/>
                <w:rStyle w:val="IndexLink"/>
                <w:rtl w:val="true"/>
              </w:rPr>
              <w:t>اسمای الهی</w:t>
            </w:r>
            <w:r>
              <w:rPr>
                <w:rStyle w:val="IndexLink"/>
                <w:rtl w:val="true"/>
              </w:rPr>
              <w:tab/>
            </w:r>
            <w:r>
              <w:rPr>
                <w:rStyle w:val="IndexLink"/>
              </w:rPr>
              <w:t>169</w:t>
            </w:r>
          </w:hyperlink>
        </w:p>
        <w:p>
          <w:pPr>
            <w:pStyle w:val="Contents4"/>
            <w:tabs>
              <w:tab w:val="clear" w:pos="8176"/>
              <w:tab w:val="right" w:pos="9026" w:leader="dot"/>
            </w:tabs>
            <w:rPr/>
          </w:pPr>
          <w:hyperlink w:anchor="__RefHeading___Toc2125055_1067777946">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2125057_1067777946">
            <w:r>
              <w:rPr>
                <w:webHidden/>
                <w:rStyle w:val="IndexLink"/>
                <w:rtl w:val="true"/>
              </w:rPr>
              <w:t>احصای اسمای الهی</w:t>
            </w:r>
            <w:r>
              <w:rPr>
                <w:rStyle w:val="IndexLink"/>
                <w:rtl w:val="true"/>
              </w:rPr>
              <w:tab/>
            </w:r>
            <w:r>
              <w:rPr>
                <w:rStyle w:val="IndexLink"/>
              </w:rPr>
              <w:t>170</w:t>
            </w:r>
          </w:hyperlink>
        </w:p>
        <w:p>
          <w:pPr>
            <w:pStyle w:val="Contents3"/>
            <w:tabs>
              <w:tab w:val="clear" w:pos="8459"/>
              <w:tab w:val="right" w:pos="9026" w:leader="dot"/>
            </w:tabs>
            <w:rPr/>
          </w:pPr>
          <w:hyperlink w:anchor="__RefHeading___Toc2125059_1067777946">
            <w:r>
              <w:rPr>
                <w:webHidden/>
                <w:rStyle w:val="IndexLink"/>
                <w:rtl w:val="true"/>
              </w:rPr>
              <w:t>عظمت خالق و حقارت مخلوق</w:t>
            </w:r>
            <w:r>
              <w:rPr>
                <w:rStyle w:val="IndexLink"/>
                <w:rtl w:val="true"/>
              </w:rPr>
              <w:tab/>
            </w:r>
            <w:r>
              <w:rPr>
                <w:rStyle w:val="IndexLink"/>
              </w:rPr>
              <w:t>173</w:t>
            </w:r>
          </w:hyperlink>
        </w:p>
        <w:p>
          <w:pPr>
            <w:pStyle w:val="Contents4"/>
            <w:tabs>
              <w:tab w:val="clear" w:pos="8176"/>
              <w:tab w:val="right" w:pos="9026" w:leader="dot"/>
            </w:tabs>
            <w:rPr/>
          </w:pPr>
          <w:hyperlink w:anchor="__RefHeading___Toc2125061_1067777946">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2125063_1067777946">
            <w:r>
              <w:rPr>
                <w:webHidden/>
                <w:rStyle w:val="IndexLink"/>
                <w:rtl w:val="true"/>
              </w:rPr>
              <w:t>عبادت و بندگی برای ارتقای انسان</w:t>
            </w:r>
            <w:r>
              <w:rPr>
                <w:rStyle w:val="IndexLink"/>
                <w:rtl w:val="true"/>
              </w:rPr>
              <w:tab/>
            </w:r>
            <w:r>
              <w:rPr>
                <w:rStyle w:val="IndexLink"/>
              </w:rPr>
              <w:t>173</w:t>
            </w:r>
          </w:hyperlink>
        </w:p>
        <w:p>
          <w:pPr>
            <w:pStyle w:val="Contents5"/>
            <w:tabs>
              <w:tab w:val="clear" w:pos="7892"/>
              <w:tab w:val="right" w:pos="9026" w:leader="dot"/>
            </w:tabs>
            <w:rPr/>
          </w:pPr>
          <w:hyperlink w:anchor="__RefHeading___Toc2125065_1067777946">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2125067_1067777946">
            <w:r>
              <w:rPr>
                <w:webHidden/>
                <w:rStyle w:val="IndexLink"/>
                <w:rtl w:val="true"/>
              </w:rPr>
              <w:t>نماز و ذکر</w:t>
            </w:r>
            <w:r>
              <w:rPr>
                <w:rStyle w:val="IndexLink"/>
                <w:rtl w:val="true"/>
              </w:rPr>
              <w:tab/>
            </w:r>
            <w:r>
              <w:rPr>
                <w:rStyle w:val="IndexLink"/>
              </w:rPr>
              <w:t>174</w:t>
            </w:r>
          </w:hyperlink>
        </w:p>
        <w:p>
          <w:pPr>
            <w:pStyle w:val="Contents5"/>
            <w:tabs>
              <w:tab w:val="clear" w:pos="7892"/>
              <w:tab w:val="right" w:pos="9026" w:leader="dot"/>
            </w:tabs>
            <w:rPr/>
          </w:pPr>
          <w:hyperlink w:anchor="__RefHeading___Toc2125069_1067777946">
            <w:r>
              <w:rPr>
                <w:webHidden/>
                <w:rStyle w:val="IndexLink"/>
                <w:rtl w:val="true"/>
              </w:rPr>
              <w:t>گذشتن از مال دنیا</w:t>
            </w:r>
            <w:r>
              <w:rPr>
                <w:rStyle w:val="IndexLink"/>
                <w:rtl w:val="true"/>
              </w:rPr>
              <w:tab/>
            </w:r>
            <w:r>
              <w:rPr>
                <w:rStyle w:val="IndexLink"/>
              </w:rPr>
              <w:t>174</w:t>
            </w:r>
          </w:hyperlink>
        </w:p>
        <w:p>
          <w:pPr>
            <w:pStyle w:val="Contents5"/>
            <w:tabs>
              <w:tab w:val="clear" w:pos="7892"/>
              <w:tab w:val="right" w:pos="9026" w:leader="dot"/>
            </w:tabs>
            <w:rPr/>
          </w:pPr>
          <w:hyperlink w:anchor="__RefHeading___Toc2125071_1067777946">
            <w:r>
              <w:rPr>
                <w:webHidden/>
                <w:rStyle w:val="IndexLink"/>
                <w:rtl w:val="true"/>
              </w:rPr>
              <w:t>روزه و خودداری از پلیدی</w:t>
            </w:r>
            <w:r>
              <w:rPr>
                <w:rStyle w:val="IndexLink"/>
                <w:rtl w:val="true"/>
              </w:rPr>
              <w:tab/>
            </w:r>
            <w:r>
              <w:rPr>
                <w:rStyle w:val="IndexLink"/>
              </w:rPr>
              <w:t>174</w:t>
            </w:r>
          </w:hyperlink>
        </w:p>
        <w:p>
          <w:pPr>
            <w:pStyle w:val="Contents5"/>
            <w:tabs>
              <w:tab w:val="clear" w:pos="7892"/>
              <w:tab w:val="right" w:pos="9026" w:leader="dot"/>
            </w:tabs>
            <w:rPr/>
          </w:pPr>
          <w:hyperlink w:anchor="__RefHeading___Toc2125073_1067777946">
            <w:r>
              <w:rPr>
                <w:webHidden/>
                <w:rStyle w:val="IndexLink"/>
                <w:rtl w:val="true"/>
              </w:rPr>
              <w:t>عبرت از گذشتگان</w:t>
            </w:r>
            <w:r>
              <w:rPr>
                <w:rStyle w:val="IndexLink"/>
                <w:rtl w:val="true"/>
              </w:rPr>
              <w:tab/>
            </w:r>
            <w:r>
              <w:rPr>
                <w:rStyle w:val="IndexLink"/>
              </w:rPr>
              <w:t>174</w:t>
            </w:r>
          </w:hyperlink>
        </w:p>
        <w:p>
          <w:pPr>
            <w:pStyle w:val="Contents3"/>
            <w:tabs>
              <w:tab w:val="clear" w:pos="8459"/>
              <w:tab w:val="right" w:pos="9026" w:leader="dot"/>
            </w:tabs>
            <w:rPr/>
          </w:pPr>
          <w:hyperlink w:anchor="__RefHeading___Toc2125075_1067777946">
            <w:r>
              <w:rPr>
                <w:webHidden/>
                <w:rStyle w:val="IndexLink"/>
                <w:rtl w:val="true"/>
              </w:rPr>
              <w:t>فرامین پیامبران به انسان‌ها</w:t>
            </w:r>
            <w:r>
              <w:rPr>
                <w:rStyle w:val="IndexLink"/>
                <w:rtl w:val="true"/>
              </w:rPr>
              <w:tab/>
            </w:r>
            <w:r>
              <w:rPr>
                <w:rStyle w:val="IndexLink"/>
              </w:rPr>
              <w:t>177</w:t>
            </w:r>
          </w:hyperlink>
        </w:p>
        <w:p>
          <w:pPr>
            <w:pStyle w:val="Contents3"/>
            <w:tabs>
              <w:tab w:val="clear" w:pos="8459"/>
              <w:tab w:val="right" w:pos="9026" w:leader="dot"/>
            </w:tabs>
            <w:rPr/>
          </w:pPr>
          <w:hyperlink w:anchor="__RefHeading___Toc2125077_1067777946">
            <w:r>
              <w:rPr>
                <w:webHidden/>
                <w:rStyle w:val="IndexLink"/>
                <w:rtl w:val="true"/>
              </w:rPr>
              <w:t>بشارت کتب آسمانی بر وجود پیامبر اسلام صلی الله علیه و آله و ائمه طاهرین علیهم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2125079_1067777946">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2125081_1067777946">
            <w:r>
              <w:rPr>
                <w:webHidden/>
                <w:rStyle w:val="IndexLink"/>
                <w:rtl w:val="true"/>
              </w:rPr>
              <w:t>پیامبر اکرم صلی الله علیه و آله در تورات</w:t>
            </w:r>
            <w:r>
              <w:rPr>
                <w:rStyle w:val="IndexLink"/>
                <w:rtl w:val="true"/>
              </w:rPr>
              <w:tab/>
            </w:r>
            <w:r>
              <w:rPr>
                <w:rStyle w:val="IndexLink"/>
              </w:rPr>
              <w:t>183</w:t>
            </w:r>
          </w:hyperlink>
        </w:p>
        <w:p>
          <w:pPr>
            <w:pStyle w:val="Contents4"/>
            <w:tabs>
              <w:tab w:val="clear" w:pos="8176"/>
              <w:tab w:val="right" w:pos="9026" w:leader="dot"/>
            </w:tabs>
            <w:rPr/>
          </w:pPr>
          <w:hyperlink w:anchor="__RefHeading___Toc2125083_1067777946">
            <w:r>
              <w:rPr>
                <w:webHidden/>
                <w:rStyle w:val="IndexLink"/>
                <w:rtl w:val="true"/>
              </w:rPr>
              <w:t>پیامبر اکرم صلی الله علیه و آله در انجیل</w:t>
            </w:r>
            <w:r>
              <w:rPr>
                <w:rStyle w:val="IndexLink"/>
                <w:rtl w:val="true"/>
              </w:rPr>
              <w:tab/>
            </w:r>
            <w:r>
              <w:rPr>
                <w:rStyle w:val="IndexLink"/>
              </w:rPr>
              <w:t>184</w:t>
            </w:r>
          </w:hyperlink>
        </w:p>
        <w:p>
          <w:pPr>
            <w:pStyle w:val="Contents4"/>
            <w:tabs>
              <w:tab w:val="clear" w:pos="8176"/>
              <w:tab w:val="right" w:pos="9026" w:leader="dot"/>
            </w:tabs>
            <w:rPr/>
          </w:pPr>
          <w:hyperlink w:anchor="__RefHeading___Toc2125085_1067777946">
            <w:r>
              <w:rPr>
                <w:webHidden/>
                <w:rStyle w:val="IndexLink"/>
                <w:rtl w:val="true"/>
              </w:rPr>
              <w:t>پیامبر اکرم صلی الله علیه و آله و ائمه معصومین علیهم السلام در نزد یهود</w:t>
            </w:r>
            <w:r>
              <w:rPr>
                <w:rStyle w:val="IndexLink"/>
                <w:rtl w:val="true"/>
              </w:rPr>
              <w:tab/>
            </w:r>
            <w:r>
              <w:rPr>
                <w:rStyle w:val="IndexLink"/>
              </w:rPr>
              <w:t>185</w:t>
            </w:r>
          </w:hyperlink>
        </w:p>
        <w:p>
          <w:pPr>
            <w:pStyle w:val="Contents4"/>
            <w:tabs>
              <w:tab w:val="clear" w:pos="8176"/>
              <w:tab w:val="right" w:pos="9026" w:leader="dot"/>
            </w:tabs>
            <w:rPr/>
          </w:pPr>
          <w:hyperlink w:anchor="__RefHeading___Toc2125087_1067777946">
            <w:r>
              <w:rPr>
                <w:webHidden/>
                <w:rStyle w:val="IndexLink"/>
                <w:rtl w:val="true"/>
              </w:rPr>
              <w:t>پیامبر اکرم صلی الله علیه و آله در کلام سلیمان</w:t>
            </w:r>
            <w:r>
              <w:rPr>
                <w:rStyle w:val="IndexLink"/>
                <w:rtl w:val="true"/>
              </w:rPr>
              <w:tab/>
            </w:r>
            <w:r>
              <w:rPr>
                <w:rStyle w:val="IndexLink"/>
              </w:rPr>
              <w:t>187</w:t>
            </w:r>
          </w:hyperlink>
        </w:p>
        <w:p>
          <w:pPr>
            <w:pStyle w:val="Contents4"/>
            <w:tabs>
              <w:tab w:val="clear" w:pos="8176"/>
              <w:tab w:val="right" w:pos="9026" w:leader="dot"/>
            </w:tabs>
            <w:rPr/>
          </w:pPr>
          <w:hyperlink w:anchor="__RefHeading___Toc2125089_1067777946">
            <w:r>
              <w:rPr>
                <w:webHidden/>
                <w:rStyle w:val="IndexLink"/>
                <w:rtl w:val="true"/>
              </w:rPr>
              <w:t>بشارت علمای بزرگ عصر جاهلیت بر ظهور پیامبر اسلام صلی الله علیه و آله</w:t>
            </w:r>
            <w:r>
              <w:rPr>
                <w:rStyle w:val="IndexLink"/>
                <w:rtl w:val="true"/>
              </w:rPr>
              <w:tab/>
            </w:r>
            <w:r>
              <w:rPr>
                <w:rStyle w:val="IndexLink"/>
              </w:rPr>
              <w:t>188</w:t>
            </w:r>
          </w:hyperlink>
        </w:p>
        <w:p>
          <w:pPr>
            <w:pStyle w:val="Contents4"/>
            <w:tabs>
              <w:tab w:val="clear" w:pos="8176"/>
              <w:tab w:val="right" w:pos="9026" w:leader="dot"/>
            </w:tabs>
            <w:rPr/>
          </w:pPr>
          <w:hyperlink w:anchor="__RefHeading___Toc2125091_1067777946">
            <w:r>
              <w:rPr>
                <w:webHidden/>
                <w:rStyle w:val="IndexLink"/>
                <w:rtl w:val="true"/>
              </w:rPr>
              <w:t>شعر ادیب الممالک در ولادت پیامبر اکرم صلی الله علیه و آله</w:t>
            </w:r>
            <w:r>
              <w:rPr>
                <w:rStyle w:val="IndexLink"/>
                <w:rtl w:val="true"/>
              </w:rPr>
              <w:tab/>
            </w:r>
            <w:r>
              <w:rPr>
                <w:rStyle w:val="IndexLink"/>
              </w:rPr>
              <w:t>189</w:t>
            </w:r>
          </w:hyperlink>
        </w:p>
        <w:p>
          <w:pPr>
            <w:pStyle w:val="Contents5"/>
            <w:tabs>
              <w:tab w:val="clear" w:pos="7892"/>
              <w:tab w:val="right" w:pos="9026" w:leader="dot"/>
            </w:tabs>
            <w:rPr/>
          </w:pPr>
          <w:hyperlink w:anchor="__RefHeading___Toc2125093_1067777946">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2125095_1067777946">
            <w:r>
              <w:rPr>
                <w:webHidden/>
                <w:rStyle w:val="IndexLink"/>
                <w:rtl w:val="true"/>
              </w:rPr>
              <w:t>کرامتی از آیت اللّه حایری در مورد شعر ادیب الممالک</w:t>
            </w:r>
            <w:r>
              <w:rPr>
                <w:rStyle w:val="IndexLink"/>
                <w:rtl w:val="true"/>
              </w:rPr>
              <w:tab/>
            </w:r>
            <w:r>
              <w:rPr>
                <w:rStyle w:val="IndexLink"/>
              </w:rPr>
              <w:t>189</w:t>
            </w:r>
          </w:hyperlink>
        </w:p>
        <w:p>
          <w:pPr>
            <w:pStyle w:val="Contents3"/>
            <w:tabs>
              <w:tab w:val="clear" w:pos="8459"/>
              <w:tab w:val="right" w:pos="9026" w:leader="dot"/>
            </w:tabs>
            <w:rPr/>
          </w:pPr>
          <w:hyperlink w:anchor="__RefHeading___Toc2125097_1067777946">
            <w:r>
              <w:rPr>
                <w:webHidden/>
                <w:rStyle w:val="IndexLink"/>
                <w:rtl w:val="true"/>
              </w:rPr>
              <w:t>اسمای پیامبر عظیم الشأن اسلام صلی الله علیه و آله</w:t>
            </w:r>
            <w:r>
              <w:rPr>
                <w:rStyle w:val="IndexLink"/>
                <w:rtl w:val="true"/>
              </w:rPr>
              <w:tab/>
            </w:r>
            <w:r>
              <w:rPr>
                <w:rStyle w:val="IndexLink"/>
              </w:rPr>
              <w:t>190</w:t>
            </w:r>
          </w:hyperlink>
        </w:p>
        <w:p>
          <w:pPr>
            <w:pStyle w:val="Contents3"/>
            <w:tabs>
              <w:tab w:val="clear" w:pos="8459"/>
              <w:tab w:val="right" w:pos="9026" w:leader="dot"/>
            </w:tabs>
            <w:rPr/>
          </w:pPr>
          <w:hyperlink w:anchor="__RefHeading___Toc2125099_1067777946">
            <w:r>
              <w:rPr>
                <w:webHidden/>
                <w:rStyle w:val="IndexLink"/>
                <w:rtl w:val="true"/>
              </w:rPr>
              <w:t>اخلاق و اوصاف پیامبر بزرگوار اسلام صلی الله علیه و آله</w:t>
            </w:r>
            <w:r>
              <w:rPr>
                <w:rStyle w:val="IndexLink"/>
                <w:rtl w:val="true"/>
              </w:rPr>
              <w:tab/>
            </w:r>
            <w:r>
              <w:rPr>
                <w:rStyle w:val="IndexLink"/>
              </w:rPr>
              <w:t>191</w:t>
            </w:r>
          </w:hyperlink>
        </w:p>
        <w:p>
          <w:pPr>
            <w:pStyle w:val="Contents3"/>
            <w:tabs>
              <w:tab w:val="clear" w:pos="8459"/>
              <w:tab w:val="right" w:pos="9026" w:leader="dot"/>
            </w:tabs>
            <w:rPr/>
          </w:pPr>
          <w:hyperlink w:anchor="__RefHeading___Toc2125101_1067777946">
            <w:r>
              <w:rPr>
                <w:webHidden/>
                <w:rStyle w:val="IndexLink"/>
                <w:rtl w:val="true"/>
              </w:rPr>
              <w:t>اخلاق پیامبر صلی الله علیه و آله در قرآن</w:t>
            </w:r>
            <w:r>
              <w:rPr>
                <w:rStyle w:val="IndexLink"/>
                <w:rtl w:val="true"/>
              </w:rPr>
              <w:tab/>
            </w:r>
            <w:r>
              <w:rPr>
                <w:rStyle w:val="IndexLink"/>
              </w:rPr>
              <w:t>192</w:t>
            </w:r>
          </w:hyperlink>
        </w:p>
        <w:p>
          <w:pPr>
            <w:pStyle w:val="Contents4"/>
            <w:tabs>
              <w:tab w:val="clear" w:pos="8176"/>
              <w:tab w:val="right" w:pos="9026" w:leader="dot"/>
            </w:tabs>
            <w:rPr/>
          </w:pPr>
          <w:hyperlink w:anchor="__RefHeading___Toc2125103_1067777946">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2125105_1067777946">
            <w:r>
              <w:rPr>
                <w:webHidden/>
                <w:rStyle w:val="IndexLink"/>
                <w:rtl w:val="true"/>
              </w:rPr>
              <w:t>عظمت و شخصیت رسول بزرگوار اسلام صلی الله علیه و آله</w:t>
            </w:r>
            <w:r>
              <w:rPr>
                <w:rStyle w:val="IndexLink"/>
                <w:rtl w:val="true"/>
              </w:rPr>
              <w:tab/>
            </w:r>
            <w:r>
              <w:rPr>
                <w:rStyle w:val="IndexLink"/>
              </w:rPr>
              <w:t>195</w:t>
            </w:r>
          </w:hyperlink>
        </w:p>
        <w:p>
          <w:pPr>
            <w:pStyle w:val="Contents3"/>
            <w:tabs>
              <w:tab w:val="clear" w:pos="8459"/>
              <w:tab w:val="right" w:pos="9026" w:leader="dot"/>
            </w:tabs>
            <w:rPr/>
          </w:pPr>
          <w:hyperlink w:anchor="__RefHeading___Toc2125107_1067777946">
            <w:r>
              <w:rPr>
                <w:webHidden/>
                <w:rStyle w:val="IndexLink"/>
                <w:rtl w:val="true"/>
              </w:rPr>
              <w:t>اخلاق پیامبر صلی الله علیه و آله در روایات</w:t>
            </w:r>
            <w:r>
              <w:rPr>
                <w:rStyle w:val="IndexLink"/>
                <w:rtl w:val="true"/>
              </w:rPr>
              <w:tab/>
            </w:r>
            <w:r>
              <w:rPr>
                <w:rStyle w:val="IndexLink"/>
              </w:rPr>
              <w:t>199</w:t>
            </w:r>
          </w:hyperlink>
        </w:p>
        <w:p>
          <w:pPr>
            <w:pStyle w:val="Contents3"/>
            <w:tabs>
              <w:tab w:val="clear" w:pos="8459"/>
              <w:tab w:val="right" w:pos="9026" w:leader="dot"/>
            </w:tabs>
            <w:rPr/>
          </w:pPr>
          <w:hyperlink w:anchor="__RefHeading___Toc2125109_1067777946">
            <w:r>
              <w:rPr>
                <w:webHidden/>
                <w:rStyle w:val="IndexLink"/>
                <w:rtl w:val="true"/>
              </w:rPr>
              <w:t>مقام جمع الجمعی پیامبر اسلام صلی الله علیه و آله</w:t>
            </w:r>
            <w:r>
              <w:rPr>
                <w:rStyle w:val="IndexLink"/>
                <w:rtl w:val="true"/>
              </w:rPr>
              <w:tab/>
            </w:r>
            <w:r>
              <w:rPr>
                <w:rStyle w:val="IndexLink"/>
              </w:rPr>
              <w:t>203</w:t>
            </w:r>
          </w:hyperlink>
        </w:p>
        <w:p>
          <w:pPr>
            <w:pStyle w:val="Contents4"/>
            <w:tabs>
              <w:tab w:val="clear" w:pos="8176"/>
              <w:tab w:val="right" w:pos="9026" w:leader="dot"/>
            </w:tabs>
            <w:rPr/>
          </w:pPr>
          <w:hyperlink w:anchor="__RefHeading___Toc2125111_1067777946">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2125113_1067777946">
            <w:r>
              <w:rPr>
                <w:webHidden/>
                <w:rStyle w:val="IndexLink"/>
                <w:rtl w:val="true"/>
              </w:rPr>
              <w:t>پیامبر اسلام صلی الله علیه و آله در کلام ملّا صدرا</w:t>
            </w:r>
            <w:r>
              <w:rPr>
                <w:rStyle w:val="IndexLink"/>
                <w:rtl w:val="true"/>
              </w:rPr>
              <w:tab/>
            </w:r>
            <w:r>
              <w:rPr>
                <w:rStyle w:val="IndexLink"/>
              </w:rPr>
              <w:t>204</w:t>
            </w:r>
          </w:hyperlink>
        </w:p>
        <w:p>
          <w:pPr>
            <w:pStyle w:val="Contents3"/>
            <w:tabs>
              <w:tab w:val="clear" w:pos="8459"/>
              <w:tab w:val="right" w:pos="9026" w:leader="dot"/>
            </w:tabs>
            <w:rPr/>
          </w:pPr>
          <w:hyperlink w:anchor="__RefHeading___Toc2125115_1067777946">
            <w:r>
              <w:rPr>
                <w:webHidden/>
                <w:rStyle w:val="IndexLink"/>
                <w:rtl w:val="true"/>
              </w:rPr>
              <w:t>حکمت‌ها و دستورهای اخلاقی پیامبر اسلام صلی الله علیه و آله</w:t>
            </w:r>
            <w:r>
              <w:rPr>
                <w:rStyle w:val="IndexLink"/>
                <w:rtl w:val="true"/>
              </w:rPr>
              <w:tab/>
            </w:r>
            <w:r>
              <w:rPr>
                <w:rStyle w:val="IndexLink"/>
              </w:rPr>
              <w:t>206</w:t>
            </w:r>
          </w:hyperlink>
        </w:p>
        <w:p>
          <w:pPr>
            <w:pStyle w:val="Contents3"/>
            <w:tabs>
              <w:tab w:val="clear" w:pos="8459"/>
              <w:tab w:val="right" w:pos="9026" w:leader="dot"/>
            </w:tabs>
            <w:rPr/>
          </w:pPr>
          <w:hyperlink w:anchor="__RefHeading___Toc2125117_1067777946">
            <w:r>
              <w:rPr>
                <w:webHidden/>
                <w:rStyle w:val="IndexLink"/>
                <w:rtl w:val="true"/>
              </w:rPr>
              <w:t>اصحاب و پیروان واقعی رسول اسلام صلی الله علیه و آله</w:t>
            </w:r>
            <w:r>
              <w:rPr>
                <w:rStyle w:val="IndexLink"/>
                <w:rtl w:val="true"/>
              </w:rPr>
              <w:tab/>
            </w:r>
            <w:r>
              <w:rPr>
                <w:rStyle w:val="IndexLink"/>
              </w:rPr>
              <w:t>211</w:t>
            </w:r>
          </w:hyperlink>
        </w:p>
        <w:p>
          <w:pPr>
            <w:pStyle w:val="Contents4"/>
            <w:tabs>
              <w:tab w:val="clear" w:pos="8176"/>
              <w:tab w:val="right" w:pos="9026" w:leader="dot"/>
            </w:tabs>
            <w:rPr/>
          </w:pPr>
          <w:hyperlink w:anchor="__RefHeading___Toc2125119_1067777946">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2125121_1067777946">
            <w:r>
              <w:rPr>
                <w:webHidden/>
                <w:rStyle w:val="IndexLink"/>
                <w:rtl w:val="true"/>
              </w:rPr>
              <w:t>سلمان فارسی</w:t>
            </w:r>
            <w:r>
              <w:rPr>
                <w:rStyle w:val="IndexLink"/>
                <w:rtl w:val="true"/>
              </w:rPr>
              <w:tab/>
            </w:r>
            <w:r>
              <w:rPr>
                <w:rStyle w:val="IndexLink"/>
              </w:rPr>
              <w:t>211</w:t>
            </w:r>
          </w:hyperlink>
        </w:p>
        <w:p>
          <w:pPr>
            <w:pStyle w:val="Contents4"/>
            <w:tabs>
              <w:tab w:val="clear" w:pos="8176"/>
              <w:tab w:val="right" w:pos="9026" w:leader="dot"/>
            </w:tabs>
            <w:rPr/>
          </w:pPr>
          <w:hyperlink w:anchor="__RefHeading___Toc2125123_1067777946">
            <w:r>
              <w:rPr>
                <w:webHidden/>
                <w:rStyle w:val="IndexLink"/>
                <w:rtl w:val="true"/>
              </w:rPr>
              <w:t>ابو ذر غفاری</w:t>
            </w:r>
            <w:r>
              <w:rPr>
                <w:rStyle w:val="IndexLink"/>
                <w:rtl w:val="true"/>
              </w:rPr>
              <w:tab/>
            </w:r>
            <w:r>
              <w:rPr>
                <w:rStyle w:val="IndexLink"/>
              </w:rPr>
              <w:t>213</w:t>
            </w:r>
          </w:hyperlink>
        </w:p>
        <w:p>
          <w:pPr>
            <w:pStyle w:val="Contents4"/>
            <w:tabs>
              <w:tab w:val="clear" w:pos="8176"/>
              <w:tab w:val="right" w:pos="9026" w:leader="dot"/>
            </w:tabs>
            <w:rPr/>
          </w:pPr>
          <w:hyperlink w:anchor="__RefHeading___Toc2125125_1067777946">
            <w:r>
              <w:rPr>
                <w:webHidden/>
                <w:rStyle w:val="IndexLink"/>
                <w:rtl w:val="true"/>
              </w:rPr>
              <w:t>مقداد بن الاسود</w:t>
            </w:r>
            <w:r>
              <w:rPr>
                <w:rStyle w:val="IndexLink"/>
                <w:rtl w:val="true"/>
              </w:rPr>
              <w:tab/>
            </w:r>
            <w:r>
              <w:rPr>
                <w:rStyle w:val="IndexLink"/>
              </w:rPr>
              <w:t>214</w:t>
            </w:r>
          </w:hyperlink>
        </w:p>
        <w:p>
          <w:pPr>
            <w:pStyle w:val="Contents4"/>
            <w:tabs>
              <w:tab w:val="clear" w:pos="8176"/>
              <w:tab w:val="right" w:pos="9026" w:leader="dot"/>
            </w:tabs>
            <w:rPr/>
          </w:pPr>
          <w:hyperlink w:anchor="__RefHeading___Toc2125127_1067777946">
            <w:r>
              <w:rPr>
                <w:webHidden/>
                <w:rStyle w:val="IndexLink"/>
                <w:rtl w:val="true"/>
              </w:rPr>
              <w:t>بلال حبشی</w:t>
            </w:r>
            <w:r>
              <w:rPr>
                <w:rStyle w:val="IndexLink"/>
                <w:rtl w:val="true"/>
              </w:rPr>
              <w:tab/>
            </w:r>
            <w:r>
              <w:rPr>
                <w:rStyle w:val="IndexLink"/>
              </w:rPr>
              <w:t>214</w:t>
            </w:r>
          </w:hyperlink>
        </w:p>
        <w:p>
          <w:pPr>
            <w:pStyle w:val="Contents4"/>
            <w:tabs>
              <w:tab w:val="clear" w:pos="8176"/>
              <w:tab w:val="right" w:pos="9026" w:leader="dot"/>
            </w:tabs>
            <w:rPr/>
          </w:pPr>
          <w:hyperlink w:anchor="__RefHeading___Toc2125129_1067777946">
            <w:r>
              <w:rPr>
                <w:webHidden/>
                <w:rStyle w:val="IndexLink"/>
                <w:rtl w:val="true"/>
              </w:rPr>
              <w:t>جابر بن عبد اللّه انصاری</w:t>
            </w:r>
            <w:r>
              <w:rPr>
                <w:rStyle w:val="IndexLink"/>
                <w:rtl w:val="true"/>
              </w:rPr>
              <w:tab/>
            </w:r>
            <w:r>
              <w:rPr>
                <w:rStyle w:val="IndexLink"/>
              </w:rPr>
              <w:t>215</w:t>
            </w:r>
          </w:hyperlink>
        </w:p>
        <w:p>
          <w:pPr>
            <w:pStyle w:val="Contents3"/>
            <w:tabs>
              <w:tab w:val="clear" w:pos="8459"/>
              <w:tab w:val="right" w:pos="9026" w:leader="dot"/>
            </w:tabs>
            <w:rPr/>
          </w:pPr>
          <w:hyperlink w:anchor="__RefHeading___Toc2125131_1067777946">
            <w:r>
              <w:rPr>
                <w:webHidden/>
                <w:rStyle w:val="IndexLink"/>
                <w:rtl w:val="true"/>
              </w:rPr>
              <w:t>فاطمه زهرا علیها السلام دختر رسول گرامی اسلام صلی الله علیه و آله</w:t>
            </w:r>
            <w:r>
              <w:rPr>
                <w:rStyle w:val="IndexLink"/>
                <w:rtl w:val="true"/>
              </w:rPr>
              <w:tab/>
            </w:r>
            <w:r>
              <w:rPr>
                <w:rStyle w:val="IndexLink"/>
              </w:rPr>
              <w:t>216</w:t>
            </w:r>
          </w:hyperlink>
        </w:p>
        <w:p>
          <w:pPr>
            <w:pStyle w:val="Contents4"/>
            <w:tabs>
              <w:tab w:val="clear" w:pos="8176"/>
              <w:tab w:val="right" w:pos="9026" w:leader="dot"/>
            </w:tabs>
            <w:rPr/>
          </w:pPr>
          <w:hyperlink w:anchor="__RefHeading___Toc2125133_1067777946">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2125135_1067777946">
            <w:r>
              <w:rPr>
                <w:webHidden/>
                <w:rStyle w:val="IndexLink"/>
                <w:rtl w:val="true"/>
              </w:rPr>
              <w:t>گوشه‌ای از سخنان حکیمانه حضرت زهرا علیها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2125137_1067777946">
            <w:r>
              <w:rPr>
                <w:webHidden/>
                <w:rStyle w:val="IndexLink"/>
                <w:rtl w:val="true"/>
              </w:rPr>
              <w:t>خطبۀ حضرت زهرا علیها السلام به نقل از سید ابن طاووس</w:t>
            </w:r>
            <w:r>
              <w:rPr>
                <w:rStyle w:val="IndexLink"/>
                <w:rtl w:val="true"/>
              </w:rPr>
              <w:tab/>
            </w:r>
            <w:r>
              <w:rPr>
                <w:rStyle w:val="IndexLink"/>
              </w:rPr>
              <w:t>224</w:t>
            </w:r>
          </w:hyperlink>
        </w:p>
        <w:p>
          <w:pPr>
            <w:pStyle w:val="Contents3"/>
            <w:tabs>
              <w:tab w:val="clear" w:pos="8459"/>
              <w:tab w:val="right" w:pos="9026" w:leader="dot"/>
            </w:tabs>
            <w:rPr/>
          </w:pPr>
          <w:hyperlink w:anchor="__RefHeading___Toc2125139_1067777946">
            <w:r>
              <w:rPr>
                <w:webHidden/>
                <w:rStyle w:val="IndexLink"/>
                <w:rtl w:val="true"/>
              </w:rPr>
              <w:t>حیات مادی و معنوی در نظر حضرت زهرا علیها السلام</w:t>
            </w:r>
            <w:r>
              <w:rPr>
                <w:rStyle w:val="IndexLink"/>
                <w:rtl w:val="true"/>
              </w:rPr>
              <w:tab/>
            </w:r>
            <w:r>
              <w:rPr>
                <w:rStyle w:val="IndexLink"/>
              </w:rPr>
              <w:t>228</w:t>
            </w:r>
          </w:hyperlink>
        </w:p>
        <w:p>
          <w:pPr>
            <w:pStyle w:val="Contents2"/>
            <w:tabs>
              <w:tab w:val="clear" w:pos="8743"/>
              <w:tab w:val="right" w:pos="9026" w:leader="dot"/>
            </w:tabs>
            <w:rPr/>
          </w:pPr>
          <w:hyperlink w:anchor="__RefHeading___Toc2125141_1067777946">
            <w:r>
              <w:rPr>
                <w:webHidden/>
                <w:rStyle w:val="IndexLink"/>
                <w:rtl w:val="true"/>
              </w:rPr>
              <w:t xml:space="preserve">باب </w:t>
            </w:r>
            <w:r>
              <w:rPr>
                <w:rStyle w:val="IndexLink"/>
              </w:rPr>
              <w:t>69</w:t>
            </w:r>
            <w:r>
              <w:rPr>
                <w:rStyle w:val="IndexLink"/>
                <w:rtl w:val="true"/>
              </w:rPr>
              <w:t xml:space="preserve"> </w:t>
            </w:r>
            <w:r>
              <w:rPr>
                <w:rStyle w:val="IndexLink"/>
                <w:rtl w:val="true"/>
              </w:rPr>
              <w:t>در شناخت ائمۀ طاهرین علیهم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2125143_1067777946">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2125145_1067777946">
            <w:r>
              <w:rPr>
                <w:webHidden/>
                <w:rStyle w:val="IndexLink"/>
                <w:rtl w:val="true"/>
              </w:rPr>
              <w:t>امامت و ولایت</w:t>
            </w:r>
            <w:r>
              <w:rPr>
                <w:rStyle w:val="IndexLink"/>
                <w:rtl w:val="true"/>
              </w:rPr>
              <w:tab/>
            </w:r>
            <w:r>
              <w:rPr>
                <w:rStyle w:val="IndexLink"/>
              </w:rPr>
              <w:t>234</w:t>
            </w:r>
          </w:hyperlink>
        </w:p>
        <w:p>
          <w:pPr>
            <w:pStyle w:val="Contents4"/>
            <w:tabs>
              <w:tab w:val="clear" w:pos="8176"/>
              <w:tab w:val="right" w:pos="9026" w:leader="dot"/>
            </w:tabs>
            <w:rPr/>
          </w:pPr>
          <w:hyperlink w:anchor="__RefHeading___Toc2125147_1067777946">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2125149_1067777946">
            <w:r>
              <w:rPr>
                <w:webHidden/>
                <w:rStyle w:val="IndexLink"/>
                <w:rtl w:val="true"/>
              </w:rPr>
              <w:t>امامت و ولایت در کلام امام رضا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2125151_1067777946">
            <w:r>
              <w:rPr>
                <w:webHidden/>
                <w:rStyle w:val="IndexLink"/>
                <w:rtl w:val="true"/>
              </w:rPr>
              <w:t>شیعه در اسلام</w:t>
            </w:r>
            <w:r>
              <w:rPr>
                <w:rStyle w:val="IndexLink"/>
                <w:rtl w:val="true"/>
              </w:rPr>
              <w:tab/>
            </w:r>
            <w:r>
              <w:rPr>
                <w:rStyle w:val="IndexLink"/>
              </w:rPr>
              <w:t>241</w:t>
            </w:r>
          </w:hyperlink>
        </w:p>
        <w:p>
          <w:pPr>
            <w:pStyle w:val="Contents3"/>
            <w:tabs>
              <w:tab w:val="clear" w:pos="8459"/>
              <w:tab w:val="right" w:pos="9026" w:leader="dot"/>
            </w:tabs>
            <w:rPr/>
          </w:pPr>
          <w:hyperlink w:anchor="__RefHeading___Toc2125153_1067777946">
            <w:r>
              <w:rPr>
                <w:webHidden/>
                <w:rStyle w:val="IndexLink"/>
                <w:rtl w:val="true"/>
              </w:rPr>
              <w:t>راسخون در علم</w:t>
            </w:r>
            <w:r>
              <w:rPr>
                <w:rStyle w:val="IndexLink"/>
                <w:rtl w:val="true"/>
              </w:rPr>
              <w:tab/>
            </w:r>
            <w:r>
              <w:rPr>
                <w:rStyle w:val="IndexLink"/>
              </w:rPr>
              <w:t>242</w:t>
            </w:r>
          </w:hyperlink>
        </w:p>
        <w:p>
          <w:pPr>
            <w:pStyle w:val="Contents3"/>
            <w:tabs>
              <w:tab w:val="clear" w:pos="8459"/>
              <w:tab w:val="right" w:pos="9026" w:leader="dot"/>
            </w:tabs>
            <w:rPr/>
          </w:pPr>
          <w:hyperlink w:anchor="__RefHeading___Toc2125155_1067777946">
            <w:r>
              <w:rPr>
                <w:webHidden/>
                <w:rStyle w:val="IndexLink"/>
                <w:rtl w:val="true"/>
              </w:rPr>
              <w:t>امامت و ولایت در کلام امام سجاد علیه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2125157_1067777946">
            <w:r>
              <w:rPr>
                <w:webHidden/>
                <w:rStyle w:val="IndexLink"/>
                <w:rtl w:val="true"/>
              </w:rPr>
              <w:t>خلافت بلا فصل امیر مؤمنان علی علیه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2125159_1067777946">
            <w:r>
              <w:rPr>
                <w:webHidden/>
                <w:rStyle w:val="IndexLink"/>
                <w:rtl w:val="true"/>
              </w:rPr>
              <w:t>اسناد حدیث غدیر نزد بزرگان اهل سنت</w:t>
            </w:r>
            <w:r>
              <w:rPr>
                <w:rStyle w:val="IndexLink"/>
                <w:rtl w:val="true"/>
              </w:rPr>
              <w:tab/>
            </w:r>
            <w:r>
              <w:rPr>
                <w:rStyle w:val="IndexLink"/>
              </w:rPr>
              <w:t>265</w:t>
            </w:r>
          </w:hyperlink>
        </w:p>
        <w:p>
          <w:pPr>
            <w:pStyle w:val="Contents4"/>
            <w:tabs>
              <w:tab w:val="clear" w:pos="8176"/>
              <w:tab w:val="right" w:pos="9026" w:leader="dot"/>
            </w:tabs>
            <w:rPr/>
          </w:pPr>
          <w:hyperlink w:anchor="__RefHeading___Toc2125161_1067777946">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2125163_1067777946">
            <w:r>
              <w:rPr>
                <w:webHidden/>
                <w:rStyle w:val="IndexLink"/>
                <w:rtl w:val="true"/>
              </w:rPr>
              <w:t>مورخان اهل سنت</w:t>
            </w:r>
            <w:r>
              <w:rPr>
                <w:rStyle w:val="IndexLink"/>
                <w:rtl w:val="true"/>
              </w:rPr>
              <w:tab/>
            </w:r>
            <w:r>
              <w:rPr>
                <w:rStyle w:val="IndexLink"/>
              </w:rPr>
              <w:t>265</w:t>
            </w:r>
          </w:hyperlink>
        </w:p>
        <w:p>
          <w:pPr>
            <w:pStyle w:val="Contents4"/>
            <w:tabs>
              <w:tab w:val="clear" w:pos="8176"/>
              <w:tab w:val="right" w:pos="9026" w:leader="dot"/>
            </w:tabs>
            <w:rPr/>
          </w:pPr>
          <w:hyperlink w:anchor="__RefHeading___Toc2125165_1067777946">
            <w:r>
              <w:rPr>
                <w:webHidden/>
                <w:rStyle w:val="IndexLink"/>
                <w:rtl w:val="true"/>
              </w:rPr>
              <w:t>محدّثان</w:t>
            </w:r>
            <w:r>
              <w:rPr>
                <w:rStyle w:val="IndexLink"/>
                <w:rtl w:val="true"/>
              </w:rPr>
              <w:tab/>
            </w:r>
            <w:r>
              <w:rPr>
                <w:rStyle w:val="IndexLink"/>
              </w:rPr>
              <w:t>266</w:t>
            </w:r>
          </w:hyperlink>
        </w:p>
        <w:p>
          <w:pPr>
            <w:pStyle w:val="Contents4"/>
            <w:tabs>
              <w:tab w:val="clear" w:pos="8176"/>
              <w:tab w:val="right" w:pos="9026" w:leader="dot"/>
            </w:tabs>
            <w:rPr/>
          </w:pPr>
          <w:hyperlink w:anchor="__RefHeading___Toc2125167_1067777946">
            <w:r>
              <w:rPr>
                <w:webHidden/>
                <w:rStyle w:val="IndexLink"/>
                <w:rtl w:val="true"/>
              </w:rPr>
              <w:t>مفسران،عقاید شناسان و سایر دانشمندان</w:t>
            </w:r>
            <w:r>
              <w:rPr>
                <w:rStyle w:val="IndexLink"/>
                <w:rtl w:val="true"/>
              </w:rPr>
              <w:tab/>
            </w:r>
            <w:r>
              <w:rPr>
                <w:rStyle w:val="IndexLink"/>
              </w:rPr>
              <w:t>269</w:t>
            </w:r>
          </w:hyperlink>
        </w:p>
        <w:p>
          <w:pPr>
            <w:pStyle w:val="Contents3"/>
            <w:tabs>
              <w:tab w:val="clear" w:pos="8459"/>
              <w:tab w:val="right" w:pos="9026" w:leader="dot"/>
            </w:tabs>
            <w:rPr/>
          </w:pPr>
          <w:hyperlink w:anchor="__RefHeading___Toc2125169_1067777946">
            <w:r>
              <w:rPr>
                <w:webHidden/>
                <w:rStyle w:val="IndexLink"/>
                <w:rtl w:val="true"/>
              </w:rPr>
              <w:t>اسناد حدیث غدیر نزد بزرگان شیعه</w:t>
            </w:r>
            <w:r>
              <w:rPr>
                <w:rStyle w:val="IndexLink"/>
                <w:rtl w:val="true"/>
              </w:rPr>
              <w:tab/>
            </w:r>
            <w:r>
              <w:rPr>
                <w:rStyle w:val="IndexLink"/>
              </w:rPr>
              <w:t>270</w:t>
            </w:r>
          </w:hyperlink>
        </w:p>
        <w:p>
          <w:pPr>
            <w:pStyle w:val="Contents3"/>
            <w:tabs>
              <w:tab w:val="clear" w:pos="8459"/>
              <w:tab w:val="right" w:pos="9026" w:leader="dot"/>
            </w:tabs>
            <w:rPr/>
          </w:pPr>
          <w:hyperlink w:anchor="__RefHeading___Toc2125171_1067777946">
            <w:r>
              <w:rPr>
                <w:webHidden/>
                <w:rStyle w:val="IndexLink"/>
                <w:rtl w:val="true"/>
              </w:rPr>
              <w:t>ترجمۀ خطبۀ شقشقیه</w:t>
            </w:r>
            <w:r>
              <w:rPr>
                <w:rStyle w:val="IndexLink"/>
                <w:rtl w:val="true"/>
              </w:rPr>
              <w:tab/>
            </w:r>
            <w:r>
              <w:rPr>
                <w:rStyle w:val="IndexLink"/>
              </w:rPr>
              <w:t>272</w:t>
            </w:r>
          </w:hyperlink>
        </w:p>
        <w:p>
          <w:pPr>
            <w:pStyle w:val="Contents3"/>
            <w:tabs>
              <w:tab w:val="clear" w:pos="8459"/>
              <w:tab w:val="right" w:pos="9026" w:leader="dot"/>
            </w:tabs>
            <w:rPr/>
          </w:pPr>
          <w:hyperlink w:anchor="__RefHeading___Toc2125173_1067777946">
            <w:r>
              <w:rPr>
                <w:webHidden/>
                <w:rStyle w:val="IndexLink"/>
                <w:rtl w:val="true"/>
              </w:rPr>
              <w:t>فروغی از شخصیت حضرت مولی الموحدین علیه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2125175_1067777946">
            <w:r>
              <w:rPr>
                <w:webHidden/>
                <w:rStyle w:val="IndexLink"/>
                <w:rtl w:val="true"/>
              </w:rPr>
              <w:t>زاهدترین انسان تاریخ پس از پیامبر</w:t>
            </w:r>
            <w:r>
              <w:rPr>
                <w:rStyle w:val="IndexLink"/>
                <w:rtl w:val="true"/>
              </w:rPr>
              <w:tab/>
            </w:r>
            <w:r>
              <w:rPr>
                <w:rStyle w:val="IndexLink"/>
              </w:rPr>
              <w:t>280</w:t>
            </w:r>
          </w:hyperlink>
        </w:p>
        <w:p>
          <w:pPr>
            <w:pStyle w:val="Contents4"/>
            <w:tabs>
              <w:tab w:val="clear" w:pos="8176"/>
              <w:tab w:val="right" w:pos="9026" w:leader="dot"/>
            </w:tabs>
            <w:rPr/>
          </w:pPr>
          <w:hyperlink w:anchor="__RefHeading___Toc2125177_1067777946">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2125179_1067777946">
            <w:r>
              <w:rPr>
                <w:webHidden/>
                <w:rStyle w:val="IndexLink"/>
                <w:rtl w:val="true"/>
              </w:rPr>
              <w:t>پیراهن امام علی علیه 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2125181_1067777946">
            <w:r>
              <w:rPr>
                <w:webHidden/>
                <w:rStyle w:val="IndexLink"/>
                <w:rtl w:val="true"/>
              </w:rPr>
              <w:t>غذای امام علی علیه السلام</w:t>
            </w:r>
            <w:r>
              <w:rPr>
                <w:rStyle w:val="IndexLink"/>
                <w:rtl w:val="true"/>
              </w:rPr>
              <w:tab/>
            </w:r>
            <w:r>
              <w:rPr>
                <w:rStyle w:val="IndexLink"/>
              </w:rPr>
              <w:t>281</w:t>
            </w:r>
          </w:hyperlink>
        </w:p>
        <w:p>
          <w:pPr>
            <w:pStyle w:val="Contents4"/>
            <w:tabs>
              <w:tab w:val="clear" w:pos="8176"/>
              <w:tab w:val="right" w:pos="9026" w:leader="dot"/>
            </w:tabs>
            <w:rPr/>
          </w:pPr>
          <w:hyperlink w:anchor="__RefHeading___Toc2125183_1067777946">
            <w:r>
              <w:rPr>
                <w:webHidden/>
                <w:rStyle w:val="IndexLink"/>
                <w:rtl w:val="true"/>
              </w:rPr>
              <w:t>امام علی علیه السلام و خیاط‌</w:t>
            </w:r>
            <w:r>
              <w:rPr>
                <w:rStyle w:val="IndexLink"/>
                <w:rtl w:val="true"/>
              </w:rPr>
              <w:tab/>
            </w:r>
            <w:r>
              <w:rPr>
                <w:rStyle w:val="IndexLink"/>
              </w:rPr>
              <w:t>283</w:t>
            </w:r>
          </w:hyperlink>
        </w:p>
        <w:p>
          <w:pPr>
            <w:pStyle w:val="Contents4"/>
            <w:tabs>
              <w:tab w:val="clear" w:pos="8176"/>
              <w:tab w:val="right" w:pos="9026" w:leader="dot"/>
            </w:tabs>
            <w:rPr/>
          </w:pPr>
          <w:hyperlink w:anchor="__RefHeading___Toc2125185_1067777946">
            <w:r>
              <w:rPr>
                <w:webHidden/>
                <w:rStyle w:val="IndexLink"/>
                <w:rtl w:val="true"/>
              </w:rPr>
              <w:t>شمشیر امام علی علیه السلام</w:t>
            </w:r>
            <w:r>
              <w:rPr>
                <w:rStyle w:val="IndexLink"/>
                <w:rtl w:val="true"/>
              </w:rPr>
              <w:tab/>
            </w:r>
            <w:r>
              <w:rPr>
                <w:rStyle w:val="IndexLink"/>
              </w:rPr>
              <w:t>283</w:t>
            </w:r>
          </w:hyperlink>
        </w:p>
        <w:p>
          <w:pPr>
            <w:pStyle w:val="Contents4"/>
            <w:tabs>
              <w:tab w:val="clear" w:pos="8176"/>
              <w:tab w:val="right" w:pos="9026" w:leader="dot"/>
            </w:tabs>
            <w:rPr/>
          </w:pPr>
          <w:hyperlink w:anchor="__RefHeading___Toc2125187_1067777946">
            <w:r>
              <w:rPr>
                <w:webHidden/>
                <w:rStyle w:val="IndexLink"/>
                <w:rtl w:val="true"/>
              </w:rPr>
              <w:t>بیت المال و امام علی علیه 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2125189_1067777946">
            <w:r>
              <w:rPr>
                <w:webHidden/>
                <w:rStyle w:val="IndexLink"/>
                <w:rtl w:val="true"/>
              </w:rPr>
              <w:t>اطعام امام علی علیه 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2125191_1067777946">
            <w:r>
              <w:rPr>
                <w:webHidden/>
                <w:rStyle w:val="IndexLink"/>
                <w:rtl w:val="true"/>
              </w:rPr>
              <w:t>انفاق امام علی علیه السلام</w:t>
            </w:r>
            <w:r>
              <w:rPr>
                <w:rStyle w:val="IndexLink"/>
                <w:rtl w:val="true"/>
              </w:rPr>
              <w:tab/>
            </w:r>
            <w:r>
              <w:rPr>
                <w:rStyle w:val="IndexLink"/>
              </w:rPr>
              <w:t>286</w:t>
            </w:r>
          </w:hyperlink>
        </w:p>
        <w:p>
          <w:pPr>
            <w:pStyle w:val="Contents4"/>
            <w:tabs>
              <w:tab w:val="clear" w:pos="8176"/>
              <w:tab w:val="right" w:pos="9026" w:leader="dot"/>
            </w:tabs>
            <w:rPr/>
          </w:pPr>
          <w:hyperlink w:anchor="__RefHeading___Toc2125193_1067777946">
            <w:r>
              <w:rPr>
                <w:webHidden/>
                <w:rStyle w:val="IndexLink"/>
                <w:rtl w:val="true"/>
              </w:rPr>
              <w:t>علم امام علی علیه السلام</w:t>
            </w:r>
            <w:r>
              <w:rPr>
                <w:rStyle w:val="IndexLink"/>
                <w:rtl w:val="true"/>
              </w:rPr>
              <w:tab/>
            </w:r>
            <w:r>
              <w:rPr>
                <w:rStyle w:val="IndexLink"/>
              </w:rPr>
              <w:t>287</w:t>
            </w:r>
          </w:hyperlink>
        </w:p>
        <w:p>
          <w:pPr>
            <w:pStyle w:val="Contents2"/>
            <w:tabs>
              <w:tab w:val="clear" w:pos="8743"/>
              <w:tab w:val="right" w:pos="9026" w:leader="dot"/>
            </w:tabs>
            <w:rPr/>
          </w:pPr>
          <w:hyperlink w:anchor="__RefHeading___Toc2125195_1067777946">
            <w:r>
              <w:rPr>
                <w:webHidden/>
                <w:rStyle w:val="IndexLink"/>
                <w:rtl w:val="true"/>
              </w:rPr>
              <w:t xml:space="preserve">باب </w:t>
            </w:r>
            <w:r>
              <w:rPr>
                <w:rStyle w:val="IndexLink"/>
              </w:rPr>
              <w:t>70</w:t>
            </w:r>
            <w:r>
              <w:rPr>
                <w:rStyle w:val="IndexLink"/>
                <w:rtl w:val="true"/>
              </w:rPr>
              <w:t xml:space="preserve"> </w:t>
            </w:r>
            <w:r>
              <w:rPr>
                <w:rStyle w:val="IndexLink"/>
                <w:rtl w:val="true"/>
              </w:rPr>
              <w:t>در بیان حرمت مسلمانان</w:t>
            </w:r>
            <w:r>
              <w:rPr>
                <w:rStyle w:val="IndexLink"/>
                <w:rtl w:val="true"/>
              </w:rPr>
              <w:tab/>
            </w:r>
            <w:r>
              <w:rPr>
                <w:rStyle w:val="IndexLink"/>
              </w:rPr>
              <w:t>292</w:t>
            </w:r>
          </w:hyperlink>
        </w:p>
        <w:p>
          <w:pPr>
            <w:pStyle w:val="Contents3"/>
            <w:tabs>
              <w:tab w:val="clear" w:pos="8459"/>
              <w:tab w:val="right" w:pos="9026" w:leader="dot"/>
            </w:tabs>
            <w:rPr/>
          </w:pPr>
          <w:hyperlink w:anchor="__RefHeading___Toc2125197_1067777946">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2125199_1067777946">
            <w:r>
              <w:rPr>
                <w:webHidden/>
                <w:rStyle w:val="IndexLink"/>
                <w:rtl w:val="true"/>
              </w:rPr>
              <w:t>حرمت مسلمان</w:t>
            </w:r>
            <w:r>
              <w:rPr>
                <w:rStyle w:val="IndexLink"/>
                <w:rtl w:val="true"/>
              </w:rPr>
              <w:tab/>
            </w:r>
            <w:r>
              <w:rPr>
                <w:rStyle w:val="IndexLink"/>
              </w:rPr>
              <w:t>294</w:t>
            </w:r>
          </w:hyperlink>
        </w:p>
        <w:p>
          <w:pPr>
            <w:pStyle w:val="Contents3"/>
            <w:tabs>
              <w:tab w:val="clear" w:pos="8459"/>
              <w:tab w:val="right" w:pos="9026" w:leader="dot"/>
            </w:tabs>
            <w:rPr/>
          </w:pPr>
          <w:hyperlink w:anchor="__RefHeading___Toc2125201_1067777946">
            <w:r>
              <w:rPr>
                <w:webHidden/>
                <w:rStyle w:val="IndexLink"/>
                <w:rtl w:val="true"/>
              </w:rPr>
              <w:t>اجلال ذی القربی</w:t>
            </w:r>
            <w:r>
              <w:rPr>
                <w:rStyle w:val="IndexLink"/>
                <w:rtl w:val="true"/>
              </w:rPr>
              <w:tab/>
            </w:r>
            <w:r>
              <w:rPr>
                <w:rStyle w:val="IndexLink"/>
              </w:rPr>
              <w:t>296</w:t>
            </w:r>
          </w:hyperlink>
        </w:p>
        <w:p>
          <w:pPr>
            <w:pStyle w:val="Contents3"/>
            <w:tabs>
              <w:tab w:val="clear" w:pos="8459"/>
              <w:tab w:val="right" w:pos="9026" w:leader="dot"/>
            </w:tabs>
            <w:rPr/>
          </w:pPr>
          <w:hyperlink w:anchor="__RefHeading___Toc2125203_1067777946">
            <w:r>
              <w:rPr>
                <w:webHidden/>
                <w:rStyle w:val="IndexLink"/>
                <w:rtl w:val="true"/>
              </w:rPr>
              <w:t>تکفیر مسلمان</w:t>
            </w:r>
            <w:r>
              <w:rPr>
                <w:rStyle w:val="IndexLink"/>
                <w:rtl w:val="true"/>
              </w:rPr>
              <w:tab/>
            </w:r>
            <w:r>
              <w:rPr>
                <w:rStyle w:val="IndexLink"/>
              </w:rPr>
              <w:t>297</w:t>
            </w:r>
          </w:hyperlink>
        </w:p>
        <w:p>
          <w:pPr>
            <w:pStyle w:val="Contents3"/>
            <w:tabs>
              <w:tab w:val="clear" w:pos="8459"/>
              <w:tab w:val="right" w:pos="9026" w:leader="dot"/>
            </w:tabs>
            <w:rPr/>
          </w:pPr>
          <w:hyperlink w:anchor="__RefHeading___Toc2125205_1067777946">
            <w:r>
              <w:rPr>
                <w:webHidden/>
                <w:rStyle w:val="IndexLink"/>
                <w:rtl w:val="true"/>
              </w:rPr>
              <w:t>حرمت مسلمان در روایات</w:t>
            </w:r>
            <w:r>
              <w:rPr>
                <w:rStyle w:val="IndexLink"/>
                <w:rtl w:val="true"/>
              </w:rPr>
              <w:tab/>
            </w:r>
            <w:r>
              <w:rPr>
                <w:rStyle w:val="IndexLink"/>
              </w:rPr>
              <w:t>298</w:t>
            </w:r>
          </w:hyperlink>
        </w:p>
        <w:p>
          <w:pPr>
            <w:pStyle w:val="Contents4"/>
            <w:tabs>
              <w:tab w:val="clear" w:pos="8176"/>
              <w:tab w:val="right" w:pos="9026" w:leader="dot"/>
            </w:tabs>
            <w:rPr/>
          </w:pPr>
          <w:hyperlink w:anchor="__RefHeading___Toc2125207_1067777946">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2125209_1067777946">
            <w:r>
              <w:rPr>
                <w:webHidden/>
                <w:rStyle w:val="IndexLink"/>
                <w:rtl w:val="true"/>
              </w:rPr>
              <w:t>حق مؤمن بر مؤمن</w:t>
            </w:r>
            <w:r>
              <w:rPr>
                <w:rStyle w:val="IndexLink"/>
                <w:rtl w:val="true"/>
              </w:rPr>
              <w:tab/>
            </w:r>
            <w:r>
              <w:rPr>
                <w:rStyle w:val="IndexLink"/>
              </w:rPr>
              <w:t>302</w:t>
            </w:r>
          </w:hyperlink>
        </w:p>
        <w:p>
          <w:pPr>
            <w:pStyle w:val="Contents4"/>
            <w:tabs>
              <w:tab w:val="clear" w:pos="8176"/>
              <w:tab w:val="right" w:pos="9026" w:leader="dot"/>
            </w:tabs>
            <w:rPr/>
          </w:pPr>
          <w:hyperlink w:anchor="__RefHeading___Toc2125211_1067777946">
            <w:r>
              <w:rPr>
                <w:webHidden/>
                <w:rStyle w:val="IndexLink"/>
                <w:rtl w:val="true"/>
              </w:rPr>
              <w:t>شیعۀ واقعی</w:t>
            </w:r>
            <w:r>
              <w:rPr>
                <w:rStyle w:val="IndexLink"/>
                <w:rtl w:val="true"/>
              </w:rPr>
              <w:tab/>
            </w:r>
            <w:r>
              <w:rPr>
                <w:rStyle w:val="IndexLink"/>
              </w:rPr>
              <w:t>303</w:t>
            </w:r>
          </w:hyperlink>
        </w:p>
        <w:p>
          <w:pPr>
            <w:pStyle w:val="Contents4"/>
            <w:tabs>
              <w:tab w:val="clear" w:pos="8176"/>
              <w:tab w:val="right" w:pos="9026" w:leader="dot"/>
            </w:tabs>
            <w:rPr/>
          </w:pPr>
          <w:hyperlink w:anchor="__RefHeading___Toc2125213_1067777946">
            <w:r>
              <w:rPr>
                <w:webHidden/>
                <w:rStyle w:val="IndexLink"/>
                <w:rtl w:val="true"/>
              </w:rPr>
              <w:t>شاد کردن مؤمن</w:t>
            </w:r>
            <w:r>
              <w:rPr>
                <w:rStyle w:val="IndexLink"/>
                <w:rtl w:val="true"/>
              </w:rPr>
              <w:tab/>
            </w:r>
            <w:r>
              <w:rPr>
                <w:rStyle w:val="IndexLink"/>
              </w:rPr>
              <w:t>306</w:t>
            </w:r>
          </w:hyperlink>
        </w:p>
        <w:p>
          <w:pPr>
            <w:pStyle w:val="Contents4"/>
            <w:tabs>
              <w:tab w:val="clear" w:pos="8176"/>
              <w:tab w:val="right" w:pos="9026" w:leader="dot"/>
            </w:tabs>
            <w:rPr/>
          </w:pPr>
          <w:hyperlink w:anchor="__RefHeading___Toc2125215_1067777946">
            <w:r>
              <w:rPr>
                <w:webHidden/>
                <w:rStyle w:val="IndexLink"/>
                <w:rtl w:val="true"/>
              </w:rPr>
              <w:t>روا کردن حاجت مسلمان</w:t>
            </w:r>
            <w:r>
              <w:rPr>
                <w:rStyle w:val="IndexLink"/>
                <w:rtl w:val="true"/>
              </w:rPr>
              <w:tab/>
            </w:r>
            <w:r>
              <w:rPr>
                <w:rStyle w:val="IndexLink"/>
              </w:rPr>
              <w:t>307</w:t>
            </w:r>
          </w:hyperlink>
        </w:p>
        <w:p>
          <w:pPr>
            <w:pStyle w:val="Contents4"/>
            <w:tabs>
              <w:tab w:val="clear" w:pos="8176"/>
              <w:tab w:val="right" w:pos="9026" w:leader="dot"/>
            </w:tabs>
            <w:rPr/>
          </w:pPr>
          <w:hyperlink w:anchor="__RefHeading___Toc2125217_1067777946">
            <w:r>
              <w:rPr>
                <w:webHidden/>
                <w:rStyle w:val="IndexLink"/>
                <w:rtl w:val="true"/>
              </w:rPr>
              <w:t>شبیه‌ترین مردم به پیغمبر</w:t>
            </w:r>
            <w:r>
              <w:rPr>
                <w:rStyle w:val="IndexLink"/>
                <w:rtl w:val="true"/>
              </w:rPr>
              <w:tab/>
            </w:r>
            <w:r>
              <w:rPr>
                <w:rStyle w:val="IndexLink"/>
              </w:rPr>
              <w:t>309</w:t>
            </w:r>
          </w:hyperlink>
        </w:p>
        <w:p>
          <w:pPr>
            <w:pStyle w:val="Contents3"/>
            <w:tabs>
              <w:tab w:val="clear" w:pos="8459"/>
              <w:tab w:val="right" w:pos="9026" w:leader="dot"/>
            </w:tabs>
            <w:rPr/>
          </w:pPr>
          <w:hyperlink w:anchor="__RefHeading___Toc2125219_1067777946">
            <w:r>
              <w:rPr>
                <w:webHidden/>
                <w:rStyle w:val="IndexLink"/>
                <w:rtl w:val="true"/>
              </w:rPr>
              <w:t>عشرت با مردم</w:t>
            </w:r>
            <w:r>
              <w:rPr>
                <w:rStyle w:val="IndexLink"/>
                <w:rtl w:val="true"/>
              </w:rPr>
              <w:tab/>
            </w:r>
            <w:r>
              <w:rPr>
                <w:rStyle w:val="IndexLink"/>
              </w:rPr>
              <w:t>309</w:t>
            </w:r>
          </w:hyperlink>
        </w:p>
        <w:p>
          <w:pPr>
            <w:pStyle w:val="Contents2"/>
            <w:tabs>
              <w:tab w:val="clear" w:pos="8743"/>
              <w:tab w:val="right" w:pos="9026" w:leader="dot"/>
            </w:tabs>
            <w:rPr/>
          </w:pPr>
          <w:hyperlink w:anchor="__RefHeading___Toc2125221_1067777946">
            <w:r>
              <w:rPr>
                <w:webHidden/>
                <w:rStyle w:val="IndexLink"/>
                <w:rtl w:val="true"/>
              </w:rPr>
              <w:t xml:space="preserve">باب </w:t>
            </w:r>
            <w:r>
              <w:rPr>
                <w:rStyle w:val="IndexLink"/>
              </w:rPr>
              <w:t>71</w:t>
            </w:r>
            <w:r>
              <w:rPr>
                <w:rStyle w:val="IndexLink"/>
                <w:rtl w:val="true"/>
              </w:rPr>
              <w:t xml:space="preserve"> </w:t>
            </w:r>
            <w:r>
              <w:rPr>
                <w:rStyle w:val="IndexLink"/>
                <w:rtl w:val="true"/>
              </w:rPr>
              <w:t>در نیکویی به پدر و مادر</w:t>
            </w:r>
            <w:r>
              <w:rPr>
                <w:rStyle w:val="IndexLink"/>
                <w:rtl w:val="true"/>
              </w:rPr>
              <w:tab/>
            </w:r>
            <w:r>
              <w:rPr>
                <w:rStyle w:val="IndexLink"/>
              </w:rPr>
              <w:t>312</w:t>
            </w:r>
          </w:hyperlink>
        </w:p>
        <w:p>
          <w:pPr>
            <w:pStyle w:val="Contents3"/>
            <w:tabs>
              <w:tab w:val="clear" w:pos="8459"/>
              <w:tab w:val="right" w:pos="9026" w:leader="dot"/>
            </w:tabs>
            <w:rPr/>
          </w:pPr>
          <w:hyperlink w:anchor="__RefHeading___Toc2125223_1067777946">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2125225_1067777946">
            <w:r>
              <w:rPr>
                <w:webHidden/>
                <w:rStyle w:val="IndexLink"/>
                <w:rtl w:val="true"/>
              </w:rPr>
              <w:t>نیکی به پدر و مادر</w:t>
            </w:r>
            <w:r>
              <w:rPr>
                <w:rStyle w:val="IndexLink"/>
                <w:rtl w:val="true"/>
              </w:rPr>
              <w:tab/>
            </w:r>
            <w:r>
              <w:rPr>
                <w:rStyle w:val="IndexLink"/>
              </w:rPr>
              <w:t>314</w:t>
            </w:r>
          </w:hyperlink>
        </w:p>
        <w:p>
          <w:pPr>
            <w:pStyle w:val="Contents3"/>
            <w:tabs>
              <w:tab w:val="clear" w:pos="8459"/>
              <w:tab w:val="right" w:pos="9026" w:leader="dot"/>
            </w:tabs>
            <w:rPr/>
          </w:pPr>
          <w:hyperlink w:anchor="__RefHeading___Toc2125227_1067777946">
            <w:r>
              <w:rPr>
                <w:webHidden/>
                <w:rStyle w:val="IndexLink"/>
                <w:rtl w:val="true"/>
              </w:rPr>
              <w:t>حقوق پدر و مادر در قرآن</w:t>
            </w:r>
            <w:r>
              <w:rPr>
                <w:rStyle w:val="IndexLink"/>
                <w:rtl w:val="true"/>
              </w:rPr>
              <w:tab/>
            </w:r>
            <w:r>
              <w:rPr>
                <w:rStyle w:val="IndexLink"/>
              </w:rPr>
              <w:t>318</w:t>
            </w:r>
          </w:hyperlink>
        </w:p>
        <w:p>
          <w:pPr>
            <w:pStyle w:val="Contents3"/>
            <w:tabs>
              <w:tab w:val="clear" w:pos="8459"/>
              <w:tab w:val="right" w:pos="9026" w:leader="dot"/>
            </w:tabs>
            <w:rPr/>
          </w:pPr>
          <w:hyperlink w:anchor="__RefHeading___Toc2125229_1067777946">
            <w:r>
              <w:rPr>
                <w:webHidden/>
                <w:rStyle w:val="IndexLink"/>
                <w:rtl w:val="true"/>
              </w:rPr>
              <w:t>حقوق پدر و مادر در روایات</w:t>
            </w:r>
            <w:r>
              <w:rPr>
                <w:rStyle w:val="IndexLink"/>
                <w:rtl w:val="true"/>
              </w:rPr>
              <w:tab/>
            </w:r>
            <w:r>
              <w:rPr>
                <w:rStyle w:val="IndexLink"/>
              </w:rPr>
              <w:t>322</w:t>
            </w:r>
          </w:hyperlink>
        </w:p>
        <w:p>
          <w:pPr>
            <w:pStyle w:val="Contents4"/>
            <w:tabs>
              <w:tab w:val="clear" w:pos="8176"/>
              <w:tab w:val="right" w:pos="9026" w:leader="dot"/>
            </w:tabs>
            <w:rPr/>
          </w:pPr>
          <w:hyperlink w:anchor="__RefHeading___Toc2125231_1067777946">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2125233_1067777946">
            <w:r>
              <w:rPr>
                <w:webHidden/>
                <w:rStyle w:val="IndexLink"/>
                <w:rtl w:val="true"/>
              </w:rPr>
              <w:t>حق جهاد یا حق مادر</w:t>
            </w:r>
            <w:r>
              <w:rPr>
                <w:rStyle w:val="IndexLink"/>
                <w:rtl w:val="true"/>
              </w:rPr>
              <w:tab/>
            </w:r>
            <w:r>
              <w:rPr>
                <w:rStyle w:val="IndexLink"/>
              </w:rPr>
              <w:t>322</w:t>
            </w:r>
          </w:hyperlink>
        </w:p>
        <w:p>
          <w:pPr>
            <w:pStyle w:val="Contents4"/>
            <w:tabs>
              <w:tab w:val="clear" w:pos="8176"/>
              <w:tab w:val="right" w:pos="9026" w:leader="dot"/>
            </w:tabs>
            <w:rPr/>
          </w:pPr>
          <w:hyperlink w:anchor="__RefHeading___Toc2125235_1067777946">
            <w:r>
              <w:rPr>
                <w:webHidden/>
                <w:rStyle w:val="IndexLink"/>
                <w:rtl w:val="true"/>
              </w:rPr>
              <w:t>داستان جریح و مادر او</w:t>
            </w:r>
            <w:r>
              <w:rPr>
                <w:rStyle w:val="IndexLink"/>
                <w:rtl w:val="true"/>
              </w:rPr>
              <w:tab/>
            </w:r>
            <w:r>
              <w:rPr>
                <w:rStyle w:val="IndexLink"/>
              </w:rPr>
              <w:t>323</w:t>
            </w:r>
          </w:hyperlink>
        </w:p>
        <w:p>
          <w:pPr>
            <w:pStyle w:val="Contents4"/>
            <w:tabs>
              <w:tab w:val="clear" w:pos="8176"/>
              <w:tab w:val="right" w:pos="9026" w:leader="dot"/>
            </w:tabs>
            <w:rPr/>
          </w:pPr>
          <w:hyperlink w:anchor="__RefHeading___Toc2125237_1067777946">
            <w:r>
              <w:rPr>
                <w:webHidden/>
                <w:rStyle w:val="IndexLink"/>
                <w:rtl w:val="true"/>
              </w:rPr>
              <w:t>خشنودی حق در خشنودی مادر</w:t>
            </w:r>
            <w:r>
              <w:rPr>
                <w:rStyle w:val="IndexLink"/>
                <w:rtl w:val="true"/>
              </w:rPr>
              <w:tab/>
            </w:r>
            <w:r>
              <w:rPr>
                <w:rStyle w:val="IndexLink"/>
              </w:rPr>
              <w:t>326</w:t>
            </w:r>
          </w:hyperlink>
        </w:p>
        <w:p>
          <w:pPr>
            <w:pStyle w:val="Contents4"/>
            <w:tabs>
              <w:tab w:val="clear" w:pos="8176"/>
              <w:tab w:val="right" w:pos="9026" w:leader="dot"/>
            </w:tabs>
            <w:rPr/>
          </w:pPr>
          <w:hyperlink w:anchor="__RefHeading___Toc2125239_1067777946">
            <w:r>
              <w:rPr>
                <w:webHidden/>
                <w:rStyle w:val="IndexLink"/>
                <w:rtl w:val="true"/>
              </w:rPr>
              <w:t>سختی جان دادن</w:t>
            </w:r>
            <w:r>
              <w:rPr>
                <w:rStyle w:val="IndexLink"/>
                <w:rtl w:val="true"/>
              </w:rPr>
              <w:tab/>
            </w:r>
            <w:r>
              <w:rPr>
                <w:rStyle w:val="IndexLink"/>
              </w:rPr>
              <w:t>326</w:t>
            </w:r>
          </w:hyperlink>
        </w:p>
        <w:p>
          <w:pPr>
            <w:pStyle w:val="Contents4"/>
            <w:tabs>
              <w:tab w:val="clear" w:pos="8176"/>
              <w:tab w:val="right" w:pos="9026" w:leader="dot"/>
            </w:tabs>
            <w:rPr/>
          </w:pPr>
          <w:hyperlink w:anchor="__RefHeading___Toc2125241_1067777946">
            <w:r>
              <w:rPr>
                <w:webHidden/>
                <w:rStyle w:val="IndexLink"/>
                <w:rtl w:val="true"/>
              </w:rPr>
              <w:t>پدر و مادر پیامبر اسلام صلی الله علیه و آله</w:t>
            </w:r>
            <w:r>
              <w:rPr>
                <w:rStyle w:val="IndexLink"/>
                <w:rtl w:val="true"/>
              </w:rPr>
              <w:tab/>
            </w:r>
            <w:r>
              <w:rPr>
                <w:rStyle w:val="IndexLink"/>
              </w:rPr>
              <w:t>327</w:t>
            </w:r>
          </w:hyperlink>
        </w:p>
        <w:p>
          <w:pPr>
            <w:pStyle w:val="Contents3"/>
            <w:tabs>
              <w:tab w:val="clear" w:pos="8459"/>
              <w:tab w:val="right" w:pos="9026" w:leader="dot"/>
            </w:tabs>
            <w:rPr/>
          </w:pPr>
          <w:hyperlink w:anchor="__RefHeading___Toc2125243_1067777946">
            <w:r>
              <w:rPr>
                <w:webHidden/>
                <w:rStyle w:val="IndexLink"/>
                <w:rtl w:val="true"/>
              </w:rPr>
              <w:t>حقوق پدر و مادر در کلام علامۀ مجلسی رحمه الله</w:t>
            </w:r>
            <w:r>
              <w:rPr>
                <w:rStyle w:val="IndexLink"/>
                <w:rtl w:val="true"/>
              </w:rPr>
              <w:tab/>
            </w:r>
            <w:r>
              <w:rPr>
                <w:rStyle w:val="IndexLink"/>
              </w:rPr>
              <w:t>330</w:t>
            </w:r>
          </w:hyperlink>
        </w:p>
        <w:p>
          <w:pPr>
            <w:pStyle w:val="Contents3"/>
            <w:tabs>
              <w:tab w:val="clear" w:pos="8459"/>
              <w:tab w:val="right" w:pos="9026" w:leader="dot"/>
            </w:tabs>
            <w:rPr/>
          </w:pPr>
          <w:hyperlink w:anchor="__RefHeading___Toc2125245_1067777946">
            <w:r>
              <w:rPr>
                <w:webHidden/>
                <w:rStyle w:val="IndexLink"/>
                <w:rtl w:val="true"/>
              </w:rPr>
              <w:t>سبب قطع پا</w:t>
            </w:r>
            <w:r>
              <w:rPr>
                <w:rStyle w:val="IndexLink"/>
                <w:rtl w:val="true"/>
              </w:rPr>
              <w:tab/>
            </w:r>
            <w:r>
              <w:rPr>
                <w:rStyle w:val="IndexLink"/>
              </w:rPr>
              <w:t>331</w:t>
            </w:r>
          </w:hyperlink>
        </w:p>
        <w:p>
          <w:pPr>
            <w:pStyle w:val="Contents3"/>
            <w:tabs>
              <w:tab w:val="clear" w:pos="8459"/>
              <w:tab w:val="right" w:pos="9026" w:leader="dot"/>
            </w:tabs>
            <w:rPr/>
          </w:pPr>
          <w:hyperlink w:anchor="__RefHeading___Toc2125247_1067777946">
            <w:r>
              <w:rPr>
                <w:webHidden/>
                <w:rStyle w:val="IndexLink"/>
                <w:rtl w:val="true"/>
              </w:rPr>
              <w:t>آیین اسلام و ترسا در خدمت به مادر</w:t>
            </w:r>
            <w:r>
              <w:rPr>
                <w:rStyle w:val="IndexLink"/>
                <w:rtl w:val="true"/>
              </w:rPr>
              <w:tab/>
            </w:r>
            <w:r>
              <w:rPr>
                <w:rStyle w:val="IndexLink"/>
              </w:rPr>
              <w:t>331</w:t>
            </w:r>
          </w:hyperlink>
        </w:p>
        <w:p>
          <w:pPr>
            <w:pStyle w:val="Contents3"/>
            <w:tabs>
              <w:tab w:val="clear" w:pos="8459"/>
              <w:tab w:val="right" w:pos="9026" w:leader="dot"/>
            </w:tabs>
            <w:rPr/>
          </w:pPr>
          <w:hyperlink w:anchor="__RefHeading___Toc2125249_1067777946">
            <w:r>
              <w:rPr>
                <w:webHidden/>
                <w:rStyle w:val="IndexLink"/>
                <w:rtl w:val="true"/>
              </w:rPr>
              <w:t>حقوق فرزندان بر پدر و مادر</w:t>
            </w:r>
            <w:r>
              <w:rPr>
                <w:rStyle w:val="IndexLink"/>
                <w:rtl w:val="true"/>
              </w:rPr>
              <w:tab/>
            </w:r>
            <w:r>
              <w:rPr>
                <w:rStyle w:val="IndexLink"/>
              </w:rPr>
              <w:t>333</w:t>
            </w:r>
          </w:hyperlink>
        </w:p>
        <w:p>
          <w:pPr>
            <w:pStyle w:val="Contents2"/>
            <w:tabs>
              <w:tab w:val="clear" w:pos="8743"/>
              <w:tab w:val="right" w:pos="9026" w:leader="dot"/>
            </w:tabs>
            <w:rPr/>
          </w:pPr>
          <w:hyperlink w:anchor="__RefHeading___Toc2125251_1067777946">
            <w:r>
              <w:rPr>
                <w:webHidden/>
                <w:rStyle w:val="IndexLink"/>
                <w:rtl w:val="true"/>
              </w:rPr>
              <w:t xml:space="preserve">باب </w:t>
            </w:r>
            <w:r>
              <w:rPr>
                <w:rStyle w:val="IndexLink"/>
              </w:rPr>
              <w:t>72</w:t>
            </w:r>
            <w:r>
              <w:rPr>
                <w:rStyle w:val="IndexLink"/>
                <w:rtl w:val="true"/>
              </w:rPr>
              <w:t xml:space="preserve"> </w:t>
            </w:r>
            <w:r>
              <w:rPr>
                <w:rStyle w:val="IndexLink"/>
                <w:rtl w:val="true"/>
              </w:rPr>
              <w:t>در بیان موعظه و پند</w:t>
            </w:r>
            <w:r>
              <w:rPr>
                <w:rStyle w:val="IndexLink"/>
                <w:rtl w:val="true"/>
              </w:rPr>
              <w:tab/>
            </w:r>
            <w:r>
              <w:rPr>
                <w:rStyle w:val="IndexLink"/>
              </w:rPr>
              <w:t>336</w:t>
            </w:r>
          </w:hyperlink>
        </w:p>
        <w:p>
          <w:pPr>
            <w:pStyle w:val="Contents3"/>
            <w:tabs>
              <w:tab w:val="clear" w:pos="8459"/>
              <w:tab w:val="right" w:pos="9026" w:leader="dot"/>
            </w:tabs>
            <w:rPr/>
          </w:pPr>
          <w:hyperlink w:anchor="__RefHeading___Toc2125253_1067777946">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2125255_1067777946">
            <w:r>
              <w:rPr>
                <w:webHidden/>
                <w:rStyle w:val="IndexLink"/>
                <w:rtl w:val="true"/>
              </w:rPr>
              <w:t>حقیقت تبلیغ و موعظه</w:t>
            </w:r>
            <w:r>
              <w:rPr>
                <w:rStyle w:val="IndexLink"/>
                <w:rtl w:val="true"/>
              </w:rPr>
              <w:tab/>
            </w:r>
            <w:r>
              <w:rPr>
                <w:rStyle w:val="IndexLink"/>
              </w:rPr>
              <w:t>339</w:t>
            </w:r>
          </w:hyperlink>
        </w:p>
        <w:p>
          <w:pPr>
            <w:pStyle w:val="Contents4"/>
            <w:tabs>
              <w:tab w:val="clear" w:pos="8176"/>
              <w:tab w:val="right" w:pos="9026" w:leader="dot"/>
            </w:tabs>
            <w:rPr/>
          </w:pPr>
          <w:hyperlink w:anchor="__RefHeading___Toc2125257_1067777946">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2125259_1067777946">
            <w:r>
              <w:rPr>
                <w:webHidden/>
                <w:rStyle w:val="IndexLink"/>
                <w:rtl w:val="true"/>
              </w:rPr>
              <w:t>تبلیغ انبیا علیهم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2125261_1067777946">
            <w:r>
              <w:rPr>
                <w:webHidden/>
                <w:rStyle w:val="IndexLink"/>
                <w:rtl w:val="true"/>
              </w:rPr>
              <w:t>تبلیغ اولیای الهی</w:t>
            </w:r>
            <w:r>
              <w:rPr>
                <w:rStyle w:val="IndexLink"/>
                <w:rtl w:val="true"/>
              </w:rPr>
              <w:tab/>
            </w:r>
            <w:r>
              <w:rPr>
                <w:rStyle w:val="IndexLink"/>
              </w:rPr>
              <w:t>341</w:t>
            </w:r>
          </w:hyperlink>
        </w:p>
        <w:p>
          <w:pPr>
            <w:pStyle w:val="Contents5"/>
            <w:tabs>
              <w:tab w:val="clear" w:pos="7892"/>
              <w:tab w:val="right" w:pos="9026" w:leader="dot"/>
            </w:tabs>
            <w:rPr/>
          </w:pPr>
          <w:hyperlink w:anchor="__RefHeading___Toc2125263_1067777946">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2125265_1067777946">
            <w:r>
              <w:rPr>
                <w:webHidden/>
                <w:rStyle w:val="IndexLink"/>
                <w:rtl w:val="true"/>
              </w:rPr>
              <w:t>فداکاری ابن سکیّت</w:t>
            </w:r>
            <w:r>
              <w:rPr>
                <w:rStyle w:val="IndexLink"/>
                <w:rtl w:val="true"/>
              </w:rPr>
              <w:tab/>
            </w:r>
            <w:r>
              <w:rPr>
                <w:rStyle w:val="IndexLink"/>
              </w:rPr>
              <w:t>342</w:t>
            </w:r>
          </w:hyperlink>
        </w:p>
        <w:p>
          <w:pPr>
            <w:pStyle w:val="Contents3"/>
            <w:tabs>
              <w:tab w:val="clear" w:pos="8459"/>
              <w:tab w:val="right" w:pos="9026" w:leader="dot"/>
            </w:tabs>
            <w:rPr/>
          </w:pPr>
          <w:hyperlink w:anchor="__RefHeading___Toc2125267_1067777946">
            <w:r>
              <w:rPr>
                <w:webHidden/>
                <w:rStyle w:val="IndexLink"/>
                <w:rtl w:val="true"/>
              </w:rPr>
              <w:t>ارزش وعظ و تبلیغ</w:t>
            </w:r>
            <w:r>
              <w:rPr>
                <w:rStyle w:val="IndexLink"/>
                <w:rtl w:val="true"/>
              </w:rPr>
              <w:tab/>
            </w:r>
            <w:r>
              <w:rPr>
                <w:rStyle w:val="IndexLink"/>
              </w:rPr>
              <w:t>345</w:t>
            </w:r>
          </w:hyperlink>
        </w:p>
        <w:p>
          <w:pPr>
            <w:pStyle w:val="Contents4"/>
            <w:tabs>
              <w:tab w:val="clear" w:pos="8176"/>
              <w:tab w:val="right" w:pos="9026" w:leader="dot"/>
            </w:tabs>
            <w:rPr/>
          </w:pPr>
          <w:hyperlink w:anchor="__RefHeading___Toc2125269_1067777946">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2125271_1067777946">
            <w:r>
              <w:rPr>
                <w:webHidden/>
                <w:rStyle w:val="IndexLink"/>
                <w:rtl w:val="true"/>
              </w:rPr>
              <w:t>تبلیغ محدّث قمی</w:t>
            </w:r>
            <w:r>
              <w:rPr>
                <w:rStyle w:val="IndexLink"/>
                <w:rtl w:val="true"/>
              </w:rPr>
              <w:tab/>
            </w:r>
            <w:r>
              <w:rPr>
                <w:rStyle w:val="IndexLink"/>
              </w:rPr>
              <w:t>345</w:t>
            </w:r>
          </w:hyperlink>
        </w:p>
        <w:p>
          <w:pPr>
            <w:pStyle w:val="Contents4"/>
            <w:tabs>
              <w:tab w:val="clear" w:pos="8176"/>
              <w:tab w:val="right" w:pos="9026" w:leader="dot"/>
            </w:tabs>
            <w:rPr/>
          </w:pPr>
          <w:hyperlink w:anchor="__RefHeading___Toc2125273_1067777946">
            <w:r>
              <w:rPr>
                <w:webHidden/>
                <w:rStyle w:val="IndexLink"/>
                <w:rtl w:val="true"/>
              </w:rPr>
              <w:t>نالۀ پاک شیخ جعفر کاشف الغطا</w:t>
            </w:r>
            <w:r>
              <w:rPr>
                <w:rStyle w:val="IndexLink"/>
                <w:rtl w:val="true"/>
              </w:rPr>
              <w:tab/>
            </w:r>
            <w:r>
              <w:rPr>
                <w:rStyle w:val="IndexLink"/>
              </w:rPr>
              <w:t>347</w:t>
            </w:r>
          </w:hyperlink>
        </w:p>
        <w:p>
          <w:pPr>
            <w:pStyle w:val="Contents4"/>
            <w:tabs>
              <w:tab w:val="clear" w:pos="8176"/>
              <w:tab w:val="right" w:pos="9026" w:leader="dot"/>
            </w:tabs>
            <w:rPr/>
          </w:pPr>
          <w:hyperlink w:anchor="__RefHeading___Toc2125275_1067777946">
            <w:r>
              <w:rPr>
                <w:webHidden/>
                <w:rStyle w:val="IndexLink"/>
                <w:rtl w:val="true"/>
              </w:rPr>
              <w:t>بیداری مردم در تبلیغ</w:t>
            </w:r>
            <w:r>
              <w:rPr>
                <w:rStyle w:val="IndexLink"/>
                <w:rtl w:val="true"/>
              </w:rPr>
              <w:tab/>
            </w:r>
            <w:r>
              <w:rPr>
                <w:rStyle w:val="IndexLink"/>
              </w:rPr>
              <w:t>348</w:t>
            </w:r>
          </w:hyperlink>
        </w:p>
        <w:p>
          <w:pPr>
            <w:pStyle w:val="Contents4"/>
            <w:tabs>
              <w:tab w:val="clear" w:pos="8176"/>
              <w:tab w:val="right" w:pos="9026" w:leader="dot"/>
            </w:tabs>
            <w:rPr/>
          </w:pPr>
          <w:hyperlink w:anchor="__RefHeading___Toc2125277_1067777946">
            <w:r>
              <w:rPr>
                <w:webHidden/>
                <w:rStyle w:val="IndexLink"/>
                <w:rtl w:val="true"/>
              </w:rPr>
              <w:t>موعظۀ میرزا مهدی اصفهانی</w:t>
            </w:r>
            <w:r>
              <w:rPr>
                <w:rStyle w:val="IndexLink"/>
                <w:rtl w:val="true"/>
              </w:rPr>
              <w:tab/>
            </w:r>
            <w:r>
              <w:rPr>
                <w:rStyle w:val="IndexLink"/>
              </w:rPr>
              <w:t>350</w:t>
            </w:r>
          </w:hyperlink>
        </w:p>
        <w:p>
          <w:pPr>
            <w:pStyle w:val="Contents3"/>
            <w:tabs>
              <w:tab w:val="clear" w:pos="8459"/>
              <w:tab w:val="right" w:pos="9026" w:leader="dot"/>
            </w:tabs>
            <w:rPr/>
          </w:pPr>
          <w:hyperlink w:anchor="__RefHeading___Toc2125279_1067777946">
            <w:r>
              <w:rPr>
                <w:webHidden/>
                <w:rStyle w:val="IndexLink"/>
                <w:rtl w:val="true"/>
              </w:rPr>
              <w:t>تظاهر به طهارت باطن</w:t>
            </w:r>
            <w:r>
              <w:rPr>
                <w:rStyle w:val="IndexLink"/>
                <w:rtl w:val="true"/>
              </w:rPr>
              <w:tab/>
            </w:r>
            <w:r>
              <w:rPr>
                <w:rStyle w:val="IndexLink"/>
              </w:rPr>
              <w:t>352</w:t>
            </w:r>
          </w:hyperlink>
        </w:p>
        <w:p>
          <w:pPr>
            <w:pStyle w:val="Contents3"/>
            <w:tabs>
              <w:tab w:val="clear" w:pos="8459"/>
              <w:tab w:val="right" w:pos="9026" w:leader="dot"/>
            </w:tabs>
            <w:rPr/>
          </w:pPr>
          <w:hyperlink w:anchor="__RefHeading___Toc2125281_1067777946">
            <w:r>
              <w:rPr>
                <w:webHidden/>
                <w:rStyle w:val="IndexLink"/>
                <w:rtl w:val="true"/>
              </w:rPr>
              <w:t>متّعظ مستعد</w:t>
            </w:r>
            <w:r>
              <w:rPr>
                <w:rStyle w:val="IndexLink"/>
                <w:rtl w:val="true"/>
              </w:rPr>
              <w:tab/>
            </w:r>
            <w:r>
              <w:rPr>
                <w:rStyle w:val="IndexLink"/>
              </w:rPr>
              <w:t>354</w:t>
            </w:r>
          </w:hyperlink>
        </w:p>
        <w:p>
          <w:pPr>
            <w:pStyle w:val="Contents3"/>
            <w:tabs>
              <w:tab w:val="clear" w:pos="8459"/>
              <w:tab w:val="right" w:pos="9026" w:leader="dot"/>
            </w:tabs>
            <w:rPr/>
          </w:pPr>
          <w:hyperlink w:anchor="__RefHeading___Toc2125283_1067777946">
            <w:r>
              <w:rPr>
                <w:webHidden/>
                <w:rStyle w:val="IndexLink"/>
                <w:rtl w:val="true"/>
              </w:rPr>
              <w:t>پند گرفتن از حیوان</w:t>
            </w:r>
            <w:r>
              <w:rPr>
                <w:rStyle w:val="IndexLink"/>
                <w:rtl w:val="true"/>
              </w:rPr>
              <w:tab/>
            </w:r>
            <w:r>
              <w:rPr>
                <w:rStyle w:val="IndexLink"/>
              </w:rPr>
              <w:t>355</w:t>
            </w:r>
          </w:hyperlink>
        </w:p>
        <w:p>
          <w:pPr>
            <w:pStyle w:val="Contents3"/>
            <w:tabs>
              <w:tab w:val="clear" w:pos="8459"/>
              <w:tab w:val="right" w:pos="9026" w:leader="dot"/>
            </w:tabs>
            <w:rPr/>
          </w:pPr>
          <w:hyperlink w:anchor="__RefHeading___Toc2125285_1067777946">
            <w:r>
              <w:rPr>
                <w:webHidden/>
                <w:rStyle w:val="IndexLink"/>
                <w:rtl w:val="true"/>
              </w:rPr>
              <w:t>وعظی از فقیه خراسانی</w:t>
            </w:r>
            <w:r>
              <w:rPr>
                <w:rStyle w:val="IndexLink"/>
                <w:rtl w:val="true"/>
              </w:rPr>
              <w:tab/>
            </w:r>
            <w:r>
              <w:rPr>
                <w:rStyle w:val="IndexLink"/>
              </w:rPr>
              <w:t>356</w:t>
            </w:r>
          </w:hyperlink>
        </w:p>
        <w:p>
          <w:pPr>
            <w:pStyle w:val="Contents3"/>
            <w:tabs>
              <w:tab w:val="clear" w:pos="8459"/>
              <w:tab w:val="right" w:pos="9026" w:leader="dot"/>
            </w:tabs>
            <w:rPr/>
          </w:pPr>
          <w:hyperlink w:anchor="__RefHeading___Toc2125287_1067777946">
            <w:r>
              <w:rPr>
                <w:webHidden/>
                <w:rStyle w:val="IndexLink"/>
                <w:rtl w:val="true"/>
              </w:rPr>
              <w:t>مجالست و رفاقت</w:t>
            </w:r>
            <w:r>
              <w:rPr>
                <w:rStyle w:val="IndexLink"/>
                <w:rtl w:val="true"/>
              </w:rPr>
              <w:tab/>
            </w:r>
            <w:r>
              <w:rPr>
                <w:rStyle w:val="IndexLink"/>
              </w:rPr>
              <w:t>359</w:t>
            </w:r>
          </w:hyperlink>
        </w:p>
        <w:p>
          <w:pPr>
            <w:pStyle w:val="Contents3"/>
            <w:tabs>
              <w:tab w:val="clear" w:pos="8459"/>
              <w:tab w:val="right" w:pos="9026" w:leader="dot"/>
            </w:tabs>
            <w:rPr/>
          </w:pPr>
          <w:hyperlink w:anchor="__RefHeading___Toc2125289_1067777946">
            <w:r>
              <w:rPr>
                <w:webHidden/>
                <w:rStyle w:val="IndexLink"/>
                <w:rtl w:val="true"/>
              </w:rPr>
              <w:t>خصلت‌های رفیق و همنشین</w:t>
            </w:r>
            <w:r>
              <w:rPr>
                <w:rStyle w:val="IndexLink"/>
                <w:rtl w:val="true"/>
              </w:rPr>
              <w:tab/>
            </w:r>
            <w:r>
              <w:rPr>
                <w:rStyle w:val="IndexLink"/>
              </w:rPr>
              <w:t>360</w:t>
            </w:r>
          </w:hyperlink>
        </w:p>
        <w:p>
          <w:pPr>
            <w:pStyle w:val="Contents2"/>
            <w:tabs>
              <w:tab w:val="clear" w:pos="8743"/>
              <w:tab w:val="right" w:pos="9026" w:leader="dot"/>
            </w:tabs>
            <w:rPr/>
          </w:pPr>
          <w:hyperlink w:anchor="__RefHeading___Toc2125291_1067777946">
            <w:r>
              <w:rPr>
                <w:webHidden/>
                <w:rStyle w:val="IndexLink"/>
                <w:rtl w:val="true"/>
              </w:rPr>
              <w:t xml:space="preserve">باب </w:t>
            </w:r>
            <w:r>
              <w:rPr>
                <w:rStyle w:val="IndexLink"/>
              </w:rPr>
              <w:t>73</w:t>
            </w:r>
            <w:r>
              <w:rPr>
                <w:rStyle w:val="IndexLink"/>
                <w:rtl w:val="true"/>
              </w:rPr>
              <w:t xml:space="preserve"> </w:t>
            </w:r>
            <w:r>
              <w:rPr>
                <w:rStyle w:val="IndexLink"/>
                <w:rtl w:val="true"/>
              </w:rPr>
              <w:t>در وصایا</w:t>
            </w:r>
            <w:r>
              <w:rPr>
                <w:rStyle w:val="IndexLink"/>
                <w:rtl w:val="true"/>
              </w:rPr>
              <w:tab/>
            </w:r>
            <w:r>
              <w:rPr>
                <w:rStyle w:val="IndexLink"/>
              </w:rPr>
              <w:t>362</w:t>
            </w:r>
          </w:hyperlink>
        </w:p>
        <w:p>
          <w:pPr>
            <w:pStyle w:val="Contents3"/>
            <w:tabs>
              <w:tab w:val="clear" w:pos="8459"/>
              <w:tab w:val="right" w:pos="9026" w:leader="dot"/>
            </w:tabs>
            <w:rPr/>
          </w:pPr>
          <w:hyperlink w:anchor="__RefHeading___Toc2125293_1067777946">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2125295_1067777946">
            <w:r>
              <w:rPr>
                <w:webHidden/>
                <w:rStyle w:val="IndexLink"/>
                <w:rtl w:val="true"/>
              </w:rPr>
              <w:t>با ارزش‌ترین وصایا</w:t>
            </w:r>
            <w:r>
              <w:rPr>
                <w:rStyle w:val="IndexLink"/>
                <w:rtl w:val="true"/>
              </w:rPr>
              <w:tab/>
            </w:r>
            <w:r>
              <w:rPr>
                <w:rStyle w:val="IndexLink"/>
              </w:rPr>
              <w:t>365</w:t>
            </w:r>
          </w:hyperlink>
        </w:p>
        <w:p>
          <w:pPr>
            <w:pStyle w:val="Contents3"/>
            <w:tabs>
              <w:tab w:val="clear" w:pos="8459"/>
              <w:tab w:val="right" w:pos="9026" w:leader="dot"/>
            </w:tabs>
            <w:rPr/>
          </w:pPr>
          <w:hyperlink w:anchor="__RefHeading___Toc2125297_1067777946">
            <w:r>
              <w:rPr>
                <w:webHidden/>
                <w:rStyle w:val="IndexLink"/>
                <w:rtl w:val="true"/>
              </w:rPr>
              <w:t>سفارش به تقوا</w:t>
            </w:r>
            <w:r>
              <w:rPr>
                <w:rStyle w:val="IndexLink"/>
                <w:rtl w:val="true"/>
              </w:rPr>
              <w:tab/>
            </w:r>
            <w:r>
              <w:rPr>
                <w:rStyle w:val="IndexLink"/>
              </w:rPr>
              <w:t>368</w:t>
            </w:r>
          </w:hyperlink>
        </w:p>
        <w:p>
          <w:pPr>
            <w:pStyle w:val="Contents2"/>
            <w:tabs>
              <w:tab w:val="clear" w:pos="8743"/>
              <w:tab w:val="right" w:pos="9026" w:leader="dot"/>
            </w:tabs>
            <w:rPr/>
          </w:pPr>
          <w:hyperlink w:anchor="__RefHeading___Toc2125299_1067777946">
            <w:r>
              <w:rPr>
                <w:webHidden/>
                <w:rStyle w:val="IndexLink"/>
                <w:rtl w:val="true"/>
              </w:rPr>
              <w:t xml:space="preserve">باب </w:t>
            </w:r>
            <w:r>
              <w:rPr>
                <w:rStyle w:val="IndexLink"/>
              </w:rPr>
              <w:t>74</w:t>
            </w:r>
            <w:r>
              <w:rPr>
                <w:rStyle w:val="IndexLink"/>
                <w:rtl w:val="true"/>
              </w:rPr>
              <w:t xml:space="preserve"> </w:t>
            </w:r>
            <w:r>
              <w:rPr>
                <w:rStyle w:val="IndexLink"/>
                <w:rtl w:val="true"/>
              </w:rPr>
              <w:t>در صدق</w:t>
            </w:r>
            <w:r>
              <w:rPr>
                <w:rStyle w:val="IndexLink"/>
                <w:rtl w:val="true"/>
              </w:rPr>
              <w:tab/>
            </w:r>
            <w:r>
              <w:rPr>
                <w:rStyle w:val="IndexLink"/>
              </w:rPr>
              <w:t>371</w:t>
            </w:r>
          </w:hyperlink>
        </w:p>
        <w:p>
          <w:pPr>
            <w:pStyle w:val="Contents3"/>
            <w:tabs>
              <w:tab w:val="clear" w:pos="8459"/>
              <w:tab w:val="right" w:pos="9026" w:leader="dot"/>
            </w:tabs>
            <w:rPr/>
          </w:pPr>
          <w:hyperlink w:anchor="__RefHeading___Toc2125301_1067777946">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2125303_1067777946">
            <w:r>
              <w:rPr>
                <w:webHidden/>
                <w:rStyle w:val="IndexLink"/>
                <w:rtl w:val="true"/>
              </w:rPr>
              <w:t>حقیقت صدق</w:t>
            </w:r>
            <w:r>
              <w:rPr>
                <w:rStyle w:val="IndexLink"/>
                <w:rtl w:val="true"/>
              </w:rPr>
              <w:tab/>
            </w:r>
            <w:r>
              <w:rPr>
                <w:rStyle w:val="IndexLink"/>
              </w:rPr>
              <w:t>373</w:t>
            </w:r>
          </w:hyperlink>
        </w:p>
        <w:p>
          <w:pPr>
            <w:pStyle w:val="Contents3"/>
            <w:tabs>
              <w:tab w:val="clear" w:pos="8459"/>
              <w:tab w:val="right" w:pos="9026" w:leader="dot"/>
            </w:tabs>
            <w:rPr/>
          </w:pPr>
          <w:hyperlink w:anchor="__RefHeading___Toc2125305_1067777946">
            <w:r>
              <w:rPr>
                <w:webHidden/>
                <w:rStyle w:val="IndexLink"/>
                <w:rtl w:val="true"/>
              </w:rPr>
              <w:t>اهل صدق در قرآن</w:t>
            </w:r>
            <w:r>
              <w:rPr>
                <w:rStyle w:val="IndexLink"/>
                <w:rtl w:val="true"/>
              </w:rPr>
              <w:tab/>
            </w:r>
            <w:r>
              <w:rPr>
                <w:rStyle w:val="IndexLink"/>
              </w:rPr>
              <w:t>374</w:t>
            </w:r>
          </w:hyperlink>
        </w:p>
        <w:p>
          <w:pPr>
            <w:pStyle w:val="Contents4"/>
            <w:tabs>
              <w:tab w:val="clear" w:pos="8176"/>
              <w:tab w:val="right" w:pos="9026" w:leader="dot"/>
            </w:tabs>
            <w:rPr/>
          </w:pPr>
          <w:hyperlink w:anchor="__RefHeading___Toc2125307_1067777946">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2125309_1067777946">
            <w:r>
              <w:rPr>
                <w:webHidden/>
                <w:rStyle w:val="IndexLink"/>
                <w:rtl w:val="true"/>
              </w:rPr>
              <w:t>صدق در ایمان</w:t>
            </w:r>
            <w:r>
              <w:rPr>
                <w:rStyle w:val="IndexLink"/>
                <w:rtl w:val="true"/>
              </w:rPr>
              <w:tab/>
            </w:r>
            <w:r>
              <w:rPr>
                <w:rStyle w:val="IndexLink"/>
              </w:rPr>
              <w:t>376</w:t>
            </w:r>
          </w:hyperlink>
        </w:p>
        <w:p>
          <w:pPr>
            <w:pStyle w:val="Contents4"/>
            <w:tabs>
              <w:tab w:val="clear" w:pos="8176"/>
              <w:tab w:val="right" w:pos="9026" w:leader="dot"/>
            </w:tabs>
            <w:rPr/>
          </w:pPr>
          <w:hyperlink w:anchor="__RefHeading___Toc2125311_1067777946">
            <w:r>
              <w:rPr>
                <w:webHidden/>
                <w:rStyle w:val="IndexLink"/>
                <w:rtl w:val="true"/>
              </w:rPr>
              <w:t>صدق در عمل</w:t>
            </w:r>
            <w:r>
              <w:rPr>
                <w:rStyle w:val="IndexLink"/>
                <w:rtl w:val="true"/>
              </w:rPr>
              <w:tab/>
            </w:r>
            <w:r>
              <w:rPr>
                <w:rStyle w:val="IndexLink"/>
              </w:rPr>
              <w:t>378</w:t>
            </w:r>
          </w:hyperlink>
        </w:p>
        <w:p>
          <w:pPr>
            <w:pStyle w:val="Contents4"/>
            <w:tabs>
              <w:tab w:val="clear" w:pos="8176"/>
              <w:tab w:val="right" w:pos="9026" w:leader="dot"/>
            </w:tabs>
            <w:rPr/>
          </w:pPr>
          <w:hyperlink w:anchor="__RefHeading___Toc2125313_1067777946">
            <w:r>
              <w:rPr>
                <w:webHidden/>
                <w:rStyle w:val="IndexLink"/>
                <w:rtl w:val="true"/>
              </w:rPr>
              <w:t>صدق در گفتار</w:t>
            </w:r>
            <w:r>
              <w:rPr>
                <w:rStyle w:val="IndexLink"/>
                <w:rtl w:val="true"/>
              </w:rPr>
              <w:tab/>
            </w:r>
            <w:r>
              <w:rPr>
                <w:rStyle w:val="IndexLink"/>
              </w:rPr>
              <w:t>380</w:t>
            </w:r>
          </w:hyperlink>
        </w:p>
        <w:p>
          <w:pPr>
            <w:pStyle w:val="Contents3"/>
            <w:tabs>
              <w:tab w:val="clear" w:pos="8459"/>
              <w:tab w:val="right" w:pos="9026" w:leader="dot"/>
            </w:tabs>
            <w:rPr/>
          </w:pPr>
          <w:hyperlink w:anchor="__RefHeading___Toc2125315_1067777946">
            <w:r>
              <w:rPr>
                <w:webHidden/>
                <w:rStyle w:val="IndexLink"/>
                <w:rtl w:val="true"/>
              </w:rPr>
              <w:t>اهل صدق در روایات</w:t>
            </w:r>
            <w:r>
              <w:rPr>
                <w:rStyle w:val="IndexLink"/>
                <w:rtl w:val="true"/>
              </w:rPr>
              <w:tab/>
            </w:r>
            <w:r>
              <w:rPr>
                <w:rStyle w:val="IndexLink"/>
              </w:rPr>
              <w:t>381</w:t>
            </w:r>
          </w:hyperlink>
        </w:p>
        <w:p>
          <w:pPr>
            <w:pStyle w:val="Contents3"/>
            <w:tabs>
              <w:tab w:val="clear" w:pos="8459"/>
              <w:tab w:val="right" w:pos="9026" w:leader="dot"/>
            </w:tabs>
            <w:rPr/>
          </w:pPr>
          <w:hyperlink w:anchor="__RefHeading___Toc2125317_1067777946">
            <w:r>
              <w:rPr>
                <w:webHidden/>
                <w:rStyle w:val="IndexLink"/>
                <w:rtl w:val="true"/>
              </w:rPr>
              <w:t>نور صدق</w:t>
            </w:r>
            <w:r>
              <w:rPr>
                <w:rStyle w:val="IndexLink"/>
                <w:rtl w:val="true"/>
              </w:rPr>
              <w:tab/>
            </w:r>
            <w:r>
              <w:rPr>
                <w:rStyle w:val="IndexLink"/>
              </w:rPr>
              <w:t>384</w:t>
            </w:r>
          </w:hyperlink>
        </w:p>
        <w:p>
          <w:pPr>
            <w:pStyle w:val="Contents3"/>
            <w:tabs>
              <w:tab w:val="clear" w:pos="8459"/>
              <w:tab w:val="right" w:pos="9026" w:leader="dot"/>
            </w:tabs>
            <w:rPr/>
          </w:pPr>
          <w:hyperlink w:anchor="__RefHeading___Toc2125319_1067777946">
            <w:r>
              <w:rPr>
                <w:webHidden/>
                <w:rStyle w:val="IndexLink"/>
                <w:rtl w:val="true"/>
              </w:rPr>
              <w:t>صفت صادق</w:t>
            </w:r>
            <w:r>
              <w:rPr>
                <w:rStyle w:val="IndexLink"/>
                <w:rtl w:val="true"/>
              </w:rPr>
              <w:tab/>
            </w:r>
            <w:r>
              <w:rPr>
                <w:rStyle w:val="IndexLink"/>
              </w:rPr>
              <w:t>386</w:t>
            </w:r>
          </w:hyperlink>
        </w:p>
        <w:p>
          <w:pPr>
            <w:pStyle w:val="Contents3"/>
            <w:tabs>
              <w:tab w:val="clear" w:pos="8459"/>
              <w:tab w:val="right" w:pos="9026" w:leader="dot"/>
            </w:tabs>
            <w:rPr/>
          </w:pPr>
          <w:hyperlink w:anchor="__RefHeading___Toc2125321_1067777946">
            <w:r>
              <w:rPr>
                <w:webHidden/>
                <w:rStyle w:val="IndexLink"/>
                <w:rtl w:val="true"/>
              </w:rPr>
              <w:t>میزان صدق</w:t>
            </w:r>
            <w:r>
              <w:rPr>
                <w:rStyle w:val="IndexLink"/>
                <w:rtl w:val="true"/>
              </w:rPr>
              <w:tab/>
            </w:r>
            <w:r>
              <w:rPr>
                <w:rStyle w:val="IndexLink"/>
              </w:rPr>
              <w:t>387</w:t>
            </w:r>
          </w:hyperlink>
        </w:p>
        <w:p>
          <w:pPr>
            <w:pStyle w:val="Contents3"/>
            <w:tabs>
              <w:tab w:val="clear" w:pos="8459"/>
              <w:tab w:val="right" w:pos="9026" w:leader="dot"/>
            </w:tabs>
            <w:rPr/>
          </w:pPr>
          <w:hyperlink w:anchor="__RefHeading___Toc2125323_1067777946">
            <w:r>
              <w:rPr>
                <w:webHidden/>
                <w:rStyle w:val="IndexLink"/>
                <w:rtl w:val="true"/>
              </w:rPr>
              <w:t>کمال صدق</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84_105800"/>
      <w:bookmarkStart w:id="1" w:name="pg10184_105800"/>
      <w:bookmarkEnd w:id="1"/>
    </w:p>
    <w:p>
      <w:pPr>
        <w:pStyle w:val="Heading2"/>
        <w:numPr>
          <w:ilvl w:val="1"/>
          <w:numId w:val="1"/>
        </w:numPr>
        <w:rPr/>
      </w:pPr>
      <w:bookmarkStart w:id="2" w:name="pg10184_105800"/>
      <w:bookmarkStart w:id="3" w:name="__RefHeading___Toc2124823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 ویرایش و تحقیق محسن فیض‌پور ،محمدجواد صابریان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 و پانزدهم فهرست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صابریان، محمدجواد،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۶۰۴۲۲۱۸۴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۱۱۸۲۵۶۰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24825_1067777946"/>
      <w:bookmarkStart w:id="6" w:name="_Toc2"/>
      <w:bookmarkEnd w:id="5"/>
      <w:r>
        <w:rPr>
          <w:rtl w:val="true"/>
        </w:rPr>
        <w:t>اشاره</w:t>
      </w:r>
      <w:bookmarkStart w:id="7" w:name="pg10184_105806"/>
      <w:bookmarkEnd w:id="6"/>
    </w:p>
    <w:p>
      <w:pPr>
        <w:pStyle w:val="Heading2"/>
        <w:numPr>
          <w:ilvl w:val="1"/>
          <w:numId w:val="1"/>
        </w:numPr>
        <w:rPr/>
      </w:pPr>
      <w:bookmarkStart w:id="8" w:name="__RefHeading___Toc2124827_1067777946"/>
      <w:bookmarkStart w:id="9" w:name="_Toc3"/>
      <w:bookmarkEnd w:id="7"/>
      <w:bookmarkEnd w:id="8"/>
      <w:r>
        <w:rPr>
          <w:rtl w:val="true"/>
        </w:rPr>
        <w:t xml:space="preserve">باب </w:t>
      </w:r>
      <w:r>
        <w:rPr/>
        <w:t>64</w:t>
      </w:r>
      <w:r>
        <w:rPr>
          <w:rtl w:val="true"/>
        </w:rPr>
        <w:t xml:space="preserve"> </w:t>
      </w:r>
      <w:r>
        <w:rPr>
          <w:rtl w:val="true"/>
        </w:rPr>
        <w:t>در آداب امر به معروف و نهی از منکر</w:t>
      </w:r>
      <w:bookmarkEnd w:id="9"/>
    </w:p>
    <w:p>
      <w:pPr>
        <w:pStyle w:val="Heading3"/>
        <w:numPr>
          <w:ilvl w:val="2"/>
          <w:numId w:val="1"/>
        </w:numPr>
        <w:rPr/>
      </w:pPr>
      <w:bookmarkStart w:id="10" w:name="__RefHeading___Toc2124829_1067777946"/>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یَنْسَلِخْ مِنْ هَواجِسِهِ </w:t>
      </w:r>
      <w:r>
        <w:rPr>
          <w:rStyle w:val="FootnoteAnchor"/>
          <w:rtl w:val="true"/>
        </w:rPr>
        <w:footnoteReference w:id="2"/>
      </w:r>
      <w:r>
        <w:rPr>
          <w:rFonts w:ascii="Amiri" w:hAnsi="Amiri" w:eastAsia="Amiri" w:cs="Amiri"/>
          <w:color w:val="111111"/>
          <w:sz w:val="28"/>
          <w:sz w:val="28"/>
          <w:szCs w:val="28"/>
          <w:rtl w:val="true"/>
          <w:lang w:bidi="ar-SA"/>
        </w:rPr>
        <w:t>وَ لَمْ یَتَخَلَّصْ مِنْ آفاتِ نَفْسِهِ وَ شَهَواتِها وَ لَمْ یَهْزِمِ الشَّیْطانَ وَ لَمْ یَدْخُلْ فی کَنَفِ اللّهِ وَ تَوْحیدِهِ وَ امانِ عِصْمَتِهِ لا یَصْلُحُ لِلْاَمْرِ بِالْمَعْروفِ وَ النَّهْیِ عَنِ الْمُنْکَرِ لِاَنَّهُ اذا لَمْ یَکُنْ بِهٰذِهِ الصِّفَةِ فَکُلَّمَا اظْهَرَ یَکُونُ حُجَّةً عَلَیْهِ وَ لا یَنْتَفِعُ النّاسُ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تَأْمُرُونَ النّٰاسَ بِالْبِرِّ وَ تَنْسَوْنَ أَنْفُسَکُمْ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خائِنُ أَ تُطالِبُ خَلْقی بِما خُنْتَ بِهِ نَفْسَکَ وَ ارْخَیْتَ عَنْهُ عِنانَکَ ؟</w:t>
      </w:r>
    </w:p>
    <w:p>
      <w:pPr>
        <w:pStyle w:val="BookText"/>
        <w:rPr/>
      </w:pPr>
      <w:r>
        <w:rPr>
          <w:rFonts w:ascii="Amiri" w:hAnsi="Amiri" w:eastAsia="Amiri" w:cs="Amiri"/>
          <w:color w:val="111111"/>
          <w:sz w:val="28"/>
          <w:sz w:val="28"/>
          <w:szCs w:val="28"/>
          <w:rtl w:val="true"/>
          <w:lang w:bidi="ar-SA"/>
        </w:rPr>
        <w:t>رویَ أنَّ أبا ثَعلَبَةَ الخُشَنِیَّ سَألَ رسولَ اللّهِ صلی الله علیه و آله عَنْ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 بِالْمَعْروفِ وَ انْهَ عَنِ المُنْکَرِ وَ اصْبِرْ عَلیٰ ما اصابَکَ حَتّیٰ اذٰا رَأَیْتَ شُحّاً مُطاعاً وَ هَوًی مُتَّبَعاً وَ اعْجٰابَ کُلِّ ذی رَأْیٍ بِرَأْیِهِ فَعَلْیکَ بِنَفْسِکَ وَ دَعْ عَنْکَ امْرَ الْعٰامَّةِ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الْاَمْرِ بِالْمَعْروفِ یَحْتٰاجُ انْ یَکُونَ عالِماً بِالْحَلٰالِ وَ الْحَرامِ فارِغاً مِنْ خاصَّةِ نَفْسِهِ مِمّا یَأمُرُهُمْ بِهِ وَ یَنهٰاهُمْ عَنْهُ ناصِحاً لِلْخَلقِ رَحیماً بِهِمْ رَفیقاً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داعِیاً لَهُمْ بِاللُّطْفِ وَ حُسْنِ الْبَیانِ،عارِفاً بِتَفٰاوُتِ احْلٰامِهِمْ لِیُنْزِلَ کُلّاً مَنْزِلَتَهُ، بَصیراً بِمَکْرِ النَّفْسِ وَ مَکٰایِدِ الشَّیْطانِ،صابِراً ما یَلْحَقُهُ،لا یُکٰافِئُهُمْ بِها وَ لا یَشْکُو مِنْهُم وَ لا یَسْتَعْمِلُ الْحَمِیَّةَ وَ لا یَتَغَلَّظُ لِنَفْسِهِ مُجَرَّداً بِنِیَّتِهِ لِلّهِ تَعالی، مُسْتَعیناً بِهِ وَ مُبْتَغِیاً لِثَوابِهِ،فَاِنْ خٰالَفُوهُ وَ جَفَوْهُ صَبَرَ وَ انْ وافَقُوهُ وَ قَبِلُوا مِنْهُ شَکَرَ،مُفَوِّضاً امْرَهُ الیَ اللّهِ تَعالی ناظِراً الیٰ عَیْبِهِ</w:t>
      </w:r>
      <w:r>
        <w:rPr>
          <w:rFonts w:eastAsia="Amiri" w:cs="Amiri" w:ascii="Amiri" w:hAnsi="Amiri"/>
          <w:color w:val="111111"/>
          <w:sz w:val="28"/>
          <w:szCs w:val="28"/>
          <w:rtl w:val="true"/>
          <w:lang w:bidi="ar-SA"/>
        </w:rPr>
        <w:t>.</w:t>
      </w:r>
      <w:bookmarkStart w:id="12" w:name="pg10184_105808"/>
    </w:p>
    <w:p>
      <w:pPr>
        <w:pStyle w:val="BookText"/>
        <w:rPr/>
      </w:pPr>
      <w:bookmarkEnd w:id="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یَنْسَلِخْ مِنْ هَواجِسِهِ وَ لَمْ یَتَخَلَّصْ مِنْ آفاتِ نَفْسِهِ وَ شَهَواتِها وَ لَمْ یَهْزِمِ الشَّیْطانَ وَ لَمْ یَدْخُلْ فی کَنَفِ اللّهِ وَ تَوْحیدِهِ و امانِ عِصْمَتِهِ لا یَصْلُحُ لِلْاَمْرِ بِالْمَعْروفِ وَ النَّهْیِ عَنِ الْمُنْکَرِ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124831_1067777946"/>
      <w:bookmarkStart w:id="14" w:name="_Toc5"/>
      <w:bookmarkEnd w:id="13"/>
      <w:r>
        <w:rPr>
          <w:rtl w:val="true"/>
        </w:rPr>
        <w:t>امر به معروف و نهی از منکر</w:t>
      </w:r>
      <w:bookmarkEnd w:id="14"/>
    </w:p>
    <w:p>
      <w:pPr>
        <w:pStyle w:val="Heading4"/>
        <w:numPr>
          <w:ilvl w:val="3"/>
          <w:numId w:val="1"/>
        </w:numPr>
        <w:rPr/>
      </w:pPr>
      <w:bookmarkStart w:id="15" w:name="__RefHeading___Toc2124833_1067777946"/>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امام صادق علیه السلام در این بخش به دو مسئله بسیار مهم امر به معروف و نهی از منکر که برای حیات معنوی و تربیتی فرد و خانواده و جامعه به منزلۀ روح برای جسم و خورشید برای موجودات زنده است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در کارگاه با عظمت عقل دو واجب عقلی و در میدان فقه دو واجب شرعی و در جوّ جامعه دو واجب اجتماعی و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به معروف و نهی از منکر نمی‌بود،امروز از فرهنگ سعادت بخش الهی در روی زمین خبری نبود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خدا در بعضی از اوقات با این که می‌دانستند امر به معروف و نهی از منکر برای آنان ضرر مالی و گاهی ضربۀ جانی دارد،ولی به خاطر اهمیت این دو اصل الهی که به غلط آن را فرع نامیده‌اند خود را در اجرای این دو حقیقت به هر آب و آتشی می‌زدند و از هیچ قدرتی به خود هراس راه نمی‌داده و نمی‌ترسیدند</w:t>
      </w:r>
      <w:r>
        <w:rPr>
          <w:rFonts w:eastAsia="IRNazanin" w:cs="IRNazanin"/>
          <w:color w:val="111111"/>
          <w:sz w:val="28"/>
          <w:szCs w:val="28"/>
          <w:rtl w:val="true"/>
          <w:lang w:bidi="fa-IR"/>
        </w:rPr>
        <w:t>.</w:t>
      </w:r>
      <w:bookmarkStart w:id="17" w:name="pg10184_105809"/>
    </w:p>
    <w:p>
      <w:pPr>
        <w:pStyle w:val="Heading4"/>
        <w:numPr>
          <w:ilvl w:val="3"/>
          <w:numId w:val="1"/>
        </w:numPr>
        <w:rPr/>
      </w:pPr>
      <w:bookmarkStart w:id="18" w:name="__RefHeading___Toc2124835_1067777946"/>
      <w:bookmarkStart w:id="19" w:name="_Toc7"/>
      <w:bookmarkEnd w:id="17"/>
      <w:bookmarkEnd w:id="18"/>
      <w:r>
        <w:rPr>
          <w:rtl w:val="true"/>
        </w:rPr>
        <w:t>هدف بعثت انبیا</w:t>
      </w:r>
      <w:bookmarkEnd w:id="19"/>
    </w:p>
    <w:p>
      <w:pPr>
        <w:pStyle w:val="BookText"/>
        <w:rPr/>
      </w:pPr>
      <w:r>
        <w:rPr>
          <w:rFonts w:ascii="IRNazanin" w:hAnsi="IRNazanin" w:eastAsia="IRNazanin"/>
          <w:color w:val="111111"/>
          <w:sz w:val="28"/>
          <w:sz w:val="28"/>
          <w:szCs w:val="28"/>
          <w:rtl w:val="true"/>
          <w:lang w:bidi="fa-IR"/>
        </w:rPr>
        <w:t>هدف از بعثت پیامبران و امامت امامان تربیت بشر و رشد انسان و کمال بنی آدم بوده و انبیای بزرگ حق و عاشقان حضرت معبود،در این راه از هیچ کوششی دریغ نورزیده و از انسان‌ها توقع اجر و مزدی جز آراسته شدن آنان به واقعیّت‌های الهی و به دست آوردن خیر دنیا و آخرت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اللّهَ بَعَثَ مُحَمَّداً صلی الله علیه و آله بِالحَقِّ لِیُخْرِجَ عِبادَهُ مِنْ عِبادَةِ عِبادِهِ الی عِبادَتِهِ و مِنْ عُهُودِ عِبادِهِ الی عُهُودِهِ وَ مِنْ طاعَةِ عِبادِهِ الی طاعَتِهِ وَ مِنْ وِلایَةِ عِبادِهِ الی وَلایَتِهِ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بزرگ،محمّد صلی الله علیه و آله را در میان جامعۀ انسانی به حق برانگیخت تا بندگانش را از بندگی قلدران و زورمندان به بندگی حق هدایت کند و از تعهدات طاغوتیان به پیمان‌های الهی رهنمون گردد و از پیروی ستمگران به پیروی خدا برساند و از حکومت ننگین ظالمان به حکومت الهی راهنمایی فرماید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هدف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بود از آزادی انسان از تمام قیود هوای نفس طاغوت و طاغوتیان و شیاطین و زورمداران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امر به معروف و نهی از منکر قابل تداوم نبود و در عین این که این دو حقیقت در گرو مایه‌های سنگین بود ولی عاشقان حضرت دوست فقط و فقط به خاطر خدا و زنده ماندن اهداف انبیا و امامان و آزادی انسان،دست از امر به معروف و نهی از منکر برنداشتند و در این راه در برابر ضربه‌های مالی و جانی و دچار شدن به زندان‌ها و تبعیدها پایداری و</w:t>
      </w:r>
    </w:p>
    <w:p>
      <w:pPr>
        <w:pStyle w:val="BookText"/>
        <w:rPr/>
      </w:pPr>
      <w:r>
        <w:rPr>
          <w:rFonts w:ascii="IRNazanin" w:hAnsi="IRNazanin" w:eastAsia="IRNazanin"/>
          <w:color w:val="111111"/>
          <w:sz w:val="28"/>
          <w:sz w:val="28"/>
          <w:szCs w:val="28"/>
          <w:rtl w:val="true"/>
          <w:lang w:bidi="fa-IR"/>
        </w:rPr>
        <w:t>ایستادگی کردند تا دین خدا امروز بدست اهل زمین برسد و فردا هم در اختیار اهل زمین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الهی امر به معروف و نهی از منکر بر عهدۀ کلیّۀ مسلمانان اعم از مرد و زن ثابت است و از برکت این دو واقعیت است که برای جامعه در برابر تمام آلودگی‌ها مصونیت ایجاد می‌شود و راه آراسته شدن به حسنات به روی همۀ مردم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تمام مرد و زن مسلمان است که همانند انبیا و ائمه طاهرین علیهم السلام و اولیا و عاشقان به این دو حقیقت بنگرند و برای لحظه‌ای از ادای این دو تکلیف باز نمانند که زیان و ضرر تعطیل این دو وظیفه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 روایات و اخبار،برای این دو واجب الهی اهمیّت بسیاری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بدون امر به معروف و نهی از منکر جامعه‌ای بی‌جان و حیات آن جامعه حیاتی ابلیسی و مردم آن جامعه مردمی بی‌قدر و قیمت‌اند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پاکان راه حق در عین این که اطمینان و یقین داشتند در راه امر به معروف و نهی از منکر باید از جان و مال مایه بگذارند و به انواع مشکلات و سختی‌ها دچار شوند، دست از ادای این دو تکلیف برنمی‌داشتند و برای اعتلای کلمۀ حق با تمام توان و قدرت می‌کوشیدند و با تمام وجود در برابر ناپاکان و غافلان و بی‌خبران خروش برمی‌داشتند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ابتدای این روایت می‌فرماید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از آفات نفسانی و هواجس درونی و خطرات و مهلکات باطنی خلاصی نیافته و خود را از رذایل نجات نداده و به حسنات الهی آراسته نکرده،شیطان رجیم و آن دیو لعین را از خود نرانده و در کنف حمایت حق و فضای با عظمت توحید و امان عصمت حق که همانا ایمان قوی و عمل صالح و تقوای از محرّمات است</w:t>
      </w:r>
      <w:bookmarkStart w:id="20" w:name="pg10184_105811"/>
    </w:p>
    <w:p>
      <w:pPr>
        <w:pStyle w:val="BookText"/>
        <w:rPr/>
      </w:pPr>
      <w:bookmarkEnd w:id="20"/>
      <w:r>
        <w:rPr>
          <w:rFonts w:ascii="IRNazanin" w:hAnsi="IRNazanin" w:eastAsia="IRNazanin"/>
          <w:color w:val="111111"/>
          <w:sz w:val="28"/>
          <w:sz w:val="28"/>
          <w:szCs w:val="28"/>
          <w:rtl w:val="true"/>
          <w:lang w:bidi="fa-IR"/>
        </w:rPr>
        <w:t>وارد نشده صلاحیّت امر به معروف و نهی از منکر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به نصیحت خود برخاست،ابتدا باید ظاهر و باطن خود را اصلاح کرد، سپس قیام به این دو وظیفۀ واجب نمود که آلودگان و ناپاکان نمی‌توانند آن چنان که باید در دیگران اثر مثبت بگذارند،گرچه می‌توانند برای اهل دل عبرت و پند باشند،چنان که نقل است به لقمان حکیم آن انسان بیدار و آزاده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از که آموختی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 ادبان که دیدم کردار و رفتارشان مورد نفرت مردم بود،من از همان کردار و رفتار دوری گزیدم </w:t>
      </w:r>
      <w:r>
        <w:rPr>
          <w:rFonts w:eastAsia="IRNazanin" w:cs="IRNazanin"/>
          <w:color w:val="111111"/>
          <w:sz w:val="28"/>
          <w:szCs w:val="28"/>
          <w:rtl w:val="true"/>
          <w:lang w:bidi="fa-IR"/>
        </w:rPr>
        <w:t>!</w:t>
      </w:r>
    </w:p>
    <w:p>
      <w:pPr>
        <w:pStyle w:val="Heading3"/>
        <w:numPr>
          <w:ilvl w:val="2"/>
          <w:numId w:val="1"/>
        </w:numPr>
        <w:rPr/>
      </w:pPr>
      <w:bookmarkStart w:id="21" w:name="__RefHeading___Toc2124837_1067777946"/>
      <w:bookmarkStart w:id="22" w:name="_Toc8"/>
      <w:bookmarkEnd w:id="21"/>
      <w:r>
        <w:rPr>
          <w:rtl w:val="true"/>
        </w:rPr>
        <w:t>اصلاح نفس</w:t>
      </w:r>
      <w:bookmarkEnd w:id="22"/>
    </w:p>
    <w:p>
      <w:pPr>
        <w:pStyle w:val="Heading4"/>
        <w:numPr>
          <w:ilvl w:val="3"/>
          <w:numId w:val="1"/>
        </w:numPr>
        <w:rPr/>
      </w:pPr>
      <w:bookmarkStart w:id="23" w:name="__RefHeading___Toc2124839_1067777946"/>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مسئلۀ صلاح و سداد و اصلاح نفس و آراستگی درون از ابتدای حیات مورد توجه بیداران راه حق بود،آنان با تکیه بر معارف الهی راه رسیدن به معراج آدمیت و انسانیت را تزکیۀ نفس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اگر اصلاح نشود،آدمی را به تمام گناهان و معاصی سوق داده و تبدیل به دری خواهد شد که به روی جهنم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را رها کنیم و به تصفیه و تزکیۀ آن برنخیزیم،به مانند تنور جهنم از چیزی سیر نخواهد شد و فریاد هَلْ مِنْ مزیدش خاموش نخواهد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نَقُولُ لِجَهَنَّمَ هَلِ امْتَلَأْتِ وَ تَقُولُ هَلْ مِنْ مَزِیدٍ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به دوزخ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 شدی ؟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زیادتر از این هم هست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آری،اگر نفس اصلاح نشود و در مدار تصفیه و تزکیه قرار نگیرد،به مانند جهنم</w:t>
      </w:r>
      <w:bookmarkStart w:id="25" w:name="pg10184_105812"/>
    </w:p>
    <w:p>
      <w:pPr>
        <w:pStyle w:val="BookText"/>
        <w:rPr/>
      </w:pPr>
      <w:bookmarkEnd w:id="25"/>
      <w:r>
        <w:rPr>
          <w:rFonts w:ascii="IRNazanin" w:hAnsi="IRNazanin" w:eastAsia="IRNazanin"/>
          <w:color w:val="111111"/>
          <w:sz w:val="28"/>
          <w:sz w:val="28"/>
          <w:szCs w:val="28"/>
          <w:rtl w:val="true"/>
          <w:lang w:bidi="fa-IR"/>
        </w:rPr>
        <w:t>می‌شود که از هیچ چیز سیر نشود و میلیاردها گناه معده او را پر نکند و تا لحظۀ آخر عمر فریاد هَلْ مِنْ مَزیدش گوش فلک را 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را با غیر خدا معامله نکنید و این حقیقت وجودی را از مدار حق خارج ننمایید و روح قدسی و ملکوتی وجود خویش را به کدورت گناه و غفلت آلوده مکنید که زیان این امور در دنیا و آخرت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فرزانه،الهی قمشه‌ای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و روشن دلی است پایۀ کاخ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دانشوری است مایه هر سروری</w:t>
      </w:r>
    </w:p>
    <w:p>
      <w:pPr>
        <w:pStyle w:val="BookText"/>
        <w:rPr/>
      </w:pPr>
      <w:r>
        <w:rPr>
          <w:rFonts w:ascii="IRNazanin" w:hAnsi="IRNazanin" w:eastAsia="IRNazanin"/>
          <w:color w:val="111111"/>
          <w:sz w:val="28"/>
          <w:sz w:val="28"/>
          <w:szCs w:val="28"/>
          <w:rtl w:val="true"/>
          <w:lang w:bidi="fa-IR"/>
        </w:rPr>
        <w:t>نوش بداندیش خلق نیش بود ای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نبخشد تو را در عوض شکری</w:t>
      </w:r>
    </w:p>
    <w:p>
      <w:pPr>
        <w:pStyle w:val="BookText"/>
        <w:rPr/>
      </w:pPr>
      <w:r>
        <w:rPr>
          <w:rFonts w:ascii="IRNazanin" w:hAnsi="IRNazanin" w:eastAsia="IRNazanin"/>
          <w:color w:val="111111"/>
          <w:sz w:val="28"/>
          <w:sz w:val="28"/>
          <w:szCs w:val="28"/>
          <w:rtl w:val="true"/>
          <w:lang w:bidi="fa-IR"/>
        </w:rPr>
        <w:t>این همه در راه تن در تک و تازی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تهذیب روح سخت به خواب اندری</w:t>
      </w:r>
    </w:p>
    <w:p>
      <w:pPr>
        <w:pStyle w:val="BookText"/>
        <w:rPr/>
      </w:pPr>
      <w:r>
        <w:rPr>
          <w:rFonts w:ascii="IRNazanin" w:hAnsi="IRNazanin" w:eastAsia="IRNazanin"/>
          <w:color w:val="111111"/>
          <w:sz w:val="28"/>
          <w:sz w:val="28"/>
          <w:szCs w:val="28"/>
          <w:rtl w:val="true"/>
          <w:lang w:bidi="fa-IR"/>
        </w:rPr>
        <w:t>جسم چه گردد پلید شسته شود زآب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که چرکین شود از نفس طاهری</w:t>
      </w:r>
    </w:p>
    <w:p>
      <w:pPr>
        <w:pStyle w:val="BookText"/>
        <w:rPr/>
      </w:pPr>
      <w:r>
        <w:rPr>
          <w:rFonts w:ascii="IRNazanin" w:hAnsi="IRNazanin" w:eastAsia="IRNazanin"/>
          <w:color w:val="111111"/>
          <w:sz w:val="28"/>
          <w:sz w:val="28"/>
          <w:szCs w:val="28"/>
          <w:rtl w:val="true"/>
          <w:lang w:bidi="fa-IR"/>
        </w:rPr>
        <w:t>جامه و تن را در آب شستی و پاکیزه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پلید ای دریغ گو به کجا میبری</w:t>
      </w:r>
    </w:p>
    <w:p>
      <w:pPr>
        <w:pStyle w:val="Heading4"/>
        <w:numPr>
          <w:ilvl w:val="3"/>
          <w:numId w:val="1"/>
        </w:numPr>
        <w:rPr/>
      </w:pPr>
      <w:bookmarkStart w:id="26" w:name="__RefHeading___Toc2124841_1067777946"/>
      <w:bookmarkStart w:id="27" w:name="_Toc10"/>
      <w:bookmarkEnd w:id="26"/>
      <w:r>
        <w:rPr>
          <w:rtl w:val="true"/>
        </w:rPr>
        <w:t>پیروی از هوای نفس</w:t>
      </w:r>
      <w:bookmarkEnd w:id="27"/>
    </w:p>
    <w:p>
      <w:pPr>
        <w:pStyle w:val="BookText"/>
        <w:rPr/>
      </w:pP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آدمیان صورت آدمیان دارند،اما معنی آدمیان ندارند،از حساب بهایمند و صفات و افعال بهایم در ایشان ظاهر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آدمی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نیک و افعال نیک و اخلاق</w:t>
      </w:r>
      <w:bookmarkStart w:id="28" w:name="pg10184_105813"/>
    </w:p>
    <w:p>
      <w:pPr>
        <w:pStyle w:val="BookText"/>
        <w:rPr/>
      </w:pPr>
      <w:bookmarkEnd w:id="28"/>
      <w:r>
        <w:rPr>
          <w:rFonts w:ascii="IRNazanin" w:hAnsi="IRNazanin" w:eastAsia="IRNazanin"/>
          <w:color w:val="111111"/>
          <w:sz w:val="28"/>
          <w:sz w:val="28"/>
          <w:szCs w:val="28"/>
          <w:rtl w:val="true"/>
          <w:lang w:bidi="fa-IR"/>
        </w:rPr>
        <w:t>نیک و معارف،هر که این چهار چیز دارد آدمی است و هر که ندارد نه آدمی است، هر که این چهار چیز به کمال رسانید او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تزکیۀ نفس و تصفیۀ قلب و عروج به مراتب عالیۀ آن راه‌هایی است که جز با سیر و حرکت در آن راه‌ها وصول به آن مراتب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و زحمت در این مرحله،جهاد اکبر و بالاترین عبادت و دارای بهترین اجر و ثواب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نفس و هوا بر او غالب است،از تمام آن حقایق و مدارج و مراتب و ثواب‌ها محروم و برای ابد در مرتبۀ حیوانیت باقی است و شکی در این مسئله نیست که پیروی از هوا و هوس و شهوات و غرایز خارج از حدود الهی از اقسام شرک خفی است</w:t>
      </w:r>
      <w:r>
        <w:rPr>
          <w:rFonts w:eastAsia="IRNazanin" w:cs="IRNazanin"/>
          <w:color w:val="111111"/>
          <w:sz w:val="28"/>
          <w:szCs w:val="28"/>
          <w:rtl w:val="true"/>
          <w:lang w:bidi="fa-IR"/>
        </w:rPr>
        <w:t>.</w:t>
      </w:r>
    </w:p>
    <w:p>
      <w:pPr>
        <w:pStyle w:val="Heading3"/>
        <w:numPr>
          <w:ilvl w:val="2"/>
          <w:numId w:val="1"/>
        </w:numPr>
        <w:rPr/>
      </w:pPr>
      <w:bookmarkStart w:id="29" w:name="__RefHeading___Toc2124843_1067777946"/>
      <w:bookmarkStart w:id="30" w:name="_Toc11"/>
      <w:bookmarkEnd w:id="29"/>
      <w:r>
        <w:rPr>
          <w:rtl w:val="true"/>
        </w:rPr>
        <w:t>هوای نفس در آیات و روایات</w:t>
      </w:r>
      <w:bookmarkEnd w:id="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آیا کسی که معبودش را هوای نفسش قرار داده دیدی ؟ و خدا او را از روی علم و آگاهی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شایستۀ هدایت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کرد،و بر گوش و دلش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نهاد،و بر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پرده‌ای قرار داده است،پس چه کسی است که بعد از خدا او را هدایت کند ؟ آیا متذکّر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نمی‌شوید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bookmarkStart w:id="31" w:name="pg10184_105814"/>
    </w:p>
    <w:p>
      <w:pPr>
        <w:pStyle w:val="BookText"/>
        <w:rPr/>
      </w:pPr>
      <w:bookmarkEnd w:id="31"/>
      <w:r>
        <w:rPr>
          <w:rFonts w:ascii="Amiri" w:hAnsi="Amiri" w:eastAsia="Amiri" w:cs="Amiri"/>
          <w:color w:val="111111"/>
          <w:sz w:val="28"/>
          <w:sz w:val="28"/>
          <w:szCs w:val="28"/>
          <w:rtl w:val="true"/>
          <w:lang w:bidi="ar-SA"/>
        </w:rPr>
        <w:t xml:space="preserve">انَّ اشَدَّ ما اخافُ عَلَیْکُمْ خَصْلَتانِ اتِّباعُ الْهَوی وَ طُولُ الْاَمَلِ فَاَمَّا اتِّباعُ الْهَویٰ فَاِنَّهُ یَعْدِلُ عَنِ الْحَقِّ وَ امَّا طولُ الْاَمَلِ فَاِنَّهُ یُورِثُ الْحُبَّ لِلدُّنْیا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شدیدترین چیزی که نسبت به آن بر شما ترس دارم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هوا، و درازی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پیروی از هوا چهرۀ حیات را از حق برمی‌گرداند،اما درازی آرزو مورث عشق شدید به دنیاست،عشقی که شما را از توجه به حضرت حق بازداشته و عاقبتش جهنم و عذاب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این رسم مجازی نگذری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 بر تو نگشاید دری</w:t>
      </w:r>
    </w:p>
    <w:p>
      <w:pPr>
        <w:pStyle w:val="BookText"/>
        <w:rPr/>
      </w:pPr>
      <w:r>
        <w:rPr>
          <w:rFonts w:ascii="IRNazanin" w:hAnsi="IRNazanin" w:eastAsia="IRNazanin"/>
          <w:color w:val="111111"/>
          <w:sz w:val="28"/>
          <w:sz w:val="28"/>
          <w:szCs w:val="28"/>
          <w:rtl w:val="true"/>
          <w:lang w:bidi="fa-IR"/>
        </w:rPr>
        <w:t xml:space="preserve">ترک نفس و ترک مال و ترک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اول منزل است در وصل جان</w:t>
      </w:r>
    </w:p>
    <w:p>
      <w:pPr>
        <w:pStyle w:val="Heading3"/>
        <w:numPr>
          <w:ilvl w:val="2"/>
          <w:numId w:val="1"/>
        </w:numPr>
        <w:rPr/>
      </w:pPr>
      <w:bookmarkStart w:id="32" w:name="__RefHeading___Toc2124845_1067777946"/>
      <w:bookmarkStart w:id="33" w:name="_Toc12"/>
      <w:bookmarkEnd w:id="32"/>
      <w:r>
        <w:rPr>
          <w:rtl w:val="true"/>
        </w:rPr>
        <w:t>مجاهدۀ با نفس در آیات و روایات</w:t>
      </w:r>
      <w:bookmarkEnd w:id="33"/>
    </w:p>
    <w:p>
      <w:pPr>
        <w:pStyle w:val="BookText"/>
        <w:rPr/>
      </w:pPr>
      <w:r>
        <w:rPr>
          <w:rFonts w:ascii="IRNazanin" w:hAnsi="IRNazanin" w:eastAsia="IRNazanin"/>
          <w:color w:val="111111"/>
          <w:sz w:val="28"/>
          <w:sz w:val="28"/>
          <w:szCs w:val="28"/>
          <w:rtl w:val="true"/>
          <w:lang w:bidi="fa-IR"/>
        </w:rPr>
        <w:t>آن کس که در راه خدا و برای خدا به مجاهدۀ با نفس برخیزد به مقام قرب وصل می‌رسد و متمکّن در معراج انسانی می‌شود و از کمالات و مدارج معنوی بهره‌ور می‌گردد و خیر دنیا و آخرت هم چون باران بهاری به سویش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آیاتی از قرآن مجید عنایت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بی‌تردید آنان را به راه‌های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رشد،سعادت،کمال،کرامت،بهشت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می‌کنیم؛و یقیناً خدا با نیکوکاران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وَ آتٰاهُمْ تَقْوٰاهُمْ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هدایت یافته‌اند خدا بر هدایتشان افزوده و پرهیزکاری و تقوایشان را به آنان عطا کرده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فِتْیَةٌ آمَنُوا بِرَبِّهِمْ وَ زِدْنٰاهُمْ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عَلیٰ قُلُوبِهِمْ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جوانمردانی بودند که به پروردگارشان ایمان آوردند،و ما بر هدایتشان افزودیم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استوار ساختیم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أَعْطیٰ وَ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ثروتش را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 و پرهیزکاری پیشه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نیکوتر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وعدۀ خدا نسبت به پاداش انفاق و پرهیزکاری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زودی او را برای راه آسانی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همه اعمال نیک به توفیق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اخْلَصَ عَبْدٌ لِلّهِ ارْبَعینَ صَباحاً الّا جَرَتْ یَنابیعُ الْحِکْمَةِ مِنْ قَلْبِهِ علی لِسانِهِ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در چهل روز،وجود خود را در ظاهر و باطن برای خدا خالص نکند مگر این که چشمه‌های حکمت از دلش بر زبانش جاری شود</w:t>
      </w:r>
      <w:r>
        <w:rPr>
          <w:rFonts w:eastAsia="IRNazanin" w:cs="IRNazanin"/>
          <w:color w:val="111111"/>
          <w:sz w:val="28"/>
          <w:szCs w:val="28"/>
          <w:rtl w:val="true"/>
          <w:lang w:bidi="fa-IR"/>
        </w:rPr>
        <w:t>.</w:t>
      </w:r>
      <w:bookmarkStart w:id="34" w:name="pg10184_105816"/>
    </w:p>
    <w:p>
      <w:pPr>
        <w:pStyle w:val="Heading3"/>
        <w:numPr>
          <w:ilvl w:val="2"/>
          <w:numId w:val="1"/>
        </w:numPr>
        <w:rPr/>
      </w:pPr>
      <w:bookmarkStart w:id="35" w:name="__RefHeading___Toc2124847_1067777946"/>
      <w:bookmarkStart w:id="36" w:name="_Toc13"/>
      <w:bookmarkEnd w:id="34"/>
      <w:bookmarkEnd w:id="35"/>
      <w:r>
        <w:rPr>
          <w:rtl w:val="true"/>
        </w:rPr>
        <w:t>نفس،حجاب بین عبد و حق</w:t>
      </w:r>
      <w:bookmarkEnd w:id="36"/>
    </w:p>
    <w:p>
      <w:pPr>
        <w:pStyle w:val="BookText"/>
        <w:rPr/>
      </w:pPr>
      <w:r>
        <w:rPr>
          <w:rFonts w:ascii="IRNazanin" w:hAnsi="IRNazanin" w:eastAsia="IRNazanin"/>
          <w:color w:val="111111"/>
          <w:sz w:val="28"/>
          <w:sz w:val="28"/>
          <w:szCs w:val="28"/>
          <w:rtl w:val="true"/>
          <w:lang w:bidi="fa-IR"/>
        </w:rPr>
        <w:t>از بعضی عرفای بزرگ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به سوی خدا کدام است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 بر سر نفس و قدمی بر سر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پاسخ به عارفی با معرفت‌تر و عاشق‌تر 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 کوتاه کرده طولانی کردند،راه رسیدن به خدا یک قدم است و آن هم گذشت از خود که دنیا به واسطۀ نفس حجاب بین عبد و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الهی،آن عاشق فرزانه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وطن باز آمدی ای جان هشیار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نقش دیده دل کن رخ یار</w:t>
      </w:r>
    </w:p>
    <w:p>
      <w:pPr>
        <w:pStyle w:val="BookText"/>
        <w:rPr/>
      </w:pPr>
      <w:r>
        <w:rPr>
          <w:rFonts w:ascii="IRNazanin" w:hAnsi="IRNazanin" w:eastAsia="IRNazanin"/>
          <w:color w:val="111111"/>
          <w:sz w:val="28"/>
          <w:sz w:val="28"/>
          <w:szCs w:val="28"/>
          <w:rtl w:val="true"/>
          <w:lang w:bidi="fa-IR"/>
        </w:rPr>
        <w:t xml:space="preserve">عهد خدا را ای بنی آدم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مشکن تو عهد دوست را از امر شیطان</w:t>
      </w:r>
    </w:p>
    <w:p>
      <w:pPr>
        <w:pStyle w:val="BookText"/>
        <w:rPr/>
      </w:pPr>
      <w:r>
        <w:rPr>
          <w:rFonts w:ascii="IRNazanin" w:hAnsi="IRNazanin" w:eastAsia="IRNazanin"/>
          <w:color w:val="111111"/>
          <w:sz w:val="28"/>
          <w:sz w:val="28"/>
          <w:szCs w:val="28"/>
          <w:rtl w:val="true"/>
          <w:lang w:bidi="fa-IR"/>
        </w:rPr>
        <w:t>چون از مسافر خانه دنیای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سفر کردن به ملک جاودانی</w:t>
      </w:r>
    </w:p>
    <w:p>
      <w:pPr>
        <w:pStyle w:val="BookText"/>
        <w:rPr/>
      </w:pPr>
      <w:r>
        <w:rPr>
          <w:rFonts w:ascii="IRNazanin" w:hAnsi="IRNazanin" w:eastAsia="IRNazanin"/>
          <w:color w:val="111111"/>
          <w:sz w:val="28"/>
          <w:sz w:val="28"/>
          <w:szCs w:val="28"/>
          <w:rtl w:val="true"/>
          <w:lang w:bidi="fa-IR"/>
        </w:rPr>
        <w:t>بر شاخه طوبای جنت پرفشانی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مرغ لاهوتی به بال علم و ایمان</w:t>
      </w:r>
    </w:p>
    <w:p>
      <w:pPr>
        <w:pStyle w:val="BookText"/>
        <w:rPr/>
      </w:pPr>
      <w:r>
        <w:rPr>
          <w:rFonts w:ascii="IRNazanin" w:hAnsi="IRNazanin" w:eastAsia="IRNazanin"/>
          <w:color w:val="111111"/>
          <w:sz w:val="28"/>
          <w:sz w:val="28"/>
          <w:szCs w:val="28"/>
          <w:rtl w:val="true"/>
          <w:lang w:bidi="fa-IR"/>
        </w:rPr>
        <w:t>در هر صورت راه مجاهده با نفس وادار کردن خویش به ادای فرایض و ترک محرمات و آراسته شدن به حقایق اخلاقی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این طریق قرار گرفتی صلاحیت برای امر به معروف و نهی از منکر پیدا می‌کنی و در این راه علاوه بر بیدار کردن مردم و مانع شدن از افتادن آنان در منکرات و هدایتشان به سوی خیر از ثواب عظیمی از طرف حق بهره‌مند خواهی شد،در این قسمت لازم است امر به معروف و نهی از منکر را در آیینه قرآن و روایات</w:t>
      </w:r>
      <w:bookmarkStart w:id="37" w:name="pg10184_105817"/>
    </w:p>
    <w:p>
      <w:pPr>
        <w:pStyle w:val="BookText"/>
        <w:rPr/>
      </w:pPr>
      <w:bookmarkEnd w:id="37"/>
      <w:r>
        <w:rPr>
          <w:rFonts w:ascii="IRNazanin" w:hAnsi="IRNazanin" w:eastAsia="IRNazanin"/>
          <w:color w:val="111111"/>
          <w:sz w:val="28"/>
          <w:sz w:val="28"/>
          <w:szCs w:val="28"/>
          <w:rtl w:val="true"/>
          <w:lang w:bidi="fa-IR"/>
        </w:rPr>
        <w:t>مشاهده کنید،سپس شرح بقیۀ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حضرت حق دنبال شود</w:t>
      </w:r>
      <w:r>
        <w:rPr>
          <w:rFonts w:eastAsia="IRNazanin" w:cs="IRNazanin"/>
          <w:color w:val="111111"/>
          <w:sz w:val="28"/>
          <w:szCs w:val="28"/>
          <w:rtl w:val="true"/>
          <w:lang w:bidi="fa-IR"/>
        </w:rPr>
        <w:t>.</w:t>
      </w:r>
    </w:p>
    <w:p>
      <w:pPr>
        <w:pStyle w:val="Heading3"/>
        <w:numPr>
          <w:ilvl w:val="2"/>
          <w:numId w:val="1"/>
        </w:numPr>
        <w:rPr/>
      </w:pPr>
      <w:bookmarkStart w:id="38" w:name="__RefHeading___Toc2124849_1067777946"/>
      <w:bookmarkStart w:id="39" w:name="_Toc14"/>
      <w:bookmarkEnd w:id="38"/>
      <w:r>
        <w:rPr>
          <w:rtl w:val="true"/>
        </w:rPr>
        <w:t>امر به معروف و نهی از منکر در قرآن</w:t>
      </w:r>
      <w:bookmarkEnd w:id="39"/>
    </w:p>
    <w:p>
      <w:pPr>
        <w:pStyle w:val="Heading4"/>
        <w:numPr>
          <w:ilvl w:val="3"/>
          <w:numId w:val="1"/>
        </w:numPr>
        <w:rPr/>
      </w:pPr>
      <w:bookmarkStart w:id="40" w:name="__RefHeading___Toc2124851_1067777946"/>
      <w:bookmarkStart w:id="41" w:name="_Toc15"/>
      <w:bookmarkEnd w:id="40"/>
      <w:r>
        <w:rPr>
          <w:rtl w:val="true"/>
        </w:rPr>
        <w:t>اشاره</w:t>
      </w:r>
      <w:bookmarkEnd w:id="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باید از شما گروهی باشند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اتحاد،اتفاق، الفت،برادری،مواسات و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نمایند،و به کار شایسته و پسندیده وادارند،و از کار ناپسند و زشت بازدارند؛و اینانند که یقیناً رستگارند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بهترین امتی هستید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جوامع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شده‌اید،به کار شایسته و پسندیده فرمان می‌دهید و از کار ناپسند و زشت بازمی‌دارید،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تحقیق،معرفت،صدق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می‌آورید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سَوٰاءً مِنْ أَهْلِ الْکِتٰابِ أُمَّةٌ قٰائِمَةٌ یَتْلُونَ آیٰاتِ اللّٰهِ آنٰاءَ اللَّیْلِ وَ هُمْ 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بِاللّٰهِ وَ الْیَوْمِ الْآخِرِ وَ یَأْمُرُونَ بِالْمَعْرُوفِ وَ یَنْهَوْنَ عَنِ الْمُنْکَرِ وَ یُسٰارِعُونَ فِی الْخَیْرٰاتِ وَ أُولٰئِکَ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یَفْعَلُوا مِنْ خَیْرٍ فَلَنْ یُکْفَرُوهُ وَ اللّٰهُ عَلِیمٌ بِالْمُتَّقِینَ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نیستند،از اهل کتاب گروهی درستکار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رعایت کنندۀ حقّ خدا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هستند،آیات خدا را در ساعاتی از شب می‌خوانند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حق از روی تواضع و فروتنی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سایۀ قرآن و نبوّت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قیامت ایمان می‌آورند و به کار شایسته و پسندیده فرمان می‌دهند،و از کار ناپسند و زشت بازمی‌دارند و در کارهای خیر می‌شتابند؛و اینان از شایستگانند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 خیری انجام دهند،هرگز دربارۀ آن مورد ناسپاسی قرار نخواهند گرفت؛و خدا به تقواپیشگان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یَأْمُرُهُمْ بِالْمَعْرُوفِ وَ یَنْهٰاهُمْ عَنِ الْمُنْکَرِ وَ یُحِلُّ لَهُمُ الطَّیِّبٰاتِ وَ یُحَرِّمُ عَلَیْهِمُ الْخَبٰائِثَ وَ یَضَعُ عَنْهُمْ إِصْرَهُمْ وَ الْأَغْلاٰلَ الَّتِی کٰانَتْ عَلَیْهِمْ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پیامبری که آنان را به کارهای شایسته فرمان می‌دهد،و از اعمال زشت بازمی‌دارد،و پاکیزه‌ها را بر آنان حلال می‌نماید،و ناپاک‌ها را بر آنان حرام می‌کند،و بارهای تکالیف سنگین و زنجیره‌ها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جهل،بی‌خبری و بدعت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دوش عقل و جان آنان است برمی‌دارد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 با ایمان دوست و یار یکدیگرند؛همواره به کارهای نیک و شایسته فرمان می‌دهند و از کارهای زشت و ناپسند بازمی‌دارند،و نماز را برپا می‌کنند،و زکات می‌پردازند،و از خدا و پیامبرش اطاعت می‌نمایند؛</w:t>
      </w:r>
    </w:p>
    <w:p>
      <w:pPr>
        <w:pStyle w:val="BookText"/>
        <w:rPr/>
      </w:pPr>
      <w:r>
        <w:rPr>
          <w:rFonts w:ascii="IRNazanin" w:hAnsi="IRNazanin" w:eastAsia="IRNazanin"/>
          <w:color w:val="111111"/>
          <w:sz w:val="28"/>
          <w:sz w:val="28"/>
          <w:szCs w:val="28"/>
          <w:rtl w:val="true"/>
          <w:lang w:bidi="fa-IR"/>
        </w:rPr>
        <w:t>یقیناً خدا آنان را مورد رحمت قرار می‌دهد؛زیرا خدا توانای شکست‌ناپذیر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 النّٰاهُونَ عَنِ الْمُنْکَرِ وَ الْحٰافِظُونَ لِحُدُودِ اللّٰهِ وَ بَشِّرِ الْمُؤْمِنِینَ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مؤمنان،همان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توبه‌کنندگان،عبادت کنندگان،سپاس‌گزاران، روزه‌داران،رکوع کنندگان،سجده‌کنندگان،فرمان‌دهندگان به معروف و بازدارندگان از منکر و پاسداران حدود و مقرّرات خدایند؛و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رضوان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وَ لِلّٰهِ عٰاقِبَةُ الْأُمُورِ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همانان که اگر آنان را در زمین قدرت و تمکّن دهیم،نماز را برپا می‌دارند، و زکات می‌پردازند،و مردم را به کارهای پسندیده وا می‌دارند و از کارهای زشت بازمی‌دارند؛و عاقبت همه کارها فقط در اختیار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وَ أْمُرْ بِالْمَعْرُوفِ وَ انْهَ عَنِ الْمُنْکَرِ وَ اصْبِرْ عَلیٰ مٰا أَصٰابَکَ إِنَّ ذٰلِکَ مِنْ عَزْمِ الْأُمُورِ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 و مردم را به کار پسندیده وادار و از کار زشت بازدار و بر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مشکلات و سختی‌ها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می‌رسد شکیبایی کن که این‌ها از اموری است که ملازمت بر آن از واجبات است</w:t>
      </w:r>
      <w:r>
        <w:rPr>
          <w:rFonts w:eastAsia="IRNazanin" w:cs="IRNazanin"/>
          <w:color w:val="111111"/>
          <w:sz w:val="28"/>
          <w:szCs w:val="28"/>
          <w:rtl w:val="true"/>
          <w:lang w:bidi="fa-IR"/>
        </w:rPr>
        <w:t>.</w:t>
      </w:r>
      <w:bookmarkStart w:id="42" w:name="pg10184_105820"/>
    </w:p>
    <w:p>
      <w:pPr>
        <w:pStyle w:val="Heading4"/>
        <w:numPr>
          <w:ilvl w:val="3"/>
          <w:numId w:val="1"/>
        </w:numPr>
        <w:rPr/>
      </w:pPr>
      <w:bookmarkStart w:id="43" w:name="__RefHeading___Toc2124853_1067777946"/>
      <w:bookmarkStart w:id="44" w:name="_Toc16"/>
      <w:bookmarkEnd w:id="42"/>
      <w:bookmarkEnd w:id="43"/>
      <w:r>
        <w:rPr>
          <w:rtl w:val="true"/>
        </w:rPr>
        <w:t>مفاد آیات امر به معروف و نهی از منکر</w:t>
      </w:r>
      <w:bookmarkEnd w:id="44"/>
    </w:p>
    <w:p>
      <w:pPr>
        <w:pStyle w:val="BookText"/>
        <w:rPr/>
      </w:pPr>
      <w:r>
        <w:rPr>
          <w:rFonts w:ascii="IRNazanin" w:hAnsi="IRNazanin" w:eastAsia="IRNazanin"/>
          <w:color w:val="111111"/>
          <w:sz w:val="28"/>
          <w:sz w:val="28"/>
          <w:szCs w:val="28"/>
          <w:rtl w:val="true"/>
          <w:lang w:bidi="fa-IR"/>
        </w:rPr>
        <w:t>از مجموعه این آیات مطالب زیر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از واجبات حتمیه الهیه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اخلاق انبیا و اولیا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عالم مردم را به ادای این دو وظیفه سفارش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کمال جامعه در گرو این دو اصل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بهشت حق جزای آمرین به معروف و ناهین از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الهی با امر به معروف و نهی از منکر تقویت می‌شود و به موازات قدرت اسلام کفر و شرک ضعیف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ایجاد زمینه برای پیاده شدن معروف و پیشگیری از منکر به اندازه‌ای اهمیت دارد که تارک آن در قرآن مجید ملعون شناخته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الَّذِینَ کَفَرُوا مِنْ بَنِی إِسْرٰائِیلَ عَلیٰ لِسٰانِ دٰاوُدَ وَ عِیسَی ابْنِ مَرْیَمَ ذٰلِکَ بِمٰا عَصَوْا وَ کٰانُوا یَعْتَدُونَ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مُنکَرٍ فَعَلُوهُ لَبِئْسَ مٰا کٰانُوا یَفْعَلُونَ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بنی اسرائیل آنان که کافر شدند به زبان داود و عیسی بن مریم لعنت شدند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لعنت شدنشان برای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فرمان‌های خدا و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داشتند و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یکدیگر را از کارهای زشتی که مرتکب می‌شدند بازنمی‌داشتند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بد بود آنچه را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آراسته به دو فضیلت امر به معروف و نهی از منکرند از نظر قرآن مجید اهل نجاتند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أَنْجَیْنَا الَّذِینَ یَنْهَوْنَ عَنِ السُّوءِ وَ أَخَذْنَا الَّذِینَ ظَلَمُوا بِعَذٰابٍ بَئِیسٍ بِمٰا کٰانُوا یَفْسُقُونَ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چون پندی را که به آنان داده شد،فراموش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 نزول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دهندگانی که مردم را از بدی‌ها بازمی‌داشتند،نجات دادیم و آنان را که ستم کردند به کیفر آن که همواره نافرمانی می‌کردند،به عذابی سخت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تشویق به این حقیقت و وجوب و لزوم این دو واقعیت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عَلَی الْبِرِّ وَ التَّقْویٰ وَ لاٰ تَعٰاوَنُوا عَلَی الْإِثْمِ وَ الْعُدْوٰانِ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یکدیگر را بر انجام کارهای خیر و پرهیزکاری یاری نمایید،و یکدیگر را بر گناه و تجاوز یاری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تعاون،کمک و تشویق و زمینه سازی و راه بازکردن برای خیر و خوبی است و بستن راه و کوبیدن زمینه برای شرّ و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تارکین امر به معروف و نهی از منکر حمله سخت دارد آنجا که می‌فرماید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یَنْهٰاهُمُ الرَّبّٰانِیُّونَ وَ الْأَحْبٰارُ عَنْ قَوْلِهِمُ الْإِثْمَ وَ أَکْلِهِمُ السُّحْتَ لَبِئْسَ مٰا کٰانُوا یَصْنَعُونَ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دانشمندان الهی 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کاملان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یهود،آنان را از گفتار گناه‌آلود و حرام خواری بازنمی‌دارند ؟ بسیار زشت است سکوتی که همواره پیش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آیات بسیار مهم و لحن عجیبی که در این آیات هست،آیا فردی از مسلمانان می‌تواند خود را نسبت به این دو وظیفۀ الهی غیر مسؤول بداند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نیکو مردمی هستند آنان که در هر زمان و هر کجا خود را برای اطاعت از حق حاضر می‌کنند و در این راه خوف و ترس نداشته و از ملامت هر ملامت‌کننده‌ای باک ندارند،راستی اگر در راه رضای دوست و اقامۀ دین او کمک به انبیا و امامان، سر انسان بر باد رود چه باک که هیچ مرگی شیرین‌تر و لذیذتر و پرمنفعت‌تر از مرگ و شهادت در راه دوست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مملکت شاه عشق جز دل درویش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بطلب کاینات مملکتی بیش نیست</w:t>
      </w:r>
    </w:p>
    <w:p>
      <w:pPr>
        <w:pStyle w:val="BookText"/>
        <w:rPr/>
      </w:pPr>
      <w:r>
        <w:rPr>
          <w:rFonts w:ascii="IRNazanin" w:hAnsi="IRNazanin" w:eastAsia="IRNazanin"/>
          <w:color w:val="111111"/>
          <w:sz w:val="28"/>
          <w:sz w:val="28"/>
          <w:szCs w:val="28"/>
          <w:rtl w:val="true"/>
          <w:lang w:bidi="fa-IR"/>
        </w:rPr>
        <w:t>بگذرد از خویشتن در طلب روی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جانان رسید معتقدی بیش نیست</w:t>
      </w:r>
    </w:p>
    <w:p>
      <w:pPr>
        <w:pStyle w:val="BookText"/>
        <w:rPr/>
      </w:pPr>
      <w:r>
        <w:rPr>
          <w:rFonts w:ascii="IRNazanin" w:hAnsi="IRNazanin" w:eastAsia="IRNazanin"/>
          <w:color w:val="111111"/>
          <w:sz w:val="28"/>
          <w:sz w:val="28"/>
          <w:szCs w:val="28"/>
          <w:rtl w:val="true"/>
          <w:lang w:bidi="fa-IR"/>
        </w:rPr>
        <w:t>عشق بود کیش ما دولت این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بی دولت است آن که در این کیش نیست</w:t>
      </w:r>
    </w:p>
    <w:p>
      <w:pPr>
        <w:pStyle w:val="BookText"/>
        <w:rPr/>
      </w:pPr>
      <w:r>
        <w:rPr>
          <w:rFonts w:ascii="IRNazanin" w:hAnsi="IRNazanin" w:eastAsia="IRNazanin"/>
          <w:color w:val="111111"/>
          <w:sz w:val="28"/>
          <w:sz w:val="28"/>
          <w:szCs w:val="28"/>
          <w:rtl w:val="true"/>
          <w:lang w:bidi="fa-IR"/>
        </w:rPr>
        <w:t>در نظر هوشیار نیست عیان غیر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آشکار درخور تفتیش نیست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دیدار دوست کی نگرد پیش و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صاحبدل است در پس و در پیش نیست</w:t>
      </w:r>
      <w:bookmarkStart w:id="45" w:name="pg10184_105823"/>
    </w:p>
    <w:p>
      <w:pPr>
        <w:pStyle w:val="BookText"/>
        <w:rPr/>
      </w:pPr>
      <w:bookmarkEnd w:id="45"/>
      <w:r>
        <w:rPr>
          <w:rFonts w:ascii="IRNazanin" w:hAnsi="IRNazanin" w:eastAsia="IRNazanin"/>
          <w:color w:val="111111"/>
          <w:sz w:val="28"/>
          <w:sz w:val="28"/>
          <w:szCs w:val="28"/>
          <w:rtl w:val="true"/>
          <w:lang w:bidi="fa-IR"/>
        </w:rPr>
        <w:t xml:space="preserve">در تو اگر نیست دل منکر دلبر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 مرد خداست جای بد اندیش نیست </w:t>
      </w:r>
      <w:r>
        <w:rPr>
          <w:rStyle w:val="FootnoteAnchor"/>
          <w:rtl w:val="true"/>
        </w:rPr>
        <w:footnoteReference w:id="26"/>
      </w:r>
    </w:p>
    <w:p>
      <w:pPr>
        <w:pStyle w:val="Heading3"/>
        <w:numPr>
          <w:ilvl w:val="2"/>
          <w:numId w:val="1"/>
        </w:numPr>
        <w:rPr/>
      </w:pPr>
      <w:bookmarkStart w:id="46" w:name="__RefHeading___Toc2124855_1067777946"/>
      <w:bookmarkStart w:id="47" w:name="_Toc17"/>
      <w:bookmarkEnd w:id="46"/>
      <w:r>
        <w:rPr>
          <w:rtl w:val="true"/>
        </w:rPr>
        <w:t>امر به معروف و نهی از منکر در روایات</w:t>
      </w:r>
      <w:bookmarkEnd w:id="47"/>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أَقَرَّ قَوْمٌ بِالمُنْکَرِ بَیْنَ أظْهُرِهم لا یُغَیِّرونَهُ إلّا أَوْشک أنْ یَعُمَّهُمُ اللّهُ بِعِقابٍ مِنْ عِنْدِهِ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در مقابل منکر علنی ساکت می‌نشینید خداوند آن قوم را در عذاب اهل منکر شامل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لَتَأْمُرُنَّ بِالْمَعْروفِ وَ لَتَنْهُنَّ عَنِ الْمُنْکَرِ اوْ لَیُسَلِّطَنَّ اللّهُ شِرارَکُمْ عَلیٰ خیارِکُمْ فَیَدْعُو خِیارُکُمْ فَلا یُسْتَجابُ لَهُمْ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امر به معروف و نهی از منکر کنید و گرنه بدان و اشرار بر شما مسلّط می‌شوند،در آن وقت خوبان شما دعا می‌کنند ولی مستجاب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اعْمالُ الْبِرِّ کُلُّها وَ الْجِهادُ فی سَبیلِ اللّهِ عِنْدَ الْاَمْرِ بِالْمَعْروفِ وَ النّهْیِ عَنِ الْمُنْکَرِ الّا کَنَفْثَةٍ فی بَحْرٍ لُجّیٍّ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نیکی‌ها و جهاد در راه خدا در برابر امر به معروف و نهی از منکر نیست مگر مانند آب دهن در برابر دریایی پرعمق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خطاب به مردم کوفه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کوچه و محل رفت و آمد مردم منشینید،مگر با رعایت سه خصلت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غَضُّ الْأَبصار و ردُّ السّلام و ارْشادُ الضالّ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فرو انداختن از حرام و سلام کردن به مردم و راهنمایی گمراهان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کَلامُ ابْنِ آدَمَ کُلُّهُ عَلَیْهِ لٰا لَهُ الّا امْراً بِمِعْرُوفٍ اوْ نَهْیاً عَنْ مُنْکَرٍ أوْ ذِکْراً لِلّهِ تَعٰالیٰ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پیغمبر گرامی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سخنان فرزندان آدم به ضرر اوست نه به سودش مگر امر به معروف و نهی از منکر و ذکر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انَّ اللّه لٰا یُعَذِّبُ العامَّةَ بِذَنْبِ الخاصّةِ إذا عَمِلَتِ الخَاصَّةُ بِالمُنْکَرِ سِرّاً مِنْ غَیْرِ أنْ تَعْلَمَ العامَّةُ فإذا عَمِلَتِ الخاصَّةُ المُنْکَرَ جِهاراً فَلَمْ یُغَیِّرْ ذلِکَ العامَّةُ اسْتَوجَبَ الفَریقٰانِ العُقُوبَةَ مِنَ اللّهِ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عموم مردم را به گناه پنهانی گروهی خاص عذاب نمی‌کند تا زمانی که گناه آشکار نشده باشد و زمانی که گناه آشکار شد و مردم نسبت به آن متغیر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مستوجب عذاب خداوند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پیامبر صلی الله علیه و آله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می‌کنید وقتی زنان شما طغیان کنند و جوانانتان فاسق شوند و جهاد را ترک کنید ؟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آن که جانم در</w:t>
      </w:r>
    </w:p>
    <w:p>
      <w:pPr>
        <w:pStyle w:val="BookText"/>
        <w:rPr/>
      </w:pPr>
      <w:r>
        <w:rPr>
          <w:rFonts w:ascii="IRNazanin" w:hAnsi="IRNazanin" w:eastAsia="IRNazanin"/>
          <w:color w:val="111111"/>
          <w:sz w:val="28"/>
          <w:sz w:val="28"/>
          <w:szCs w:val="28"/>
          <w:rtl w:val="true"/>
          <w:lang w:bidi="fa-IR"/>
        </w:rPr>
        <w:t xml:space="preserve">دست اوست از این بدتر هم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آن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می‌کنید زمانی که امر به معروف و نهی از منکر را ترک کنید ؟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که جانم در دست اوست بدتر از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می‌کنید وقتی معروف را منکر ببینید و منکر را معروف </w:t>
      </w:r>
      <w:r>
        <w:rPr>
          <w:rStyle w:val="FootnoteAnchor"/>
          <w:rtl w:val="true"/>
        </w:rPr>
        <w:footnoteReference w:id="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صلی الله علیه و آله أَ تُهْلِکُ الْقَرْیَةُ وَ فیهَا الصَّالِحُونَ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یا رَسولَ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بِتَهاوُنِهِمْ وَ سُکُوتِهِمْ عَنْ مَعاصِی اللّهِ عَزَّ وَ جَلَّ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صلی الله علیه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محلّی را که در آن عباد شایسته هستند هلاک و نابود می‌کند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سستی و سکوت ایشان در برابر 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یک روایت طولانی به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شعیب 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 نفر از قوم تو را عذاب می‌کنم،چهل هزار نفر اشرار و شصت هزار نفر از اخیار و خوبان،عرضه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 بجای خود اما خوبان را چرا ؟ خطاب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این که خوبان از بدی بدان نهی نمی‌کنند و اشرار را نصیحت نمی‌نمایند و بر آنان چون من خشم نمی‌گیرند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ملک را مأمور زیر و رو کردن شهری فرمود،چون به آخر آن شهر رسیدند مردی را در حال دعا و زاری دیدند،یکی از آن دو 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دعاکننده را تماشا کن،آن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گوشم بدهکار به هیچ مسئله‌ای نیست،برای من آنچه مهم است امر الهی است،آن ملک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به کاری نمی‌زنم تا از حضرت حق بپرسم،سپس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بنده‌ات را در حال دعا و زاری دیدم،خطاب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شما را امر کردم عمل کنید؛زیرا او مردی است که هیچ گاه در برابر معصیت‌کاران به خشم و غضب تغییر صورت نداد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خثعم خدمت رسول خدا صلی الله علیه و آله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برنامۀ اسلام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عملی بدترین عمل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منکر و نهی از معروف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اَمَرَنا رَسُولُ اللّهِ صلی الله علیه و آله انْ نَلْقیٰ اهْلَ الْمَعاصی بِوُجُوهٍ مُکْفَهِرَّةٍ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را امر فرمود</w:t>
      </w:r>
    </w:p>
    <w:p>
      <w:pPr>
        <w:pStyle w:val="BookText"/>
        <w:rPr/>
      </w:pPr>
      <w:r>
        <w:rPr>
          <w:rFonts w:ascii="IRNazanin" w:hAnsi="IRNazanin" w:eastAsia="IRNazanin"/>
          <w:color w:val="111111"/>
          <w:sz w:val="28"/>
          <w:sz w:val="28"/>
          <w:szCs w:val="28"/>
          <w:rtl w:val="true"/>
          <w:lang w:bidi="fa-IR"/>
        </w:rPr>
        <w:t>با اهل معصیت با چهرۀ گرفته و عبوس روبرو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اَلْاَمْرُ بِالْمَعْروفِ وَ النَّهْیُ عَنِ الْمُنْکَرِ خَلْقانِ مِنْ خَلْقِ اللّهِ فَمَنْ نَصَرَهُما اعَزَّهُ اللّهُ وَ مَنْ خَذَلَهُما خَذَلَهُ اللّهُ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دو مخلوق خداوندند، هرکس آنان را یاری کند،خدا او را عزیز می‌نماید و هرکس آنان را خوار کند، خداوند او را خوار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کانَ أبُو عَبدِ اللّه علیه السلام اذا مَرَّ بِجَماعَةٍ یَخْتَصِمُونَ،لا یَجُوزُهُمْ حَتّیٰ یَقُولَ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اللّهَ،یَرْفَعُ بِها صَوْتَهُ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حضرت حکایت می‌کنند که وقتی به جمعی می‌گذشت و آنان را در خصومت و دعوا می‌دید نمی‌گذشت تا سه مرتبه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خدا را مراعات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لَیُبْغِضُ الْمُؤْمِنَ الضَّعیفَ الَّذی لا دینَ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الْمُؤْمِنُ الَّذی لا دینَ 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لا یَنْهیٰ عَنِ الْمُنْکَرِ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دشمن مؤمن ضعیف بی‌دین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بی‌دین کیست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نهی از منکر نمی‌کند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 باب امر به معروف و نهی از منکر استفاده می‌شود که وجوب</w:t>
      </w:r>
    </w:p>
    <w:p>
      <w:pPr>
        <w:pStyle w:val="BookText"/>
        <w:rPr/>
      </w:pPr>
      <w:r>
        <w:rPr>
          <w:rFonts w:ascii="IRNazanin" w:hAnsi="IRNazanin" w:eastAsia="IRNazanin"/>
          <w:color w:val="111111"/>
          <w:sz w:val="28"/>
          <w:sz w:val="28"/>
          <w:szCs w:val="28"/>
          <w:rtl w:val="true"/>
          <w:lang w:bidi="fa-IR"/>
        </w:rPr>
        <w:t>این دو وظیفه بر عهدۀ کسی است که شرایط علمی و عملی در او جمع باشد و به خصوص به حسنات الهی آراسته و از رذایل اخلاقی پیراسته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اوّل همۀ ما را به واقعیات الهی آشنا ساز،سپس توفیق عمل به آن واقعیت‌ها را به ما مرحمت کن،آن گاه موفقیت برای زمینه سازی جهت معروف و جلوگیری از منکر را به همۀ ما لطف فرما که در تمام امور،به خصوص در این دو مرحلۀ عالی به وجود مقدس تو محتاج و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عشق تو گم شدم به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سرگشته همی شدم فلک وار</w:t>
      </w:r>
    </w:p>
    <w:p>
      <w:pPr>
        <w:pStyle w:val="BookText"/>
        <w:rPr/>
      </w:pPr>
      <w:r>
        <w:rPr>
          <w:rFonts w:ascii="IRNazanin" w:hAnsi="IRNazanin" w:eastAsia="IRNazanin"/>
          <w:color w:val="111111"/>
          <w:sz w:val="28"/>
          <w:sz w:val="28"/>
          <w:szCs w:val="28"/>
          <w:rtl w:val="true"/>
          <w:lang w:bidi="fa-IR"/>
        </w:rPr>
        <w:t>گر نقطه دل به جای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نبودمی دگر بار</w:t>
      </w:r>
    </w:p>
    <w:p>
      <w:pPr>
        <w:pStyle w:val="BookText"/>
        <w:rPr/>
      </w:pPr>
      <w:r>
        <w:rPr>
          <w:rFonts w:ascii="IRNazanin" w:hAnsi="IRNazanin" w:eastAsia="IRNazanin"/>
          <w:color w:val="111111"/>
          <w:sz w:val="28"/>
          <w:sz w:val="28"/>
          <w:szCs w:val="28"/>
          <w:rtl w:val="true"/>
          <w:lang w:bidi="fa-IR"/>
        </w:rPr>
        <w:t>تا چند خورم ز نفس و تن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باشم ازین وزان زار</w:t>
      </w:r>
    </w:p>
    <w:p>
      <w:pPr>
        <w:pStyle w:val="BookText"/>
        <w:rPr/>
      </w:pPr>
      <w:r>
        <w:rPr>
          <w:rFonts w:ascii="IRNazanin" w:hAnsi="IRNazanin" w:eastAsia="IRNazanin"/>
          <w:color w:val="111111"/>
          <w:sz w:val="28"/>
          <w:sz w:val="28"/>
          <w:szCs w:val="28"/>
          <w:rtl w:val="true"/>
          <w:lang w:bidi="fa-IR"/>
        </w:rPr>
        <w:t>درماندهای از وجود خویشم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پاکم به عدم رسان به یک بار</w:t>
      </w:r>
    </w:p>
    <w:p>
      <w:pPr>
        <w:pStyle w:val="BookText"/>
        <w:rPr/>
      </w:pPr>
      <w:r>
        <w:rPr>
          <w:rFonts w:ascii="IRNazanin" w:hAnsi="IRNazanin" w:eastAsia="IRNazanin"/>
          <w:color w:val="111111"/>
          <w:sz w:val="28"/>
          <w:sz w:val="28"/>
          <w:szCs w:val="28"/>
          <w:rtl w:val="true"/>
          <w:lang w:bidi="fa-IR"/>
        </w:rPr>
        <w:t>چون با عدمم نمی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وجود پرده بردار</w:t>
      </w:r>
    </w:p>
    <w:p>
      <w:pPr>
        <w:pStyle w:val="BookText"/>
        <w:rPr/>
      </w:pPr>
      <w:r>
        <w:rPr>
          <w:rFonts w:ascii="IRNazanin" w:hAnsi="IRNazanin" w:eastAsia="IRNazanin"/>
          <w:color w:val="111111"/>
          <w:sz w:val="28"/>
          <w:sz w:val="28"/>
          <w:szCs w:val="28"/>
          <w:rtl w:val="true"/>
          <w:lang w:bidi="fa-IR"/>
        </w:rPr>
        <w:t>تا کشف شود در آن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دو کون و علم اسرار</w:t>
      </w:r>
    </w:p>
    <w:p>
      <w:pPr>
        <w:pStyle w:val="BookText"/>
        <w:rPr/>
      </w:pPr>
      <w:r>
        <w:rPr>
          <w:rFonts w:ascii="IRNazanin" w:hAnsi="IRNazanin" w:eastAsia="IRNazanin"/>
          <w:color w:val="111111"/>
          <w:sz w:val="28"/>
          <w:sz w:val="28"/>
          <w:szCs w:val="28"/>
          <w:rtl w:val="true"/>
          <w:lang w:bidi="fa-IR"/>
        </w:rPr>
        <w:t>من نعره زنان چو مرغ در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جهم از مضیق پندار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بیداری اگر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شود ز خواب بیدا</w:t>
      </w:r>
      <w:r>
        <w:rPr>
          <w:rStyle w:val="FootnoteAnchor"/>
          <w:rtl w:val="true"/>
        </w:rPr>
        <w:footnoteReference w:id="42"/>
      </w:r>
      <w:bookmarkStart w:id="48" w:name="pg10184_105829"/>
    </w:p>
    <w:p>
      <w:pPr>
        <w:pStyle w:val="BookText"/>
        <w:rPr/>
      </w:pPr>
      <w:bookmarkEnd w:id="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لَمْ یَکُنْ بِهٰذِهِ الصِّفَةِ فَکُلُّ ما اظْهَرَ یَکونُ حُجَّةً عَلَیْهِ وَ لا یَنْتَفِعُ النّاسُ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تَأْمُرُونَ النّٰاسَ بِالْبِرِّ وَ تَنْسَوْنَ أَنْفُسَکُمْ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وَ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خائِنُ أَ تُطالِبُ خَلْقی بِما خُنْتَ بِهِ نَفْسُکَ وَ ارْخَیْتَ عَنْهُ عِنانَکَ رویَ أنَّ أبا ثَعلَبَةَ الخُشَنِیَّ سَألَ رسولَ اللّهِ صلی الله علیه و آله عَنْ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 بِالْمَعْروفِ وَ انْهَ عَنِ المُنْکَرِ وَ اصْبِرْ عَلیٰ ما اصابَکَ حَتّیٰ اذٰا رَأَیْتَ شُحّاً مُطاعاً وَ هَوًی مُتَّبَعاً وَ اعْجٰابَ کُلِّ ذی رَأْیٍ بِرَأْیِهِ فَعَلْیکَ بِنَفْسِکَ وَ دَعْ عَنْکَ امْرَ الْعٰامَّةِ </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124857_1067777946"/>
      <w:bookmarkStart w:id="50" w:name="_Toc18"/>
      <w:bookmarkEnd w:id="49"/>
      <w:r>
        <w:rPr>
          <w:rtl w:val="true"/>
        </w:rPr>
        <w:t>صلاحیت امر به معروف و نهی از منکر</w:t>
      </w:r>
      <w:bookmarkEnd w:id="50"/>
    </w:p>
    <w:p>
      <w:pPr>
        <w:pStyle w:val="BookText"/>
        <w:rPr/>
      </w:pPr>
      <w:r>
        <w:rPr>
          <w:rFonts w:ascii="IRNazanin" w:hAnsi="IRNazanin" w:eastAsia="IRNazanin"/>
          <w:color w:val="111111"/>
          <w:sz w:val="28"/>
          <w:sz w:val="28"/>
          <w:szCs w:val="28"/>
          <w:rtl w:val="true"/>
          <w:lang w:bidi="fa-IR"/>
        </w:rPr>
        <w:t>کسی که می‌خواهد امر به معروف و نهی از منکر کند به فرموده امام صادق علیه السلام باید آراسته به صلاح و سداد باشد؛زیرا اگر از حسنات و حقایق و درستی و راستی،چیزی در او دیده نشود،همان امر به معروف و نهی از منکر حجّتی بر علیه خودش می‌گردد،به این معنی که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اول مردم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می‌گویی اگر خوب و صحیح و درست</w:t>
      </w:r>
    </w:p>
    <w:p>
      <w:pPr>
        <w:pStyle w:val="BookText"/>
        <w:rPr/>
      </w:pPr>
      <w:r>
        <w:rPr>
          <w:rFonts w:ascii="IRNazanin" w:hAnsi="IRNazanin" w:eastAsia="IRNazanin"/>
          <w:color w:val="111111"/>
          <w:sz w:val="28"/>
          <w:sz w:val="28"/>
          <w:szCs w:val="28"/>
          <w:rtl w:val="true"/>
          <w:lang w:bidi="fa-IR"/>
        </w:rPr>
        <w:t>است،چرا در خودت نیست ؟ و از آنچه دیگران را منع می‌کنی چرا خودت به آن آلوده‌ای ؟</w:t>
      </w:r>
    </w:p>
    <w:p>
      <w:pPr>
        <w:pStyle w:val="BookText"/>
        <w:rPr/>
      </w:pPr>
      <w:r>
        <w:rPr>
          <w:rFonts w:ascii="IRNazanin" w:hAnsi="IRNazanin" w:eastAsia="IRNazanin"/>
          <w:color w:val="111111"/>
          <w:sz w:val="28"/>
          <w:sz w:val="28"/>
          <w:szCs w:val="28"/>
          <w:rtl w:val="true"/>
          <w:lang w:bidi="fa-IR"/>
        </w:rPr>
        <w:t>و در مرحلۀ دوم در دادگاه قیامت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را به خوبی‌ها خواندی ولی خودت از آن‌ها دور بودی ؟ و چرا مردم را از بدی‌ها نهی کردی ولی خودت به آن‌ها آلوده بودی ؟</w:t>
      </w:r>
    </w:p>
    <w:p>
      <w:pPr>
        <w:pStyle w:val="BookText"/>
        <w:rPr/>
      </w:pPr>
      <w:r>
        <w:rPr>
          <w:rFonts w:ascii="IRNazanin" w:hAnsi="IRNazanin" w:eastAsia="IRNazanin"/>
          <w:color w:val="111111"/>
          <w:sz w:val="28"/>
          <w:sz w:val="28"/>
          <w:szCs w:val="28"/>
          <w:rtl w:val="true"/>
          <w:lang w:bidi="fa-IR"/>
        </w:rPr>
        <w:t>چنان که در قرآن مجید در مقام سرزنش این دورافتادگان از وادی حقیقت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را امر به خوبی می‌کنید و خود را فراموش می‌نمایید ؟</w:t>
      </w:r>
    </w:p>
    <w:p>
      <w:pPr>
        <w:pStyle w:val="BookText"/>
        <w:rPr/>
      </w:pPr>
      <w:r>
        <w:rPr>
          <w:rFonts w:ascii="IRNazanin" w:hAnsi="IRNazanin" w:eastAsia="IRNazanin"/>
          <w:color w:val="111111"/>
          <w:sz w:val="28"/>
          <w:sz w:val="28"/>
          <w:szCs w:val="28"/>
          <w:rtl w:val="true"/>
          <w:lang w:bidi="fa-IR"/>
        </w:rPr>
        <w:t>حضرت عزت به این گونه افراد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خاینان بدکار وای خیانت‌کاران ضایع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بندگانم طلب می‌کنید آنچه به خود کرده‌اید ؟ یعنی به نفس خود خیانت کرده‌اید و خود را فریب داده‌اید، می‌خواهید آنان را نیز فریب دهید و از برای تحصیل حاجات خود ارخای عنان به ایشان می‌کنید و می‌خواهید که ایشان را نیز از راه به در ببرید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ثعلبه از رسول اسلام صلی الله علیه و آله از معنای این آیه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ارزش‌های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باشید؛اگر شما هدایت یافتید،گمراهی کسی که گمراه شده به شما زیانی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امر به معروف کن و از محرّمات گناهان بازدار و بر پیش‌آمدها و مکاره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مصایبی که در راه خدا به تو می‌رسد صبر کن،از شغل با عظمت امر به معروف و نهی از منکر دست بر مدار،تا وقتی که مردم را بخیل و هواپرست و خودرأی ببینی که بر اثر ریشه دواندن این رذایل در وجودشان از گوش دادن به حق ابا و امتناع دارند،در این وقت به خود بپرداز و به اصلاح خود اقدام کن و قاطعانه به سوی رشد و کمال در حرکت باش که اگر ایمانت قوی باشد گمراهی تمام مردم جهان اثر سویی بر تو نخواهد گذاشت</w:t>
      </w:r>
      <w:r>
        <w:rPr>
          <w:rFonts w:eastAsia="IRNazanin" w:cs="IRNazanin"/>
          <w:color w:val="111111"/>
          <w:sz w:val="28"/>
          <w:szCs w:val="28"/>
          <w:rtl w:val="true"/>
          <w:lang w:bidi="fa-IR"/>
        </w:rPr>
        <w:t>.</w:t>
      </w:r>
      <w:bookmarkStart w:id="51" w:name="pg10184_105832"/>
    </w:p>
    <w:p>
      <w:pPr>
        <w:pStyle w:val="BookText"/>
        <w:rPr/>
      </w:pPr>
      <w:bookmarkEnd w:id="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الْاَمْرِ بِالْمَعْروفِ یَحْتٰاجُ انْ یَکُونَ عالِماً بِالْحَلٰالِ وَ الْحَرامِ فارِغاً مِنْ خاصَّةِ نَفْسِهِ مِمّا یَأمُرُهُمْ بِهِ وَ یَنهٰاهُمْ عَنْهُ ناصِحاً لِلْخَلقِ رَحیماً بِهِمْ رَفیقاً داعِیاً لَهُمْ بِاللُّطْفِ وَ حُسْنِ الْبَیانِ،عارِفاً بِتَفٰاوُتِ احْلٰامِهِمْ لِیُنْزِلَ کُلّاً مَنْزِلَتَهُ،بَصیراً بِمَکْرِ النَّفْسِ وَ مَکٰایِدِ الشَّیْطانِ،صابِراً ما یَلْحَقُهُ،لا یُکٰافِئُهُمْ بِها وَ لا یَشْکُو مِنْهُم وَ لا یَسْتَعْمِلُ الْحَمِیَّةَ وَ لا یَتَغَلَّظُ لِنَفْسِهِ مُجَرَّداً بِنِیَّتِهِ لِلّهِ تَعالی،مُسْتَعیناً بِهِ وَ مُبْتَغِیاً لِثَوابِهِ،فَاِنْ خٰالَفُوهُ وَ جَفَوْهُ صَبَرَ وَ انْ وافَقُوهُ وَ قَبِلُوا مِنْهُ شَکَرَ،مُفَوِّضاً امْرَهُ الیَ اللّهِ تَعالی ناظِراً الیٰ عَیْبِهِ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124859_1067777946"/>
      <w:bookmarkStart w:id="53" w:name="_Toc19"/>
      <w:bookmarkEnd w:id="52"/>
      <w:r>
        <w:rPr>
          <w:rtl w:val="true"/>
        </w:rPr>
        <w:t>شرایط آمر به معروف و ناهی از منکر</w:t>
      </w:r>
      <w:bookmarkEnd w:id="53"/>
    </w:p>
    <w:p>
      <w:pPr>
        <w:pStyle w:val="BookText"/>
        <w:rPr/>
      </w:pPr>
      <w:r>
        <w:rPr>
          <w:rFonts w:ascii="IRNazanin" w:hAnsi="IRNazanin" w:eastAsia="IRNazanin"/>
          <w:color w:val="111111"/>
          <w:sz w:val="28"/>
          <w:sz w:val="28"/>
          <w:szCs w:val="28"/>
          <w:rtl w:val="true"/>
          <w:lang w:bidi="fa-IR"/>
        </w:rPr>
        <w:t>امام صادق علیه السلام در پایان این فصل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در مقام امر به معروف و نهی از منکر است،نیازمند و محتاج به چند برنامه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حلال و حرام و سایر احکام خمسه باشد، قدرت تمیز میان احکام در او دیده شود و گرنه ممکن است امر به منکر و نهی از معروف نماید و از پی این اشتباه مستحق عذاب و عقاب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مرتکب مناهی و تارک طاعت نباشد که در این صورت موعظه‌اش</w:t>
      </w:r>
    </w:p>
    <w:p>
      <w:pPr>
        <w:pStyle w:val="BookText"/>
        <w:rPr/>
      </w:pPr>
      <w:r>
        <w:rPr>
          <w:rFonts w:ascii="IRNazanin" w:hAnsi="IRNazanin" w:eastAsia="IRNazanin"/>
          <w:color w:val="111111"/>
          <w:sz w:val="28"/>
          <w:sz w:val="28"/>
          <w:szCs w:val="28"/>
          <w:rtl w:val="true"/>
          <w:lang w:bidi="fa-IR"/>
        </w:rPr>
        <w:t>بی اثر و موجب انتقاد شدید مردم بر خودش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اخلاص و اعتقاد و یقین اقدام به این دو وظیفه نماید که اگر برنامه‌اش مخلوط به اغراض فاسده و اعراض کاسده باشد نتیجه‌اش شناعت در دنیا و فظاعت در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برنامه‌اش بر اساس رحم و شفقت قرار گیرد که امر به معروف و نهی از منکر با غلظت و تندی نتیجۀ خوبی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اگر چه امر به معروف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بکن که قلب گنهکار نشکند</w:t>
      </w:r>
    </w:p>
    <w:p>
      <w:pPr>
        <w:pStyle w:val="BookText"/>
        <w:rPr/>
      </w:pPr>
      <w:r>
        <w:rPr>
          <w:rFonts w:ascii="IRNazanin" w:hAnsi="IRNazanin" w:eastAsia="IRNazanin"/>
          <w:color w:val="111111"/>
          <w:sz w:val="28"/>
          <w:sz w:val="28"/>
          <w:szCs w:val="28"/>
          <w:rtl w:val="true"/>
          <w:lang w:bidi="fa-IR"/>
        </w:rPr>
        <w:t>متاب ای پارسا روی از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بخشایندگی در وی نظر کن</w:t>
      </w:r>
    </w:p>
    <w:p>
      <w:pPr>
        <w:pStyle w:val="BookText"/>
        <w:rPr/>
      </w:pPr>
      <w:r>
        <w:rPr>
          <w:rFonts w:ascii="IRNazanin" w:hAnsi="IRNazanin" w:eastAsia="IRNazanin"/>
          <w:color w:val="111111"/>
          <w:sz w:val="28"/>
          <w:sz w:val="28"/>
          <w:szCs w:val="28"/>
          <w:rtl w:val="true"/>
          <w:lang w:bidi="fa-IR"/>
        </w:rPr>
        <w:t>اگر من ناجوانمردم به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چون جوانمردان گذر کن</w:t>
      </w:r>
      <w:r>
        <w:rPr>
          <w:rStyle w:val="FootnoteAnchor"/>
          <w:rtl w:val="true"/>
        </w:rPr>
        <w:footnoteReference w:id="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باید بر اساس حکمت انجام گیرد، به این معنی که با هر کسی موافق حال او برخورد کند،مثلاً کسانی که به راه عبادت نرفته‌اند و حلاوت بندگی نچشیده‌اند،آنان را کم کم و به تدریج به راه بندگی رهنمون شوند و به یکباره عبادات شاقّه بر او تکلیف نکنند که موافق حکمت نیست بلکه باعث نفرت ایشان شود؛چنان که در کتب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 تارک الصلاتی را به مواعظ و نصایح ترغیب به نماز کرد و آداب نماز به او تعلیم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در اوقات نماز با من باش و وظایف واجبات سنن با من به جای آر تا خوب به آداب نماز از جهت علمی و عملی باخبر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قبول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طلوع فجر که شد تائب را بیدار کرد که برخیز نماز کن،تائب از خواب</w:t>
      </w:r>
    </w:p>
    <w:p>
      <w:pPr>
        <w:pStyle w:val="BookText"/>
        <w:rPr/>
      </w:pPr>
      <w:r>
        <w:rPr>
          <w:rFonts w:ascii="IRNazanin" w:hAnsi="IRNazanin" w:eastAsia="IRNazanin"/>
          <w:color w:val="111111"/>
          <w:sz w:val="28"/>
          <w:sz w:val="28"/>
          <w:szCs w:val="28"/>
          <w:rtl w:val="true"/>
          <w:lang w:bidi="fa-IR"/>
        </w:rPr>
        <w:t>برخاست و با عابد به نماز ایستاد،بعد از نماز او را به تعقیب نماز مشغول کرد تا قریب به چاشت شد،تائب برخاست تا بر سر کاری رود و تحصیل معاشی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کاری فیصل نداده بود که پیشین شد،آواز داد که ای 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وقت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 کار را ناقص گذاشته به خدمت عابد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او را به نماز نافله مشغول کرد و بعد از نافله به واجب و بعد از واجب به سنّت عصر و بعد از آن به واجب و بعد به تعقیب تا قریب پسین شده و هم چنین مغرب و نافله‌ها تا قریب به نصف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جمیع کارهای تائب منحصر شد به نماز و تعقیب و اوراد و از سایر کارها و تحصیل معاش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به 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کار بیکاران است نه کار من که من طاقت این‌گونه عبادت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بگفت و عابد را رها کرد و به حال اول خود که بی‌نمازی بود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به معروف و ناهی از منکر باید از مکر نفس و کید شیطان غافل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و سوانح روزگار هرچه بر او رو کند ملازم صبر و شکر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مردم و کسانی که در مقام اصلاح ایشان است حرکت ناملایمی نسبت به او واقع شود در مقام تلافی و انتقام برنیاید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ایشان به کسی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ترشرویی و عبوسی نسبت به مردم 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غلظت و تندی احتراز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خود را از اغراض مادّی و امور فاسده خالص نماید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تمام زحماتش را فقط و فقط از حضرت دوست بخواهد که او بهترین تکیه گاه و نیکوترین فریادرس نسبت به فریاد کنندگان و مسکینان</w:t>
      </w:r>
    </w:p>
    <w:p>
      <w:pPr>
        <w:pStyle w:val="BookText"/>
        <w:rPr/>
      </w:pPr>
      <w:r>
        <w:rPr>
          <w:rFonts w:ascii="IRNazanin" w:hAnsi="IRNazanin" w:eastAsia="IRNazanin"/>
          <w:color w:val="111111"/>
          <w:sz w:val="28"/>
          <w:sz w:val="28"/>
          <w:szCs w:val="28"/>
          <w:rtl w:val="true"/>
          <w:lang w:bidi="fa-IR"/>
        </w:rPr>
        <w:t>و دردمندان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امر به معروف و نهی از منکر با او مخالفت نمایند و جفا کنند، صبر پیشه کند و در صورت موافقت با او به شکر حق برخیزد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 کار خود به خدا واگذار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عیب خود غافل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در کار امر به معروف و نهی از منکر است باید وضع انبیا و ائمه علیهم السلام و اولیا را وجهۀ همّت خود قرار دهد که آن بزرگواران در این مسیر به انواع بلاها و رنج‌ها و مشقت‌ها و طوفان‌های اجتماعی و خانوادگی دچار شدند،ولی دست از برنامه و هدف پاک خود برنداشتند و در راه حضرت حق صبر پیشه کرده و استقامت ورزیدند و خود را به سعادت دنیا و آخرت و مقام رضوان اللّه رساندند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و ائمه علیهم السلام اگر در راه خدا خسته می‌شدند و به عارضۀ سستی و کسالت دچار می‌گشتند به طور یقین دین خدا و فرهنگ پاک الهی به جامعۀ انسانی نمی‌رسید،اگر شما هم که امت و پیرو آن بزرگواران هستید،برخلاف آنان به سستی دچار شوید و از پی موج حوادث میدان ابلاغ را خالی بگذارید به تداوم دین لطمه خورده و به خاموشی چراغ هدایت کمک کرده‌اید،از این که حادثه در شما اثر بگذارد سخت بپرهیزید و گرمی بازار ابلاغ دین را سرد نکنید و همانند مقتدایان خود و راهنمایان راه توحید به راه برحق خود ادامه دهید و در این مسیر فقط و فقط به حضرت حق اندیشه کرده و به آن جناب توجه کنید که تحصیل خیر دنیا و آخرت جز تسلیم شدن در برابر دوست و اطاعت اوامر آن حضرت،راه دیگر ندارد</w:t>
      </w:r>
      <w:r>
        <w:rPr>
          <w:rFonts w:eastAsia="IRNazanin" w:cs="IRNazanin"/>
          <w:color w:val="111111"/>
          <w:sz w:val="28"/>
          <w:szCs w:val="28"/>
          <w:rtl w:val="true"/>
          <w:lang w:bidi="fa-IR"/>
        </w:rPr>
        <w:t>.</w:t>
      </w:r>
      <w:bookmarkStart w:id="54" w:name="pg10184_105836"/>
    </w:p>
    <w:p>
      <w:pPr>
        <w:pStyle w:val="Heading2"/>
        <w:numPr>
          <w:ilvl w:val="1"/>
          <w:numId w:val="1"/>
        </w:numPr>
        <w:rPr/>
      </w:pPr>
      <w:bookmarkStart w:id="55" w:name="__RefHeading___Toc2124861_1067777946"/>
      <w:bookmarkStart w:id="56" w:name="_Toc20"/>
      <w:bookmarkEnd w:id="54"/>
      <w:bookmarkEnd w:id="55"/>
      <w:r>
        <w:rPr>
          <w:rtl w:val="true"/>
        </w:rPr>
        <w:t xml:space="preserve">باب </w:t>
      </w:r>
      <w:r>
        <w:rPr/>
        <w:t>65</w:t>
      </w:r>
      <w:r>
        <w:rPr>
          <w:rtl w:val="true"/>
        </w:rPr>
        <w:t xml:space="preserve"> </w:t>
      </w:r>
      <w:r>
        <w:rPr>
          <w:rtl w:val="true"/>
        </w:rPr>
        <w:t>در خوف و خشیت از خدا</w:t>
      </w:r>
      <w:bookmarkEnd w:id="5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124863_1067777946"/>
      <w:bookmarkStart w:id="58" w:name="_Toc21"/>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الْخَشْیَةُ میراثُ الْعِلْمِ،وَ الْعِلْمُ شُعاعُ الْمَعْرِفَةِ وَ قَلْبُ الْایمانِ،وَ مَنْ حُرِمَ الْخَشْیَةَ لا یَکُونُ عالِماً وَ انْ شَقَّ الشَّعْرَ بِمُتَشابِهاتِ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آفَةُ الْعُلَماءِ عَشَرَةُ اشْیاءَ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الطَّمَعُ،وَ الْبُخْلُ،وَ الرِّیاءُ،وَ العَصَبِیَّةُ،وَ حُبُّ الْمَدْحِ،وَ الْخَوْضُ فیما لَمْ یَصِلُوا الیٰ حَقیقَتِهِ،وَ التَّکَلُّفُ فی تَزْیینِ الْکَلٰامِ بِزَوائِدِ الْاَلْفٰاظِ،وَ قِلَّةُ الْحَیٰاءِ مِنَ اللّهِ عَزَّ وَ جَلَّ،وَ الْاِفْتِخٰارُ،وَ تَرْکُ الْعَمَلِ بِمٰا 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اَشْقَی النّاسِ مَنْ هُوَ مَعْروفٌ عِنْدَ النّاسِ بِعِلْمِهِ مَجْهُولٌ بِعَمَلِهِ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عِنْدَ کُلِّ داعٍ یَدْعُوکُمْ مِنَ الْیَقینِ الیَ الشَّکِّ وَ مِنَ الْاِخْلاصِ الیَ الرِّیاءِ وَ مِنَ التَّواضُعِ الیَ الْکِبْرِ وَ مِنَ النَّصیحَةِ الیَ الْعَداوَةِ وَ مِنَ الزُّهْدِ الیَ الرَّغْبَةِ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تَقَرَّبُوا مِنْ عالِمٍ یَدْعُوکُمْ مِنَ الْکِبْرِ الیَ التَّواضُعِ وَ مِنَ الرِّیاءِ الیَ الْاِخْلٰاصِ وَ مِنَ الشَّکَ الیَ الْیَقینِ وَ مِنَ الرَّغْبَةِ الیَ الزُّهْدِ وَ مِنَ الْعَداوَةِ الیَ الْاخْلاصِ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یَصْلُحُ لِمَوْعِظَةِ الْخَلْقِ الّا مَنْ جاوَزَ هٰذِهِ الْاَصْنافُ</w:t>
      </w:r>
    </w:p>
    <w:p>
      <w:pPr>
        <w:pStyle w:val="BookText"/>
        <w:rPr/>
      </w:pPr>
      <w:r>
        <w:rPr>
          <w:rFonts w:ascii="Amiri" w:hAnsi="Amiri" w:eastAsia="Amiri" w:cs="Amiri"/>
          <w:color w:val="111111"/>
          <w:sz w:val="28"/>
          <w:sz w:val="28"/>
          <w:szCs w:val="28"/>
          <w:rtl w:val="true"/>
          <w:lang w:bidi="ar-SA"/>
        </w:rPr>
        <w:t>بِصِدْقِهِ،وَ اشْرَفَ عَلیٰ عُیُوبِ الْکَلٰامِ وَ عَرَفَ الصَّحیحَ مِنَ السَّقیمِ وَ عِلَلَ الْخَواطِرِ وَ فِتَنَ النَّفْسِ وَ الْهَویٰ</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کَالطَّبیبِ الرَّفیقِ الَّذی یَضَعُ الدَّواءَ بِحَیْثُ یَنْفَعُ</w:t>
      </w:r>
      <w:r>
        <w:rPr>
          <w:rFonts w:eastAsia="Amiri" w:cs="Amiri" w:ascii="Amiri" w:hAnsi="Amiri"/>
          <w:color w:val="111111"/>
          <w:sz w:val="28"/>
          <w:szCs w:val="28"/>
          <w:rtl w:val="true"/>
          <w:lang w:bidi="ar-SA"/>
        </w:rPr>
        <w:t>.</w:t>
      </w:r>
      <w:bookmarkStart w:id="59" w:name="pg10184_105840"/>
    </w:p>
    <w:p>
      <w:pPr>
        <w:pStyle w:val="BookText"/>
        <w:rPr/>
      </w:pPr>
      <w:bookmarkEnd w:id="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الْخَشْیَةُ میراثُ الْعِلْمِ،وَ الْعِلْمُ شُعاعُ الْمَعْرِفَةِ وَ قَلْبُ الْایمانِ،وَ مَنْ حُرِمَ الْخَشْیَةَ لا یَکُونُ عالِماً وَ انْ شَقَّ الشَّعْرَ بِمُتَشابِهاتِ الْعِلمِ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2124865_1067777946"/>
      <w:bookmarkStart w:id="61" w:name="_Toc22"/>
      <w:bookmarkEnd w:id="60"/>
      <w:r>
        <w:rPr>
          <w:rtl w:val="true"/>
        </w:rPr>
        <w:t>حقیقت خوف از خدا</w:t>
      </w:r>
      <w:bookmarkEnd w:id="61"/>
    </w:p>
    <w:p>
      <w:pPr>
        <w:pStyle w:val="BookText"/>
        <w:rPr/>
      </w:pPr>
      <w:r>
        <w:rPr>
          <w:rFonts w:ascii="IRNazanin" w:hAnsi="IRNazanin" w:eastAsia="IRNazanin"/>
          <w:color w:val="111111"/>
          <w:sz w:val="28"/>
          <w:sz w:val="28"/>
          <w:szCs w:val="28"/>
          <w:rtl w:val="true"/>
          <w:lang w:bidi="fa-IR"/>
        </w:rPr>
        <w:t>مسئله خوف و خشیت و تمام جوانب آن همراه با آیات قرآن و روایات و دعاهای اسلامی و کلمات حکیمانه و اشعار عارفانه به طور مفصل در جلد اول کتاب گذشت،لذا به ترجمه روایت قناعت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الهی نتیجۀ دانش و آگاهی است که هر که را علم نیست خوف نیست و هر که را خوف نیست از هیچ گناهی ابا ندارد و وی را بر هیچ طاعتی شوق و ذوق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علم،شعاع معرفت است،معرفت به صفات و اسمای جناب حق و معرفت به تکالیف شرعیه و حقایق اصولیّه و نتیجه و ثمره و حاصل علم،ایمان کامل است و هرکس از خوف الهی محروم باشد از سعادت عظمی محروم و در زندگی و حیات مغبون و در سلک جهّال بدبخت و در قیامت محشور با بریدگان از فیض است هر</w:t>
      </w:r>
    </w:p>
    <w:p>
      <w:pPr>
        <w:pStyle w:val="BookText"/>
        <w:rPr/>
      </w:pPr>
      <w:r>
        <w:rPr>
          <w:rFonts w:ascii="IRNazanin" w:hAnsi="IRNazanin" w:eastAsia="IRNazanin"/>
          <w:color w:val="111111"/>
          <w:sz w:val="28"/>
          <w:sz w:val="28"/>
          <w:szCs w:val="28"/>
          <w:rtl w:val="true"/>
          <w:lang w:bidi="fa-IR"/>
        </w:rPr>
        <w:t>چند در حدّت فهم و کثرت علم از موشکافان حقایق و در علم و کمال دارای شخصیت و اعتبار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قرآن مجید فرموده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نمی‌ترسند مگر صاحبان دانش</w:t>
      </w:r>
      <w:r>
        <w:rPr>
          <w:rFonts w:eastAsia="IRNazanin" w:cs="IRNazanin"/>
          <w:color w:val="111111"/>
          <w:sz w:val="28"/>
          <w:szCs w:val="28"/>
          <w:rtl w:val="true"/>
          <w:lang w:bidi="fa-IR"/>
        </w:rPr>
        <w:t>.</w:t>
      </w:r>
      <w:bookmarkStart w:id="62" w:name="pg10184_105842"/>
    </w:p>
    <w:p>
      <w:pPr>
        <w:pStyle w:val="BookText"/>
        <w:rPr/>
      </w:pPr>
      <w:bookmarkEnd w:id="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الْعُلَماءِ عَشَرَةُ اشْیاءَ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الطَّمَعُ،وَ الْبُخْلُ،وَ الرِّیاءُ، وَ العَصَبِیَّةُ،وَ حُبُّ الْمَدْحِ،وَ الْخَوْضُ فیما لَمْ یَصِلُوا الیٰ حَقیقَتِهِ،وَ التَّکَلُّفُ فی تَزْیینِ الْکَلٰامِ بِزَوائِدِ الْاَلْفٰاظِ،وَ قِلَّةُ الْحَیٰاءِ مِنَ اللّهِ عَزَّ وَ جَلَّ،وَ الْاِفْتِخٰارُ،وَ تَرْکُ الْعَمَلِ بِمٰا عَلِمُوا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124867_1067777946"/>
      <w:bookmarkStart w:id="64" w:name="_Toc23"/>
      <w:bookmarkEnd w:id="63"/>
      <w:r>
        <w:rPr>
          <w:rtl w:val="true"/>
        </w:rPr>
        <w:t>آفت‌های علم</w:t>
      </w:r>
      <w:bookmarkEnd w:id="64"/>
    </w:p>
    <w:p>
      <w:pPr>
        <w:pStyle w:val="BookText"/>
        <w:rPr/>
      </w:pPr>
      <w:r>
        <w:rPr>
          <w:rFonts w:ascii="IRNazanin" w:hAnsi="IRNazanin" w:eastAsia="IRNazanin"/>
          <w:color w:val="111111"/>
          <w:sz w:val="28"/>
          <w:sz w:val="28"/>
          <w:szCs w:val="28"/>
          <w:rtl w:val="true"/>
          <w:lang w:bidi="fa-IR"/>
        </w:rPr>
        <w:t>ده چیز آفت علم است که هریک از این آفت‌ها به علم انسان بزند،علم را از ثمر دادن می‌اندازد و آن را وسیلۀ بدبختی و شقاوت آدمی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که این رذیله مورّث ذلّت و خواری و باعث غرق شدن انسان در امور مادّی است و با عزّت علم سر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چرا که علم نتیجۀ علوّ همّت است و علوّ همّت منافی بخل که از صفات خسیسه است و فرقی در پلیدی بخل نیست که در علم باشد یا در مال، بخل ریشۀ علوّ همّت را می‌خشکاند و انسان را از نظر رحمت حق و مهر خلق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 که از بدترین آفات است و آتشی سوزان در خرمن ثواب و اجر اخروی که ریاکار در روز قیامت دستش از مزد و عنایت الهی خالی است و تمام زحمات و کوشش‌هایش در میدان باعظمت محشر بر باد است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 که تعلیم باید از روی انصاف و معدلت باشد نه عناد و لجاج و به 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أَحَقُّ أَنْ یُتَّبَعَ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سوی حق هدایت می‌کند،برای پیروی شدن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 حق باش از هر که و هرکجا که باشد و هر چه 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مدح، عالم و دانشمند در انتقال علم و در تعلیم و تدریس نباید به انتظار مدح و ثنای مردم باشد که انتظار مدح و ثنا از صفات خبیثه و موجب تضییع حق علم و مانع افاضه فیوضات بر صفحه الهی نفس است و نیز صاحب این صفت از شایبه ریا خالی نیست و همیشه مطمح نظرش تسلّط و زیادتی بر اقران و امثال است و در ابواب گذشته بیان شد که این صفت مخرّب دین و مزیّف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 و غور در مسائلی که نمی‌توان به کُنه آن‌ها رسید که فکر در آن‌ها موجب تضییع اوقات و باعث تحصیل اعتقادات باطله و مُهلکه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دادن کلام به الفاظ زیادی که در محاورات و مکالمات و تصانیف و تالیفات به نحوی رفتار کردن که مستمع و خواننده از فهم مسائل و حقایق عاجز بماند و این هنرنمایی در کلام و نوشتار،دور از انصاف و خارج از اخلاق انبیا و اولیای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حیای الهی بیگانه بودن که مورّث عدم رعایت ادب نسبت به مردم و تضییع حق اعلم و اصلح و اسنیٰ است و با این اوصاف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بی‌حیایی از اخبث خبایث برای همه و به خصوص برای اهل علم است و برای همه فظیع و شنیع و برای اهل علم افظع و اشنع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بالیدن و فخر و مباهات کردن و به علم و دانش یا به مال و منال صورت و سیرت خود فریفته شدن که در قرآن مجید اعلام شده خداوند</w:t>
      </w:r>
    </w:p>
    <w:p>
      <w:pPr>
        <w:pStyle w:val="BookText"/>
        <w:rPr/>
      </w:pPr>
      <w:r>
        <w:rPr>
          <w:rFonts w:ascii="IRNazanin" w:hAnsi="IRNazanin" w:eastAsia="IRNazanin"/>
          <w:color w:val="111111"/>
          <w:sz w:val="28"/>
          <w:sz w:val="28"/>
          <w:szCs w:val="28"/>
          <w:rtl w:val="true"/>
          <w:lang w:bidi="fa-IR"/>
        </w:rPr>
        <w:t>مهربان مردم متکبر و فخرکننده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مال و جمال خود مبال که آن به شبی می‌رود و این به تبی و هم چنین است امر در سایر شؤون و اعتبارات دنیوی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عزّت مبال وز ذلّت منال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هر دو را زود باشد زوال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دانسته و به دانش و معرفت خود عمل نکردن که عمل نکردن به علم ضایع کردن حق علم است و عالم بی‌عمل چون کمان بی‌زه و درخت بی‌ثمر و چراغ بی‌نور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دل دلبری را منزل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بی دلبر بماند بی دل است</w:t>
      </w:r>
    </w:p>
    <w:p>
      <w:pPr>
        <w:pStyle w:val="BookText"/>
        <w:rPr/>
      </w:pPr>
      <w:r>
        <w:rPr>
          <w:rFonts w:ascii="IRNazanin" w:hAnsi="IRNazanin" w:eastAsia="IRNazanin"/>
          <w:color w:val="111111"/>
          <w:sz w:val="28"/>
          <w:sz w:val="28"/>
          <w:szCs w:val="28"/>
          <w:rtl w:val="true"/>
          <w:lang w:bidi="fa-IR"/>
        </w:rPr>
        <w:t xml:space="preserve">شاهد از یاران کجا گیرد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شمعی میان محفل است</w:t>
      </w:r>
    </w:p>
    <w:p>
      <w:pPr>
        <w:pStyle w:val="BookText"/>
        <w:rPr/>
      </w:pPr>
      <w:r>
        <w:rPr>
          <w:rFonts w:ascii="IRNazanin" w:hAnsi="IRNazanin" w:eastAsia="IRNazanin"/>
          <w:color w:val="111111"/>
          <w:sz w:val="28"/>
          <w:sz w:val="28"/>
          <w:szCs w:val="28"/>
          <w:rtl w:val="true"/>
          <w:lang w:bidi="fa-IR"/>
        </w:rPr>
        <w:t>این جفا و جور مخصوص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شد سیمین بدن سنگین دل است</w:t>
      </w:r>
    </w:p>
    <w:p>
      <w:pPr>
        <w:pStyle w:val="BookText"/>
        <w:rPr/>
      </w:pPr>
      <w:r>
        <w:rPr>
          <w:rFonts w:ascii="IRNazanin" w:hAnsi="IRNazanin" w:eastAsia="IRNazanin"/>
          <w:color w:val="111111"/>
          <w:sz w:val="28"/>
          <w:sz w:val="28"/>
          <w:szCs w:val="28"/>
          <w:rtl w:val="true"/>
          <w:lang w:bidi="fa-IR"/>
        </w:rPr>
        <w:t>عشق دریایی است بی حد کاندر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کشتیبان و طوفان ساحل است</w:t>
      </w:r>
    </w:p>
    <w:p>
      <w:pPr>
        <w:pStyle w:val="BookText"/>
        <w:rPr/>
      </w:pPr>
      <w:r>
        <w:rPr>
          <w:rFonts w:ascii="IRNazanin" w:hAnsi="IRNazanin" w:eastAsia="IRNazanin"/>
          <w:color w:val="111111"/>
          <w:sz w:val="28"/>
          <w:sz w:val="28"/>
          <w:szCs w:val="28"/>
          <w:rtl w:val="true"/>
          <w:lang w:bidi="fa-IR"/>
        </w:rPr>
        <w:t>طالبان را خستگی در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هم راه است و هم خود منزل است</w:t>
      </w:r>
    </w:p>
    <w:p>
      <w:pPr>
        <w:pStyle w:val="BookText"/>
        <w:rPr/>
      </w:pPr>
      <w:r>
        <w:rPr>
          <w:rFonts w:ascii="IRNazanin" w:hAnsi="IRNazanin" w:eastAsia="IRNazanin"/>
          <w:color w:val="111111"/>
          <w:sz w:val="28"/>
          <w:sz w:val="28"/>
          <w:szCs w:val="28"/>
          <w:rtl w:val="true"/>
          <w:lang w:bidi="fa-IR"/>
        </w:rPr>
        <w:t xml:space="preserve">ظلمت ار یکسر بگیرد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فروغ شمعی آید زایل است</w:t>
      </w:r>
    </w:p>
    <w:p>
      <w:pPr>
        <w:pStyle w:val="BookText"/>
        <w:rPr/>
      </w:pPr>
      <w:r>
        <w:rPr>
          <w:rFonts w:ascii="IRNazanin" w:hAnsi="IRNazanin" w:eastAsia="IRNazanin"/>
          <w:color w:val="111111"/>
          <w:sz w:val="28"/>
          <w:sz w:val="28"/>
          <w:szCs w:val="28"/>
          <w:rtl w:val="true"/>
          <w:lang w:bidi="fa-IR"/>
        </w:rPr>
        <w:t>در همه عالم یکی حق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کثرت می پذیرد باطل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خرد بگذر نشاط از عشق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از خود غافل از وی عاقل است</w:t>
      </w:r>
      <w:r>
        <w:rPr>
          <w:rStyle w:val="FootnoteAnchor"/>
          <w:rtl w:val="true"/>
        </w:rPr>
        <w:footnoteReference w:id="50"/>
      </w:r>
      <w:bookmarkStart w:id="65" w:name="pg10184_105845"/>
    </w:p>
    <w:p>
      <w:pPr>
        <w:pStyle w:val="BookText"/>
        <w:rPr/>
      </w:pPr>
      <w:bookmarkEnd w:id="6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ابن مریم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اشقی الناس من هو معروف عند الناس بعلمه مجهول بعمله </w:t>
      </w:r>
      <w:r>
        <w:rPr>
          <w:rFonts w:eastAsia="IRNazanin" w:cs="IRNazanin"/>
          <w:color w:val="111111"/>
          <w:sz w:val="28"/>
          <w:szCs w:val="28"/>
          <w:rtl w:val="true"/>
          <w:lang w:bidi="fa-IR"/>
        </w:rPr>
        <w:t>]</w:t>
      </w:r>
    </w:p>
    <w:p>
      <w:pPr>
        <w:pStyle w:val="Heading3"/>
        <w:numPr>
          <w:ilvl w:val="2"/>
          <w:numId w:val="1"/>
        </w:numPr>
        <w:rPr/>
      </w:pPr>
      <w:bookmarkStart w:id="66" w:name="__RefHeading___Toc2124869_1067777946"/>
      <w:bookmarkStart w:id="67" w:name="_Toc24"/>
      <w:bookmarkEnd w:id="66"/>
      <w:r>
        <w:rPr>
          <w:rtl w:val="true"/>
        </w:rPr>
        <w:t>بدبخت‌ترین مردم</w:t>
      </w:r>
      <w:bookmarkEnd w:id="67"/>
    </w:p>
    <w:p>
      <w:pPr>
        <w:pStyle w:val="BookText"/>
        <w:rPr/>
      </w:pPr>
      <w:r>
        <w:rPr>
          <w:rFonts w:ascii="IRNazanin" w:hAnsi="IRNazanin" w:eastAsia="IRNazanin"/>
          <w:color w:val="111111"/>
          <w:sz w:val="28"/>
          <w:sz w:val="28"/>
          <w:szCs w:val="28"/>
          <w:rtl w:val="true"/>
          <w:lang w:bidi="fa-IR"/>
        </w:rPr>
        <w:t>عیسی بن مریم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شقی‌ترین و بدبخت‌ترین مردم کسی است که در میان مردم مشهور به علم است ولی از نظر عمل بین خود و خدا سست و تنبل و بی‌حال است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68" w:name="pg10184_105846"/>
    </w:p>
    <w:p>
      <w:pPr>
        <w:pStyle w:val="BookText"/>
        <w:rPr/>
      </w:pPr>
      <w:bookmarkEnd w:id="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عِنْدَ کُلِّ داعٍ یَدْعُوکُمْ مِنَ الْیَقینِ الیَ الشَّکِّ وَ مِنَ الْاِخْلاصِ الیَ الرِّیاءِ وَ مِنَ التَّواضُعِ الیَ الْکِبْرِ وَ مِنَ النَّصیحَةِ الیَ الْعَداوَةِ وَ مِنَ الزُّهْدِ الیَ الرَّغْبَةِ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تَقَرَّبُوا مِنْ عالِمٍ یَدْعُوکُمْ مِنَ الْکِبْرِ الیَ التَّواضُعِ وَ مِنَ الرِّیاءِ الیَ الْاِخْلٰاصِ وَ مِنَ الشَّکَ الیَ الْیَقینِ وَ مِنَ الرَّغْبَةِ الیَ الزُّهْدِ وَ مِنَ الْعَداوَةِ الیَ الْاخْلاصِ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یَصْلُحُ لِمَوْعِظَةِ الْخَلْقِ الّا مَنْ جاوَزَ هٰذِهِ الْاَصْنافُ بِصِدْقِهِ،وَ اشْرَفَ عَلیٰ عُیُوبِ الْکَلٰامِ وَ عَرَفَ الصَّحیحَ مِنَ السَّقیمِ وَ عِلَلَ الْخَواطِرِ وَ فِتَنَ النَّفْسِ وَ الْهَویٰ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124871_1067777946"/>
      <w:bookmarkStart w:id="70" w:name="_Toc25"/>
      <w:bookmarkEnd w:id="69"/>
      <w:r>
        <w:rPr>
          <w:rtl w:val="true"/>
        </w:rPr>
        <w:t>عالم حقیقی در کلام نبی اکرم صلی الله علیه و آله</w:t>
      </w:r>
      <w:bookmarkEnd w:id="70"/>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شرکت در مجالسی که انسان را از یقین به شک و از اخلاص به ریا و از تواضع به تکبّر و از سلامت و آرامی به عداوت و دشمنی و از زهد در آنچه باید زهد داشت به رغبت و شوق می‌کشاند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عالمی معاشرت کنید که شما را از کبر به تواضع و از ریا به اخلاص و از شک به یقین و از رغبت به دنیای فانی به زهد و از دشمنی به دوستی و مهر و محبت دعوت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از این عقبات گذشته‌اند و به همت صادقانه،این عیوب و صفات ناپسند</w:t>
      </w:r>
    </w:p>
    <w:p>
      <w:pPr>
        <w:pStyle w:val="BookText"/>
        <w:rPr/>
      </w:pPr>
      <w:r>
        <w:rPr>
          <w:rFonts w:ascii="IRNazanin" w:hAnsi="IRNazanin" w:eastAsia="IRNazanin"/>
          <w:color w:val="111111"/>
          <w:sz w:val="28"/>
          <w:sz w:val="28"/>
          <w:szCs w:val="28"/>
          <w:rtl w:val="true"/>
          <w:lang w:bidi="fa-IR"/>
        </w:rPr>
        <w:t>را از وجود خود شسته‌اند و از امراض نفسانی و علل روحانی و لذّات غلط جسمانی رهیده‌اند حق موعظه خلق را دارند که این‌گونه عالم،جانشین حقیقی انبیا و ائمه علیهم السلام در میان مردم است و هم اوست که چراغ راه حیات مردم و خورشید پرفروغ زندگی انسانی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آری،آن کس که در مسیر صدق است و بر عیوب کلام آگاه و شناسای صحیح از سقیم و آشنای با امراض نفسانی و بینای بر فتنه‌های نفس و هوا است،عالم و دانشمند حقیقی است</w:t>
      </w:r>
      <w:r>
        <w:rPr>
          <w:rFonts w:eastAsia="IRNazanin" w:cs="IRNazanin"/>
          <w:color w:val="111111"/>
          <w:sz w:val="28"/>
          <w:szCs w:val="28"/>
          <w:rtl w:val="true"/>
          <w:lang w:bidi="fa-IR"/>
        </w:rPr>
        <w:t>.</w:t>
      </w:r>
      <w:bookmarkStart w:id="71" w:name="pg10184_105848"/>
    </w:p>
    <w:p>
      <w:pPr>
        <w:pStyle w:val="BookText"/>
        <w:rPr/>
      </w:pPr>
      <w:bookmarkEnd w:id="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کالطبیب الرفیق الذی یضع الدواء بحیث ینفع </w:t>
      </w:r>
      <w:r>
        <w:rPr>
          <w:rFonts w:eastAsia="IRNazanin" w:cs="IRNazanin"/>
          <w:color w:val="111111"/>
          <w:sz w:val="28"/>
          <w:szCs w:val="28"/>
          <w:rtl w:val="true"/>
          <w:lang w:bidi="fa-IR"/>
        </w:rPr>
        <w:t>]</w:t>
      </w:r>
    </w:p>
    <w:p>
      <w:pPr>
        <w:pStyle w:val="Heading3"/>
        <w:numPr>
          <w:ilvl w:val="2"/>
          <w:numId w:val="1"/>
        </w:numPr>
        <w:rPr/>
      </w:pPr>
      <w:bookmarkStart w:id="72" w:name="__RefHeading___Toc2124873_1067777946"/>
      <w:bookmarkStart w:id="73" w:name="_Toc26"/>
      <w:bookmarkEnd w:id="72"/>
      <w:r>
        <w:rPr>
          <w:rtl w:val="true"/>
        </w:rPr>
        <w:t>عالم،طبیب روح</w:t>
      </w:r>
      <w:bookmarkEnd w:id="73"/>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مانند طبیب مشفقِ مهربان باش،طبیبی که دوا را برای سودبخشی و شفای مریض بجا مصرف می‌کند که اگر این‌گونه باشی،مردم به دست تو از آلودگی‌ها نجات یابند و از امراض روحی و قلبی شفا پیدا کنند و به دست با کرامت علم و دانشت به انابه و توبه روی آرند و با خدای خود آشتی نمایند و در خلوت دل پس از بیداری و بینایی به محضر حضرت دوست عرضه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دگر با که سپارم که تو در جان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دگر با که فشانم که تو جانان منی</w:t>
      </w:r>
    </w:p>
    <w:p>
      <w:pPr>
        <w:pStyle w:val="BookText"/>
        <w:rPr/>
      </w:pPr>
      <w:r>
        <w:rPr>
          <w:rFonts w:ascii="IRNazanin" w:hAnsi="IRNazanin" w:eastAsia="IRNazanin"/>
          <w:color w:val="111111"/>
          <w:sz w:val="28"/>
          <w:sz w:val="28"/>
          <w:szCs w:val="28"/>
          <w:rtl w:val="true"/>
          <w:lang w:bidi="fa-IR"/>
        </w:rPr>
        <w:t>هنری نیست جز اینم ز چه پنهان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همه خلق بدانند تو جانان منی</w:t>
      </w:r>
    </w:p>
    <w:p>
      <w:pPr>
        <w:pStyle w:val="BookText"/>
        <w:rPr/>
      </w:pPr>
      <w:r>
        <w:rPr>
          <w:rFonts w:ascii="IRNazanin" w:hAnsi="IRNazanin" w:eastAsia="IRNazanin"/>
          <w:color w:val="111111"/>
          <w:sz w:val="28"/>
          <w:sz w:val="28"/>
          <w:szCs w:val="28"/>
          <w:rtl w:val="true"/>
          <w:lang w:bidi="fa-IR"/>
        </w:rPr>
        <w:t>گفتمت مهر و در این گفته چه جای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بدین طلعت افروخته برهان منی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زخمی ای خواجه گرت با من مسکین رحمی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ای دوست اگر از پی درمان منی</w:t>
      </w:r>
    </w:p>
    <w:p>
      <w:pPr>
        <w:pStyle w:val="BookText"/>
        <w:rPr/>
      </w:pPr>
      <w:r>
        <w:rPr>
          <w:rFonts w:ascii="IRNazanin" w:hAnsi="IRNazanin" w:eastAsia="IRNazanin"/>
          <w:color w:val="111111"/>
          <w:sz w:val="28"/>
          <w:sz w:val="28"/>
          <w:szCs w:val="28"/>
          <w:rtl w:val="true"/>
          <w:lang w:bidi="fa-IR"/>
        </w:rPr>
        <w:t>چه غم از دوش و چه اندیشه ز فردا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آغاز من و باز تو پایان منی</w:t>
      </w:r>
    </w:p>
    <w:p>
      <w:pPr>
        <w:pStyle w:val="BookText"/>
        <w:rPr/>
      </w:pPr>
      <w:r>
        <w:rPr>
          <w:rFonts w:ascii="IRNazanin" w:hAnsi="IRNazanin" w:eastAsia="IRNazanin"/>
          <w:color w:val="111111"/>
          <w:sz w:val="28"/>
          <w:sz w:val="28"/>
          <w:szCs w:val="28"/>
          <w:rtl w:val="true"/>
          <w:lang w:bidi="fa-IR"/>
        </w:rPr>
        <w:t>خط او سرزده یا سرزدهای از خط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روزکی چند شد ای دل که به فرمان منی</w:t>
      </w:r>
    </w:p>
    <w:p>
      <w:pPr>
        <w:pStyle w:val="BookText"/>
        <w:rPr/>
      </w:pPr>
      <w:r>
        <w:rPr>
          <w:rFonts w:ascii="IRNazanin" w:hAnsi="IRNazanin" w:eastAsia="IRNazanin"/>
          <w:color w:val="111111"/>
          <w:sz w:val="28"/>
          <w:sz w:val="28"/>
          <w:szCs w:val="28"/>
          <w:rtl w:val="true"/>
          <w:lang w:bidi="fa-IR"/>
        </w:rPr>
        <w:t>گفتم ای دست به دامانش رسی روزی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جان چاک و تو در چاک گریبان منی</w:t>
      </w:r>
    </w:p>
    <w:p>
      <w:pPr>
        <w:pStyle w:val="BookText"/>
        <w:rPr/>
      </w:pPr>
      <w:r>
        <w:rPr>
          <w:rFonts w:ascii="IRNazanin" w:hAnsi="IRNazanin" w:eastAsia="IRNazanin"/>
          <w:color w:val="111111"/>
          <w:sz w:val="28"/>
          <w:sz w:val="28"/>
          <w:szCs w:val="28"/>
          <w:rtl w:val="true"/>
          <w:lang w:bidi="fa-IR"/>
        </w:rPr>
        <w:t>گفتم ای پاگذری بر سر راهش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دست شد و باز به دامان منی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گفتمش با سر زلف تو رسد دست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زنهار همین بس که پریشان منی</w:t>
      </w:r>
      <w:r>
        <w:rPr>
          <w:rStyle w:val="FootnoteAnchor"/>
          <w:rtl w:val="true"/>
        </w:rPr>
        <w:footnoteReference w:id="52"/>
      </w:r>
      <w:bookmarkStart w:id="74" w:name="pg10184_105850"/>
    </w:p>
    <w:p>
      <w:pPr>
        <w:pStyle w:val="Heading3"/>
        <w:numPr>
          <w:ilvl w:val="2"/>
          <w:numId w:val="1"/>
        </w:numPr>
        <w:rPr/>
      </w:pPr>
      <w:bookmarkStart w:id="75" w:name="__RefHeading___Toc2124875_1067777946"/>
      <w:bookmarkStart w:id="76" w:name="_Toc27"/>
      <w:bookmarkEnd w:id="74"/>
      <w:bookmarkEnd w:id="75"/>
      <w:r>
        <w:rPr>
          <w:rtl w:val="true"/>
        </w:rPr>
        <w:t xml:space="preserve">باب </w:t>
      </w:r>
      <w:r>
        <w:rPr/>
        <w:t>66</w:t>
      </w:r>
      <w:r>
        <w:rPr>
          <w:rtl w:val="true"/>
        </w:rPr>
        <w:t xml:space="preserve"> </w:t>
      </w:r>
      <w:r>
        <w:rPr>
          <w:rtl w:val="true"/>
        </w:rPr>
        <w:t>در آفت قاریان قرآن</w:t>
      </w:r>
      <w:bookmarkEnd w:id="7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 w:name="__RefHeading___Toc2124877_1067777946"/>
      <w:bookmarkStart w:id="78" w:name="_Toc28"/>
      <w:bookmarkEnd w:id="77"/>
      <w:r>
        <w:rPr>
          <w:rtl w:val="true"/>
        </w:rPr>
        <w:t>اشاره</w:t>
      </w:r>
      <w:bookmarkEnd w:id="78"/>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الْمُتَقَرّی بِلا عِلْمٍ کَالْمُعْجَبِ بِلا مالٍ وَ لا مُلْکٍ یُبْغِضُ النّاسَ لِفَقْرِهِ وَ یُبْغِضُونَهُ لِعُجْبِهِ فَهُوَ ابَداً مُخٰاصِمٌ لِلْخَلْقِ فی غَیْرِ وَاجِبٍ وَ مَنْ خاصَمَ الْخَلْقَ فی غَیْرِ مٰا یُؤْمَرُ بِهِ فَقَدْ نازَعَ الْخٰالِقِیَّةَ وَ الرُّبُوبیَّةَ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لَیْسَ شَیْ‌ءٌ اشَدَّ عِقاباً مِمَّنْ لَبِسَ قَمیصَ النُّسُکِ بِالدَّعْویٰ بِلٰا حَقیقَةٍ وَ لا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زَیْدُ بْنُ ثابِتٍ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یَرَی اللّهُ اسْمَکَ فی دیوانِ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امَّتی زَمانٌ تَسْمَعُ بِاسْمِ الرَّجُلِ خَیْرٌ مِنْ انْ تَلقاهُ خَیْرٌ مِنْ انْ تُجَرِّبَ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 مُنٰافِقی أُمَّتی قُرّاؤُها فَکُنْ حَیْثُ نُدِبْتَ الَیْهِ وَ أُمِرْتَ بِهِ وَ اخْفِ سِرَّکَ مِنَ الْخَلْقِ مَا اسْتَطَعْتَ وَ اجْعَلْ طٰاعَتَکَ لِلّهِ بِمَنْزِلَةِ روحِکَ مِنْ جَسَدِکَ،وَ لْیَکُنْ مُعْتَبِراً حٰالُکَ مٰا تُحَقِّقُهُ بَیْنَکَ وَ بَیْنَ بٰارِئِکَ وَ اسْتَعِنْ بِاللّهِ فی جَمیعِ امُورِکَ مُتَضَرِّعاً الَیْهِ آناءَ اللَّیل و النَّهٰارِ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رَبَّکُمْ تَضَرُّعاً وَ خُفْیَةً إِنَّهُ لاٰ یُحِبُّ الْمُعْتَدِینَ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الْاِعتِداءُ مِنْ صِفَةِ قُرّاءِ زَمٰانِنا وَ عَلٰاماتِهِمْ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لْتَکُنْ مِنَ اللّهِ تَعالی فی جَمیعِ احْوٰالِکَ عَلیٰ وَجَلٍ لِئَلٰا تَقَعَ فی مَیْدانِ التَّمَنّی فَتَهْلِکَ</w:t>
      </w:r>
      <w:r>
        <w:rPr>
          <w:rFonts w:eastAsia="Amiri" w:cs="Amiri" w:ascii="Amiri" w:hAnsi="Amiri"/>
          <w:color w:val="111111"/>
          <w:sz w:val="28"/>
          <w:szCs w:val="28"/>
          <w:rtl w:val="true"/>
          <w:lang w:bidi="ar-SA"/>
        </w:rPr>
        <w:t>.</w:t>
      </w:r>
      <w:bookmarkStart w:id="79" w:name="pg10184_105854"/>
    </w:p>
    <w:p>
      <w:pPr>
        <w:pStyle w:val="BookText"/>
        <w:rPr/>
      </w:pPr>
      <w:bookmarkEnd w:id="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الْمُتَقَرّی بِلا عِلْمٍ کَالْمُعْجَبِ بِلا مالٍ وَ لا مُلْکٍ یُبْغِضُ النّاسَ لِفَقْرِهِ وَ یُبْغِضُونَهُ لِعُجْبِهِ فَهُوَ ابَداً مُخٰاصِمٌ لِلْخَلْقِ فی غَیْرِ وَاجِبٍ وَ مَنْ خاصَمَ الْخَلْقَ فی غَیْرِ مٰا یُؤْمَرُ بِهِ فَقَدْ نازَعَ الْخٰالِقِیَّةَ وَ الرُّبُوبیَّةَ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2124879_1067777946"/>
      <w:bookmarkStart w:id="81" w:name="_Toc29"/>
      <w:bookmarkEnd w:id="80"/>
      <w:r>
        <w:rPr>
          <w:rtl w:val="true"/>
        </w:rPr>
        <w:t>عظمت قرآن</w:t>
      </w:r>
      <w:bookmarkEnd w:id="81"/>
    </w:p>
    <w:p>
      <w:pPr>
        <w:pStyle w:val="Heading5"/>
        <w:numPr>
          <w:ilvl w:val="4"/>
          <w:numId w:val="1"/>
        </w:numPr>
        <w:rPr/>
      </w:pPr>
      <w:bookmarkStart w:id="82" w:name="__RefHeading___Toc2124881_1067777946"/>
      <w:bookmarkStart w:id="83" w:name="_Toc30"/>
      <w:bookmarkEnd w:id="82"/>
      <w:r>
        <w:rPr>
          <w:rtl w:val="true"/>
        </w:rPr>
        <w:t>اشاره</w:t>
      </w:r>
      <w:bookmarkEnd w:id="8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قرآن و موقعیت عظیم این کتاب در میدان حیات و منافع اتصال علمی و عملی به قرآن و خسارت‌های ناشی از عدم توجه به این منبع برکات و فیوضات به طور مفصّل در شرح روایت سیزدهم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مشروح و مبسوط گذشت،گرچه بیش از آنچه به مقتضای حال در آن جلد به نوشته آمد توضیح بیشتری را لازم نمی‌دانم ولی به خاطر اهمیت موضوع،مطالبی را در محور این مایۀ بی‌نظیر و سرمایۀ بی‌بدیل ملکوتی در این فصل می‌نگارم،باشد که از این رهگذر سود بیشتری در دو جهت دنیا و آخرت نصیب ما گردد که اگر هزاران کتاب دربارۀ این کتاب به وسیلۀ بیداران و آگاهان و مفسّران نوشته شود کم است و در برابر عظمت این منبع الهی کاری صورت نگرفته است</w:t>
      </w:r>
      <w:r>
        <w:rPr>
          <w:rFonts w:eastAsia="IRNazanin" w:cs="IRNazanin"/>
          <w:color w:val="111111"/>
          <w:sz w:val="28"/>
          <w:szCs w:val="28"/>
          <w:rtl w:val="true"/>
          <w:lang w:bidi="fa-IR"/>
        </w:rPr>
        <w:t>.</w:t>
      </w:r>
      <w:bookmarkStart w:id="84" w:name="pg10184_105855"/>
    </w:p>
    <w:p>
      <w:pPr>
        <w:pStyle w:val="BookText"/>
        <w:rPr/>
      </w:pPr>
      <w:bookmarkEnd w:id="84"/>
      <w:r>
        <w:rPr>
          <w:rFonts w:ascii="IRNazanin" w:hAnsi="IRNazanin" w:eastAsia="IRNazanin"/>
          <w:color w:val="111111"/>
          <w:sz w:val="28"/>
          <w:sz w:val="28"/>
          <w:szCs w:val="28"/>
          <w:rtl w:val="true"/>
          <w:lang w:bidi="fa-IR"/>
        </w:rPr>
        <w:t>در همه کون و مکان نیست جز اینم هوسی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مگر بی هوسی زیست توانم نفسی</w:t>
      </w:r>
    </w:p>
    <w:p>
      <w:pPr>
        <w:pStyle w:val="BookText"/>
        <w:rPr/>
      </w:pPr>
      <w:r>
        <w:rPr>
          <w:rFonts w:ascii="IRNazanin" w:hAnsi="IRNazanin" w:eastAsia="IRNazanin"/>
          <w:color w:val="111111"/>
          <w:sz w:val="28"/>
          <w:sz w:val="28"/>
          <w:szCs w:val="28"/>
          <w:rtl w:val="true"/>
          <w:lang w:bidi="fa-IR"/>
        </w:rPr>
        <w:t>شعله ها سر زدهام از دل و جان طور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موسیی نیست دریغا که بجوید قبسی</w:t>
      </w:r>
    </w:p>
    <w:p>
      <w:pPr>
        <w:pStyle w:val="BookText"/>
        <w:rPr/>
      </w:pPr>
      <w:r>
        <w:rPr>
          <w:rFonts w:ascii="IRNazanin" w:hAnsi="IRNazanin" w:eastAsia="IRNazanin"/>
          <w:color w:val="111111"/>
          <w:sz w:val="28"/>
          <w:sz w:val="28"/>
          <w:szCs w:val="28"/>
          <w:rtl w:val="true"/>
          <w:lang w:bidi="fa-IR"/>
        </w:rPr>
        <w:t xml:space="preserve">راز رندان خرابات مپرسید 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راز مگویید که گوید به کسی</w:t>
      </w:r>
    </w:p>
    <w:p>
      <w:pPr>
        <w:pStyle w:val="BookText"/>
        <w:rPr/>
      </w:pPr>
      <w:r>
        <w:rPr>
          <w:rFonts w:ascii="IRNazanin" w:hAnsi="IRNazanin" w:eastAsia="IRNazanin"/>
          <w:color w:val="111111"/>
          <w:sz w:val="28"/>
          <w:sz w:val="28"/>
          <w:szCs w:val="28"/>
          <w:rtl w:val="true"/>
          <w:lang w:bidi="fa-IR"/>
        </w:rPr>
        <w:t>ما نگفتیم حدیثی که توان گفت 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خلق زما گفت و شنیدست بسی</w:t>
      </w:r>
    </w:p>
    <w:p>
      <w:pPr>
        <w:pStyle w:val="BookText"/>
        <w:rPr/>
      </w:pPr>
      <w:r>
        <w:rPr>
          <w:rFonts w:ascii="IRNazanin" w:hAnsi="IRNazanin" w:eastAsia="IRNazanin"/>
          <w:color w:val="111111"/>
          <w:sz w:val="28"/>
          <w:sz w:val="28"/>
          <w:szCs w:val="28"/>
          <w:rtl w:val="true"/>
          <w:lang w:bidi="fa-IR"/>
        </w:rPr>
        <w:t>من در این دام و تمنّای رهایی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صید تو جز قید ندارد هوسی</w:t>
      </w:r>
      <w:r>
        <w:rPr>
          <w:rStyle w:val="FootnoteAnchor"/>
          <w:rtl w:val="true"/>
        </w:rPr>
        <w:footnoteReference w:id="56"/>
      </w:r>
    </w:p>
    <w:p>
      <w:pPr>
        <w:pStyle w:val="Heading5"/>
        <w:numPr>
          <w:ilvl w:val="4"/>
          <w:numId w:val="1"/>
        </w:numPr>
        <w:rPr/>
      </w:pPr>
      <w:bookmarkStart w:id="85" w:name="__RefHeading___Toc2124883_1067777946"/>
      <w:bookmarkStart w:id="86" w:name="_Toc31"/>
      <w:bookmarkEnd w:id="85"/>
      <w:r>
        <w:rPr>
          <w:rtl w:val="true"/>
        </w:rPr>
        <w:t>دعای شروع قرائت قرآن</w:t>
      </w:r>
      <w:bookmarkEnd w:id="86"/>
    </w:p>
    <w:p>
      <w:pPr>
        <w:pStyle w:val="Heading6"/>
        <w:numPr>
          <w:ilvl w:val="5"/>
          <w:numId w:val="1"/>
        </w:numPr>
        <w:rPr/>
      </w:pPr>
      <w:bookmarkStart w:id="87" w:name="__RefHeading___Toc2124885_1067777946"/>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شیخ طوسی که جلالت قدر و منزلتش بر احدی از اهل دل پوشیده نیست در نقلی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مولی الموحدین،امیر المؤمنین علی علیه السلام چون می‌خواست به قرائت قرآن،این منبع فیض سرمدی مشغول شود به درگاه حضرت ربّ العزّه عرضه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اشْرَحْ بِالْقُرْآنِ صَدْری،وَ اسْتَعْمِلْ بِالْقُرْآنِ بَدَنی،وَ نَوِّرْ بِالْقُرْآنِ بَصَری وَ اطْلِقْ بِالْقُرْآنِ لِسانی وَ أَعِنِّی عَلَیْهِ ما ابْقَیْتَنی فَاِنَّهُ لا حَوْلَ وَ لا قُوَّةَ الّا بِکَ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به وسیلۀ قرآن گشاده گردان،و بدنم را به واسطۀ قرآن به کار گیر،و چشمم را به وسیلۀ قرآن نورانی گردان و زبانم را به وسیلۀ قرآن بازگردان و مرا بر پایداری به قرآنت یاری ده،مسلماً هیچ حرکتی و قدرتی نیست مگر به واسطۀ تو</w:t>
      </w:r>
      <w:r>
        <w:rPr>
          <w:rFonts w:eastAsia="IRNazanin" w:cs="IRNazanin"/>
          <w:color w:val="111111"/>
          <w:sz w:val="28"/>
          <w:szCs w:val="28"/>
          <w:rtl w:val="true"/>
          <w:lang w:bidi="fa-IR"/>
        </w:rPr>
        <w:t>.</w:t>
      </w:r>
      <w:bookmarkStart w:id="89" w:name="pg10184_105856"/>
    </w:p>
    <w:p>
      <w:pPr>
        <w:pStyle w:val="Heading6"/>
        <w:numPr>
          <w:ilvl w:val="5"/>
          <w:numId w:val="1"/>
        </w:numPr>
        <w:rPr/>
      </w:pPr>
      <w:bookmarkStart w:id="90" w:name="__RefHeading___Toc2124887_1067777946"/>
      <w:bookmarkStart w:id="91" w:name="_Toc33"/>
      <w:bookmarkEnd w:id="89"/>
      <w:bookmarkEnd w:id="90"/>
      <w:r>
        <w:rPr>
          <w:rtl w:val="true"/>
        </w:rPr>
        <w:t>شرح صدر با قرآن</w:t>
      </w:r>
      <w:bookmarkEnd w:id="91"/>
    </w:p>
    <w:p>
      <w:pPr>
        <w:pStyle w:val="BookText"/>
        <w:rPr/>
      </w:pPr>
      <w:r>
        <w:rPr>
          <w:rFonts w:ascii="IRNazanin" w:hAnsi="IRNazanin" w:eastAsia="IRNazanin"/>
          <w:color w:val="111111"/>
          <w:sz w:val="28"/>
          <w:sz w:val="28"/>
          <w:szCs w:val="28"/>
          <w:rtl w:val="true"/>
          <w:lang w:bidi="fa-IR"/>
        </w:rPr>
        <w:t>شما در این جملات ملکوتی و آسمانی دقّت کنید و ببینید انسان در صورت تلاوت حقیقی قرآن به چه منابع عظیمی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حقیقتی است که هر انسان مؤمن و مسلمانی به خاطر برخورد صحیح با حوادث مالی،مقامی،خانوادگی،اجتماعی،شهوانی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عزیز در قرآن مجید شرح صدر را به عنوان نعمت عظیم معنوی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موفقیت انبیا و ائمه علیهم السلام و اولیا در برابر تمام حوادث زمانشان شرح صدر بود،موسی به هنگام پوشیدن لباس مقدس رسالت و حرکت به سوی مصر برای درهم کوبیدن نظام طاغوتی از پروردگار بزرگ عالم شرح صدر 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تحمل این وظیفه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برایم آسان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اعطای شرح صدر را به رسول گرامی اسلام صلی الله علیه و آله یادآوری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سینه‌ات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نوری از سوی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نکردیم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مسئلۀ شرح صدر را نعمتی عطا شده از طرف خود به مؤمنان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خدا سینه‌اش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است،و بهره مند از نوری از سوی پروردگار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سینه‌اش از پذیرفتن اسلام تنگ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منفعت شرح صدر به فرمودۀ قرآن مجید پذیرفتن اسلام و قبول معارف عالی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کسی را که خدا بخواهد هدایت کند،سینه‌اش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شرح صدر می‌خواهد،راه به دست آوردنش معرفت به قرآن و عمل به آیات این منبع برکات و فیوضات است،چرا که با معرفت به قرآن،معرفت به حق و نفس و دنیا و آخرت و تکالیف پیدا می‌شود و انسان بر اساس آن معرفت با حوادث برخورد می‌کند و با کمال قدرت موج حادثه را می‌شکند و از طریق راه بازکردن از میان طوفان‌ها و حوادث به سوی رضایت حق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و قرآن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جملۀ دوم دعای حضرت مسئله بدن و قرآن مطرح است،بدن عبارت است از دست و پا و پوست و شکم و شهوت و گوش که اگر حرکات تمام این اعضا براساس نقشه‌های حق در قرآن مجید باشد آن حرکات عمل صالح و عمل صالح</w:t>
      </w:r>
      <w:bookmarkStart w:id="92" w:name="pg10184_105858"/>
    </w:p>
    <w:p>
      <w:pPr>
        <w:pStyle w:val="BookText"/>
        <w:rPr/>
      </w:pPr>
      <w:bookmarkEnd w:id="92"/>
      <w:r>
        <w:rPr>
          <w:rFonts w:ascii="IRNazanin" w:hAnsi="IRNazanin" w:eastAsia="IRNazanin"/>
          <w:color w:val="111111"/>
          <w:sz w:val="28"/>
          <w:sz w:val="28"/>
          <w:szCs w:val="28"/>
          <w:rtl w:val="true"/>
          <w:lang w:bidi="fa-IR"/>
        </w:rPr>
        <w:t>مورد قبول حق و قبولی حق مورّث بهشت است که اگر بدن هماهنگ با قرآن حرکت نکند حرکتش عین ضلالت و ضلالت عین عذاب خداست</w:t>
      </w:r>
      <w:r>
        <w:rPr>
          <w:rFonts w:eastAsia="IRNazanin" w:cs="IRNazanin"/>
          <w:color w:val="111111"/>
          <w:sz w:val="28"/>
          <w:szCs w:val="28"/>
          <w:rtl w:val="true"/>
          <w:lang w:bidi="fa-IR"/>
        </w:rPr>
        <w:t>.</w:t>
      </w:r>
    </w:p>
    <w:p>
      <w:pPr>
        <w:pStyle w:val="Heading6"/>
        <w:numPr>
          <w:ilvl w:val="5"/>
          <w:numId w:val="1"/>
        </w:numPr>
        <w:rPr/>
      </w:pPr>
      <w:bookmarkStart w:id="93" w:name="__RefHeading___Toc2124889_1067777946"/>
      <w:bookmarkStart w:id="94" w:name="_Toc34"/>
      <w:bookmarkEnd w:id="93"/>
      <w:r>
        <w:rPr>
          <w:rtl w:val="true"/>
        </w:rPr>
        <w:t>بصیرت با قرآن</w:t>
      </w:r>
      <w:bookmarkEnd w:id="94"/>
    </w:p>
    <w:p>
      <w:pPr>
        <w:pStyle w:val="BookText"/>
        <w:rPr/>
      </w:pPr>
      <w:r>
        <w:rPr>
          <w:rFonts w:ascii="IRNazanin" w:hAnsi="IRNazanin" w:eastAsia="IRNazanin"/>
          <w:color w:val="111111"/>
          <w:sz w:val="28"/>
          <w:sz w:val="28"/>
          <w:szCs w:val="28"/>
          <w:rtl w:val="true"/>
          <w:lang w:bidi="fa-IR"/>
        </w:rPr>
        <w:t>در جملۀ سوم مسئله بصیرت و آگاهی و روشن دلی و روشن فکری مطرح است که این آگاهی و بینایی و صفا و روشنی تنها از طریق اتصال به کتاب خدا قابل تحصیل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قرآن</w:t>
      </w:r>
    </w:p>
    <w:p>
      <w:pPr>
        <w:pStyle w:val="BookText"/>
        <w:rPr/>
      </w:pPr>
      <w:r>
        <w:rPr>
          <w:rFonts w:ascii="IRNazanin" w:hAnsi="IRNazanin" w:eastAsia="IRNazanin"/>
          <w:color w:val="111111"/>
          <w:sz w:val="28"/>
          <w:sz w:val="28"/>
          <w:szCs w:val="28"/>
          <w:rtl w:val="true"/>
          <w:lang w:bidi="fa-IR"/>
        </w:rPr>
        <w:t>از اعضای مهم انسان زبان است،زبانی که اگر مقید به مسائل قرآنی نباشد نزدیک به بیست گناه و معصیت که بعضی از آن‌ها از کبایر است مرتکب می‌شود، زبان اگر بخواهد یک عضو ملکوتی و الهی باشد چاره‌ای ندارد مگر این که وضعش را با آیات مربوط به زبان هماهنگ کند</w:t>
      </w:r>
      <w:r>
        <w:rPr>
          <w:rFonts w:eastAsia="IRNazanin" w:cs="IRNazanin"/>
          <w:color w:val="111111"/>
          <w:sz w:val="28"/>
          <w:szCs w:val="28"/>
          <w:rtl w:val="true"/>
          <w:lang w:bidi="fa-IR"/>
        </w:rPr>
        <w:t>.</w:t>
      </w:r>
    </w:p>
    <w:p>
      <w:pPr>
        <w:pStyle w:val="Heading6"/>
        <w:numPr>
          <w:ilvl w:val="5"/>
          <w:numId w:val="1"/>
        </w:numPr>
        <w:rPr/>
      </w:pPr>
      <w:bookmarkStart w:id="95" w:name="__RefHeading___Toc2124891_1067777946"/>
      <w:bookmarkStart w:id="96" w:name="_Toc35"/>
      <w:bookmarkEnd w:id="95"/>
      <w:r>
        <w:rPr>
          <w:rtl w:val="true"/>
        </w:rPr>
        <w:t>مددجویی از حق</w:t>
      </w:r>
      <w:bookmarkEnd w:id="96"/>
    </w:p>
    <w:p>
      <w:pPr>
        <w:pStyle w:val="BookText"/>
        <w:rPr/>
      </w:pPr>
      <w:r>
        <w:rPr>
          <w:rFonts w:ascii="IRNazanin" w:hAnsi="IRNazanin" w:eastAsia="IRNazanin"/>
          <w:color w:val="111111"/>
          <w:sz w:val="28"/>
          <w:sz w:val="28"/>
          <w:szCs w:val="28"/>
          <w:rtl w:val="true"/>
          <w:lang w:bidi="fa-IR"/>
        </w:rPr>
        <w:t>و در پایان دعا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اجرای تمام مسائل قرآن یاری ده که حول و قوّتی به جز حول و قوّت وجود مقدس تو وجود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راستی،انسان با اتصال به قرآن مجید به چه مقامات عظیم و بلندی می‌رسد،چه منازل بزرگ و مراتب مهمی را طی می‌کند که هیچ موجودی در این جهان استعدادش به پایۀ استعداد انسان و قدرت پروازش به قدرت پرواز انسان نمی‌رسد</w:t>
      </w:r>
      <w:r>
        <w:rPr>
          <w:rFonts w:eastAsia="IRNazanin" w:cs="IRNazanin"/>
          <w:color w:val="111111"/>
          <w:sz w:val="28"/>
          <w:szCs w:val="28"/>
          <w:rtl w:val="true"/>
          <w:lang w:bidi="fa-IR"/>
        </w:rPr>
        <w:t>.</w:t>
      </w:r>
      <w:bookmarkStart w:id="97" w:name="pg10184_105859"/>
    </w:p>
    <w:p>
      <w:pPr>
        <w:pStyle w:val="Heading4"/>
        <w:numPr>
          <w:ilvl w:val="3"/>
          <w:numId w:val="1"/>
        </w:numPr>
        <w:rPr/>
      </w:pPr>
      <w:bookmarkStart w:id="98" w:name="__RefHeading___Toc2124893_1067777946"/>
      <w:bookmarkStart w:id="99" w:name="_Toc36"/>
      <w:bookmarkEnd w:id="97"/>
      <w:bookmarkEnd w:id="98"/>
      <w:r>
        <w:rPr>
          <w:rtl w:val="true"/>
        </w:rPr>
        <w:t>سفارش‌های امام علی علیه السلام دربارۀ قرآن</w:t>
      </w:r>
      <w:bookmarkEnd w:id="99"/>
    </w:p>
    <w:p>
      <w:pPr>
        <w:pStyle w:val="BookText"/>
        <w:rPr/>
      </w:pPr>
      <w:r>
        <w:rPr>
          <w:rFonts w:ascii="IRNazanin" w:hAnsi="IRNazanin" w:eastAsia="IRNazanin"/>
          <w:color w:val="111111"/>
          <w:sz w:val="28"/>
          <w:sz w:val="28"/>
          <w:szCs w:val="28"/>
          <w:rtl w:val="true"/>
          <w:lang w:bidi="fa-IR"/>
        </w:rPr>
        <w:t>امیر المؤمنین علیه السلام به تمام امت به طور قاطع و اکید نسبت به قرآن مجید این چنین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تَعَلَّمُوا کِتابَ اللّهِ تَبَارَکَ وَ تَعالیٰ فَاِنَّهُ احْسَنُ الْحَدیثِ وَ ابْلَغُ الْمَوْعِظَةِ وَ تَفَقَّهُوا فِیهِ فَاِنَّهُ رَبیعُ الْقُلُوبِ وَ اسْتَشْفُوا بِنُورِهِ فَاِنَّهُ شِفاءٌ لِما فِی الصُّدورِ وَ احْسِنُوا تِلاوَتَهُ فَاِنَّهُ احْسَنُ الْقَصَصِ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لازم است قرآن مجید را بیاموزید و کتاب خدای تبارک و تعالی را فرا گیرید که آن نیکوترین گفتار و روشن‌ترین و بلیغ‌ترین موعظه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را دقیقاً بفهمید که بهار دل‌هاست و از حقیقت و معنویت و مفهوم قرآن طلب شفا کنید که علاج کنندۀ تمام دردهای سینه‌هاست و نیکو آن را تلاوت کنید که بهترین داستان‌هاست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اعْلَمُوا انَّ هَذَا الْقُرْآنَ هُوَ النّاصِحُ الَّذی لا یَغُشُّ وَ الْهادِی الَّذی لا یُضِلُّ وَ الْمُحَدِّثُ الَّذی لا یَکْذِبُ وَ ما جالَسَ هٰذَا الْقُرْآنَ احَدٌ الّا قامَ عَنْهُ بِزیادَةٍ اوْ نُقْصانٍ،زِیادَةٍ فی هُدیٰ اوْ نُقْصانٍ مِنْ عَمیٰ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قرآن نصیحت کنندۀ بی‌غش و هدایت‌کنندۀ بی‌گمراهی و گویندۀ بی‌دروغ است،کسی با قرآن نمی‌نشیند مگر این که به هدایتش اضافه و از کوری و تاریکیش کم می‌شود</w:t>
      </w:r>
      <w:r>
        <w:rPr>
          <w:rFonts w:eastAsia="IRNazanin" w:cs="IRNazanin"/>
          <w:color w:val="111111"/>
          <w:sz w:val="28"/>
          <w:szCs w:val="28"/>
          <w:rtl w:val="true"/>
          <w:lang w:bidi="fa-IR"/>
        </w:rPr>
        <w:t>.</w:t>
      </w:r>
      <w:bookmarkStart w:id="100" w:name="pg10184_105860"/>
    </w:p>
    <w:p>
      <w:pPr>
        <w:pStyle w:val="Heading4"/>
        <w:numPr>
          <w:ilvl w:val="3"/>
          <w:numId w:val="1"/>
        </w:numPr>
        <w:rPr/>
      </w:pPr>
      <w:bookmarkStart w:id="101" w:name="__RefHeading___Toc2124895_1067777946"/>
      <w:bookmarkStart w:id="102" w:name="_Toc37"/>
      <w:bookmarkEnd w:id="100"/>
      <w:bookmarkEnd w:id="101"/>
      <w:r>
        <w:rPr>
          <w:rtl w:val="true"/>
        </w:rPr>
        <w:t>توسل به قرآن</w:t>
      </w:r>
      <w:bookmarkEnd w:id="102"/>
    </w:p>
    <w:p>
      <w:pPr>
        <w:pStyle w:val="BookText"/>
        <w:rPr/>
      </w:pPr>
      <w:r>
        <w:rPr>
          <w:rFonts w:ascii="IRNazanin" w:hAnsi="IRNazanin" w:eastAsia="IRNazanin"/>
          <w:color w:val="111111"/>
          <w:sz w:val="28"/>
          <w:sz w:val="28"/>
          <w:szCs w:val="28"/>
          <w:rtl w:val="true"/>
          <w:lang w:bidi="fa-IR"/>
        </w:rPr>
        <w:t>رسول خدا صلی الله علیه و آله به ابو ذر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 بِتِلاوَةِ الْقُرْآنِ وَ ذِکْرِ اللّهِ کَثیراً فَاِنَّهُ ذِکْرٌ لَکَ فی السماء و نُورٌ لَکَ فِی الْاَرْضِ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تو باد به تلاوت قرآن و یاد زیاد خدا که برای تو ذکر الهی نزد حضرت حق و نور زندگی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دعای جانانه و عاشقانه‌ای دارند که در کتب معتبر بدین مضمون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 لی فی قَلْبی نُوراً وَ فی بَصَری نُوراً وَ عَلیٰ لِسانی نوراً وَ فی سَمْعی نُوراً وَ عَنْ یَمینی نُوراً وَ عَنْ یَساری نُوراً وَ مِنْ فَوْقی نُوراً وَ مِنْ تَحْتی نُوراً وَ مِنْ امامی نُوراً وَ مِنْ خَلْفی نُوراً وَ اجْعَلْ لی فی نَفْسی نُوراً وَ عَظِّمْ لی النُّورَ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و چشم و زبان و گوش و طرف راست و چپ و بالای سر زیر پا و جلوی روی و پشت سر و در نفس من نور قرار ده و عظمت این نور را بر من ظاهر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می‌فرمود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نوری است که در این دعا به وسیله رسول خدا صلی الله علیه و آله از حضرت ربّ العزّه درخواست شده،توجه علمی و عملی به قرآن مجید است؛زیرا خداوند عزیز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إِلَیْکُمْ نُوراً مُبِیناً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نور روشنگری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محال است جز به وسیله قرآن اعضا و جوارح و ظاهر و باطن انسان و بالای سر و زیر پا و راست و چپ و پشت سر و پیش رویش نورانی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بیشتر این دعا به دو آیه شریفۀ زیر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فَبِمٰا أَغْوَیْتَنِی لَأَقْعُدَنَّ لَهُمْ صِرٰاطَکَ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این که مرا به بیراهه و گمراهی انداختی،یقیناً بر سر راه راست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رهروانش را به سعادت ابدی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آنان خواهم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پیش رو و پشت سر و از طرف راست و از جانب چپشان بر آنان می‌تازم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آنان را دچار وسوسه و اغواگری می‌کنم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را سپاس‌گزار نخواهی یافت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دیگر به متن این دو آیه توجه کنید،آن گاه دقت نمایید که اگر کسی بخواهد راه نفوذ شیطان را از هر طرف به جانب خودش ببندد چاره‌ای جز توسل علمی و عملی به قرآن ندارد که قرآن نور الهی است و هرکس قلب و نفس و چشم و گوش و زبان و راست و چپ و بالا و پایین و پشت سر و پیش رویش منور به نور قرآن گردد،شیطان از دسترسی به او محروم و ممنوع و راه غلبه‌اش بر او برای ابد بسته می‌شود</w:t>
      </w:r>
      <w:r>
        <w:rPr>
          <w:rFonts w:eastAsia="IRNazanin" w:cs="IRNazanin"/>
          <w:color w:val="111111"/>
          <w:sz w:val="28"/>
          <w:szCs w:val="28"/>
          <w:rtl w:val="true"/>
          <w:lang w:bidi="fa-IR"/>
        </w:rPr>
        <w:t>.</w:t>
      </w:r>
      <w:bookmarkStart w:id="103" w:name="pg10184_105862"/>
    </w:p>
    <w:p>
      <w:pPr>
        <w:pStyle w:val="BookText"/>
        <w:rPr/>
      </w:pPr>
      <w:bookmarkEnd w:id="103"/>
      <w:r>
        <w:rPr>
          <w:rFonts w:ascii="IRNazanin" w:hAnsi="IRNazanin" w:eastAsia="IRNazanin"/>
          <w:color w:val="111111"/>
          <w:sz w:val="28"/>
          <w:sz w:val="28"/>
          <w:szCs w:val="28"/>
          <w:rtl w:val="true"/>
          <w:lang w:bidi="fa-IR"/>
        </w:rPr>
        <w:t>آری،قرآن مجید دارای منافع سرشار دنیوی و اخروی است و سعادتمند کسی است که به کوی او سفر کند و برای همیشه در آن کوی که کوی الهی است مقیم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قصّۀ بهشت ز کویت حکایتی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جمال حور ز رویت روایتی</w:t>
      </w:r>
    </w:p>
    <w:p>
      <w:pPr>
        <w:pStyle w:val="BookText"/>
        <w:rPr/>
      </w:pPr>
      <w:r>
        <w:rPr>
          <w:rFonts w:ascii="IRNazanin" w:hAnsi="IRNazanin" w:eastAsia="IRNazanin"/>
          <w:color w:val="111111"/>
          <w:sz w:val="28"/>
          <w:sz w:val="28"/>
          <w:szCs w:val="28"/>
          <w:rtl w:val="true"/>
          <w:lang w:bidi="fa-IR"/>
        </w:rPr>
        <w:t>انفاس عیسی از لب لعلت لطیفه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خضر ز نوش لبانت کنایتی</w:t>
      </w:r>
    </w:p>
    <w:p>
      <w:pPr>
        <w:pStyle w:val="BookText"/>
        <w:rPr/>
      </w:pPr>
      <w:r>
        <w:rPr>
          <w:rFonts w:ascii="IRNazanin" w:hAnsi="IRNazanin" w:eastAsia="IRNazanin"/>
          <w:color w:val="111111"/>
          <w:sz w:val="28"/>
          <w:sz w:val="28"/>
          <w:szCs w:val="28"/>
          <w:rtl w:val="true"/>
          <w:lang w:bidi="fa-IR"/>
        </w:rPr>
        <w:t>هر پاره از دل من و از غصه قصه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سطری از خصال تو وز رحمت آیتی</w:t>
      </w:r>
    </w:p>
    <w:p>
      <w:pPr>
        <w:pStyle w:val="BookText"/>
        <w:rPr/>
      </w:pPr>
      <w:r>
        <w:rPr>
          <w:rFonts w:ascii="IRNazanin" w:hAnsi="IRNazanin" w:eastAsia="IRNazanin"/>
          <w:color w:val="111111"/>
          <w:sz w:val="28"/>
          <w:sz w:val="28"/>
          <w:szCs w:val="28"/>
          <w:rtl w:val="true"/>
          <w:lang w:bidi="fa-IR"/>
        </w:rPr>
        <w:t>کی عطرسای مجلس روحانیون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را اگر نه بوی تو کردی رعایتی</w:t>
      </w:r>
    </w:p>
    <w:p>
      <w:pPr>
        <w:pStyle w:val="BookText"/>
        <w:rPr/>
      </w:pPr>
      <w:r>
        <w:rPr>
          <w:rFonts w:ascii="IRNazanin" w:hAnsi="IRNazanin" w:eastAsia="IRNazanin"/>
          <w:color w:val="111111"/>
          <w:sz w:val="28"/>
          <w:sz w:val="28"/>
          <w:szCs w:val="28"/>
          <w:rtl w:val="true"/>
          <w:lang w:bidi="fa-IR"/>
        </w:rPr>
        <w:t>در آتش ار خیال رخش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بیا که نیست ز دوزخ شکایتی</w:t>
      </w:r>
    </w:p>
    <w:p>
      <w:pPr>
        <w:pStyle w:val="BookText"/>
        <w:rPr/>
      </w:pPr>
      <w:r>
        <w:rPr>
          <w:rFonts w:ascii="IRNazanin" w:hAnsi="IRNazanin" w:eastAsia="IRNazanin"/>
          <w:color w:val="111111"/>
          <w:sz w:val="28"/>
          <w:sz w:val="28"/>
          <w:szCs w:val="28"/>
          <w:rtl w:val="true"/>
          <w:lang w:bidi="fa-IR"/>
        </w:rPr>
        <w:t>دانی مراد حافظ از این درد و غصه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کرشمه ای وز خسرو عنایتی</w:t>
      </w:r>
    </w:p>
    <w:p>
      <w:pPr>
        <w:pStyle w:val="Heading4"/>
        <w:numPr>
          <w:ilvl w:val="3"/>
          <w:numId w:val="1"/>
        </w:numPr>
        <w:rPr/>
      </w:pPr>
      <w:bookmarkStart w:id="104" w:name="__RefHeading___Toc2124897_1067777946"/>
      <w:bookmarkStart w:id="105" w:name="_Toc38"/>
      <w:bookmarkEnd w:id="104"/>
      <w:r>
        <w:rPr>
          <w:rtl w:val="true"/>
        </w:rPr>
        <w:t>قرآن در کلام ملّا محسن فیض</w:t>
      </w:r>
      <w:bookmarkEnd w:id="105"/>
    </w:p>
    <w:p>
      <w:pPr>
        <w:pStyle w:val="BookText"/>
        <w:rPr/>
      </w:pPr>
      <w:r>
        <w:rPr>
          <w:rFonts w:ascii="IRNazanin" w:hAnsi="IRNazanin" w:eastAsia="IRNazanin"/>
          <w:color w:val="111111"/>
          <w:sz w:val="28"/>
          <w:sz w:val="28"/>
          <w:szCs w:val="28"/>
          <w:rtl w:val="true"/>
          <w:lang w:bidi="fa-IR"/>
        </w:rPr>
        <w:t>محدّث کبیر،مرحوم ملّا محسن فیض کاشانی در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قرآن مجید می‌گوید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داروی عظیم علاج‌بخش هر مرض،کبریت احمر،خواص غریبه،معجزات عجیبه در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نمی‌توان به کوه‌های سر به فلک کشیده و اقیانوس‌های عمیق تشبیه کرد که این کتاب از هر چه در این جهان هستی موجود است برتر و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مواعظ و تهدیدهایش بنگری،می‌بینی که مایۀ سخنگوی ماهر،سرمایۀ واعظِ خوش‌بیان و بلیغ است،اگر به احکام و حلال و حرامش نظری کنی می‌یابی که دریایی است برای شناگری فقیه حاذق و مفتی صادق،اگر به بلاغت و فصاحتش توجه کنی معلوم می‌شود که برای فصحا و بلغای جهان میزان ترازوست،کتابی است که ادیب پرقدرت و تیزبین ماهر در کنار دریای مفاهیم و معرفت معانیش افتخار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فنون سخن و در چهارچوب فصاحت و بلاغت و در زیبایی‌های کلام بهترین متخصصند پس از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بعد از آن به کدام سخن ایمان می‌آورند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چیزی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از نظر ثبت جریانات هستی و برنامه‌های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می‌گویند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کتاب خدا با دیدۀ قلب و چشم فهم بنگری،می‌بینی که شفای هر دردی و وسیلۀ هر رشد و کمالی در این کتاب است و این منبع فیض است که هر کسی را از</w:t>
      </w:r>
    </w:p>
    <w:p>
      <w:pPr>
        <w:pStyle w:val="BookText"/>
        <w:rPr/>
      </w:pPr>
      <w:r>
        <w:rPr>
          <w:rFonts w:ascii="IRNazanin" w:hAnsi="IRNazanin" w:eastAsia="IRNazanin"/>
          <w:color w:val="111111"/>
          <w:sz w:val="28"/>
          <w:sz w:val="28"/>
          <w:szCs w:val="28"/>
          <w:rtl w:val="true"/>
          <w:lang w:bidi="fa-IR"/>
        </w:rPr>
        <w:t>هر چیزی کفایت می‌کند و هر انسانی را از هر مایه‌ای بی‌نیاز می‌نماید،در فضایل این کتاب همین بس که خدای بزرگ ثناگوی آن و مدح کنندۀ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از سوی پروردگارتان برای شما پند و موعظه‌ای آمده،و شفاست برای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بیماری‌های اعتقادی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سینه‌هاست،و سراسر هدایت و رحمتی است برای 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مِنَ اللّٰهِ نُورٌ وَ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 یُخْرِجُهُمْ مِنَ الظُّلُمٰاتِ إِلَی النُّورِ بِإِذْنِهِ وَ یَهْدِیهِمْ إِلیٰ صِرٰاطٍ مُسْتَقِیمٍ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از سوی خدا برای شما نور و کتابی روشنگر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از خشنودی او پیروی کنند به راه‌های سلامت راهنمایی می‌کند،و آنان را به توفیق خود از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کفر،شرک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معرفت،ایمان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می‌آورد،و به جانب راه راست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کتاب را بر تو نازل کردیم که بیانگر هر چیزی و هدایت و رحمت</w:t>
      </w:r>
      <w:bookmarkStart w:id="106" w:name="pg10184_105865"/>
    </w:p>
    <w:p>
      <w:pPr>
        <w:pStyle w:val="BookText"/>
        <w:rPr/>
      </w:pPr>
      <w:bookmarkEnd w:id="106"/>
      <w:r>
        <w:rPr>
          <w:rFonts w:ascii="IRNazanin" w:hAnsi="IRNazanin" w:eastAsia="IRNazanin"/>
          <w:color w:val="111111"/>
          <w:sz w:val="28"/>
          <w:sz w:val="28"/>
          <w:szCs w:val="28"/>
          <w:rtl w:val="true"/>
          <w:lang w:bidi="fa-IR"/>
        </w:rPr>
        <w:t xml:space="preserve">و مژده‌ای برای تسلیم‌شدگان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کتاب ما را معرفت ده و برای تماشای جمال این حقیقت،چشم بصیرت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در این کتاب است ولی ما کوردلان را از این سفرۀ پرفیض نصیبی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گدایان کویت رحمی آر و جان ما را برای رسیدن به حقایق این کتاب صفابخش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 آن عاشق فرزانه به پیشگاه حضرت دوست می‌نالد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عشّاق دیوانه‌ات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مجنون صفاتان فرزانه ات</w:t>
      </w:r>
    </w:p>
    <w:p>
      <w:pPr>
        <w:pStyle w:val="BookText"/>
        <w:rPr/>
      </w:pPr>
      <w:r>
        <w:rPr>
          <w:rFonts w:ascii="IRNazanin" w:hAnsi="IRNazanin" w:eastAsia="IRNazanin"/>
          <w:color w:val="111111"/>
          <w:sz w:val="28"/>
          <w:sz w:val="28"/>
          <w:szCs w:val="28"/>
          <w:rtl w:val="true"/>
          <w:lang w:bidi="fa-IR"/>
        </w:rPr>
        <w:t>به فریاد مخمور صهبای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دیوانه سر به صحرای عشق</w:t>
      </w:r>
    </w:p>
    <w:p>
      <w:pPr>
        <w:pStyle w:val="BookText"/>
        <w:rPr/>
      </w:pPr>
      <w:r>
        <w:rPr>
          <w:rFonts w:ascii="IRNazanin" w:hAnsi="IRNazanin" w:eastAsia="IRNazanin"/>
          <w:color w:val="111111"/>
          <w:sz w:val="28"/>
          <w:sz w:val="28"/>
          <w:szCs w:val="28"/>
          <w:rtl w:val="true"/>
          <w:lang w:bidi="fa-IR"/>
        </w:rPr>
        <w:t xml:space="preserve">به جانی که مدهوش و حیران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دل که دایم پریشان توست</w:t>
      </w:r>
    </w:p>
    <w:p>
      <w:pPr>
        <w:pStyle w:val="BookText"/>
        <w:rPr/>
      </w:pPr>
      <w:r>
        <w:rPr>
          <w:rFonts w:ascii="IRNazanin" w:hAnsi="IRNazanin" w:eastAsia="IRNazanin"/>
          <w:color w:val="111111"/>
          <w:sz w:val="28"/>
          <w:sz w:val="28"/>
          <w:szCs w:val="28"/>
          <w:rtl w:val="true"/>
          <w:lang w:bidi="fa-IR"/>
        </w:rPr>
        <w:t>به تار دو گیسوی مشکین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ناز و دو چشم جهان بین یار</w:t>
      </w:r>
    </w:p>
    <w:p>
      <w:pPr>
        <w:pStyle w:val="BookText"/>
        <w:rPr/>
      </w:pPr>
      <w:r>
        <w:rPr>
          <w:rFonts w:ascii="IRNazanin" w:hAnsi="IRNazanin" w:eastAsia="IRNazanin"/>
          <w:color w:val="111111"/>
          <w:sz w:val="28"/>
          <w:sz w:val="28"/>
          <w:szCs w:val="28"/>
          <w:rtl w:val="true"/>
          <w:lang w:bidi="fa-IR"/>
        </w:rPr>
        <w:t>به مشک ختن خال هندوی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 لب لعل دلجوی او</w:t>
      </w:r>
    </w:p>
    <w:p>
      <w:pPr>
        <w:pStyle w:val="BookText"/>
        <w:rPr/>
      </w:pPr>
      <w:r>
        <w:rPr>
          <w:rFonts w:ascii="IRNazanin" w:hAnsi="IRNazanin" w:eastAsia="IRNazanin"/>
          <w:color w:val="111111"/>
          <w:sz w:val="28"/>
          <w:sz w:val="28"/>
          <w:szCs w:val="28"/>
          <w:rtl w:val="true"/>
          <w:lang w:bidi="fa-IR"/>
        </w:rPr>
        <w:t>به خورشید ایمان رخ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سرّ لوح قضا</w:t>
      </w:r>
    </w:p>
    <w:p>
      <w:pPr>
        <w:pStyle w:val="BookText"/>
        <w:rPr/>
      </w:pPr>
      <w:r>
        <w:rPr>
          <w:rFonts w:ascii="IRNazanin" w:hAnsi="IRNazanin" w:eastAsia="IRNazanin"/>
          <w:color w:val="111111"/>
          <w:sz w:val="28"/>
          <w:sz w:val="28"/>
          <w:szCs w:val="28"/>
          <w:rtl w:val="true"/>
          <w:lang w:bidi="fa-IR"/>
        </w:rPr>
        <w:t>که در کوی وصلت مرا راه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روشن از مهرت ای ماه ده</w:t>
      </w:r>
    </w:p>
    <w:p>
      <w:pPr>
        <w:pStyle w:val="Heading4"/>
        <w:numPr>
          <w:ilvl w:val="3"/>
          <w:numId w:val="1"/>
        </w:numPr>
        <w:rPr/>
      </w:pPr>
      <w:bookmarkStart w:id="107" w:name="__RefHeading___Toc2124899_1067777946"/>
      <w:bookmarkStart w:id="108" w:name="_Toc39"/>
      <w:bookmarkEnd w:id="107"/>
      <w:r>
        <w:rPr>
          <w:rtl w:val="true"/>
        </w:rPr>
        <w:t>حقیقت و فضیلت قرآن</w:t>
      </w:r>
      <w:bookmarkEnd w:id="108"/>
    </w:p>
    <w:p>
      <w:pPr>
        <w:pStyle w:val="BookText"/>
        <w:rPr/>
      </w:pPr>
      <w:r>
        <w:rPr>
          <w:rFonts w:ascii="IRNazanin" w:hAnsi="IRNazanin" w:eastAsia="IRNazanin"/>
          <w:color w:val="111111"/>
          <w:sz w:val="28"/>
          <w:sz w:val="28"/>
          <w:szCs w:val="28"/>
          <w:rtl w:val="true"/>
          <w:lang w:bidi="fa-IR"/>
        </w:rPr>
        <w:t>روایات بسیار عجیبی در فضل قرآن و معلّمان حقیقی این کتاب یعنی اهل بیت پیامبر علیهم السلام در مهم‌ترین و معتبرترین کتب حدیث وارد شده که توجه به آن آثار،بر هر مسلمانی واجب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الثَّقَلَیْنِ احَدُهُما اکْبَرُ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وَ عِتْرَتی اهْلَ بَیْتی فَانْظُرُوا کَیْفَ تَخْلُفُونی فیهِما فَاِنَّهُما لَنْ یَفْتَرِقا حَتّی یَرِدا</w:t>
      </w:r>
    </w:p>
    <w:p>
      <w:pPr>
        <w:pStyle w:val="BookText"/>
        <w:rPr/>
      </w:pPr>
      <w:r>
        <w:rPr>
          <w:rFonts w:ascii="Amiri" w:hAnsi="Amiri" w:eastAsia="Amiri" w:cs="Amiri"/>
          <w:color w:val="111111"/>
          <w:sz w:val="28"/>
          <w:sz w:val="28"/>
          <w:szCs w:val="28"/>
          <w:rtl w:val="true"/>
          <w:lang w:bidi="ar-SA"/>
        </w:rPr>
        <w:t xml:space="preserve">عَلَیَّ الْحَوْضِ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 در بین شما می‌گذارم که یکی بزرگ‌تر از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عترتم اهل بیتم،بنگرید که پس از من با این دو گوهر بی‌بدیل دریای هستی چه می‌کنید،این دو را هرگز از یکدیگر جدایی نیست تا در کنار حوض بهشت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طرق مختلفه و با الفاظ گوناگون در اکثر جوامع حدیث آمده، احدی را در صدور این روایت از رسول اسلام صلی الله علیه و آله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در توضیح کلمه عترت در روایت ثقلین پرسیدند،حضرت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حسن و حسین و نُه نفر فرزندان حسینند که نهمین آن‌ها مهدی و قائم آنان است که از کتاب جدا نمی‌شوند و کتاب از آنان جدا نمی‌شود تا در کنار حوض بر رسول اسلام صلی الله علیه و آله وارد شوند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فضل قرآن حدیث بسیار مهمی به مضمون زیر نقل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اوَّلُ وافِدٍ عَلَی الْعَزیزِ الْجَبّارِ یَوْمَ الْقِیامَةِ وَ کِتابُهُ وَ اهْلُ بَیْتی ثُمَّ امَّتی ثمَّ أَسْأَلُهُمْ ما فَعَلْتُمْ بِکِتابِ اللّهِ وَ بِأَهْلِ بَیْتی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109" w:name="pg10184_105867"/>
    </w:p>
    <w:p>
      <w:pPr>
        <w:pStyle w:val="BookText"/>
        <w:rPr/>
      </w:pPr>
      <w:bookmarkEnd w:id="109"/>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در قیامت بر خدا وارد می‌شود من هستم،سپس کتاب خدا و اهل بیتم آن گاه امّتم،از امت می‌پرسم که با کتاب خدا و اهل بیتم چه کردید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عجیبی است،گفتار تکان‌دهنده‌ای است،پشت کوه به لرزه در می‌آید تا چه رسد به انسان،فکر کنید صحنۀ قیامت است و صفحۀ محشر،رو در روی رسول الهی ایستاده‌اید و آن حضرت در حالی که سلطنت و حکومت محشر از جانب خدا به دست اوست از شما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و اهل بیتم چه کردید ؟</w:t>
      </w:r>
    </w:p>
    <w:p>
      <w:pPr>
        <w:pStyle w:val="BookText"/>
        <w:rPr/>
      </w:pPr>
      <w:r>
        <w:rPr>
          <w:rFonts w:ascii="IRNazanin" w:hAnsi="IRNazanin" w:eastAsia="IRNazanin"/>
          <w:color w:val="111111"/>
          <w:sz w:val="28"/>
          <w:sz w:val="28"/>
          <w:szCs w:val="28"/>
          <w:rtl w:val="true"/>
          <w:lang w:bidi="fa-IR"/>
        </w:rPr>
        <w:t>اگر در این مسئله تقصیری دارید که دارید و داریم بیایید به پیشگاه حضرت حق توبه کنیم و از جانب دوست بخواهیم که بقیه عمر ما را در اجرای فرامین قرآن و خواسته‌های اهل بیت علیهم السلام که خواسته‌های حضرت ربّ العزّه است توفیق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به قرآن،الهی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هرچه جز عشق رخت ای یار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هر سخن جز ذکرت ای دلدار توبه</w:t>
      </w:r>
    </w:p>
    <w:p>
      <w:pPr>
        <w:pStyle w:val="BookText"/>
        <w:rPr/>
      </w:pPr>
      <w:r>
        <w:rPr>
          <w:rFonts w:ascii="IRNazanin" w:hAnsi="IRNazanin" w:eastAsia="IRNazanin"/>
          <w:color w:val="111111"/>
          <w:sz w:val="28"/>
          <w:sz w:val="28"/>
          <w:szCs w:val="28"/>
          <w:rtl w:val="true"/>
          <w:lang w:bidi="fa-IR"/>
        </w:rPr>
        <w:t xml:space="preserve">تا جان بود کوشیم در راه وصالت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هرچه غیر از لذّت دیدار توبه</w:t>
      </w:r>
    </w:p>
    <w:p>
      <w:pPr>
        <w:pStyle w:val="BookText"/>
        <w:rPr/>
      </w:pPr>
      <w:r>
        <w:rPr>
          <w:rFonts w:ascii="IRNazanin" w:hAnsi="IRNazanin" w:eastAsia="IRNazanin"/>
          <w:color w:val="111111"/>
          <w:sz w:val="28"/>
          <w:sz w:val="28"/>
          <w:szCs w:val="28"/>
          <w:rtl w:val="true"/>
          <w:lang w:bidi="fa-IR"/>
        </w:rPr>
        <w:t>صد لن ترانی گویی از ره برنگردیم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وصالت دیگر از هر کار توبه</w:t>
      </w:r>
    </w:p>
    <w:p>
      <w:pPr>
        <w:pStyle w:val="BookText"/>
        <w:rPr/>
      </w:pPr>
      <w:r>
        <w:rPr>
          <w:rFonts w:ascii="IRNazanin" w:hAnsi="IRNazanin" w:eastAsia="IRNazanin"/>
          <w:color w:val="111111"/>
          <w:sz w:val="28"/>
          <w:sz w:val="28"/>
          <w:szCs w:val="28"/>
          <w:rtl w:val="true"/>
          <w:lang w:bidi="fa-IR"/>
        </w:rPr>
        <w:t>هستی ما خار گلستان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رویت ای گل آفرین از خار توبه</w:t>
      </w:r>
    </w:p>
    <w:p>
      <w:pPr>
        <w:pStyle w:val="BookText"/>
        <w:rPr/>
      </w:pPr>
      <w:r>
        <w:rPr>
          <w:rFonts w:ascii="IRNazanin" w:hAnsi="IRNazanin" w:eastAsia="IRNazanin"/>
          <w:color w:val="111111"/>
          <w:sz w:val="28"/>
          <w:sz w:val="28"/>
          <w:szCs w:val="28"/>
          <w:rtl w:val="true"/>
          <w:lang w:bidi="fa-IR"/>
        </w:rPr>
        <w:t>تا جلوه حسنت در این گلزار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از خار و گل این دار توبه</w:t>
      </w:r>
    </w:p>
    <w:p>
      <w:pPr>
        <w:pStyle w:val="Heading4"/>
        <w:numPr>
          <w:ilvl w:val="3"/>
          <w:numId w:val="1"/>
        </w:numPr>
        <w:rPr/>
      </w:pPr>
      <w:bookmarkStart w:id="110" w:name="__RefHeading___Toc2124901_1067777946"/>
      <w:bookmarkStart w:id="111" w:name="_Toc40"/>
      <w:bookmarkEnd w:id="110"/>
      <w:r>
        <w:rPr>
          <w:rtl w:val="true"/>
        </w:rPr>
        <w:t>قرآن در نهج البلاغة</w:t>
      </w:r>
      <w:bookmarkEnd w:id="11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که معلّم و عارف به تمام حقایق کتاب است در معرفی این سفره معنوی و منبع برکات الهی و سرچشمه فیوضات ربّانی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بر پیامبر فرو فرستاد و این قرآن نوری است که قندیل‌های آن خاموش نشود و چراغی است که افروختگی آن فرو نمی‌نشیند،دریایی است که عمق آن ناپیداست و راهی است که حرکت در آن گمراهی ندارد،شعاعی است فروزنده که روشنیش بی‌نور نمی‌شود و جداکنندۀ حق و باطل است که دلیل آن سستی ناچیزی نپذیرد و بنایی است که پایه‌هایش تا ابد ویرانی ندارد،شفایی است که بیماری‌های اهل آن را خوف و ترسی نیست،بلندمرتبه‌ای است که یاری‌کنندگانش شکست نمی‌خورند و حقی است که مددکارانش را مغلوبیت نیست،پس قرآن مجید معدن ایمان و محور آن و چشمه‌های علم و دریاهای آن و بستان‌های دادگستری و عدالت و حوض‌های آن و سنگ‌های بنای اسلام و پایۀ آن و صحراهای حق و دشت‌های هموار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دریایی است که هرچه از آن بردارند خالی نمی‌شود و چشمه‌هایی است که هرچه از آن آب بردارند کم نمی‌گردد،آبشخورهایی است که واردین از آن نمی‌کاهند،منزل‌هایی است که مسافران راه آن‌ها را گم نکنند و نشانه‌هایی است که روندگان از آن‌ها نابینا نیستند و تپّه‌هایی است که روآورندگان از آن‌ها گذر نتوانند کرد،خداوند قرآن مجید را سیرابی تشنگی دانایان قرار داد و بهار دل‌های مجتهدان و مقصد راه‌های نیکان و دارویی که از پس آن دردی نماند و نوری که با آن تاریکی نیست و ریسمانی که جای چنگ زدن به آن محکم است،پناهگاهی که دژ بلند آن استوار است و سرافرازی کسی که عاشق اوست،صلح و ایمنی داخل بر او و رستگاری و هدایت پیرو او و عذرخواه آن که منسوب به اوست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حجت و دلیل کسی است که با او سخن گوید و گواه کسی که به وسیله آن با دشمن جدال کند و پیروزی کسی که آن را حجّت آورد و نگهدارندۀ کسی که به آن عمل کند و مرکب سریع کسی که آن را به کار برد و نشانۀ کسی که نشانه جوید،سپر</w:t>
      </w:r>
      <w:bookmarkStart w:id="112" w:name="pg10184_105869"/>
    </w:p>
    <w:p>
      <w:pPr>
        <w:pStyle w:val="BookText"/>
        <w:rPr/>
      </w:pPr>
      <w:bookmarkEnd w:id="112"/>
      <w:r>
        <w:rPr>
          <w:rFonts w:ascii="IRNazanin" w:hAnsi="IRNazanin" w:eastAsia="IRNazanin"/>
          <w:color w:val="111111"/>
          <w:sz w:val="28"/>
          <w:sz w:val="28"/>
          <w:szCs w:val="28"/>
          <w:rtl w:val="true"/>
          <w:lang w:bidi="fa-IR"/>
        </w:rPr>
        <w:t xml:space="preserve">کسی که آن را به برگیرد و عقل و فهم آن کس که آن را در گوش دارد و خبر کسی که نقل خبر کند و حکم کسی که حکومت نماید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مَوْلٰینَا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تَعالی انْزَلَ فِی الْقُرْآنِ تِبْیانَ کُلِّ شَیْ‌ءٍ حَتّیٰ وَ اللّهِ ما تَرَکَ اللّهُ شَیْئاً یَحْتاجُ الَیْهِ الْعِبادُ حَتّیٰ لا یَسْتَطیعُ عَبْدٌ یَقُولُ لَوْ کانَ هَذا انْزِلَ فِی الْقُرْآنِ الّا وَ قَدْ انْزَلَهُ اللّهُ فِیهِ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مجید نازل فرمود بیان هر چیزی را، و اللّه برنامه‌ای را در قرآن مجید فروگذار نکرد،تا کسی بتواند بگوید ای کاش این حکم در قرآن بود،چیزی نیست مگر این که در قرآن مجید باشد</w:t>
      </w:r>
      <w:r>
        <w:rPr>
          <w:rFonts w:eastAsia="IRNazanin" w:cs="IRNazanin"/>
          <w:color w:val="111111"/>
          <w:sz w:val="28"/>
          <w:szCs w:val="28"/>
          <w:rtl w:val="true"/>
          <w:lang w:bidi="fa-IR"/>
        </w:rPr>
        <w:t>.</w:t>
      </w:r>
    </w:p>
    <w:p>
      <w:pPr>
        <w:pStyle w:val="Heading4"/>
        <w:numPr>
          <w:ilvl w:val="3"/>
          <w:numId w:val="1"/>
        </w:numPr>
        <w:rPr/>
      </w:pPr>
      <w:bookmarkStart w:id="113" w:name="__RefHeading___Toc2124903_1067777946"/>
      <w:bookmarkStart w:id="114" w:name="_Toc41"/>
      <w:bookmarkEnd w:id="113"/>
      <w:r>
        <w:rPr>
          <w:rtl w:val="true"/>
        </w:rPr>
        <w:t>اسما و اوصاف قرآن</w:t>
      </w:r>
      <w:bookmarkEnd w:id="114"/>
    </w:p>
    <w:p>
      <w:pPr>
        <w:pStyle w:val="BookText"/>
        <w:rPr/>
      </w:pPr>
      <w:r>
        <w:rPr>
          <w:rFonts w:ascii="IRNazanin" w:hAnsi="IRNazanin" w:eastAsia="IRNazanin"/>
          <w:color w:val="111111"/>
          <w:sz w:val="28"/>
          <w:sz w:val="28"/>
          <w:szCs w:val="28"/>
          <w:rtl w:val="true"/>
          <w:lang w:bidi="fa-IR"/>
        </w:rPr>
        <w:t>اسما و صفات و اوصافی در قرآن مجید،محض شناساندن قرآن آمده که هریک دلالت بر حقیقت یا حقایقی از این کتاب می‌کند و هرکدام نشانگر عظمت بی‌نهایت این منبع فیض الهی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w:t>
      </w:r>
      <w:r>
        <w:rPr>
          <w:rStyle w:val="FootnoteAnchor"/>
          <w:rtl w:val="true"/>
        </w:rPr>
        <w:footnoteReference w:id="78"/>
      </w:r>
      <w:r>
        <w:rPr>
          <w:rFonts w:ascii="IRNazanin" w:hAnsi="IRNazanin" w:eastAsia="IRNazanin"/>
          <w:color w:val="111111"/>
          <w:sz w:val="28"/>
          <w:sz w:val="28"/>
          <w:szCs w:val="28"/>
          <w:rtl w:val="true"/>
          <w:lang w:bidi="fa-IR"/>
        </w:rPr>
        <w:t xml:space="preserve">،حکمت </w:t>
      </w:r>
      <w:r>
        <w:rPr>
          <w:rStyle w:val="FootnoteAnchor"/>
          <w:rtl w:val="true"/>
        </w:rPr>
        <w:footnoteReference w:id="79"/>
      </w:r>
      <w:r>
        <w:rPr>
          <w:rFonts w:ascii="IRNazanin" w:hAnsi="IRNazanin" w:eastAsia="IRNazanin"/>
          <w:color w:val="111111"/>
          <w:sz w:val="28"/>
          <w:sz w:val="28"/>
          <w:szCs w:val="28"/>
          <w:rtl w:val="true"/>
          <w:lang w:bidi="fa-IR"/>
        </w:rPr>
        <w:t xml:space="preserve">،خیر </w:t>
      </w:r>
      <w:r>
        <w:rPr>
          <w:rStyle w:val="FootnoteAnchor"/>
          <w:rtl w:val="true"/>
        </w:rPr>
        <w:footnoteReference w:id="80"/>
      </w:r>
      <w:r>
        <w:rPr>
          <w:rFonts w:ascii="IRNazanin" w:hAnsi="IRNazanin" w:eastAsia="IRNazanin"/>
          <w:color w:val="111111"/>
          <w:sz w:val="28"/>
          <w:sz w:val="28"/>
          <w:szCs w:val="28"/>
          <w:rtl w:val="true"/>
          <w:lang w:bidi="fa-IR"/>
        </w:rPr>
        <w:t xml:space="preserve">،روح </w:t>
      </w:r>
      <w:r>
        <w:rPr>
          <w:rStyle w:val="FootnoteAnchor"/>
          <w:rtl w:val="true"/>
        </w:rPr>
        <w:footnoteReference w:id="81"/>
      </w:r>
      <w:r>
        <w:rPr>
          <w:rFonts w:ascii="IRNazanin" w:hAnsi="IRNazanin" w:eastAsia="IRNazanin"/>
          <w:color w:val="111111"/>
          <w:sz w:val="28"/>
          <w:sz w:val="28"/>
          <w:szCs w:val="28"/>
          <w:rtl w:val="true"/>
          <w:lang w:bidi="fa-IR"/>
        </w:rPr>
        <w:t xml:space="preserve">،حق </w:t>
      </w:r>
      <w:r>
        <w:rPr>
          <w:rStyle w:val="FootnoteAnchor"/>
          <w:rtl w:val="true"/>
        </w:rPr>
        <w:footnoteReference w:id="82"/>
      </w:r>
      <w:r>
        <w:rPr>
          <w:rFonts w:ascii="IRNazanin" w:hAnsi="IRNazanin" w:eastAsia="IRNazanin"/>
          <w:color w:val="111111"/>
          <w:sz w:val="28"/>
          <w:sz w:val="28"/>
          <w:szCs w:val="28"/>
          <w:rtl w:val="true"/>
          <w:lang w:bidi="fa-IR"/>
        </w:rPr>
        <w:t xml:space="preserve">،هدی </w:t>
      </w:r>
      <w:r>
        <w:rPr>
          <w:rStyle w:val="FootnoteAnchor"/>
          <w:rtl w:val="true"/>
        </w:rPr>
        <w:footnoteReference w:id="83"/>
      </w:r>
      <w:r>
        <w:rPr>
          <w:rFonts w:ascii="IRNazanin" w:hAnsi="IRNazanin" w:eastAsia="IRNazanin"/>
          <w:color w:val="111111"/>
          <w:sz w:val="28"/>
          <w:sz w:val="28"/>
          <w:szCs w:val="28"/>
          <w:rtl w:val="true"/>
          <w:lang w:bidi="fa-IR"/>
        </w:rPr>
        <w:t xml:space="preserve">،ذکر </w:t>
      </w:r>
      <w:r>
        <w:rPr>
          <w:rStyle w:val="FootnoteAnchor"/>
          <w:rtl w:val="true"/>
        </w:rPr>
        <w:footnoteReference w:id="84"/>
      </w:r>
      <w:r>
        <w:rPr>
          <w:rFonts w:ascii="IRNazanin" w:hAnsi="IRNazanin" w:eastAsia="IRNazanin"/>
          <w:color w:val="111111"/>
          <w:sz w:val="28"/>
          <w:sz w:val="28"/>
          <w:szCs w:val="28"/>
          <w:rtl w:val="true"/>
          <w:lang w:bidi="fa-IR"/>
        </w:rPr>
        <w:t>،نبأ</w:t>
      </w:r>
    </w:p>
    <w:p>
      <w:pPr>
        <w:pStyle w:val="BookText"/>
        <w:rPr/>
      </w:pPr>
      <w:r>
        <w:rPr>
          <w:rFonts w:ascii="IRNazanin" w:hAnsi="IRNazanin" w:eastAsia="IRNazanin"/>
          <w:color w:val="111111"/>
          <w:sz w:val="28"/>
          <w:sz w:val="28"/>
          <w:szCs w:val="28"/>
          <w:rtl w:val="true"/>
          <w:lang w:bidi="fa-IR"/>
        </w:rPr>
        <w:t xml:space="preserve">عظیم </w:t>
      </w:r>
      <w:r>
        <w:rPr>
          <w:rStyle w:val="FootnoteAnchor"/>
          <w:rtl w:val="true"/>
        </w:rPr>
        <w:footnoteReference w:id="85"/>
      </w:r>
      <w:r>
        <w:rPr>
          <w:rFonts w:ascii="IRNazanin" w:hAnsi="IRNazanin" w:eastAsia="IRNazanin"/>
          <w:color w:val="111111"/>
          <w:sz w:val="28"/>
          <w:sz w:val="28"/>
          <w:szCs w:val="28"/>
          <w:rtl w:val="true"/>
          <w:lang w:bidi="fa-IR"/>
        </w:rPr>
        <w:t xml:space="preserve">،شفاء </w:t>
      </w:r>
      <w:r>
        <w:rPr>
          <w:rStyle w:val="FootnoteAnchor"/>
          <w:rtl w:val="true"/>
        </w:rPr>
        <w:footnoteReference w:id="86"/>
      </w:r>
      <w:r>
        <w:rPr>
          <w:rFonts w:ascii="IRNazanin" w:hAnsi="IRNazanin" w:eastAsia="IRNazanin"/>
          <w:color w:val="111111"/>
          <w:sz w:val="28"/>
          <w:sz w:val="28"/>
          <w:szCs w:val="28"/>
          <w:rtl w:val="true"/>
          <w:lang w:bidi="fa-IR"/>
        </w:rPr>
        <w:t xml:space="preserve">،رحمت </w:t>
      </w:r>
      <w:r>
        <w:rPr>
          <w:rStyle w:val="FootnoteAnchor"/>
          <w:rtl w:val="true"/>
        </w:rPr>
        <w:footnoteReference w:id="87"/>
      </w:r>
      <w:r>
        <w:rPr>
          <w:rFonts w:ascii="Amiri" w:hAnsi="Amiri" w:eastAsia="Amiri" w:cs="Amiri"/>
          <w:color w:val="111111"/>
          <w:sz w:val="28"/>
          <w:sz w:val="28"/>
          <w:szCs w:val="28"/>
          <w:rtl w:val="true"/>
          <w:lang w:bidi="ar-SA"/>
        </w:rPr>
        <w:t xml:space="preserve">،علیّ حکیم </w:t>
      </w:r>
      <w:r>
        <w:rPr>
          <w:rStyle w:val="FootnoteAnchor"/>
          <w:rtl w:val="true"/>
        </w:rPr>
        <w:footnoteReference w:id="88"/>
      </w:r>
      <w:r>
        <w:rPr>
          <w:rFonts w:ascii="IRNazanin" w:hAnsi="IRNazanin" w:eastAsia="IRNazanin"/>
          <w:color w:val="111111"/>
          <w:sz w:val="28"/>
          <w:sz w:val="28"/>
          <w:szCs w:val="28"/>
          <w:rtl w:val="true"/>
          <w:lang w:bidi="fa-IR"/>
        </w:rPr>
        <w:t xml:space="preserve">،تنزیل </w:t>
      </w:r>
      <w:r>
        <w:rPr>
          <w:rStyle w:val="FootnoteAnchor"/>
          <w:rtl w:val="true"/>
        </w:rPr>
        <w:footnoteReference w:id="89"/>
      </w:r>
      <w:r>
        <w:rPr>
          <w:rFonts w:ascii="IRNazanin" w:hAnsi="IRNazanin" w:eastAsia="IRNazanin"/>
          <w:color w:val="111111"/>
          <w:sz w:val="28"/>
          <w:sz w:val="28"/>
          <w:szCs w:val="28"/>
          <w:rtl w:val="true"/>
          <w:lang w:bidi="fa-IR"/>
        </w:rPr>
        <w:t xml:space="preserve">،ذو الذکر </w:t>
      </w:r>
      <w:r>
        <w:rPr>
          <w:rStyle w:val="FootnoteAnchor"/>
          <w:rtl w:val="true"/>
        </w:rPr>
        <w:footnoteReference w:id="90"/>
      </w:r>
      <w:r>
        <w:rPr>
          <w:rFonts w:ascii="IRNazanin" w:hAnsi="IRNazanin" w:eastAsia="IRNazanin"/>
          <w:color w:val="111111"/>
          <w:sz w:val="28"/>
          <w:sz w:val="28"/>
          <w:szCs w:val="28"/>
          <w:rtl w:val="true"/>
          <w:lang w:bidi="fa-IR"/>
        </w:rPr>
        <w:t xml:space="preserve">،بشیر </w:t>
      </w:r>
      <w:r>
        <w:rPr>
          <w:rStyle w:val="FootnoteAnchor"/>
          <w:rtl w:val="true"/>
        </w:rPr>
        <w:footnoteReference w:id="91"/>
      </w:r>
      <w:r>
        <w:rPr>
          <w:rFonts w:ascii="IRNazanin" w:hAnsi="IRNazanin" w:eastAsia="IRNazanin"/>
          <w:color w:val="111111"/>
          <w:sz w:val="28"/>
          <w:sz w:val="28"/>
          <w:szCs w:val="28"/>
          <w:rtl w:val="true"/>
          <w:lang w:bidi="fa-IR"/>
        </w:rPr>
        <w:t xml:space="preserve">، نذیر </w:t>
      </w:r>
      <w:r>
        <w:rPr>
          <w:rStyle w:val="FootnoteAnchor"/>
          <w:rtl w:val="true"/>
        </w:rPr>
        <w:footnoteReference w:id="92"/>
      </w:r>
      <w:r>
        <w:rPr>
          <w:rFonts w:ascii="IRNazanin" w:hAnsi="IRNazanin" w:eastAsia="IRNazanin"/>
          <w:color w:val="111111"/>
          <w:sz w:val="28"/>
          <w:sz w:val="28"/>
          <w:szCs w:val="28"/>
          <w:rtl w:val="true"/>
          <w:lang w:bidi="fa-IR"/>
        </w:rPr>
        <w:t xml:space="preserve">،بشری </w:t>
      </w:r>
      <w:r>
        <w:rPr>
          <w:rStyle w:val="FootnoteAnchor"/>
          <w:rtl w:val="true"/>
        </w:rPr>
        <w:footnoteReference w:id="93"/>
      </w:r>
      <w:r>
        <w:rPr>
          <w:rFonts w:ascii="Amiri" w:hAnsi="Amiri" w:eastAsia="Amiri" w:cs="Amiri"/>
          <w:color w:val="111111"/>
          <w:sz w:val="28"/>
          <w:sz w:val="28"/>
          <w:szCs w:val="28"/>
          <w:rtl w:val="true"/>
          <w:lang w:bidi="ar-SA"/>
        </w:rPr>
        <w:t xml:space="preserve">،مُنزَّل </w:t>
      </w:r>
      <w:r>
        <w:rPr>
          <w:rStyle w:val="FootnoteAnchor"/>
          <w:rtl w:val="true"/>
        </w:rPr>
        <w:footnoteReference w:id="94"/>
      </w:r>
      <w:r>
        <w:rPr>
          <w:rFonts w:ascii="IRNazanin" w:hAnsi="IRNazanin" w:eastAsia="IRNazanin"/>
          <w:color w:val="111111"/>
          <w:sz w:val="28"/>
          <w:sz w:val="28"/>
          <w:szCs w:val="28"/>
          <w:rtl w:val="true"/>
          <w:lang w:bidi="fa-IR"/>
        </w:rPr>
        <w:t xml:space="preserve">،عظیم </w:t>
      </w:r>
      <w:r>
        <w:rPr>
          <w:rStyle w:val="FootnoteAnchor"/>
          <w:rtl w:val="true"/>
        </w:rPr>
        <w:footnoteReference w:id="95"/>
      </w:r>
      <w:r>
        <w:rPr>
          <w:rFonts w:ascii="IRNazanin" w:hAnsi="IRNazanin" w:eastAsia="IRNazanin"/>
          <w:color w:val="111111"/>
          <w:sz w:val="28"/>
          <w:sz w:val="28"/>
          <w:szCs w:val="28"/>
          <w:rtl w:val="true"/>
          <w:lang w:bidi="fa-IR"/>
        </w:rPr>
        <w:t xml:space="preserve">،مجید </w:t>
      </w:r>
      <w:r>
        <w:rPr>
          <w:rStyle w:val="FootnoteAnchor"/>
          <w:rtl w:val="true"/>
        </w:rPr>
        <w:footnoteReference w:id="96"/>
      </w:r>
      <w:r>
        <w:rPr>
          <w:rFonts w:ascii="IRNazanin" w:hAnsi="IRNazanin" w:eastAsia="IRNazanin"/>
          <w:color w:val="111111"/>
          <w:sz w:val="28"/>
          <w:sz w:val="28"/>
          <w:szCs w:val="28"/>
          <w:rtl w:val="true"/>
          <w:lang w:bidi="fa-IR"/>
        </w:rPr>
        <w:t xml:space="preserve">،عزیز </w:t>
      </w:r>
      <w:r>
        <w:rPr>
          <w:rStyle w:val="FootnoteAnchor"/>
          <w:rtl w:val="true"/>
        </w:rPr>
        <w:footnoteReference w:id="97"/>
      </w:r>
      <w:r>
        <w:rPr>
          <w:rFonts w:ascii="IRNazanin" w:hAnsi="IRNazanin" w:eastAsia="IRNazanin"/>
          <w:color w:val="111111"/>
          <w:sz w:val="28"/>
          <w:sz w:val="28"/>
          <w:szCs w:val="28"/>
          <w:rtl w:val="true"/>
          <w:lang w:bidi="fa-IR"/>
        </w:rPr>
        <w:t xml:space="preserve">،موعظه حسنه </w:t>
      </w:r>
      <w:r>
        <w:rPr>
          <w:rStyle w:val="FootnoteAnchor"/>
          <w:rtl w:val="true"/>
        </w:rPr>
        <w:footnoteReference w:id="98"/>
      </w:r>
      <w:r>
        <w:rPr>
          <w:rFonts w:ascii="IRNazanin" w:hAnsi="IRNazanin" w:eastAsia="IRNazanin"/>
          <w:color w:val="111111"/>
          <w:sz w:val="28"/>
          <w:sz w:val="28"/>
          <w:szCs w:val="28"/>
          <w:rtl w:val="true"/>
          <w:lang w:bidi="fa-IR"/>
        </w:rPr>
        <w:t xml:space="preserve">،نعمت </w:t>
      </w:r>
      <w:r>
        <w:rPr>
          <w:rStyle w:val="FootnoteAnchor"/>
          <w:rtl w:val="true"/>
        </w:rPr>
        <w:footnoteReference w:id="99"/>
      </w:r>
      <w:r>
        <w:rPr>
          <w:rFonts w:ascii="IRNazanin" w:hAnsi="IRNazanin" w:eastAsia="IRNazanin"/>
          <w:color w:val="111111"/>
          <w:sz w:val="28"/>
          <w:sz w:val="28"/>
          <w:szCs w:val="28"/>
          <w:rtl w:val="true"/>
          <w:lang w:bidi="fa-IR"/>
        </w:rPr>
        <w:t xml:space="preserve">،رزق </w:t>
      </w:r>
      <w:r>
        <w:rPr>
          <w:rStyle w:val="FootnoteAnchor"/>
          <w:rtl w:val="true"/>
        </w:rPr>
        <w:footnoteReference w:id="100"/>
      </w:r>
      <w:r>
        <w:rPr>
          <w:rFonts w:ascii="IRNazanin" w:hAnsi="IRNazanin" w:eastAsia="IRNazanin"/>
          <w:color w:val="111111"/>
          <w:sz w:val="28"/>
          <w:sz w:val="28"/>
          <w:szCs w:val="28"/>
          <w:rtl w:val="true"/>
          <w:lang w:bidi="fa-IR"/>
        </w:rPr>
        <w:t xml:space="preserve">،مبین </w:t>
      </w:r>
      <w:r>
        <w:rPr>
          <w:rStyle w:val="FootnoteAnchor"/>
          <w:rtl w:val="true"/>
        </w:rPr>
        <w:footnoteReference w:id="101"/>
      </w:r>
      <w:r>
        <w:rPr>
          <w:rFonts w:ascii="IRNazanin" w:hAnsi="IRNazanin" w:eastAsia="IRNazanin"/>
          <w:color w:val="111111"/>
          <w:sz w:val="28"/>
          <w:sz w:val="28"/>
          <w:szCs w:val="28"/>
          <w:rtl w:val="true"/>
          <w:lang w:bidi="fa-IR"/>
        </w:rPr>
        <w:t xml:space="preserve">،میزان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به زیباترین صورت وارد قیامت می‌شود،چون بر مسلمانان می‌گذرد،گویند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ماست،بر انبیا می‌گذرد،گویند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ماست،بر ملائکه مقرب می‌گذرد،گویند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ماست،تا به پیشگاه حضرت عزّت رسد،عرضه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پسر فلان تابستان بسیار گرم را روزه گرفت و شب را به بیداری در عبادت به سر برد</w:t>
      </w:r>
      <w:bookmarkStart w:id="115" w:name="pg10184_105871"/>
    </w:p>
    <w:p>
      <w:pPr>
        <w:pStyle w:val="BookText"/>
        <w:rPr/>
      </w:pPr>
      <w:bookmarkEnd w:id="115"/>
      <w:r>
        <w:rPr>
          <w:rFonts w:ascii="IRNazanin" w:hAnsi="IRNazanin" w:eastAsia="IRNazanin"/>
          <w:color w:val="111111"/>
          <w:sz w:val="28"/>
          <w:sz w:val="28"/>
          <w:szCs w:val="28"/>
          <w:rtl w:val="true"/>
          <w:lang w:bidi="fa-IR"/>
        </w:rPr>
        <w:t>و فلان پسر فلان تابستان را به نافرمانی گذراند،شب را به خواب به پایان برد، 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مطیعی را در بهشت در جای مخصوص خودش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آن وقت حرکت می‌کند و مردم مؤمن به دنبال او،سپس به مؤمن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 و به منازل و درجات بهشت بالا برو،پس مؤمن می‌خواند و براساس اندازۀ معرفت و عملش به قرآن،درجات بهشت را طی می‌کند و خلاصه هرکس در جای معین خودش با کمک قرآن قرار می‌گیرد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2124905_1067777946"/>
      <w:bookmarkStart w:id="117" w:name="_Toc42"/>
      <w:bookmarkEnd w:id="116"/>
      <w:r>
        <w:rPr>
          <w:rtl w:val="true"/>
        </w:rPr>
        <w:t>قرآن و حقایق ملکی و ملکوتی</w:t>
      </w:r>
      <w:bookmarkEnd w:id="117"/>
    </w:p>
    <w:p>
      <w:pPr>
        <w:pStyle w:val="Heading5"/>
        <w:numPr>
          <w:ilvl w:val="4"/>
          <w:numId w:val="1"/>
        </w:numPr>
        <w:rPr/>
      </w:pPr>
      <w:bookmarkStart w:id="118" w:name="__RefHeading___Toc2124907_1067777946"/>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آنچه هدف اصلی کتاب خدا را تشکیل می‌دهد،دعوت انسان به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در کتاب الهی به شش مسئلۀ کلّی برخورد می‌کنیم که بقیّۀ مسائل از توابع آن شش مسئله است</w:t>
      </w:r>
      <w:r>
        <w:rPr>
          <w:rFonts w:eastAsia="IRNazanin" w:cs="IRNazanin"/>
          <w:color w:val="111111"/>
          <w:sz w:val="28"/>
          <w:szCs w:val="28"/>
          <w:rtl w:val="true"/>
          <w:lang w:bidi="fa-IR"/>
        </w:rPr>
        <w:t>.</w:t>
      </w:r>
    </w:p>
    <w:p>
      <w:pPr>
        <w:pStyle w:val="Heading5"/>
        <w:numPr>
          <w:ilvl w:val="4"/>
          <w:numId w:val="1"/>
        </w:numPr>
        <w:rPr/>
      </w:pPr>
      <w:bookmarkStart w:id="120" w:name="__RefHeading___Toc2124909_1067777946"/>
      <w:bookmarkStart w:id="121" w:name="_Toc44"/>
      <w:bookmarkEnd w:id="120"/>
      <w:r>
        <w:rPr>
          <w:rtl w:val="true"/>
        </w:rPr>
        <w:t>خداشناسی</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حضرت اللّه که مشتمل بر راه شناختن ذات و صفات و افعال حضرت اوست و چون معرفت کُنه ذات در خور استعداد هیچ موجودی نیست جز تلویحات و اشاراتی در این زمینه در قرآن مجید نیامده است،مانند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چیزی مانند او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 یکتاست؛</w:t>
      </w:r>
      <w:r>
        <w:rPr>
          <w:rFonts w:ascii="IRNazanin" w:hAnsi="IRNazanin" w:eastAsia="IRNazanin"/>
          <w:i/>
          <w:i/>
          <w:iCs/>
          <w:color w:val="111111"/>
          <w:sz w:val="28"/>
          <w:sz w:val="28"/>
          <w:szCs w:val="28"/>
          <w:rtl w:val="true"/>
          <w:lang w:bidi="fa-IR"/>
        </w:rPr>
        <w:t xml:space="preserve">خدای بی‌نیاز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همه موجودات هستی که نیازمند و عین فقرند برای رفع نیازشان روی به او کنند و از حضرتش گدایی نمایند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نزاده،و زاییده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 همتا و شبیه او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عَمّٰا یَصِفُونَ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منزّه و برتر است از آنچه آنان توصیف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بی‌سابقۀ ماده،مدت و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پدیدآورندۀ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اکثر به تقدیس و تعظیم حق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صفات حضرت حق تقریباً برای اکثر مردم قابل درک و فهم است،آیات زیادی مشتمل بر شناساندن علم،قدرت،حیات،حکمت،کلام،سمع،بصر قرآن مجید را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آیات مربوط به افعال در کتاب خدا،هم چون اقیانوسی است که مجال رسیدن به اکناف و اطراف و زمینۀ درک تمام جوانبش برای هرکسی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مسائل عالم ملک و شهادت از قبیل سماوات و ارض،نجوم و کواکب، کوه‌ها و دریاها،حیوانات و نباتات،ابر و باد و باران را در آیات زیادی جهت شناساندن خالق و بالا بردن اندیشۀ انسان و آگاه کردن او به حقایق جهان هستی مورد توجه قرار داده است</w:t>
      </w:r>
      <w:r>
        <w:rPr>
          <w:rFonts w:eastAsia="IRNazanin" w:cs="IRNazanin"/>
          <w:color w:val="111111"/>
          <w:sz w:val="28"/>
          <w:szCs w:val="28"/>
          <w:rtl w:val="true"/>
          <w:lang w:bidi="fa-IR"/>
        </w:rPr>
        <w:t>.</w:t>
      </w:r>
      <w:bookmarkStart w:id="122" w:name="pg10184_105873"/>
    </w:p>
    <w:p>
      <w:pPr>
        <w:pStyle w:val="BookText"/>
        <w:rPr/>
      </w:pPr>
      <w:bookmarkEnd w:id="122"/>
      <w:r>
        <w:rPr>
          <w:rFonts w:ascii="IRNazanin" w:hAnsi="IRNazanin" w:eastAsia="IRNazanin"/>
          <w:color w:val="111111"/>
          <w:sz w:val="28"/>
          <w:sz w:val="28"/>
          <w:szCs w:val="28"/>
          <w:rtl w:val="true"/>
          <w:lang w:bidi="fa-IR"/>
        </w:rPr>
        <w:t>قرآن مجید به عالم غیب و جهان ملکوت اشارات و تلویحاتی دارد که اندیشه بسیاری از مردم از درک آن قاصر است و این‌گونه آیات قلب و مغز و سرّ قرآن مجید است و درک آن در اختیار عاشقان و عارفان و پاک دلان است و به فرمودۀ سورۀ مبارکه واقعه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پاک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 اسرار و لطایف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دسترسی ندارند</w:t>
      </w:r>
      <w:r>
        <w:rPr>
          <w:rFonts w:eastAsia="IRNazanin" w:cs="IRNazanin"/>
          <w:color w:val="111111"/>
          <w:sz w:val="28"/>
          <w:szCs w:val="28"/>
          <w:rtl w:val="true"/>
          <w:lang w:bidi="fa-IR"/>
        </w:rPr>
        <w:t>.</w:t>
      </w:r>
    </w:p>
    <w:p>
      <w:pPr>
        <w:pStyle w:val="Heading5"/>
        <w:numPr>
          <w:ilvl w:val="4"/>
          <w:numId w:val="1"/>
        </w:numPr>
        <w:rPr/>
      </w:pPr>
      <w:bookmarkStart w:id="123" w:name="__RefHeading___Toc2124911_1067777946"/>
      <w:bookmarkStart w:id="124" w:name="_Toc45"/>
      <w:bookmarkEnd w:id="123"/>
      <w:r>
        <w:rPr>
          <w:rtl w:val="true"/>
        </w:rPr>
        <w:t>راه رسیدن به حق</w:t>
      </w:r>
      <w:bookmarkEnd w:id="12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قسمت دوم سخن از راه رسیدن به حق و سلوک به سوی حضرت اللّه است که در آن آیات،مسائل بسیار مهمی که موجب روی آوردن به سوی خدا و اعراض از غیر اوست مورد توجه قرار گرفته و خلاصه آن آیات تفسیر توضیحی بر کلمۀ طیبۀ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نمونه‌ای از آیات بخش دوم اشاره می‌رود و تفسیر آن آیات به عهدۀ تفاسیر مهم است که زحمت مراجعه به آن تفاسیر وظیفۀ خود شماست؛زیرا تشریح این آیات در گنجایش این مختصر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اذْکُرُوا اللّٰهَ ذِکْراً کَثِیراً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تُلْهِکُمْ أَمْوٰالُکُمْ وَ لاٰ أَوْلاٰدُکُمْ عَنْ ذِکْرِ اللّٰهِ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125" w:name="pg10184_105874"/>
    </w:p>
    <w:p>
      <w:pPr>
        <w:pStyle w:val="BookText"/>
        <w:rPr/>
      </w:pPr>
      <w:bookmarkEnd w:id="125"/>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اموال و فرزندانتان شما را از یاد خدا غافل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تَبَتَّلْ إِلَیْهِ تَبْتِیلاً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پروردگارت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حال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غیر او قطع امید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دل بر او 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کسی که نفس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پاک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داد،رستگار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آلودگی‌ها و امور بازدارنده از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کسی که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زشتی‌های باطن 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کرد،رستگار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پروردگارش را یاد کرد،پس نماز خواند</w:t>
      </w:r>
      <w:r>
        <w:rPr>
          <w:rFonts w:eastAsia="IRNazanin" w:cs="IRNazanin"/>
          <w:color w:val="111111"/>
          <w:sz w:val="28"/>
          <w:szCs w:val="28"/>
          <w:rtl w:val="true"/>
          <w:lang w:bidi="fa-IR"/>
        </w:rPr>
        <w:t>.</w:t>
      </w:r>
    </w:p>
    <w:p>
      <w:pPr>
        <w:pStyle w:val="Heading5"/>
        <w:numPr>
          <w:ilvl w:val="4"/>
          <w:numId w:val="1"/>
        </w:numPr>
        <w:rPr/>
      </w:pPr>
      <w:bookmarkStart w:id="126" w:name="__RefHeading___Toc2124913_1067777946"/>
      <w:bookmarkStart w:id="127" w:name="_Toc46"/>
      <w:bookmarkEnd w:id="126"/>
      <w:r>
        <w:rPr>
          <w:rtl w:val="true"/>
        </w:rPr>
        <w:t>رجوع انسان‌ها به حق</w:t>
      </w:r>
      <w:bookmarkEnd w:id="12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 آیات بیان کنندۀ زمان رجوع تمام انسان‌ها به حضرت حق است که در آن آیات سخن از لقای سالکان و جنّت جسمی و روحی آنان و سخن از محجوبان بدبخت و سخن از آتش ظاهر و باطن آن‌هاست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سخن از حشر و نشر،حساب و میزان و ملائکه و صراط است که هر یک دارای ظاهر و باطنی است،ظاهرش را چون غذای بدن،عموم مردم درک می‌کنند و باطنش در اختیار درک و فهم خواصّ از بندگان الهی است</w:t>
      </w:r>
      <w:r>
        <w:rPr>
          <w:rFonts w:eastAsia="IRNazanin" w:cs="IRNazanin"/>
          <w:color w:val="111111"/>
          <w:sz w:val="28"/>
          <w:szCs w:val="28"/>
          <w:rtl w:val="true"/>
          <w:lang w:bidi="fa-IR"/>
        </w:rPr>
        <w:t>.</w:t>
      </w:r>
      <w:bookmarkStart w:id="128" w:name="pg10184_105875"/>
    </w:p>
    <w:p>
      <w:pPr>
        <w:pStyle w:val="Heading5"/>
        <w:numPr>
          <w:ilvl w:val="4"/>
          <w:numId w:val="1"/>
        </w:numPr>
        <w:rPr/>
      </w:pPr>
      <w:bookmarkStart w:id="129" w:name="__RefHeading___Toc2124915_1067777946"/>
      <w:bookmarkStart w:id="130" w:name="_Toc47"/>
      <w:bookmarkEnd w:id="128"/>
      <w:bookmarkEnd w:id="129"/>
      <w:r>
        <w:rPr>
          <w:rtl w:val="true"/>
        </w:rPr>
        <w:t>شناساندن عاشقان حق</w:t>
      </w:r>
      <w:bookmarkEnd w:id="13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شناساندن احوال عاشقان دعوت به سوی خداست و لطایف صنع و فعل حضرت دوست 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با داستان اعجاب‌انگیز زندگی انبیا و اولیا و شناساندن وضع ملائکه و احوال روگردانان از حق و شکست سخت آن‌ها در این راه برخورد می‌کنید و به فواید این‌گونه آیات که ترغیب کنندۀ به سوی حق و ترسانندۀ از عذاب و بیدار کننده و بینا کنندۀ انسان نسبت به امور مهمّه و مسائل الهیّه است آشنا می‌شوید،در این‌گونه آیات اسرار و رموز و اشارات و تلویحاتی است که احتیاج به اندیشۀ طولانی و تفکّر زیاد دارد</w:t>
      </w:r>
      <w:r>
        <w:rPr>
          <w:rFonts w:eastAsia="IRNazanin" w:cs="IRNazanin"/>
          <w:color w:val="111111"/>
          <w:sz w:val="28"/>
          <w:szCs w:val="28"/>
          <w:rtl w:val="true"/>
          <w:lang w:bidi="fa-IR"/>
        </w:rPr>
        <w:t>.</w:t>
      </w:r>
    </w:p>
    <w:p>
      <w:pPr>
        <w:pStyle w:val="Heading5"/>
        <w:numPr>
          <w:ilvl w:val="4"/>
          <w:numId w:val="1"/>
        </w:numPr>
        <w:rPr/>
      </w:pPr>
      <w:bookmarkStart w:id="131" w:name="__RefHeading___Toc2124917_1067777946"/>
      <w:bookmarkStart w:id="132" w:name="_Toc48"/>
      <w:bookmarkEnd w:id="131"/>
      <w:r>
        <w:rPr>
          <w:rtl w:val="true"/>
        </w:rPr>
        <w:t>شناساندن منکران حق</w:t>
      </w:r>
      <w:bookmarkEnd w:id="13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شناساندن احوال منکران و احتجاجات بی‌پایه آنان و کشف رسوایی ایشان و با منطقی کوبنده،مردود نمودن اباطیل و وسوسه‌های آن‌هاست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قرآن مجید با بیانی روشن و با ارائه دلایل و براهین حکمت‌های استوار،به جواب منکران حق و باطل گویان نسبت به صفات و اسمای حضرت رب و ردّ جانانۀ منکران نبوت و قیامت و مسائل حقه برخاسته و از این طریق آن چنان به جنگ مخالف می‌رود که برای ابد دهان مخالف را بسته و راه هرگونه انکاری را بر معاند می‌بندد و از نظر علمی و عقلی آبروی منکر را بر باد می‌دهد و سخن برحق خود را به کرسی نشانده و تا صبح قیامت چراغ پرفروغی برای هدایت انسان فراراه انسان قرار می‌دهد و راهی برای احتجاج مخالف و پیروزی او باز نمی‌گذارد</w:t>
      </w:r>
      <w:r>
        <w:rPr>
          <w:rFonts w:eastAsia="IRNazanin" w:cs="IRNazanin"/>
          <w:color w:val="111111"/>
          <w:sz w:val="28"/>
          <w:szCs w:val="28"/>
          <w:rtl w:val="true"/>
          <w:lang w:bidi="fa-IR"/>
        </w:rPr>
        <w:t>.</w:t>
      </w:r>
      <w:bookmarkStart w:id="133" w:name="pg10184_105876"/>
    </w:p>
    <w:p>
      <w:pPr>
        <w:pStyle w:val="Heading5"/>
        <w:numPr>
          <w:ilvl w:val="4"/>
          <w:numId w:val="1"/>
        </w:numPr>
        <w:rPr/>
      </w:pPr>
      <w:bookmarkStart w:id="134" w:name="__RefHeading___Toc2124919_1067777946"/>
      <w:bookmarkStart w:id="135" w:name="_Toc49"/>
      <w:bookmarkEnd w:id="133"/>
      <w:bookmarkEnd w:id="134"/>
      <w:r>
        <w:rPr>
          <w:rtl w:val="true"/>
        </w:rPr>
        <w:t>شناساندن صراط مستقیم</w:t>
      </w:r>
      <w:bookmarkEnd w:id="13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راه راست و نمایاندن صراط مستقیم و خطرات این راه با عظمت و طریق به دست آوردن استعداد برای حرکت در این راه و برگرفتن سلاح برای دفع دزدان و مفاسد آنان که برای گمراه کردن انسان با تمام قدرت در کمین‌اند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آیات شریفۀ قرآن،در بردارندۀ حلال و حرام و حدود و دیات و احکام و قصاصند و در همین آیات است که مسئلۀ سیاست صحیح در اسلام و تشکیل حکومت و جهاد و انفاق مال و جان در راه خدا مطرح است</w:t>
      </w:r>
      <w:r>
        <w:rPr>
          <w:rFonts w:eastAsia="IRNazanin" w:cs="IRNazanin"/>
          <w:color w:val="111111"/>
          <w:sz w:val="28"/>
          <w:szCs w:val="28"/>
          <w:rtl w:val="true"/>
          <w:lang w:bidi="fa-IR"/>
        </w:rPr>
        <w:t>.</w:t>
      </w:r>
    </w:p>
    <w:p>
      <w:pPr>
        <w:pStyle w:val="Heading4"/>
        <w:numPr>
          <w:ilvl w:val="3"/>
          <w:numId w:val="1"/>
        </w:numPr>
        <w:rPr/>
      </w:pPr>
      <w:bookmarkStart w:id="136" w:name="__RefHeading___Toc2124921_1067777946"/>
      <w:bookmarkStart w:id="137" w:name="_Toc50"/>
      <w:bookmarkEnd w:id="136"/>
      <w:r>
        <w:rPr>
          <w:rtl w:val="true"/>
        </w:rPr>
        <w:t>قاریان بدون معرفت قرآن</w:t>
      </w:r>
      <w:bookmarkEnd w:id="137"/>
    </w:p>
    <w:p>
      <w:pPr>
        <w:pStyle w:val="BookText"/>
        <w:rPr/>
      </w:pPr>
      <w:r>
        <w:rPr>
          <w:rFonts w:ascii="IRNazanin" w:hAnsi="IRNazanin" w:eastAsia="IRNazanin"/>
          <w:color w:val="111111"/>
          <w:sz w:val="28"/>
          <w:sz w:val="28"/>
          <w:szCs w:val="28"/>
          <w:rtl w:val="true"/>
          <w:lang w:bidi="fa-IR"/>
        </w:rPr>
        <w:t>پس از این مقدمات مهمی که در شناساندن گوشه‌ای بسیار ناچیز از عظمت قرآن و مسؤولیت انسان در برابر این کتاب پر فیض و این که سعادت دارَیْن در گرو هماهنگ کردن زندگی با این منبع برکت و شقاوت ابدی محصول مهجور ماندن از این سفرۀ الهی است در سطور قبل گذشت،اینک به ترجمۀ روایت که در شناساندن چهرۀ قاریان بی‌خبر و بی‌معرفت است،توجه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 قرآن که از علم و معرفت نسبت به این کتاب خالی است و درعین‌حال عُجب دارد،مانند کسی است که از ملک و مال دستش تهی است با وجود این دارای عجب و کبر و منیّت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متکبّر و معجب بی‌ملک و مال چنانچه به خاطر فقرش نسبت به مردم بغض و کینه دارد و مردم نیز به خاطر عجبش با او دشمنند،هم چنین قاری جاهل و قرآن‌خوان بی‌معرفت به خاطر فقر معنوی و عدم علم به حقایق قرآن،با مردم</w:t>
      </w:r>
    </w:p>
    <w:p>
      <w:pPr>
        <w:pStyle w:val="BookText"/>
        <w:rPr/>
      </w:pPr>
      <w:r>
        <w:rPr>
          <w:rFonts w:ascii="IRNazanin" w:hAnsi="IRNazanin" w:eastAsia="IRNazanin"/>
          <w:color w:val="111111"/>
          <w:sz w:val="28"/>
          <w:sz w:val="28"/>
          <w:szCs w:val="28"/>
          <w:rtl w:val="true"/>
          <w:lang w:bidi="fa-IR"/>
        </w:rPr>
        <w:t>بدون تکیه بر اصلی از اصول،منازعه و مخاصمه دارد و از تعادل روحی و فکری مهجور است و معاملاتش با مردم معاملۀ ابلیسی و شیطانی است و در عین حال خود را قاری قرآن دانسته و این نام عظیم را در عین بی‌لیاقتی بر خود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نمی‌داند که منازعه و مخاصمه با خلق برگشت به منازعه و مخاصمه با خدا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نمی‌فهمد که تمام برنامه‌های حق عین حکمت و مصلحت و محض علم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توجه ندارد که خالق مهربان هستی هر چیزی را بجای خودش قرار داده و جهان هم چون خط و خال و ابروست که هر چیزی از آن بجای خویش نیکوست،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قرآنم ولی به خاطر نفهمیدن قرآن روش صحیحی با مردم ندارد، پدر و مادر،زن و فرزند،رفیق و دوست و هر انسانی که با او رابطه دارد از دست او در رنج و عذاب است،چنین موجودی نمی‌فهمد که به آبروی اسلام و قرآن لطمه می‌زند،توجه ندارد که وجودش منبع شر و اعمالش عین ظلم 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اگر قرآن را فهمیده بود به عدالت زندگی می‌کرد و در تمام شؤون پیرو حق و حقیقت بود و در همۀ جوانب تسلیم واقعیت‌ها می‌شد،از کمترین گناه صغیره‌ای فرار می‌کرد چه رسد به کبیره و چه رسد به ظلم و ستم بر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ایراداتی که قاری قرآن بی‌معرفت به اوضاع هستی و وضع ظاهر و باطن مردم دارد،همه از قبیل ایرادات بنی اسراییلی است و در حقیقت ایراد به حضرت ربّ العزّه جلّ جلاله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قاریان بی‌معرفت و جاهل همانانی هستند که در روایات معتبره شیعه آمده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این‌گونه قاریان ناآرام و دیوانه مسلک و منافق و دین به دنیا فروخته و دست به دامان حکام و سلاطین جور زده و منازعه کنندۀ با مردم بپرهیزید که ضررشان از</w:t>
      </w:r>
    </w:p>
    <w:p>
      <w:pPr>
        <w:pStyle w:val="BookText"/>
        <w:rPr/>
      </w:pPr>
      <w:r>
        <w:rPr>
          <w:rFonts w:ascii="IRNazanin" w:hAnsi="IRNazanin" w:eastAsia="IRNazanin"/>
          <w:color w:val="111111"/>
          <w:sz w:val="28"/>
          <w:sz w:val="28"/>
          <w:szCs w:val="28"/>
          <w:rtl w:val="true"/>
          <w:lang w:bidi="fa-IR"/>
        </w:rPr>
        <w:t xml:space="preserve">گرگ بر گلۀ گوسپند برای جامعه بیشتر و از لشکر یزید در کربلا بر اولیای خدا زیادتر و گسترده‌تر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پروردگار در قرآن مجید 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مردم از روی عناد و جهل در تمام برنامه‌های خدا بدون تکیه بر هدایت یا کتاب روشن و واضح مجادله می‌کنند و به خصومت و منازعه برمی‌خیزند </w:t>
      </w:r>
      <w:r>
        <w:rPr>
          <w:rStyle w:val="FootnoteAnchor"/>
          <w:rtl w:val="true"/>
        </w:rPr>
        <w:footnoteReference w:id="114"/>
      </w:r>
      <w:r>
        <w:rPr>
          <w:rFonts w:ascii="IRNazanin" w:hAnsi="IRNazanin" w:eastAsia="IRNazanin"/>
          <w:color w:val="111111"/>
          <w:sz w:val="28"/>
          <w:sz w:val="28"/>
          <w:szCs w:val="28"/>
          <w:rtl w:val="true"/>
          <w:lang w:bidi="fa-IR"/>
        </w:rPr>
        <w:t>و قدرت تمیز صواب از خطا را ندارند،این جماعت اهل خسرانند و زیانکارتر از آنان کسی نیست</w:t>
      </w:r>
      <w:r>
        <w:rPr>
          <w:rFonts w:eastAsia="IRNazanin" w:cs="IRNazanin"/>
          <w:color w:val="111111"/>
          <w:sz w:val="28"/>
          <w:szCs w:val="28"/>
          <w:rtl w:val="true"/>
          <w:lang w:bidi="fa-IR"/>
        </w:rPr>
        <w:t>.</w:t>
      </w:r>
      <w:bookmarkStart w:id="138" w:name="pg10184_105879"/>
    </w:p>
    <w:p>
      <w:pPr>
        <w:pStyle w:val="BookText"/>
        <w:rPr/>
      </w:pPr>
      <w:bookmarkEnd w:id="1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شَیْ‌ءٌ اشَدَّ عِقاباً مِمَّنْ لَبِسَ قَمیصَ النُّسُکِ بِالدَّعْویٰ بِلٰا حَقیقَةٍ وَ لا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زَیْدُ بْنُ ثابِتٍ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لٰا یَرَی اللّهُ اسْمَکَ فی دیوانِ القُرّاءِ </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124923_1067777946"/>
      <w:bookmarkStart w:id="140" w:name="_Toc51"/>
      <w:bookmarkEnd w:id="139"/>
      <w:r>
        <w:rPr>
          <w:rtl w:val="true"/>
        </w:rPr>
        <w:t>عذاب برای قاری بی‌معرفت</w:t>
      </w:r>
      <w:bookmarkEnd w:id="140"/>
    </w:p>
    <w:p>
      <w:pPr>
        <w:pStyle w:val="BookText"/>
        <w:rPr/>
      </w:pPr>
      <w:r>
        <w:rPr>
          <w:rFonts w:ascii="IRNazanin" w:hAnsi="IRNazanin" w:eastAsia="IRNazanin"/>
          <w:color w:val="111111"/>
          <w:sz w:val="28"/>
          <w:sz w:val="28"/>
          <w:szCs w:val="28"/>
          <w:rtl w:val="true"/>
          <w:lang w:bidi="fa-IR"/>
        </w:rPr>
        <w:t>برای هیچ کس در فردای قیامت عذابی سخت‌تر از عذاب مدعی بی‌عمل و قاری بی‌معرفت نیست،آنان که در ظاهر به شکل عبّاد و زهّادند و در باطن دچار اوصاف خسیسه و صفات کریهه‌اند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به فرزندش می‌گفت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چنان کن که خدایت تو را در دیوان قرّاء ضبط نکند،قرّایی که ظاهر قرآن را می‌خوانند ولی از باطن و مفهوم قرآن بی‌خبرند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141" w:name="pg10184_105880"/>
    </w:p>
    <w:p>
      <w:pPr>
        <w:pStyle w:val="BookText"/>
        <w:rPr/>
      </w:pPr>
      <w:bookmarkEnd w:id="1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امَّتی زَمانٌ تَسْمَعُ بِاسْمِ الرَّجُلِ خَیْرٌ مِنْ انْ تَلقاهُ خَیْرٌ مِنْ انْ تُجَرِّبَ،وَ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اَکْثَرُ مُنٰافِقی أُمَّتی قُرّاؤُها فَکُنْ حَیْثُ نُدِبْتَ الَیْهِ وَ أُمِرْتَ بِهِ </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2124925_1067777946"/>
      <w:bookmarkStart w:id="143" w:name="_Toc52"/>
      <w:bookmarkEnd w:id="142"/>
      <w:r>
        <w:rPr>
          <w:rtl w:val="true"/>
        </w:rPr>
        <w:t>قاریان منافق</w:t>
      </w:r>
      <w:bookmarkEnd w:id="143"/>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بر امتم می‌آید که اسم کسی را بشنوی بهتر از دیدن اوست و وی را ببینی بهتر از معاشرت با اوست،چرا که ظاهر اکثر مردم با باطنشان یکی نیست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جناب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منافقان و دوزخیان امت من قاریانند که آنچه از قرآن می‌خوانند عمل نمی‌کنند و گفتارشان موافق کردارشان نیست،سعی کن کردارت موافق گفتارت باشد و به مضمون آیه شریفۀ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فَاسْتَقِمْ کَمٰا أُمِرْتَ </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عمل کنی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144" w:name="pg10184_105881"/>
    </w:p>
    <w:p>
      <w:pPr>
        <w:pStyle w:val="BookText"/>
        <w:rPr/>
      </w:pPr>
      <w:bookmarkEnd w:id="1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 سِرَّکَ مِنَ الْخَلْقِ مَا اسْتَطَعْتَ وَ اجْعَلْ طٰاعَتَکَ لِلّهِ بِمَنْزِلَةِ روحِکَ مِنْ جَسَدِکَ،وَ لْیَکُنْ مُعْتَبِراً حٰالُکَ مٰا تُحَقِّقُهُ بَیْنَکَ وَ بَیْنَ بٰارِئِکَ وَ اسْتَعِنْ بِاللّهِ فی جَمیعِ امُورِکَ مُتَضَرِّعاً الَیْهِ آناءَ اللَّیل و النَّهٰارِ </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124927_1067777946"/>
      <w:bookmarkStart w:id="146" w:name="_Toc53"/>
      <w:bookmarkEnd w:id="145"/>
      <w:r>
        <w:rPr>
          <w:rtl w:val="true"/>
        </w:rPr>
        <w:t>رضای حق در طاعت</w:t>
      </w:r>
      <w:bookmarkEnd w:id="146"/>
    </w:p>
    <w:p>
      <w:pPr>
        <w:pStyle w:val="BookText"/>
        <w:rPr/>
      </w:pPr>
      <w:r>
        <w:rPr>
          <w:rFonts w:ascii="IRNazanin" w:hAnsi="IRNazanin" w:eastAsia="IRNazanin"/>
          <w:color w:val="111111"/>
          <w:sz w:val="28"/>
          <w:sz w:val="28"/>
          <w:szCs w:val="28"/>
          <w:rtl w:val="true"/>
          <w:lang w:bidi="fa-IR"/>
        </w:rPr>
        <w:t>اسرار باطن و امورت را از مردم بپوشان که اذاعۀ سرّ موجب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و بندگیت را محض رضای حق قرار بده و این طاعت را در زندگی خود به منزلۀ روح برای جسد ببین،جسدی که روح ندارد خیر ندارد و انسانی که طاعت ندارد سعادت و سلامت ندارد و چنان که مفارقت روح از بدن سخت و دشوار است،سعی کن حال و وضعت نسبت به طاعت حق آن چنان باشد که مفارقت از طاعت برای تو اشد سختی‌ها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خود و خدایت را اصلاح کن و سعی و کوششت بر این باشد که مرضیّ حق باشی گر چه خلق تو را نپسندند و دوست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 به درگاه دوست تضرع و زاری بر و در تمام امور ظاهر و باطنت از حضرت حق طلب استعانت کن که یاری جز او و مددکاری جز وی برای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من،من آنم کز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هستی دادیم ره از عدم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بی چونت چو کرد آهنگ 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 داد از کرامت هرچه بود</w:t>
      </w:r>
    </w:p>
    <w:p>
      <w:pPr>
        <w:pStyle w:val="BookText"/>
        <w:rPr/>
      </w:pPr>
      <w:r>
        <w:rPr>
          <w:rFonts w:ascii="IRNazanin" w:hAnsi="IRNazanin" w:eastAsia="IRNazanin"/>
          <w:color w:val="111111"/>
          <w:sz w:val="28"/>
          <w:sz w:val="28"/>
          <w:szCs w:val="28"/>
          <w:rtl w:val="true"/>
          <w:lang w:bidi="fa-IR"/>
        </w:rPr>
        <w:t>جود تو چون هیچ‌تر از من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کمال و فضل تو آرد پدید</w:t>
      </w:r>
    </w:p>
    <w:p>
      <w:pPr>
        <w:pStyle w:val="BookText"/>
        <w:rPr/>
      </w:pPr>
      <w:r>
        <w:rPr>
          <w:rFonts w:ascii="IRNazanin" w:hAnsi="IRNazanin" w:eastAsia="IRNazanin"/>
          <w:color w:val="111111"/>
          <w:sz w:val="28"/>
          <w:sz w:val="28"/>
          <w:szCs w:val="28"/>
          <w:rtl w:val="true"/>
          <w:lang w:bidi="fa-IR"/>
        </w:rPr>
        <w:t xml:space="preserve">هرچه مخزون بود در گنج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 یک را زد به نام من رقم</w:t>
      </w:r>
    </w:p>
    <w:p>
      <w:pPr>
        <w:pStyle w:val="BookText"/>
        <w:rPr/>
      </w:pPr>
      <w:r>
        <w:rPr>
          <w:rFonts w:ascii="IRNazanin" w:hAnsi="IRNazanin" w:eastAsia="IRNazanin"/>
          <w:color w:val="111111"/>
          <w:sz w:val="28"/>
          <w:sz w:val="28"/>
          <w:szCs w:val="28"/>
          <w:rtl w:val="true"/>
          <w:lang w:bidi="fa-IR"/>
        </w:rPr>
        <w:t>قدرتت از نیستی هستیم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تهیدستی زبردستیم داد</w:t>
      </w:r>
    </w:p>
    <w:p>
      <w:pPr>
        <w:pStyle w:val="BookText"/>
        <w:rPr/>
      </w:pPr>
      <w:r>
        <w:rPr>
          <w:rFonts w:ascii="IRNazanin" w:hAnsi="IRNazanin" w:eastAsia="IRNazanin"/>
          <w:color w:val="111111"/>
          <w:sz w:val="28"/>
          <w:sz w:val="28"/>
          <w:szCs w:val="28"/>
          <w:rtl w:val="true"/>
          <w:lang w:bidi="fa-IR"/>
        </w:rPr>
        <w:t>راست گویم من هنوز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نگویم من تو دانی چیستم</w:t>
      </w:r>
    </w:p>
    <w:p>
      <w:pPr>
        <w:pStyle w:val="BookText"/>
        <w:rPr/>
      </w:pPr>
      <w:r>
        <w:rPr>
          <w:rFonts w:ascii="IRNazanin" w:hAnsi="IRNazanin" w:eastAsia="IRNazanin"/>
          <w:color w:val="111111"/>
          <w:sz w:val="28"/>
          <w:sz w:val="28"/>
          <w:szCs w:val="28"/>
          <w:rtl w:val="true"/>
          <w:lang w:bidi="fa-IR"/>
        </w:rPr>
        <w:t>ای ز بودت ظلمت ما را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ما پرده رخسار نور</w:t>
      </w:r>
    </w:p>
    <w:p>
      <w:pPr>
        <w:pStyle w:val="BookText"/>
        <w:rPr/>
      </w:pPr>
      <w:r>
        <w:rPr>
          <w:rFonts w:ascii="IRNazanin" w:hAnsi="IRNazanin" w:eastAsia="IRNazanin"/>
          <w:color w:val="111111"/>
          <w:sz w:val="28"/>
          <w:sz w:val="28"/>
          <w:szCs w:val="28"/>
          <w:rtl w:val="true"/>
          <w:lang w:bidi="fa-IR"/>
        </w:rPr>
        <w:t xml:space="preserve">ای تو ستّار عیوب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ما و حسن خود کردی نهان</w:t>
      </w:r>
    </w:p>
    <w:p>
      <w:pPr>
        <w:pStyle w:val="BookText"/>
        <w:rPr/>
      </w:pPr>
      <w:r>
        <w:rPr>
          <w:rFonts w:ascii="IRNazanin" w:hAnsi="IRNazanin" w:eastAsia="IRNazanin"/>
          <w:color w:val="111111"/>
          <w:sz w:val="28"/>
          <w:sz w:val="28"/>
          <w:szCs w:val="28"/>
          <w:rtl w:val="true"/>
          <w:lang w:bidi="fa-IR"/>
        </w:rPr>
        <w:t xml:space="preserve">من که دیدستم به خود ستّاریت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شوم نومید از غفّاریت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را بستی زعیبم چشم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عیب من از خود هم بپوش</w:t>
      </w:r>
      <w:r>
        <w:rPr>
          <w:rStyle w:val="FootnoteAnchor"/>
          <w:rtl w:val="true"/>
        </w:rPr>
        <w:footnoteReference w:id="119"/>
      </w:r>
      <w:bookmarkStart w:id="147" w:name="pg10184_105883"/>
    </w:p>
    <w:p>
      <w:pPr>
        <w:pStyle w:val="BookText"/>
        <w:rPr/>
      </w:pPr>
      <w:bookmarkEnd w:id="1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رَبَّکُمْ تَضَرُّعاً وَ خُفْیَةً إِنَّهُ لاٰ یُحِبُّ الْمُعْتَدِینَ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وَ الْاِعتِداءُ مِنْ صِفَةِ قُرّاءِ زَمٰانِنا وَ عَلٰاماتِهِمْ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لْتَکُنْ مِنَ اللّهِ تَعالی فی جَمیعِ احْوٰالِکَ عَلیٰ وَجَلٍ لِئَلٰا تَقَعَ فی مَیْدانِ التَّمَنّی فَتَهْلِکَ </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2124929_1067777946"/>
      <w:bookmarkStart w:id="149" w:name="_Toc54"/>
      <w:bookmarkEnd w:id="148"/>
      <w:r>
        <w:rPr>
          <w:rtl w:val="true"/>
        </w:rPr>
        <w:t>قاری و خوف از خدا</w:t>
      </w:r>
      <w:bookmarkEnd w:id="149"/>
    </w:p>
    <w:p>
      <w:pPr>
        <w:pStyle w:val="BookText"/>
        <w:rPr/>
      </w:pPr>
      <w:r>
        <w:rPr>
          <w:rFonts w:ascii="IRNazanin" w:hAnsi="IRNazanin" w:eastAsia="IRNazanin"/>
          <w:color w:val="111111"/>
          <w:sz w:val="28"/>
          <w:sz w:val="28"/>
          <w:szCs w:val="28"/>
          <w:rtl w:val="true"/>
          <w:lang w:bidi="fa-IR"/>
        </w:rPr>
        <w:t>در قرآن مجید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حاجت‌ها و کارها و در هر حالی خدای خود را با تضرّع و در پنهان و خلوت بخوانید،خداوند خروج هر کاری را از حد وسط دوست ندارد،در دعا و قرآن صدا را بلند مکنید و در مفهوم و معنای قرآن تأمّل نمایید،آن کس که در قرائت قرآن و دعا ملازم خشوع و خضوع نیست و در آیات حق تدبّر نمی‌کند معتدی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پایان روایت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جمیع حالات و احوالات بر خوف و ترس از مقام خدا باش،مبادا که به وقت تلاوت قرآن به مشتهیات و تمنّیات نفس گرفتار آیی و از این طریق راهی به سوی عذاب ابد به روی خود باز کنی و از بساط قرب به فضایِ بعد و از رَوْح و رحمت به ذلّت و لعنت دچار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مرویست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جهنّم آسیایی است که همیشه در گشت است و خرد می‌کند،پرسیدند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را خرد می‌کند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فاجر را که به علم خود عمل نمی‌کنند و قاریان را که فاسقند و بی‌تأمّل و تفکّر و بی‌خشوع و خضوع قرآن می‌خوانند و اداره کننده دولت ستمکار و وزرای خیانتکار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bookmarkStart w:id="150" w:name="pg10184_105886"/>
    </w:p>
    <w:p>
      <w:pPr>
        <w:pStyle w:val="Heading2"/>
        <w:numPr>
          <w:ilvl w:val="1"/>
          <w:numId w:val="1"/>
        </w:numPr>
        <w:rPr/>
      </w:pPr>
      <w:bookmarkStart w:id="151" w:name="__RefHeading___Toc2124931_1067777946"/>
      <w:bookmarkStart w:id="152" w:name="_Toc55"/>
      <w:bookmarkEnd w:id="150"/>
      <w:bookmarkEnd w:id="151"/>
      <w:r>
        <w:rPr>
          <w:rtl w:val="true"/>
        </w:rPr>
        <w:t xml:space="preserve">باب </w:t>
      </w:r>
      <w:r>
        <w:rPr/>
        <w:t>67</w:t>
      </w:r>
      <w:r>
        <w:rPr>
          <w:rtl w:val="true"/>
        </w:rPr>
        <w:t xml:space="preserve"> </w:t>
      </w:r>
      <w:r>
        <w:rPr>
          <w:rtl w:val="true"/>
        </w:rPr>
        <w:t>در بیان حق و باطل</w:t>
      </w:r>
      <w:bookmarkEnd w:id="15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2124933_1067777946"/>
      <w:bookmarkStart w:id="154" w:name="_Toc56"/>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وَ کُنْ حَیْثُ شِئْتَ وَ فی ایِّ قَوْمٍ شِئْتَ فَاِنَّهُ لا خِلافَ لِاَحَدٍ فِی التَّقْویٰ،وَ التُّقیٰ مَحْبُوبٌ عِنْدَ کُلِّ فَریقٍ وَ فیهِ جِماعُ کُلِّ خَیْرٍ وَ رُشْدٍ،وَ هُوَ میزانُ کُلِّ عِلْمٍ وَ حِکْمَةٍ وَ أسٰاسُ کُلِّ طٰاعَةٍ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التَّقْویٰ ماءٌ یَنْفَجِرُ مِنْ عَیْنِ الْمَعْرِفَةِ بِاللّهِ تَعالی،یَحْتاجُ الَیْهِ کُلُّ فَنٍّ مِنَ الْعِلْمِ وَ هُوَ لٰا یَحْتٰاجُ الّا الیٰ تَصْحیحِ الْمَعْرِفَةِ بِالْخُمُودِ تَحْتَ هَیْبَةِ اللّهِ وَ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مَزیدُ التَّقْویٰ یَکُونُ مِنِ اطِّلاعِ اللّهِ تَعالی عَلیٰ سِرِّ الْعَبْدِ بِلُطْفِهِ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اصْلُ کُلِّ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الْبٰاطِلُ فَهُوَ مٰا یَقْطَعُکَ عَنِ اللّهِ یَتَّفِقُ عَلَیْهِ ایْضاً کُلُّ فَریقٍ فَاجْتَنِبْ عَنْهُ وَ افْرِدْ سِرَّکَ لِلّهِ تَعالی بِلٰا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اَصْدَقُ کَلِمَةٍ قٰالَتْهَا الْعَرَبُ کَلِمَةٌ قالَهٰا لَبیدٌ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کُلُّ شَیْ‌ءٍ مٰا سِوَی اللّهِ باطِلٌ وَ کُلُّ نَعیمٍ لا مَحٰالَةَ زائِلٌ </w:t>
      </w:r>
      <w:r>
        <w:rPr>
          <w:rStyle w:val="FootnoteAnchor"/>
          <w:rtl w:val="true"/>
        </w:rPr>
        <w:footnoteReference w:id="122"/>
      </w:r>
      <w:r>
        <w:rPr>
          <w:rFonts w:ascii="Amiri" w:hAnsi="Amiri" w:eastAsia="Amiri" w:cs="Amiri"/>
          <w:color w:val="111111"/>
          <w:sz w:val="28"/>
          <w:sz w:val="28"/>
          <w:szCs w:val="28"/>
          <w:rtl w:val="true"/>
          <w:lang w:bidi="ar-SA"/>
        </w:rPr>
        <w:t>فالْزَمْ مٰا أجْمَعَ عَلَیْهِ اهْلُ الصَّفاءِ وَ التُّقیٰ مِنْ اصُولِ الدّینِ وَ حَقایِقِ الْیَقینِ وَ الرِّضا وَ التَّسْلیمِ وَ لا تَدْخُلْ فِی اخْتِلٰافِ الْخَلْقِ وَ مَقٰالٰاتِهِمْ فَتَصْعَبَ عَلَیْکَ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اجْمَعَتِ الْاُمَّةُ الْمُخْتٰارَةُ بِاَنَّ اللّهَ تَعالی واحِدٌ لَیْسَ کَمِثْلِهِ شَیْ‌ءٌ وَ أنَّهُ عَدْلٌ فی حُکْمِهِ یَفْعَلُ مٰا یَشاءُ وَ یَحْکُمُ ما یُریدُ وَ لا یُقٰالُ لَهُ فی شَیْ‌ءٍ مِنْ</w:t>
      </w:r>
    </w:p>
    <w:p>
      <w:pPr>
        <w:pStyle w:val="BookText"/>
        <w:rPr/>
      </w:pPr>
      <w:r>
        <w:rPr>
          <w:rFonts w:ascii="Amiri" w:hAnsi="Amiri" w:eastAsia="Amiri" w:cs="Amiri"/>
          <w:color w:val="111111"/>
          <w:sz w:val="28"/>
          <w:sz w:val="28"/>
          <w:szCs w:val="28"/>
          <w:rtl w:val="true"/>
          <w:lang w:bidi="ar-SA"/>
        </w:rPr>
        <w:t>صُنْعِهِ لِمَ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کانَ وَ لا یَکُونُ شَیْ‌ءٌ الّا بِمَشِیَّتِهِ وَ انَّهُ قادِرٌ عَلیٰ ما یَشاءُ وَ صادِقٌ فی وَعْدِهِ وَ وَعیدِهِ وَ انَّ الْقُرْآنَ کَلٰامُهُ وَ انَّهُ مَخْلُوقٌ وَ انَّهُ کٰانَ قَبْلَ الْکَوْنِ وَ الْمَکٰانِ وَ الزَّمانِ وَ انَّ احْداثَ الْکَوْن وَ فَنَاءَهُ عِنْدَهُ سَواءٌ مَا ازْدادَ بِاِحْداثِهِ عِلماً وَ لا یَنْقُصُ بِفَنائِهِ مُلْکُهُ،عَزَّ سُلْطٰانُهُ وَ جَلَّ سُبْحانُهُ فَمَنْ اوْرَدَ عَلَیْکَ مٰا یَنْقُصُ هٰذا الْأصْلَ فَلٰا تَقْبَلْهُ وَ جَرِّدْ باطِنَکَ لِذٰلِکَ تَریٰ بَرَکاتِهِ عَنْ قَریبٍ وَ تَفُوزُ مَعَ الْفٰائِزینَ</w:t>
      </w:r>
      <w:r>
        <w:rPr>
          <w:rFonts w:eastAsia="Amiri" w:cs="Amiri" w:ascii="Amiri" w:hAnsi="Amiri"/>
          <w:color w:val="111111"/>
          <w:sz w:val="28"/>
          <w:szCs w:val="28"/>
          <w:rtl w:val="true"/>
          <w:lang w:bidi="ar-SA"/>
        </w:rPr>
        <w:t>.</w:t>
      </w:r>
      <w:bookmarkStart w:id="155" w:name="pg10184_105890"/>
    </w:p>
    <w:p>
      <w:pPr>
        <w:pStyle w:val="BookText"/>
        <w:rPr/>
      </w:pPr>
      <w:bookmarkEnd w:id="1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کُنْ حَیْثُ شِئْتَ وَ فی ایِّ قَوْمٍ شِئْتَ فَاِنَّهُ لا خِلافَ لِاَحَدٍ فِی التَّقْویٰ،وَ التُّقیٰ مَحْبُوبٌ عِنْدَ کُلِّ فَریقٍ وَ فیهِ جِماعُ کُلِّ خَیْرٍ وَ رُشْدٍ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این فصل به مسئله حق و باطل اشاره دارند،تقوا را حق،بدون حدّ و حدود زندگی کردن را باطل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مفصّل تقوا و بررسی تمام جوانب آن به خواست حضرت حق در توضیح روایت باب هشتاد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توضیح مختصر این روایت عالی قناعت می‌شود و از خداوند بزرگ و پروردگار مهربان با کمال خضوع و خشوع می‌خواهم که همه ما را در راه حق قرار داده و از افتادن در باطل مصون بدارد</w:t>
      </w:r>
      <w:r>
        <w:rPr>
          <w:rFonts w:eastAsia="IRNazanin" w:cs="IRNazanin"/>
          <w:color w:val="111111"/>
          <w:sz w:val="28"/>
          <w:szCs w:val="28"/>
          <w:rtl w:val="true"/>
          <w:lang w:bidi="fa-IR"/>
        </w:rPr>
        <w:t>.</w:t>
      </w:r>
    </w:p>
    <w:p>
      <w:pPr>
        <w:pStyle w:val="Heading3"/>
        <w:numPr>
          <w:ilvl w:val="2"/>
          <w:numId w:val="1"/>
        </w:numPr>
        <w:rPr/>
      </w:pPr>
      <w:bookmarkStart w:id="156" w:name="__RefHeading___Toc2124935_1067777946"/>
      <w:bookmarkStart w:id="157" w:name="_Toc57"/>
      <w:bookmarkEnd w:id="156"/>
      <w:r>
        <w:rPr>
          <w:rtl w:val="true"/>
        </w:rPr>
        <w:t>حقیقت تقوا</w:t>
      </w:r>
      <w:bookmarkEnd w:id="157"/>
    </w:p>
    <w:p>
      <w:pPr>
        <w:pStyle w:val="BookText"/>
        <w:rPr/>
      </w:pPr>
      <w:r>
        <w:rPr>
          <w:rFonts w:ascii="IRNazanin" w:hAnsi="IRNazanin" w:eastAsia="IRNazanin"/>
          <w:color w:val="111111"/>
          <w:sz w:val="28"/>
          <w:sz w:val="28"/>
          <w:szCs w:val="28"/>
          <w:rtl w:val="true"/>
          <w:lang w:bidi="fa-IR"/>
        </w:rPr>
        <w:t>طی مطالعات جامع در مسائل الهی به این نتیجه می‌رسیم که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حالتی است درونی که از معرفت به حق و شناخت انبیا و ائمۀ قرآن و ادامۀ انجام واجبات و ترک محرمات و دنبال کردن حسنات اخلاقی و گریز از آلودگی‌های نفسی به دست می‌آید،چون این حالت به دست آید و در سرزمین وجود آدمی مستقر شود و ریشه بگیرد،از وجود انسان منبعی از خیر و برکت به وجود می‌آید</w:t>
      </w:r>
    </w:p>
    <w:p>
      <w:pPr>
        <w:pStyle w:val="BookText"/>
        <w:rPr/>
      </w:pPr>
      <w:r>
        <w:rPr>
          <w:rFonts w:ascii="IRNazanin" w:hAnsi="IRNazanin" w:eastAsia="IRNazanin"/>
          <w:color w:val="111111"/>
          <w:sz w:val="28"/>
          <w:sz w:val="28"/>
          <w:szCs w:val="28"/>
          <w:rtl w:val="true"/>
          <w:lang w:bidi="fa-IR"/>
        </w:rPr>
        <w:t>و تمام درهای سعادت دنیا و آخرت به روی انسان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محصول حق است و حق عبارت است از وجود مقدس پروردگار و تربیت شدگان مستقیم آن جناب یعنی انبیا و ائمه علیهم السلام و نیز عبارت است از قرآن مجید که انعکاس علم و اراده و مشیّت و حکمت حضرت حق در جامعۀ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تقوا انعکاسی و پرتوی از رابطۀ با خدا و انبیا و ائمه علیهم السلام و قرآن مجید و زندگی کردن براساس خواسته‌های آن بزرگواران و قرآن مجید است،از این جهت حضرت صادق علیه السلام تقوا را به عنوان حق و عدم آن را باطل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برحق یعنی آراسته به تقوا،خانواده برحق یعنی زینت گرفته از تقوا،جامعۀ برحق یعنی جامعه مشرّف به شرف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معنا و مفهوم تقوا را به این‌گونه که در سطور قبل گذشت دانستی،حق را یافته و دانسته‌ای و ضدش را نیز که تعبیر به باطل می‌شود آگاه شده‌ای،پس بر تو لازم است که حق را در تمام جوانب حیات یعنی در مرحلۀ اعتقاد و عمل اخلاق رعایت کنی و از باطل هم چون گریز گوسپند از گرگ بگریزی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تنها به ذکر یک مسئله قناعت می‌کنم و آن این است که ای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که عبارت از وجود مقدس خالق یکتا و انبیا و ائمه علیهم السلام و قرآن است از روز روشن‌تر و از آفتاب درخشنده‌ترند،چه معنا دارد که منابع نور و عدالت و حق و حقیقت را رها کرده و رو به جانب برنامه‌هایی بیاورید که رهنمون شما نسبت به آن برنامه‌ها،هوای نفس و شیاطین درون و برونند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اندازه بیندیشید تا در میدان اندیشه خود را بیابید که خود یافتن نعمت عظیمی است،چون خود را یافتید بدون شک خدا را خواهید یافت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نَفْسَهُ فَقَدْ عَرَفَ رَبَّهُ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خود را بشناسد مسلماً خدا را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آری،از اندیشه در وجود خود و فکرت در آفرینش و دقت در نظام خلقت، خالق خود و آفرینندۀ خلقت و هستی را خواهید یافت،چون او را یافتید توفیق دست زدن به دامان انبیا و ائمه علیهم السلام و روآوردن به قرآن مجید برای شما خواهد آمد،چون رو به انبیا و ائمه علیهم السلام و قرآن آورید،عاشق پاک شدن و پاکیزه شدن خواهید شد و بر اثر این عشق به حرکت آمده به اصلاح قلب و عمل و اخلاق خود برخواهید خاست،آن وقت است که شما مصداق حق می‌شوید و وجود شما تبدیل به منبع خیر و برکت می‌گردد و به سوی لقاء و وصال محبوب مسافرت خواهید کرد و به مقصد اعلی و هدف اسنیٰ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 دنبال حق بگردید که یافتن آن آسان است،چون یافتید برای ابد دست به دامن حق بزنید که چون دست زدید به کسب رحمت و رضوان موفق خواهید شد و حقیقت خلافت اللهی و علم الاسمایی و اشرفیت و افضلیت بر تمام موجودات در شما ظهور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نیشابوری که چه زیبا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در راه حق گیر آشنایی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 که یابی آشنایی</w:t>
      </w:r>
    </w:p>
    <w:p>
      <w:pPr>
        <w:pStyle w:val="BookText"/>
        <w:rPr/>
      </w:pPr>
      <w:r>
        <w:rPr>
          <w:rFonts w:ascii="IRNazanin" w:hAnsi="IRNazanin" w:eastAsia="IRNazanin"/>
          <w:color w:val="111111"/>
          <w:sz w:val="28"/>
          <w:sz w:val="28"/>
          <w:szCs w:val="28"/>
          <w:rtl w:val="true"/>
          <w:lang w:bidi="fa-IR"/>
        </w:rPr>
        <w:t>چو مست خُمّ وحدت گشتی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میندیش آن زمان تا در کجایی</w:t>
      </w:r>
    </w:p>
    <w:p>
      <w:pPr>
        <w:pStyle w:val="BookText"/>
        <w:rPr/>
      </w:pPr>
      <w:r>
        <w:rPr>
          <w:rFonts w:ascii="IRNazanin" w:hAnsi="IRNazanin" w:eastAsia="IRNazanin"/>
          <w:color w:val="111111"/>
          <w:sz w:val="28"/>
          <w:sz w:val="28"/>
          <w:szCs w:val="28"/>
          <w:rtl w:val="true"/>
          <w:lang w:bidi="fa-IR"/>
        </w:rPr>
        <w:t>وگر نفس و هوا عقلت 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 آن نفس کز خود برآیی</w:t>
      </w:r>
    </w:p>
    <w:p>
      <w:pPr>
        <w:pStyle w:val="BookText"/>
        <w:rPr/>
      </w:pPr>
      <w:r>
        <w:rPr>
          <w:rFonts w:ascii="IRNazanin" w:hAnsi="IRNazanin" w:eastAsia="IRNazanin"/>
          <w:color w:val="111111"/>
          <w:sz w:val="28"/>
          <w:sz w:val="28"/>
          <w:szCs w:val="28"/>
          <w:rtl w:val="true"/>
          <w:lang w:bidi="fa-IR"/>
        </w:rPr>
        <w:t xml:space="preserve">چو یوسف گر فِتی در چاه 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در چاه محنت هم بلایی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افتادی به دریای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 غافل همی زن دست و پایی</w:t>
      </w:r>
      <w:bookmarkStart w:id="158" w:name="pg10184_105893"/>
    </w:p>
    <w:p>
      <w:pPr>
        <w:pStyle w:val="BookText"/>
        <w:rPr/>
      </w:pPr>
      <w:bookmarkEnd w:id="158"/>
      <w:r>
        <w:rPr>
          <w:rFonts w:ascii="IRNazanin" w:hAnsi="IRNazanin" w:eastAsia="IRNazanin"/>
          <w:color w:val="111111"/>
          <w:sz w:val="28"/>
          <w:sz w:val="28"/>
          <w:szCs w:val="28"/>
          <w:rtl w:val="true"/>
          <w:lang w:bidi="fa-IR"/>
        </w:rPr>
        <w:t>چو ابراهیم بت‌شکن میندیش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آتش که هستی خوش درآیی</w:t>
      </w:r>
    </w:p>
    <w:p>
      <w:pPr>
        <w:pStyle w:val="BookText"/>
        <w:rPr/>
      </w:pPr>
      <w:r>
        <w:rPr>
          <w:rFonts w:ascii="IRNazanin" w:hAnsi="IRNazanin" w:eastAsia="IRNazanin"/>
          <w:color w:val="111111"/>
          <w:sz w:val="28"/>
          <w:sz w:val="28"/>
          <w:szCs w:val="28"/>
          <w:rtl w:val="true"/>
          <w:lang w:bidi="fa-IR"/>
        </w:rPr>
        <w:t>تبرّا بر طور سینا همچو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 گر بورزی پارسایی</w:t>
      </w:r>
    </w:p>
    <w:p>
      <w:pPr>
        <w:pStyle w:val="BookText"/>
        <w:rPr/>
      </w:pPr>
      <w:r>
        <w:rPr>
          <w:rFonts w:ascii="IRNazanin" w:hAnsi="IRNazanin" w:eastAsia="IRNazanin"/>
          <w:color w:val="111111"/>
          <w:sz w:val="28"/>
          <w:sz w:val="28"/>
          <w:szCs w:val="28"/>
          <w:rtl w:val="true"/>
          <w:lang w:bidi="fa-IR"/>
        </w:rPr>
        <w:t xml:space="preserve">برو عطار مسکین خاک ره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اهل دل تا بر سر آیی</w:t>
      </w:r>
    </w:p>
    <w:p>
      <w:pPr>
        <w:pStyle w:val="Heading3"/>
        <w:numPr>
          <w:ilvl w:val="2"/>
          <w:numId w:val="1"/>
        </w:numPr>
        <w:rPr/>
      </w:pPr>
      <w:bookmarkStart w:id="159" w:name="__RefHeading___Toc2124937_1067777946"/>
      <w:bookmarkStart w:id="160" w:name="_Toc58"/>
      <w:bookmarkEnd w:id="159"/>
      <w:r>
        <w:rPr>
          <w:rtl w:val="true"/>
        </w:rPr>
        <w:t>آیات قرآن پیرامون حق</w:t>
      </w:r>
      <w:bookmarkEnd w:id="160"/>
    </w:p>
    <w:p>
      <w:pPr>
        <w:pStyle w:val="Heading4"/>
        <w:numPr>
          <w:ilvl w:val="3"/>
          <w:numId w:val="1"/>
        </w:numPr>
        <w:rPr/>
      </w:pPr>
      <w:bookmarkStart w:id="161" w:name="__RefHeading___Toc2124939_1067777946"/>
      <w:bookmarkStart w:id="162" w:name="_Toc59"/>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اکنون به آیاتی چند از قرآن مجید در مسئله حق عنایت کنید</w:t>
      </w:r>
      <w:r>
        <w:rPr>
          <w:rFonts w:eastAsia="IRNazanin" w:cs="IRNazanin"/>
          <w:color w:val="111111"/>
          <w:sz w:val="28"/>
          <w:szCs w:val="28"/>
          <w:rtl w:val="true"/>
          <w:lang w:bidi="fa-IR"/>
        </w:rPr>
        <w:t>:</w:t>
      </w:r>
    </w:p>
    <w:p>
      <w:pPr>
        <w:pStyle w:val="Heading4"/>
        <w:numPr>
          <w:ilvl w:val="3"/>
          <w:numId w:val="1"/>
        </w:numPr>
        <w:rPr/>
      </w:pPr>
      <w:bookmarkStart w:id="163" w:name="__RefHeading___Toc2124941_1067777946"/>
      <w:bookmarkStart w:id="164" w:name="_Toc60"/>
      <w:bookmarkEnd w:id="163"/>
      <w:r>
        <w:rPr>
          <w:rtl w:val="true"/>
        </w:rPr>
        <w:t>خداوند حق است</w:t>
      </w:r>
      <w:bookmarkEnd w:id="1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هُوَ الْبٰاطِلُ وَ أَنَّ اللّٰهَ هُوَ الْعَلِیُّ الْکَبِیرُ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بی‌نهایت او نسبت به امور آفرینش و نسبت به وضع و حال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فقط خدا حق است،و این که آنچه را جز او می‌پرستید، باطل است،و این که فقط خدا بلند مرتبه و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لاٰ إِلٰهَ إِلاّٰ هُوَ رَبُّ الْعَرْشِ الْکَرِیمِ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برتر است خدا آن فرمانروای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که کارش بیهوده و عبث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نیکو و باارزش است</w:t>
      </w:r>
      <w:r>
        <w:rPr>
          <w:rFonts w:eastAsia="IRNazanin" w:cs="IRNazanin"/>
          <w:color w:val="111111"/>
          <w:sz w:val="28"/>
          <w:szCs w:val="28"/>
          <w:rtl w:val="true"/>
          <w:lang w:bidi="fa-IR"/>
        </w:rPr>
        <w:t>.</w:t>
      </w:r>
      <w:bookmarkStart w:id="165" w:name="pg10184_105894"/>
    </w:p>
    <w:p>
      <w:pPr>
        <w:pStyle w:val="Heading4"/>
        <w:numPr>
          <w:ilvl w:val="3"/>
          <w:numId w:val="1"/>
        </w:numPr>
        <w:rPr/>
      </w:pPr>
      <w:bookmarkStart w:id="166" w:name="__RefHeading___Toc2124943_1067777946"/>
      <w:bookmarkStart w:id="167" w:name="_Toc61"/>
      <w:bookmarkEnd w:id="165"/>
      <w:bookmarkEnd w:id="166"/>
      <w:r>
        <w:rPr>
          <w:rtl w:val="true"/>
        </w:rPr>
        <w:t>خلقت آسمان‌ها و زمین</w:t>
      </w:r>
      <w:bookmarkEnd w:id="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آسمان‌ها و زمین و آنچه را میان آن دوست،جز به حقّ و تا سرآمدی معین نیافریدیم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خود نیندیشیده‌اند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آسمان‌ها و زمین و آنچه را میان آن‌هاست،جز به حقّ و راستی و برای مدتی معین نیافریده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تَعٰالیٰ عَمّٰا یُشْرِکُونَ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آسمان‌ها و زمین را به حق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شریک او قرار می‌دهند،برتر است</w:t>
      </w:r>
      <w:r>
        <w:rPr>
          <w:rFonts w:eastAsia="IRNazanin" w:cs="IRNazanin"/>
          <w:color w:val="111111"/>
          <w:sz w:val="28"/>
          <w:szCs w:val="28"/>
          <w:rtl w:val="true"/>
          <w:lang w:bidi="fa-IR"/>
        </w:rPr>
        <w:t>.</w:t>
      </w:r>
    </w:p>
    <w:p>
      <w:pPr>
        <w:pStyle w:val="Heading4"/>
        <w:numPr>
          <w:ilvl w:val="3"/>
          <w:numId w:val="1"/>
        </w:numPr>
        <w:rPr/>
      </w:pPr>
      <w:bookmarkStart w:id="168" w:name="__RefHeading___Toc2124945_1067777946"/>
      <w:bookmarkStart w:id="169" w:name="_Toc62"/>
      <w:bookmarkEnd w:id="168"/>
      <w:r>
        <w:rPr>
          <w:rtl w:val="true"/>
        </w:rPr>
        <w:t>بعثت انبیا و ارسال رسل</w:t>
      </w:r>
      <w:bookmarkEnd w:id="1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لاٰ نُکَلِّفُ نَفْساً إِلاّٰ وُسْعَهٰا أُولٰئِکَ أَصْحٰابُ الْجَنَّةِ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فِی صُدُورِهِمْ مِنْ غِلٍّ تَجْرِی مِنْ تَحْتِهِمُ الْأَنْهٰارُ وَ قٰالُوا الْحَمْدُ لِلّٰهِ الَّذِی هَدٰانٰا لِهٰذٰا وَ مٰا کُنّٰا لِنَهْتَدِیَ لَوْ لاٰ أَنْ هَدٰانَا اللّٰهُ</w:t>
      </w:r>
      <w:bookmarkStart w:id="170" w:name="pg10184_105895"/>
    </w:p>
    <w:p>
      <w:pPr>
        <w:pStyle w:val="BookText"/>
        <w:rPr/>
      </w:pPr>
      <w:bookmarkEnd w:id="170"/>
      <w:r>
        <w:rPr>
          <w:rFonts w:ascii="Amiri" w:hAnsi="Amiri" w:eastAsia="Amiri" w:cs="Amiri"/>
          <w:color w:val="111111"/>
          <w:sz w:val="28"/>
          <w:sz w:val="28"/>
          <w:szCs w:val="28"/>
          <w:rtl w:val="true"/>
          <w:lang w:bidi="ar-SA"/>
        </w:rPr>
        <w:t xml:space="preserve">لَقَدْ جٰاءَتْ رُسُلُ رَبِّنٰا بِالْحَقِّ وَ نُودُوا أَنْ تِلْکُمُ الْجَنَّةُ أُورِثْتُمُوهٰا بِمٰا کُنْتُمْ تَعْمَلُونَ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ایمان آوردند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طاقت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شایسته انجام دادند،اهل بهشت‌اند و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کس را جز به اندازۀ طاقتش تکلیف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کینه و خشم در سینه‌های آنان است،بَر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بهشت با خوشی و سلامت کامل کنار هم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کاخ‌ها و عمارت‌های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نهرها جاری است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ستایش‌ها ویژۀ خداست که ما را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کرد،و اگر خدا ما را هدایت نمی‌کرد هدایت نمی‌یافتیم،مسلماً پیامبران پروردگارمان حق را به سوی ما آوردند،و ندایشان می‌دهند به پاداش اعمال شایسته‌ای که همواره انجام می‌دادید،این بهشت را به ارث بردید</w:t>
      </w:r>
      <w:r>
        <w:rPr>
          <w:rFonts w:eastAsia="IRNazanin" w:cs="IRNazanin"/>
          <w:color w:val="111111"/>
          <w:sz w:val="28"/>
          <w:szCs w:val="28"/>
          <w:rtl w:val="true"/>
          <w:lang w:bidi="fa-IR"/>
        </w:rPr>
        <w:t>.</w:t>
      </w:r>
    </w:p>
    <w:p>
      <w:pPr>
        <w:pStyle w:val="Heading4"/>
        <w:numPr>
          <w:ilvl w:val="3"/>
          <w:numId w:val="1"/>
        </w:numPr>
        <w:rPr/>
      </w:pPr>
      <w:bookmarkStart w:id="171" w:name="__RefHeading___Toc2124947_1067777946"/>
      <w:bookmarkStart w:id="172" w:name="_Toc63"/>
      <w:bookmarkEnd w:id="171"/>
      <w:r>
        <w:rPr>
          <w:rtl w:val="true"/>
        </w:rPr>
        <w:t>کتاب‌های آسمانی</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تشکیل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واحد و یک دست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و تضادی در امور زندگی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پدید آمدن اختلاف و 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پیامبرانی را مژده دهنده و بیم رسان برانگیخت،و با آنان به درستی و راستی کتاب را نازل کرد،تا میان مردم در آنچه با هم اختلاف داشتند،داوری کند</w:t>
      </w:r>
      <w:r>
        <w:rPr>
          <w:rFonts w:eastAsia="IRNazanin" w:cs="IRNazanin"/>
          <w:color w:val="111111"/>
          <w:sz w:val="28"/>
          <w:szCs w:val="28"/>
          <w:rtl w:val="true"/>
          <w:lang w:bidi="fa-IR"/>
        </w:rPr>
        <w:t>.</w:t>
      </w:r>
      <w:bookmarkStart w:id="173" w:name="pg10184_105896"/>
    </w:p>
    <w:p>
      <w:pPr>
        <w:pStyle w:val="BookText"/>
        <w:rPr/>
      </w:pPr>
      <w:bookmarkEnd w:id="1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عَلَیْکَ الْکِتٰابَ بِالْحَقِّ مُصَدِّقاً لِمٰا بَیْنَ یَدَیْهِ وَ أَنْزَلَ التَّوْرٰاةَ وَ الْإِنْجِیلَ مِنْ قَبْلُ هُدیً لِلنّٰاسِ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را تدریجاً به حق و راستی بر تو نازل کرد که تصدیق کنندۀ کتاب‌های پیش از خود است؛و تورات و انجیل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برای هدایت مردم فرستاد</w:t>
      </w:r>
      <w:r>
        <w:rPr>
          <w:rFonts w:eastAsia="IRNazanin" w:cs="IRNazanin"/>
          <w:color w:val="111111"/>
          <w:sz w:val="28"/>
          <w:szCs w:val="28"/>
          <w:rtl w:val="true"/>
          <w:lang w:bidi="fa-IR"/>
        </w:rPr>
        <w:t>.</w:t>
      </w:r>
    </w:p>
    <w:p>
      <w:pPr>
        <w:pStyle w:val="Heading4"/>
        <w:numPr>
          <w:ilvl w:val="3"/>
          <w:numId w:val="1"/>
        </w:numPr>
        <w:rPr/>
      </w:pPr>
      <w:bookmarkStart w:id="174" w:name="__RefHeading___Toc2124949_1067777946"/>
      <w:bookmarkStart w:id="175" w:name="_Toc64"/>
      <w:bookmarkEnd w:id="174"/>
      <w:r>
        <w:rPr>
          <w:rtl w:val="true"/>
        </w:rPr>
        <w:t>ما جاء من عند الله</w:t>
      </w:r>
      <w:bookmarkEnd w:id="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فَیَعْلَمُونَ أَنَّهُ الْحَقُّ مِنْ رَبِّهِمْ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اهل ایمان آگاهند که آن مثل از سوی پروردگارشان درست و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یُتْلیٰ عَلَیْهِمْ قٰالُوا آمَنّٰا بِهِ إِنَّهُ الْحَقُّ مِنْ رَبِّنٰا إِنّٰا کُنّٰا مِنْ قَبْلِهِ مُسْلِمِینَ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بر آنان خوانند،می‌گویند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ایمان آوردیم،یقیناً این قرآن از سوی پروردگارمان حق و درست است،البته ما پیش از نزول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راهنمایی‌های 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بودیم</w:t>
      </w:r>
      <w:r>
        <w:rPr>
          <w:rFonts w:eastAsia="IRNazanin" w:cs="IRNazanin"/>
          <w:color w:val="111111"/>
          <w:sz w:val="28"/>
          <w:szCs w:val="28"/>
          <w:rtl w:val="true"/>
          <w:lang w:bidi="fa-IR"/>
        </w:rPr>
        <w:t>.</w:t>
      </w:r>
    </w:p>
    <w:p>
      <w:pPr>
        <w:pStyle w:val="Heading4"/>
        <w:numPr>
          <w:ilvl w:val="3"/>
          <w:numId w:val="1"/>
        </w:numPr>
        <w:rPr/>
      </w:pPr>
      <w:bookmarkStart w:id="176" w:name="__RefHeading___Toc2124951_1067777946"/>
      <w:bookmarkStart w:id="177" w:name="_Toc65"/>
      <w:bookmarkEnd w:id="176"/>
      <w:r>
        <w:rPr>
          <w:rtl w:val="true"/>
        </w:rPr>
        <w:t>کتمان حق</w:t>
      </w:r>
      <w:bookmarkEnd w:id="17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لِمَ تَلْبِسُونَ الْحَقَّ بِالْبٰاطِلِ وَ تَکْتُمُونَ الْحَقَّ وَ أَنْتُمْ</w:t>
      </w:r>
    </w:p>
    <w:p>
      <w:pPr>
        <w:pStyle w:val="BookText"/>
        <w:rPr/>
      </w:pP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حقایق و واقعیات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آگاهید،حق را به باطل مُشتبه می‌کنید،و حق را پنهان می‌دارید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گمراه به مانند ؟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و اسماعیل و اسحاق و یعقوب و نوادگان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یهودی یا نصرانی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داناترید یا 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یقین می‌دانید که آنان یهودی و نصرانی نبودند،پس چرا واقعیت را پنهان می‌دارید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ستمکارتر از کسی که شهادتی را که از خدا نزد اوست پنهان کند،کیست ؟ و خدا از آنچه انجام می‌دهید،بی‌خبر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کسانی که آنچه را ما از دلایل آشکار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نازل کردیم، پس از آن که همۀ آن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روشن ساختیم، پنهان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به قرآن و پیامبر ایمان نیاورند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می‌کند، و لعنت کنندگان هم لعنتشان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کسانی که آنچه را خدا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به عنوان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خود،از بی‌سوادان 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می‌کنند،و در برابر این پنهان کاری بهای اندکی به دست می‌آورند،جز آتش به شکم‌های خود نمی‌ریزند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روز قیامت با آنان سخن نمی‌گوید،و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و زشتی‌ها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نمی‌کند،و برای آنان عذابی دردناک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تَکْتُمُوا الشَّهٰادَةَ وَ مَنْ یَکْتُمْهٰا فَإِنَّهُ آثِمٌ قَلْبُهُ وَ اللّٰهُ بِمٰا تَعْمَلُونَ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مٰا فِی الْأَرْضِ وَ إِنْ تُبْدُوا مٰا فِی أَنْفُسِکُمْ أَوْ تُخْفُوهُ یُحٰاسِبْکُمْ بِهِ اللّٰهُ فَیَغْفِرُ لِمَنْ یَشٰاءُ وَ یُعَذِّبُ مَنْ یَشٰاءُ وَ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 شاهدان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را پنهان نکنید و هر که آن را پنهان کند،یقیناً دلش گناهکار است؛و خدا به آنچه انجام می‌دهید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آسمان‌ها و آنچه در زمین است،فقط در سیطرۀ مالکیّت و فرمانروایی خداست،و اگر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نیّت‌های فاسد و افکار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دارید آشکار کنید یا پنهان سازید،خدا شما را به آن محاسبه می‌کند؛پس هر که را بخواهد می‌آمرزد،و هر که را بخواهد عذاب می‌کند؛و خدا بر هر کاری تواناست</w:t>
      </w:r>
      <w:r>
        <w:rPr>
          <w:rFonts w:eastAsia="IRNazanin" w:cs="IRNazanin"/>
          <w:color w:val="111111"/>
          <w:sz w:val="28"/>
          <w:szCs w:val="28"/>
          <w:rtl w:val="true"/>
          <w:lang w:bidi="fa-IR"/>
        </w:rPr>
        <w:t>.</w:t>
      </w:r>
      <w:bookmarkStart w:id="178" w:name="pg10184_105899"/>
    </w:p>
    <w:p>
      <w:pPr>
        <w:pStyle w:val="Heading4"/>
        <w:numPr>
          <w:ilvl w:val="3"/>
          <w:numId w:val="1"/>
        </w:numPr>
        <w:rPr/>
      </w:pPr>
      <w:bookmarkStart w:id="179" w:name="__RefHeading___Toc2124953_1067777946"/>
      <w:bookmarkStart w:id="180" w:name="_Toc66"/>
      <w:bookmarkEnd w:id="178"/>
      <w:bookmarkEnd w:id="179"/>
      <w:r>
        <w:rPr>
          <w:rtl w:val="true"/>
        </w:rPr>
        <w:t>مرگ و سکرات آن</w:t>
      </w:r>
      <w:bookmarkEnd w:id="1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سَکْرَةُ الْمَوْتِ بِالْحَقِّ ذٰلِکَ مٰا کُنْتَ مِنْهُ تَحِیدُ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سکرات و بیهوشی مرگ،حق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واقعیات جهان پس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محتضر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آن می‌گریختی</w:t>
      </w:r>
      <w:r>
        <w:rPr>
          <w:rFonts w:eastAsia="IRNazanin" w:cs="IRNazanin"/>
          <w:color w:val="111111"/>
          <w:sz w:val="28"/>
          <w:szCs w:val="28"/>
          <w:rtl w:val="true"/>
          <w:lang w:bidi="fa-IR"/>
        </w:rPr>
        <w:t>.</w:t>
      </w:r>
    </w:p>
    <w:p>
      <w:pPr>
        <w:pStyle w:val="Heading4"/>
        <w:numPr>
          <w:ilvl w:val="3"/>
          <w:numId w:val="1"/>
        </w:numPr>
        <w:rPr/>
      </w:pPr>
      <w:bookmarkStart w:id="181" w:name="__RefHeading___Toc2124955_1067777946"/>
      <w:bookmarkStart w:id="182" w:name="_Toc67"/>
      <w:bookmarkEnd w:id="181"/>
      <w:r>
        <w:rPr>
          <w:rtl w:val="true"/>
        </w:rPr>
        <w:t>صیحۀ قیامت</w:t>
      </w:r>
      <w:bookmarkEnd w:id="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یَوْمَ یُنٰادِ الْمُنٰادِ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گوش فرا ده روزی که ندا دهنده از جایی نزدیک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و فریاد را به حق و درستی 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روز،روز بیرون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Heading4"/>
        <w:numPr>
          <w:ilvl w:val="3"/>
          <w:numId w:val="1"/>
        </w:numPr>
        <w:rPr/>
      </w:pPr>
      <w:bookmarkStart w:id="183" w:name="__RefHeading___Toc2124957_1067777946"/>
      <w:bookmarkStart w:id="184" w:name="_Toc68"/>
      <w:bookmarkEnd w:id="183"/>
      <w:r>
        <w:rPr>
          <w:rtl w:val="true"/>
        </w:rPr>
        <w:t>قیامت</w:t>
      </w:r>
      <w:bookmarkEnd w:id="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الْحَقُّ لِلرَّحْمٰنِ وَ کٰانَ یَوْماً عَلَی الْکٰافِرِینَ عَسِیراً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فرمانروایی مطلق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ثابت است،و بر کافران روزی بسیار دشوار است</w:t>
      </w:r>
      <w:r>
        <w:rPr>
          <w:rFonts w:eastAsia="IRNazanin" w:cs="IRNazanin"/>
          <w:color w:val="111111"/>
          <w:sz w:val="28"/>
          <w:szCs w:val="28"/>
          <w:rtl w:val="true"/>
          <w:lang w:bidi="fa-IR"/>
        </w:rPr>
        <w:t>.</w:t>
      </w:r>
      <w:bookmarkStart w:id="185" w:name="pg10184_105900"/>
    </w:p>
    <w:p>
      <w:pPr>
        <w:pStyle w:val="Heading4"/>
        <w:numPr>
          <w:ilvl w:val="3"/>
          <w:numId w:val="1"/>
        </w:numPr>
        <w:rPr/>
      </w:pPr>
      <w:bookmarkStart w:id="186" w:name="__RefHeading___Toc2124959_1067777946"/>
      <w:bookmarkStart w:id="187" w:name="_Toc69"/>
      <w:bookmarkEnd w:id="185"/>
      <w:bookmarkEnd w:id="186"/>
      <w:r>
        <w:rPr>
          <w:rtl w:val="true"/>
        </w:rPr>
        <w:t>ترازوهای سنجش اعمال</w:t>
      </w:r>
      <w:bookmarkEnd w:id="1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فَمَنْ ثَقُلَتْ مَوٰازِینُهُ فَأُولٰئِکَ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 است؛پس کسانی که اعمال وزن شدۀ آنان سنگین و با ارزش باشد،رستگارند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و روایات،خدا را در قیامت میزانی چون قرآن و رسول اسلام صلی الله علیه و آله و علی بن ابی طالب علیه السلام است،چون اعمال و عقاید و اخلاق کسی با آن‌ها هماهنگ و هم‌سنگ باشد اهل نجات ورنه به عذاب ابدی دچار خواهد گشت</w:t>
      </w:r>
      <w:r>
        <w:rPr>
          <w:rFonts w:eastAsia="IRNazanin" w:cs="IRNazanin"/>
          <w:color w:val="111111"/>
          <w:sz w:val="28"/>
          <w:szCs w:val="28"/>
          <w:rtl w:val="true"/>
          <w:lang w:bidi="fa-IR"/>
        </w:rPr>
        <w:t>.</w:t>
      </w:r>
    </w:p>
    <w:p>
      <w:pPr>
        <w:pStyle w:val="Heading4"/>
        <w:numPr>
          <w:ilvl w:val="3"/>
          <w:numId w:val="1"/>
        </w:numPr>
        <w:rPr/>
      </w:pPr>
      <w:bookmarkStart w:id="188" w:name="__RefHeading___Toc2124961_1067777946"/>
      <w:bookmarkStart w:id="189" w:name="_Toc70"/>
      <w:bookmarkEnd w:id="188"/>
      <w:r>
        <w:rPr>
          <w:rtl w:val="true"/>
        </w:rPr>
        <w:t>قضاوت پروردگار</w:t>
      </w:r>
      <w:bookmarkEnd w:id="1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زمین به نور پروردگارش روشن می‌شود،و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می‌نهند، و پیامبران و گواهان را بیاورند و میانشان به حقّ و راستی داوری شود،و آنان مورد ستم قرار نمی‌گیرند</w:t>
      </w:r>
      <w:r>
        <w:rPr>
          <w:rFonts w:eastAsia="IRNazanin" w:cs="IRNazanin"/>
          <w:color w:val="111111"/>
          <w:sz w:val="28"/>
          <w:szCs w:val="28"/>
          <w:rtl w:val="true"/>
          <w:lang w:bidi="fa-IR"/>
        </w:rPr>
        <w:t>.</w:t>
      </w:r>
    </w:p>
    <w:p>
      <w:pPr>
        <w:pStyle w:val="Heading4"/>
        <w:numPr>
          <w:ilvl w:val="3"/>
          <w:numId w:val="1"/>
        </w:numPr>
        <w:rPr/>
      </w:pPr>
      <w:bookmarkStart w:id="190" w:name="__RefHeading___Toc2124963_1067777946"/>
      <w:bookmarkStart w:id="191" w:name="_Toc71"/>
      <w:bookmarkEnd w:id="190"/>
      <w:r>
        <w:rPr>
          <w:rtl w:val="true"/>
        </w:rPr>
        <w:t>وعده‌های حضرت ربّ العزّه</w:t>
      </w:r>
      <w:bookmarkEnd w:id="19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سَنُدْخِلُهُمْ جَنّٰاتٍ تَجْرِی مِنْ تَحْتِهَا الْأَنْهٰارُ</w:t>
      </w:r>
    </w:p>
    <w:p>
      <w:pPr>
        <w:pStyle w:val="BookText"/>
        <w:rPr/>
      </w:pPr>
      <w:r>
        <w:rPr>
          <w:rFonts w:ascii="Amiri" w:hAnsi="Amiri" w:eastAsia="Amiri" w:cs="Amiri"/>
          <w:color w:val="111111"/>
          <w:sz w:val="28"/>
          <w:sz w:val="28"/>
          <w:szCs w:val="28"/>
          <w:rtl w:val="true"/>
          <w:lang w:bidi="ar-SA"/>
        </w:rPr>
        <w:t xml:space="preserve">خٰالِدِینَ فِیهٰا أَبَداً وَعْدَ اللّٰهِ حَقًّا وَ مَنْ أَصْدَقُ مِنَ اللّٰهِ قِیلاً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ایمان آورده‌اند و کارهای شایسته انجام داده‌اند،به زودی آنان را در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است،درآوریم،در آن جاودانه‌اند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خدا حق است،و راستگوتر از خدا در گفتار کیست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مَرْجِعُکُمْ جَمِیعاً وَعْدَ اللّٰهِ حَقًّا إِنَّهُ یَبْدَؤُا الْخَلْقَ ثُمَّ یُعِیدُهُ لِیَجْزِیَ الَّذِینَ آمَنُوا وَ عَمِلُوا الصّٰالِحٰاتِ بِالْقِسْطِ وَ الَّذِینَ کَفَرُوا لَهُمْ شَرٰابٌ مِنْ حَمِیمٍ وَ عَذٰابٌ أَلِیمٌ بِمٰا کٰانُوا یَکْفُرُونَ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همۀ شما فقط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وعده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وعده‌ای حق و ثابت؛بی‌تردید اوست که جهان آفرینش را می‌آفریند،سپس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بازمی‌گرداند تا کسانی که ایمان آورده‌اند و کارهای شایسته انجام داده‌اند،به عدالت و انصاف پاداش دهد،و برای کسانی که کافر شدند به کیفر کفری که همواره می‌ورزیدند،شربتی از آب بسیار جوشان و عذابی دردناک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أَلاٰ إِنَّ وَعْدَ اللّٰهِ حَقٌّ وَ لٰکِنَّ أَکْثَرَهُمْ لاٰ یَعْلَمُونَ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آنچه در آسمان‌ها و زمین است،فقط در سیطرۀ مالکیّت و فرمانروایی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بی‌تردید وعدۀ خدا حق است،ولی بیشترشان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حقایق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bookmarkStart w:id="192" w:name="pg10184_105902"/>
    </w:p>
    <w:p>
      <w:pPr>
        <w:pStyle w:val="BookText"/>
        <w:rPr/>
      </w:pPr>
      <w:bookmarkEnd w:id="1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این وعده را داده است؛و خدا از وعده‌اش تخلف نمی‌کند،ولی بیشتر مردم معرفت و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وفای قطعی خدا در مورد وعده‌اش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Heading4"/>
        <w:numPr>
          <w:ilvl w:val="3"/>
          <w:numId w:val="1"/>
        </w:numPr>
        <w:rPr/>
      </w:pPr>
      <w:bookmarkStart w:id="193" w:name="__RefHeading___Toc2124965_1067777946"/>
      <w:bookmarkStart w:id="194" w:name="_Toc72"/>
      <w:bookmarkEnd w:id="193"/>
      <w:r>
        <w:rPr>
          <w:rtl w:val="true"/>
        </w:rPr>
        <w:t>عارفان به حق</w:t>
      </w:r>
      <w:bookmarkEnd w:id="194"/>
    </w:p>
    <w:p>
      <w:pPr>
        <w:pStyle w:val="BookText"/>
        <w:rPr/>
      </w:pPr>
      <w:r>
        <w:rPr>
          <w:rFonts w:ascii="IRNazanin" w:hAnsi="IRNazanin" w:eastAsia="IRNazanin"/>
          <w:color w:val="111111"/>
          <w:sz w:val="28"/>
          <w:sz w:val="28"/>
          <w:szCs w:val="28"/>
          <w:rtl w:val="true"/>
          <w:lang w:bidi="fa-IR"/>
        </w:rPr>
        <w:t>آری،عارفان به حق که در نتیجه عرفانشان عاشق حقند دلی پر مهر و قلبی پر از عاطفه و نفسی پاک و عملی صالح و چشمی گریان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آیۀ شریفۀ زیر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 یَقُولُونَ رَبَّنٰا آمَنّٰا فَاکْتُبْنٰا مَعَ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لاٰ نُؤْمِنُ بِاللّٰهِ وَ مٰا جٰاءَنٰا مِنَ الْحَقِّ وَ نَطْمَعُ أَنْ یُدْخِلَنٰا رَبُّنٰا مَعَ الْقَوْمِ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تَجْرِی مِنْ تَحْتِهَا الْأَنْهٰارُ خٰالِدِینَ فِیهٰا وَ ذٰلِکَ جَزٰاءُ الْمُحْسِنِینَ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آنچه را که بر پیامبر اسلام نازل شده بشنوند،دیدگانشان را می‌بینی به سبب آنچه از حق شناخته‌اند،لبریز از اشک می‌شود،می‌گویند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آوردیم،پس ما را در زمرۀ گواهان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حقّانیّت پیامبر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پایۀ چه عذر و بهانه‌ای به خدا و آنچه از حق برای ما آمده ایمان نیاوریم ؟ و حال آن که امید داریم که پروردگارمان ما را در زمرۀ شایستگان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به پاس این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عقاید صادقانه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p>
    <w:p>
      <w:pPr>
        <w:pStyle w:val="BookText"/>
        <w:rPr/>
      </w:pPr>
      <w:r>
        <w:rPr>
          <w:rFonts w:ascii="IRNazanin" w:hAnsi="IRNazanin" w:eastAsia="IRNazanin"/>
          <w:color w:val="111111"/>
          <w:sz w:val="28"/>
          <w:sz w:val="28"/>
          <w:szCs w:val="28"/>
          <w:rtl w:val="true"/>
          <w:lang w:bidi="fa-IR"/>
        </w:rPr>
        <w:t xml:space="preserve">بهشت‌هایی پاداش داد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است،در آن جاودانه‌اند؛و این است پاداش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آری،عارف عاشق اهل حال است،اهل دل است،اهل سیر و سلوک است، اهل خدمت و شفقت به خلق خداست،اهل یار است،اهل حقیقت و معناست که از عرفان به حق کسب کرده و از تجلّی اسما و صفات حق در جان و قلبش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معارف افتخار الدین زوزنی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و هان در گردش آور جام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ضایع مکن ایام را</w:t>
      </w:r>
    </w:p>
    <w:p>
      <w:pPr>
        <w:pStyle w:val="BookText"/>
        <w:rPr/>
      </w:pPr>
      <w:r>
        <w:rPr>
          <w:rFonts w:ascii="IRNazanin" w:hAnsi="IRNazanin" w:eastAsia="IRNazanin"/>
          <w:color w:val="111111"/>
          <w:sz w:val="28"/>
          <w:sz w:val="28"/>
          <w:szCs w:val="28"/>
          <w:rtl w:val="true"/>
          <w:lang w:bidi="fa-IR"/>
        </w:rPr>
        <w:t>زندگی خواهی شراب عشق 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را یکسو فکن در عشق کوش</w:t>
      </w:r>
    </w:p>
    <w:p>
      <w:pPr>
        <w:pStyle w:val="BookText"/>
        <w:rPr/>
      </w:pPr>
      <w:r>
        <w:rPr>
          <w:rFonts w:ascii="IRNazanin" w:hAnsi="IRNazanin" w:eastAsia="IRNazanin"/>
          <w:color w:val="111111"/>
          <w:sz w:val="28"/>
          <w:sz w:val="28"/>
          <w:szCs w:val="28"/>
          <w:rtl w:val="true"/>
          <w:lang w:bidi="fa-IR"/>
        </w:rPr>
        <w:t>عشق باید زافتخار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چیدن خرمن خود سوختن</w:t>
      </w:r>
    </w:p>
    <w:p>
      <w:pPr>
        <w:pStyle w:val="BookText"/>
        <w:rPr/>
      </w:pPr>
      <w:r>
        <w:rPr>
          <w:rFonts w:ascii="IRNazanin" w:hAnsi="IRNazanin" w:eastAsia="IRNazanin"/>
          <w:color w:val="111111"/>
          <w:sz w:val="28"/>
          <w:sz w:val="28"/>
          <w:szCs w:val="28"/>
          <w:rtl w:val="true"/>
          <w:lang w:bidi="fa-IR"/>
        </w:rPr>
        <w:t xml:space="preserve">عاشقی پیوندها ببریدن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سر و پا در جهان گردیدن است</w:t>
      </w:r>
    </w:p>
    <w:p>
      <w:pPr>
        <w:pStyle w:val="BookText"/>
        <w:rPr/>
      </w:pPr>
      <w:r>
        <w:rPr>
          <w:rFonts w:ascii="IRNazanin" w:hAnsi="IRNazanin" w:eastAsia="IRNazanin"/>
          <w:color w:val="111111"/>
          <w:sz w:val="28"/>
          <w:sz w:val="28"/>
          <w:szCs w:val="28"/>
          <w:rtl w:val="true"/>
          <w:lang w:bidi="fa-IR"/>
        </w:rPr>
        <w:t>هر که او را بند یاری اوفتاد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با عشق کاری اوفتاد</w:t>
      </w:r>
    </w:p>
    <w:p>
      <w:pPr>
        <w:pStyle w:val="BookText"/>
        <w:rPr/>
      </w:pPr>
      <w:r>
        <w:rPr>
          <w:rFonts w:ascii="IRNazanin" w:hAnsi="IRNazanin" w:eastAsia="IRNazanin"/>
          <w:color w:val="111111"/>
          <w:sz w:val="28"/>
          <w:sz w:val="28"/>
          <w:szCs w:val="28"/>
          <w:rtl w:val="true"/>
          <w:lang w:bidi="fa-IR"/>
        </w:rPr>
        <w:t>هم چو من گو دست از هستی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کام دنیی و عقبی بگوی</w:t>
      </w:r>
    </w:p>
    <w:p>
      <w:pPr>
        <w:pStyle w:val="BookText"/>
        <w:rPr/>
      </w:pPr>
      <w:r>
        <w:rPr>
          <w:rFonts w:ascii="IRNazanin" w:hAnsi="IRNazanin" w:eastAsia="IRNazanin"/>
          <w:color w:val="111111"/>
          <w:sz w:val="28"/>
          <w:sz w:val="28"/>
          <w:szCs w:val="28"/>
          <w:rtl w:val="true"/>
          <w:lang w:bidi="fa-IR"/>
        </w:rPr>
        <w:t>عشق خورشید است از آن گویند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قدرش برترست از نه سپهر</w:t>
      </w:r>
    </w:p>
    <w:p>
      <w:pPr>
        <w:pStyle w:val="BookText"/>
        <w:rPr/>
      </w:pPr>
      <w:r>
        <w:rPr>
          <w:rFonts w:ascii="IRNazanin" w:hAnsi="IRNazanin" w:eastAsia="IRNazanin"/>
          <w:color w:val="111111"/>
          <w:sz w:val="28"/>
          <w:sz w:val="28"/>
          <w:szCs w:val="28"/>
          <w:rtl w:val="true"/>
          <w:lang w:bidi="fa-IR"/>
        </w:rPr>
        <w:t>روح قدس از لمعه انوار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کل از پرتو آثار اوست</w:t>
      </w:r>
    </w:p>
    <w:p>
      <w:pPr>
        <w:pStyle w:val="BookText"/>
        <w:rPr/>
      </w:pPr>
      <w:r>
        <w:rPr>
          <w:rFonts w:ascii="IRNazanin" w:hAnsi="IRNazanin" w:eastAsia="IRNazanin"/>
          <w:color w:val="111111"/>
          <w:sz w:val="28"/>
          <w:sz w:val="28"/>
          <w:szCs w:val="28"/>
          <w:rtl w:val="true"/>
          <w:lang w:bidi="fa-IR"/>
        </w:rPr>
        <w:t>در هر صورت بر اساس آیات قرآن مجید مصادیق بارز حق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w:t>
      </w:r>
    </w:p>
    <w:p>
      <w:pPr>
        <w:pStyle w:val="BookText"/>
        <w:rPr/>
      </w:pPr>
      <w:r>
        <w:rPr>
          <w:rFonts w:ascii="IRNazanin" w:hAnsi="IRNazanin" w:eastAsia="IRNazanin"/>
          <w:color w:val="111111"/>
          <w:sz w:val="28"/>
          <w:sz w:val="28"/>
          <w:szCs w:val="28"/>
          <w:rtl w:val="true"/>
          <w:lang w:bidi="fa-IR"/>
        </w:rPr>
        <w:t>آسمان‌ها و زمین</w:t>
      </w:r>
    </w:p>
    <w:p>
      <w:pPr>
        <w:pStyle w:val="BookText"/>
        <w:rPr/>
      </w:pPr>
      <w:r>
        <w:rPr>
          <w:rFonts w:ascii="IRNazanin" w:hAnsi="IRNazanin" w:eastAsia="IRNazanin"/>
          <w:color w:val="111111"/>
          <w:sz w:val="28"/>
          <w:sz w:val="28"/>
          <w:szCs w:val="28"/>
          <w:rtl w:val="true"/>
          <w:lang w:bidi="fa-IR"/>
        </w:rPr>
        <w:t>موجودات سمایی و ارضی</w:t>
      </w:r>
    </w:p>
    <w:p>
      <w:pPr>
        <w:pStyle w:val="BookText"/>
        <w:rPr/>
      </w:pPr>
      <w:r>
        <w:rPr>
          <w:rFonts w:ascii="IRNazanin" w:hAnsi="IRNazanin" w:eastAsia="IRNazanin"/>
          <w:color w:val="111111"/>
          <w:sz w:val="28"/>
          <w:sz w:val="28"/>
          <w:szCs w:val="28"/>
          <w:rtl w:val="true"/>
          <w:lang w:bidi="fa-IR"/>
        </w:rPr>
        <w:t>بعثت انبیا و ارسال رسل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آسمانی</w:t>
      </w:r>
    </w:p>
    <w:p>
      <w:pPr>
        <w:pStyle w:val="BookText"/>
        <w:rPr/>
      </w:pPr>
      <w:r>
        <w:rPr>
          <w:rFonts w:ascii="Amiri" w:hAnsi="Amiri" w:eastAsia="Amiri" w:cs="Amiri"/>
          <w:color w:val="111111"/>
          <w:sz w:val="28"/>
          <w:sz w:val="28"/>
          <w:szCs w:val="28"/>
          <w:rtl w:val="true"/>
          <w:lang w:bidi="ar-SA"/>
        </w:rPr>
        <w:t>ما جاءَ مِنْ عِنْدِ اللّهِ</w:t>
      </w:r>
    </w:p>
    <w:p>
      <w:pPr>
        <w:pStyle w:val="BookText"/>
        <w:rPr/>
      </w:pPr>
      <w:r>
        <w:rPr>
          <w:rFonts w:ascii="IRNazanin" w:hAnsi="IRNazanin" w:eastAsia="IRNazanin"/>
          <w:color w:val="111111"/>
          <w:sz w:val="28"/>
          <w:sz w:val="28"/>
          <w:szCs w:val="28"/>
          <w:rtl w:val="true"/>
          <w:lang w:bidi="fa-IR"/>
        </w:rPr>
        <w:t>مرگ و سکرات آن</w:t>
      </w:r>
    </w:p>
    <w:p>
      <w:pPr>
        <w:pStyle w:val="BookText"/>
        <w:rPr/>
      </w:pPr>
      <w:r>
        <w:rPr>
          <w:rFonts w:ascii="IRNazanin" w:hAnsi="IRNazanin" w:eastAsia="IRNazanin"/>
          <w:color w:val="111111"/>
          <w:sz w:val="28"/>
          <w:sz w:val="28"/>
          <w:szCs w:val="28"/>
          <w:rtl w:val="true"/>
          <w:lang w:bidi="fa-IR"/>
        </w:rPr>
        <w:t>صیحۀ قیامت</w:t>
      </w:r>
    </w:p>
    <w:p>
      <w:pPr>
        <w:pStyle w:val="BookText"/>
        <w:rPr/>
      </w:pPr>
      <w:r>
        <w:rPr>
          <w:rFonts w:ascii="IRNazanin" w:hAnsi="IRNazanin" w:eastAsia="IRNazanin"/>
          <w:color w:val="111111"/>
          <w:sz w:val="28"/>
          <w:sz w:val="28"/>
          <w:szCs w:val="28"/>
          <w:rtl w:val="true"/>
          <w:lang w:bidi="fa-IR"/>
        </w:rPr>
        <w:t>قیامت</w:t>
      </w:r>
    </w:p>
    <w:p>
      <w:pPr>
        <w:pStyle w:val="BookText"/>
        <w:rPr/>
      </w:pPr>
      <w:r>
        <w:rPr>
          <w:rFonts w:ascii="IRNazanin" w:hAnsi="IRNazanin" w:eastAsia="IRNazanin"/>
          <w:color w:val="111111"/>
          <w:sz w:val="28"/>
          <w:sz w:val="28"/>
          <w:szCs w:val="28"/>
          <w:rtl w:val="true"/>
          <w:lang w:bidi="fa-IR"/>
        </w:rPr>
        <w:t>ترازوهای سنجش اعمال</w:t>
      </w:r>
    </w:p>
    <w:p>
      <w:pPr>
        <w:pStyle w:val="BookText"/>
        <w:rPr/>
      </w:pPr>
      <w:r>
        <w:rPr>
          <w:rFonts w:ascii="IRNazanin" w:hAnsi="IRNazanin" w:eastAsia="IRNazanin"/>
          <w:color w:val="111111"/>
          <w:sz w:val="28"/>
          <w:sz w:val="28"/>
          <w:szCs w:val="28"/>
          <w:rtl w:val="true"/>
          <w:lang w:bidi="fa-IR"/>
        </w:rPr>
        <w:t>قضاوت پروردگار</w:t>
      </w:r>
    </w:p>
    <w:p>
      <w:pPr>
        <w:pStyle w:val="BookText"/>
        <w:rPr/>
      </w:pPr>
      <w:r>
        <w:rPr>
          <w:rFonts w:ascii="IRNazanin" w:hAnsi="IRNazanin" w:eastAsia="IRNazanin"/>
          <w:color w:val="111111"/>
          <w:sz w:val="28"/>
          <w:sz w:val="28"/>
          <w:szCs w:val="28"/>
          <w:rtl w:val="true"/>
          <w:lang w:bidi="fa-IR"/>
        </w:rPr>
        <w:t>وعده‌های حضرت ربّ العزة</w:t>
      </w:r>
    </w:p>
    <w:p>
      <w:pPr>
        <w:pStyle w:val="BookText"/>
        <w:rPr/>
      </w:pPr>
      <w:r>
        <w:rPr>
          <w:rFonts w:ascii="IRNazanin" w:hAnsi="IRNazanin" w:eastAsia="IRNazanin"/>
          <w:color w:val="111111"/>
          <w:sz w:val="28"/>
          <w:sz w:val="28"/>
          <w:szCs w:val="28"/>
          <w:rtl w:val="true"/>
          <w:lang w:bidi="fa-IR"/>
        </w:rPr>
        <w:t>آنان که به واقعیت‌های بالا دارای معرفتند و تمام حرکات و سکنات آنان براساس آن معرفت است،اهل تقوا و به عبارت دیگر اهل حقند و هرکس از مدار این معرفت و عمل براساس آن خارج باشد،اهل باطل است،گرچه مدّعی حق و اهل حق بودن باشد،بنابراین تقوایی که حضرت صادق علیه السلام در این روایت به عنوان حق معرفی کرده‌اند به این معنایی است که گذشت و ضد آن بی‌شک و تردید باطل است،آری،تقوا حق است و آن را معنایی به گستردگی ظاهر و باطن آفرینش است و آراستۀ به آن،اهل حق و در پیشگاه حضرت دوست دارندۀ برترین اعتبار و بهترین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سطور گذشته بیشتر دقت کنید به این نتیجه می‌رسید که مسئله از الطف لطایف و از ظریف‌ترین مباحث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قدرت رسیدن به تقوا و حق را ندارد مگر این که از هوای نفس برحذر باشد و از آرزوهای دور و دراز پاک بماند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که عبارت از سرکشی مجموع غرایز حیوانی است،سخت‌ترین مانع انسان در راه حرکت به سوی مقام قرب و فضای وصال است</w:t>
      </w:r>
      <w:r>
        <w:rPr>
          <w:rFonts w:eastAsia="IRNazanin" w:cs="IRNazanin"/>
          <w:color w:val="111111"/>
          <w:sz w:val="28"/>
          <w:szCs w:val="28"/>
          <w:rtl w:val="true"/>
          <w:lang w:bidi="fa-IR"/>
        </w:rPr>
        <w:t>.</w:t>
      </w:r>
      <w:bookmarkStart w:id="195" w:name="pg10184_105905"/>
    </w:p>
    <w:p>
      <w:pPr>
        <w:pStyle w:val="Heading3"/>
        <w:numPr>
          <w:ilvl w:val="2"/>
          <w:numId w:val="1"/>
        </w:numPr>
        <w:rPr/>
      </w:pPr>
      <w:bookmarkStart w:id="196" w:name="__RefHeading___Toc2124967_1067777946"/>
      <w:bookmarkStart w:id="197" w:name="_Toc73"/>
      <w:bookmarkEnd w:id="195"/>
      <w:bookmarkEnd w:id="196"/>
      <w:r>
        <w:rPr>
          <w:rtl w:val="true"/>
        </w:rPr>
        <w:t>هوا و هوس مانع رسیدن به خدا</w:t>
      </w:r>
      <w:bookmarkEnd w:id="197"/>
    </w:p>
    <w:p>
      <w:pPr>
        <w:pStyle w:val="Heading4"/>
        <w:numPr>
          <w:ilvl w:val="3"/>
          <w:numId w:val="1"/>
        </w:numPr>
        <w:rPr/>
      </w:pPr>
      <w:bookmarkStart w:id="198" w:name="__RefHeading___Toc2124969_1067777946"/>
      <w:bookmarkStart w:id="199" w:name="_Toc74"/>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آری،در تاریخ بشر ثابت شده که تمام سیه روزی‌ها و بدبختی‌ها و شرور و فساد و ظلم و ستم و خیانت‌ها و قتل و غارت‌ها محصول پیروی انسان از هوا و هوس و آرزوهای دور و دراز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چشم حق بین را کور و گوش حق شنوا را کر و قلب مطیع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کاملان از اولیاء و شامخان از عرفا در توضیح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را دل‌هایی است که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نمی‌یابند، و چشمانی است که توسط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و نشانه‌های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نمی‌بینند، و گوش‌هایی است که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 و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نمی‌شنوند،آنان مانند چهارپایانند بلکه گمراه‌ترند؛اینانند که بی‌خبر 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معارف و آیات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الْمُرادُ انَّهُمْ لا یُبْصِرُونَ الْمَحْسُوساتِ وَ لا یَسْمَعُونَ الْاَصْواتِ وَ لا یَفْقَهُونَ الْاُمُورَ الدُّنْیَوِیَّةِ بَلْ وَ هُمْ کامِلونَ فی تِلْکَ الْجِهاتِ وَ انَّما هُوَ عَدَمُ الْاِدْراکِ وَ التَّفَقُّهِ وَ الْاِسْتِماعِ لِمَعالِی الْاُمُورِ وَ مَراتِبِ الْعِرْفانِ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این نیست که امور ظاهر و محسوس را نمی‌بینند و صداهای ظاهر را نمی‌شنوند و امور دنیایی و مادی را درک نمی‌کنند که در این جهات مانند همۀ</w:t>
      </w:r>
    </w:p>
    <w:p>
      <w:pPr>
        <w:pStyle w:val="BookText"/>
        <w:rPr/>
      </w:pPr>
      <w:r>
        <w:rPr>
          <w:rFonts w:ascii="IRNazanin" w:hAnsi="IRNazanin" w:eastAsia="IRNazanin"/>
          <w:color w:val="111111"/>
          <w:sz w:val="28"/>
          <w:sz w:val="28"/>
          <w:szCs w:val="28"/>
          <w:rtl w:val="true"/>
          <w:lang w:bidi="fa-IR"/>
        </w:rPr>
        <w:t>موجودات زنده کامل و جامعند،مراد این است که از دیدن حقایق و شنیدن واقعیت‌ها و درک امور الهیه و معارف حقه و مراتب عالی عرفانی محرومند؛ زیرا تمام همت و هدف را مصرف امور بهیمی و آبادی شکم و شهوت کرده و پایبند و غرق در مادیات و امور محسوسه شده‌اند،به نحوی که باور کرده‌اند غیر از عالم شکم و جهان شهوت عالم و جهان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زن بر دیدۀ حس بین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حس دشمن عقل است و کیش</w:t>
      </w:r>
    </w:p>
    <w:p>
      <w:pPr>
        <w:pStyle w:val="BookText"/>
        <w:rPr/>
      </w:pPr>
      <w:r>
        <w:rPr>
          <w:rFonts w:ascii="IRNazanin" w:hAnsi="IRNazanin" w:eastAsia="IRNazanin"/>
          <w:color w:val="111111"/>
          <w:sz w:val="28"/>
          <w:sz w:val="28"/>
          <w:szCs w:val="28"/>
          <w:rtl w:val="true"/>
          <w:lang w:bidi="fa-IR"/>
        </w:rPr>
        <w:t>دیده حس را خدا اعماش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پرستش خواند و ضد ماش خواند</w:t>
      </w:r>
    </w:p>
    <w:p>
      <w:pPr>
        <w:pStyle w:val="BookText"/>
        <w:rPr/>
      </w:pPr>
      <w:r>
        <w:rPr>
          <w:rFonts w:ascii="IRNazanin" w:hAnsi="IRNazanin" w:eastAsia="IRNazanin"/>
          <w:color w:val="111111"/>
          <w:sz w:val="28"/>
          <w:sz w:val="28"/>
          <w:szCs w:val="28"/>
          <w:rtl w:val="true"/>
          <w:lang w:bidi="fa-IR"/>
        </w:rPr>
        <w:t>زان که او کف دید و دریا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حالی دید و فردا را ندید</w:t>
      </w:r>
    </w:p>
    <w:p>
      <w:pPr>
        <w:pStyle w:val="BookText"/>
        <w:rPr/>
      </w:pPr>
      <w:r>
        <w:rPr>
          <w:rFonts w:ascii="IRNazanin" w:hAnsi="IRNazanin" w:eastAsia="IRNazanin"/>
          <w:color w:val="111111"/>
          <w:sz w:val="28"/>
          <w:sz w:val="28"/>
          <w:szCs w:val="28"/>
          <w:rtl w:val="true"/>
          <w:lang w:bidi="fa-IR"/>
        </w:rPr>
        <w:t>لیک هرگز مست تصویر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درنیابد ذات ما را بی مثال</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عاشقی واله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ما از عیب معرّا کن و سینۀ ما از ریب مبرّا،عینی عنایت فرما که هرچه در نظر آید مطلع انوار شود و دلی کرامت نما که آنچه به خاطر رسد مخزن اسرار گردد،به بزرگواری خود باری نظر غفاری بر گنهکاری بگشای و به مصقل رحمت زنگ معصیت از آیینه ضمیرمان بزدای تا از چنگ هر رنگ و بویی آزاد کنی و به چنگ بی‌رنگی دلشاد،تا هر نیک و بدی که بینیم از خود بینیم و هر رنج و راحتی که پیش آید همه بر خود گزینیم،نی غلط گفتم هر که از بادۀ بی‌رنگی جرعه‌ای نوش کرد،بود و نبود خود به کلّی فراموش کرد،آنجا نیک و بد را چه مجال ؟ و رنج و راحت را چه ملال ؟</w:t>
      </w:r>
    </w:p>
    <w:p>
      <w:pPr>
        <w:pStyle w:val="BookText"/>
        <w:rPr/>
      </w:pPr>
      <w:r>
        <w:rPr>
          <w:rFonts w:ascii="IRNazanin" w:hAnsi="IRNazanin" w:eastAsia="IRNazanin"/>
          <w:color w:val="111111"/>
          <w:sz w:val="28"/>
          <w:sz w:val="28"/>
          <w:szCs w:val="28"/>
          <w:rtl w:val="true"/>
          <w:lang w:bidi="fa-IR"/>
        </w:rPr>
        <w:t>در این میخانه جامی گر کنی 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بود و نبود خود فراموش</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شوی آسوده از هر بود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نشینی فارغ از هر صلح و جنگی</w:t>
      </w:r>
      <w:bookmarkStart w:id="200" w:name="pg10184_105907"/>
    </w:p>
    <w:p>
      <w:pPr>
        <w:pStyle w:val="BookText"/>
        <w:rPr/>
      </w:pPr>
      <w:bookmarkEnd w:id="200"/>
      <w:r>
        <w:rPr>
          <w:rFonts w:ascii="IRNazanin" w:hAnsi="IRNazanin" w:eastAsia="IRNazanin"/>
          <w:color w:val="111111"/>
          <w:sz w:val="28"/>
          <w:sz w:val="28"/>
          <w:szCs w:val="28"/>
          <w:rtl w:val="true"/>
          <w:lang w:bidi="fa-IR"/>
        </w:rPr>
        <w:t>نماند نیک و بد را خود مجالی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رنج و راحتت نبود ملالی </w:t>
      </w:r>
      <w:r>
        <w:rPr>
          <w:rStyle w:val="FootnoteAnchor"/>
          <w:rtl w:val="true"/>
        </w:rPr>
        <w:footnoteReference w:id="151"/>
      </w:r>
    </w:p>
    <w:p>
      <w:pPr>
        <w:pStyle w:val="Heading4"/>
        <w:numPr>
          <w:ilvl w:val="3"/>
          <w:numId w:val="1"/>
        </w:numPr>
        <w:rPr/>
      </w:pPr>
      <w:bookmarkStart w:id="201" w:name="__RefHeading___Toc2124971_1067777946"/>
      <w:bookmarkStart w:id="202" w:name="_Toc75"/>
      <w:bookmarkEnd w:id="201"/>
      <w:r>
        <w:rPr>
          <w:rtl w:val="true"/>
        </w:rPr>
        <w:t>هوا و هوس از دیدگاه امام علی علیه السلام</w:t>
      </w:r>
      <w:bookmarkEnd w:id="202"/>
    </w:p>
    <w:p>
      <w:pPr>
        <w:pStyle w:val="BookText"/>
        <w:rPr/>
      </w:pPr>
      <w:r>
        <w:rPr>
          <w:rFonts w:ascii="IRNazanin" w:hAnsi="IRNazanin" w:eastAsia="IRNazanin"/>
          <w:color w:val="111111"/>
          <w:sz w:val="28"/>
          <w:sz w:val="28"/>
          <w:szCs w:val="28"/>
          <w:rtl w:val="true"/>
          <w:lang w:bidi="fa-IR"/>
        </w:rPr>
        <w:t>حضرت علی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انَّ اخْوَفَ ما اخافُ عَلَیْکُمْ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اِتِّباعُ الْهَویٰ وَ طُولُ الْاَمَلِ،فَاَمّا اتِّباعُ الْهَویٰ فَیَصُدُّ عَنِ الْحَقِّ وَ امّا طُولُ الْاَمَلِ فَیُنْسِی الْآخِرَةَ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خوف و هراسی که بر شما دارم از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هوا و درازی آرزو،اما پیروی از هوا آدمی را از برخورداری از حق جلوگیری می‌کند و درازی آرزو آخرت را از یاد انسان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علّامۀ جعفری در شرح جملات بالا می‌گوید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 عبارت است از امواجی که از جوشش غرایز حیوانی سرمی‌کشد و فضای درون را تیره و تاریک می‌سازد و عوامل و وسایل درک و دریافت حقیقت را فلج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هوا با این که دارای جوهر و مبنای اصیلی جز خواستن بی‌محاسبه چیز دیگری نیست،می‌تواند همه اصالت‌ها و حقایق ریشه‌دار را از جلو چشم انسان و عقل و وجدان او دور کند،این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هیچ علّت و دلیلی جز خود تکیه نمی‌کند و این یک سخن بی‌اساس است که در موقع سؤال از کسی که مطابق هوا عملی کرده است به عنوان جواب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دل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همی گویی مرا دل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فراز عرش باشد نی به پست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دل و هوی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جایگاه دریافت عالی‌ترین حقایق است،دل همان جنبۀ ملکوتی انسان است که خدا را به وسیلۀ آن درمی‌یابد،دل جایگاه تصفیۀ همۀ مفاهیم و موضوعاتی است که حواس طبیعی،آن‌ها را به عقل نظری تحویل می‌دهد و عقل نظری بدون این که آن‌ها را از جنبۀ ارزش‌ها و عظمت‌ها درک کند به دل تحویل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خواست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جملات ویرانگر موجودیت آدمی است که با صورت حق به جانبش،آتش به ریشۀ همۀ اصول و قوانین مبتنی برحق و حقیقت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همان امواج بی‌محاسبه‌ای است که از جوشش غرایز انسانی سر برمی‌کشند و بدون اعتنا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همۀ اصالت‌ها را به بازی گرفته و سرمایه‌های حیات گرانبهای آدمی را مستهلک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هوا محوری به قدری شدّت پیدا می‌کند که تا سرحد معبودیت پیش می‌رود،این خطر تباه کننده را خداوند سبحان در قرآن مجید گوشزد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آیا کسی که معبودش را هوای نفسش قرار داده دیدی ؟</w:t>
      </w:r>
    </w:p>
    <w:p>
      <w:pPr>
        <w:pStyle w:val="BookText"/>
        <w:rPr/>
      </w:pPr>
      <w:r>
        <w:rPr>
          <w:rFonts w:ascii="IRNazanin" w:hAnsi="IRNazanin" w:eastAsia="IRNazanin"/>
          <w:color w:val="111111"/>
          <w:sz w:val="28"/>
          <w:sz w:val="28"/>
          <w:szCs w:val="28"/>
          <w:rtl w:val="true"/>
          <w:lang w:bidi="fa-IR"/>
        </w:rPr>
        <w:t>در چنین موقعیت‌هاست که موجودیت آدمی کاملاً مسخ می‌شود و از انسانیت جز اعضای مادی شبیه به انسان چیزی در او نمی‌ماند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 کردن هوا برای وصول به حق و حقیقت،درست شبیه مهار کردن کوه</w:t>
      </w:r>
    </w:p>
    <w:p>
      <w:pPr>
        <w:pStyle w:val="BookText"/>
        <w:rPr/>
      </w:pPr>
      <w:r>
        <w:rPr>
          <w:rFonts w:ascii="IRNazanin" w:hAnsi="IRNazanin" w:eastAsia="IRNazanin"/>
          <w:color w:val="111111"/>
          <w:sz w:val="28"/>
          <w:sz w:val="28"/>
          <w:szCs w:val="28"/>
          <w:rtl w:val="true"/>
          <w:lang w:bidi="fa-IR"/>
        </w:rPr>
        <w:t>آتشفشان است که می‌تواند مقدمه‌ای برای استخراج مواد معدنی با ارزش آن کوه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آدمی دارای نیروها و استعدادهای بسیار گرانبهایی است مانند معادن با ارزش در شکم کوه آتشفشان،هنگامی که هواها به تموّج درمی‌آیند نه تنها آن نیروها و استعدادها خفه می‌شوند،بلکه انسان در آن موقع به صورت آتشفشانی درمی‌آید که تبدیل به موجود خطرناک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دردهای بی‌درمان بشری که سرتاسر تاریخ ما را فرا گرفته است،میکربی جز هوای نفسانی ما ندارد،هر کجا ستمی و تجاوزی دیدید فوراً به سراغ کشف ریشۀ اصلی آن بپردازید،خواهید دید که ریشۀ اصلی آن ستم،تجاوز هوای نفسانی یک یا چند 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در این مسئله ادعای قطع و یقین کردیم این است که هرچه مقابل هواست اصیل و حقیقت است و جای تردید نیست که از واقعیت‌های اصیل حقیقت هرگز ظلم و تجاوزی به وجود نمی‌آید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خطاها و اشتباه‌کاری‌ها ممکن است مردم یا خود انسان را برای مدّتی حتی برای همیشه از برخورداری از حقایق و اصالت‌ها محروم نماید،ولی این محرومیّت ظلم و تجاوز نیست،دلیل روشن این مسئله این است که بشر در طول تاریخ گذشته‌اش به جهت غوطه‌ور شدن در مجهول‌هایی که به ضرر او تمام شده است،احساس ظلم و تجاوز نمی‌کند،بلکه تأسف می‌خورد از این که چرا آن مجهولات را دیر کشف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هزاران،شاید میلیون‌ها نفر در قرون و اعصار گذشته از بیماری سل رنج برده و رخت از این دنیا بربسته‌اند،اما بدان جهت که جهل به معالجه سل یک پدیدۀ اختیاری و از روی هوا نبوده است،هیچ عاقلی نمی‌تواند گذشتگان را توبیخ کند به این که چرا بیماران مسلول شما رنج کشیدند و از</w:t>
      </w:r>
    </w:p>
    <w:p>
      <w:pPr>
        <w:pStyle w:val="BookText"/>
        <w:rPr/>
      </w:pPr>
      <w:r>
        <w:rPr>
          <w:rFonts w:ascii="IRNazanin" w:hAnsi="IRNazanin" w:eastAsia="IRNazanin"/>
          <w:color w:val="111111"/>
          <w:sz w:val="28"/>
          <w:sz w:val="28"/>
          <w:szCs w:val="28"/>
          <w:rtl w:val="true"/>
          <w:lang w:bidi="fa-IR"/>
        </w:rPr>
        <w:t>دنیا رفتند و شما ظالم و تجاوزکارید،ولی اگر یک یا چند انسان در امروز دوای بیماری سل را به جهت سودپرستی که آشکارترین مصداق هواپرستی است برای بالا بردن قیمت آن احتکار کنند،بدون تردید اینان ستمکار و متعدی و مبارزه کنندۀ با حق و محارب با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برویم به سراغ آرزوهای دور و دراز که موجب فراموش شدن ابدیت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نکته را در نظر می‌گیریم که فرق میان آرزو و امید در این است که امید عبارت است از خواستن مطلوبی که در آینده قابل تحقّق است و چون قابل تحقّق است بالضروره مبتنی بر واقعیت‌ها و یا بر آنچه که قابل تبدیل به واقعیت‌ها است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امید،آن پدیدۀ روانی است که هرچه بر واقعیت‌ها و حقایق بیشتر تکیه داشته باشد مفیدتر و محرک‌تر خواهد بود،برخلاف آرزو که با امثال این جملات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چنین پیش آمد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می‌گردد،لذا آرزو نوعی خواستن است که خواسته شده فعلاً تحقّقی ندارد و از عوامل و عللی که ممکن است آن خواسته شده را در آینده تحقق ببخشد اثر و نشانی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انسان در حال آرزوهای دور و دراز مجبور است انرژی‌های مغزی خود را در ساختن تصنعی علل و عوامل و جابجا کردن حقایق و حذف و انتخاب نامعقول واقعیت‌ها مستهلک نماید،در صورتی که این نیروها و انرژی‌های مستهلک شده ممکن است آرمان‌های بسیار مفیدتر و ضروری‌تر از آن خواسته‌های آرزویی را تحقق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تباه کننده دیگری را که آرزوهای دور و دراز دربردارد همان است که موجب ناپدید شدن آخرت و سرای ابدیت و لقاء اللّه از افق روح آدمی می‌باشد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خطر بزرگ است که سر راه حیات هدف‌دار انسان‌ها را می‌گیرد و از حرکت در مسیر تکاملی حیات معقول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 یک امواج زودگذر و ناپایدار مغزی نیستند که لحظاتی سر برکشند سپس فرو بنشینند،بلکه آرزوها همواره سطوح روانی امروز را که رویاروی حقایق و واقعیات و متأثر از آن‌هاست می‌تراشد و می‌خراشد و قشری از مفاهیم حقیقت‌نما و مطلوب‌نما در آینده را بر آن سطوح می‌چسباند و جلو فعالیت‌های طبیعی روح را می‌گیرد،اینان در فرداهای بدون دیروز و امروز زندگی می‌کنند و به همین علّت است که درک و اشتیاق به ابدیت از افق روح محو می‌شود و بجای آن فرداهای موهوم جانشین می‌گردد،آیه‌ای در قرآن کریم سرگرم شدن به آرزو را به این نحو مورد توبیخ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یَأْکُلُوا وَ یَتَمَتَّعُوا وَ یُلْهِهِمُ الْأَمَلُ فَسَوْفَ یَعْلَمُونَ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روبرو شدن با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آرزو می‌کنند که کاش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بگذارشان تا بخورند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لذایذ مادی و 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کامرانی کنند،و آرزوها،سرگرمشان نماید؛سپس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اسلام و فرجام شوم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از درد عشق بی‌خبری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در هوای سیم و زری</w:t>
      </w:r>
    </w:p>
    <w:p>
      <w:pPr>
        <w:pStyle w:val="BookText"/>
        <w:rPr/>
      </w:pPr>
      <w:r>
        <w:rPr>
          <w:rFonts w:ascii="IRNazanin" w:hAnsi="IRNazanin" w:eastAsia="IRNazanin"/>
          <w:color w:val="111111"/>
          <w:sz w:val="28"/>
          <w:sz w:val="28"/>
          <w:szCs w:val="28"/>
          <w:rtl w:val="true"/>
          <w:lang w:bidi="fa-IR"/>
        </w:rPr>
        <w:t>روز و شب غافلی درین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 دین به باد بی خبری</w:t>
      </w:r>
    </w:p>
    <w:p>
      <w:pPr>
        <w:pStyle w:val="BookText"/>
        <w:rPr/>
      </w:pPr>
      <w:r>
        <w:rPr>
          <w:rFonts w:ascii="IRNazanin" w:hAnsi="IRNazanin" w:eastAsia="IRNazanin"/>
          <w:color w:val="111111"/>
          <w:sz w:val="28"/>
          <w:sz w:val="28"/>
          <w:szCs w:val="28"/>
          <w:rtl w:val="true"/>
          <w:lang w:bidi="fa-IR"/>
        </w:rPr>
        <w:t>پس فلاحت به سیم وزر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بایدت اگر نه خری</w:t>
      </w:r>
    </w:p>
    <w:p>
      <w:pPr>
        <w:pStyle w:val="BookText"/>
        <w:rPr/>
      </w:pPr>
      <w:r>
        <w:rPr>
          <w:rFonts w:ascii="IRNazanin" w:hAnsi="IRNazanin" w:eastAsia="IRNazanin"/>
          <w:color w:val="111111"/>
          <w:sz w:val="28"/>
          <w:sz w:val="28"/>
          <w:szCs w:val="28"/>
          <w:rtl w:val="true"/>
          <w:lang w:bidi="fa-IR"/>
        </w:rPr>
        <w:t>سگ به اطلس ملائکه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گوش کن اگر بشری</w:t>
      </w:r>
    </w:p>
    <w:p>
      <w:pPr>
        <w:pStyle w:val="BookText"/>
        <w:rPr/>
      </w:pPr>
      <w:r>
        <w:rPr>
          <w:rFonts w:ascii="IRNazanin" w:hAnsi="IRNazanin" w:eastAsia="IRNazanin"/>
          <w:color w:val="111111"/>
          <w:sz w:val="28"/>
          <w:sz w:val="28"/>
          <w:szCs w:val="28"/>
          <w:rtl w:val="true"/>
          <w:lang w:bidi="fa-IR"/>
        </w:rPr>
        <w:t>پدرت بود و تو پسر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هست و این زمان پدری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روز دگر پسر پدرست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دور چرخ کری</w:t>
      </w:r>
    </w:p>
    <w:p>
      <w:pPr>
        <w:pStyle w:val="BookText"/>
        <w:rPr/>
      </w:pPr>
      <w:r>
        <w:rPr>
          <w:rFonts w:ascii="IRNazanin" w:hAnsi="IRNazanin" w:eastAsia="IRNazanin"/>
          <w:color w:val="111111"/>
          <w:sz w:val="28"/>
          <w:sz w:val="28"/>
          <w:szCs w:val="28"/>
          <w:rtl w:val="true"/>
          <w:lang w:bidi="fa-IR"/>
        </w:rPr>
        <w:t>گذری کن به سوی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اسیران خاک را نگری</w:t>
      </w:r>
    </w:p>
    <w:p>
      <w:pPr>
        <w:pStyle w:val="BookText"/>
        <w:rPr/>
      </w:pPr>
      <w:r>
        <w:rPr>
          <w:rFonts w:ascii="IRNazanin" w:hAnsi="IRNazanin" w:eastAsia="IRNazanin"/>
          <w:color w:val="111111"/>
          <w:sz w:val="28"/>
          <w:sz w:val="28"/>
          <w:szCs w:val="28"/>
          <w:rtl w:val="true"/>
          <w:lang w:bidi="fa-IR"/>
        </w:rPr>
        <w:t xml:space="preserve">لحد تنگ و خانه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درش خاک و خانه کدری</w:t>
      </w:r>
    </w:p>
    <w:p>
      <w:pPr>
        <w:pStyle w:val="BookText"/>
        <w:rPr/>
      </w:pPr>
      <w:r>
        <w:rPr>
          <w:rFonts w:ascii="IRNazanin" w:hAnsi="IRNazanin" w:eastAsia="IRNazanin"/>
          <w:color w:val="111111"/>
          <w:sz w:val="28"/>
          <w:sz w:val="28"/>
          <w:szCs w:val="28"/>
          <w:rtl w:val="true"/>
          <w:lang w:bidi="fa-IR"/>
        </w:rPr>
        <w:t>این جهان چون رباط برسر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آنجا مثال رهگذری</w:t>
      </w:r>
    </w:p>
    <w:p>
      <w:pPr>
        <w:pStyle w:val="BookText"/>
        <w:rPr/>
      </w:pPr>
      <w:r>
        <w:rPr>
          <w:rFonts w:ascii="IRNazanin" w:hAnsi="IRNazanin" w:eastAsia="IRNazanin"/>
          <w:color w:val="111111"/>
          <w:sz w:val="28"/>
          <w:sz w:val="28"/>
          <w:szCs w:val="28"/>
          <w:rtl w:val="true"/>
          <w:lang w:bidi="fa-IR"/>
        </w:rPr>
        <w:t xml:space="preserve">هر که آمد بدین جهان بگذشت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تو نیز درگذری</w:t>
      </w:r>
    </w:p>
    <w:p>
      <w:pPr>
        <w:pStyle w:val="BookText"/>
        <w:rPr/>
      </w:pPr>
      <w:r>
        <w:rPr>
          <w:rFonts w:ascii="IRNazanin" w:hAnsi="IRNazanin" w:eastAsia="IRNazanin"/>
          <w:color w:val="111111"/>
          <w:sz w:val="28"/>
          <w:sz w:val="28"/>
          <w:szCs w:val="28"/>
          <w:rtl w:val="true"/>
          <w:lang w:bidi="fa-IR"/>
        </w:rPr>
        <w:t>چون از طریق مقدّمات گذشته به معنا و مفهوم و ریشه تقوا و در حقیقت به معنا و مفهوم حق و باطل واقف شدید،اکنون به ترجمۀ روایت شصت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الهی پیشه کن و هرگز از این واقعیت عالی فارغ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ملازم تقوا شدی و به مقتضای آن به حرکت آمدی و از محرمات و محظورات و شبهات اجتناب کردی و به این صفت پاک ملکوتی آراسته گشتی هرکجا خواهی باش و با هر قوم و جمعیتی خواهی برخورد کن که در صورت دارا بودن این صفت از هیچ کس و هیچ مکان ضرری به تو نخواهد رسید،چرا که تقوا صفت مقربان بارگاه حضرت حق است و هیچ کس در پسندیده بودن آن شکی ندارد و در خوبی آن و منافعش بین عاقلان عالم و با انصافان جهان اختلافی نیست، این حقیقت ریشه‌دار محجوب و پسندیده جمیع فرق است و در بردارندۀ تمام خوبی‌ها و راهی است برای رسیدن به رحمت واسعۀ الهیه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طریق این صفت در ارتباط با خدا و انبیا و ائمه علیهم السلام و قرآن و قیامت و تمام فضایل و حسنات است،به همین جهت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خوبی‌ها در تقوا جمع است</w:t>
      </w:r>
      <w:r>
        <w:rPr>
          <w:rFonts w:eastAsia="IRNazanin" w:cs="IRNazanin"/>
          <w:color w:val="111111"/>
          <w:sz w:val="28"/>
          <w:szCs w:val="28"/>
          <w:rtl w:val="true"/>
          <w:lang w:bidi="fa-IR"/>
        </w:rPr>
        <w:t>.</w:t>
      </w:r>
      <w:bookmarkStart w:id="203" w:name="pg10184_105913"/>
    </w:p>
    <w:p>
      <w:pPr>
        <w:pStyle w:val="BookText"/>
        <w:rPr/>
      </w:pPr>
      <w:bookmarkEnd w:id="2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میزانُ کُلِّ عِلْمٍ وَ حِکْمَةٍ وَ أسٰاسُ کُلِّ طٰاعَةٍ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التَّقْویٰ ماءٌ یَنْفَجِرُ مِنْ عَیْنِ الْمَعْرِفَةِ بِاللّهِ تَعالی،یَحْتاجُ الَیْهِ کُلُّ فَنٍّ مِنَ الْعِلْمِ وَ هُوَ لٰا یَحْتٰاجُ الّا الیٰ تَصْحیحِ الْمَعْرِفَةِ بِالْخُمُودِ تَحْتَ هَیْبَةِ اللّهِ وَ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مَزیدُ التَّقْویٰ یَکُونُ مِنِ اطِّلاعِ اللّهِ تَعالی عَلیٰ سِرِّ الْعَبْدِ بِلُطْفِهِ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اصْلُ کُلِّ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الْبٰاطِلُ فَهُوَ مٰا یَقْطَعُکَ عَنِ اللّهِ یَتَّفِقُ عَلَیْهِ ایْضاً کُلُّ فَریقٍ فَاجْتَنِبْ عَنْهُ وَ افْرِدْ سِرَّکَ لِلّهِ تَعالی بِلٰا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اَصْدَقُ کَلِمَةٍ قٰالَتْهَا الْعَرَبُ کَلِمَةٌ قالَهٰا لَبیدٌ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کُلُّ شَیْ‌ءٍ مٰا سِوَی اللّهِ باطِلٌ وَ کُلُّ نَعیمٍ لا مَحٰالَةَ زائِلٌ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Heading3"/>
        <w:numPr>
          <w:ilvl w:val="2"/>
          <w:numId w:val="1"/>
        </w:numPr>
        <w:rPr/>
      </w:pPr>
      <w:bookmarkStart w:id="204" w:name="__RefHeading___Toc2124973_1067777946"/>
      <w:bookmarkStart w:id="205" w:name="_Toc76"/>
      <w:bookmarkEnd w:id="204"/>
      <w:r>
        <w:rPr>
          <w:rtl w:val="true"/>
        </w:rPr>
        <w:t>تقوا،ترازوی علم و حکمت</w:t>
      </w:r>
      <w:bookmarkEnd w:id="205"/>
    </w:p>
    <w:p>
      <w:pPr>
        <w:pStyle w:val="BookText"/>
        <w:rPr/>
      </w:pPr>
      <w:r>
        <w:rPr>
          <w:rFonts w:ascii="IRNazanin" w:hAnsi="IRNazanin" w:eastAsia="IRNazanin"/>
          <w:color w:val="111111"/>
          <w:sz w:val="28"/>
          <w:sz w:val="28"/>
          <w:szCs w:val="28"/>
          <w:rtl w:val="true"/>
          <w:lang w:bidi="fa-IR"/>
        </w:rPr>
        <w:t>تقوا میزان و ترازوی همۀ علم‌ها و حکمت‌هاست،یعنی علم و حکمت به تقوا سنجیده می‌شود،اگر صاحب علم و حکمت متقی و پرهیزکار است،علم او علم و حکمتش حکمت و باعث نجات او در جهان آخرت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اهل تقوا و پرهیز نباشد نه علمش علم است و نه حکمتش حکمت،دانش و حکمتی که ملازم با تقوا نباشد نتیجه‌ای جز خسران آخرت و حرمان از رحمت واسعۀ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آب خوش‌گواری است که سرچشمه‌اش معرفت خداست،معرفت و بینش عبد به هر اندازه نسبت به اسما و صفات حضرت حق بیشتر باشد در مرتبۀ تقوا کامل‌تر و پرهیزش از آنچه باید بپرهیزد قوی‌تر 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دانش‌ها و حکمت‌ها و آگاهی‌ها و بینش‌ها گدای تقوا و محتاج به این صفت پاک ملکوتی‌اند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حقیقی و بینش واقعی جز در سایه تقوا به دست نمی‌آید که تقوا و پرهیزکاری باب هر معرفت و درب هر دانش و بینشی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استحکام تقوا در سرزمین هستی انسان تحقق پیدا نمی‌کند مگر به معرفت او نسبت به قاهریت حضرت اللّه و نافذ بودن حکم آن جناب در تمام هستی آفرینش و این که حضرت او در تمام جوانب خلقت به هر نحوی که بخواهد قادر بر تصرف و تغییر و تبدیل است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در وجود تو ریشه نمی‌گیرد مگر آن که به حقیقت و یقین دریابی که تو در تحت فرمان و سلطنت خداوندی و در هیچ کار و هیچ برنامه‌ای مستقل نیستی و حیات و ممات و رشد و کمال و رزق و روزی تو همه و همه به دست حضرت اوست،این معانی را که در ذات قلبت با توجه به معارف الهیه و مفاهیم بلند قرآن مرتکز کردی،ادای واجبات و اجتناب از محرمات و آراسته شدن به حسنات اخلاقی بر تو آسان می‌گردد و این‌گونه معرفت و بینش است که اصل هر حق و ریشۀ هر واقعیت و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کوی توام مقصد و ای روی تو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آتش عشق تو دلم سوخته چون عود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باک اگر عقل و دل و جان به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هیچ ممان زانکه تویی از همه مقصود</w:t>
      </w:r>
    </w:p>
    <w:p>
      <w:pPr>
        <w:pStyle w:val="BookText"/>
        <w:rPr/>
      </w:pPr>
      <w:r>
        <w:rPr>
          <w:rFonts w:ascii="IRNazanin" w:hAnsi="IRNazanin" w:eastAsia="IRNazanin"/>
          <w:color w:val="111111"/>
          <w:sz w:val="28"/>
          <w:sz w:val="28"/>
          <w:szCs w:val="28"/>
          <w:rtl w:val="true"/>
          <w:lang w:bidi="fa-IR"/>
        </w:rPr>
        <w:t>در عشق تو جانم که وجود و عدمش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تو که چون است نه معدوم و نه موجود</w:t>
      </w:r>
    </w:p>
    <w:p>
      <w:pPr>
        <w:pStyle w:val="BookText"/>
        <w:rPr/>
      </w:pPr>
      <w:r>
        <w:rPr>
          <w:rFonts w:ascii="IRNazanin" w:hAnsi="IRNazanin" w:eastAsia="IRNazanin"/>
          <w:color w:val="111111"/>
          <w:sz w:val="28"/>
          <w:sz w:val="28"/>
          <w:szCs w:val="28"/>
          <w:rtl w:val="true"/>
          <w:lang w:bidi="fa-IR"/>
        </w:rPr>
        <w:t>هر آدمیی را که کفی خاک سیاهست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سابقه دادی تو وجودی زسر جود</w:t>
      </w:r>
    </w:p>
    <w:p>
      <w:pPr>
        <w:pStyle w:val="BookText"/>
        <w:rPr/>
      </w:pPr>
      <w:r>
        <w:rPr>
          <w:rFonts w:ascii="IRNazanin" w:hAnsi="IRNazanin" w:eastAsia="IRNazanin"/>
          <w:color w:val="111111"/>
          <w:sz w:val="28"/>
          <w:sz w:val="28"/>
          <w:szCs w:val="28"/>
          <w:rtl w:val="true"/>
          <w:lang w:bidi="fa-IR"/>
        </w:rPr>
        <w:t xml:space="preserve">عطار اگر سایه صفت گم شود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بقا تابدش از طالع مسعود</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چون خدا را از طریق آیات قرآن و معارف انبیا و ائمه علیهم السلام و اندیشه در جهان آفرینش شناختی و به انبیا و ائمه علیهم السلام و فرهنگ الهی آنان معرفت پیدا کردی و حلال و حرام و واجب و فریضه و اخلاق و سنت را از راه کتاب حق و فقه اسلامی بدست آوردی،اکنون توجه داشته باش که هر چیزی که تو را از این حقایق و به خصوص از جناب حق جلّ و علا دور کند و بین تو و آن حضرت حایل و حجاب شود و بر غفلت و بی‌خبریت از حقایق بیفزاید باطل است و در باطل بودنش عقلای جهان و آگاهان تاریخ اختلافی ندارند و بلکه هر فرقه و دسته‌ای و هر قوم و جمعیّتی بر باطل بودن آن اتفاق دارند و به بدی و شرّ بودن آن مذعن و مقرّند و اعتقادشان نسبت به آن اعتقاد جازم و قاطع است،پس از باطل و آلوده شدن به آن سخت بپرهیز و از این که دچار باطل گردی،یا امر باطلی از تو صادر شود به حضرت دوست پناه ببر و قلب خود را که خزانۀ معارف الهیۀ مرکز انوار ربانیّه است به تعلّقات نفسانی و مشتهیات جسمانی آلوده و ملوّث مکن باطن و سرّ خود را که دل توست از علایق غیر خدایی پاک نگهدار که در دار تحقق حقیقتی جز حضرت حق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راست‌ترین سخنی که عرب گفته کلام لبید شاعر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کُلُّ شَیْ‌ءٍ مٰا سِوَی اللّهِ باطِلٌ وَ کُلُّ نَعیمٍ لا مَحٰالَةَ زائِلٌ </w:t>
      </w:r>
      <w:r>
        <w:rPr>
          <w:rStyle w:val="FootnoteAnchor"/>
          <w:rtl w:val="true"/>
        </w:rPr>
        <w:footnoteReference w:id="159"/>
      </w:r>
      <w:r>
        <w:rPr>
          <w:rFonts w:ascii="IRNazanin" w:hAnsi="IRNazanin" w:eastAsia="IRNazanin"/>
          <w:color w:val="111111"/>
          <w:sz w:val="28"/>
          <w:sz w:val="28"/>
          <w:szCs w:val="28"/>
          <w:rtl w:val="true"/>
          <w:lang w:bidi="fa-IR"/>
        </w:rPr>
        <w:t>به حقیقت بدانید که هر چیز جز خدا باطل و ضایع است و هر چه از نعمت در عرصۀ حیات و میدان زندگی است در معرض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باید دل به چیزی ببندی که از ثبات و بقا عاری و دل بستن به آن موجب دوری از جناب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بستن به زخارف دنیا و زر و زیور جهان در حدی که انسان را از حضرت او دور کند باعث آلودگی باطن و خبث طینت و ناپاکی درون و سبب ظهور هر گناه و عصیانی از انسان است،چون گناه ادامه پیدا کند و تمام جوانب وجود آدمی را بگیرد نقش حقیقت از صفحۀ دل و آیینه جان رخت برکشد و پس از مرگ،هیولای عذاب و تجسّم گناهان به انسان هجوم آورده برای همیشه آدمی را به اسارت خود بکشد و درِ خلود و در عذاب را به روی انسان بگشاید،چون دل به عشق او بستی تمام پاکی در درون و برونت ظهور کند و در قیامت به صورت بهشت به سویت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دوزخ چیست اعمال بدت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جنّت هست اعمال خودت</w:t>
      </w:r>
    </w:p>
    <w:p>
      <w:pPr>
        <w:pStyle w:val="BookText"/>
        <w:rPr/>
      </w:pPr>
      <w:r>
        <w:rPr>
          <w:rFonts w:ascii="IRNazanin" w:hAnsi="IRNazanin" w:eastAsia="IRNazanin"/>
          <w:color w:val="111111"/>
          <w:sz w:val="28"/>
          <w:sz w:val="28"/>
          <w:szCs w:val="28"/>
          <w:rtl w:val="true"/>
          <w:lang w:bidi="fa-IR"/>
        </w:rPr>
        <w:t>حشر تو بر صورت اعمال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دیدی نیک و بد احوال توست</w:t>
      </w:r>
    </w:p>
    <w:p>
      <w:pPr>
        <w:pStyle w:val="BookText"/>
        <w:rPr/>
      </w:pPr>
      <w:r>
        <w:rPr>
          <w:rFonts w:ascii="IRNazanin" w:hAnsi="IRNazanin" w:eastAsia="IRNazanin"/>
          <w:color w:val="111111"/>
          <w:sz w:val="28"/>
          <w:sz w:val="28"/>
          <w:szCs w:val="28"/>
          <w:rtl w:val="true"/>
          <w:lang w:bidi="fa-IR"/>
        </w:rPr>
        <w:t>جمله اخلاق و اوصاف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گردد ممثّل در صُوَر</w:t>
      </w:r>
    </w:p>
    <w:p>
      <w:pPr>
        <w:pStyle w:val="BookText"/>
        <w:rPr/>
      </w:pPr>
      <w:r>
        <w:rPr>
          <w:rFonts w:ascii="IRNazanin" w:hAnsi="IRNazanin" w:eastAsia="IRNazanin"/>
          <w:color w:val="111111"/>
          <w:sz w:val="28"/>
          <w:sz w:val="28"/>
          <w:szCs w:val="28"/>
          <w:rtl w:val="true"/>
          <w:lang w:bidi="fa-IR"/>
        </w:rPr>
        <w:t>گاه نارت می نماید گاه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دوزخ گاه جنّات است و حور</w:t>
      </w:r>
      <w:r>
        <w:rPr>
          <w:rStyle w:val="FootnoteAnchor"/>
          <w:rtl w:val="true"/>
        </w:rPr>
        <w:footnoteReference w:id="16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حقیقتی را که تمام اهل علم و همه اهل حال و جمیع اهل صفا و وفا به راستی و درستی آن اتفاق دارند از دست مگذار و آن حقیقت صفت عالی آسمانی و ملکوتی تقواست</w:t>
      </w:r>
      <w:r>
        <w:rPr>
          <w:rFonts w:eastAsia="IRNazanin" w:cs="IRNazanin"/>
          <w:color w:val="111111"/>
          <w:sz w:val="28"/>
          <w:szCs w:val="28"/>
          <w:rtl w:val="true"/>
          <w:lang w:bidi="fa-IR"/>
        </w:rPr>
        <w:t>.</w:t>
      </w:r>
      <w:bookmarkStart w:id="206" w:name="pg10184_105917"/>
    </w:p>
    <w:p>
      <w:pPr>
        <w:pStyle w:val="BookText"/>
        <w:rPr/>
      </w:pPr>
      <w:bookmarkEnd w:id="2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مٰا أجْمَعَ عَلَیْهِ اهْلُ الصَّفاءِ وَ التُّقیٰ مِنْ اصُولِ الدّینِ وَ حَقایِقِ الْیَقینِ وَ الرِّضا وَ التَّسْلیمِ وَ لا تَدْخُلْ فِی اخْتِلٰافِ الْخَلْقِ وَ مَقٰالٰاتِهِمْ فَتَصْعَبَ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اجْمَعَتِ الْاُمَّةُ الْمُخْتٰارَةُ بِاَنَّ اللّهَ تَعالی واحِدٌ لَیْسَ کَمِثْلِهِ شَیْ‌ءٌ وَ أنَّهُ عَدْلٌ فی حُکْمِهِ یَفْعَلُ مٰا یَشاءُ وَ یَحْکُمُ ما یُریدُ وَ لا یُقٰالُ لَهُ فی شَیْ‌ءٍ مِنْ صُنْعِهِ لِمَ ؟</w:t>
      </w:r>
    </w:p>
    <w:p>
      <w:pPr>
        <w:pStyle w:val="BookText"/>
        <w:rPr/>
      </w:pPr>
      <w:r>
        <w:rPr>
          <w:rFonts w:ascii="Amiri" w:hAnsi="Amiri" w:eastAsia="Amiri" w:cs="Amiri"/>
          <w:color w:val="111111"/>
          <w:sz w:val="28"/>
          <w:sz w:val="28"/>
          <w:szCs w:val="28"/>
          <w:rtl w:val="true"/>
          <w:lang w:bidi="ar-SA"/>
        </w:rPr>
        <w:t xml:space="preserve">وَ لا کانَ وَ لا یَکُونُ شَیْ‌ءٌ الّا بِمَشِیَّتِهِ وَ انَّهُ قادِرٌ عَلیٰ ما یَشاءُ وَ صادِقٌ فی وَعْدِهِ وَ وَعیدِهِ </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2124975_1067777946"/>
      <w:bookmarkStart w:id="208" w:name="_Toc77"/>
      <w:bookmarkEnd w:id="207"/>
      <w:r>
        <w:rPr>
          <w:rtl w:val="true"/>
        </w:rPr>
        <w:t>تقوا وسیلۀ راه بردن به حقایق</w:t>
      </w:r>
      <w:bookmarkEnd w:id="208"/>
    </w:p>
    <w:p>
      <w:pPr>
        <w:pStyle w:val="BookText"/>
        <w:rPr/>
      </w:pPr>
      <w:r>
        <w:rPr>
          <w:rFonts w:ascii="IRNazanin" w:hAnsi="IRNazanin" w:eastAsia="IRNazanin"/>
          <w:color w:val="111111"/>
          <w:sz w:val="28"/>
          <w:sz w:val="28"/>
          <w:szCs w:val="28"/>
          <w:rtl w:val="true"/>
          <w:lang w:bidi="fa-IR"/>
        </w:rPr>
        <w:t>تقوا اصل دین و وسیلۀ راه بردن به حقایق و سبب رسیدن به منزل رضا 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توجهی به اختلاف و نزاع مردم جاهل و عوام و گفتگوهای آنان دربارۀ حقایق مکن که باعث انحراف و میل به باطل است که اینان را نمی‌رسد که با عقل ناقص و علم اندکشان وارد معقولات قدسی و مسائل ملکوتی شوند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مسائلی که در راه رشد و تربیت و کمال و سعادت تو مؤثر است و برگزیدگان از امت و خردمندان حقیقی جامعه و پاکان باصفا و عاشقان و عارفان شیدا اتفاق دارند توجه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اتفاق دارند که بر هر مکلّف عاقل و بر هر پیرو حقیقی قرآن و رسول و امام معصوم واجب است معرفت داشتن و تحصیل یقین و اقرار به این که خداوند عالم فرد و یگانه است و شریک و انبازی برای او نیست و به هیچ چیز شبیه و مانند نمی‌باشد،چنانچه قرآن ناطق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چیزی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بدانی که جناب او عادل است و هیچ ظلمی بر حضرت او نسبت به هیچ موجودی روا نیست و هرچه انجام می‌دهد عین حکمت و محض مصلحت و مساوی با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قادر و تواناست و حکم و حکومتش به هر چه اراده کند نافذ است عجز و قصوری در آن پیشگاه مقدس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هرچه در عالم امکان از مَکْمَن غیب به حیّز وجود و ظهور می‌آید به مشیت بالغه و ارادۀ حکیمانه اوست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شاءَ اللّهُ کانَ وَ ما لَمْ یَشَأْ لَمْ یَکُنْ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آنچه اراده کند می‌شود و آنچه اراده نکند تحقق پیدا نمی‌کند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اعتقاد به این که حضرت او صادق است و دروغ و کذب به ساحت او روا نیست و هرچه از مراتب ثواب و درجات بهشت برای نیکان وعده داده و هر وعیدی به گنهکاران و عاصیان داده به طور حتم واقع می‌شود</w:t>
      </w:r>
      <w:r>
        <w:rPr>
          <w:rFonts w:eastAsia="IRNazanin" w:cs="IRNazanin"/>
          <w:color w:val="111111"/>
          <w:sz w:val="28"/>
          <w:szCs w:val="28"/>
          <w:rtl w:val="true"/>
          <w:lang w:bidi="fa-IR"/>
        </w:rPr>
        <w:t>.</w:t>
      </w:r>
      <w:bookmarkStart w:id="209" w:name="pg10184_105919"/>
    </w:p>
    <w:p>
      <w:pPr>
        <w:pStyle w:val="BookText"/>
        <w:rPr/>
      </w:pPr>
      <w:bookmarkEnd w:id="2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الْقُرْآنَ کَلٰامُهُ وَ انَّهُ مَخْلُوقٌ وَ انَّهُ کٰانَ قَبْلَ الْکَوْنِ وَ الْمَکٰانِ وَ الزَّمانِ وَ انَّ احْداثَ الْکَوْن وَ فَنَاءَهُ عِنْدَهُ سَواءٌ مَا ازْدادَ بِاِحْداثِهِ عِلماً وَ لا یَنْقُصُ بِفَنائِهِ مُلْکُهُ،عَزَّ سُلْطٰانُهُ وَ جَلَّ سُبْحانُهُ فَمَنْ اوْرَدَ عَلَیْکَ مٰا یَنْقُصُ هٰذا الْأصْلَ فَلٰا تَقْبَلْهُ وَ جَرِّدْ باطِنَکَ لِذٰلِکَ تَریٰ بَرَکاتِهِ عَنْ قَریبٍ وَ تَفُوزُ مَعَ الْفٰائِزینَ </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2124977_1067777946"/>
      <w:bookmarkStart w:id="211" w:name="_Toc78"/>
      <w:bookmarkEnd w:id="210"/>
      <w:r>
        <w:rPr>
          <w:rtl w:val="true"/>
        </w:rPr>
        <w:t>احاطۀ قدرت الهی</w:t>
      </w:r>
      <w:bookmarkEnd w:id="211"/>
    </w:p>
    <w:p>
      <w:pPr>
        <w:pStyle w:val="BookText"/>
        <w:rPr/>
      </w:pPr>
      <w:r>
        <w:rPr>
          <w:rFonts w:ascii="IRNazanin" w:hAnsi="IRNazanin" w:eastAsia="IRNazanin"/>
          <w:color w:val="111111"/>
          <w:sz w:val="28"/>
          <w:sz w:val="28"/>
          <w:szCs w:val="28"/>
          <w:rtl w:val="true"/>
          <w:lang w:bidi="fa-IR"/>
        </w:rPr>
        <w:t>متوجه باش که قرآن کلام الهی و آفریده او و حادث است و در این کتاب پرفروغ و منبع نور است که علم جناب حق محیط به تمام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پیش از ظهور هستی،محیط بوده که چه به وجود می‌آید و هم بعد از ظهور آفرینش محیط است که چه هست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و 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جدای از موجودات و مجردات و مادیات و بسایط و مرکبات و مکان و مکانیات و زمان و زمانیات است و در عین حال همه این‌ها در احاطۀ قدرت و ارادۀ اویند و او پیش از همه بوده و با همه هست و بعد از همه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اللّٰهُ وَ لا شَیءٌ مَعَهُ و کانَ اللّٰه وَ لا شیءٌ قَبْلَهُ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 آن زمان که چیزی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مَوْلانا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شَیْئاً الّا وَ رَأَیْتُ اللّهَ فیه أَوْ قَبْلَهُ أَوْ مَعَهُ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ندیدم مگر این که در او،قبل از او و با او حضرت حق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وجود و عدم موجودات نزد او مساوی است،نه از وجود آنان نفعی عاید اوست و نه از عدم تمام کاینات ضرری متوجه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است سلطنت و بزرگواری او،جلیل و عظیم است تنزّه و تقدس او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واقعیت‌ها و حقایق براساس اجماع برگزیدگان امت که ائمّۀ هُدیٰ علیهم السلام و فقیهان و اندیشمندان هستند اذعان و اعتقاد کن و معرفت به خدا و انبیا و قرآن را از طریق آنان کسب کن و خلاف آن را از هر که در هر لباسی که باشد بشنوی باور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آنچه از حق و انبیا و ائمه علیهم السلام و قرآن رسیده به دل و جان اعتقاد ورزی، خیلی سریع به نفع و سودش برسی و به وسیله این اعتقاد و معرفت در دنیا و آخرت با عبّاد و زهّاد واقعی امت محشور شوی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آری،تقوا،مردن از هوا و هوس و از شهوات و مشتهیات و از تعلّقات</w:t>
      </w:r>
    </w:p>
    <w:p>
      <w:pPr>
        <w:pStyle w:val="BookText"/>
        <w:rPr/>
      </w:pPr>
      <w:r>
        <w:rPr>
          <w:rFonts w:ascii="IRNazanin" w:hAnsi="IRNazanin" w:eastAsia="IRNazanin"/>
          <w:color w:val="111111"/>
          <w:sz w:val="28"/>
          <w:sz w:val="28"/>
          <w:szCs w:val="28"/>
          <w:rtl w:val="true"/>
          <w:lang w:bidi="fa-IR"/>
        </w:rPr>
        <w:t>و وابستگی‌های غلط و خلاصه روی گرداندن از ما سوی و روی آوردن به حضرت اللّه است که حیات حقیقی در این مرگ است و سبک شدن از سنگینی‌ها در این موت و این مرگ و موت در حقیقت مرگ و موت اختیاری است و به تقوا و پرهیز از محرمات و انجام واجبات و آراستگی به حسنات اخلاقی حاصل می‌شود که پیامبر بزرگ صلی الله علیه و آله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مُوتُوا قَبْلَ انْ تَمُوتُوا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بمیرید قبل از آن که شما را بمیرانند</w:t>
      </w:r>
      <w:r>
        <w:rPr>
          <w:rFonts w:eastAsia="IRNazanin" w:cs="IRNazanin"/>
          <w:color w:val="111111"/>
          <w:sz w:val="28"/>
          <w:szCs w:val="28"/>
          <w:rtl w:val="true"/>
          <w:lang w:bidi="fa-IR"/>
        </w:rPr>
        <w:t>.</w:t>
      </w:r>
      <w:bookmarkStart w:id="212" w:name="pg10184_105922"/>
    </w:p>
    <w:p>
      <w:pPr>
        <w:pStyle w:val="Heading2"/>
        <w:numPr>
          <w:ilvl w:val="1"/>
          <w:numId w:val="1"/>
        </w:numPr>
        <w:rPr/>
      </w:pPr>
      <w:bookmarkStart w:id="213" w:name="__RefHeading___Toc2124979_1067777946"/>
      <w:bookmarkStart w:id="214" w:name="_Toc79"/>
      <w:bookmarkEnd w:id="212"/>
      <w:bookmarkEnd w:id="213"/>
      <w:r>
        <w:rPr>
          <w:rtl w:val="true"/>
        </w:rPr>
        <w:t xml:space="preserve">باب </w:t>
      </w:r>
      <w:r>
        <w:rPr/>
        <w:t>68</w:t>
      </w:r>
      <w:r>
        <w:rPr>
          <w:rtl w:val="true"/>
        </w:rPr>
        <w:t xml:space="preserve"> </w:t>
      </w:r>
      <w:r>
        <w:rPr>
          <w:rtl w:val="true"/>
        </w:rPr>
        <w:t>در شناختن پیامبران</w:t>
      </w:r>
      <w:bookmarkEnd w:id="21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2124981_1067777946"/>
      <w:bookmarkStart w:id="216" w:name="_Toc80"/>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تَعالی مَکَّنَ انبیاءَهُ مِنْ خَزائِنِ لُطْفِهِ وَ کَرَمِهِ وَ رَحْمَتِهِ وَ عَلَّمَهُمْ مِنْ مَخْزُونِ عِلْمِهِ وَ افْرَدَهُمْ مِنْ جَمیعِ الْخَلائِقِ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یُشْبِهُ اخْلٰاقَهُمْ وَ احْوالَهُمْ احَدٌ مِنَ الْخَلٰائِقِ اجْمَعینَ اذْ جَعَلَهُمْ وَسائِلَ سٰائِرِ الْخَلْقِ الَیْهِ وَ جَعَلَ حُبَّهُمْ وَ طٰاعَتَهُمْ سَبَبَ رِضٰاهُ وَ خِلٰافَهُمْ وَ انْکارَهُمْ سَبَبَ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 کُلَّ قَومٍ وَ فِئَةٍ بِاتِّباعِ مِلَّةِ رَسُولِهِمْ وَ أبیٰ أنْ یَقْبَلَ طٰاعَةً الّا بِطٰاعَتِهِمْ وَ تَبْجیلِهِمْ وَ مَعْرِفَةِ حُرْمَتِهِمْ وَ حُبِّهِمْ وَ وَقارِهِمْ وَ تَعظیمِهِمْ وَ جاهِهِمْ عِنْدَ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 جَمیعَ انبیاءِ اللّهِ تَعالی وَ لا تُنْزِلْهُمْ مَنْزِلَةَ احَدٍ مِمَّنْ دُونَهُمْ،وَ لا تَتَصَرَّفْ بِعَقْلِکَ فی مَقٰاماتِهِمْ وَ احْوالِهِمْ وَ اخْلٰاقِهِمْ الّا بِبَیٰانٍ مُحْکَمٍ مِنْ عِنْدِ اللّهِ تَعالی وَ اجْماعِ اهْلِ الْبَصائِرِ بِدَلٰائِلَ یَتَحَقَّقُ بِهٰا فَضٰائِلُهُمْ وَ مَراتِبُهُمْ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أضَلَّهُمُ اللّهُ وَ أعْمیٰ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 بِالْوُصُولِ الیٰ حَقیقَةِ مٰا لَهُمْ عِنْدَ اللّهِ تَعالی</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قابَلْتَ افعٰالَهُمْ وَ اقْوالَهُمْ بِمَنْ دُونَهُمْ مِنَ النّاسِ فَقَدْ اسَأْتَ صُحْبَتَهُمْ وَ أنْکَرْتَ مَعْرِفَتَهُمْ وَ جَهِلْتَ خُصُوصِیَّتَهُمْ بِاللّهِ وَ سَقَطْتَ عَن دَرَجَةِ حَقائِقِ الْایمانِ وَ المْعْرِفَةِ،فَاِیّاکَ ثُمَّ ایّاکَ</w:t>
      </w:r>
      <w:r>
        <w:rPr>
          <w:rFonts w:eastAsia="Amiri" w:cs="Amiri" w:ascii="Amiri" w:hAnsi="Amiri"/>
          <w:color w:val="111111"/>
          <w:sz w:val="28"/>
          <w:szCs w:val="28"/>
          <w:rtl w:val="true"/>
          <w:lang w:bidi="ar-SA"/>
        </w:rPr>
        <w:t>.</w:t>
      </w:r>
      <w:bookmarkStart w:id="217" w:name="pg10184_105925"/>
    </w:p>
    <w:p>
      <w:pPr>
        <w:pStyle w:val="BookText"/>
        <w:rPr/>
      </w:pPr>
      <w:bookmarkEnd w:id="2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تَعالی مَکَّنَ انبیاءَهُ مِنْ خَزائِنِ لُطْفِهِ وَ کَرَمِهِ وَ رَحْمَتِهِ وَ عَلَّمَهُمْ مِنْ مَخْزُونِ عِلْمِهِ وَ افْرَدَهُمْ مِنْ جَمیعِ الْخَلائِقِ لِنَفْسِهِ </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2124983_1067777946"/>
      <w:bookmarkStart w:id="219" w:name="_Toc81"/>
      <w:bookmarkEnd w:id="218"/>
      <w:r>
        <w:rPr>
          <w:rtl w:val="true"/>
        </w:rPr>
        <w:t>نبوت انبیا</w:t>
      </w:r>
      <w:bookmarkEnd w:id="219"/>
    </w:p>
    <w:p>
      <w:pPr>
        <w:pStyle w:val="BookText"/>
        <w:rPr/>
      </w:pPr>
      <w:r>
        <w:rPr>
          <w:rFonts w:ascii="IRNazanin" w:hAnsi="IRNazanin" w:eastAsia="IRNazanin"/>
          <w:color w:val="111111"/>
          <w:sz w:val="28"/>
          <w:sz w:val="28"/>
          <w:szCs w:val="28"/>
          <w:rtl w:val="true"/>
          <w:lang w:bidi="fa-IR"/>
        </w:rPr>
        <w:t>امام صادق علیه السلام در این فصل به مهم‌ترین موضوع و پرمنفعت‌ترین حادثه که در تاریخ انسان رخ داده یعنی مسئله نبوت و انبیا اشاره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انبیا و وجود مبارک پیامبران یعنی حقیقتی که در پرتو آن توحید،قیامت و تمام حقایق ملکوتی و واقعیت‌های آسمانی شناخته شد و از برکت آن درهای سعادت دنیا و آخرت به روی انسان گشوده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انبیای الهی نبودند،حقایق آسمانی و مسائل قدسی و واقعیت‌های معنوی شناخته نمی‌شد و دست احدی از عالمیان به معنویات و ثمرات آن نمی‌رسید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جدای از انبیا در فلسفه و حکمت،رنج فراوان بردند و هزاران سال است به تدوین مسائل مشغولند و هزاران کتاب در این زمینه به یادگار گذاشتند،خود انصاف بدهید که این راه را تا کجا توانستند طی کنند،به کتابخانه‌ها و کتب اینان مراجعه کنید،ببینید هنوز که هنوز است در مسائل اولیه حکمت با خود اختلاف دارند و از ارائه مسائلی که حلّال مشکلات بشر باشد و در جهت سلامت قلب و اخلاق و عمل بشر به کار آید عاجز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فیلسوف و حکیمی که فلسفه و حکمتش جدای از نبوت تدوین شده می‌تواند خودش اسوۀ حیات واقعی در عالم زندگی و کتابش راهگشای مشکلات مادی و معنوی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جدای از نبوت انبیا و راه نورانی پیامبران از یافتن حقایق معنوی و مسائل با عظمت ماورای طبیعت و شناخت توحید عاجز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فقط یک ساعت و بلکه کمتر در زندگی فرد و خانواده و جامعۀ جدای از نبوّت و فرد و خانواده و جامعۀ متصل به نبوت دقت کنید تا صدق این مقال برای شما روشن شود و موقف و موقعیت با عظمت انبیا برای شما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کن که به حقیقت در رابطه با انبیاست دارای قلب سلیم،اندیشۀ پاک،اخلاق حسنه و عمل صالح است و وجودش برای خانه و جامعه و برای فرد و ملّت منبع خیر و برکت است،اگر به دانش برسد دانشمندی بصیر و آگاهی ورع و معلّمی دلسوز و مرشدی روح‌بخش و کانونی از نور می‌گردد،اگر به مال برسد،انفاق‌گری عاشق،صدقه دهنده‌ای صادق،دستگیری جان‌بخش و فداکاری مهربان و حلّال مشکلات دردمندان و مستمندان و بینوایان می‌گردد و برای شب تاریک محتاجان چراغی پرفروغ و شمعی سوزان می‌شود،اگر به حکومت و مقام برسد،انسانی رعیت‌نواز،حاکمی عادل،کارگردانی بیدار،چوپانی بینا،دادگری با وفا و گیرندۀ حق مظلوم از ظالم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با نبوت انبیا رابطه ندارد،اگر به دانش برسد،همانند دزدی می‌شود که برای غارت کردن گزیده‌ترین کالا با چراغ آمده و مانند گرگی است که به گله زده از اضلال و گمراه کردن عباد حق و تحمیل فرهنگ شیطانی و مادی خود بر جامعۀ انسانی ابا نمی‌کند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مال برسد دچار حرص و بخل و طمع می‌شود و مانند زالو به جان</w:t>
      </w:r>
    </w:p>
    <w:p>
      <w:pPr>
        <w:pStyle w:val="BookText"/>
        <w:rPr/>
      </w:pPr>
      <w:r>
        <w:rPr>
          <w:rFonts w:ascii="IRNazanin" w:hAnsi="IRNazanin" w:eastAsia="IRNazanin"/>
          <w:color w:val="111111"/>
          <w:sz w:val="28"/>
          <w:sz w:val="28"/>
          <w:szCs w:val="28"/>
          <w:rtl w:val="true"/>
          <w:lang w:bidi="fa-IR"/>
        </w:rPr>
        <w:t>مظلومان و محرومان افتاده و از مکیدن خون آنان لذت می‌برد و برای دستبرد به اموال عمومی و حق محرومان از هیچ جنایتی فروگذار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مقام برسد خون و جان و مال و هویّت و حیثیت و آبروی انسان‌ها را مباح کرده و صداسبه به حیات آرام مردم تاخته و از آتش زدن به فضای زندگی دیگران غرق در لذت گشته و از این که به خاطر مقامش هزاران انسان بی‌گناه با زن و فرزند خود طعمه آتش سلاحش شوند روگردان نخواهد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بشر را در قلمرو فرد و اجتماع همین دو گروه تشکیل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فضای زندگی و جان و قلب خود را به نور نبوت روشن کردند و تا توانستند به بندگان الهی در هر جهت خدمت نمودند و آنان که قلب و جان و فضای حیاتشان سراسر ظلمت و تاریکی بود و تا توانستند و تا جایی که نفس داشتند به بندگان الهی هجوم برده و از هیچ جنایت وحشتناکی فروگذار نکردند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بدون شک اگر نبوت انبیا نبود،یا امروز از نسل بشر آثاری وجود نداشت یا اگر داشت از نظر کیفیت زندگی با هیچ جنگلی قابل مقایسه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ابتدا به ترجمه اصل حدیث اقدام می‌شود سپس به شرح مفصل مسئله از طریق قرآن و روایت و مسائل عقلی پرداخته می‌شود،باشد که خداوند بزرگ و پروردگار مهربان دل ما را به نور نبوت منور کند و جان و قلب ما را به حقایقی که از آن پیشوایان راه حق بجا مانده آراسته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عاجز درمانده به پیشگاه مقدس حضرت حق از باب عجز و زاری عرضه داشته‌ام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ما جایگه آتش سوزندۀ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 آینه صورت فرخندۀ توست</w:t>
      </w:r>
      <w:bookmarkStart w:id="220" w:name="pg10184_105928"/>
    </w:p>
    <w:p>
      <w:pPr>
        <w:pStyle w:val="BookText"/>
        <w:rPr/>
      </w:pPr>
      <w:bookmarkEnd w:id="220"/>
      <w:r>
        <w:rPr>
          <w:rFonts w:ascii="IRNazanin" w:hAnsi="IRNazanin" w:eastAsia="IRNazanin"/>
          <w:color w:val="111111"/>
          <w:sz w:val="28"/>
          <w:sz w:val="28"/>
          <w:szCs w:val="28"/>
          <w:rtl w:val="true"/>
          <w:lang w:bidi="fa-IR"/>
        </w:rPr>
        <w:t>سود ما غیر غمت نیست به بازار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 خاک نشینان به وفا بنده توست</w:t>
      </w:r>
    </w:p>
    <w:p>
      <w:pPr>
        <w:pStyle w:val="BookText"/>
        <w:rPr/>
      </w:pPr>
      <w:r>
        <w:rPr>
          <w:rFonts w:ascii="IRNazanin" w:hAnsi="IRNazanin" w:eastAsia="IRNazanin"/>
          <w:color w:val="111111"/>
          <w:sz w:val="28"/>
          <w:sz w:val="28"/>
          <w:szCs w:val="28"/>
          <w:rtl w:val="true"/>
          <w:lang w:bidi="fa-IR"/>
        </w:rPr>
        <w:t>به شبستان جهان جمله به ظلمت غرقیم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پرتو ما از رخ تابنده توست</w:t>
      </w:r>
    </w:p>
    <w:p>
      <w:pPr>
        <w:pStyle w:val="BookText"/>
        <w:rPr/>
      </w:pPr>
      <w:r>
        <w:rPr>
          <w:rFonts w:ascii="IRNazanin" w:hAnsi="IRNazanin" w:eastAsia="IRNazanin"/>
          <w:color w:val="111111"/>
          <w:sz w:val="28"/>
          <w:sz w:val="28"/>
          <w:szCs w:val="28"/>
          <w:rtl w:val="true"/>
          <w:lang w:bidi="fa-IR"/>
        </w:rPr>
        <w:t>نیست ما را به جهان ارزش اظهار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ما همه از گوهر ارزنده توست</w:t>
      </w:r>
    </w:p>
    <w:p>
      <w:pPr>
        <w:pStyle w:val="BookText"/>
        <w:rPr/>
      </w:pPr>
      <w:r>
        <w:rPr>
          <w:rFonts w:ascii="IRNazanin" w:hAnsi="IRNazanin" w:eastAsia="IRNazanin"/>
          <w:color w:val="111111"/>
          <w:sz w:val="28"/>
          <w:sz w:val="28"/>
          <w:szCs w:val="28"/>
          <w:rtl w:val="true"/>
          <w:lang w:bidi="fa-IR"/>
        </w:rPr>
        <w:t>به سراپرده عشقت همه جمعیم و خوشیم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جمع از آن زلف پراکنده توست</w:t>
      </w:r>
    </w:p>
    <w:p>
      <w:pPr>
        <w:pStyle w:val="BookText"/>
        <w:rPr/>
      </w:pPr>
      <w:r>
        <w:rPr>
          <w:rFonts w:ascii="IRNazanin" w:hAnsi="IRNazanin" w:eastAsia="IRNazanin"/>
          <w:color w:val="111111"/>
          <w:sz w:val="28"/>
          <w:sz w:val="28"/>
          <w:szCs w:val="28"/>
          <w:rtl w:val="true"/>
          <w:lang w:bidi="fa-IR"/>
        </w:rPr>
        <w:t xml:space="preserve">شیوه ما گنه و هر قدم ماست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سرهاست به زیر و همه شرمنده توست</w:t>
      </w:r>
    </w:p>
    <w:p>
      <w:pPr>
        <w:pStyle w:val="BookText"/>
        <w:rPr/>
      </w:pPr>
      <w:r>
        <w:rPr>
          <w:rFonts w:ascii="IRNazanin" w:hAnsi="IRNazanin" w:eastAsia="IRNazanin"/>
          <w:color w:val="111111"/>
          <w:sz w:val="28"/>
          <w:sz w:val="28"/>
          <w:szCs w:val="28"/>
          <w:rtl w:val="true"/>
          <w:lang w:bidi="fa-IR"/>
        </w:rPr>
        <w:t>جان ناقابل ما زآتش عشقت تو بسوز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جان ها همه از سوز گدازنده توست</w:t>
      </w:r>
    </w:p>
    <w:p>
      <w:pPr>
        <w:pStyle w:val="BookText"/>
        <w:rPr/>
      </w:pPr>
      <w:r>
        <w:rPr>
          <w:rFonts w:ascii="IRNazanin" w:hAnsi="IRNazanin" w:eastAsia="IRNazanin"/>
          <w:color w:val="111111"/>
          <w:sz w:val="28"/>
          <w:sz w:val="28"/>
          <w:szCs w:val="28"/>
          <w:rtl w:val="true"/>
          <w:lang w:bidi="fa-IR"/>
        </w:rPr>
        <w:t>بنواز این دل مسکین همه از لطف وکرم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کرامت به تو سوگند برازنده توست</w:t>
      </w:r>
    </w:p>
    <w:p>
      <w:pPr>
        <w:pStyle w:val="Heading3"/>
        <w:numPr>
          <w:ilvl w:val="2"/>
          <w:numId w:val="1"/>
        </w:numPr>
        <w:rPr/>
      </w:pPr>
      <w:bookmarkStart w:id="221" w:name="__RefHeading___Toc2124985_1067777946"/>
      <w:bookmarkStart w:id="222" w:name="_Toc82"/>
      <w:bookmarkEnd w:id="221"/>
      <w:r>
        <w:rPr>
          <w:rtl w:val="true"/>
        </w:rPr>
        <w:t>ترجمۀ روایت این باب</w:t>
      </w:r>
      <w:bookmarkEnd w:id="222"/>
    </w:p>
    <w:p>
      <w:pPr>
        <w:pStyle w:val="BookText"/>
        <w:rPr/>
      </w:pPr>
      <w:r>
        <w:rPr>
          <w:rFonts w:ascii="IRNazanin" w:hAnsi="IRNazanin" w:eastAsia="IRNazanin"/>
          <w:color w:val="111111"/>
          <w:sz w:val="28"/>
          <w:sz w:val="28"/>
          <w:szCs w:val="28"/>
          <w:rtl w:val="true"/>
          <w:lang w:bidi="fa-IR"/>
        </w:rPr>
        <w:t>خداوند بزرگ از باب عشق و شفقت و فرط مهربانی به بندگان از خزائن لطف و کرم و رحمت خود انبیا را برای هدایت خلق مبعوث به رسالت کرد و آن هادیان راه حق را به سوی عباد خود فرستاد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و بینش و آگاهی و بصیرت نسبت به تمام امور را از غیب علمش و خزینۀ دانشش به آنان مرحمت فرمود،تا جایی که آن بزرگواران در تمام زمینه‌های حیات از جهت معرفت سرآمد تمام عالمیان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آراستگان به حقایق را از میان تمام مردم عالم به عنوان بندگان خاص و عباد مخلص برای خود برگزید،چون که آنان را نفس و جانی بود در غایت تنزّه و پاکی و صفا و نورانیت و قلبی بود مالامال از معرفت و عشق به حضرت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آفریده‌ای از نظر احوال و اخلاق شبیه انبیای خدا نیست که آنان از نظر حال و احوال و خُلق و اخلاق و درستی و راستی و فضیلت و فضایل و علم و آگاهی و بصیرت و بینش سرآمد تمام عالمیانند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را واسطه بین خود و خلق خود قرار داد،تا مردمان به سبب اتصال علمی و عملی به آن بزرگواران از فیوضات الهیه و حقایق رحمانیه بهره‌مند شوند،و اطاعت از آن پیشگامان و پیشروان راه شریعت و طریقت و حقیقت را موجب رضا و خشنودی خود و مخالفت با آنان را سبب سخط و غضب و خشم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هر پیامبری را تا پیامبر دیگر مبعوث به رسالت نشده بر امت آن پیامبر واجب و لازم دانست و به آنان ابلاغ کرد که اطاعت از پیامبرتان اطاعت از من، تعظیم رسول من تعظیم من و معرفت حرمت او معرفت حرمت من و عشق به او عشق به من و احترام به او احترام به من و شناخت مرتبۀ او شناخت مرتبۀ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عزیز تمام انبیا را بزرگ و عظیم دانسته،تو نیز به پیروی از حق همه انبیا را عظیم و بزرگ بدان و نسبت به آن بزرگواران حق احترام را رعایت کن و احدی را در هیچ برنامه‌ای با آنان مقایسه مکن که آنان در هیچ زمینه‌ای نظیر و شبیه و مانند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تکیه بر حجت قوی و دلیل عقلی و نقلی و قرآن و حدیث،نسبت به مقامات و احوالات و اخلاق آنان نظر مده که نظر دربارۀ آنان بدون اتکای به برهان قوی نظری فاقد ارزش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به تنهایی راه به شناخت مقام و حال و عظمت و بزرگی آن بزرگواران ندارد</w:t>
      </w:r>
    </w:p>
    <w:p>
      <w:pPr>
        <w:pStyle w:val="BookText"/>
        <w:rPr/>
      </w:pPr>
      <w:r>
        <w:rPr>
          <w:rFonts w:ascii="IRNazanin" w:hAnsi="IRNazanin" w:eastAsia="IRNazanin"/>
          <w:color w:val="111111"/>
          <w:sz w:val="28"/>
          <w:sz w:val="28"/>
          <w:szCs w:val="28"/>
          <w:rtl w:val="true"/>
          <w:lang w:bidi="fa-IR"/>
        </w:rPr>
        <w:t>به این خاطر حرکت با پای عقل تنها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چاه بدبختی دراندازد آنان که در حق انبیا بدون تکیه بر برهان الهی نظر دادند و چشم دلشان را کور کند،آنان که خواستند بدون چراغ الهی در حق پیامبران اظهار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به حقیقت آن بزرگواران می‌توان رسید که هر دستی از رسیدن به مقام آنان کوتاه و هر پایی لنگ است،چگونه قدر و قیمت آنان را می‌توان یافت که آنان در نزد حق از قرب منزلت خاص برخوردارند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را با کسی در افعال و اقوال مساوی و برابر بدانی به گناه خطرناکی و به عمل بسیار بدی دچار شده‌ای،علاوه مقام آن بزرگواران را منکر شده،امتیازات الهی آنان را پنهان داشته‌ای،در این صورت از درجۀ ایمان و حقایق آن و از مدار معرفت خارج گشته و بندۀ ناسپاس و بدبختی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بدون حجت قوی و برهان جلی در حق آن عباد پاک و بندگان مخلص حق،اظهار نظر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شرمندۀ مسکین و سرافکنده مستکین به محضر مقدس رسول اسلام صلی الله علیه و آله عرضه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آن جان که جانانش تو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آن دل که سلطانش تو باشی</w:t>
      </w:r>
    </w:p>
    <w:p>
      <w:pPr>
        <w:pStyle w:val="BookText"/>
        <w:rPr/>
      </w:pPr>
      <w:r>
        <w:rPr>
          <w:rFonts w:ascii="IRNazanin" w:hAnsi="IRNazanin" w:eastAsia="IRNazanin"/>
          <w:color w:val="111111"/>
          <w:sz w:val="28"/>
          <w:sz w:val="28"/>
          <w:szCs w:val="28"/>
          <w:rtl w:val="true"/>
          <w:lang w:bidi="fa-IR"/>
        </w:rPr>
        <w:t>بلند آن سر به عالم گردد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گوی و چوگانش تو باشی</w:t>
      </w:r>
    </w:p>
    <w:p>
      <w:pPr>
        <w:pStyle w:val="BookText"/>
        <w:rPr/>
      </w:pPr>
      <w:r>
        <w:rPr>
          <w:rFonts w:ascii="IRNazanin" w:hAnsi="IRNazanin" w:eastAsia="IRNazanin"/>
          <w:color w:val="111111"/>
          <w:sz w:val="28"/>
          <w:sz w:val="28"/>
          <w:szCs w:val="28"/>
          <w:rtl w:val="true"/>
          <w:lang w:bidi="fa-IR"/>
        </w:rPr>
        <w:t>به محصول ابد خواهد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را که دهقانش تو باشی</w:t>
      </w:r>
    </w:p>
    <w:p>
      <w:pPr>
        <w:pStyle w:val="BookText"/>
        <w:rPr/>
      </w:pPr>
      <w:r>
        <w:rPr>
          <w:rFonts w:ascii="IRNazanin" w:hAnsi="IRNazanin" w:eastAsia="IRNazanin"/>
          <w:color w:val="111111"/>
          <w:sz w:val="28"/>
          <w:sz w:val="28"/>
          <w:szCs w:val="28"/>
          <w:rtl w:val="true"/>
          <w:lang w:bidi="fa-IR"/>
        </w:rPr>
        <w:t xml:space="preserve">غنی هر دو عالم گردد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 لحظه احسانش تو باشی</w:t>
      </w:r>
    </w:p>
    <w:p>
      <w:pPr>
        <w:pStyle w:val="BookText"/>
        <w:rPr/>
      </w:pPr>
      <w:r>
        <w:rPr>
          <w:rFonts w:ascii="IRNazanin" w:hAnsi="IRNazanin" w:eastAsia="IRNazanin"/>
          <w:color w:val="111111"/>
          <w:sz w:val="28"/>
          <w:sz w:val="28"/>
          <w:szCs w:val="28"/>
          <w:rtl w:val="true"/>
          <w:lang w:bidi="fa-IR"/>
        </w:rPr>
        <w:t>سر و سامان بگیرد در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دل را که سامانش تو باشی</w:t>
      </w:r>
    </w:p>
    <w:p>
      <w:pPr>
        <w:pStyle w:val="BookText"/>
        <w:rPr/>
      </w:pPr>
      <w:r>
        <w:rPr>
          <w:rFonts w:ascii="IRNazanin" w:hAnsi="IRNazanin" w:eastAsia="IRNazanin"/>
          <w:color w:val="111111"/>
          <w:sz w:val="28"/>
          <w:sz w:val="28"/>
          <w:szCs w:val="28"/>
          <w:rtl w:val="true"/>
          <w:lang w:bidi="fa-IR"/>
        </w:rPr>
        <w:t xml:space="preserve">چمن آرا شود هر گل که در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عالم گلستانش تو باشی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روشنتر از خورشید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جانی که عرفانش تو باشی</w:t>
      </w:r>
      <w:bookmarkStart w:id="223" w:name="pg10184_105931"/>
    </w:p>
    <w:p>
      <w:pPr>
        <w:pStyle w:val="BookText"/>
        <w:rPr/>
      </w:pPr>
      <w:bookmarkEnd w:id="223"/>
      <w:r>
        <w:rPr>
          <w:rFonts w:ascii="IRNazanin" w:hAnsi="IRNazanin" w:eastAsia="IRNazanin"/>
          <w:color w:val="111111"/>
          <w:sz w:val="28"/>
          <w:sz w:val="28"/>
          <w:szCs w:val="28"/>
          <w:rtl w:val="true"/>
          <w:lang w:bidi="fa-IR"/>
        </w:rPr>
        <w:t>دهد جان هم چو مسکین بی محابا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عاشق که مهمانش تو باشی</w:t>
      </w:r>
    </w:p>
    <w:p>
      <w:pPr>
        <w:pStyle w:val="Heading3"/>
        <w:numPr>
          <w:ilvl w:val="2"/>
          <w:numId w:val="1"/>
        </w:numPr>
        <w:rPr/>
      </w:pPr>
      <w:bookmarkStart w:id="224" w:name="__RefHeading___Toc2124987_1067777946"/>
      <w:bookmarkStart w:id="225" w:name="_Toc83"/>
      <w:bookmarkEnd w:id="224"/>
      <w:r>
        <w:rPr>
          <w:rtl w:val="true"/>
        </w:rPr>
        <w:t>انبیا،ضروری‌ترین نیاز انسان</w:t>
      </w:r>
      <w:bookmarkEnd w:id="225"/>
    </w:p>
    <w:p>
      <w:pPr>
        <w:pStyle w:val="Heading4"/>
        <w:numPr>
          <w:ilvl w:val="3"/>
          <w:numId w:val="1"/>
        </w:numPr>
        <w:rPr/>
      </w:pPr>
      <w:bookmarkStart w:id="226" w:name="__RefHeading___Toc2124989_1067777946"/>
      <w:bookmarkStart w:id="227" w:name="_Toc84"/>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دنیا منزلی از منازل است که انسان در این منزل هیچ چاره‌ای ندارد جز این که به حالت اجتماع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منزل نیازمند به سلامت بدن و بقای نسل است،برای سلامت بدن و بقای نسل محتاج به جلب علل حفظ سلامت بدن و بقای نسل و دفع مهلکات و مفسدات بدن و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حفظ سلامت بدن و بقای نسل،مواد غذایی،مواد پوشاکی و تأمین مسکن و ازدواج است و هر یک از این موارد موانع و مهلکات و مفسداتی دارد که انسان تا هست باید با علل خرابی و فساد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مواد غذایی و پوشاکی و مسکن احتیاج به تولید و خرید و فروش دارد،در این جهت پای دامداری،کشاورزی،صنعت و تجارت به میان کشیده می‌شود و این همه احتیاج به تعاون و همکاری و کار دسته‌جمعی دارد و این احتیاج به تعاون و همکاری است که اساس تمدن و سیاست و ایجاد دولت و حکومت را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نفس بشر نفسی بی‌نهایت‌خواه است و این حالت بی‌نهایت‌خواهی بر اساس حکمت خداوندی به نفس عنایت شده و این بی‌نهایت‌خواهی باید متوجه عالم معنی و ملکوت باشد تا انسان در پایان مسافرتش در منزل دنیا به مقصد اعلی و هدف اسنیٰ که لقای قرب حضرت اللّه است برسد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چون اکثریت قریب به اتفاق مردم جهان در ادوار تاریخ حالت بی‌نهایت خواهی را علاقه داشتند،نمی‌توانستند به مقدار حق خود نسبت به خوراک</w:t>
      </w:r>
    </w:p>
    <w:p>
      <w:pPr>
        <w:pStyle w:val="BookText"/>
        <w:rPr/>
      </w:pPr>
      <w:r>
        <w:rPr>
          <w:rFonts w:ascii="IRNazanin" w:hAnsi="IRNazanin" w:eastAsia="IRNazanin"/>
          <w:color w:val="111111"/>
          <w:sz w:val="28"/>
          <w:sz w:val="28"/>
          <w:szCs w:val="28"/>
          <w:rtl w:val="true"/>
          <w:lang w:bidi="fa-IR"/>
        </w:rPr>
        <w:t>و پوشاک و مسکن و شهوت قانع باشند و نمی‌خواستند قبول کنند که هر انسانی را بر سر این سفره حقّی است و اگر می‌گذاشتند به این صورت زندگی کند فضای حیات به طور دائم دچار آشفتگی و اضطراب و خون‌ریزی و تجاوز و قتل و غارت می‌شد،از این رو از همان روزگار نخست احتیاج و نیاز شدید به قانون یعنی برنامه‌هایی که کنترل کننده آزادی‌خواهی‌های غلط باشد حس کردند و پیاده شدن قانون را هم در گرو یک قدرت عادلانۀ حاکم بر اجتماع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احتیاج به قانون و نیاز به حکومت عادل،احدی از عقلای عالم و اهل وجدان و انصاف از روزگاران اول تا امروز شک و تردید ندارد،دعوا در این است که چه کسی باید قانون وضع کند و چه قدرتی باید خیمه حکومت و امارت بزند ؟</w:t>
      </w:r>
    </w:p>
    <w:p>
      <w:pPr>
        <w:pStyle w:val="BookText"/>
        <w:rPr/>
      </w:pPr>
      <w:r>
        <w:rPr>
          <w:rFonts w:ascii="IRNazanin" w:hAnsi="IRNazanin" w:eastAsia="IRNazanin"/>
          <w:color w:val="111111"/>
          <w:sz w:val="28"/>
          <w:sz w:val="28"/>
          <w:szCs w:val="28"/>
          <w:rtl w:val="true"/>
          <w:lang w:bidi="fa-IR"/>
        </w:rPr>
        <w:t>وجود مقدس حضرت حق مسئله قانون‌گذاری را در حدی که تمام جوانب حیات انسان را از قلب و نفس و روح و بدن و خانواده و اجتماع شامل گردد به نحوی که او را در تمام جهات رشد دهد و برپا کردن یک حکومت صددرصد عادلانه و حکیمانه را در قدرت بشر نمی‌داند،ولی از خدا بی‌خبران و متکبران از حق،جعل قانون و برپا کردن حکومت را حق خود می‌دانند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منبع قانون را خود و انبیا و ائمه طاهرین علیهم السلام معرفی می‌کند و برپایی حکومت و امارت را وقف حریم مقدس خود و انبیا و ائمه علیهم السلام دانسته و این همه را بر اساس عشق به انسان و در طریق جلب منفعت و دفع ضرر از دامن حیات او انجام می‌دهد،چرا که حضرت او در جعل قانون و ایجاد حکومت فقط و فقط رشد و تکامل بشر و رسیدن او را به بهشت ابد و جنّت لقا و وصال می‌خواهد و در مسئله قانون گذاری و جعل حکومت در صورت اطاعت بشر نفعی عاید او نیست که او غنی حمید است و در صورت عصیان انسان ضرری متوجه او نیست که عزیز و قادر است</w:t>
      </w:r>
      <w:r>
        <w:rPr>
          <w:rFonts w:eastAsia="IRNazanin" w:cs="IRNazanin"/>
          <w:color w:val="111111"/>
          <w:sz w:val="28"/>
          <w:szCs w:val="28"/>
          <w:rtl w:val="true"/>
          <w:lang w:bidi="fa-IR"/>
        </w:rPr>
        <w:t>.</w:t>
      </w:r>
      <w:bookmarkStart w:id="228" w:name="pg10184_105933"/>
    </w:p>
    <w:p>
      <w:pPr>
        <w:pStyle w:val="BookText"/>
        <w:rPr/>
      </w:pPr>
      <w:bookmarkEnd w:id="228"/>
      <w:r>
        <w:rPr>
          <w:rFonts w:ascii="IRNazanin" w:hAnsi="IRNazanin" w:eastAsia="IRNazanin"/>
          <w:color w:val="111111"/>
          <w:sz w:val="28"/>
          <w:sz w:val="28"/>
          <w:szCs w:val="28"/>
          <w:rtl w:val="true"/>
          <w:lang w:bidi="fa-IR"/>
        </w:rPr>
        <w:t>ولی بی خبران،منبع قانون را علم و سواد و عقل علیل خود می‌دانند و برپایی حکومت را حق خود دانسته و کار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حق به وسیلۀ کتب آسمانی و به خصوص قرآن مجید و بیانات انبیا و ائمه علیهم السلام که انعکاسی از وحی است و اجتهاد فقهای واجد شرایط در زمان غیبت به جمیع مردم عالم ابلاغ می‌گردد و برای پیاده شدن قانون جهت بسط قسط و عدل انبیا و ائمه علیهم السلام از طرف حضرت حق مأمور به بر پا کردن حکومت و شؤون آن می‌گردند و در زمان غیبت فقهای عظام مسؤولیت بر پا کردن حکومت را به عهده می‌گیرند حکومتی که سستی در به پا کردنش مساوی با هدم دین و تعطیل قانون و هلاکت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قانون بشری از طرف مجالس مقنّنه که مرکز نشست و برخاست عده‌ای کم‌سواد و بی‌مهر به انسان و محدود به شهوات و غرایز شیطانی و ابلیسی است اعلام می‌شود و هم آنان از طریق آرای مردم که ریشه در هزار دوز و کلک دارد ایجاد حکومت می‌کنند،اگر قلدر و زورگو و ستم‌کاری زودتر از آنان دست به بر پا کردن حکومت نزند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حکومت انبیا و ائمه علیهم السلام به طور مستقیم قانون الهی از طرف آنان اعلام و به وسیله دستیاران حکومت به اجرا گذاشته می‌شود و شخص حاکم با بودن پیامبر یا امام معصوم،خود پیامبر یا امام است که مستقیماً از جانب حق منصوب است و نیازی به مجلس مقنّنه نیست</w:t>
      </w:r>
      <w:r>
        <w:rPr>
          <w:rFonts w:eastAsia="IRNazanin" w:cs="IRNazanin"/>
          <w:color w:val="111111"/>
          <w:sz w:val="28"/>
          <w:szCs w:val="28"/>
          <w:rtl w:val="true"/>
          <w:lang w:bidi="fa-IR"/>
        </w:rPr>
        <w:t>.</w:t>
      </w:r>
    </w:p>
    <w:p>
      <w:pPr>
        <w:pStyle w:val="Heading4"/>
        <w:numPr>
          <w:ilvl w:val="3"/>
          <w:numId w:val="1"/>
        </w:numPr>
        <w:rPr/>
      </w:pPr>
      <w:bookmarkStart w:id="229" w:name="__RefHeading___Toc2124991_1067777946"/>
      <w:bookmarkStart w:id="230" w:name="_Toc85"/>
      <w:bookmarkEnd w:id="229"/>
      <w:r>
        <w:rPr>
          <w:rtl w:val="true"/>
        </w:rPr>
        <w:t>ولایت فقیه</w:t>
      </w:r>
      <w:bookmarkEnd w:id="23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ادله شرعیه و آنچه که فقها از ادله استنتاج کرده‌اند هیچ اختلافی در اصل ثبوت ولایت برای فقیه بین فقها وجود ندارد،لکن فقهای عظام بر اساس</w:t>
      </w:r>
    </w:p>
    <w:p>
      <w:pPr>
        <w:pStyle w:val="BookText"/>
        <w:rPr/>
      </w:pPr>
      <w:r>
        <w:rPr>
          <w:rFonts w:ascii="IRNazanin" w:hAnsi="IRNazanin" w:eastAsia="IRNazanin"/>
          <w:color w:val="111111"/>
          <w:sz w:val="28"/>
          <w:sz w:val="28"/>
          <w:szCs w:val="28"/>
          <w:rtl w:val="true"/>
          <w:lang w:bidi="fa-IR"/>
        </w:rPr>
        <w:t>دلایل علمی خود در حدود اختیارات فقیه دارای دیدگاههای متعددی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انبیا و ائمه علیهم السلام ولایت بر جامعه،به عهدۀ فقیهی عادل و مدیر و مدبّر و بصیر به اوضاع زمان است که از طرف خدا و پیامبر و ائمه علیهم السلام شرایطش معرّفی شده و براساس آن شرایط،بر این مسند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 فقهایی که قایل به بسط اختیارات فقیه می‌باشند در زمان ولی فقیه همراه با شرایط لازم تشکیل حکومت داده می‌شود،حکومتی عادل و الهی و با انصاف و خدمتگزار که اگر در این جهت انحرافی رخ دهد و حکومتی بدون شرایط تشکیل شود از طرف ولی فقیه با آن انحرافات مقابله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بر مردم در هر عصری از اعصار غیبت مطابق با حدود اختیارات استفاده شده از ادلۀ شرعیه شعاعی از ولایت امام معصوم و ولایت امام معصوم شعاعی از ولایت پیامبر و ولایت پیامبر شعاعی از ولایت حضرت اللّه بر جامعۀ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در کتاب الهی به خاطر علم و حکمت و عدل قانون‌گذار که احاطه بر غیب و شهود عالم و بر باطن و ظاهر هستی و نیز احاطه به تمام نیازهای درونی و برونی بشر دارد،صددرصد به نفع انسان و حکومت تعیین شده از طرف آن قانون‌گذار که حضرت اللّه است یک حکومت عدل است و انسان در سایۀ قانون الهی بدون تردید به خیر دنیا و آخرت و سعادت دارین و حیات طیبه و لقا و وصال و قرب حضرت حق می‌رسد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به آیاتی از قرآن مجید توجه نمایید</w:t>
      </w:r>
      <w:r>
        <w:rPr>
          <w:rFonts w:eastAsia="IRNazanin" w:cs="IRNazanin"/>
          <w:color w:val="111111"/>
          <w:sz w:val="28"/>
          <w:szCs w:val="28"/>
          <w:rtl w:val="true"/>
          <w:lang w:bidi="fa-IR"/>
        </w:rPr>
        <w:t>.</w:t>
      </w:r>
      <w:bookmarkStart w:id="231" w:name="pg10184_105935"/>
    </w:p>
    <w:p>
      <w:pPr>
        <w:pStyle w:val="Heading3"/>
        <w:numPr>
          <w:ilvl w:val="2"/>
          <w:numId w:val="1"/>
        </w:numPr>
        <w:rPr/>
      </w:pPr>
      <w:bookmarkStart w:id="232" w:name="__RefHeading___Toc2124993_1067777946"/>
      <w:bookmarkStart w:id="233" w:name="_Toc86"/>
      <w:bookmarkEnd w:id="231"/>
      <w:bookmarkEnd w:id="232"/>
      <w:r>
        <w:rPr>
          <w:rtl w:val="true"/>
        </w:rPr>
        <w:t>آیات هدایت در قرآن مجید</w:t>
      </w:r>
      <w:bookmarkEnd w:id="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 لاٰ هُمْ یَحْزَنُونَ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آیید؛چنانچه از سوی من هدایتی برای شما آمد،پس کسانی که از هدایتم پیروی کنند نه ترسی بر آنان است و نه اندوهگین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کسی است که به هر موجودی،آفرینش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سزاوارش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کرده،سپس هدایت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پروردگار برتر و بلند مرتبه‌ات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هرچه رنگ شرک خفی و جلی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 بدار</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آن که آفرید،پس درست و نیکو گردانید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اندازه قرار داد و هدایت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یَقُولُ الْحَقَّ وَ هُوَ یَهْدِی السَّبِیلَ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همواره حق را می‌گوید،و همواره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راست که شما را به سعادت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می‌نمایاند</w:t>
      </w:r>
      <w:r>
        <w:rPr>
          <w:rFonts w:eastAsia="IRNazanin" w:cs="IRNazanin"/>
          <w:color w:val="111111"/>
          <w:sz w:val="28"/>
          <w:szCs w:val="28"/>
          <w:rtl w:val="true"/>
          <w:lang w:bidi="fa-IR"/>
        </w:rPr>
        <w:t>.</w:t>
      </w:r>
      <w:bookmarkStart w:id="234" w:name="pg10184_105936"/>
    </w:p>
    <w:p>
      <w:pPr>
        <w:pStyle w:val="BookText"/>
        <w:rPr/>
      </w:pPr>
      <w:bookmarkEnd w:id="2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مِنَ اللّٰهِ نُورٌ وَ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 یُخْرِجُهُمْ مِنَ الظُّلُمٰاتِ إِلَی النُّورِ بِإِذْنِهِ وَ یَهْدِیهِمْ إِلیٰ صِرٰاطٍ مُسْتَقِیمٍ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از سوی خدا برای شما نور و کتابی روشنگر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از خشنودی او پیروی کنند به راه‌های سلامت راهنمایی می‌کند،و آنان را به توفیق خود از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کفر،شرک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معرفت،ایمان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می‌آورد،و به جانب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مربوط به مسئلۀ هدایت در قرآن مجید بسیار زیاد است،شما خود می‌توانید به این منبع فیض مراجعه کنید و مسائل عظیم مربوط به هدایت را ببینید، آنچه در این آیات مهم است این است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وقف حریم حضرت حق است و هدایت حضرت حق مجموعه مقررات و قوانین اوست که فعلاً در قرآن مجید قرار دارد و پیامبر و ائمه علیهم السلام مفسّران آنند و تابع هدایت خوف و حزن را در دنیا و آخرت ندارد،آری،اگر تمام مردم جهان مطیع حق شوند و قوانین او را به کار بگیرند عدالت و قسط در تمام جوانب حیات تجلی می‌کند و خوف و حزن و ترس و غصه و اضطراب و نگرانی در فضای عدالت و قسط معنا ندارد</w:t>
      </w:r>
      <w:r>
        <w:rPr>
          <w:rFonts w:eastAsia="IRNazanin" w:cs="IRNazanin"/>
          <w:color w:val="111111"/>
          <w:sz w:val="28"/>
          <w:szCs w:val="28"/>
          <w:rtl w:val="true"/>
          <w:lang w:bidi="fa-IR"/>
        </w:rPr>
        <w:t>.</w:t>
      </w:r>
    </w:p>
    <w:p>
      <w:pPr>
        <w:pStyle w:val="Heading3"/>
        <w:numPr>
          <w:ilvl w:val="2"/>
          <w:numId w:val="1"/>
        </w:numPr>
        <w:rPr/>
      </w:pPr>
      <w:bookmarkStart w:id="235" w:name="__RefHeading___Toc2124995_1067777946"/>
      <w:bookmarkStart w:id="236" w:name="_Toc87"/>
      <w:bookmarkEnd w:id="235"/>
      <w:r>
        <w:rPr>
          <w:rtl w:val="true"/>
        </w:rPr>
        <w:t>حکومت در قرآن</w:t>
      </w:r>
      <w:bookmarkEnd w:id="236"/>
    </w:p>
    <w:p>
      <w:pPr>
        <w:pStyle w:val="Heading4"/>
        <w:numPr>
          <w:ilvl w:val="3"/>
          <w:numId w:val="1"/>
        </w:numPr>
        <w:rPr/>
      </w:pPr>
      <w:bookmarkStart w:id="237" w:name="__RefHeading___Toc2124997_1067777946"/>
      <w:bookmarkStart w:id="238" w:name="_Toc88"/>
      <w:bookmarkEnd w:id="237"/>
      <w:r>
        <w:rPr>
          <w:rtl w:val="true"/>
        </w:rPr>
        <w:t>اشاره</w:t>
      </w:r>
      <w:bookmarkEnd w:id="23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مجموعه مقررات بر عهدۀ یک حکومت با قدرت و صددرصد حکیم</w:t>
      </w:r>
      <w:bookmarkStart w:id="239" w:name="pg10184_105937"/>
    </w:p>
    <w:p>
      <w:pPr>
        <w:pStyle w:val="BookText"/>
        <w:rPr/>
      </w:pPr>
      <w:bookmarkEnd w:id="239"/>
      <w:r>
        <w:rPr>
          <w:rFonts w:ascii="IRNazanin" w:hAnsi="IRNazanin" w:eastAsia="IRNazanin"/>
          <w:color w:val="111111"/>
          <w:sz w:val="28"/>
          <w:sz w:val="28"/>
          <w:szCs w:val="28"/>
          <w:rtl w:val="true"/>
          <w:lang w:bidi="fa-IR"/>
        </w:rPr>
        <w:t>و عادل است و چنین حکومتی جز در سایۀ اراده حضرت حق و تعیین او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آیات کتاب خدا در زمینۀ حکومت</w:t>
      </w:r>
      <w:r>
        <w:rPr>
          <w:rFonts w:eastAsia="IRNazanin" w:cs="IRNazanin"/>
          <w:color w:val="111111"/>
          <w:sz w:val="28"/>
          <w:szCs w:val="28"/>
          <w:rtl w:val="true"/>
          <w:lang w:bidi="fa-IR"/>
        </w:rPr>
        <w:t>:</w:t>
      </w:r>
    </w:p>
    <w:p>
      <w:pPr>
        <w:pStyle w:val="Heading4"/>
        <w:numPr>
          <w:ilvl w:val="3"/>
          <w:numId w:val="1"/>
        </w:numPr>
        <w:rPr/>
      </w:pPr>
      <w:bookmarkStart w:id="240" w:name="__RefHeading___Toc2124999_1067777946"/>
      <w:bookmarkStart w:id="241" w:name="_Toc89"/>
      <w:bookmarkEnd w:id="240"/>
      <w:r>
        <w:rPr>
          <w:rtl w:val="true"/>
        </w:rPr>
        <w:t>حکومت داود</w:t>
      </w:r>
      <w:bookmarkEnd w:id="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در زمین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نمایندۀ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دادیم؛پس میان مردم به حق داوری کن و از هوای نفس پیروی مکن که تو را از راه خدا منحرف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کسانی که از راه خدا منحرف می‌شوند،چون روز حساب را فراموش کرده‌اند،عذابی سخت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شریفه دقت کنید،حکومت نبی بر مردم حکومت مستقل و براساس هوا نیست،بلکه حکومت پیامبر در میان مردم به جانشینی از حق است و قانون آن حکومت قانون خداست و در حقیقت چون مردم با خداوند بزرگ نمی‌توانند رابطۀ مستقیم داشته باشند،پاکترین انسان زمان از جانب حضرت حق برای حکومت بر مردم و در حقیقت واسطه بودن بین خلق و خالق انتخاب می‌شود تا قانون خدا را در سایۀ حکومت پرقدرت و عادلانه و حکیمانه‌اش اجرا کند و از این طریق تمام مردم را از چشمه‌سار حق و عدل بهره‌مند سازد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ببینید و به حق اندیشه و فکر نمایید که بین قوانین خدایی و حکومت الهی و قوانین بشری و حکومت دمکراتی و کمونیستی و مشروطه</w:t>
      </w:r>
      <w:bookmarkStart w:id="242" w:name="pg10184_105938"/>
    </w:p>
    <w:p>
      <w:pPr>
        <w:pStyle w:val="BookText"/>
        <w:rPr/>
      </w:pPr>
      <w:bookmarkEnd w:id="242"/>
      <w:r>
        <w:rPr>
          <w:rFonts w:ascii="IRNazanin" w:hAnsi="IRNazanin" w:eastAsia="IRNazanin"/>
          <w:color w:val="111111"/>
          <w:sz w:val="28"/>
          <w:sz w:val="28"/>
          <w:szCs w:val="28"/>
          <w:rtl w:val="true"/>
          <w:lang w:bidi="fa-IR"/>
        </w:rPr>
        <w:t>و جمهوری خلق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فرق است که به تجربه و حقیقت ثابت و مسلم شده، قوانین الهی و حکومت خدایی باعث رشد و کمال مردم و وسیله‌ساز سعادت دنیا و آخرت و زمینه‌ساز رسیدن مردم به وصال خداست و حکومت‌های بشری و قوانین مادی باعث انحطاط مردم و وسیله‌ساز شقاوت دنیا و آخرت و زمینه‌ساز دور شدن مردم از تمام واقعیت‌ها و حقایق الهی و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خلافت از خدا در میان مردم و حکومت براساس قانون الهی تنها مخصوص داود نبوده که از آدم تا خاتم به دلالت آیات قرآن و از خاتم نبوت تا خاتم ولایت و از ختم ولایت تا به امروز و از امروز تا قیامت بر عهدۀ همۀ انبیا و ائمه علیهم السلام و فقهای جامع الشرایط بوده و هست و خواهد بود</w:t>
      </w:r>
      <w:r>
        <w:rPr>
          <w:rFonts w:eastAsia="IRNazanin" w:cs="IRNazanin"/>
          <w:color w:val="111111"/>
          <w:sz w:val="28"/>
          <w:szCs w:val="28"/>
          <w:rtl w:val="true"/>
          <w:lang w:bidi="fa-IR"/>
        </w:rPr>
        <w:t>.</w:t>
      </w:r>
    </w:p>
    <w:p>
      <w:pPr>
        <w:pStyle w:val="Heading4"/>
        <w:numPr>
          <w:ilvl w:val="3"/>
          <w:numId w:val="1"/>
        </w:numPr>
        <w:rPr/>
      </w:pPr>
      <w:bookmarkStart w:id="243" w:name="__RefHeading___Toc2125001_1067777946"/>
      <w:bookmarkStart w:id="244" w:name="_Toc90"/>
      <w:bookmarkEnd w:id="243"/>
      <w:r>
        <w:rPr>
          <w:rtl w:val="true"/>
        </w:rPr>
        <w:t>حکومت ابراهیم و ذریۀ او</w:t>
      </w:r>
      <w:bookmarkEnd w:id="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به اموری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و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کرد،پس او همه را به طور کامل به انجام رسانید،پروردگارش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شایستگی و لیاقت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همۀ مردم پیشوا و امام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دودمانم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پیشوایانی برگزین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و پیشوایی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نمی‌رسد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آری،ابراهیم و فرزندان صالحش که انبیای خدا و پیامبر اسلام و امامان شیعه علیهم السلام هستند با تمام وجود به قوانین الهی عمل کردند و از طریق عمل به رشد</w:t>
      </w:r>
      <w:bookmarkStart w:id="245" w:name="pg10184_105939"/>
    </w:p>
    <w:p>
      <w:pPr>
        <w:pStyle w:val="BookText"/>
        <w:rPr/>
      </w:pPr>
      <w:bookmarkEnd w:id="245"/>
      <w:r>
        <w:rPr>
          <w:rFonts w:ascii="IRNazanin" w:hAnsi="IRNazanin" w:eastAsia="IRNazanin"/>
          <w:color w:val="111111"/>
          <w:sz w:val="28"/>
          <w:sz w:val="28"/>
          <w:szCs w:val="28"/>
          <w:rtl w:val="true"/>
          <w:lang w:bidi="fa-IR"/>
        </w:rPr>
        <w:t>و کمال الهی رسیدند و به خاطر آن رشد و کمال،صلاحیت پیشوایی بر جامعه و تشکیل حکومت پیدا کردند و به احدی از صالحان،حق برکنار بودن از تشکیل حکومت داده نشد که برپا کردن حکومت حق براساس آیات قرآن بر صالحان از اوجب واجبات و در رأس تمام فرایض است گر چه عافیت‌طلبان و مشرکان و کافران دوست نداشته باشند</w:t>
      </w:r>
      <w:r>
        <w:rPr>
          <w:rFonts w:eastAsia="IRNazanin" w:cs="IRNazanin"/>
          <w:color w:val="111111"/>
          <w:sz w:val="28"/>
          <w:szCs w:val="28"/>
          <w:rtl w:val="true"/>
          <w:lang w:bidi="fa-IR"/>
        </w:rPr>
        <w:t>.</w:t>
      </w:r>
    </w:p>
    <w:p>
      <w:pPr>
        <w:pStyle w:val="Heading4"/>
        <w:numPr>
          <w:ilvl w:val="3"/>
          <w:numId w:val="1"/>
        </w:numPr>
        <w:rPr/>
      </w:pPr>
      <w:bookmarkStart w:id="246" w:name="__RefHeading___Toc2125003_1067777946"/>
      <w:bookmarkStart w:id="247" w:name="_Toc91"/>
      <w:bookmarkEnd w:id="246"/>
      <w:r>
        <w:rPr>
          <w:rtl w:val="true"/>
        </w:rPr>
        <w:t>حکومت فقها</w:t>
      </w:r>
      <w:bookmarkEnd w:id="247"/>
    </w:p>
    <w:p>
      <w:pPr>
        <w:pStyle w:val="BookText"/>
        <w:rPr/>
      </w:pPr>
      <w:r>
        <w:rPr>
          <w:rFonts w:ascii="IRNazanin" w:hAnsi="IRNazanin" w:eastAsia="IRNazanin"/>
          <w:color w:val="111111"/>
          <w:sz w:val="28"/>
          <w:sz w:val="28"/>
          <w:szCs w:val="28"/>
          <w:rtl w:val="true"/>
          <w:lang w:bidi="fa-IR"/>
        </w:rPr>
        <w:t>ذریۀ صالح ابراهیم براساس آیات قرآن همه انبیای پس از او و دوازده امام معصوم شیعه هستند که حق حکومت و زمینه‌سازی برای اجرای فرمان‌های حق با آنان بود و آنان هم به دستور حضرت ربّ العزّه برای برپایی حکومت الهی و پیاده شدن مقررات خداوندی تا لحظۀ خروج از دنیا به هر قیمتی که برای آنان تمام شد کوشیدند و پس از انبیا و اهل بیت علیهم السلام مسئلۀ برپایی حکومت و زمینه‌سازی برای اجرای فرهنگ الهی را در تمام جوانب حیات بر اساس نظریۀ بسط ولایت فقیه به عهدۀ فقهای جامع‌الشرایط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ادله‌ای که می‌تواند به عنوان مؤید برای بر پا کردن حکومت الهی و فراهم آوردن زمینه برای پیاده شدن تمام مقررات حضرت حق اشاره نمود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bookmarkStart w:id="248" w:name="pg10184_105940"/>
    </w:p>
    <w:p>
      <w:pPr>
        <w:pStyle w:val="BookText"/>
        <w:rPr/>
      </w:pPr>
      <w:bookmarkEnd w:id="248"/>
      <w:r>
        <w:rPr>
          <w:rFonts w:ascii="IRNazanin" w:hAnsi="IRNazanin" w:eastAsia="IRNazanin"/>
          <w:color w:val="111111"/>
          <w:sz w:val="28"/>
          <w:sz w:val="28"/>
          <w:szCs w:val="28"/>
          <w:rtl w:val="true"/>
          <w:lang w:bidi="fa-IR"/>
        </w:rPr>
        <w:t>و انجام دادن کارهای نیک و برپا داشتن نماز و پرداخت زکات را به آنان وحی کردیم،و آنان فقط پرستش کنندگان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همین آیه دقت کنید به این نتیجه می‌رسید که هر حکومتی غیر حکومت پیغمبر و امام معصوم و جانشینان آنان،حکومت باطل و غاصبانه و ظالمانه و هر قانونی جز قانون الهی،قانون باطل و قانون ضالّ و مضلّ است</w:t>
      </w:r>
      <w:r>
        <w:rPr>
          <w:rFonts w:eastAsia="IRNazanin" w:cs="IRNazanin"/>
          <w:color w:val="111111"/>
          <w:sz w:val="28"/>
          <w:szCs w:val="28"/>
          <w:rtl w:val="true"/>
          <w:lang w:bidi="fa-IR"/>
        </w:rPr>
        <w:t>.</w:t>
      </w:r>
    </w:p>
    <w:p>
      <w:pPr>
        <w:pStyle w:val="Heading4"/>
        <w:numPr>
          <w:ilvl w:val="3"/>
          <w:numId w:val="1"/>
        </w:numPr>
        <w:rPr/>
      </w:pPr>
      <w:bookmarkStart w:id="249" w:name="__RefHeading___Toc2125005_1067777946"/>
      <w:bookmarkStart w:id="250" w:name="_Toc92"/>
      <w:bookmarkEnd w:id="249"/>
      <w:r>
        <w:rPr>
          <w:rtl w:val="true"/>
        </w:rPr>
        <w:t>حکومت‌های غیر الهی</w:t>
      </w:r>
      <w:bookmarkEnd w:id="250"/>
    </w:p>
    <w:p>
      <w:pPr>
        <w:pStyle w:val="Heading5"/>
        <w:numPr>
          <w:ilvl w:val="4"/>
          <w:numId w:val="1"/>
        </w:numPr>
        <w:rPr/>
      </w:pPr>
      <w:bookmarkStart w:id="251" w:name="__RefHeading___Toc2125007_1067777946"/>
      <w:bookmarkStart w:id="252" w:name="_Toc93"/>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در این زمینه به آیاتی از کتاب خدا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یَتَبَدَّلِ الْکُفْرَ بِالْإِیمٰانِ فَقَدْ ضَلَّ سَوٰاءَ السَّبِیلِ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کفر را به جای ایمان اختیار کند،تحقیقاً راه راست را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حکومت‌های امروز شرق و غرب از حاکمان و سیاستمدارانی تشکیل شده که به واقعیت‌های الهی کافر و مشرکند و وکلایی که برای قانون‌گذاری از طرف آن حکومت‌ها به مجالس مقننه می‌روند همدست و همراه همان حاکمان کافر و مشرکند و بلکه از آنان گمراه‌ترند،آن وقت ببینید می‌توان حکومت آنان را حکومت صالح و قوانین وضع شده آن‌ها را هادی انسان دانست ؟</w:t>
      </w:r>
    </w:p>
    <w:p>
      <w:pPr>
        <w:pStyle w:val="BookText"/>
        <w:rPr/>
      </w:pPr>
      <w:r>
        <w:rPr>
          <w:rFonts w:ascii="IRNazanin" w:hAnsi="IRNazanin" w:eastAsia="IRNazanin"/>
          <w:color w:val="111111"/>
          <w:sz w:val="28"/>
          <w:sz w:val="28"/>
          <w:szCs w:val="28"/>
          <w:rtl w:val="true"/>
          <w:lang w:bidi="fa-IR"/>
        </w:rPr>
        <w:t>آن‌گونه حکومت‌ها حکومت ضد خدا و غیر واقعی و غاصبانه و آن‌گونه قوانین، اکثر ماده و تبصره‌هایش منحرف از حق و گمراه کننده خلق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یُشْرِکْ بِاللّٰهِ فَقَدْ ضَلَّ ضَلاٰلاً بَعِیداً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که به خدا شرک ورزد،یقیناً به گمراهی بسیار دوری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حاکمان حکومت‌های آمریکایی و اروپایی و ممالک کمونیستی مشرک نیستند و شرک آنان در حدّ نهایی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مشرکان حاکم و قانون‌گذاران مجالس آن می‌توان توقع عدالت و قسط و مهرورزی و سعادت بشر داشت ؟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یَکْفُرْ بِاللّٰهِ وَ مَلاٰئِکَتِهِ وَ کُتُبِهِ وَ رُسُلِهِ وَ الْیَوْمِ الْآخِرِ فَقَدْ ضَلَّ ضَلاٰلاً بَعِیداً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که به خدا و فرشتگان و کتاب‌های آسمانی و پیامبران او و روز قیامت کافر شود،یقیناً به گمراهیِ دور و درازی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تمام حکومت‌های شرق و غرب و مجالس مقننه آنان مصداق این آیه شریفه هستند،ایمانی به خدا و ملائکه و رسول و کتاب و قیامت ندارند و کسی که فاقد ایمان است و به قیامت و حساب و کتاب اعتقاد ندارد چه قدم خیری برای یک ملت دربردارد و چه دلی به حال مستضعفان بسوزاند و چه زمینه‌ای برای رشد واقعی مردم فراهم کند ؟ مگر آبادی ظاهر شهرها و درآمد زیاد و ماشین‌سازی و قطارسازی و هواپیماسازی و گستردن سفرۀ بهداشت و بهداری و رنگ و نقاشی ظاهر زندگی سعادت است که حکومت‌ها بگویند ما به انسان خدمت کردیم،مگر کافر و مشرک دست خدمت دارد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قسم دست مشرک و کافر دست ظلم،خونریزی،فساد،بیدادگری، غارت،جنایت،کشتن استعدادها،بستن راه سعادت و دست خاموش کردن چراغ</w:t>
      </w:r>
      <w:bookmarkStart w:id="253" w:name="pg10184_105942"/>
    </w:p>
    <w:p>
      <w:pPr>
        <w:pStyle w:val="BookText"/>
        <w:rPr/>
      </w:pPr>
      <w:bookmarkEnd w:id="253"/>
      <w:r>
        <w:rPr>
          <w:rFonts w:ascii="IRNazanin" w:hAnsi="IRNazanin" w:eastAsia="IRNazanin"/>
          <w:color w:val="111111"/>
          <w:sz w:val="28"/>
          <w:sz w:val="28"/>
          <w:szCs w:val="28"/>
          <w:rtl w:val="true"/>
          <w:lang w:bidi="fa-IR"/>
        </w:rPr>
        <w:t>هدایت و فروغ اصالت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یَدْعُونَ إِلَی النّٰارِ وَ یَوْمَ الْقِیٰامَةِ لاٰ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فِی هٰذِهِ الدُّنْیٰا لَعْنَةً وَ یَوْمَ الْقِیٰامَةِ هُمْ مِنَ الْمَقْبُوحِینَ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طغیانشان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پیشوایانی که دعوت به آتش می‌کنند قرار دادیم،و روز قیامت یاری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در این دنیا با لعنت بدرقه کردیم،و روز قیامت از زشت‌رویان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مطرودان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مؤمن و مسلمان در برابر این‌گونه حکومت‌ها و قوانین آنان بخواهند مزاحم حکومت الهی شوند باید ایستادگی کنند تا شر اشرار و فساد مفسدان و کفر کفار از فضای کره زمین برچیده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الدِّینُ کُلُّهُ لِلّٰهِ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خدا شود</w:t>
      </w:r>
      <w:r>
        <w:rPr>
          <w:rFonts w:eastAsia="IRNazanin" w:cs="IRNazanin"/>
          <w:color w:val="111111"/>
          <w:sz w:val="28"/>
          <w:szCs w:val="28"/>
          <w:rtl w:val="true"/>
          <w:lang w:bidi="fa-IR"/>
        </w:rPr>
        <w:t>.</w:t>
      </w:r>
    </w:p>
    <w:p>
      <w:pPr>
        <w:pStyle w:val="Heading5"/>
        <w:numPr>
          <w:ilvl w:val="4"/>
          <w:numId w:val="1"/>
        </w:numPr>
        <w:rPr/>
      </w:pPr>
      <w:bookmarkStart w:id="254" w:name="__RefHeading___Toc2125009_1067777946"/>
      <w:bookmarkStart w:id="255" w:name="_Toc94"/>
      <w:bookmarkEnd w:id="254"/>
      <w:r>
        <w:rPr>
          <w:rtl w:val="true"/>
        </w:rPr>
        <w:t>وظیفۀ مردم در برابر حکومت کفر</w:t>
      </w:r>
      <w:bookmarkEnd w:id="255"/>
    </w:p>
    <w:p>
      <w:pPr>
        <w:pStyle w:val="BookText"/>
        <w:rPr/>
      </w:pPr>
      <w:r>
        <w:rPr>
          <w:rFonts w:ascii="IRNazanin" w:hAnsi="IRNazanin" w:eastAsia="IRNazanin"/>
          <w:color w:val="111111"/>
          <w:sz w:val="28"/>
          <w:sz w:val="28"/>
          <w:szCs w:val="28"/>
          <w:rtl w:val="true"/>
          <w:lang w:bidi="fa-IR"/>
        </w:rPr>
        <w:t>قرآن مجید در زمینۀ وظیفۀ مردم در برابر حکومت‌های کفر و شرک و قوانین آنان در صورت ایجاد مزاحمت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الْکُفْرِ إِنَّهُمْ لاٰ أَیْمٰانَ لَهُمْ لَعَلَّهُمْ یَنْتَهُونَ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با پیشوایان کفر بجنگید که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پیمان‌هایشان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تعهدی نیست،باشد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طعنه زدن و پیمان 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بازایستند</w:t>
      </w:r>
      <w:r>
        <w:rPr>
          <w:rFonts w:eastAsia="IRNazanin" w:cs="IRNazanin"/>
          <w:color w:val="111111"/>
          <w:sz w:val="28"/>
          <w:szCs w:val="28"/>
          <w:rtl w:val="true"/>
          <w:lang w:bidi="fa-IR"/>
        </w:rPr>
        <w:t>.</w:t>
      </w:r>
      <w:bookmarkStart w:id="256" w:name="pg10184_105943"/>
    </w:p>
    <w:p>
      <w:pPr>
        <w:pStyle w:val="Heading3"/>
        <w:numPr>
          <w:ilvl w:val="2"/>
          <w:numId w:val="1"/>
        </w:numPr>
        <w:rPr/>
      </w:pPr>
      <w:bookmarkStart w:id="257" w:name="__RefHeading___Toc2125011_1067777946"/>
      <w:bookmarkStart w:id="258" w:name="_Toc95"/>
      <w:bookmarkEnd w:id="256"/>
      <w:bookmarkEnd w:id="257"/>
      <w:r>
        <w:rPr>
          <w:rtl w:val="true"/>
        </w:rPr>
        <w:t>دلیل دیگر بر نیاز ضروری انسان به انبیا</w:t>
      </w:r>
      <w:bookmarkEnd w:id="258"/>
    </w:p>
    <w:p>
      <w:pPr>
        <w:pStyle w:val="BookText"/>
        <w:rPr/>
      </w:pPr>
      <w:r>
        <w:rPr>
          <w:rFonts w:ascii="IRNazanin" w:hAnsi="IRNazanin" w:eastAsia="IRNazanin"/>
          <w:color w:val="111111"/>
          <w:sz w:val="28"/>
          <w:sz w:val="28"/>
          <w:szCs w:val="28"/>
          <w:rtl w:val="true"/>
          <w:lang w:bidi="fa-IR"/>
        </w:rPr>
        <w:t>انسان در ابتدای ولادت استعداد محض است و از هر کمالی عاری و خالی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أَخْرَجَکُمْ مِنْ بُطُونِ أُمَّهٰاتِکُمْ لاٰ تَعْلَمُونَ شَیْئاً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شما را از شکم مادرانتان بیرون آورد در حالی که چیزی نمی‌دانستید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کسب دانش و کمال را تا جایی که لازم بود،از باب مهر و محبّت در اختیار انسان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السَّمْعَ وَ الْأَبْصٰارَ وَ الْأَفْئِدَةَ لَعَلَّکُمْ تَشْکُرُونَ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شما گوش و چشم و قلب قرار داد تا سپاس 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تا به امروز با وسایل الهی دنبال دانش و علم رفتند،ولی به اقرار بزرگان از علمای شرق و غرب جز ظاهری از علم،آن هم علم مادّیت چیزی به دست نیاوردند،آن را هم که به دست آوردند در مقابل مجهولاتشان بسیار ناچیز است،تا جایی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الف علم اندکی کشف و از باء تا یاء برای انسان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را خداوند عزیز در یک آیه خبر داده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قُلِ الرُّوحُ مِنْ أَمْرِ رَبِّی وَ مٰا أُوتِیتُمْ مِنَ الْعِلْمِ إِلاّٰ قَلِیلاً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تو دربارۀ روح می‌پرسند،بگو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امر پروردگار من است،و از دانش و علم جز اندکی به شما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نسبت به حقیقت روح،انسان را دانشی نیست،بلکه نسبت به بسیاری از کلیات و جزئیات عالم ماده و ظاهر جهان بینشی ندارد چه رسد به مسائل عالی الهی و حقایق بلند معنوی و مسائل پرارزش ملکوتی که قرآن مجید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دنیا را می‌شناسند و آنان از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سرای ابدی و دارای نعمت‌های جاودانی و حیات سرمدی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عزیز طبیعت اولیه همۀ انسان‌ها را از اوّل تاریخ تا قیامت چنین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شتاب و عجله آفریده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تَمْلِکُونَ خَزٰائِنَ رَحْمَةِ رَبِّی إِذاً لَأَمْسَکْتُمْ خَشْیَةَ الْإِنْفٰاقِ وَ کٰانَ الْإِنْسٰانُ قَتُوراً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کافران و مغروران به امور مادی دلفریب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مالک خزینه‌های رحمت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باران،اموال،ارزاق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بودید،در آن صورت از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تهی‌دستی و کم‌شدنش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انفاق کردن آن بخل</w:t>
      </w:r>
    </w:p>
    <w:p>
      <w:pPr>
        <w:pStyle w:val="BookText"/>
        <w:rPr/>
      </w:pPr>
      <w:r>
        <w:rPr>
          <w:rFonts w:ascii="IRNazanin" w:hAnsi="IRNazanin" w:eastAsia="IRNazanin"/>
          <w:color w:val="111111"/>
          <w:sz w:val="28"/>
          <w:sz w:val="28"/>
          <w:szCs w:val="28"/>
          <w:rtl w:val="true"/>
          <w:lang w:bidi="fa-IR"/>
        </w:rPr>
        <w:t>می‌ورزیدید؛و انسان همواره بسیار بخیل و تنگ‌نظر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انسان حریص و بی‌تاب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آسیبی به او رسد، بی‌تاب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خیر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و رفاهی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رسد، بسیار بخیل و بازدارنده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ظَلُوماً جَهُولاً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ادا نکردن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ستمکار،و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فرجام خیانت در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کنید اندک علمی که از ظاهر امور به دست آمده در ظرف شتاب و بخل شدید و حرص و بی‌صبری و ظلم و جهل است چگونه انسان با تکیه بر این علم اندک و این همه محدودیت و کم ظرفیتی می‌تواند به درک سعادت حقیقی و خیر دنیا و آخرت نایل آید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نیاز انسان به وجود انسان‌هایی که مستقیماً از جانب حضرت ربّ العزّه به تربیت کامل و جامع آراسته شده‌اند و بینایی و بینش آنان ما فوق همۀ انسان‌ها تا قیامت است و علوم اولین و آخرین و دانش ظاهر و باطن و مادی و معنوی نزد آنان است حسّ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259" w:name="pg10184_105946"/>
    </w:p>
    <w:p>
      <w:pPr>
        <w:pStyle w:val="BookText"/>
        <w:rPr/>
      </w:pPr>
      <w:bookmarkEnd w:id="259"/>
      <w:r>
        <w:rPr>
          <w:rFonts w:ascii="IRNazanin" w:hAnsi="IRNazanin" w:eastAsia="IRNazanin"/>
          <w:color w:val="111111"/>
          <w:sz w:val="28"/>
          <w:sz w:val="28"/>
          <w:szCs w:val="28"/>
          <w:rtl w:val="true"/>
          <w:lang w:bidi="fa-IR"/>
        </w:rPr>
        <w:t xml:space="preserve">خدا این گونه،نشانه‌های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قدرت،لطف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شما روشن می‌سازد تا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آری،خداوند مهربان این چنین به وسیله نبوّت آیاتش را برای شما بیان می‌کند و حقایق را روشن می‌کند،باشد که به مقام سعادت و رشد و کمال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نظام خلقت و آفرینش و نظام نفس و انفس را بدون هدایت نگذاشته،هرگز انسان را از نظر معنوی و تربیتی بی هدایت نمی‌گذارد که انسان در پیشگاه او افضل موجودات و امانت‌دار الهی و خلیفه خداست،چگونه او را بدون هدایت و راهبر می‌گذارد</w:t>
      </w:r>
      <w:r>
        <w:rPr>
          <w:rFonts w:eastAsia="IRNazanin" w:cs="IRNazanin"/>
          <w:color w:val="111111"/>
          <w:sz w:val="28"/>
          <w:szCs w:val="28"/>
          <w:rtl w:val="true"/>
          <w:lang w:bidi="fa-IR"/>
        </w:rPr>
        <w:t>.</w:t>
      </w:r>
    </w:p>
    <w:p>
      <w:pPr>
        <w:pStyle w:val="Heading3"/>
        <w:numPr>
          <w:ilvl w:val="2"/>
          <w:numId w:val="1"/>
        </w:numPr>
        <w:rPr/>
      </w:pPr>
      <w:bookmarkStart w:id="260" w:name="__RefHeading___Toc2125013_1067777946"/>
      <w:bookmarkStart w:id="261" w:name="_Toc96"/>
      <w:bookmarkEnd w:id="260"/>
      <w:r>
        <w:rPr>
          <w:rtl w:val="true"/>
        </w:rPr>
        <w:t>ویژگی‌ها و صفات انبیای الهی</w:t>
      </w:r>
      <w:bookmarkEnd w:id="261"/>
    </w:p>
    <w:p>
      <w:pPr>
        <w:pStyle w:val="Heading4"/>
        <w:numPr>
          <w:ilvl w:val="3"/>
          <w:numId w:val="1"/>
        </w:numPr>
        <w:rPr/>
      </w:pPr>
      <w:bookmarkStart w:id="262" w:name="__RefHeading___Toc2125015_1067777946"/>
      <w:bookmarkStart w:id="263" w:name="_Toc97"/>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پیامبر آن شخصیت والا و با عظمتی است که خداوند علیم وی را از میان تمام مردم زمان یا تمام انسان‌ها از ابتدا تا قیامت برای درک وحی و اسرار غیبی و واقعیات مُلک و ملکوت و دریافت احکام شرعی در جهت مصلحت دنیا و آخرت مردم انتخاب کرده و وی را گنجینه و مخزن دانش و بینش و حقایق عالی هستی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حضرت حق با انبیای گرامی گاهی به صورت مستقیم بوده چون رابطه با موسی بن عمران و گاهی به وسیله روح اعظم و امین وحی و گاهی به صورت القای واقعیت‌ها در قلب آن بزرگواران که دو صورت اخیر برای تمام پیامبران الهی عمومیت داشته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روحی و نفسی و قلبی انبیا از طرف حضرت اللّه آن چنان بوده که هر وقت اراده می‌کردند با غیب عالم و با لوح و قلم و با غیب الغیوب هستی تماس</w:t>
      </w:r>
      <w:bookmarkStart w:id="264" w:name="pg10184_105947"/>
    </w:p>
    <w:p>
      <w:pPr>
        <w:pStyle w:val="BookText"/>
        <w:rPr/>
      </w:pPr>
      <w:bookmarkEnd w:id="264"/>
      <w:r>
        <w:rPr>
          <w:rFonts w:ascii="IRNazanin" w:hAnsi="IRNazanin" w:eastAsia="IRNazanin"/>
          <w:color w:val="111111"/>
          <w:sz w:val="28"/>
          <w:sz w:val="28"/>
          <w:szCs w:val="28"/>
          <w:rtl w:val="true"/>
          <w:lang w:bidi="fa-IR"/>
        </w:rPr>
        <w:t>برقرار کنند به سادگی و به آسانی برای آنان میسّر بود و تحت همین قدرت روحی و قوت قلبی و صافی نفس،هر چه را برای خود و در جهت حیات مردم می‌خواستند دریافت می‌کردند</w:t>
      </w:r>
      <w:r>
        <w:rPr>
          <w:rFonts w:eastAsia="IRNazanin" w:cs="IRNazanin"/>
          <w:color w:val="111111"/>
          <w:sz w:val="28"/>
          <w:szCs w:val="28"/>
          <w:rtl w:val="true"/>
          <w:lang w:bidi="fa-IR"/>
        </w:rPr>
        <w:t>.</w:t>
      </w:r>
    </w:p>
    <w:p>
      <w:pPr>
        <w:pStyle w:val="Heading4"/>
        <w:numPr>
          <w:ilvl w:val="3"/>
          <w:numId w:val="1"/>
        </w:numPr>
        <w:rPr/>
      </w:pPr>
      <w:bookmarkStart w:id="265" w:name="__RefHeading___Toc2125017_1067777946"/>
      <w:bookmarkStart w:id="266" w:name="_Toc98"/>
      <w:bookmarkEnd w:id="265"/>
      <w:r>
        <w:rPr>
          <w:rtl w:val="true"/>
        </w:rPr>
        <w:t>برتری انبیا</w:t>
      </w:r>
      <w:bookmarkEnd w:id="266"/>
    </w:p>
    <w:p>
      <w:pPr>
        <w:pStyle w:val="BookText"/>
        <w:rPr/>
      </w:pPr>
      <w:r>
        <w:rPr>
          <w:rFonts w:ascii="IRNazanin" w:hAnsi="IRNazanin" w:eastAsia="IRNazanin"/>
          <w:color w:val="111111"/>
          <w:sz w:val="28"/>
          <w:sz w:val="28"/>
          <w:szCs w:val="28"/>
          <w:rtl w:val="true"/>
          <w:lang w:bidi="fa-IR"/>
        </w:rPr>
        <w:t xml:space="preserve">معلّم اول و آخر آنان حضرت ربّ العزّه بود و هیچ بشری در افاضه دانش و علم نسبت به آن بزرگواران دخالت نداشت و این مسئله به فرموده امام صادق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اصل قبح ترجیح بلا مرجح ثابت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ساده‌تر،اطاعت از تمام انبیا تا روز قیامت بر تمام انسان‌ها واجب و حتم است،اگر فرض شود کسی در میان بنی آدم در رشته‌ای از دانش به خصوص دانش تربیتی و روحی آگاه‌تر از پیامبران باشد و بر او اطاعت از انبیا واجب و لازم باشد این وجوب اطاعت ترجیح بلامرجّح است،یعنی مقدم را مؤخر داشتن و مؤخر را مقدم داشتن و این تقدیم و تأخیر در دادگاه عقل و وجدان قبیح است، بنابراین دانش و معلومات انبیا ما فوق معلومات بشر تا روز قیامت است و در جامعۀ انسانی معلّمی نبوده که بر انبیا اضافه معلومات داشته باشد تا بتواند بر دانش انبیا بیفزاید،این است که این طایفۀ عظیم القدر و این نفوس عالیه و ارواح طیّبه معلّمی جز خدای لایزال از روز اول حیات تا لحظۀ بیرون رفتن از دنیا نداشتند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معلومات اول زمان و معقولات آخر زمان در دو رشتۀ غیب و شهود در حدّ لازم برای آن بزرگواران چون خورشید تابان درخشش داشت و این مسئله به خاطر این بود که خداوند عزیز به آن راهنمایان راه حق نفسی به نام نفس قدسی کرامت فرموده بود و این نفس قدسی هم در جهت رشد و کمال خود آنان بود و هم در جهت رشد و کمال امّت‌ها و اقوام روی زمین در تمام ادوار تاریخ</w:t>
      </w:r>
      <w:r>
        <w:rPr>
          <w:rFonts w:eastAsia="IRNazanin" w:cs="IRNazanin"/>
          <w:color w:val="111111"/>
          <w:sz w:val="28"/>
          <w:szCs w:val="28"/>
          <w:rtl w:val="true"/>
          <w:lang w:bidi="fa-IR"/>
        </w:rPr>
        <w:t>.</w:t>
      </w:r>
      <w:bookmarkStart w:id="267" w:name="pg10184_105948"/>
    </w:p>
    <w:p>
      <w:pPr>
        <w:pStyle w:val="BookText"/>
        <w:rPr/>
      </w:pPr>
      <w:bookmarkEnd w:id="267"/>
      <w:r>
        <w:rPr>
          <w:rFonts w:ascii="IRNazanin" w:hAnsi="IRNazanin" w:eastAsia="IRNazanin"/>
          <w:color w:val="111111"/>
          <w:sz w:val="28"/>
          <w:sz w:val="28"/>
          <w:szCs w:val="28"/>
          <w:rtl w:val="true"/>
          <w:lang w:bidi="fa-IR"/>
        </w:rPr>
        <w:t>بر اساس همین نفس قدسی بود که تمام انبیا در تمام لحظات حیات پرارزش خود از قید هوا و هوس و از قید طاغوت و طاغوتیان با کمال قدرت آزاد زیستند و جز در پیشگاه حضرت ربّ‌العالمین سر تواضع فرود نیاوردند که در مکتب حق اصل آزادی عبارت از قرار داشتن در مدار بندگی حق و آزاد بودن از قید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سربندگی بر خاک درگاه دوست گذاری و در این بندگی هدفی جز رضای محبوب نخواهی،از دنیا و عقبی و ما فیها رسته‌ای و به عین آزادی و محض وارستگی رسیده‌ای که دنیا و ما فیها و عقبی و آنچه در آن دو ظرف است بر عاشق حرام است،آنچه بر عاشق واجب است اطاعت از معشوق و آنچه بر او حلال است طلب رضا و خواسته و ارادۀ محبوب است</w:t>
      </w:r>
      <w:r>
        <w:rPr>
          <w:rFonts w:eastAsia="IRNazanin" w:cs="IRNazanin"/>
          <w:color w:val="111111"/>
          <w:sz w:val="28"/>
          <w:szCs w:val="28"/>
          <w:rtl w:val="true"/>
          <w:lang w:bidi="fa-IR"/>
        </w:rPr>
        <w:t>.</w:t>
      </w:r>
    </w:p>
    <w:p>
      <w:pPr>
        <w:pStyle w:val="Heading4"/>
        <w:numPr>
          <w:ilvl w:val="3"/>
          <w:numId w:val="1"/>
        </w:numPr>
        <w:rPr/>
      </w:pPr>
      <w:bookmarkStart w:id="268" w:name="__RefHeading___Toc2125019_1067777946"/>
      <w:bookmarkStart w:id="269" w:name="_Toc99"/>
      <w:bookmarkEnd w:id="268"/>
      <w:r>
        <w:rPr>
          <w:rtl w:val="true"/>
        </w:rPr>
        <w:t>معجزات انبیا</w:t>
      </w:r>
      <w:bookmarkEnd w:id="269"/>
    </w:p>
    <w:p>
      <w:pPr>
        <w:pStyle w:val="BookText"/>
        <w:rPr/>
      </w:pPr>
      <w:r>
        <w:rPr>
          <w:rFonts w:ascii="IRNazanin" w:hAnsi="IRNazanin" w:eastAsia="IRNazanin"/>
          <w:color w:val="111111"/>
          <w:sz w:val="28"/>
          <w:sz w:val="28"/>
          <w:szCs w:val="28"/>
          <w:rtl w:val="true"/>
          <w:lang w:bidi="fa-IR"/>
        </w:rPr>
        <w:t xml:space="preserve">انبیای الهی در عالم بیداری شاهد عالم غیب و مُثُلِ غیبیه بوده و صدای دلنواز ملائکه را می‌شنیدند،و مسائل غیبی را به کمک ملائکه یا قدرت قلب خود دریافت می‌نمودند و اخبار کلی و جزئی مُلک و ملکوت و حوادث گذشته و آینده تا جائی که خداوند مهربان اراده داشت برای آنان روشن بود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اذن و اجازۀ حضرت حق برای اثبات نبوت خود و به تصدیق نشاندن امت،قدرت تصرف در نظام تکوین داشتند و در این رابطه می‌توانستند به سهولت و آسانی مرده زنده کنند،کور مادرزاد شفا دهند،مرض جذام و پیسی را معالجه نمایند،ابر برای باریدن حاضر کنند،شتر ماده از دل کوه بیرون بکشند،از درون مردم و خانه‌هایشان خبر دهند،سنگ‌ریزه را به سخن درآورند،از سنگ سخت دوازده چشمۀ آب جاری نمایند،چوب خشکی را تبدیل به اژدها کنند،دست به بغل برده و چون بیرون بیاورند مانند ماه شب چهارده سرانگشتانشان بدرخشد،</w:t>
      </w:r>
    </w:p>
    <w:p>
      <w:pPr>
        <w:pStyle w:val="BookText"/>
        <w:rPr/>
      </w:pPr>
      <w:r>
        <w:rPr>
          <w:rFonts w:ascii="IRNazanin" w:hAnsi="IRNazanin" w:eastAsia="IRNazanin"/>
          <w:color w:val="111111"/>
          <w:sz w:val="28"/>
          <w:sz w:val="28"/>
          <w:szCs w:val="28"/>
          <w:rtl w:val="true"/>
          <w:lang w:bidi="fa-IR"/>
        </w:rPr>
        <w:t>درخت را وادار کرده از جای خود حرکت کند و زمین را بشکافد و به سوی آنان آید حیوانات را قدرت نطق داده تا بر نبوتشان اقرار بیاورند،در چاه خشک آب دهن انداخته و آن را پر آب نموده و ماه شب چهارده را از وسط دو نیم کنند و از همه مهم‌تر نفوس مرده و ارواح بی‌جان را زنده و جاندار و به حیات طیبه آراسته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آنچه به عنوان معجزه در سطور بالا رقم زده شد در قرآن مجید آمده که به هیچ عنوان جای انکار ندارد و منکر آن بدون شک کافر یا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آری،وجه امتیاز انبیا با دیگر مردم در قدرت نفس و روح قلب و معجزات آن بزرگواران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معجزه از سلسلۀ معجزات انبیای بزرگوار حق،قرآن مجید است که با کرامت وحی به آخرین پیامبر صلی الله علیه و آله عطا شد و آن معجزۀ جاوید و خالد و ابدی است که کسی را یارای آوردن یک آیه مانند آن نیست و همین مسئله یعنی عجز اولین و آخرین از آوردن یک آیه مانند آن،بهترین و برترین دلیل بر حقانیت این کتاب و نزول آسمانی آن می‌باشد،و نیز همین قرآن بالاترین دلیل و شاهد بر حقانیت انبیا و کتب آسمانی پیشین و برترین دلیل و حجّت بر امامت امامان معصوم شیعه علیهم السلام و ولایت تکوینی و تشریعی آن بزرگواران است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انبیا و به خصوص قرآن مجید برای ابد بازار پیامبرسازی را از طرف هواپرستان و استعمارگران و استثمارچیان بی‌حیا و پررو بست و در طول تاریخ ادعای کذب و دروغ کسی در زمینۀ نبوت بر کرسی ننشست و رونق پیدا نکرد</w:t>
      </w:r>
      <w:r>
        <w:rPr>
          <w:rFonts w:eastAsia="IRNazanin" w:cs="IRNazanin"/>
          <w:color w:val="111111"/>
          <w:sz w:val="28"/>
          <w:szCs w:val="28"/>
          <w:rtl w:val="true"/>
          <w:lang w:bidi="fa-IR"/>
        </w:rPr>
        <w:t>.</w:t>
      </w:r>
      <w:bookmarkStart w:id="270" w:name="pg10184_105950"/>
    </w:p>
    <w:p>
      <w:pPr>
        <w:pStyle w:val="Heading4"/>
        <w:numPr>
          <w:ilvl w:val="3"/>
          <w:numId w:val="1"/>
        </w:numPr>
        <w:rPr/>
      </w:pPr>
      <w:bookmarkStart w:id="271" w:name="__RefHeading___Toc2125021_1067777946"/>
      <w:bookmarkStart w:id="272" w:name="_Toc100"/>
      <w:bookmarkEnd w:id="270"/>
      <w:bookmarkEnd w:id="271"/>
      <w:r>
        <w:rPr>
          <w:rtl w:val="true"/>
        </w:rPr>
        <w:t>علم و حکمت انبیا</w:t>
      </w:r>
      <w:bookmarkEnd w:id="272"/>
    </w:p>
    <w:p>
      <w:pPr>
        <w:pStyle w:val="Heading5"/>
        <w:numPr>
          <w:ilvl w:val="4"/>
          <w:numId w:val="1"/>
        </w:numPr>
        <w:rPr/>
      </w:pPr>
      <w:bookmarkStart w:id="273" w:name="__RefHeading___Toc2125023_1067777946"/>
      <w:bookmarkStart w:id="274" w:name="_Toc101"/>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گروهی از بیداران راه حق اعتقاد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معجزۀ انبیا و برترین خارق عادت آنان علم و حکمت است،علم و حکمتی که سرچشمۀ مستقیم و زلالش علم و حکمت خداست و همین علم و حکمت خدادادی بود که آن بزرگواران را از هر جهت از تمام مخلوقات عالم ممتاز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دانایان و خاصان از عقلا و اهل انصاف،علم و حکمت انبیا که در درون آنان یا در کتابشان تجلی داشت وسیلۀ تصدیق نبوت آنان بود،چون بینایان و دانایانی هم چون سلمان و ابو ذر و مقداد و عمار که نمونه آنان در همۀ امم بود،از انبیای خدا پس از آن چشمه‌های جوشان و سرشار علم و حکمت،معجزه و خارق عادت طلب نمی‌کردند و موعظۀ حسنه و خوارق عادات و معجزات یعنی تصرفات آنان در امور تکوینی به اذن حضرت ربّ برای تودۀ مردم و عوام الناس وسیلۀ تصدیق نبوت بود که در این جهت مردم عوام به آنان ایمان می‌آوردند و تعدادی از آنان تا آخرین نفس با انبیای خدا همراهی می‌نمودند،اینان به همان خوارق عادات و ظاهر آیات کتاب هدایت می‌یافتند و از عناد و لجبازی دوری جسته دست به دامن انبیا می‌زدند و هدایت می‌یافتند و به راه خیر و صلاح و سعادت و سداد می‌رفتند و شمشیر و اسلحه‌ای که در اختیار انبیا قرار داشت برای اهل لجاج و عناد بود،آنان که به هیچ وجه تسلیم علم و حکمت و موعظه و معجزه نمی‌شدند و می‌خواستند حاکم بر زندگی و حیاتشان هوا و هوس و شهوات باشد و از این راه به استعمارگری و استثمار بندگان و به استضعاف کشیدن آنان ادامه داده و مزاحم هدایت و رشد و کمال عباد حق گردند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بیداری و سعادت و سلامت بندگان حضرت رب را نمی‌خواستند</w:t>
      </w:r>
    </w:p>
    <w:p>
      <w:pPr>
        <w:pStyle w:val="BookText"/>
        <w:rPr/>
      </w:pPr>
      <w:r>
        <w:rPr>
          <w:rFonts w:ascii="IRNazanin" w:hAnsi="IRNazanin" w:eastAsia="IRNazanin"/>
          <w:color w:val="111111"/>
          <w:sz w:val="28"/>
          <w:sz w:val="28"/>
          <w:szCs w:val="28"/>
          <w:rtl w:val="true"/>
          <w:lang w:bidi="fa-IR"/>
        </w:rPr>
        <w:t xml:space="preserve">و همیشه در پی این معنا بودند که عباد الهی برای شکم و شهوت آنان حمالی کنند و محصول زحمت و دسترنج خود را در اختیار آن بردگان شهوت و هوا قرار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جهاد انبیا و به کار گرفتن اسلحه به وسیله آنان فقط برای پاکسازی فضای حیات از شرّ نابکاران و ظالمان و متجاوزان و ستمگران و کافران و مشرکان بود و این بکارگیری اسلحه در عصری از اعصار مهم‌ترین وظیفۀ مردم مؤمن در برابر مردم مزاحم است و هرکس از قرار گرفتن در مدار جهاد سربتابد از توحید و نبوت سر تابیده و به سعادت خود و دیگران لطمه زده و خیانت غیر قابل جبران مرتکب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متعال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ما پیامبران خود را با دلایل روشن فرستادیم و با آنان کتاب و ترازو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تشخیص 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به عدالت بر خیزند،و آهن را که در آن برای مردم قوت و نیرویی سخت و سودهایی است،فرود آوردیم و تا خدا مشخص بدارد چه کسانی او و پیامبرانش را در غیاب پیامبران یاری می‌دهند؛ یقیناً خدا نیرومند و توانای شکست‌ناپذیر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آیۀ شریفه دقت کنید هر سه مسئله را می‌یابید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معجزات،علم و حکمت و اسلحه،معجزات برای عوام،علم و حکمت برای خواص،اسلحه برای دشمنان</w:t>
      </w:r>
      <w:r>
        <w:rPr>
          <w:rFonts w:eastAsia="IRNazanin" w:cs="IRNazanin"/>
          <w:color w:val="111111"/>
          <w:sz w:val="28"/>
          <w:szCs w:val="28"/>
          <w:rtl w:val="true"/>
          <w:lang w:bidi="fa-IR"/>
        </w:rPr>
        <w:t>.</w:t>
      </w:r>
      <w:bookmarkStart w:id="275" w:name="pg10184_105952"/>
    </w:p>
    <w:p>
      <w:pPr>
        <w:pStyle w:val="BookText"/>
        <w:rPr/>
      </w:pPr>
      <w:bookmarkEnd w:id="275"/>
      <w:r>
        <w:rPr>
          <w:rFonts w:ascii="IRNazanin" w:hAnsi="IRNazanin" w:eastAsia="IRNazanin"/>
          <w:color w:val="111111"/>
          <w:sz w:val="28"/>
          <w:sz w:val="28"/>
          <w:szCs w:val="28"/>
          <w:rtl w:val="true"/>
          <w:lang w:bidi="fa-IR"/>
        </w:rPr>
        <w:t>انسان وقتی در برابر بارگاه عظمت و شخصیت انبیای گرامی حق قرار می‌گیرد، چاره‌ای جز تسلیم در برابر آن هادیان راه حق نمی‌بیند و به این معنا واقف می‌شود که رو گردانی از آنان و فرهنگ ثمربخش و سعادت‌آورشان،عین ضلالت و شقاوت و محض بدبختی و ذلت و باعث درافتادن در چاه هوا و هوس و گرفتار آمدن به دست راهزنان و غولان خطرناک است</w:t>
      </w:r>
      <w:r>
        <w:rPr>
          <w:rFonts w:eastAsia="IRNazanin" w:cs="IRNazanin"/>
          <w:color w:val="111111"/>
          <w:sz w:val="28"/>
          <w:szCs w:val="28"/>
          <w:rtl w:val="true"/>
          <w:lang w:bidi="fa-IR"/>
        </w:rPr>
        <w:t>.</w:t>
      </w:r>
    </w:p>
    <w:p>
      <w:pPr>
        <w:pStyle w:val="Heading5"/>
        <w:numPr>
          <w:ilvl w:val="4"/>
          <w:numId w:val="1"/>
        </w:numPr>
        <w:rPr/>
      </w:pPr>
      <w:bookmarkStart w:id="276" w:name="__RefHeading___Toc2125025_1067777946"/>
      <w:bookmarkStart w:id="277" w:name="_Toc102"/>
      <w:bookmarkEnd w:id="276"/>
      <w:r>
        <w:rPr>
          <w:rtl w:val="true"/>
        </w:rPr>
        <w:t>عالم معقول و محسوس</w:t>
      </w:r>
      <w:bookmarkEnd w:id="277"/>
    </w:p>
    <w:p>
      <w:pPr>
        <w:pStyle w:val="BookText"/>
        <w:rPr/>
      </w:pPr>
      <w:r>
        <w:rPr>
          <w:rFonts w:ascii="IRNazanin" w:hAnsi="IRNazanin" w:eastAsia="IRNazanin"/>
          <w:color w:val="111111"/>
          <w:sz w:val="28"/>
          <w:sz w:val="28"/>
          <w:szCs w:val="28"/>
          <w:rtl w:val="true"/>
          <w:lang w:bidi="fa-IR"/>
        </w:rPr>
        <w:t>پیامبران الهی قرار گرفتگان بین عالم معقول و عالم محسوسند،آن‌ها از جهتی با تمام وجود و در کمال علاقه و عشق و محبت و صفا با حضرت حقند که در این جهت فکر و قلب و نفس و روحشان به وسیلۀ عنایات دوست سیراب می‌شود و از جهتی به اذن خدای مهربان در کمال رحمت و شفقت همراه با خلقند،تا آنان را از جهالت و ضلالت و ذلّت و شقاوت نجات بخشند و به راه کمال و رشد و سعادت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روی به ملکوت آرند خیال می‌کنی از خلق و مخلوقات به کلی بی‌خبرند و چون روی به خلق آرند انگار یکی از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واسطه بین حق و خلقند،خداوند مهربان به وسیله آنان درِ سعادت دنیا و آخرت را به روی خلق می‌گشاید و به توسط آن بزرگواران به بندگانش فیض بی‌نهایت و رحمت واسعه می‌رساند،اگر آنان مبعوث به رسالت نمی‌شدند،فیضی از جانب دوست به کسی نمی‌رسید و احدی از رحمت خاصّۀ الهیه بهره نمی‌برد</w:t>
      </w:r>
      <w:r>
        <w:rPr>
          <w:rFonts w:eastAsia="IRNazanin" w:cs="IRNazanin"/>
          <w:color w:val="111111"/>
          <w:sz w:val="28"/>
          <w:szCs w:val="28"/>
          <w:rtl w:val="true"/>
          <w:lang w:bidi="fa-IR"/>
        </w:rPr>
        <w:t>.</w:t>
      </w:r>
    </w:p>
    <w:p>
      <w:pPr>
        <w:pStyle w:val="Heading5"/>
        <w:numPr>
          <w:ilvl w:val="4"/>
          <w:numId w:val="1"/>
        </w:numPr>
        <w:rPr/>
      </w:pPr>
      <w:bookmarkStart w:id="278" w:name="__RefHeading___Toc2125027_1067777946"/>
      <w:bookmarkStart w:id="279" w:name="_Toc103"/>
      <w:bookmarkEnd w:id="278"/>
      <w:r>
        <w:rPr>
          <w:rtl w:val="true"/>
        </w:rPr>
        <w:t>عالم ملک و ملکوت</w:t>
      </w:r>
      <w:bookmarkEnd w:id="27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قلب پاک انبیا از طرف حضرت رب الارباب دو در باز شده،از یک در آنچه</w:t>
      </w:r>
    </w:p>
    <w:p>
      <w:pPr>
        <w:pStyle w:val="BookText"/>
        <w:rPr/>
      </w:pPr>
      <w:r>
        <w:rPr>
          <w:rFonts w:ascii="IRNazanin" w:hAnsi="IRNazanin" w:eastAsia="IRNazanin"/>
          <w:color w:val="111111"/>
          <w:sz w:val="28"/>
          <w:sz w:val="28"/>
          <w:szCs w:val="28"/>
          <w:rtl w:val="true"/>
          <w:lang w:bidi="fa-IR"/>
        </w:rPr>
        <w:t>در لوح و ذکر حکیم است مطالعه می‌کنند و از آن راه به عجایب ما کان و ما سیکون و احوال گذشته و آینده و قیامت و حشر و کتاب و میزان و حساب و حسابرسی و عاقبت امر مردم و همه خصوصیات بهشت و جهنم آگاه می‌گردند و از درِ دیگر ظاهر جهان را می‌نگرند و خیر و شر مردم و علل سعادت و شقاوت جوامع را می‌یابند تا آنان را به وسیلۀ آنچه از غیب گرفته و بر ظاهر آگاهی یافته به سعادتشان راهنمایی کنند و از افتادن در شقاوت و لذّات ویرانگر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در دو جهت ملک و ملکوت در کمال کمالند و در طرفین غیب و شهادت در اوج عظمت و آگاهی و این اعلی مرتبۀ انسانیت و اوج قدرت آدمی در عالم امر و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ستارگان درخشان حضرت حق در افق حیات انسانند،دست یابی به راه سعادت و درستی جز در سایۀ نور آنان امری محال و برنامه‌ای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نهال وجود انسان به دست آنان باغبانی شود،به میوۀ شیرین رشد و کمال می‌رسد و شاهد قبولی حضرت حق و رضای آن جناب هم چون بلبل عاشق گل بر شاخۀ این درخت و شجرۀ طیبه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نهال وجود انسان به دست غیر انبیا بیفتد پس از اندک مدّتی خشک شده و شاخ و برگش می‌ریزد و از آن هیمه‌ای برای سوختن در آتش جهنم باقی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نور نبوت انبیا در فضای حیات شما تجلی کند که در سایۀ این نور،دل و قلب و نفس و جانتان منوّر به نور معرفت گشته و به عنایات و فیوضات خاصۀ حضرت حق مفتخر خواهید شد که راه نجاتی جز راه انبیا نیست و راهی برای رسیدن به مقام قرب و لقا جز طریق آن بزرگواران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آری،آنان ستارگان درخشان آسمان حیاتند و به قول عارف شیراز</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ستاره‌ای بدرخشید و ماه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رمیدۀ ما را رفیق و مونس شد</w:t>
      </w:r>
      <w:bookmarkStart w:id="280" w:name="pg10184_105954"/>
    </w:p>
    <w:p>
      <w:pPr>
        <w:pStyle w:val="BookText"/>
        <w:rPr/>
      </w:pPr>
      <w:bookmarkEnd w:id="280"/>
      <w:r>
        <w:rPr>
          <w:rFonts w:ascii="IRNazanin" w:hAnsi="IRNazanin" w:eastAsia="IRNazanin"/>
          <w:color w:val="111111"/>
          <w:sz w:val="28"/>
          <w:sz w:val="28"/>
          <w:szCs w:val="28"/>
          <w:rtl w:val="true"/>
          <w:lang w:bidi="fa-IR"/>
        </w:rPr>
        <w:t>نگار من که به مکتب نرفت و خط ننوشت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غمزه مسئلهآموز صد مدرس شد</w:t>
      </w:r>
    </w:p>
    <w:p>
      <w:pPr>
        <w:pStyle w:val="BookText"/>
        <w:rPr/>
      </w:pPr>
      <w:r>
        <w:rPr>
          <w:rFonts w:ascii="IRNazanin" w:hAnsi="IRNazanin" w:eastAsia="IRNazanin"/>
          <w:color w:val="111111"/>
          <w:sz w:val="28"/>
          <w:sz w:val="28"/>
          <w:szCs w:val="28"/>
          <w:rtl w:val="true"/>
          <w:lang w:bidi="fa-IR"/>
        </w:rPr>
        <w:t>به بوی او دل بیمار عاشقان چو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عارض نسرین و چشم نرگس شد</w:t>
      </w:r>
    </w:p>
    <w:p>
      <w:pPr>
        <w:pStyle w:val="BookText"/>
        <w:rPr/>
      </w:pPr>
      <w:r>
        <w:rPr>
          <w:rFonts w:ascii="IRNazanin" w:hAnsi="IRNazanin" w:eastAsia="IRNazanin"/>
          <w:color w:val="111111"/>
          <w:sz w:val="28"/>
          <w:sz w:val="28"/>
          <w:szCs w:val="28"/>
          <w:rtl w:val="true"/>
          <w:lang w:bidi="fa-IR"/>
        </w:rPr>
        <w:t xml:space="preserve">طرب سرای محبت کنون شود 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طاق ابروی یار منش مهندس شد</w:t>
      </w:r>
    </w:p>
    <w:p>
      <w:pPr>
        <w:pStyle w:val="BookText"/>
        <w:rPr/>
      </w:pPr>
      <w:r>
        <w:rPr>
          <w:rFonts w:ascii="IRNazanin" w:hAnsi="IRNazanin" w:eastAsia="IRNazanin"/>
          <w:color w:val="111111"/>
          <w:sz w:val="28"/>
          <w:sz w:val="28"/>
          <w:szCs w:val="28"/>
          <w:rtl w:val="true"/>
          <w:lang w:bidi="fa-IR"/>
        </w:rPr>
        <w:t xml:space="preserve">لب از ترشح می پاک کن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خاطرم به هزاران گنه موسوس شد</w:t>
      </w:r>
    </w:p>
    <w:p>
      <w:pPr>
        <w:pStyle w:val="BookText"/>
        <w:rPr/>
      </w:pPr>
      <w:r>
        <w:rPr>
          <w:rFonts w:ascii="IRNazanin" w:hAnsi="IRNazanin" w:eastAsia="IRNazanin"/>
          <w:color w:val="111111"/>
          <w:sz w:val="28"/>
          <w:sz w:val="28"/>
          <w:szCs w:val="28"/>
          <w:rtl w:val="true"/>
          <w:lang w:bidi="fa-IR"/>
        </w:rPr>
        <w:t>کرشمه تو شرابی به عاشقان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بی خبر افتاد و عقل بی حس شد</w:t>
      </w:r>
    </w:p>
    <w:p>
      <w:pPr>
        <w:pStyle w:val="Heading5"/>
        <w:numPr>
          <w:ilvl w:val="4"/>
          <w:numId w:val="1"/>
        </w:numPr>
        <w:rPr/>
      </w:pPr>
      <w:bookmarkStart w:id="281" w:name="__RefHeading___Toc2125029_1067777946"/>
      <w:bookmarkStart w:id="282" w:name="_Toc104"/>
      <w:bookmarkEnd w:id="281"/>
      <w:r>
        <w:rPr>
          <w:rtl w:val="true"/>
        </w:rPr>
        <w:t>علم و عمل انسان</w:t>
      </w:r>
      <w:bookmarkEnd w:id="282"/>
    </w:p>
    <w:p>
      <w:pPr>
        <w:pStyle w:val="BookText"/>
        <w:rPr/>
      </w:pPr>
      <w:r>
        <w:rPr>
          <w:rFonts w:ascii="IRNazanin" w:hAnsi="IRNazanin" w:eastAsia="IRNazanin"/>
          <w:color w:val="111111"/>
          <w:sz w:val="28"/>
          <w:sz w:val="28"/>
          <w:szCs w:val="28"/>
          <w:rtl w:val="true"/>
          <w:lang w:bidi="fa-IR"/>
        </w:rPr>
        <w:t>برای بر پا کردن یک زندگی پاک و شستشوی فضای حیات از تیرگی‌ها و آلودگی‌ها،تمام انسان‌ها احتیاج شدید به دانش و معرفت دارند و در این زمینه کسی کوچک‌ترین شک و تردید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 و معرفت است که قدرت دارد ما را به کیفیت زیست صحیح و شؤون حقیقی زندگی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نمی‌تواند کوچک‌ترین و کم‌ترین گامی بدون معرفت در راه زندگی آگاهانه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و احتیاج ما به دانش از کوچک‌ترین جزئیات جهان هستی گرفته تا مجموع کلی آن برای همه احراز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بدون علم و معرفت به جهان هستی و به خصوصیات و ظاهر و باطن انسان و انسانیت و بدون آگاهی به مبدأ و معاد،یک حیوان درنده‌ای است که بدون شک مزاحم سایر جانداران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معرفت یک رکن اساسی موجودیت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اساسی دیگر عبارت از روش و عمل بر اساس آن آگاهی و معرفت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اکتفا به دانش تنها و ذهن را مانند ضبط صوت قرار دادن و راه زندگی را بدون</w:t>
      </w:r>
      <w:bookmarkStart w:id="283" w:name="pg10184_105955"/>
    </w:p>
    <w:p>
      <w:pPr>
        <w:pStyle w:val="BookText"/>
        <w:rPr/>
      </w:pPr>
      <w:bookmarkEnd w:id="283"/>
      <w:r>
        <w:rPr>
          <w:rFonts w:ascii="IRNazanin" w:hAnsi="IRNazanin" w:eastAsia="IRNazanin"/>
          <w:color w:val="111111"/>
          <w:sz w:val="28"/>
          <w:sz w:val="28"/>
          <w:szCs w:val="28"/>
          <w:rtl w:val="true"/>
          <w:lang w:bidi="fa-IR"/>
        </w:rPr>
        <w:t>معرفت طی کردن نه تنها مفید نیست بلکه دانش بدون عمل،برای زندگی مادی و معنوی استهلاک انرژی کلان است بدون بهره‌برداری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منابع معرفت و آگاهی و بینش و دانشند و این معنا را به تجربه ثابت نموده‌اند و برای اهل انصاف و عقل در این که آن بزرگواران در رأس صاحبان معرفت‌اند شکی نیست،بر تمام انسان‌ها واجب و لازم است که عقل جزیی خود را به عقل نورانی و کلّی آنان متصل کرده و تشنگی جان را از چشمۀ معرفت آنان سیراب نمایند،آن گاه زندگی و حرکت را بر اساس معرفتی که از آنان کسب می‌کنند قرار دهند تا به سعادت دنیا و آخرت دست یابند و از عذاب جهنم در فردای قیامت خلاصی یافته به ضیافت حضرت حق در بهشت عنبر سرشت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زیستن بدون کمک انبیا،زیستن در جهالت است،عاقبت این زیستن یا دیوانگی یا خودکشی یا پریشانی و اضطراب یا ورشکستگی روحی و یا دچار شدن به گسیختگی پیوند سالم اعصاب از یک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مکتب نبوت و از راه انبیا جدا زندگی می‌کنند هم چون کلاف سردرگم‌اند و در حوادث و مصایب و سختی‌ها و رنج‌ها راه بجایی نمی‌برند و تکیه گاه محکمی برای خود نمی‌یابند،اینان اگر هم ادامۀ حیات دهند راحت نیستند و لحظه به لحظه دچار مرگ تدریجی‌اند</w:t>
      </w:r>
      <w:r>
        <w:rPr>
          <w:rFonts w:eastAsia="IRNazanin" w:cs="IRNazanin"/>
          <w:color w:val="111111"/>
          <w:sz w:val="28"/>
          <w:szCs w:val="28"/>
          <w:rtl w:val="true"/>
          <w:lang w:bidi="fa-IR"/>
        </w:rPr>
        <w:t>.</w:t>
      </w:r>
    </w:p>
    <w:p>
      <w:pPr>
        <w:pStyle w:val="Heading5"/>
        <w:numPr>
          <w:ilvl w:val="4"/>
          <w:numId w:val="1"/>
        </w:numPr>
        <w:rPr/>
      </w:pPr>
      <w:bookmarkStart w:id="284" w:name="__RefHeading___Toc2125031_1067777946"/>
      <w:bookmarkStart w:id="285" w:name="_Toc105"/>
      <w:bookmarkEnd w:id="284"/>
      <w:r>
        <w:rPr>
          <w:rtl w:val="true"/>
        </w:rPr>
        <w:t>صفات انبیا در گفتار ملّا صدرا</w:t>
      </w:r>
      <w:bookmarkEnd w:id="285"/>
    </w:p>
    <w:p>
      <w:pPr>
        <w:pStyle w:val="BookText"/>
        <w:rPr/>
      </w:pPr>
      <w:r>
        <w:rPr>
          <w:rFonts w:ascii="IRNazanin" w:hAnsi="IRNazanin" w:eastAsia="IRNazanin"/>
          <w:color w:val="111111"/>
          <w:sz w:val="28"/>
          <w:sz w:val="28"/>
          <w:szCs w:val="28"/>
          <w:rtl w:val="true"/>
          <w:lang w:bidi="fa-IR"/>
        </w:rPr>
        <w:t>جناب صدر المتألّهین در کتاب با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اشراق تاسع در صفات و ویژگی‌های انبیا براساس آیات و روایات و درایت عارفان می‌گوید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اوصاف انبیای حق حدّت فهم و جودت ذهن و خوش فکری و تیزفهمی شدید است،به نحوی که آنچه را از غیب الغیوب می‌شنوند با سرعتی سریع‌تر از</w:t>
      </w:r>
    </w:p>
    <w:p>
      <w:pPr>
        <w:pStyle w:val="BookText"/>
        <w:rPr/>
      </w:pPr>
      <w:r>
        <w:rPr>
          <w:rFonts w:ascii="IRNazanin" w:hAnsi="IRNazanin" w:eastAsia="IRNazanin"/>
          <w:color w:val="111111"/>
          <w:sz w:val="28"/>
          <w:sz w:val="28"/>
          <w:szCs w:val="28"/>
          <w:rtl w:val="true"/>
          <w:lang w:bidi="fa-IR"/>
        </w:rPr>
        <w:t>هر شیئی عمق و حقیقت آن را می‌یابند و نیاز به سؤال برای درک عمق حقایق پس از شنیدن اول ندارند و این نهایت نورانیت عقل آنان و روشنایی و صفای نفس آن بی‌بدیلان و بی‌نظیران و بندگان خاص حضرت ربّ العزّه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اول بار هر چه را از مصدر وحی و عالم غیب و جهان سرّ می‌شنوند تا ابد در حافظۀ آنان می‌ماند و درِ هرگونه فراموشی به روی آن بزرگواران بسته است؛ زیرا نفس پاک و قلب صافی آنان متصل به لوح محفوظ است و هادی راه معنا ندارد حقیقت و حقایق گرفته شده از عالم غیب را فراموش کند که آنچه را گرفته وسیلۀ هدایت و حجّت حق بر خلق عالم است،آنچه در بعضی کتب به عنوان صحت نسیان نبی آمده غلط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از هر جهت دارای صحت فطرت و سلامت طبیعت و معتدل المزاجند، خلقت آن‌ها کامل و از جهت درون و برون و ظاهر و باطن تامّ و کامل و در منتهی درجۀ سلامت و صحت‌اند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اگر معتدل المزاج و صحیح الفطره و سالم الطبیعه نبودند،در جدال با اهل جدل و مناظرۀ با مادّیگران و اهل دانش و جنگ با شجاعان کافر و مشرک برای اعتلای کلمۀ حق و ریشه کن کردن درخت باطل و طرد طاغوت و طاغوتیان موفق نبودند،در حالی که در قرآن مجید و کتب حدیث و تاریخ می‌خوانید که آن بزرگواران در تمام زمینه‌های حیات مردمی موفّق و طایفه‌ای پیروز و بهروز و حاکم و غالب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آری،رشد و کمال آن هم در حدّ اعلا جز به فطرت سالم و طبیعت صحیح و بدنی سالم و قوی عنایت نمی‌شود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الهی دارای بیانی ساده و عبارات و کلماتی روشن و در حدّ عالی فصاحت و بلاغت بودند و به همین خاطر می‌توانستند عالی‌ترین مسائل الهی و حقایق ربانی</w:t>
      </w:r>
      <w:bookmarkStart w:id="286" w:name="pg10184_105957"/>
    </w:p>
    <w:p>
      <w:pPr>
        <w:pStyle w:val="BookText"/>
        <w:rPr/>
      </w:pPr>
      <w:bookmarkEnd w:id="286"/>
      <w:r>
        <w:rPr>
          <w:rFonts w:ascii="IRNazanin" w:hAnsi="IRNazanin" w:eastAsia="IRNazanin"/>
          <w:color w:val="111111"/>
          <w:sz w:val="28"/>
          <w:sz w:val="28"/>
          <w:szCs w:val="28"/>
          <w:rtl w:val="true"/>
          <w:lang w:bidi="fa-IR"/>
        </w:rPr>
        <w:t xml:space="preserve">و معارف ملکوتی را به تودۀ مردم و عوام‌ترین انسان‌ها در خور فهم و عقلشان و در حدّ استطاعت و قدرت فکرشان تفهیم کنند و آنان را از حضیض جهالت به اوج معرفت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آری،دانش انبیا با همۀ قدر و علوّ و اوجی که در عظمت و واقعیّت دارد قابل فهم همگان است،البته هر کسی درخور شأن عقل و فکرش می‌تواند از این سفرۀ الهی تغذیه شود و به جایی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سوی در اله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سوی مال و نفس و جاه برد</w:t>
      </w:r>
    </w:p>
    <w:p>
      <w:pPr>
        <w:pStyle w:val="BookText"/>
        <w:rPr/>
      </w:pPr>
      <w:r>
        <w:rPr>
          <w:rFonts w:ascii="IRNazanin" w:hAnsi="IRNazanin" w:eastAsia="IRNazanin"/>
          <w:color w:val="111111"/>
          <w:sz w:val="28"/>
          <w:sz w:val="28"/>
          <w:szCs w:val="28"/>
          <w:rtl w:val="true"/>
          <w:lang w:bidi="fa-IR"/>
        </w:rPr>
        <w:t xml:space="preserve">جان بی علم دل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بی بار ربو بگیراند</w:t>
      </w:r>
    </w:p>
    <w:p>
      <w:pPr>
        <w:pStyle w:val="BookText"/>
        <w:rPr/>
      </w:pPr>
      <w:r>
        <w:rPr>
          <w:rFonts w:ascii="IRNazanin" w:hAnsi="IRNazanin" w:eastAsia="IRNazanin"/>
          <w:color w:val="111111"/>
          <w:sz w:val="28"/>
          <w:sz w:val="28"/>
          <w:szCs w:val="28"/>
          <w:rtl w:val="true"/>
          <w:lang w:bidi="fa-IR"/>
        </w:rPr>
        <w:t>هر که را علم نیست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زان سرای کوتاه است</w:t>
      </w:r>
    </w:p>
    <w:p>
      <w:pPr>
        <w:pStyle w:val="BookText"/>
        <w:rPr/>
      </w:pPr>
      <w:r>
        <w:rPr>
          <w:rFonts w:ascii="IRNazanin" w:hAnsi="IRNazanin" w:eastAsia="IRNazanin"/>
          <w:color w:val="111111"/>
          <w:sz w:val="28"/>
          <w:sz w:val="28"/>
          <w:szCs w:val="28"/>
          <w:rtl w:val="true"/>
          <w:lang w:bidi="fa-IR"/>
        </w:rPr>
        <w:t xml:space="preserve">مرد را علم ره دهد به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جهل در برد به جحیم</w:t>
      </w:r>
    </w:p>
    <w:p>
      <w:pPr>
        <w:pStyle w:val="BookText"/>
        <w:rPr/>
      </w:pPr>
      <w:r>
        <w:rPr>
          <w:rFonts w:ascii="IRNazanin" w:hAnsi="IRNazanin" w:eastAsia="IRNazanin"/>
          <w:color w:val="111111"/>
          <w:sz w:val="28"/>
          <w:sz w:val="28"/>
          <w:szCs w:val="28"/>
          <w:rtl w:val="true"/>
          <w:lang w:bidi="fa-IR"/>
        </w:rPr>
        <w:t>علم باشد دلیل نعمت و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آن را که علم شد دمساز</w:t>
      </w:r>
    </w:p>
    <w:p>
      <w:pPr>
        <w:pStyle w:val="BookText"/>
        <w:rPr/>
      </w:pPr>
      <w:r>
        <w:rPr>
          <w:rFonts w:ascii="IRNazanin" w:hAnsi="IRNazanin" w:eastAsia="IRNazanin"/>
          <w:color w:val="111111"/>
          <w:sz w:val="28"/>
          <w:sz w:val="28"/>
          <w:szCs w:val="28"/>
          <w:rtl w:val="true"/>
          <w:lang w:bidi="fa-IR"/>
        </w:rPr>
        <w:t>کار بی علم بار و 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بی مغز پس ثمر ندهد</w:t>
      </w:r>
      <w:r>
        <w:rPr>
          <w:rStyle w:val="FootnoteAnchor"/>
          <w:rtl w:val="true"/>
        </w:rPr>
        <w:footnoteReference w:id="191"/>
      </w:r>
    </w:p>
    <w:p>
      <w:pPr>
        <w:pStyle w:val="Heading5"/>
        <w:numPr>
          <w:ilvl w:val="4"/>
          <w:numId w:val="1"/>
        </w:numPr>
        <w:rPr/>
      </w:pPr>
      <w:bookmarkStart w:id="287" w:name="__RefHeading___Toc2125033_1067777946"/>
      <w:bookmarkStart w:id="288" w:name="_Toc106"/>
      <w:bookmarkEnd w:id="287"/>
      <w:r>
        <w:rPr>
          <w:rtl w:val="true"/>
        </w:rPr>
        <w:t>علاقۀ انبیا و کرامت انسان</w:t>
      </w:r>
      <w:bookmarkEnd w:id="28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الهی در مقامی بالا از علم و حکمتند و بدین سبب دل آنان از عشق به حکمت و علم و ابلاغ آن به تمام انسان‌ها هم چون دریا پر از موج است و در این راه از هیچ گونه کوششی دریغ نکردند،در حدّی که اهل انصاف و عاقلان و آگاهان و دانشمندان با بصیرت در شرق و غرب معتقد و مقرّ و معترف و مذعن به این حقیقت‌اند که دانشی و حکمتی که امروز در دست انسان‌هاست،مایه در علم و حکمت انبیای الهی دارد</w:t>
      </w:r>
      <w:r>
        <w:rPr>
          <w:rFonts w:eastAsia="IRNazanin" w:cs="IRNazanin"/>
          <w:color w:val="111111"/>
          <w:sz w:val="28"/>
          <w:szCs w:val="28"/>
          <w:rtl w:val="true"/>
          <w:lang w:bidi="fa-IR"/>
        </w:rPr>
        <w:t>.</w:t>
      </w:r>
      <w:bookmarkStart w:id="289" w:name="pg10184_105958"/>
    </w:p>
    <w:p>
      <w:pPr>
        <w:pStyle w:val="BookText"/>
        <w:rPr/>
      </w:pPr>
      <w:bookmarkEnd w:id="289"/>
      <w:r>
        <w:rPr>
          <w:rFonts w:ascii="IRNazanin" w:hAnsi="IRNazanin" w:eastAsia="IRNazanin"/>
          <w:color w:val="111111"/>
          <w:sz w:val="28"/>
          <w:sz w:val="28"/>
          <w:szCs w:val="28"/>
          <w:rtl w:val="true"/>
          <w:lang w:bidi="fa-IR"/>
        </w:rPr>
        <w:t>انبیای خدا به شهوات غلط میل نداشتند و در این زمینه دارای عصمت فکری و روحی بودند،آن بزرگواران لحظه‌ای از عمر خود را به لهو و لعب نگذراندند و مغرور به عالم غرور نشدند،نسبت به لذات غلط و غیر خدایی نفرت داشتند و تمام این برنامه‌ها را حجاب بین خود و بین محبوب دانسته و مبغوض اهل اللّه و مجاورین عالم قدس و ملکوت به حساب می‌آوردند،بدین جهت پاک زیستند و پاک از این عالم فانی به عالم باقی رخت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از کرامت نفس در آن حدّ عالی و نهاییش برخوردارند و به این خاطر عاشق و علاقه‌مند به کرامت انسان بودند و با تمام وجود کوشش کردند که همه را به کرامت بالفعل برسانند،آنان از امور پست و دَنیّ گریزان بودند و به معالی امور روی داشتند،از هر چیزی عالی و رفیعش را انتخاب می‌کردند و هر امر پست و بی‌ارزشی را از فضای حیات ملکوتی و قدسی خود دور می‌نمودند،آنان می‌دانستند که امور عالی وسیلۀ قرب و کمال نسبت به حضرت حق است</w:t>
      </w:r>
      <w:r>
        <w:rPr>
          <w:rFonts w:eastAsia="IRNazanin" w:cs="IRNazanin"/>
          <w:color w:val="111111"/>
          <w:sz w:val="28"/>
          <w:szCs w:val="28"/>
          <w:rtl w:val="true"/>
          <w:lang w:bidi="fa-IR"/>
        </w:rPr>
        <w:t>.</w:t>
      </w:r>
    </w:p>
    <w:p>
      <w:pPr>
        <w:pStyle w:val="Heading5"/>
        <w:numPr>
          <w:ilvl w:val="4"/>
          <w:numId w:val="1"/>
        </w:numPr>
        <w:rPr/>
      </w:pPr>
      <w:bookmarkStart w:id="290" w:name="__RefHeading___Toc2125035_1067777946"/>
      <w:bookmarkStart w:id="291" w:name="_Toc107"/>
      <w:bookmarkEnd w:id="290"/>
      <w:r>
        <w:rPr>
          <w:rtl w:val="true"/>
        </w:rPr>
        <w:t>اجرای حدود الهی</w:t>
      </w:r>
      <w:bookmarkEnd w:id="291"/>
    </w:p>
    <w:p>
      <w:pPr>
        <w:pStyle w:val="BookText"/>
        <w:rPr/>
      </w:pPr>
      <w:r>
        <w:rPr>
          <w:rFonts w:ascii="IRNazanin" w:hAnsi="IRNazanin" w:eastAsia="IRNazanin"/>
          <w:color w:val="111111"/>
          <w:sz w:val="28"/>
          <w:sz w:val="28"/>
          <w:szCs w:val="28"/>
          <w:rtl w:val="true"/>
          <w:lang w:bidi="fa-IR"/>
        </w:rPr>
        <w:t>پیامبران به خاطر هدایت بشر در کمال مهر و محبت و عاطفه و عشق بودند و هرگز در مسیر دستگیری از انسان دچار خشم و غضب نمی‌شدند و حاضر نبودند حدّی از حدود خدا را که حیات جامعه وابسته به آن بود تعطیل کنند،اجرای حدود و قصاص الهی از طرف آنان عین محبت و رأفتشان به جامعه انسانی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بزرگواران به هیچ وجه اهل خوف و ترس از میدان جنگ و جهاد و مرگ و مردن نبودند؛زیرا به این معنا معرفت داشتند که دنیا مقدمۀ آخرت و آخرت از همۀ دنیا بهتر و برتر است،در اقدام به امور الهی از جسارت نفس برخوردار بوده و از ضعف نفس در امان بودند،کار خیری پیش نمی‌آمد مگر این که در انجامش از</w:t>
      </w:r>
    </w:p>
    <w:p>
      <w:pPr>
        <w:pStyle w:val="BookText"/>
        <w:rPr/>
      </w:pPr>
      <w:r>
        <w:rPr>
          <w:rFonts w:ascii="IRNazanin" w:hAnsi="IRNazanin" w:eastAsia="IRNazanin"/>
          <w:color w:val="111111"/>
          <w:sz w:val="28"/>
          <w:sz w:val="28"/>
          <w:szCs w:val="28"/>
          <w:rtl w:val="true"/>
          <w:lang w:bidi="fa-IR"/>
        </w:rPr>
        <w:t xml:space="preserve">تمام مردم عالم پیش‌قدم‌تر و جسورتر بودند،خیری در تمام زندگی از آنان فوت نشد و شرّی و لو بسیار اندک از آن بزرگواران در هیچ زمینه‌ای دیده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جود و سخاوت برتر از تمام عالمیان بودند؛زیرا وابستگی آنان به خزاین رحمت حق با وجودشان متحد بود و یقین داشتند خزاین عنایت الهی کم شدنی و تمام شدنی نیست،این است که در ایثار مال و علم و جان دریغ نداشتند و می‌دانستند سود بی‌نهایت این ایثار به خودشان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خلوت انس و عبادت میرفتند وجودی سرشار از نشاط و حال هم چون اقیانوس داشتند و خستگی روز هیچ تأثیری در عشق و نشاط آنان نسبت به عبادت و انس با دوست نداشت،چرا که آنان عارف‌ترین موجودات به حضرت حق بودند لذا تمام عشق و محبت را صرف او کرده و در این راه از خستگی و سستی پروا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لجبازی و عناد در برابر عدل و حق و برهان و حکمت،پاک و منزّه بودند، به محض برخورد با حق و عدالت تسلیم شده و قبولی خود را با تمام وجود اعلام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مبارکۀ کهف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موسی بن عمران با دارا بودن مقام با عظمت اولوالعزمی از حضرت ربّ العزّه شنید مردی در مجمع البحرین است که از او نسبت به حقایق و اسرار آگاه‌تر است،بلافاصله از جانب حق درخواست کرد وی را به آن مرد رهنمون شود،تا از علم سرشار او در جهت رشد و کمال و تقویت روح و قلب او استفاده کند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آری،بر شما حتم و لازم است که در برابر نبوت انبیا سر تسلیم فرود آرید</w:t>
      </w:r>
      <w:bookmarkStart w:id="292" w:name="pg10184_105960"/>
    </w:p>
    <w:p>
      <w:pPr>
        <w:pStyle w:val="BookText"/>
        <w:rPr/>
      </w:pPr>
      <w:bookmarkEnd w:id="292"/>
      <w:r>
        <w:rPr>
          <w:rFonts w:ascii="IRNazanin" w:hAnsi="IRNazanin" w:eastAsia="IRNazanin"/>
          <w:color w:val="111111"/>
          <w:sz w:val="28"/>
          <w:sz w:val="28"/>
          <w:szCs w:val="28"/>
          <w:rtl w:val="true"/>
          <w:lang w:bidi="fa-IR"/>
        </w:rPr>
        <w:t>و خاضعانه به محضر این مقام با عظمت و این نور بی‌نهایت عرضه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ای نو گل خندان سر بستانم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دل خون شده و دیده گریانم نیست</w:t>
      </w:r>
    </w:p>
    <w:p>
      <w:pPr>
        <w:pStyle w:val="BookText"/>
        <w:rPr/>
      </w:pPr>
      <w:r>
        <w:rPr>
          <w:rFonts w:ascii="IRNazanin" w:hAnsi="IRNazanin" w:eastAsia="IRNazanin"/>
          <w:color w:val="111111"/>
          <w:sz w:val="28"/>
          <w:sz w:val="28"/>
          <w:szCs w:val="28"/>
          <w:rtl w:val="true"/>
          <w:lang w:bidi="fa-IR"/>
        </w:rPr>
        <w:t>ای مه از خود مپسند این همه مهجور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تیره شبان طاقت هجرانم نیست</w:t>
      </w:r>
    </w:p>
    <w:p>
      <w:pPr>
        <w:pStyle w:val="BookText"/>
        <w:rPr/>
      </w:pPr>
      <w:r>
        <w:rPr>
          <w:rFonts w:ascii="IRNazanin" w:hAnsi="IRNazanin" w:eastAsia="IRNazanin"/>
          <w:color w:val="111111"/>
          <w:sz w:val="28"/>
          <w:sz w:val="28"/>
          <w:szCs w:val="28"/>
          <w:rtl w:val="true"/>
          <w:lang w:bidi="fa-IR"/>
        </w:rPr>
        <w:t>همچو مهتاب به بام آی و نگر در شب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جز نقش خیال تو در ایوانم نیست</w:t>
      </w:r>
    </w:p>
    <w:p>
      <w:pPr>
        <w:pStyle w:val="BookText"/>
        <w:rPr/>
      </w:pPr>
      <w:r>
        <w:rPr>
          <w:rFonts w:ascii="IRNazanin" w:hAnsi="IRNazanin" w:eastAsia="IRNazanin"/>
          <w:color w:val="111111"/>
          <w:sz w:val="28"/>
          <w:sz w:val="28"/>
          <w:szCs w:val="28"/>
          <w:rtl w:val="true"/>
          <w:lang w:bidi="fa-IR"/>
        </w:rPr>
        <w:t>صبح آن روز که امید وصالم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سفر کرده کم از شام غریبانم نیست</w:t>
      </w:r>
    </w:p>
    <w:p>
      <w:pPr>
        <w:pStyle w:val="BookText"/>
        <w:rPr/>
      </w:pPr>
      <w:r>
        <w:rPr>
          <w:rFonts w:ascii="IRNazanin" w:hAnsi="IRNazanin" w:eastAsia="IRNazanin"/>
          <w:color w:val="111111"/>
          <w:sz w:val="28"/>
          <w:sz w:val="28"/>
          <w:szCs w:val="28"/>
          <w:rtl w:val="true"/>
          <w:lang w:bidi="fa-IR"/>
        </w:rPr>
        <w:t>گنج عشقت به دلم جست نهان گاهی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شرمسارم که جز این کلبه ویرانم نیست</w:t>
      </w:r>
    </w:p>
    <w:p>
      <w:pPr>
        <w:pStyle w:val="BookText"/>
        <w:rPr/>
      </w:pPr>
      <w:r>
        <w:rPr>
          <w:rFonts w:ascii="IRNazanin" w:hAnsi="IRNazanin" w:eastAsia="IRNazanin"/>
          <w:color w:val="111111"/>
          <w:sz w:val="28"/>
          <w:sz w:val="28"/>
          <w:szCs w:val="28"/>
          <w:rtl w:val="true"/>
          <w:lang w:bidi="fa-IR"/>
        </w:rPr>
        <w:t>تن سپارم به بلا در ره امکان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جانانم اگر هست غم جانم نیست</w:t>
      </w:r>
    </w:p>
    <w:p>
      <w:pPr>
        <w:pStyle w:val="Heading3"/>
        <w:numPr>
          <w:ilvl w:val="2"/>
          <w:numId w:val="1"/>
        </w:numPr>
        <w:rPr/>
      </w:pPr>
      <w:bookmarkStart w:id="293" w:name="__RefHeading___Toc2125037_1067777946"/>
      <w:bookmarkStart w:id="294" w:name="_Toc108"/>
      <w:bookmarkEnd w:id="293"/>
      <w:r>
        <w:rPr>
          <w:rtl w:val="true"/>
        </w:rPr>
        <w:t>امتیازات انبیا</w:t>
      </w:r>
      <w:bookmarkEnd w:id="294"/>
    </w:p>
    <w:p>
      <w:pPr>
        <w:pStyle w:val="BookText"/>
        <w:rPr/>
      </w:pPr>
      <w:r>
        <w:rPr>
          <w:rFonts w:ascii="IRNazanin" w:hAnsi="IRNazanin" w:eastAsia="IRNazanin"/>
          <w:color w:val="111111"/>
          <w:sz w:val="28"/>
          <w:sz w:val="28"/>
          <w:szCs w:val="28"/>
          <w:rtl w:val="true"/>
          <w:lang w:bidi="fa-IR"/>
        </w:rPr>
        <w:t>امتیازات و ویژگی‌های انبیا را می‌توان در عناوین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و انتخاب شدگان خاصّ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ممتازترین انسان‌ها در 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پاک‌ترین و خالص‌ترین عباد الهی از جهت قلب و نفس و 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علم و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باتقواترین انسان‌های روزگار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صبورترین انسان‌ها در برابر حوادث</w:t>
      </w:r>
      <w:r>
        <w:rPr>
          <w:rFonts w:eastAsia="IRNazanin" w:cs="IRNazanin"/>
          <w:color w:val="111111"/>
          <w:sz w:val="28"/>
          <w:szCs w:val="28"/>
          <w:rtl w:val="true"/>
          <w:lang w:bidi="fa-IR"/>
        </w:rPr>
        <w:t>.</w:t>
      </w:r>
      <w:bookmarkStart w:id="295" w:name="pg10184_105961"/>
    </w:p>
    <w:p>
      <w:pPr>
        <w:pStyle w:val="BookText"/>
        <w:rPr/>
      </w:pPr>
      <w:bookmarkEnd w:id="295"/>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شاکرترین افراد بشر نسبت به نعمت‌ها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نیکوکارترین انسان‌های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از عباد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از بندگان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صالح‌ترین افراد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صدّیق‌ترین انسان‌ها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خاضع‌ترین افراد بنی آدم نسبت به حق و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خاشع‌ترین افراد از نظر حالت 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شجاع‌ترین انسان‌ها در تمام جوانب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سخاوت‌ترین مردم 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عارف‌ترین افراد بشر نسبت به حقایق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انسان‌ها در پیشگاه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عاشق‌ترین انسان‌ها نسبت به حضرت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امین‌ترین مردم روزگار نسبت به همۀ امور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نمونه‌هایی از واقعیت‌های بیان شده را در انبیای حق در مرحلۀ نفس و قلب و عمل ببینید حتماً به آیات کتاب خدا در شرح احوال انبیا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 خصوصیات را از زندگی پاک انبیا حکایت می‌کند؛آن‌چنان که انسان غرق در حیرت و تعحب می‌گردد</w:t>
      </w:r>
      <w:r>
        <w:rPr>
          <w:rFonts w:eastAsia="IRNazanin" w:cs="IRNazanin"/>
          <w:color w:val="111111"/>
          <w:sz w:val="28"/>
          <w:szCs w:val="28"/>
          <w:rtl w:val="true"/>
          <w:lang w:bidi="fa-IR"/>
        </w:rPr>
        <w:t>.</w:t>
      </w:r>
    </w:p>
    <w:p>
      <w:pPr>
        <w:pStyle w:val="Heading3"/>
        <w:numPr>
          <w:ilvl w:val="2"/>
          <w:numId w:val="1"/>
        </w:numPr>
        <w:rPr/>
      </w:pPr>
      <w:bookmarkStart w:id="296" w:name="__RefHeading___Toc2125039_1067777946"/>
      <w:bookmarkStart w:id="297" w:name="_Toc109"/>
      <w:bookmarkEnd w:id="296"/>
      <w:r>
        <w:rPr>
          <w:rtl w:val="true"/>
        </w:rPr>
        <w:t>یوسف در آیینۀ واقعیت</w:t>
      </w:r>
      <w:bookmarkEnd w:id="297"/>
    </w:p>
    <w:p>
      <w:pPr>
        <w:pStyle w:val="Heading4"/>
        <w:numPr>
          <w:ilvl w:val="3"/>
          <w:numId w:val="1"/>
        </w:numPr>
        <w:rPr/>
      </w:pPr>
      <w:bookmarkStart w:id="298" w:name="__RefHeading___Toc2125041_1067777946"/>
      <w:bookmarkStart w:id="299" w:name="_Toc110"/>
      <w:bookmarkEnd w:id="298"/>
      <w:r>
        <w:rPr>
          <w:rtl w:val="true"/>
        </w:rPr>
        <w:t>اشاره</w:t>
      </w:r>
      <w:bookmarkEnd w:id="29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چون به چاه شد به نقل حسن بن محبوب،از حسن بن عماره،از مِسمَع ابی سیّار از امام صادق علیه السلام در آن تاریکی و خلوت و وحشت چاه با کمال ایمان</w:t>
      </w:r>
    </w:p>
    <w:p>
      <w:pPr>
        <w:pStyle w:val="BookText"/>
        <w:rPr/>
      </w:pPr>
      <w:r>
        <w:rPr>
          <w:rFonts w:ascii="IRNazanin" w:hAnsi="IRNazanin" w:eastAsia="IRNazanin"/>
          <w:color w:val="111111"/>
          <w:sz w:val="28"/>
          <w:sz w:val="28"/>
          <w:szCs w:val="28"/>
          <w:rtl w:val="true"/>
          <w:lang w:bidi="fa-IR"/>
        </w:rPr>
        <w:t>و اطمینان به الهام حضرت دوست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اسْئَلُکَ بِاَنَّ لَکَ الْحَمْدُ لا الهَ الّا انْتَ الحَنّانُ المَنّانُ،بَدیعُ السَّماواتِ وَ الْاَرْضِ ذُو الْجَلالِ وَ الْاِکْرامِ انْ تُصَلّیَ عَلی مُحَمَّدٍ وَ آلِ مُحَمَّدٍ وَ انْ تَجْعَلَ لی مِنْ امْری فَرَجاً مَخْرَجاً وَ تَرْزُقَنی مِنْ حَیْثُ احْتَسِبُ وَ مِنْ حَیْثُ لا احْتَسِبُ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می‌خوانم به این که سپاس و شکر مخصوص توست،معبودی جز تو،مهربان و نیکی دهنده وجود ندارد،به وجود آورنده آسمان‌ها و زمینی،ای صاحب جلال و 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در کار من گشایشی آر و مرا از جایی که گمان دارم و ندارم روزی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کاروان وی را از چاه بیرون کشیدند خود را معرفی نکرد و نگفت که من یوسف پسر یعقوبم و منزل و مکانم در همین نزدیکی است،بلکه سکوت کرد و خود را تسلیم کاروانیان نمود؛زیرا با فراست ایمانی و نور قلبی دریافته بود که این بلا و مصیبت و این ابتلا و آزمایش گرچه ظاهری تلخ دارد ولی عاقبتش شیرین و الهی است و این آزمایش مقدمه‌ای ملکوتی برای رسیدن به مقامی الهی است که در آن مقام خیر او و ملّت‌های تاریخ لحاظ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با عظمت او در عین این که کودکی چند ساله بود از قبول تزویر،تلبیس، تمویه،تخیلات،دروغ،حیله،مکر،کید،توهمات و تسویلات نفسانیه با کمال قدرت ابا 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برابر وسوسه‌های خطرناک آن زن زیبای مصری در کاخ عزیز و در خلوت خانۀ کاخ قرار گرفت و هجوم و وسوسه‌های او به مدّت هفت سال طول</w:t>
      </w:r>
      <w:bookmarkStart w:id="300" w:name="pg10184_105963"/>
    </w:p>
    <w:p>
      <w:pPr>
        <w:pStyle w:val="BookText"/>
        <w:rPr/>
      </w:pPr>
      <w:bookmarkEnd w:id="300"/>
      <w:r>
        <w:rPr>
          <w:rFonts w:ascii="IRNazanin" w:hAnsi="IRNazanin" w:eastAsia="IRNazanin"/>
          <w:color w:val="111111"/>
          <w:sz w:val="28"/>
          <w:sz w:val="28"/>
          <w:szCs w:val="28"/>
          <w:rtl w:val="true"/>
          <w:lang w:bidi="fa-IR"/>
        </w:rPr>
        <w:t>کشید و در آن ایام یوسف به بلوغ رسیده بود،در برابر او بر اساس قرآن مجید فقط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کلمه‌ای است،معنای این کلمه این است که خیال نکنی من از ترس آبرویم در دنیا،یا جریمه شدن به خاطر جرم،یا به زندان افتادن،یا به عذاب آخرت دچار شدن به تو نزدیک نمی‌شوم بلکه از این خواسته تو فقط و فقط به خاطر عزیزم و محبوبم و معشوقم حضرت اللّه سرباز می‌زنم و محال است در این زمینه حتّی فکری آلوده در قلب پاک من خطور کند</w:t>
      </w:r>
      <w:r>
        <w:rPr>
          <w:rFonts w:eastAsia="IRNazanin" w:cs="IRNazanin"/>
          <w:color w:val="111111"/>
          <w:sz w:val="28"/>
          <w:szCs w:val="28"/>
          <w:rtl w:val="true"/>
          <w:lang w:bidi="fa-IR"/>
        </w:rPr>
        <w:t>.</w:t>
      </w:r>
    </w:p>
    <w:p>
      <w:pPr>
        <w:pStyle w:val="Heading4"/>
        <w:numPr>
          <w:ilvl w:val="3"/>
          <w:numId w:val="1"/>
        </w:numPr>
        <w:rPr/>
      </w:pPr>
      <w:bookmarkStart w:id="301" w:name="__RefHeading___Toc2125043_1067777946"/>
      <w:bookmarkStart w:id="302" w:name="_Toc111"/>
      <w:bookmarkEnd w:id="301"/>
      <w:r>
        <w:rPr>
          <w:rtl w:val="true"/>
        </w:rPr>
        <w:t>گفتگوی یوسف با زلیخا</w:t>
      </w:r>
      <w:bookmarkEnd w:id="302"/>
    </w:p>
    <w:p>
      <w:pPr>
        <w:pStyle w:val="BookText"/>
        <w:rPr/>
      </w:pPr>
      <w:r>
        <w:rPr>
          <w:rFonts w:ascii="IRNazanin" w:hAnsi="IRNazanin" w:eastAsia="IRNazanin"/>
          <w:color w:val="111111"/>
          <w:sz w:val="28"/>
          <w:sz w:val="28"/>
          <w:szCs w:val="28"/>
          <w:rtl w:val="true"/>
          <w:lang w:bidi="fa-IR"/>
        </w:rPr>
        <w:t>ابن عباس شاگرد امیر المؤمنین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برای ما حکایت کردند که زلیخا هفت سال برای خواستۀ خود یوسف را در شدیدترین مضیقه قرار داد ولی آن حضرت یک بار به چهرۀ او چشم ندوخت، روزی در کمال زاری به آن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دیده به سویم بردار،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را ببینم از دیدن حق محروم و کور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چشم زیبایی داری،جواب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عضوی است که در خانۀ تاریک قبر بر رویم فرو 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بوی خوشی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روز از مرگم چون قبرم را باز کنی به شدت از بوی تعفن جنازه فرار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من نزدیک نمی‌شوی،پاسخ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نزدیکی به تو باعث دوری از خدا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فرشم از حریر خالص است برخیز و حاجتم را بر آور،جواب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خواسته‌ات عمل کنم نصیبم را در بهشت الهی از دست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شکنجه‌گران زندان می‌سپارم،جواب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وقت است که خداوند مهربان و مولای عزیزم مرا می‌خرد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زندان افتاد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إِلَیَّ مِمّٰا یَدْعُونَنِی إِلَیْهِ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عملی که مرا به آن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پس از نُه سال به عللی که قرآن ذکر کرده از زندان آزاد شد و سلطان مصر به وی احترام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مقامت نزد ما معلوم شد و تو در این دستگاه امین و صاحب منزلتی،می‌توانست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یعقوبم و منزل ما شهر کنعان است؛اکنون اسب تیز پایی به من بده تا به دیار خود روم و به دیدار پدر و مادرم خوشحال شوم،ولی این معنا را نگفت؛زیرا ملت مصر را اسیر کاخ‌نشینان دید و عباد خدا را دچار مردم ظالم و ستمگر مشاهده کرد،پیش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دستگاه نفوذ کنم،باشد که روزی در سایۀ به دست آوردن آبروی مردمی و قدرت بتوانم این جامعۀ شیطان زده و گرفتار طاغوت و طاغوتیان را نجات 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عزیز مصر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اجْعَلْنِی عَلیٰ خَزٰائِنِ الْأَرْضِ إِنِّی حَفِیظٌ عَلِیمٌ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سرپرست خزانه‌های این سرزمین قرار ده؛زیرا من نگهبان دانایی هستم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مدتی در آن پُست خدمت کرد و امانت و لیاقت و کفایت خود را نشان داد</w:t>
      </w:r>
    </w:p>
    <w:p>
      <w:pPr>
        <w:pStyle w:val="BookText"/>
        <w:rPr/>
      </w:pPr>
      <w:r>
        <w:rPr>
          <w:rFonts w:ascii="IRNazanin" w:hAnsi="IRNazanin" w:eastAsia="IRNazanin"/>
          <w:color w:val="111111"/>
          <w:sz w:val="28"/>
          <w:sz w:val="28"/>
          <w:szCs w:val="28"/>
          <w:rtl w:val="true"/>
          <w:lang w:bidi="fa-IR"/>
        </w:rPr>
        <w:t>به مقام رهبری مملکت مصر رسید و به تمام اوضاع و احوال آن مملکت مسلّط شد،در این زمینه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یَتَبَوَّأُ مِنْهٰا حَیْثُ یَشٰاءُ نُصِیبُ بِرَحْمَتِنٰا مَنْ نَشٰاءُ وَ لاٰ نُضِیعُ أَجْرَ الْمُحْسِنِینَ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این‌گونه یوسف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مکانت و قدرت دادیم که هر جای آن بخواهد اقامت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خود را به هر کس که بخواهیم می‌رسانیم و پاداش نیکوکاران را تباه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برادران در سفر سوّم به حضورش رسیدند برای این که از شدت شرم و خجالت آنان بکاهد و بار سنگین روح آنان را از عملی که کرده بودند کم کند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بِیُوسُفَ وَ أَخِیهِ إِذْ أَنْتُمْ جٰاهِلُونَ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زمانی که نادان بودید،دانستید با یوسف و برادرش چه کردید ؟</w:t>
      </w:r>
    </w:p>
    <w:p>
      <w:pPr>
        <w:pStyle w:val="BookText"/>
        <w:rPr/>
      </w:pPr>
      <w:r>
        <w:rPr>
          <w:rFonts w:ascii="IRNazanin" w:hAnsi="IRNazanin" w:eastAsia="IRNazanin"/>
          <w:color w:val="111111"/>
          <w:sz w:val="28"/>
          <w:sz w:val="28"/>
          <w:szCs w:val="28"/>
          <w:rtl w:val="true"/>
          <w:lang w:bidi="fa-IR"/>
        </w:rPr>
        <w:t>آنان ناگهان به خود آمده و پس از اندکی تأمل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همان یوسف هستی که چهل سال قبل دچار خطای ما شدی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 یوسفم و این برادر من است،این خداوند مهربان است که بر ما منت گذاشت و به خاطر تقوا و صبر،ما را به این مقام و منزلت رساند که خداوند عزیز اجر و مزد نیکوکاران را ضایع نمی‌کند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قسم که حضرت حق تو را بر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عزّت و عقل و حسن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 و ما در عدم شناخت حق تو،مقصر و خطاکاریم</w:t>
      </w:r>
      <w:r>
        <w:rPr>
          <w:rFonts w:eastAsia="IRNazanin" w:cs="IRNazanin"/>
          <w:color w:val="111111"/>
          <w:sz w:val="28"/>
          <w:szCs w:val="28"/>
          <w:rtl w:val="true"/>
          <w:lang w:bidi="fa-IR"/>
        </w:rPr>
        <w:t>.</w:t>
      </w:r>
      <w:bookmarkStart w:id="303" w:name="pg10184_105966"/>
    </w:p>
    <w:p>
      <w:pPr>
        <w:pStyle w:val="BookText"/>
        <w:rPr/>
      </w:pPr>
      <w:bookmarkEnd w:id="303"/>
      <w:r>
        <w:rPr>
          <w:rFonts w:ascii="IRNazanin" w:hAnsi="IRNazanin" w:eastAsia="IRNazanin"/>
          <w:color w:val="111111"/>
          <w:sz w:val="28"/>
          <w:sz w:val="28"/>
          <w:szCs w:val="28"/>
          <w:rtl w:val="true"/>
          <w:lang w:bidi="fa-IR"/>
        </w:rPr>
        <w:t>یوسف عزیز با کمال مهربانی در برابر آن همه ظلم و ستم برادران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تَثْرِیبَ عَلَیْکُمُ الْیَوْمَ یَغْفِرُ اللّٰهُ لَکُمْ وَ هُوَ أَرْحَمُ الرّٰاحِمِینَ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ملامت و سرزنشی بر شما نیست،خدا شما را می‌آمرزد و او مهربان‌ترین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عزیز بر اثر پاکی جان و نور قلب،چون خود را در والاترین مقام در روی زمین دید به پیشگاه مقدس حضرت حق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 عَلَّمْتَنِی مِنْ تَأْوِیلِ الْأَحٰادِیثِ فٰاطِرَ السَّمٰاوٰاتِ وَ الْأَرْضِ أَنْتَ وَلِیِّی فِی الدُّنْیٰا وَ الْآخِرَةِ تَوَفَّنِی مُسْلِماً وَ أَلْحِقْنِی بِالصّٰالِحِینَ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بخشی از فرمانروایی را به من عطا کردی و برخی از تعبیر خواب‌ها را به من آموختی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پدید آورندۀ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دنیا و آخرت سرپرست و یار منی در حالی که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جانم را بگیر،و به شایستگان مُلحقم کن</w:t>
      </w:r>
      <w:r>
        <w:rPr>
          <w:rFonts w:eastAsia="IRNazanin" w:cs="IRNazanin"/>
          <w:color w:val="111111"/>
          <w:sz w:val="28"/>
          <w:szCs w:val="28"/>
          <w:rtl w:val="true"/>
          <w:lang w:bidi="fa-IR"/>
        </w:rPr>
        <w:t>.</w:t>
      </w:r>
    </w:p>
    <w:p>
      <w:pPr>
        <w:pStyle w:val="Heading3"/>
        <w:numPr>
          <w:ilvl w:val="2"/>
          <w:numId w:val="1"/>
        </w:numPr>
        <w:rPr/>
      </w:pPr>
      <w:bookmarkStart w:id="304" w:name="__RefHeading___Toc2125045_1067777946"/>
      <w:bookmarkStart w:id="305" w:name="_Toc112"/>
      <w:bookmarkEnd w:id="304"/>
      <w:r>
        <w:rPr>
          <w:rtl w:val="true"/>
        </w:rPr>
        <w:t>دورنمایی از تعالیم عالی انبیا</w:t>
      </w:r>
      <w:bookmarkEnd w:id="305"/>
    </w:p>
    <w:p>
      <w:pPr>
        <w:pStyle w:val="Heading4"/>
        <w:numPr>
          <w:ilvl w:val="3"/>
          <w:numId w:val="1"/>
        </w:numPr>
        <w:rPr/>
      </w:pPr>
      <w:bookmarkStart w:id="306" w:name="__RefHeading___Toc2125047_1067777946"/>
      <w:bookmarkStart w:id="307" w:name="_Toc113"/>
      <w:bookmarkEnd w:id="306"/>
      <w:r>
        <w:rPr>
          <w:rtl w:val="true"/>
        </w:rPr>
        <w:t>اشاره</w:t>
      </w:r>
      <w:bookmarkEnd w:id="30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عرفای بزرگ و حکمای الهی بر اساس معارف حقه،به خاطر محدودیت ظاهر انسان،از انسان تعبیر به عالم صغیر و به خاطر روح الهی و قلب با عظمتش که عرش رحمان است از او تعبیر به عالم کبیر کرده‌اند</w:t>
      </w:r>
      <w:r>
        <w:rPr>
          <w:rFonts w:eastAsia="IRNazanin" w:cs="IRNazanin"/>
          <w:color w:val="111111"/>
          <w:sz w:val="28"/>
          <w:szCs w:val="28"/>
          <w:rtl w:val="true"/>
          <w:lang w:bidi="fa-IR"/>
        </w:rPr>
        <w:t>.</w:t>
      </w:r>
      <w:bookmarkStart w:id="308" w:name="pg10184_105967"/>
    </w:p>
    <w:p>
      <w:pPr>
        <w:pStyle w:val="Heading4"/>
        <w:numPr>
          <w:ilvl w:val="3"/>
          <w:numId w:val="1"/>
        </w:numPr>
        <w:rPr/>
      </w:pPr>
      <w:bookmarkStart w:id="309" w:name="__RefHeading___Toc2125049_1067777946"/>
      <w:bookmarkStart w:id="310" w:name="_Toc114"/>
      <w:bookmarkEnd w:id="308"/>
      <w:bookmarkEnd w:id="309"/>
      <w:r>
        <w:rPr>
          <w:rtl w:val="true"/>
        </w:rPr>
        <w:t>عالم کبیر و عالم صغیر</w:t>
      </w:r>
      <w:bookmarkEnd w:id="310"/>
    </w:p>
    <w:p>
      <w:pPr>
        <w:pStyle w:val="BookText"/>
        <w:rPr/>
      </w:pPr>
      <w:r>
        <w:rPr>
          <w:rFonts w:ascii="IRNazanin" w:hAnsi="IRNazanin" w:eastAsia="IRNazanin"/>
          <w:color w:val="111111"/>
          <w:sz w:val="28"/>
          <w:sz w:val="28"/>
          <w:szCs w:val="28"/>
          <w:rtl w:val="true"/>
          <w:lang w:bidi="fa-IR"/>
        </w:rPr>
        <w:t>این بیداران راه دوست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عالم ظاهر کرۀ زمین را کوه‌ها و معادن و رودها و نهرها و دریاها و بازارهاست هم چنان در عالم صغیر انسانی مانند آن‌ها موجود است به این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بدنش زمین،استخوان‌ها کوه‌ها،مغز معادن،درون دریا،امعاء رودها،رگ‌ها نهرها،پیه گِل،موی گیاه،محل روییدن موی خاک پاک حاصل‌خیز،اُنس آبادانی، پشت تپّه‌ها،وحشت خرابه‌ها،تنفّس بادها،سخن رعد،صدا صاعقه،گریه باران،سرور و فرح روشنایی،غصه و اندوه تاریکی،خواب مرگ،بیداری حیات، ولادت ابتدای سفر،کودکی بهار،جوانی تابستان،کهولت پاییز،پیری زمستان، مرگ انتهای سفر دنیایی،سال‌های عمر شهرها،ماه‌ها منزلگاه‌ها،هفته‌ها فرسخ‌ها،روزها میل‌ها،نفس‌ها گام‌ها </w:t>
      </w:r>
      <w:r>
        <w:rPr>
          <w:rStyle w:val="FootnoteAnchor"/>
          <w:rtl w:val="true"/>
        </w:rPr>
        <w:footnoteReference w:id="201"/>
      </w:r>
      <w:r>
        <w:rPr>
          <w:rFonts w:ascii="IRNazanin" w:hAnsi="IRNazanin" w:eastAsia="IRNazanin"/>
          <w:color w:val="111111"/>
          <w:sz w:val="28"/>
          <w:sz w:val="28"/>
          <w:szCs w:val="28"/>
          <w:rtl w:val="true"/>
          <w:lang w:bidi="fa-IR"/>
        </w:rPr>
        <w:t>،از این جهت عالَمِ صغیر است و دنیا نسبت به او عالَمِ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قلبش از نظر استعداد از وسعت سماوات و ارض گسترده‌تر و مرکز گنجایش علم و هدایت و عشق و محبت و مستعدّ خلافت و ولایت و کرامت و حقیقت است،از این جهت عالم کبیر و دنیا نسبت به او عالم صغیر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جهان با عظمت و دنیای بی‌نهایت معلّم و استادی می‌خواهد تا به شناخت ظاهر و باطنش هدایتش نماید و غرض از خلقت وی را به وی بنمایاند و مبدأ و معادش را به وی بشناساند و راه صحیح سلوک و سیر او را از دنیا تا به آخرت به او تعلیم دهد و این معلم و استاد عقل خود او نیست که عقلش از نظر استعداد جزئی</w:t>
      </w:r>
    </w:p>
    <w:p>
      <w:pPr>
        <w:pStyle w:val="BookText"/>
        <w:rPr/>
      </w:pPr>
      <w:r>
        <w:rPr>
          <w:rFonts w:ascii="IRNazanin" w:hAnsi="IRNazanin" w:eastAsia="IRNazanin"/>
          <w:color w:val="111111"/>
          <w:sz w:val="28"/>
          <w:sz w:val="28"/>
          <w:szCs w:val="28"/>
          <w:rtl w:val="true"/>
          <w:lang w:bidi="fa-IR"/>
        </w:rPr>
        <w:t>است و جز به درک جزئیات آن هم جزئیاتی از ظاهر راه نمی‌برد و اگر عقلش می‌توانست در همۀ امور معلم او باشد تاکنون تمام اسرار لازم را در اختیار او گذاشته بود،به ناچار باید اذعان و اعتراف کرد که در زمینۀ رشد و کمال و همآهنگ کردن تمام حقایق ظاهر با باطن و یافتن راه سعادت و سلامت و رسیدن به مقام قرب و وصال نیازمند به تعالیم انبیای عظام است،آن تعالیمی که از حضرت ربّ به انبیا ابلاغ شده تا آن هادیان راه حق به مردم ابلاغ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گرامی حق با براهین حکیمانه در درجۀ اول وجود مقدس حق و حضرت ربّ العزّه و اسما و صفات آن جناب را به مردم شناساندند و از این راه قلب انسان خواهان را که مرکز گرفتن انوار غیبی است با منور کردن به نور ایمان و یقین به حضرت محبوب متصل کردند و از این طریق انسان را برای به دست آوردن مقام قرب و رسیدن به فضای وصل برافروختند و از اهل ایمان منبعی از نور و روشنایی به وجود آوردند،نوری که انسان را تا ملکوت و غیب عالم رهنمون گشت و وی را وادار کرد به پیشگاه جناب او با زبان حال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 زی ای دل غمگین که نشاط و غم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از او راحت از او زخم از او مرهم از اوست</w:t>
      </w:r>
    </w:p>
    <w:p>
      <w:pPr>
        <w:pStyle w:val="BookText"/>
        <w:rPr/>
      </w:pPr>
      <w:r>
        <w:rPr>
          <w:rFonts w:ascii="IRNazanin" w:hAnsi="IRNazanin" w:eastAsia="IRNazanin"/>
          <w:color w:val="111111"/>
          <w:sz w:val="28"/>
          <w:sz w:val="28"/>
          <w:szCs w:val="28"/>
          <w:rtl w:val="true"/>
          <w:lang w:bidi="fa-IR"/>
        </w:rPr>
        <w:t>آفتابی بودم ساکن خلوتگه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فروغ مه و خورشید فروزان هم از اوست</w:t>
      </w:r>
    </w:p>
    <w:p>
      <w:pPr>
        <w:pStyle w:val="BookText"/>
        <w:rPr/>
      </w:pPr>
      <w:r>
        <w:rPr>
          <w:rFonts w:ascii="IRNazanin" w:hAnsi="IRNazanin" w:eastAsia="IRNazanin"/>
          <w:color w:val="111111"/>
          <w:sz w:val="28"/>
          <w:sz w:val="28"/>
          <w:szCs w:val="28"/>
          <w:rtl w:val="true"/>
          <w:lang w:bidi="fa-IR"/>
        </w:rPr>
        <w:t>سر من گوی صفت در خم چوگان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ابروی بتان پشت مه نو خم از اوست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بکشد تا بکند پای من از بند 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الحمد که این رشته قوی محکم از اوست</w:t>
      </w:r>
      <w:bookmarkStart w:id="311" w:name="pg10184_105969"/>
    </w:p>
    <w:p>
      <w:pPr>
        <w:pStyle w:val="BookText"/>
        <w:rPr/>
      </w:pPr>
      <w:bookmarkEnd w:id="311"/>
      <w:r>
        <w:rPr>
          <w:rFonts w:ascii="IRNazanin" w:hAnsi="IRNazanin" w:eastAsia="IRNazanin"/>
          <w:color w:val="111111"/>
          <w:sz w:val="28"/>
          <w:sz w:val="28"/>
          <w:szCs w:val="28"/>
          <w:rtl w:val="true"/>
          <w:lang w:bidi="fa-IR"/>
        </w:rPr>
        <w:t>من و آن جام جهان بین و پس از این لب 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دُرد کشان زنده چو جام جم از اوست</w:t>
      </w:r>
    </w:p>
    <w:p>
      <w:pPr>
        <w:pStyle w:val="BookText"/>
        <w:rPr/>
      </w:pPr>
      <w:r>
        <w:rPr>
          <w:rFonts w:ascii="IRNazanin" w:hAnsi="IRNazanin" w:eastAsia="IRNazanin"/>
          <w:color w:val="111111"/>
          <w:sz w:val="28"/>
          <w:sz w:val="28"/>
          <w:szCs w:val="28"/>
          <w:rtl w:val="true"/>
          <w:lang w:bidi="fa-IR"/>
        </w:rPr>
        <w:t>در میخانه مبندید و سر خُم منهید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آن می دیرینه که دفع غم از اوست</w:t>
      </w:r>
    </w:p>
    <w:p>
      <w:pPr>
        <w:pStyle w:val="Heading4"/>
        <w:numPr>
          <w:ilvl w:val="3"/>
          <w:numId w:val="1"/>
        </w:numPr>
        <w:rPr/>
      </w:pPr>
      <w:bookmarkStart w:id="312" w:name="__RefHeading___Toc2125051_1067777946"/>
      <w:bookmarkStart w:id="313" w:name="_Toc115"/>
      <w:bookmarkEnd w:id="312"/>
      <w:r>
        <w:rPr>
          <w:rtl w:val="true"/>
        </w:rPr>
        <w:t>احاطه به ظاهر و باطن هستی</w:t>
      </w:r>
      <w:bookmarkEnd w:id="313"/>
    </w:p>
    <w:p>
      <w:pPr>
        <w:pStyle w:val="BookText"/>
        <w:rPr/>
      </w:pPr>
      <w:r>
        <w:rPr>
          <w:rFonts w:ascii="IRNazanin" w:hAnsi="IRNazanin" w:eastAsia="IRNazanin"/>
          <w:color w:val="111111"/>
          <w:sz w:val="28"/>
          <w:sz w:val="28"/>
          <w:szCs w:val="28"/>
          <w:rtl w:val="true"/>
          <w:lang w:bidi="fa-IR"/>
        </w:rPr>
        <w:t>پیامبران برای بشر با بیانی قاطع ثابت کردند که وجود مقدس او محیط به ظاهر و باطن هستی است و حقّ حقیقی اوست که از او اطاعت کنند و در تمام شؤون حیات از وی فرمان برند،چرا که مالک و ربّ هستی جز جناب او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با دلایل حقه این معنا را به انسان تفهیم کردند که مطیع حق،مورد رضای حق و عاقبتش نعیم ابد و عاصی از فرمانْ،منفور دوست و منزل ابدی و جایگاه دایمی‌اش عذاب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انبیای عظام توحید و یکتا پرستی ریشۀ همه واقعیت‌ها و فضایل است و بدون پیوند با حق و ایمان به حضرت ربّ العزّه،هیچ برنامه‌ای از برنامه‌های انسان قابل ارزش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در شناساندن اسما و صفات حق پافشاری عجیبی داشتند؛زیرا معرفت به اسما معرفت به اوست و معرفت به او بهترین عامل تربیت و رشد و کمال انسان در دنیا و آخرت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حضرت حق طبیعتاً همراه با شناخت حقوق آن جناب است،به این معنی که وقتی انسان موفق به شناخت اسما و صفات گردد،به این نتیجه می‌رسد که حق عبادت،حق اطاعت،حق ربوبیت،حق مالکیت وقف حریم مقدس اوست و انسان را به هیچ عنوان نرسد که غیر خدا را معبود خود و مربوب خود</w:t>
      </w:r>
      <w:bookmarkStart w:id="314" w:name="pg10184_105970"/>
    </w:p>
    <w:p>
      <w:pPr>
        <w:pStyle w:val="BookText"/>
        <w:rPr/>
      </w:pPr>
      <w:bookmarkEnd w:id="314"/>
      <w:r>
        <w:rPr>
          <w:rFonts w:ascii="IRNazanin" w:hAnsi="IRNazanin" w:eastAsia="IRNazanin"/>
          <w:color w:val="111111"/>
          <w:sz w:val="28"/>
          <w:sz w:val="28"/>
          <w:szCs w:val="28"/>
          <w:rtl w:val="true"/>
          <w:lang w:bidi="fa-IR"/>
        </w:rPr>
        <w:t>و مالک خود و مطاع خود بگیرد که اگر غیر خدا را در این زمینه‌ها هدف قرار دهد کافر و مشرک و دچار خزی دنیا و عذاب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گرفتاری‌های انسان در طول تاریخ معلول اشتباه و خطا و عصیان او نسبت به معبودگیری اوست،وقتی دنیا،درهم و دینار،مقام،شهوت،هوا،طاغوت، بت،علم،دولت و قدرت معبود انسان شود،انسان تبدیل به یک موجود شریر افسار گسیخته می‌گردد که در طریق حیات و زندگی خود به هیچ‌کس و هیچ‌چیز رحم نخواهد کرد</w:t>
      </w:r>
      <w:r>
        <w:rPr>
          <w:rFonts w:eastAsia="IRNazanin" w:cs="IRNazanin"/>
          <w:color w:val="111111"/>
          <w:sz w:val="28"/>
          <w:szCs w:val="28"/>
          <w:rtl w:val="true"/>
          <w:lang w:bidi="fa-IR"/>
        </w:rPr>
        <w:t>.</w:t>
      </w:r>
    </w:p>
    <w:p>
      <w:pPr>
        <w:pStyle w:val="Heading3"/>
        <w:numPr>
          <w:ilvl w:val="2"/>
          <w:numId w:val="1"/>
        </w:numPr>
        <w:rPr/>
      </w:pPr>
      <w:bookmarkStart w:id="315" w:name="__RefHeading___Toc2125053_1067777946"/>
      <w:bookmarkStart w:id="316" w:name="_Toc116"/>
      <w:bookmarkEnd w:id="315"/>
      <w:r>
        <w:rPr>
          <w:rtl w:val="true"/>
        </w:rPr>
        <w:t>اسمای الهی</w:t>
      </w:r>
      <w:bookmarkEnd w:id="316"/>
    </w:p>
    <w:p>
      <w:pPr>
        <w:pStyle w:val="Heading4"/>
        <w:numPr>
          <w:ilvl w:val="3"/>
          <w:numId w:val="1"/>
        </w:numPr>
        <w:rPr/>
      </w:pPr>
      <w:bookmarkStart w:id="317" w:name="__RefHeading___Toc2125055_1067777946"/>
      <w:bookmarkStart w:id="318" w:name="_Toc117"/>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در زمینۀ اسما اللّه که باب معرفت حضرت حق است روایت مهمی وارد شده که بسیار مناسب است به آن اشاره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کِتابِ التَّوْحیدِ بِإسْنادِهِ عَنْ مَوْلانا الصّادِقِ علیه السلام عَنْ أبیهِ مُحَمَّدِ بْنِ عَلیٍّ عَنْ أبیهِ عَلیِّ بْنِ الحُسَیْنِ عَنْ أبیهِ الحُسَیْنِ بْنِ عَلیٍّ عَنْ أبیهِ عَلیِّ بْنِ أبی طالبٍ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تَبارَکَ وَ تَعالی تِسْعَةً وَ تِسْعینَ اسْماً مِائَةً الّا واحِداً مَنْ احْصاها دَخَلَ الْجَنَّةَ وَ هِیَ</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الْواحِدُ الْاَحَدُ الصَّمَدُ الْاَوَّلُ الْآخِرُ السَّمیعُ الْبَصیرُ الْقَدیرُ الْقاهِرُ الْعَلیُّ الْاعْلیٰ الْباقِی الْبَدیعُ الْبارِیءُ الْاَکْرَمُ الظّاهِرُ الْباطِنُ الْحَیُّ الْحَکیمُ الْعَلیمُ الْحَلیمُ الْحَفیظُ الْحَقُّ الْحَسیبُ الْحَمیدُ الْحَفِیُّ الرَّبُّ الرَّحْمٰنُ الرَّحیمُ الذّارِئ الرَّزاقُ الرَّقیبُ الرَّؤُفُ الرّائِی السَّلامُ الْمُؤْمِنُ الْمُهَیْمِنُ الْعَزیزُ الْجَبّارُ الْمُتَکَبِّرُ السَّیِّدُ السُّبُّوحُ الشَّهیدُ الصّادِقُ الصّانِعُ الطّاهِرُ الْعَدْلُ الْعَفْوُ الْغَفورُ الْغَنِیُّ الْغِیاثُ الْفاطِرُ الْفَرْدُ الْفَتّاحُ الْفالِقُ الْقَدیمُ الْمَلِکُ الْقُدُّوسُ الْقَوِیُّ الْقَریبُ</w:t>
      </w:r>
      <w:bookmarkStart w:id="319" w:name="pg10184_105971"/>
    </w:p>
    <w:p>
      <w:pPr>
        <w:pStyle w:val="BookText"/>
        <w:rPr/>
      </w:pPr>
      <w:bookmarkEnd w:id="319"/>
      <w:r>
        <w:rPr>
          <w:rFonts w:ascii="Amiri" w:hAnsi="Amiri" w:eastAsia="Amiri" w:cs="Amiri"/>
          <w:color w:val="111111"/>
          <w:sz w:val="28"/>
          <w:sz w:val="28"/>
          <w:szCs w:val="28"/>
          <w:rtl w:val="true"/>
          <w:lang w:bidi="ar-SA"/>
        </w:rPr>
        <w:t xml:space="preserve">الْقَیُّومُ الْقابِضُ الْباسِطُ قاضِی الْحاجاتِ الْمَجیدُ الْمَوْلٰی الْمَنّانُ الْمُحیطُ الْمُبینُ الْمُقیتُ الْمُصَوِّرُ الْکَریمُ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پر ارزش اسما اللّه را این فقیر به اسناد مشایخ اجازات رواییم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آیات عظام سید محمد هادی میلانی و سید احمد خوانساری و میرزا خلیل کمره‌ای و آخوند ملّا علی معصومی همدانی قدس اللّه اسرارهم که به شیخ صدوق متصل است نقل می‌کنم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امام صادق،از امام باقر،از امام سجاد،از امام حسین،از امیر المؤمنین علیهم السلام و آن حضرت از رسول اکرم صلی الله علیه و آله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حضرت حق نود و نه اسم است که هرکس آن‌ها را احصا کند وارد بهشت می‌شود،آن گاه اسما را ذکر می‌نماید که در سطور قبل خواندید</w:t>
      </w:r>
      <w:r>
        <w:rPr>
          <w:rFonts w:eastAsia="IRNazanin" w:cs="IRNazanin"/>
          <w:color w:val="111111"/>
          <w:sz w:val="28"/>
          <w:szCs w:val="28"/>
          <w:rtl w:val="true"/>
          <w:lang w:bidi="fa-IR"/>
        </w:rPr>
        <w:t>.</w:t>
      </w:r>
    </w:p>
    <w:p>
      <w:pPr>
        <w:pStyle w:val="Heading4"/>
        <w:numPr>
          <w:ilvl w:val="3"/>
          <w:numId w:val="1"/>
        </w:numPr>
        <w:rPr/>
      </w:pPr>
      <w:bookmarkStart w:id="320" w:name="__RefHeading___Toc2125057_1067777946"/>
      <w:bookmarkStart w:id="321" w:name="_Toc118"/>
      <w:bookmarkEnd w:id="320"/>
      <w:r>
        <w:rPr>
          <w:rtl w:val="true"/>
        </w:rPr>
        <w:t>احصای اسمای الهی</w:t>
      </w:r>
      <w:bookmarkEnd w:id="321"/>
    </w:p>
    <w:p>
      <w:pPr>
        <w:pStyle w:val="BookText"/>
        <w:rPr/>
      </w:pPr>
      <w:r>
        <w:rPr>
          <w:rFonts w:ascii="IRNazanin" w:hAnsi="IRNazanin" w:eastAsia="IRNazanin"/>
          <w:color w:val="111111"/>
          <w:sz w:val="28"/>
          <w:sz w:val="28"/>
          <w:szCs w:val="28"/>
          <w:rtl w:val="true"/>
          <w:lang w:bidi="fa-IR"/>
        </w:rPr>
        <w:t>شیخ صدوق می‌فرماید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احصا یعنی احاطه و آگاهی به معانی و مفاهیم بلند و ملکوتی این اسما نه به معنای شمردن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شمردن منفعت نیست،ولی در احاطه به مفهوم منفعت هست؛زیرا در توجه به مفهوم است که اثر اسم در انسان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خبیر،ملّا محسن فیض کاشانی می‌گوید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معرفت و خاصان درگاه و عاشقان عارف برای احصا معنای دیگری دارند که در حقیقت آن معنا حقیقت است و آن این است که احصا یعنی متّصف شدن به این اسما در درون و برون به قدر امکان و استطاعت انسانی و به عبارت دیگر احصا یعنی شکل‌گیری از آن اسما در حدی که آدمی را به حقیقت مصداق واقعی خلیفة الهی قرار دهد،نشنیدند که رسول اسلام صلی الله علیه و آله با تأکید سخت سفارش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تَخَلَّقُوا بِاَخْلاقِ اللّهِ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متخلق به اخلاق الهی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اسما اخلاق حقند و مؤمن به طور حتم مکلّف و مسؤول است که خود را به اخلاق حق بیاراید،اگر معنای احصا شمردن باشد چه سودی بر اسما مترتب است ؟ اگر کسی یک میلیون اسم از اسمای حق را فقط به زبان بشمارد،بدون آن که در درونش تجلّی دهد و آثار آن اسما را در خود ریشه دار نماید،مانند یک حیوان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صُمٌّ بُکْمٌ عُمْیٌ فَهُمْ لاٰ یَعْقِلُونَ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کسی است که به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رهاندنش از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می‌زند،ولی آن حیوان جز آوا و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آوا و صدایی که مفهومش را درک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 و کورند،به همین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اسما و صفات حق از طرف انبیاء فقط و فقط برای این بوده که بشر به مفاهیم آن اسما معرفت پیدا کند و سپس آن مفاهیم را در دل و نفس و جان و همۀ اعضا و جوارح تجلّی دهد تا هدف حضرت حق از خلیفه قرار دادن انسان برای اللّه،تحقق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مفاهیم این اسما و معانی این اوصاف دقت می‌کند دل از تمام علایق غیر از علاقه به حق و شؤون حق برمی‌دارد،یکتا نگر و یکتا گو و یکتا خواه می‌شود،نور معرفت در قلبش تجلّی می‌کند و روح ربّانیش با کمال اشتیاق برای پرواز به بارگاه قدس حاضر می‌گردد،اعمال و رفتار و اخلاق انسان مقید به خواسته‌های آن جناب می‌شود و ننگ هواپرستی و بت پرستی،مال پرستی و شهوت پرستی و طاغوت پرستی الی الابد از دامن انسانیت پاک می‌شود و آدمی با تمام هستی خود در برابر آن جناب سر تعظیم فرود آورده و در کمال خشوع و خضوع در مدار اطاعت و عبادت قرار گرفته و بی‌قرارِ آن محبوب و معشوق و معبود واقعی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آن عارف وارسته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ساقی ای یار دیرین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 کن شفای دل و دین من</w:t>
      </w:r>
    </w:p>
    <w:p>
      <w:pPr>
        <w:pStyle w:val="BookText"/>
        <w:rPr/>
      </w:pPr>
      <w:r>
        <w:rPr>
          <w:rFonts w:ascii="IRNazanin" w:hAnsi="IRNazanin" w:eastAsia="IRNazanin"/>
          <w:color w:val="111111"/>
          <w:sz w:val="28"/>
          <w:sz w:val="28"/>
          <w:szCs w:val="28"/>
          <w:rtl w:val="true"/>
          <w:lang w:bidi="fa-IR"/>
        </w:rPr>
        <w:t>بده می که تا محرم دل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دیوانه عشق عاقل شویم</w:t>
      </w:r>
    </w:p>
    <w:p>
      <w:pPr>
        <w:pStyle w:val="BookText"/>
        <w:rPr/>
      </w:pPr>
      <w:r>
        <w:rPr>
          <w:rFonts w:ascii="IRNazanin" w:hAnsi="IRNazanin" w:eastAsia="IRNazanin"/>
          <w:color w:val="111111"/>
          <w:sz w:val="28"/>
          <w:sz w:val="28"/>
          <w:szCs w:val="28"/>
          <w:rtl w:val="true"/>
          <w:lang w:bidi="fa-IR"/>
        </w:rPr>
        <w:t>همان می که رقصان کند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 آورد جان آگاه را</w:t>
      </w:r>
    </w:p>
    <w:p>
      <w:pPr>
        <w:pStyle w:val="BookText"/>
        <w:rPr/>
      </w:pPr>
      <w:r>
        <w:rPr>
          <w:rFonts w:ascii="IRNazanin" w:hAnsi="IRNazanin" w:eastAsia="IRNazanin"/>
          <w:color w:val="111111"/>
          <w:sz w:val="28"/>
          <w:sz w:val="28"/>
          <w:szCs w:val="28"/>
          <w:rtl w:val="true"/>
          <w:lang w:bidi="fa-IR"/>
        </w:rPr>
        <w:t>غم و درد از آن باده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خاکی از ذوق او جان شود</w:t>
      </w:r>
    </w:p>
    <w:p>
      <w:pPr>
        <w:pStyle w:val="BookText"/>
        <w:rPr/>
      </w:pPr>
      <w:r>
        <w:rPr>
          <w:rFonts w:ascii="IRNazanin" w:hAnsi="IRNazanin" w:eastAsia="IRNazanin"/>
          <w:color w:val="111111"/>
          <w:sz w:val="28"/>
          <w:sz w:val="28"/>
          <w:szCs w:val="28"/>
          <w:rtl w:val="true"/>
          <w:lang w:bidi="fa-IR"/>
        </w:rPr>
        <w:t>همان می که در گلشن جان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گل روی جانان کشند</w:t>
      </w:r>
    </w:p>
    <w:p>
      <w:pPr>
        <w:pStyle w:val="BookText"/>
        <w:rPr/>
      </w:pPr>
      <w:r>
        <w:rPr>
          <w:rFonts w:ascii="IRNazanin" w:hAnsi="IRNazanin" w:eastAsia="IRNazanin"/>
          <w:color w:val="111111"/>
          <w:sz w:val="28"/>
          <w:sz w:val="28"/>
          <w:szCs w:val="28"/>
          <w:rtl w:val="true"/>
          <w:lang w:bidi="fa-IR"/>
        </w:rPr>
        <w:t>همان می که ایزد پرستان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میخانه عشق مستان زدند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می که شیرینتر از 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 اندرش نور ایمان بود</w:t>
      </w:r>
      <w:bookmarkStart w:id="322" w:name="pg10184_105974"/>
    </w:p>
    <w:p>
      <w:pPr>
        <w:pStyle w:val="Heading3"/>
        <w:numPr>
          <w:ilvl w:val="2"/>
          <w:numId w:val="1"/>
        </w:numPr>
        <w:rPr/>
      </w:pPr>
      <w:bookmarkStart w:id="323" w:name="__RefHeading___Toc2125059_1067777946"/>
      <w:bookmarkStart w:id="324" w:name="_Toc119"/>
      <w:bookmarkEnd w:id="322"/>
      <w:bookmarkEnd w:id="323"/>
      <w:r>
        <w:rPr>
          <w:rtl w:val="true"/>
        </w:rPr>
        <w:t>عظمت خالق و حقارت مخلوق</w:t>
      </w:r>
      <w:bookmarkEnd w:id="324"/>
    </w:p>
    <w:p>
      <w:pPr>
        <w:pStyle w:val="Heading4"/>
        <w:numPr>
          <w:ilvl w:val="3"/>
          <w:numId w:val="1"/>
        </w:numPr>
        <w:rPr/>
      </w:pPr>
      <w:bookmarkStart w:id="325" w:name="__RefHeading___Toc2125061_1067777946"/>
      <w:bookmarkStart w:id="326" w:name="_Toc120"/>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در مکتب انبیا آن چنان باید با حضرت حق آشنا گردی که همانند خود انبیا، خداوند در عرش درونت برتر و عظیم‌تر از هر چیز و همه عالم در برابر دیدۀ سرت کوچک و ناچیز آید،به عبارت دیگر او را با زحمت تحصیل معرفت و عمل صالح درونت تجلّی دهی و غیر او را مگذاری از مرز دیدۀ سرت بگذرد که اگر مظاهر فریبای دنیا از دیده بگذرد و به دل راه پیدا کند تو را به اسارت می‌کشد،نشنیده‌ای که حضرت مولا در وصف عاشقان اللّه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عَظُمَ الْخالِقُ فی انْفُسِهِمْ فَصَغُرَ ما دونَهُ فی اعْیُنِهِمْ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دنیای جان آنان بزرگ است فقط خداست،و هر چه جز او باشد در دیدۀ آنان و تماشاگه آنان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درک عظمت دوست است که فریب هیچ برنامه‌ای را نمی‌خورند و شیئی از اشیا چه جاندار،چه بی‌جان کمترین اثری در آن بزرگوران نمی‌گذارد</w:t>
      </w:r>
      <w:r>
        <w:rPr>
          <w:rFonts w:eastAsia="IRNazanin" w:cs="IRNazanin"/>
          <w:color w:val="111111"/>
          <w:sz w:val="28"/>
          <w:szCs w:val="28"/>
          <w:rtl w:val="true"/>
          <w:lang w:bidi="fa-IR"/>
        </w:rPr>
        <w:t>.</w:t>
      </w:r>
    </w:p>
    <w:p>
      <w:pPr>
        <w:pStyle w:val="Heading4"/>
        <w:numPr>
          <w:ilvl w:val="3"/>
          <w:numId w:val="1"/>
        </w:numPr>
        <w:rPr/>
      </w:pPr>
      <w:bookmarkStart w:id="327" w:name="__RefHeading___Toc2125063_1067777946"/>
      <w:bookmarkStart w:id="328" w:name="_Toc121"/>
      <w:bookmarkEnd w:id="327"/>
      <w:r>
        <w:rPr>
          <w:rtl w:val="true"/>
        </w:rPr>
        <w:t>عبادت و بندگی برای ارتقای انسان</w:t>
      </w:r>
      <w:bookmarkEnd w:id="328"/>
    </w:p>
    <w:p>
      <w:pPr>
        <w:pStyle w:val="Heading5"/>
        <w:numPr>
          <w:ilvl w:val="4"/>
          <w:numId w:val="1"/>
        </w:numPr>
        <w:rPr/>
      </w:pPr>
      <w:bookmarkStart w:id="329" w:name="__RefHeading___Toc2125065_1067777946"/>
      <w:bookmarkStart w:id="330" w:name="_Toc122"/>
      <w:bookmarkEnd w:id="329"/>
      <w:r>
        <w:rPr>
          <w:rtl w:val="true"/>
        </w:rPr>
        <w:t>اشاره</w:t>
      </w:r>
      <w:bookmarkEnd w:id="33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عظام الهی تکالیف و مسؤولیت‌هایی را تحت عنوان عبادت و بندگی بر انسان واجب کردند تا وی را از برکت عبادت از مقام حیوانی به مقام بلند ملکوتی ارتقا دهند؛زیرا راه ارتقایی برای انسان جز از طریق انجام تکالیف عبادی وجود ندارد</w:t>
      </w:r>
      <w:r>
        <w:rPr>
          <w:rFonts w:eastAsia="IRNazanin" w:cs="IRNazanin"/>
          <w:color w:val="111111"/>
          <w:sz w:val="28"/>
          <w:szCs w:val="28"/>
          <w:rtl w:val="true"/>
          <w:lang w:bidi="fa-IR"/>
        </w:rPr>
        <w:t>.</w:t>
      </w:r>
      <w:bookmarkStart w:id="331" w:name="pg10184_105975"/>
    </w:p>
    <w:p>
      <w:pPr>
        <w:pStyle w:val="Heading5"/>
        <w:numPr>
          <w:ilvl w:val="4"/>
          <w:numId w:val="1"/>
        </w:numPr>
        <w:rPr/>
      </w:pPr>
      <w:bookmarkStart w:id="332" w:name="__RefHeading___Toc2125067_1067777946"/>
      <w:bookmarkStart w:id="333" w:name="_Toc123"/>
      <w:bookmarkEnd w:id="331"/>
      <w:bookmarkEnd w:id="332"/>
      <w:r>
        <w:rPr>
          <w:rtl w:val="true"/>
        </w:rPr>
        <w:t>نماز و ذکر</w:t>
      </w:r>
      <w:bookmarkEnd w:id="333"/>
    </w:p>
    <w:p>
      <w:pPr>
        <w:pStyle w:val="BookText"/>
        <w:rPr/>
      </w:pPr>
      <w:r>
        <w:rPr>
          <w:rFonts w:ascii="IRNazanin" w:hAnsi="IRNazanin" w:eastAsia="IRNazanin"/>
          <w:color w:val="111111"/>
          <w:sz w:val="28"/>
          <w:sz w:val="28"/>
          <w:szCs w:val="28"/>
          <w:rtl w:val="true"/>
          <w:lang w:bidi="fa-IR"/>
        </w:rPr>
        <w:t>این عبادات گاهی به صورت نماز و ذکر با خضوع و خشوع است،نماز و ذکری که تحقّقش مشروط به شرایط بسیار مهم درونی و برونی است و انجامش همراه با شرایط،بازدارندۀ انسان از فحشا و منکرات است و به عبارت دیگر پاک کنندۀ انسان از آلودگی‌های درونی و برونی است که بحث مفصل آن در جلد پنجم کتاب گذشت</w:t>
      </w:r>
      <w:r>
        <w:rPr>
          <w:rFonts w:eastAsia="IRNazanin" w:cs="IRNazanin"/>
          <w:color w:val="111111"/>
          <w:sz w:val="28"/>
          <w:szCs w:val="28"/>
          <w:rtl w:val="true"/>
          <w:lang w:bidi="fa-IR"/>
        </w:rPr>
        <w:t>.</w:t>
      </w:r>
    </w:p>
    <w:p>
      <w:pPr>
        <w:pStyle w:val="Heading5"/>
        <w:numPr>
          <w:ilvl w:val="4"/>
          <w:numId w:val="1"/>
        </w:numPr>
        <w:rPr/>
      </w:pPr>
      <w:bookmarkStart w:id="334" w:name="__RefHeading___Toc2125069_1067777946"/>
      <w:bookmarkStart w:id="335" w:name="_Toc124"/>
      <w:bookmarkEnd w:id="334"/>
      <w:r>
        <w:rPr>
          <w:rtl w:val="true"/>
        </w:rPr>
        <w:t>گذشتن از مال دنیا</w:t>
      </w:r>
      <w:bookmarkEnd w:id="335"/>
    </w:p>
    <w:p>
      <w:pPr>
        <w:pStyle w:val="BookText"/>
        <w:rPr/>
      </w:pPr>
      <w:r>
        <w:rPr>
          <w:rFonts w:ascii="IRNazanin" w:hAnsi="IRNazanin" w:eastAsia="IRNazanin"/>
          <w:color w:val="111111"/>
          <w:sz w:val="28"/>
          <w:sz w:val="28"/>
          <w:szCs w:val="28"/>
          <w:rtl w:val="true"/>
          <w:lang w:bidi="fa-IR"/>
        </w:rPr>
        <w:t>و گاهی به صورت برنامه‌های مالی است مانند صدقات،انفاق،خمس،زکات، دستگیری از یتیم و مسکین و حاجتمند و دردمند که این گونه تکالیف زنده کنندۀ حالات الهی در وجود انسان مانند جود و سخا و مروت و مهر و عاطفه و برطرف کنندۀ مشکلات مردم است</w:t>
      </w:r>
      <w:r>
        <w:rPr>
          <w:rFonts w:eastAsia="IRNazanin" w:cs="IRNazanin"/>
          <w:color w:val="111111"/>
          <w:sz w:val="28"/>
          <w:szCs w:val="28"/>
          <w:rtl w:val="true"/>
          <w:lang w:bidi="fa-IR"/>
        </w:rPr>
        <w:t>.</w:t>
      </w:r>
    </w:p>
    <w:p>
      <w:pPr>
        <w:pStyle w:val="Heading5"/>
        <w:numPr>
          <w:ilvl w:val="4"/>
          <w:numId w:val="1"/>
        </w:numPr>
        <w:rPr/>
      </w:pPr>
      <w:bookmarkStart w:id="336" w:name="__RefHeading___Toc2125071_1067777946"/>
      <w:bookmarkStart w:id="337" w:name="_Toc125"/>
      <w:bookmarkEnd w:id="336"/>
      <w:r>
        <w:rPr>
          <w:rtl w:val="true"/>
        </w:rPr>
        <w:t>روزه و خودداری از پلیدی</w:t>
      </w:r>
      <w:bookmarkEnd w:id="337"/>
    </w:p>
    <w:p>
      <w:pPr>
        <w:pStyle w:val="BookText"/>
        <w:rPr/>
      </w:pPr>
      <w:r>
        <w:rPr>
          <w:rFonts w:ascii="IRNazanin" w:hAnsi="IRNazanin" w:eastAsia="IRNazanin"/>
          <w:color w:val="111111"/>
          <w:sz w:val="28"/>
          <w:sz w:val="28"/>
          <w:szCs w:val="28"/>
          <w:rtl w:val="true"/>
          <w:lang w:bidi="fa-IR"/>
        </w:rPr>
        <w:t>انبیا به مردم دستور روزه و خودداری از پلیدی‌های درون را دادند تا از این طریق مردم را به تزکیۀ نفس برسانند و آنان را لایق رسیدن به مقام قرب و چشیدن شربت وصال کنند</w:t>
      </w:r>
      <w:r>
        <w:rPr>
          <w:rFonts w:eastAsia="IRNazanin" w:cs="IRNazanin"/>
          <w:color w:val="111111"/>
          <w:sz w:val="28"/>
          <w:szCs w:val="28"/>
          <w:rtl w:val="true"/>
          <w:lang w:bidi="fa-IR"/>
        </w:rPr>
        <w:t>.</w:t>
      </w:r>
    </w:p>
    <w:p>
      <w:pPr>
        <w:pStyle w:val="Heading5"/>
        <w:numPr>
          <w:ilvl w:val="4"/>
          <w:numId w:val="1"/>
        </w:numPr>
        <w:rPr/>
      </w:pPr>
      <w:bookmarkStart w:id="338" w:name="__RefHeading___Toc2125073_1067777946"/>
      <w:bookmarkStart w:id="339" w:name="_Toc126"/>
      <w:bookmarkEnd w:id="338"/>
      <w:r>
        <w:rPr>
          <w:rtl w:val="true"/>
        </w:rPr>
        <w:t>عبرت از گذشتگان</w:t>
      </w:r>
      <w:bookmarkEnd w:id="33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از مردم خواستند گاهی برای دیدن عجایب و آثار الهی که در تمام صفحات طبیعت جلوه‌گر است سفر کنند،تا از طریق سفر به معرفت خود بیفزایند و به یاد</w:t>
      </w:r>
    </w:p>
    <w:p>
      <w:pPr>
        <w:pStyle w:val="BookText"/>
        <w:rPr/>
      </w:pPr>
      <w:r>
        <w:rPr>
          <w:rFonts w:ascii="IRNazanin" w:hAnsi="IRNazanin" w:eastAsia="IRNazanin"/>
          <w:color w:val="111111"/>
          <w:sz w:val="28"/>
          <w:sz w:val="28"/>
          <w:szCs w:val="28"/>
          <w:rtl w:val="true"/>
          <w:lang w:bidi="fa-IR"/>
        </w:rPr>
        <w:t>سفر خود از دنیا به آخرت و دیدن نتایج اعمال خود بیفتند و از این راه به رشد و کمال خود اضافه نمایند و نیز دریابند که سفر آنان به جهان بعد از این جهان حتمی و مسلّم است و هم چنین از دیدن کاخ‌های خراب شده و آثار ویران شده شاهان و قلدران و ستمکاران و قبور کهنه و مندرس آنان و بدن و جمجمه پوسیدۀ ایشان بفهمند که اوّلاً کسی در دنیا ماندنی نیست گر چه دارای عظیم‌ترین قدرت باشد و ثانیاً گردن هر گردنکشی عاقبت می‌شکند و دماغ هر متکبری عاقبت به خاک ذلّت می‌آید و هر نفس ستمکاری بدون شک به اسارت اعمال ننگین خود میرود و به عذاب ابد الهی در برابر آن‌همه ستم بر بندگان حق دچار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از گذشتگان در نهج البلاغة</w:t>
      </w:r>
    </w:p>
    <w:p>
      <w:pPr>
        <w:pStyle w:val="BookText"/>
        <w:rPr/>
      </w:pPr>
      <w:r>
        <w:rPr>
          <w:rFonts w:ascii="IRNazanin" w:hAnsi="IRNazanin" w:eastAsia="IRNazanin"/>
          <w:color w:val="111111"/>
          <w:sz w:val="28"/>
          <w:sz w:val="28"/>
          <w:szCs w:val="28"/>
          <w:rtl w:val="true"/>
          <w:lang w:bidi="fa-IR"/>
        </w:rPr>
        <w:t>امیر المؤمنین علیه السلام برای عبرت گرفتن از گذشتگان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گورستان همسایگانی هستند که با هم انس نمی‌گیرند و دوستانی که به دیدار یکدیگر نمی‌روند،نسبت‌های آشنایی بینشان کهنه و سبب‌های برادری از آن‌ها بریده شده است،با این که همه در یک جا جمعند تنها و بی‌کسند و در عین این که دوستان هم بودند از هم دورند،برای شب صبح و برای صبح شب نمی‌شناسند،هر یک از شب و روز که در آن کوچ کرده‌اند برایشان همیشگی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سختی‌های آن جهان را سخت‌تر از آنچه می‌ترسیدند مشاهده کردند و آثار آن جهان را بزرگ‌تر از آنچه تصور می‌نمودند دیدند،اگر بعد از مرگ به زبان می‌آمدند، نمی‌توانستند آنچه را به چشم دیده و دریافته‌اند بیان کنند،اگر چه نشانه‌های آنان ناپدید شده و خبرهایشان قطع گردیده،ولی چشم‌های عبرت‌پذیر،آنان را می‌نگرد و گوش‌های خرد از آن‌ها می‌شنود که از راه غیر گویایی یعنی به زبان عبرت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چهره‌های شکفته و شاداب بسیار گرفته و زشت شد و آن بدن‌های نرم و نازک بی‌جان افتاده،جامه‌های کهنه و پاره و کفن پوسیده در برداریم و تنگی گور ما را سخت به مشقت انداخته،وحشت و ترس را به ارث بردیم و منزل‌های خاموش به روی ما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اندام نیکوی ما نابود و صورت‌های خوش آب و رنگ ما زشت و اقامت ما در قبور ترسناک طولانی شد،از اندوه،رهایی و از تنگی،فراخی نیافتیم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چه بسیار بدن ارجمند و صاحب رنگ شگفت‌آوری را خورده است که در دنیا متنعّم به نعمت و پروردۀ خوشگذرانی و بزرگواری بوده،هنگام اندوه به شادی می‌گراییده و به جهت بخل ورزیدن به نیکویی و حرص به کارهای بیهوده و بازیچه، چون مصیبت و اندوهی به او وارد می‌گشت متوجّه لذت و خوشی شده خود را از اندوه منصرف می‌نمود،پس در حالی که او به دنیا و دنیا به او می‌خندید،در سایۀ خوشی زندگانی که همراه با بسیاری غفلت بود،ناگهان روزگار او را با خار خود لگدکوب کرد و قوایش را درهم شکست و از نزدیک ابزار مرگ و علل موت به سویش نگاه می‌کرد،پس او به اندوهی آمیخته شد که با آن آشنا نبود و با رنج پنهانی همراز گشت که پیش از این آن را نیافته بود و بر اثر بیماری‌ها ضعف و سستی بسیار در او به وجود آمد،در این حال هم به بهبودی خود انس و اطمینان کامل داشت و هراسان رو آورد به آنچه اطبّا او را به آن عادت داده بودند از قبیل علاج گرمی به سردی و برطرف شدن سردی به گرمی،پس داروی سرد،بیماری گرمی را خاموش نساخت و بلکه به آن افزود و داروی گرم بیماری سردی را بهبودی نداده،جز آن که آن را به هیجان آورده سخت کرد،با داروی مناسب که با طبایع و اخلاط درآمیخت مزاج معتدل نگشت مگر آن که طبایع هر دردی را کمک کرده می‌افزود،تا این که طبیب او سست شد و از کار افتاد و پرستارش او را فراموش کرد و زن و فرزند</w:t>
      </w:r>
      <w:bookmarkStart w:id="340" w:name="pg10184_105978"/>
    </w:p>
    <w:p>
      <w:pPr>
        <w:pStyle w:val="BookText"/>
        <w:rPr/>
      </w:pPr>
      <w:bookmarkEnd w:id="340"/>
      <w:r>
        <w:rPr>
          <w:rFonts w:ascii="IRNazanin" w:hAnsi="IRNazanin" w:eastAsia="IRNazanin"/>
          <w:color w:val="111111"/>
          <w:sz w:val="28"/>
          <w:sz w:val="28"/>
          <w:szCs w:val="28"/>
          <w:rtl w:val="true"/>
          <w:lang w:bidi="fa-IR"/>
        </w:rPr>
        <w:t>و غمخوارش از بیان درد او خسته شدند و در پاسخ پرسش کنندگان حال او گنگ گشتند و نزد او از خبر اندوه‌آوری که پنهان می‌نمودند با یکدیگر گفتگو کردند،یکی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 همین است که هست و دیگری به خوب شدن او امیدوارشان می‌کرد و دیگری بر مرگ او دلداریشان می‌داد،در حالی که پیروی از گذشتگانِ پیش از آن بیمار را به یادشان می‌آورد که آنان رفتند ما هم باید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اثنای این که او با این حال بر بال مفارقت دنیا و دوری دوستان سوار است ناگاه اندوهی از اندوه‌هایش به او هجوم آورد،پس زیرکی‌ها و اندیشه‌های او سرگردان مانده از کار بیفتد و رطوبت زبانش خشک شود و چه بسیار پاسخ پرسش مهمی را دانسته ولی از بیان آن عاجز و ناتوان است و چه بسیار آواز سخنی که دل او را دردناک می‌کند می‌شنود،ولی خود را کر می‌نمایاند و آن آواز یا سخن از بزرگی است که او را احترام می‌نموده یا از خردسالی که به او مهربان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مرگ را سختی‌هایی است که دشوارتر است از آن که همۀ آن‌ها بیان شود یا عقول مردم دنیا آن را درک کرده و بپذیرد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2125075_1067777946"/>
      <w:bookmarkStart w:id="342" w:name="_Toc127"/>
      <w:bookmarkEnd w:id="341"/>
      <w:r>
        <w:rPr>
          <w:rtl w:val="true"/>
        </w:rPr>
        <w:t>فرامین پیامبران به انسان‌ها</w:t>
      </w:r>
      <w:bookmarkEnd w:id="34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از جانب حضرت حق تکالیفی را بر مردم واجب کردند که مردم بر محور آن تکالیف اجتماع کنند،تا دردها گفته شود و مشکلات بازگو گردد،آن گاه به وسیلۀ کمک همۀ دردها علاج و مشکلات حل گردد،از این قبیل تکالیف نماز جماعت و نماز جمعه و مسئلۀ با عظمت حج است و این عبادات مربوط به یک روز و دو روز و یک هفته و یک سال نیست،بلکه تا پایان عمر همگان تداوم دارد و ادایش در</w:t>
      </w:r>
    </w:p>
    <w:p>
      <w:pPr>
        <w:pStyle w:val="BookText"/>
        <w:rPr/>
      </w:pPr>
      <w:r>
        <w:rPr>
          <w:rFonts w:ascii="IRNazanin" w:hAnsi="IRNazanin" w:eastAsia="IRNazanin"/>
          <w:color w:val="111111"/>
          <w:sz w:val="28"/>
          <w:sz w:val="28"/>
          <w:szCs w:val="28"/>
          <w:rtl w:val="true"/>
          <w:lang w:bidi="fa-IR"/>
        </w:rPr>
        <w:t>تمام اوقات واجب و لازم است،مردم از طریق این عبادات به حل مشکلات دنیایی و اجتماعی موفق می‌شوند و هم از برکت این تکالیف به ثواب و اجر اخروی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در مورد مِلک و املاک و صناعات و تجارات و عقود و معاوضات و ارث و میراث و بدهی و طلب‌کاری و غنایم و صدقات و مسئلۀ عهد و نذر و قسم و شهادت در دادگاه و قضا و دادرسی قوانینی مقرر فرمودند که اجرای آن قوانین ضامن سلامت جامعه و حلاّل مشکلات مردم در امور اجتماعی و اقتصادی و اختلافی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انبیا،در جهت حفظ شخصیت زن در امر ازدواج و طلاق و عِدّۀ طلاق و رجوع و محرّمات نسب و رضاع و شوهرداری و تربیت اولاد و حق زن بر مرد و آنچه مربوط به نظام خانواده است قوانینی از جانب حق ارائه کردند که رعایت آن قوانین باعث استحکام خانواده و رشد و کمال و تربیت زن و شوهر و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در تمام معاملات از ضرر زدن و ضرر کشیدن منع کرده و به هر کسی حق داده‌اند که در تمام جهات زندگی از حق خود دفاع کند و به کسی حق نداده‌اند که دست به تجارت و معامله و معاشرتی بزند که در سایۀ آن به تربیت و عقل و روح و آبرو و اموال و عِرض و شرف کسی خسارت وارد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انبیا،از خدعه و مکر و غشّ و تزویر و زور و بیکاری و مفت خوری و غصب و سرقت و قمار و دلاّلی و فحشا و منکرات و شغل‌هایی که برای دین و ایمان مردم ضرر دارد مانند مطربی و لهو و لعب به شدّت منع کرده و آلوده به آن‌ها را مغضوب حق و گمراه و هیزم جهنم دانسته‌اند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گرامی حق جهت حفظ نسل و تربیت انسان و بقای انسانیت و اخلاق الهی در جامعه از لواط و زنا و استمناء به شدت ابراز تنفّر کرده و مرتکب هر یک از</w:t>
      </w:r>
    </w:p>
    <w:p>
      <w:pPr>
        <w:pStyle w:val="BookText"/>
        <w:rPr/>
      </w:pPr>
      <w:r>
        <w:rPr>
          <w:rFonts w:ascii="IRNazanin" w:hAnsi="IRNazanin" w:eastAsia="IRNazanin"/>
          <w:color w:val="111111"/>
          <w:sz w:val="28"/>
          <w:sz w:val="28"/>
          <w:szCs w:val="28"/>
          <w:rtl w:val="true"/>
          <w:lang w:bidi="fa-IR"/>
        </w:rPr>
        <w:t xml:space="preserve">این سه گناه را مرتکب اکبر و کبایر معرفی کرده و برای هر کدام از این سه گناه اعلام جریمه سنگین در دنیا و عذاب سخت در آخرت نموده‌اند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انبیا،مادران و پدران را نسبت به فرزندان از جهت نفقه و تربیت مسئول شناخته و احترام و احسان به پدران و مادران را وظیفۀ واجب اولادان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خدا تمام رذایل اخلاقی را بازشناسانده و تمام حسنات روحی را برای مردم بیان کرده و برای برپایی خیمۀ عدالت از تمام مردم به عنوان وظیفۀ واجب خواسته‌اند خویش را از رذایل در حد کامل پاک کنند و به حسنات عالی اخلاقی آراسته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برای حفظ سلامت قوانین حضرت رب و حفظ مردم مؤمن و ناموس و شرف مسلمانان و حدود و ثغور و سرزمین مردم با ایمان از شرّ اشرار و کید کفّار و فساد مفسدان،جهاد و دفاع و امر به معروف و نهی از منکر را واجب و فریضه دانسته‌اند و محض جنگ با دشمن قوانین و تکالیفی را وضع کرده یا از طرف خداوند اعلام داشته‌اند که آن قوانین و تکالیف فقط و فقط در راه اعلای کلمۀ حق و حفظ ایمان و ریشه‌کن شدن باطل و نابود شدن فساد است،چون جنگی با دشمن دین پیش آمد شرکت در آن با مال و جان از اعظم واجبات و روی‌گردانی و فرار از آن مساوی کفر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انبیا،طلب علم و معرفت و حرکت به سوی رشد و کمال و آدمیت و انسانیت تا رسیدن به مقام قرب و تحصیل سعادت دنیا و آخرت را بر تمام مرد و زن واجب دانسته و صاحب سستی و تنبلی را در این زمینه ملعون قلمداد کرده‌اند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انبیا،برای حفظ نظام نبوت و مسائل الهی و تداوم فرهنگ حضرت حق،از جانب حضرت ربّ العزّه مأموریت و مسؤولیت و تکلیف واجب داشتند،برای بعد از خود خلیفه و جانشین معیّن کنند،جانشین و خلیفه‌ای که خدای بصیر برای بعد</w:t>
      </w:r>
      <w:bookmarkStart w:id="343" w:name="pg10184_105981"/>
    </w:p>
    <w:p>
      <w:pPr>
        <w:pStyle w:val="BookText"/>
        <w:rPr/>
      </w:pPr>
      <w:bookmarkEnd w:id="343"/>
      <w:r>
        <w:rPr>
          <w:rFonts w:ascii="IRNazanin" w:hAnsi="IRNazanin" w:eastAsia="IRNazanin"/>
          <w:color w:val="111111"/>
          <w:sz w:val="28"/>
          <w:sz w:val="28"/>
          <w:szCs w:val="28"/>
          <w:rtl w:val="true"/>
          <w:lang w:bidi="fa-IR"/>
        </w:rPr>
        <w:t>از آنان به آنان معرفی می‌کرد و حضرت حق سستی در این واجب را مساوی با هدم نبوت و ناتمام ماندن رسالت اعلام کرد،آنچه جانشین برای صد و بیست و چهار هزار پیامبر مقرّر شد همه به نحو مستقیم به تعیین حضرت حق بود که انبیا فقط مأمور ابلاغ جانشینی او در امت و ملت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برای ظاهر و باطن حیات و برای امور مادی و معنوی و برای مسائل دنیایی و آخرتی و خانوادگی و اجتماعی و سیاسی و اقتصادی،انبیای خدا از طرف خدا و به مصلحت اندیشی خود نسبت به مردم به اذن خدا،قانون ارائه کردند و این قوانین در طول تاریخ بر اساس پدید آمدن نیاز به تدریج اعلام شد تا در هنگام ظهور بعثت رسول اسلام صلی الله علیه و آله مسئلۀ قانون به کمال رسید و دین آن حضرت تا روز قیامت به عنوان دین کامل و نعمت تمام و مکتب جامع از طرف حضرت رب العالمین امضا شد و نبوت و دین به آن جناب ختم گشت و این راه تا پایان جهان به عنوان راه صحیح زندگی و صراط مستقیم شناخته شد</w:t>
      </w:r>
      <w:r>
        <w:rPr>
          <w:rFonts w:eastAsia="IRNazanin" w:cs="IRNazanin"/>
          <w:color w:val="111111"/>
          <w:sz w:val="28"/>
          <w:szCs w:val="28"/>
          <w:rtl w:val="true"/>
          <w:lang w:bidi="fa-IR"/>
        </w:rPr>
        <w:t>.</w:t>
      </w:r>
    </w:p>
    <w:p>
      <w:pPr>
        <w:pStyle w:val="Heading3"/>
        <w:numPr>
          <w:ilvl w:val="2"/>
          <w:numId w:val="1"/>
        </w:numPr>
        <w:rPr/>
      </w:pPr>
      <w:bookmarkStart w:id="344" w:name="__RefHeading___Toc2125077_1067777946"/>
      <w:bookmarkStart w:id="345" w:name="_Toc128"/>
      <w:bookmarkEnd w:id="344"/>
      <w:r>
        <w:rPr>
          <w:rtl w:val="true"/>
        </w:rPr>
        <w:t>بشارت کتب آسمانی بر وجود پیامبر اسلام صلی الله علیه و آله و ائمه طاهرین علیهم السلام</w:t>
      </w:r>
      <w:bookmarkEnd w:id="345"/>
    </w:p>
    <w:p>
      <w:pPr>
        <w:pStyle w:val="Heading4"/>
        <w:numPr>
          <w:ilvl w:val="3"/>
          <w:numId w:val="1"/>
        </w:numPr>
        <w:rPr/>
      </w:pPr>
      <w:bookmarkStart w:id="346" w:name="__RefHeading___Toc2125079_1067777946"/>
      <w:bookmarkStart w:id="347" w:name="_Toc129"/>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مسئلۀ وجود با برکت رسول اسلام حضرت محمد بن عبد اللّه صلی الله علیه و آله و دوازده جانشین معصوم او از عجیب‌ترین مسائل آفرینش و از عظیم‌ترین برنامه‌های هستی و از بزرگ‌ترین مسائل الهی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مستفیضه‌ای که در توضیح و تفسیر بعضی از آیات قرآن مجید از معتبرترین کتب شیعه و اهل سنت رسیده،خداوند بزرگ قبل از آفرینش انسان وجود پیامبر صلی الله علیه و آله و ائمه طاهرین علیهم السلام را به ملائکه خبر داد و از آنان بر نبوت رسول اسلام صلی الله علیه و آله و امامت ائمه بزرگوار اقرار گرفت و از ابتدای خلقت آدم تا زمان حضرت عیسی علیه السلام وجود پیامبر صلی الله علیه و آله و امامان بعد از او را به تمام انبیا خود اطلاع داد و از</w:t>
      </w:r>
    </w:p>
    <w:p>
      <w:pPr>
        <w:pStyle w:val="BookText"/>
        <w:rPr/>
      </w:pPr>
      <w:r>
        <w:rPr>
          <w:rFonts w:ascii="IRNazanin" w:hAnsi="IRNazanin" w:eastAsia="IRNazanin"/>
          <w:color w:val="111111"/>
          <w:sz w:val="28"/>
          <w:sz w:val="28"/>
          <w:szCs w:val="28"/>
          <w:rtl w:val="true"/>
          <w:lang w:bidi="fa-IR"/>
        </w:rPr>
        <w:t xml:space="preserve">آنان بر نبوت محمّد صلی الله علیه و آله و امامت ائمه علیهم السلام پیمان و میثاق گرفت و اعلام ظهور نبوت او و ولایت امامان بعد از او را بر امّت‌ها واجب و لازم فرمود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از همۀ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 که هرگاه کتاب و حکمت به شما دادم،سپس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برای شما آمد که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شماست تصدیق کرد،قطعاً باید به او ایمان آورید و وی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اقرار کردید و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محکم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به آن وفا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نمودید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و من هم با شما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مبارکه صف روشن‌ترین آیه در این زمینه به مضمون زیر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عیسی پسر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من فرستادۀ خدا به سوی شمایم،تورات را که پیش از من بوده،تصدیق می‌کنم،</w:t>
      </w:r>
    </w:p>
    <w:p>
      <w:pPr>
        <w:pStyle w:val="BookText"/>
        <w:rPr/>
      </w:pPr>
      <w:r>
        <w:rPr>
          <w:rFonts w:ascii="IRNazanin" w:hAnsi="IRNazanin" w:eastAsia="IRNazanin"/>
          <w:color w:val="111111"/>
          <w:sz w:val="28"/>
          <w:sz w:val="28"/>
          <w:szCs w:val="28"/>
          <w:rtl w:val="true"/>
          <w:lang w:bidi="fa-IR"/>
        </w:rPr>
        <w:t>و به پیامبری که بعد از من می‌آید و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است،مژده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برای آنان آورد،گفتند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جادویی است آشکار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عمق و مفهوم و باطن و ظاهر این دو آیه و روایات مستفیضه در ذیل هر دو برای احدی در این مسئله شک و تردید نمی‌ماند که خداوند بزرگ ظهور وجود پیامبر و ائمه علیهم السلام را به انبیای گرامی خود خبر داده و از آنان پیمان گرفته که ظهور آن جناب و نبوت او و امامت امامان علیهم السلام را به امّت‌های خود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عهد گرفت و پیمان و میثاق خواست که هر یک از شما زمان وی را درک کردید و به محضر مقدس او رسیدید باید به او ایمان آورده و آن جناب را در هدفش یاری نمایید و اگر وی را نیافتید اوصاف و خصوصیاتش را به قوم خود خبر دهید و از آنان بخواهید ایمان به او آورده و وی را یاری دهند و اگر آنان او را نیافتند،به بعدی‌های خود سفارش اکید نمایند که چون وی را یافتند به او ایمان آورده و یاریش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جناب احدیّت اوصاف و خصوصیات رسول اسلام صلی الله علیه و آله را برای انبیا بیان کرد و انبیا به دستور خدا برای ملّت‌های خود توضیح دادند،به خاطر این بود که وی را با دیگری اشتباه نکنند و حجّت الهی بر تمام مردم عالم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آیۀ شریفۀ سورۀ آل عمران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مَعَکُمْ مِنَ الشّٰاهِدِینَ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هم با شما از گواهانم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که ربّ‌العالمینم بر رسالت او همراه با شما شهادت می‌دهم،نهایت</w:t>
      </w:r>
      <w:bookmarkStart w:id="348" w:name="pg10184_105984"/>
    </w:p>
    <w:p>
      <w:pPr>
        <w:pStyle w:val="BookText"/>
        <w:rPr/>
      </w:pPr>
      <w:bookmarkEnd w:id="348"/>
      <w:r>
        <w:rPr>
          <w:rFonts w:ascii="IRNazanin" w:hAnsi="IRNazanin" w:eastAsia="IRNazanin"/>
          <w:color w:val="111111"/>
          <w:sz w:val="28"/>
          <w:sz w:val="28"/>
          <w:szCs w:val="28"/>
          <w:rtl w:val="true"/>
          <w:lang w:bidi="fa-IR"/>
        </w:rPr>
        <w:t>تعظیم و اجلال نسبت به جناب مقدس اوست و در تاریخ هستی به این اندازه از طرف حضرت حق به کسی احترام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وِلایَةُ عَلِیٍّ علیه السلام مَکْتُوبَةٌ فی جَمیعِ صُحُفِ الْاَنْبِیاءِ وَ لَمْ یَبْعَثَ اللّهُ رَسولاً الّا بِنُبُوَّةِ مُحَمَّدٍ وَ وَصِیِّهِ عَلِیٍّ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علیه السلام در تمام کتب انبیا آمده و خداوند هیچ پیامبری را مبعوث به رسالت نکرد مگر به اقرار به نبوت محمّد و جانشینی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مبارکه اعراف به مسئلۀ اعلام نبوت پیامبر صلی الله علیه و آله در تورات و انجیل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کسانی که از این رسول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ناخوانده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را نزد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نشانه‌ها و اوصافش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نگاشته می‌یابند،پیروی می‌کنند</w:t>
      </w:r>
      <w:r>
        <w:rPr>
          <w:rFonts w:eastAsia="IRNazanin" w:cs="IRNazanin"/>
          <w:color w:val="111111"/>
          <w:sz w:val="28"/>
          <w:szCs w:val="28"/>
          <w:rtl w:val="true"/>
          <w:lang w:bidi="fa-IR"/>
        </w:rPr>
        <w:t>.</w:t>
      </w:r>
    </w:p>
    <w:p>
      <w:pPr>
        <w:pStyle w:val="Heading4"/>
        <w:numPr>
          <w:ilvl w:val="3"/>
          <w:numId w:val="1"/>
        </w:numPr>
        <w:rPr/>
      </w:pPr>
      <w:bookmarkStart w:id="349" w:name="__RefHeading___Toc2125081_1067777946"/>
      <w:bookmarkStart w:id="350" w:name="_Toc130"/>
      <w:bookmarkEnd w:id="349"/>
      <w:r>
        <w:rPr>
          <w:rtl w:val="true"/>
        </w:rPr>
        <w:t>پیامبر اکرم صلی الله علیه و آله در تورات</w:t>
      </w:r>
      <w:bookmarkEnd w:id="350"/>
    </w:p>
    <w:p>
      <w:pPr>
        <w:pStyle w:val="BookText"/>
        <w:rPr/>
      </w:pPr>
      <w:r>
        <w:rPr>
          <w:rFonts w:ascii="IRNazanin" w:hAnsi="IRNazanin" w:eastAsia="IRNazanin"/>
          <w:color w:val="111111"/>
          <w:sz w:val="28"/>
          <w:sz w:val="28"/>
          <w:szCs w:val="28"/>
          <w:rtl w:val="true"/>
          <w:lang w:bidi="fa-IR"/>
        </w:rPr>
        <w:t>در سِفْر اول تورات بشارت موسی به ظهور حضرت محمد صلی الله علیه و آله آمده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 ثانی و پانزدهم تورات بشائر حضرت ابراهیم به ظهور حضرت محمد صلی الله علیه و آله آمده و قرآن مجید در سورۀ مبارکه بقره آیۀ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به طور قاطع</w:t>
      </w:r>
      <w:bookmarkStart w:id="351" w:name="pg10184_105985"/>
    </w:p>
    <w:p>
      <w:pPr>
        <w:pStyle w:val="BookText"/>
        <w:rPr/>
      </w:pPr>
      <w:bookmarkEnd w:id="351"/>
      <w:r>
        <w:rPr>
          <w:rFonts w:ascii="IRNazanin" w:hAnsi="IRNazanin" w:eastAsia="IRNazanin"/>
          <w:color w:val="111111"/>
          <w:sz w:val="28"/>
          <w:sz w:val="28"/>
          <w:szCs w:val="28"/>
          <w:rtl w:val="true"/>
          <w:lang w:bidi="fa-IR"/>
        </w:rPr>
        <w:t xml:space="preserve">تأیید می‌کند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پنجاه و سوم مزامیر داود علیه السلام بشارت به ظهور حضرت ختمی مرتبت آمده و در بشائر عویدیا و حیقوق و حزقیل و دانیال و شعیا که در تورات آمده خبر از ظهور حضرت محمّد صلی الله علیه و آله داده شده است</w:t>
      </w:r>
      <w:r>
        <w:rPr>
          <w:rFonts w:eastAsia="IRNazanin" w:cs="IRNazanin"/>
          <w:color w:val="111111"/>
          <w:sz w:val="28"/>
          <w:szCs w:val="28"/>
          <w:rtl w:val="true"/>
          <w:lang w:bidi="fa-IR"/>
        </w:rPr>
        <w:t>.</w:t>
      </w:r>
    </w:p>
    <w:p>
      <w:pPr>
        <w:pStyle w:val="Heading4"/>
        <w:numPr>
          <w:ilvl w:val="3"/>
          <w:numId w:val="1"/>
        </w:numPr>
        <w:rPr/>
      </w:pPr>
      <w:bookmarkStart w:id="352" w:name="__RefHeading___Toc2125083_1067777946"/>
      <w:bookmarkStart w:id="353" w:name="_Toc131"/>
      <w:bookmarkEnd w:id="352"/>
      <w:r>
        <w:rPr>
          <w:rtl w:val="true"/>
        </w:rPr>
        <w:t>پیامبر اکرم صلی الله علیه و آله در انجیل</w:t>
      </w:r>
      <w:bookmarkEnd w:id="353"/>
    </w:p>
    <w:p>
      <w:pPr>
        <w:pStyle w:val="BookText"/>
        <w:rPr/>
      </w:pPr>
      <w:r>
        <w:rPr>
          <w:rFonts w:ascii="IRNazanin" w:hAnsi="IRNazanin" w:eastAsia="IRNazanin"/>
          <w:color w:val="111111"/>
          <w:sz w:val="28"/>
          <w:sz w:val="28"/>
          <w:szCs w:val="28"/>
          <w:rtl w:val="true"/>
          <w:lang w:bidi="fa-IR"/>
        </w:rPr>
        <w:t>از قول حضرت عیسی در انجیل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می‌رود،پس از آن بارقلیطا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حضرت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آمد،او بار سنگین بی‌دینی را از دوش شما برمی‌دارد و هر چیز مبهمی را برای شما تفسیر می‌کند و بر نبوت من شهادت می‌دهد،چنانچه من بر نبوتش شهادت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لُؤیّ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علمای بزرگ اهل کتاب قبل از نبوّت نبی اکرم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هفته‌ای یک روز که مردم آن را عَروبه می‌گفتند ولی آن را جمعه نامید مردم را جمع می‌کرد و خبر آمدن رسول اسلام صلی الله علیه و آله را به آنان اعلام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عیسی بن مریم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گفتارم را بشنو و امرم را اطاعت کن،ای فرزند زن پاکیزه و بریده از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بدون پدر آفریدم و وجودت را نشانه‌ای از عظمت خود برای تمام جهانیان قرار دادم،مرا عبادت کن و بر من تکیه داشته باش و کتاب نازل شده مرا بگیر و به جامعۀ خود ابلاغ کن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خبر بده من خدای بدیع دائم ابدی ام،پیغمبری که در آینده مبعوث به</w:t>
      </w:r>
      <w:bookmarkStart w:id="354" w:name="pg10184_105986"/>
    </w:p>
    <w:p>
      <w:pPr>
        <w:pStyle w:val="BookText"/>
        <w:rPr/>
      </w:pPr>
      <w:bookmarkEnd w:id="354"/>
      <w:r>
        <w:rPr>
          <w:rFonts w:ascii="IRNazanin" w:hAnsi="IRNazanin" w:eastAsia="IRNazanin"/>
          <w:color w:val="111111"/>
          <w:sz w:val="28"/>
          <w:sz w:val="28"/>
          <w:szCs w:val="28"/>
          <w:rtl w:val="true"/>
          <w:lang w:bidi="fa-IR"/>
        </w:rPr>
        <w:t>رسالت می‌کنم تصدیق کنید،او صاحب جمل و صاحب نسل و نسب است،در عین زنان متعدّده که به اذن من در حبالۀ نکاح اوست فرزندش از آنان کم است، نسل او از دختر مبارکه‌ای است که مصاحب مادر تو مریم در بهشت است،برای آن دختر دو فرزند عزیز است که هر دو به شهادت می‌رسند،دین او دین حنیف و قبلۀ او مکه و وجودش برای عرب و عجم رحمت است،برای او در قیامت حوضی است بسیار بزرگ،به عدد ستارگان آسمان در کنار آن حوض ظرف است،رنگ آن حوض رنگ مجموع آشامیدنی‌های بهشت و طعم آن طعم تمام میوه‌های جنّت است،هر کس از آن حوض بنوشد برای ابد تشنه نمی‌شود،به مانند ملائکه در برابر من برای عبادت می‌ایستد،قلبش در برابر عظمت من در کمال خشوع است، نور معرفت از سینه‌اش می‌درخشد،حق بر زبانش جاری است،دو چشمش می‌خوابد ولی قلبش خواب ندارد،مقام شفاعت را برایش ذخیره کرده‌ام،قیامت به قیام امتش از قبرها بر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مفصل‌تر از حدیث بالا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نقل شده است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2125085_1067777946"/>
      <w:bookmarkStart w:id="356" w:name="_Toc132"/>
      <w:bookmarkEnd w:id="355"/>
      <w:r>
        <w:rPr>
          <w:rtl w:val="true"/>
        </w:rPr>
        <w:t>پیامبر اکرم صلی الله علیه و آله و ائمه معصومین علیهم السلام در نزد یهود</w:t>
      </w:r>
      <w:bookmarkEnd w:id="356"/>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اربلی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یهودی‌ها جمله‌ای را از تورات دربارۀ رسول اکرم صلی الله علیه و آله برایم نقل کرده‌اند که خودم در تورات ترجمه شده،به عربی دیده‌ام و آن این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اسْماعیلُ قَبِلْتُ صَلاتَهُ وَ بارَکْتُ فیهِ وَ انْمَیْتُهُ وَ کَثَّرْتُ عَدَدَهُ بِمٰادْمٰادٍ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حُروفِهِ اثْنانِ وَ تِسْعونَ حَرْفاً سَأخْرُجُ اثْنَیْ عَشَرَ اماماً مَلِکاً مِنْ</w:t>
      </w:r>
    </w:p>
    <w:p>
      <w:pPr>
        <w:pStyle w:val="BookText"/>
        <w:rPr/>
      </w:pPr>
      <w:r>
        <w:rPr>
          <w:rFonts w:ascii="Amiri" w:hAnsi="Amiri" w:eastAsia="Amiri" w:cs="Amiri"/>
          <w:color w:val="111111"/>
          <w:sz w:val="28"/>
          <w:sz w:val="28"/>
          <w:szCs w:val="28"/>
          <w:rtl w:val="true"/>
          <w:lang w:bidi="ar-SA"/>
        </w:rPr>
        <w:t xml:space="preserve">نَسْلِهِ وَ اعْطیهِ قَوْماً کَثیرَ الْعَدَدِ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اسماعیل را پذیرفتم،به او برکت دادم،وی را رشد عنایت نمودم،تعداد فرزندان و نسلش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صلی الله علیه و آله زیاد کردم،عدد حروف محمّد صلی الله علیه و آله نود و دو حرف است،دوازده نفر صاحب ولایت و امامت از اولادش قرار دهم و نفرات امّتش را زیاد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حروف ابجد بدون تشدید میم دوم نود و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در قسمتی از یکی از سوره‌های کتب آسمانی چنانچه وهب بن منبه نقل می‌کند آمده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مردم امّی پیامبری را مبعوث به رسالت می‌کنم که از تندی و سخت دلی دور است،نعره زن و عیب‌جو و بدون علّت مداح کسی نیست،از بدقولی و فحش و ناروا پاک است،زیبایی باطن و ظاهر در او جمع است،دارای خلق کریم است، تقوا شعار او،حکمت بیان او،صدق و وفا طبیعت او،عفو و نیکی اخلاق او،حق آیین او،عدل سیرت او و اسلام دین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رفعت و بلندی رسانم،سختی معیشتش را علاج کنم،از گمراهی حفظش کرده و در هدایت غرقش سازم،به وسیلۀ او قلوب پراکنده را جمع کنم، مخلصان از بندگان را امت او گردانم،تسبیح و تقدیس و تحمید را به آنان الهام کنم، مساجدشان را به نماز آباد و مبدأ و معادشان را نیک گردانم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او برای جهاد در راه من با مال و جان هجرت کنند،در برابر عظمت من به</w:t>
      </w:r>
      <w:bookmarkStart w:id="357" w:name="pg10184_105988"/>
    </w:p>
    <w:p>
      <w:pPr>
        <w:pStyle w:val="BookText"/>
        <w:rPr/>
      </w:pPr>
      <w:bookmarkEnd w:id="357"/>
      <w:r>
        <w:rPr>
          <w:rFonts w:ascii="IRNazanin" w:hAnsi="IRNazanin" w:eastAsia="IRNazanin"/>
          <w:color w:val="111111"/>
          <w:sz w:val="28"/>
          <w:sz w:val="28"/>
          <w:szCs w:val="28"/>
          <w:rtl w:val="true"/>
          <w:lang w:bidi="fa-IR"/>
        </w:rPr>
        <w:t>قیام و رکوع و سجود برخیزند،آنان راهبان شب و شیران روزند،این همه عنایت من است که به هر کس بخواهم می‌بخشم که من دارای عنایت عظیمم</w:t>
      </w:r>
      <w:r>
        <w:rPr>
          <w:rFonts w:eastAsia="IRNazanin" w:cs="IRNazanin"/>
          <w:color w:val="111111"/>
          <w:sz w:val="28"/>
          <w:szCs w:val="28"/>
          <w:rtl w:val="true"/>
          <w:lang w:bidi="fa-IR"/>
        </w:rPr>
        <w:t>.</w:t>
      </w:r>
    </w:p>
    <w:p>
      <w:pPr>
        <w:pStyle w:val="Heading4"/>
        <w:numPr>
          <w:ilvl w:val="3"/>
          <w:numId w:val="1"/>
        </w:numPr>
        <w:rPr/>
      </w:pPr>
      <w:bookmarkStart w:id="358" w:name="__RefHeading___Toc2125087_1067777946"/>
      <w:bookmarkStart w:id="359" w:name="_Toc133"/>
      <w:bookmarkEnd w:id="358"/>
      <w:r>
        <w:rPr>
          <w:rtl w:val="true"/>
        </w:rPr>
        <w:t>پیامبر اکرم صلی الله علیه و آله در کلام سلیمان</w:t>
      </w:r>
      <w:bookmarkEnd w:id="359"/>
    </w:p>
    <w:p>
      <w:pPr>
        <w:pStyle w:val="BookText"/>
        <w:rPr/>
      </w:pPr>
      <w:r>
        <w:rPr>
          <w:rFonts w:ascii="IRNazanin" w:hAnsi="IRNazanin" w:eastAsia="IRNazanin"/>
          <w:color w:val="111111"/>
          <w:sz w:val="28"/>
          <w:sz w:val="28"/>
          <w:szCs w:val="28"/>
          <w:rtl w:val="true"/>
          <w:lang w:bidi="fa-IR"/>
        </w:rPr>
        <w:t>کعب الاحبار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مسیرش به یمن به مدینه طیّبه رسید،به همراهانش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شهر هجرت پیامبر آخر زمان است،خوشا بحال کسی که به او مؤمن شود و از وی پیروی کرده،در تمام امور حیات به او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مکّه گذشت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عربی از این شهر به مدینه می‌رود،خداوند یاری‌کنندگانش را یاری دهد،دور و نزدیک در پیشگاه حضرت او در مسئله حق مساویند،در راه حق از ملامت کنندگان باک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و او چه زمانی فاصله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هزار سال،من به شما بگویم و بر شما واجب است به دیگران برسانید که او آقای همه انبیا و خاتم رسولان است و نامش در کتب انبیا ثبت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سلیمان از مکه گذشت،فریاد مکه به جانب حق برخاست،خطاب رسید سبب گریه‌ات چیست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می‌دانی که سلیمان یکی از رسولان توست،بر من گذشت و برای نماز و عبادت پیاده نشد و به نزد من ذکر تو نگفت،من دچار بت‌های بت پرستانم،خداوند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آیندۀ نزدیک تو را از سجده کنندگان پُر کنم،قرآن را در ابتدای امر در تو نازل کنم،پیامبری در کنار تو مبعوث کنم که محبوب‌ترین پیامبران من است،قومی را در تو قرار دهم که مرا عبادت کنند،واجباتی بر عبادم تکلیف کنم که برای انجامش در نزد تو با سرعت</w:t>
      </w:r>
      <w:bookmarkStart w:id="360" w:name="pg10184_105989"/>
    </w:p>
    <w:p>
      <w:pPr>
        <w:pStyle w:val="BookText"/>
        <w:rPr/>
      </w:pPr>
      <w:bookmarkEnd w:id="360"/>
      <w:r>
        <w:rPr>
          <w:rFonts w:ascii="IRNazanin" w:hAnsi="IRNazanin" w:eastAsia="IRNazanin"/>
          <w:color w:val="111111"/>
          <w:sz w:val="28"/>
          <w:sz w:val="28"/>
          <w:szCs w:val="28"/>
          <w:rtl w:val="true"/>
          <w:lang w:bidi="fa-IR"/>
        </w:rPr>
        <w:t>زیاد به سویت بشتابند و در کنار تو ناله‌ها و ضجّه‌ها و نوبه‌ها به سویم برخیزد، همانند نالۀ ناقه برای فرزندش و کبوتر برای جوجه‌اش،دامنت را از بت و بت پرستی پاک کنم و تو را برای تمام جهانیان از برکت پیامبرم قبله سازم</w:t>
      </w:r>
      <w:r>
        <w:rPr>
          <w:rFonts w:eastAsia="IRNazanin" w:cs="IRNazanin"/>
          <w:color w:val="111111"/>
          <w:sz w:val="28"/>
          <w:szCs w:val="28"/>
          <w:rtl w:val="true"/>
          <w:lang w:bidi="fa-IR"/>
        </w:rPr>
        <w:t>.</w:t>
      </w:r>
    </w:p>
    <w:p>
      <w:pPr>
        <w:pStyle w:val="Heading4"/>
        <w:numPr>
          <w:ilvl w:val="3"/>
          <w:numId w:val="1"/>
        </w:numPr>
        <w:rPr/>
      </w:pPr>
      <w:bookmarkStart w:id="361" w:name="__RefHeading___Toc2125089_1067777946"/>
      <w:bookmarkStart w:id="362" w:name="_Toc134"/>
      <w:bookmarkEnd w:id="361"/>
      <w:r>
        <w:rPr>
          <w:rtl w:val="true"/>
        </w:rPr>
        <w:t>بشارت علمای بزرگ عصر جاهلیت بر ظهور پیامبر اسلام صلی الله علیه و آله</w:t>
      </w:r>
      <w:bookmarkEnd w:id="362"/>
    </w:p>
    <w:p>
      <w:pPr>
        <w:pStyle w:val="BookText"/>
        <w:rPr/>
      </w:pPr>
      <w:r>
        <w:rPr>
          <w:rFonts w:ascii="IRNazanin" w:hAnsi="IRNazanin" w:eastAsia="IRNazanin"/>
          <w:color w:val="111111"/>
          <w:sz w:val="28"/>
          <w:sz w:val="28"/>
          <w:szCs w:val="28"/>
          <w:rtl w:val="true"/>
          <w:lang w:bidi="fa-IR"/>
        </w:rPr>
        <w:t>جاحظ،دانشمند و ادیب بسیار مشهور عرب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 بن ساعدۀ ایادی از علما و حکمای بزرگ عصر جاهلیّت بود،در میان مردم قسم خورد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قسمم دروغگو نیستم،برای خدا دینی است بهتر از دینی که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آن که رسول اسلام را درک نکرد ولی ایمان به او را در عصر جاهلیت اعلام داشت،می‌گویند عمر درازی بر او گذشت،نبی اسلام صلی الله علیه و آله را به اسم و نسب می‌شناخت،خبر بعثتش را به مردم بشارت می‌داد،اهل تقوا بود و مردم را به تقوا دعوت می‌کرد،مطالبی می‌گفت که عوام از درک آن مطالب عاجز بودند،جز خواص از عقلا سخنانش را نمی‌فهمیدند،پیامبر بعد از ظهور رسالت و بعثتش به وی دعا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هم چون یک امت به محشر می‌آید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 مَلِک و سیف بن یَزَن و بحیرای راهب و ابو المُوَیْهِب از آمدن آن حضرت و رسالت و بعثت آن جناب خبر داشتند و خبر آنان مستند به کتب آسمانی گذشته بود،در حدی که سیف علائم و نشانه‌های آن حضرت را قبل از ولادت به عبد المطّلب گفت و بحیرای راهب در طریق شام از وضع آن حضرت به ابو طالب خبر داد</w:t>
      </w:r>
      <w:r>
        <w:rPr>
          <w:rFonts w:eastAsia="IRNazanin" w:cs="IRNazanin"/>
          <w:color w:val="111111"/>
          <w:sz w:val="28"/>
          <w:szCs w:val="28"/>
          <w:rtl w:val="true"/>
          <w:lang w:bidi="fa-IR"/>
        </w:rPr>
        <w:t>.</w:t>
      </w:r>
      <w:bookmarkStart w:id="363" w:name="pg10184_105990"/>
    </w:p>
    <w:p>
      <w:pPr>
        <w:pStyle w:val="BookText"/>
        <w:rPr/>
      </w:pPr>
      <w:bookmarkEnd w:id="363"/>
      <w:r>
        <w:rPr>
          <w:rFonts w:ascii="IRNazanin" w:hAnsi="IRNazanin" w:eastAsia="IRNazanin"/>
          <w:color w:val="111111"/>
          <w:sz w:val="28"/>
          <w:sz w:val="28"/>
          <w:szCs w:val="28"/>
          <w:rtl w:val="true"/>
          <w:lang w:bidi="fa-IR"/>
        </w:rPr>
        <w:t>ابن حوّاش شامی و زید بن عمرو بن نفیل و سلمان فارسی و ورقة بن نوفل بر اثر مطالعاتشان در کتب گذشته،از آن جناب و اوصافش به طور کامل خبر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اخبار که از کتب آسمانی و به خصوص تورات و زبور و انجیل و به وسیلۀ احبار و رهبان و حکما و علما و کاهنان نقل می‌شد در بین مردم رایج بود،تا شب هفدهم ربیع الاول با ولادت آن نور ملکوتی و موجود ربّانی و شخصیت الهی تحقّق عینی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مادر پاک و پاکیزه‌اش که در اعمال و اخلاق و رفتار و کردار بر آیین ابراهیم بود متولّد شد،سر به آسمان برداشت،سپس به سجده آمد،آن گاه نوری از او درخشید که ما بین مشرق و مغرب را در معرض دید مادر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را وقتی به یکی از احبار یهود گفتند،در تأویلش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آوازه‌اش روی زمین را می‌گیرد و از جانب خدا به امر عظیمی مأمور می‌شود</w:t>
      </w:r>
      <w:r>
        <w:rPr>
          <w:rFonts w:eastAsia="IRNazanin" w:cs="IRNazanin"/>
          <w:color w:val="111111"/>
          <w:sz w:val="28"/>
          <w:szCs w:val="28"/>
          <w:rtl w:val="true"/>
          <w:lang w:bidi="fa-IR"/>
        </w:rPr>
        <w:t>.</w:t>
      </w:r>
    </w:p>
    <w:p>
      <w:pPr>
        <w:pStyle w:val="Heading4"/>
        <w:numPr>
          <w:ilvl w:val="3"/>
          <w:numId w:val="1"/>
        </w:numPr>
        <w:rPr/>
      </w:pPr>
      <w:bookmarkStart w:id="364" w:name="__RefHeading___Toc2125091_1067777946"/>
      <w:bookmarkStart w:id="365" w:name="_Toc135"/>
      <w:bookmarkEnd w:id="364"/>
      <w:r>
        <w:rPr>
          <w:rtl w:val="true"/>
        </w:rPr>
        <w:t>شعر ادیب الممالک در ولادت پیامبر اکرم صلی الله علیه و آله</w:t>
      </w:r>
      <w:bookmarkEnd w:id="365"/>
    </w:p>
    <w:p>
      <w:pPr>
        <w:pStyle w:val="Heading5"/>
        <w:numPr>
          <w:ilvl w:val="4"/>
          <w:numId w:val="1"/>
        </w:numPr>
        <w:rPr/>
      </w:pPr>
      <w:bookmarkStart w:id="366" w:name="__RefHeading___Toc2125093_1067777946"/>
      <w:bookmarkStart w:id="367" w:name="_Toc136"/>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میرزا صادق خان ادیب الممالک فراهانی در اشعاری نغز و بی‌نظیر اتفاقات شب ولادت آن حضرت را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شتر بانا بر بند کجاوه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چرخ همی گشت عیان رایت کاوه</w:t>
      </w:r>
    </w:p>
    <w:p>
      <w:pPr>
        <w:pStyle w:val="BookText"/>
        <w:rPr/>
      </w:pPr>
      <w:r>
        <w:rPr>
          <w:rFonts w:ascii="IRNazanin" w:hAnsi="IRNazanin" w:eastAsia="IRNazanin"/>
          <w:color w:val="111111"/>
          <w:sz w:val="28"/>
          <w:sz w:val="28"/>
          <w:szCs w:val="28"/>
          <w:rtl w:val="true"/>
          <w:lang w:bidi="fa-IR"/>
        </w:rPr>
        <w:t>در شاخ شجر برخاست آوای چکاوه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طول سفر حسرت من گشت علاوه</w:t>
      </w:r>
    </w:p>
    <w:p>
      <w:pPr>
        <w:pStyle w:val="BookText"/>
        <w:rPr/>
      </w:pPr>
      <w:r>
        <w:rPr>
          <w:rFonts w:ascii="IRNazanin" w:hAnsi="IRNazanin" w:eastAsia="IRNazanin"/>
          <w:color w:val="111111"/>
          <w:sz w:val="28"/>
          <w:sz w:val="28"/>
          <w:szCs w:val="28"/>
          <w:rtl w:val="true"/>
          <w:lang w:bidi="fa-IR"/>
        </w:rPr>
        <w:t>بگذر بشتاب اندر از رود سماوه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من بنگر دریاچه ساوه</w:t>
      </w:r>
    </w:p>
    <w:p>
      <w:pPr>
        <w:pStyle w:val="BookText"/>
        <w:rPr/>
      </w:pPr>
      <w:r>
        <w:rPr>
          <w:rFonts w:ascii="IRNazanin" w:hAnsi="IRNazanin" w:eastAsia="IRNazanin"/>
          <w:color w:val="111111"/>
          <w:sz w:val="28"/>
          <w:sz w:val="28"/>
          <w:szCs w:val="28"/>
          <w:rtl w:val="true"/>
          <w:lang w:bidi="fa-IR"/>
        </w:rPr>
        <w:t>وز سینه‌ام آتشکده پارس نمودار</w:t>
      </w:r>
    </w:p>
    <w:p>
      <w:pPr>
        <w:pStyle w:val="BookText"/>
        <w:rPr/>
      </w:pPr>
      <w:r>
        <w:rPr>
          <w:rFonts w:ascii="IRNazanin" w:hAnsi="IRNazanin" w:eastAsia="IRNazanin"/>
          <w:color w:val="111111"/>
          <w:sz w:val="28"/>
          <w:sz w:val="28"/>
          <w:szCs w:val="28"/>
          <w:rtl w:val="true"/>
          <w:lang w:bidi="fa-IR"/>
        </w:rPr>
        <w:t>از رود سماوه زره نجد و 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و گذر کن به سوی ارض تهامه</w:t>
      </w:r>
    </w:p>
    <w:p>
      <w:pPr>
        <w:pStyle w:val="BookText"/>
        <w:rPr/>
      </w:pPr>
      <w:r>
        <w:rPr>
          <w:rFonts w:ascii="IRNazanin" w:hAnsi="IRNazanin" w:eastAsia="IRNazanin"/>
          <w:color w:val="111111"/>
          <w:sz w:val="28"/>
          <w:sz w:val="28"/>
          <w:szCs w:val="28"/>
          <w:rtl w:val="true"/>
          <w:lang w:bidi="fa-IR"/>
        </w:rPr>
        <w:t>بردار پس آن که گهر افشان سر خامه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زود نما نقش به نامه</w:t>
      </w:r>
    </w:p>
    <w:p>
      <w:pPr>
        <w:pStyle w:val="BookText"/>
        <w:rPr/>
      </w:pPr>
      <w:r>
        <w:rPr>
          <w:rFonts w:ascii="IRNazanin" w:hAnsi="IRNazanin" w:eastAsia="IRNazanin"/>
          <w:color w:val="111111"/>
          <w:sz w:val="28"/>
          <w:sz w:val="28"/>
          <w:szCs w:val="28"/>
          <w:rtl w:val="true"/>
          <w:lang w:bidi="fa-IR"/>
        </w:rPr>
        <w:t>در ملک عجم بفرست با پرّ 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 ز سر گیرند دستار و عمامه</w:t>
      </w:r>
    </w:p>
    <w:p>
      <w:pPr>
        <w:pStyle w:val="BookText"/>
        <w:rPr/>
      </w:pPr>
      <w:r>
        <w:rPr>
          <w:rFonts w:ascii="IRNazanin" w:hAnsi="IRNazanin" w:eastAsia="IRNazanin"/>
          <w:color w:val="111111"/>
          <w:sz w:val="28"/>
          <w:sz w:val="28"/>
          <w:szCs w:val="28"/>
          <w:rtl w:val="true"/>
          <w:lang w:bidi="fa-IR"/>
        </w:rPr>
        <w:t>جوشند چو بلبل به چمن کبک به کهسار</w:t>
      </w:r>
    </w:p>
    <w:p>
      <w:pPr>
        <w:pStyle w:val="BookText"/>
        <w:rPr/>
      </w:pPr>
      <w:r>
        <w:rPr>
          <w:rFonts w:ascii="IRNazanin" w:hAnsi="IRNazanin" w:eastAsia="IRNazanin"/>
          <w:color w:val="111111"/>
          <w:sz w:val="28"/>
          <w:sz w:val="28"/>
          <w:szCs w:val="28"/>
          <w:rtl w:val="true"/>
          <w:lang w:bidi="fa-IR"/>
        </w:rPr>
        <w:t>با ابرهه گو خیر به تعجیل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تو میخواهی از فیل نیاید</w:t>
      </w:r>
    </w:p>
    <w:p>
      <w:pPr>
        <w:pStyle w:val="BookText"/>
        <w:rPr/>
      </w:pPr>
      <w:r>
        <w:rPr>
          <w:rFonts w:ascii="IRNazanin" w:hAnsi="IRNazanin" w:eastAsia="IRNazanin"/>
          <w:color w:val="111111"/>
          <w:sz w:val="28"/>
          <w:sz w:val="28"/>
          <w:szCs w:val="28"/>
          <w:rtl w:val="true"/>
          <w:lang w:bidi="fa-IR"/>
        </w:rPr>
        <w:t>رو تا به سرت جیش ابابیل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تو و قوم تو سجّیل نیاید</w:t>
      </w:r>
    </w:p>
    <w:p>
      <w:pPr>
        <w:pStyle w:val="BookText"/>
        <w:rPr/>
      </w:pPr>
      <w:r>
        <w:rPr>
          <w:rFonts w:ascii="IRNazanin" w:hAnsi="IRNazanin" w:eastAsia="IRNazanin"/>
          <w:color w:val="111111"/>
          <w:sz w:val="28"/>
          <w:sz w:val="28"/>
          <w:szCs w:val="28"/>
          <w:rtl w:val="true"/>
          <w:lang w:bidi="fa-IR"/>
        </w:rPr>
        <w:t>تا دشمن تو مهبط جبرییل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تو در مورد تضلیل نیاید</w:t>
      </w:r>
    </w:p>
    <w:p>
      <w:pPr>
        <w:pStyle w:val="BookText"/>
        <w:rPr/>
      </w:pPr>
      <w:r>
        <w:rPr>
          <w:rFonts w:ascii="IRNazanin" w:hAnsi="IRNazanin" w:eastAsia="IRNazanin"/>
          <w:color w:val="111111"/>
          <w:sz w:val="28"/>
          <w:sz w:val="28"/>
          <w:szCs w:val="28"/>
          <w:rtl w:val="true"/>
          <w:lang w:bidi="fa-IR"/>
        </w:rPr>
        <w:t xml:space="preserve">تا صاحب خانه نرساند به تو آزار </w:t>
      </w:r>
      <w:r>
        <w:rPr>
          <w:rStyle w:val="FootnoteAnchor"/>
          <w:rtl w:val="true"/>
        </w:rPr>
        <w:footnoteReference w:id="219"/>
      </w:r>
    </w:p>
    <w:p>
      <w:pPr>
        <w:pStyle w:val="Heading5"/>
        <w:numPr>
          <w:ilvl w:val="4"/>
          <w:numId w:val="1"/>
        </w:numPr>
        <w:rPr/>
      </w:pPr>
      <w:bookmarkStart w:id="368" w:name="__RefHeading___Toc2125095_1067777946"/>
      <w:bookmarkStart w:id="369" w:name="_Toc137"/>
      <w:bookmarkEnd w:id="368"/>
      <w:r>
        <w:rPr>
          <w:rtl w:val="true"/>
        </w:rPr>
        <w:t>کرامتی از آیت اللّه حایری در مورد شعر ادیب الممالک</w:t>
      </w:r>
      <w:bookmarkEnd w:id="369"/>
    </w:p>
    <w:p>
      <w:pPr>
        <w:pStyle w:val="BookText"/>
        <w:rPr/>
      </w:pPr>
      <w:r>
        <w:rPr>
          <w:rFonts w:ascii="IRNazanin" w:hAnsi="IRNazanin" w:eastAsia="IRNazanin"/>
          <w:color w:val="111111"/>
          <w:sz w:val="28"/>
          <w:sz w:val="28"/>
          <w:szCs w:val="28"/>
          <w:rtl w:val="true"/>
          <w:lang w:bidi="fa-IR"/>
        </w:rPr>
        <w:t>از یکی از شاگردان مؤمن و با تقوای حضرت آیت اللّه العظمی حایری مؤسّس حوزۀ علمیۀ قم شنیدم که در شب ولادت رسول اسلام صلی الله علیه و آله شب هفدهم ربیع الاول مجلس جشنی در یکی از محلات قم برپا بود،آیت اللّه حایری در آن مجلس شرف حضور داشت،آهی از دل پرشوق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مجلس جای حاج سید علی اصغر اراکی خالی است که با آن صدای گرم و دلنوازش اشعار ادیب الممالک را در ولادت رسول اسلام صلی الله علیه و آله بخواند و به مجلس حال و نورانیت ببخشد،ساعتی نگذشت که حاج سید علی اصغر وارد مجلس شد،به محضر آیت اللّه حایری سلام کرد و ولادت خاتم انبیا را تبریک گفت،آیت اللّه حایری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کجا و شهر قم و این مجلس ؟ </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اراک قصد تهران داشتم،چون ماشین به قم رسید خراب شد، راننده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تا صبح در قم بمانیم،من بسیار خوشحال شدم پیش خود گفتم در این شب ولادت به زیارت بروم سپس مجلس جشن و سروری را پیدا کرده در آنجا شرکت کنم تا از معنویت پیامبر اسلام صلی الله علیه و آله بهره‌مند شوم،آیت اللّه حایری</w:t>
      </w:r>
      <w:bookmarkStart w:id="370" w:name="pg10184_105992"/>
    </w:p>
    <w:p>
      <w:pPr>
        <w:pStyle w:val="BookText"/>
        <w:rPr/>
      </w:pPr>
      <w:bookmarkEnd w:id="37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 از فضل و عنایت خداست برخیز و میلادیه ادیب را در این مجلس بخوان </w:t>
      </w:r>
      <w:r>
        <w:rPr>
          <w:rFonts w:eastAsia="IRNazanin" w:cs="IRNazanin"/>
          <w:color w:val="111111"/>
          <w:sz w:val="28"/>
          <w:szCs w:val="28"/>
          <w:rtl w:val="true"/>
          <w:lang w:bidi="fa-IR"/>
        </w:rPr>
        <w:t>! !</w:t>
      </w:r>
    </w:p>
    <w:p>
      <w:pPr>
        <w:pStyle w:val="Heading3"/>
        <w:numPr>
          <w:ilvl w:val="2"/>
          <w:numId w:val="1"/>
        </w:numPr>
        <w:rPr/>
      </w:pPr>
      <w:bookmarkStart w:id="371" w:name="__RefHeading___Toc2125097_1067777946"/>
      <w:bookmarkStart w:id="372" w:name="_Toc138"/>
      <w:bookmarkEnd w:id="371"/>
      <w:r>
        <w:rPr>
          <w:rtl w:val="true"/>
        </w:rPr>
        <w:t>اسمای پیامبر عظیم الشأن اسلام صلی الله علیه و آله</w:t>
      </w:r>
      <w:bookmarkEnd w:id="372"/>
    </w:p>
    <w:p>
      <w:pPr>
        <w:pStyle w:val="BookText"/>
        <w:rPr/>
      </w:pPr>
      <w:r>
        <w:rPr>
          <w:rFonts w:ascii="IRNazanin" w:hAnsi="IRNazanin" w:eastAsia="IRNazanin"/>
          <w:color w:val="111111"/>
          <w:sz w:val="28"/>
          <w:sz w:val="28"/>
          <w:szCs w:val="28"/>
          <w:rtl w:val="true"/>
          <w:lang w:bidi="fa-IR"/>
        </w:rPr>
        <w:t>محمّد،احمد،حادّ،ماحی،عاقب،حاشر،رسول رحمت،رسول توبه، رسول ملاحم،مقفّی،قُثَم،شاهد،بشیر،نذیر،سراج منیر،ضحوک،قتّال، متوکّل،فاتح،امین،خاتم،مصطفی،نبی،امّی،مزّمّل،مدّثّر،کریم،نور،عبد، رؤف،رحیم،طه،یس،منذر،مذکّر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امام باقر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صحف ابراهیم ماحی،در تورات موسی حادّ،در انجیل عیسی احمد،در فرقان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این اسما را از حضرت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ماحی یعنی محو کنندۀ هر معبود باطل،حادّ یعنی عاشق دین و مؤمن برای خدا،احمد یعنی تعریف شده از جانب حق،محمّد یعنی کسی که خدا و ملائکه و انبیا و رسل و جمیع امم وی را می‌ستایند و بر او درود می‌فرستند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الاحبار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او را عبد الکریم و اهل آتش وی را عبد الجبّار و اهل عرش او را عبد المجید و سایر ملائکه او را عبد الحمید و انبیا وی را عبد الوهّاب و شیاطین او را عبد القهّار و جن حضرتش را عبد الرحیم،و جبال جنابش را عبد الخالق،خشکی وی را عبد القادر،دریا او را عبد المُهَیْمِن،ماهی‌ها آن حضرت را عبد القدّوس، شن‌ریزه‌ها او را عبد الغیاث،وحوش وی را</w:t>
      </w:r>
      <w:bookmarkStart w:id="373" w:name="pg10184_105993"/>
    </w:p>
    <w:p>
      <w:pPr>
        <w:pStyle w:val="BookText"/>
        <w:rPr/>
      </w:pPr>
      <w:bookmarkEnd w:id="373"/>
      <w:r>
        <w:rPr>
          <w:rFonts w:ascii="IRNazanin" w:hAnsi="IRNazanin" w:eastAsia="IRNazanin"/>
          <w:color w:val="111111"/>
          <w:sz w:val="28"/>
          <w:sz w:val="28"/>
          <w:szCs w:val="28"/>
          <w:rtl w:val="true"/>
          <w:lang w:bidi="fa-IR"/>
        </w:rPr>
        <w:t>عبد الرزّاق،درندگان او را عبد السلام،بهایم آن جناب را عبد المؤمن،طیور آن حضرت را عبد الغفّار،تورات او را مودمود،انجیل طاب طاب،صحف عاقب، زبور فاروق،خدا طه و یس و مؤمنان آن حضرت را محمّد می‌گویند</w:t>
      </w:r>
      <w:r>
        <w:rPr>
          <w:rFonts w:eastAsia="IRNazanin" w:cs="IRNazanin"/>
          <w:color w:val="111111"/>
          <w:sz w:val="28"/>
          <w:szCs w:val="28"/>
          <w:rtl w:val="true"/>
          <w:lang w:bidi="fa-IR"/>
        </w:rPr>
        <w:t>.</w:t>
      </w:r>
    </w:p>
    <w:p>
      <w:pPr>
        <w:pStyle w:val="Heading3"/>
        <w:numPr>
          <w:ilvl w:val="2"/>
          <w:numId w:val="1"/>
        </w:numPr>
        <w:rPr/>
      </w:pPr>
      <w:bookmarkStart w:id="374" w:name="__RefHeading___Toc2125099_1067777946"/>
      <w:bookmarkStart w:id="375" w:name="_Toc139"/>
      <w:bookmarkEnd w:id="374"/>
      <w:r>
        <w:rPr>
          <w:rtl w:val="true"/>
        </w:rPr>
        <w:t>اخلاق و اوصاف پیامبر بزرگوار اسلام صلی الله علیه و آله</w:t>
      </w:r>
      <w:bookmarkEnd w:id="375"/>
    </w:p>
    <w:p>
      <w:pPr>
        <w:pStyle w:val="BookText"/>
        <w:rPr/>
      </w:pPr>
      <w:r>
        <w:rPr>
          <w:rFonts w:ascii="IRNazanin" w:hAnsi="IRNazanin" w:eastAsia="IRNazanin"/>
          <w:color w:val="111111"/>
          <w:sz w:val="28"/>
          <w:sz w:val="28"/>
          <w:szCs w:val="28"/>
          <w:rtl w:val="true"/>
          <w:lang w:bidi="fa-IR"/>
        </w:rPr>
        <w:t>وجود مقدس نبی اسلام صلی الله علیه و آله در اخلاق و حال سرآمد تمام انسان‌های تاریخ است و کسی در جهان هستی از مَلَک و جن و انس در شرافت و کرامت و حسنات اخلاقی به آن جناب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هشام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همسر پیامبر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آن جناب چگونه بود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نخوانده‌ای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اخلاقش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زیباترین و جامع‌ترین و کامل‌ترین جمله‌ای که بتواند اخلاق آن حضرت را تعریف کند همین جمله است که از همسر آن حضرت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خُلْقُ رَسُولِ اللّه صلی الله علیه و آله الْقُرْآنَ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پیامبر خدا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آری،اخلاقش قرآن بود که قرآن کتاب هدایت است و اخلاق،بخش مهمّی از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مقدّسی که می‌فرمود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تَخَلَّقُوا بِاَخْلٰاقِ اللّهِ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376" w:name="pg10184_105994"/>
    </w:p>
    <w:p>
      <w:pPr>
        <w:pStyle w:val="BookText"/>
        <w:rPr/>
      </w:pPr>
      <w:bookmarkEnd w:id="376"/>
      <w:r>
        <w:rPr>
          <w:rFonts w:ascii="IRNazanin" w:hAnsi="IRNazanin" w:eastAsia="IRNazanin"/>
          <w:color w:val="111111"/>
          <w:sz w:val="28"/>
          <w:sz w:val="28"/>
          <w:szCs w:val="28"/>
          <w:rtl w:val="true"/>
          <w:lang w:bidi="fa-IR"/>
        </w:rPr>
        <w:t>متخلّق به اخلاق الهی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از تمام انسان‌ها به اخلاق الهی متخلّق‌تر بود</w:t>
      </w:r>
      <w:r>
        <w:rPr>
          <w:rFonts w:eastAsia="IRNazanin" w:cs="IRNazanin"/>
          <w:color w:val="111111"/>
          <w:sz w:val="28"/>
          <w:szCs w:val="28"/>
          <w:rtl w:val="true"/>
          <w:lang w:bidi="fa-IR"/>
        </w:rPr>
        <w:t>.</w:t>
      </w:r>
    </w:p>
    <w:p>
      <w:pPr>
        <w:pStyle w:val="Heading3"/>
        <w:numPr>
          <w:ilvl w:val="2"/>
          <w:numId w:val="1"/>
        </w:numPr>
        <w:rPr/>
      </w:pPr>
      <w:bookmarkStart w:id="377" w:name="__RefHeading___Toc2125101_1067777946"/>
      <w:bookmarkStart w:id="378" w:name="_Toc140"/>
      <w:bookmarkEnd w:id="377"/>
      <w:r>
        <w:rPr>
          <w:rtl w:val="true"/>
        </w:rPr>
        <w:t>اخلاق پیامبر صلی الله علیه و آله در قرآن</w:t>
      </w:r>
      <w:bookmarkEnd w:id="378"/>
    </w:p>
    <w:p>
      <w:pPr>
        <w:pStyle w:val="Heading4"/>
        <w:numPr>
          <w:ilvl w:val="3"/>
          <w:numId w:val="1"/>
        </w:numPr>
        <w:rPr/>
      </w:pPr>
      <w:bookmarkStart w:id="379" w:name="__RefHeading___Toc2125103_1067777946"/>
      <w:bookmarkStart w:id="380" w:name="_Toc141"/>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قرآن مجید در آیات بخش اخلاق خطاب به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 را پیشه کن،و به کار پسندیده فرمان ده،و از نادانان روی بگردان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خدا به عدالت و احسان و بخشش به خویشاوندان فرمان می‌دهد، و از فحشا و منکر و ستم‌گری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اندرز می‌دهد تا متذکّر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فرمان‌های الهی،ضامن سعادت دنیا و آخرت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صَبْرُکَ إِلاّٰ بِاللّٰهِ وَ لاٰ تَحْزَنْ عَلَیْهِمْ وَ لاٰ تَکُ فِی ضَیْقٍ مِمّٰا یَمْکُرُونَ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شکیبایی کن،و شکیبایی تو جز به توفیق خدا نیست،و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و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کارهایی که انجام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مباش،و از</w:t>
      </w:r>
    </w:p>
    <w:p>
      <w:pPr>
        <w:pStyle w:val="BookText"/>
        <w:rPr/>
      </w:pPr>
      <w:r>
        <w:rPr>
          <w:rFonts w:ascii="IRNazanin" w:hAnsi="IRNazanin" w:eastAsia="IRNazanin"/>
          <w:color w:val="111111"/>
          <w:sz w:val="28"/>
          <w:sz w:val="28"/>
          <w:szCs w:val="28"/>
          <w:rtl w:val="true"/>
          <w:lang w:bidi="fa-IR"/>
        </w:rPr>
        <w:t>نیرنگی که همواره به کار می‌گیرند،دلتنگ مشو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لَمِنْ عَزْمِ الْأُمُورِ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داشتن بر انتقام به اختیار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کند،بی‌تردید این از اموری است که ملازمت بر آن از واجبات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 اصْفَحْ إِنَّ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نزول حکم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درگذر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مجازاتشان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زیرا خدا نیکوکاران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و بدی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بهترین شیوه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برخورد متین و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کسی که میان تو و او دشمنی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دوستی نزدیک و صمیمی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الْکٰاظِمِینَ الْغَیْظَ وَ الْعٰافِینَ عَنِ النّٰاسِ وَ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در گشایش و تنگ دستی انفاق می‌کنند،و خشم خود را فرو می‌برند،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می‌گذرند؛و خدا نیکوکاران را دوست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w:t>
      </w:r>
    </w:p>
    <w:p>
      <w:pPr>
        <w:pStyle w:val="BookText"/>
        <w:rPr/>
      </w:pPr>
      <w:r>
        <w:rPr>
          <w:rFonts w:ascii="Amiri" w:hAnsi="Amiri" w:eastAsia="Amiri" w:cs="Amiri"/>
          <w:color w:val="111111"/>
          <w:sz w:val="28"/>
          <w:sz w:val="28"/>
          <w:szCs w:val="28"/>
          <w:rtl w:val="true"/>
          <w:lang w:bidi="ar-SA"/>
        </w:rPr>
        <w:t xml:space="preserve">وَ لاٰ یَغْتَبْ بَعْضُکُمْ بَعْضاً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بپرهیزید؛زیرا برخی از گمان ها گناه است،و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اموری که مردم پنهان ماندنش را خواهانند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و پی‌جویی نکنید،و از یکدیگر غیبت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این آیات در تمام سور قرآن زیاد است که به مسائل عالی اخلاقی تذکر داده و هیچ کس چون رسول گرامی اسلام صلی الله علیه و آله متخلّق به آن آداب نگشته،او در تمام برنامه‌های الهی منبعی از فضایل شد و مطلع الفجر تمام حقایق به خصوص حقایق اخلاقی گشت و نور اخلاق از جناب ربّ العزّه از طریق قرآن مجید بر او تابید و از وی به تمام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امت تنها ائمۀ طاهرین علیهم السلام بودند که با تمام هستی به تمام خلقیات رسول اکرم صلی الله علیه و آله متخلّق شدند،به نحوی که بین آنان و نبی اسلام صلی الله علیه و آله در ایمان و عمل و اخلاق هیچ فرقی نماند،تنها فرق آنان با نبی اسلام صلی الله علیه و آله فقط و فقط در نبوّت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انْتَ مِنّی بِمَنْزِلَةِ هٰرُونَ مِنْ مُوسیٰ الّا انَّهُ لٰا نَبِیَّ بَعْدی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مثل نسبت هارون است به موسی جز این که پیغمبری بعد از من نمی‌باشد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خُلق نازنین و اخلاق کریمانه‌اش قرآن بود،یا بگو اخلاق حمیده و اوصاف</w:t>
      </w:r>
      <w:bookmarkStart w:id="381" w:name="pg10184_105997"/>
    </w:p>
    <w:p>
      <w:pPr>
        <w:pStyle w:val="BookText"/>
        <w:rPr/>
      </w:pPr>
      <w:bookmarkEnd w:id="381"/>
      <w:r>
        <w:rPr>
          <w:rFonts w:ascii="IRNazanin" w:hAnsi="IRNazanin" w:eastAsia="IRNazanin"/>
          <w:color w:val="111111"/>
          <w:sz w:val="28"/>
          <w:sz w:val="28"/>
          <w:szCs w:val="28"/>
          <w:rtl w:val="true"/>
          <w:lang w:bidi="fa-IR"/>
        </w:rPr>
        <w:t>پسندیده‌اش چون اخلاق و اوصاف حضرت حق جل و علا بود،خداوند مهربان در قرآن مجید در ابتدای سوره قلم به آن منبع نور و گنجینۀ کرامت و اصل هر شرف و ریشۀ هر حقیقت خطاب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یقیناً تو بر بلندای سجایای اخلاقی عظیمی قرار داری</w:t>
      </w:r>
      <w:r>
        <w:rPr>
          <w:rFonts w:eastAsia="IRNazanin" w:cs="IRNazanin"/>
          <w:color w:val="111111"/>
          <w:sz w:val="28"/>
          <w:szCs w:val="28"/>
          <w:rtl w:val="true"/>
          <w:lang w:bidi="fa-IR"/>
        </w:rPr>
        <w:t>.</w:t>
      </w:r>
    </w:p>
    <w:p>
      <w:pPr>
        <w:pStyle w:val="Heading4"/>
        <w:numPr>
          <w:ilvl w:val="3"/>
          <w:numId w:val="1"/>
        </w:numPr>
        <w:rPr/>
      </w:pPr>
      <w:bookmarkStart w:id="382" w:name="__RefHeading___Toc2125105_1067777946"/>
      <w:bookmarkStart w:id="383" w:name="_Toc142"/>
      <w:bookmarkEnd w:id="382"/>
      <w:r>
        <w:rPr>
          <w:rtl w:val="true"/>
        </w:rPr>
        <w:t>عظمت و شخصیت رسول بزرگوار اسلام صلی الله علیه و آله</w:t>
      </w:r>
      <w:bookmarkEnd w:id="383"/>
    </w:p>
    <w:p>
      <w:pPr>
        <w:pStyle w:val="BookText"/>
        <w:rPr/>
      </w:pPr>
      <w:r>
        <w:rPr>
          <w:rFonts w:ascii="IRNazanin" w:hAnsi="IRNazanin" w:eastAsia="IRNazanin"/>
          <w:color w:val="111111"/>
          <w:sz w:val="28"/>
          <w:sz w:val="28"/>
          <w:szCs w:val="28"/>
          <w:rtl w:val="true"/>
          <w:lang w:bidi="fa-IR"/>
        </w:rPr>
        <w:t xml:space="preserve">در پی تخلّق آن منبع فیض به اخلاق الهی بود که قرآن مجید در آیاتی وی را آیینۀ تمام نمای حضرت حق در برنامه‌های اخلاقی و شخصیتی معرفی کرد و کرامت و عظمت وی را پس از خدا بالاترین کرامت و عظمت دانست و در این زمینه آن جناب را هم چون حق موجود تک و واحد به حساب آورد و همۀ حقیقت وی را حقیقت خدا معرفی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جایی وجود مقدس او را رحمت بر تمام عالمیان اعلام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طاعتش را مقرون به طاعت خود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از پیامبر اطاعت کند،در حقیقت از خدا اطاعت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دیگر بیعت با آن وجود مقدّس را بیعت با خود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کسانی که با تو بیعت می‌کنند،جز این نیست که با خدا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سوره‌ای دیگر عزّت او را عزّت خود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اقتدار برای خدا 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محلّی دیگر از قران کریم رضا و خشنودی آن حضرت را رضا و خشنودی خود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رَسُولُهُ أَحَقُّ أَنْ یُرْضُوهُ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شایسته‌تر آن بود که خدا و رسولش را خشنود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اجابت دعوت وی را اجابت دعوت خود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و پیامبرش شما را به حقایقی که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معنوی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می‌بخشد،دعوت می‌کنند اجابت کنید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مرحلۀ دیگر ظهور عشق خدا را در قلوب انسان معلول پیروی از آن یگانۀ دهر و فرید روزگار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دارید،پس مرا پیروی کنید تا خدا هم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وجود مقدس همان منبع با فضیلت و گنجینۀ نوری است که وقتی حلیمۀ سعدیه پس از ولادت از آمنه وی را برای شیر دادن به دامن پاکش گذاشت و خواست از طرف چپ سینه‌اش وی را شیر بدهد چون طرف راستش سالیان دراز بود خشک شده بود شیر نگرفت،چون شکوه به خانواده‌اش برد،به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راست شیرش بده،جواب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طرف به علّت مرض از بین رفته،گفتند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طرف خشک را در دهانش بگذار،باشد تا با گرفتن آن به گرفتن طرف دیگر میل پیدا کند،چون او را برگرداند دهان مبارک به سینۀ خشک شده گذاشت،ناگهان مانند چشمۀ اول بهار شیر شیرین جوشیدن گرفت،با این معجزۀ الهی خواست سه مطلب را به جهانیان اعلام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نیامده‌ام تا چیزی از کسی بگیرم،آمده‌ام تا شما تهیدستان جهان را غنی کنم که من نیازمند به شما نیستم،ولی شما در تمام زمینه‌ها محتاج من هستید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چپ‌گرا نیستم،راهم از هم اکنون راه راست و صراط مستقیم است و در این راه راهبر و راهنمایم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ای حلیمه سعدیه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نوزاد است که باید از سینه‌ات سیر و سیراب شود و با یک جانب سینه فقط یک نوزاد را می‌توان اداره کرد،من نیامده‌ام حق کسی را گرچه به اندازۀ ذرّه‌ای باشد پایمال کنم که من آمده‌ام تا حقوق به غارت رفتۀ همۀ انسان‌ها را به صاحبان حق برگردانم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وجود او از همان ابتدای ولادت برق اخلاق درخشیدن گرفت و تا قیامت شعاع درخشش رو به گسترش و در محشر و بهشت چراغ اهل حشر و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آراسته به تمام حسنات الهی و محامد اخلاقی،پیراسته از تمام آلودگی‌ها بود و به آراستن مردم به مکارم اخلاق و طهارت مردم از رذایل،عشق می‌ورزید و مرتب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بُعِثْتُ لِاُتَمِّمَ مَکٰارِمَ الْاَخْلٰاقِ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برانگیخته شدم تا کرامت‌های اخلاقی را به کمال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در جهت آراسته شدن به اخلاق حسنه با کمال شدت و اهتمام ترغیب و تشویق می‌کرد و علاقه داشت فضای جان مردم را به نسیم الهی اخلاق زنده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 در وصف آن حضرت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سلطان ایمان خسرو بطحاستی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ملک رسالت آن دُر یکتاستی</w:t>
      </w:r>
    </w:p>
    <w:p>
      <w:pPr>
        <w:pStyle w:val="BookText"/>
        <w:rPr/>
      </w:pPr>
      <w:r>
        <w:rPr>
          <w:rFonts w:ascii="IRNazanin" w:hAnsi="IRNazanin" w:eastAsia="IRNazanin"/>
          <w:color w:val="111111"/>
          <w:sz w:val="28"/>
          <w:sz w:val="28"/>
          <w:szCs w:val="28"/>
          <w:rtl w:val="true"/>
          <w:lang w:bidi="fa-IR"/>
        </w:rPr>
        <w:t>سید کونیَْن و سرّ دهر و فخر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دریای خلقت لؤلؤ لالاستی</w:t>
      </w:r>
    </w:p>
    <w:p>
      <w:pPr>
        <w:pStyle w:val="BookText"/>
        <w:rPr/>
      </w:pPr>
      <w:r>
        <w:rPr>
          <w:rFonts w:ascii="IRNazanin" w:hAnsi="IRNazanin" w:eastAsia="IRNazanin"/>
          <w:color w:val="111111"/>
          <w:sz w:val="28"/>
          <w:sz w:val="28"/>
          <w:szCs w:val="28"/>
          <w:rtl w:val="true"/>
          <w:lang w:bidi="fa-IR"/>
        </w:rPr>
        <w:t>مجمع اوصاف خوبی مظهر اعلای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خوبان عالم درگه والاستی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عقل نخستین مبدأ ایجاد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سدره و طوبی عیان زان قامت رعناستی</w:t>
      </w:r>
      <w:bookmarkStart w:id="384" w:name="pg10184_106001"/>
    </w:p>
    <w:p>
      <w:pPr>
        <w:pStyle w:val="BookText"/>
        <w:rPr/>
      </w:pPr>
      <w:bookmarkEnd w:id="384"/>
      <w:r>
        <w:rPr>
          <w:rFonts w:ascii="IRNazanin" w:hAnsi="IRNazanin" w:eastAsia="IRNazanin"/>
          <w:color w:val="111111"/>
          <w:sz w:val="28"/>
          <w:sz w:val="28"/>
          <w:szCs w:val="28"/>
          <w:rtl w:val="true"/>
          <w:lang w:bidi="fa-IR"/>
        </w:rPr>
        <w:t>اول از غیب احد بر سرّ احمد تافت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تجلّی عرش و کرسی و قلم انشاستی</w:t>
      </w:r>
    </w:p>
    <w:p>
      <w:pPr>
        <w:pStyle w:val="BookText"/>
        <w:rPr/>
      </w:pPr>
      <w:r>
        <w:rPr>
          <w:rFonts w:ascii="IRNazanin" w:hAnsi="IRNazanin" w:eastAsia="IRNazanin"/>
          <w:color w:val="111111"/>
          <w:sz w:val="28"/>
          <w:sz w:val="28"/>
          <w:szCs w:val="28"/>
          <w:rtl w:val="true"/>
          <w:lang w:bidi="fa-IR"/>
        </w:rPr>
        <w:t>مالک الملک فصاحت منبع کل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وی گوهرنشان و طبع گوهر راستی</w:t>
      </w:r>
    </w:p>
    <w:p>
      <w:pPr>
        <w:pStyle w:val="BookText"/>
        <w:rPr/>
      </w:pPr>
      <w:r>
        <w:rPr>
          <w:rFonts w:ascii="IRNazanin" w:hAnsi="IRNazanin" w:eastAsia="IRNazanin"/>
          <w:color w:val="111111"/>
          <w:sz w:val="28"/>
          <w:sz w:val="28"/>
          <w:szCs w:val="28"/>
          <w:rtl w:val="true"/>
          <w:lang w:bidi="fa-IR"/>
        </w:rPr>
        <w:t>مبدأ اشراق خورشید ازل رخسار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تقوای ابد را منشأ تقواستی</w:t>
      </w:r>
    </w:p>
    <w:p>
      <w:pPr>
        <w:pStyle w:val="BookText"/>
        <w:rPr/>
      </w:pPr>
      <w:r>
        <w:rPr>
          <w:rFonts w:ascii="IRNazanin" w:hAnsi="IRNazanin" w:eastAsia="IRNazanin"/>
          <w:color w:val="111111"/>
          <w:sz w:val="28"/>
          <w:sz w:val="28"/>
          <w:szCs w:val="28"/>
          <w:rtl w:val="true"/>
          <w:lang w:bidi="fa-IR"/>
        </w:rPr>
        <w:t>شاهد یکتای حق هر آیت از قرآن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توحید هر مویی بر آن اعضاستی</w:t>
      </w:r>
    </w:p>
    <w:p>
      <w:pPr>
        <w:pStyle w:val="BookText"/>
        <w:rPr/>
      </w:pPr>
      <w:r>
        <w:rPr>
          <w:rFonts w:ascii="IRNazanin" w:hAnsi="IRNazanin" w:eastAsia="IRNazanin"/>
          <w:color w:val="111111"/>
          <w:sz w:val="28"/>
          <w:sz w:val="28"/>
          <w:szCs w:val="28"/>
          <w:rtl w:val="true"/>
          <w:lang w:bidi="fa-IR"/>
        </w:rPr>
        <w:t>هر که را عقل است و عشق و دانش و دین بی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بر آن آیین پاک و مقصد اعلاستی</w:t>
      </w:r>
    </w:p>
    <w:p>
      <w:pPr>
        <w:pStyle w:val="Heading3"/>
        <w:numPr>
          <w:ilvl w:val="2"/>
          <w:numId w:val="1"/>
        </w:numPr>
        <w:rPr/>
      </w:pPr>
      <w:bookmarkStart w:id="385" w:name="__RefHeading___Toc2125107_1067777946"/>
      <w:bookmarkStart w:id="386" w:name="_Toc143"/>
      <w:bookmarkEnd w:id="385"/>
      <w:r>
        <w:rPr>
          <w:rtl w:val="true"/>
        </w:rPr>
        <w:t>اخلاق پیامبر صلی الله علیه و آله در روایات</w:t>
      </w:r>
      <w:bookmarkEnd w:id="386"/>
    </w:p>
    <w:p>
      <w:pPr>
        <w:pStyle w:val="BookText"/>
        <w:rPr/>
      </w:pPr>
      <w:r>
        <w:rPr>
          <w:rFonts w:ascii="IRNazanin" w:hAnsi="IRNazanin" w:eastAsia="IRNazanin"/>
          <w:color w:val="111111"/>
          <w:sz w:val="28"/>
          <w:sz w:val="28"/>
          <w:szCs w:val="28"/>
          <w:rtl w:val="true"/>
          <w:lang w:bidi="fa-IR"/>
        </w:rPr>
        <w:t>قسمتی از اخلاق الهی او را سیره‌های متعدد و کتب حدیث از قول امیر المؤمنین و فاطمۀ زهرا و حسن و حسین علیهم السلام و سلمان و مقداد و ابو ذر چنین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بردبارترین و شجاع‌ترین و عادل‌ترین و عفیف‌ترین مردم دهر بود،در تمام مدت عمر شصت و سه ساله‌اش دست مبارکش نامحرمی را لمس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سخی‌ترین مردم روزگار بود،چون به خانه می‌آمد درهم و دیناری نزد او نمانده بود،اگر شب میرسید و درهمی نزد او مانده بود،به خانه نمی‌رفت تا آن را در جایی که خدا می‌خواست بپردازد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پارگی کفشش را وصله می‌زد،لباسش را می‌دوخت،در کار و برنامۀ خانه به زن و فرزند کمک می‌کرد،کسی در تمام روزگار باحیاتر از او نبود،چشم به صورت کسی نمی‌دوخت،دعوت آزاد و بنده را قبول می‌کرد،هدیۀ مردم را گرچه</w:t>
      </w:r>
    </w:p>
    <w:p>
      <w:pPr>
        <w:pStyle w:val="BookText"/>
        <w:rPr/>
      </w:pPr>
      <w:r>
        <w:rPr>
          <w:rFonts w:ascii="IRNazanin" w:hAnsi="IRNazanin" w:eastAsia="IRNazanin"/>
          <w:color w:val="111111"/>
          <w:sz w:val="28"/>
          <w:sz w:val="28"/>
          <w:szCs w:val="28"/>
          <w:rtl w:val="true"/>
          <w:lang w:bidi="fa-IR"/>
        </w:rPr>
        <w:t>جرعه‌ای شیر بود می‌پذیرفت و میل می‌کرد و به نیکوترین صورت تلافی می‌فرمود،از مال صدقه مصرف نمی‌کرد و از اجابت دعوت مسکین و کنیز تکبّر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خدا به خشم می‌آمد ولی در تمام عمرش برای یک بار به خاطر خودش خشمگین نشد،بر حقّ پافشاری داشت اگر چه به ضرر خود و یارانش تمام می‌شد، بسیار اتّفاق افتاد که در سختی‌ها و تنهایی‌ها از طرف مشرکان پیشنهاد یاری و کمک به او شد ولی نپذیرفت،گاهی از شدّت گرسنگی و نیافتن خوراک سنگ به شکم مبارک می‌بست و هرگز خم به ابرو نمی‌آورد،اگر چیزی از حلال می‌یافت می‌خورد وگرنه صبر و حوصله می‌کرد،از حلال خدا بدون علت پرهیز نمی‌کرد،خوراکش یا خرمای تنها یا شیر،یا نان جو یا شیرینی یا عسل بود و اگر مدتی هیچ کدام از آن‌ها را نمی‌یافت فقط خدا را عاشقانه شکر می‌کرد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دعوت برای ولیمۀ ولادت یا عروسی،یا خانه،یا سفر را قبول می‌کرد،به تشییع جنازه حاضر می‌شد و بدون پاسدار در بین مردم رفت و آمد داشت و در این زمینه از دشمنانش هراسی به خود راه نمی‌داد،متواضع‌تر از او کسی نبود،بدون کبر با مردم نشست و برخاست داشت،خوش رفتار بود و از چهرۀ پاکش صفا و صمیمیت و خوبی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امور دنیا وی را دستپاچه و مضطرب و هولناک نمی‌کرد،از لباس حلال آنچه می‌یافت می‌پوشید،مرکب سواری برای او تفاوت نداشت که چه باشد،استر یا اسب یا الاغ،هر کدام را می‌یافت سوار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دورترین نقطۀ شهر از مریض عیادت می‌کرد،بوی خوش را دوست داشت و از بوی نامناسب در کراهت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عجیبی در نشستن با فقرا داشت و با مساکین هم‌سفره می‌شد،اهل فضل</w:t>
      </w:r>
    </w:p>
    <w:p>
      <w:pPr>
        <w:pStyle w:val="BookText"/>
        <w:rPr/>
      </w:pPr>
      <w:r>
        <w:rPr>
          <w:rFonts w:ascii="IRNazanin" w:hAnsi="IRNazanin" w:eastAsia="IRNazanin"/>
          <w:color w:val="111111"/>
          <w:sz w:val="28"/>
          <w:sz w:val="28"/>
          <w:szCs w:val="28"/>
          <w:rtl w:val="true"/>
          <w:lang w:bidi="fa-IR"/>
        </w:rPr>
        <w:t>را سخت احترام می‌کرد و دل اهل شرف را با نیکی به آنان به دست آورده با آنان رفیق می‌شد،اقوام را دیدن می‌کرد و در صلۀ رحم امتیازی برای کسی قائل نبود،بر احدی جفا روا نمی‌داشت و عذر معذرت خواه را با کمال بزرگواری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گفتار و خوشمزه بود،ولی از حق تجاوز نمی‌کرد،در خنده از قهقهه پرهیز داشت،آن قدر عزیز و کریم و بزرگوار بود که با اصحابش در بازی و ورزش شرکت می‌کرد و با آنان مسابقه می‌داد،چون بر سرش به خاطر عدم معرفت و ادب داد می‌کشیدند صبر می‌کرد و حوصله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بز و گوسپند بود،خود شیرش را می‌دوشید و با اهل خانه در خوردن آن شرکت می‌جست،در لباس و خوراک بین خود و کلفت و نوکر فرق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خود را در غیر رضای خدا صرف نمی‌کرد،به باغ دوستانش در مدینه می‌رفت و قلب آنان را خوشحال می‌کرد،به احدی به خصوص فقرا و مساکین به چشم حقارت نمی‌نگریست و از صاحب قدرتی یک ذرّه ترس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نخوانده بود و چیزی حتی یک کلمه ننوشته بود،در سرزمین جهل و صحرای فقر و در میان عده‌ای گوسپند چران نشو و نما کرده بود،ولی خداوند عزیز وی را به جمیع محاسن اخلاقی و طرق حمیده و اخبار اولین و آخرین و آنچه مایۀ نجات و فوز در آخرت و صلاح و سداد در دنیا است آراسته فرموده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سلام به همگان پیشی می‌جست،تا حاجت و نیاز کسی را برطرف نمی‌ساخت از پای نمی‌نشست،چون دست به دست یاران می‌داد،دست مبارکش را نمی‌کشید تا طرف مقابل دست از دستش بردارد،در مصافحه و معانقه پیش قدم بود،نشست و برخاستش توأم با یاد خدا بود،وقتی کسی به آن جناب وارد می‌شد و آن حضرت در حال نماز بود،نمازش را خفیف کرده و زود تمام می‌کرد و به وارد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نیاز و حاجتی است ؟ اگر حاجتمند بود،حاجتش را روا می‌کرد</w:t>
      </w:r>
    </w:p>
    <w:p>
      <w:pPr>
        <w:pStyle w:val="BookText"/>
        <w:rPr/>
      </w:pPr>
      <w:r>
        <w:rPr>
          <w:rFonts w:ascii="IRNazanin" w:hAnsi="IRNazanin" w:eastAsia="IRNazanin"/>
          <w:color w:val="111111"/>
          <w:sz w:val="28"/>
          <w:sz w:val="28"/>
          <w:szCs w:val="28"/>
          <w:rtl w:val="true"/>
          <w:lang w:bidi="fa-IR"/>
        </w:rPr>
        <w:t>و دوباره به نماز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واردی احترام می‌گذاشت تا جایی که عبا یا ردا یا لباسش را برای نشستن وارد پهن می‌کرد،مجلسش برای همه یکسان بود،در حدی که کسی تصور می‌کرد از طرف آن جناب بیشترین احترام و اکرام به او شده،مجلس او مجلس حیا و تواضع و امانت بود،مردم را با کنیه و لقب صدا می‌کرد و هرگز نسبت به کسی بی‌احترامی روا نداشت،از خشم مبرّا و نسبت به مقصر سریع الرضا بود،رقّت قلبش را نسبت به مردم کسی نداشت،بهترین و با منفعت‌ترین مردم برای مردم بود،هرگاه از جای خود برمی‌خاست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اللّهُمَّ وَ بِحَمْدِکَ،اَشْهَدُ انْ لٰا الٰهَ الّا انْتَ اسْتَغْفِرُکَ وَ اتُوبُ الَیْکَ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منزهی تو و سزاوار ستایشی ای خدا،شهادت می‌دهم که غیر از تو خدایی نیست،طلب آمرزش دارم از تو و به سوی تو توبه و بازگشت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امین وحی به من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فصیح‌ترین و بلیغ‌ترین مردم روزگار بود،تا جایی که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به زبان او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کلامش کوتاه و پر مغز و پر معنی بود و هر چه می‌خواست بگوید در همان کلام مختصر می‌گنجاند،بدون نیاز سخن نمی‌گفت و ابتدای به کلام نداشت،هرگز بد نگفت و در رضا و غضب از حق گویی تجاوز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نسبت به پروردگارش باخشیت‌ترین و باتقواترین و داناترین و در طاعت و صبر بر عبادت قوی‌ترین و در عشق به رب عاشق‌ترین و در زهد از غیر دوست زاهدترین مردم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عمرش به جنگ ابتدا نکرد،ولی در هر میدانی که برای رزم قدم گذاشت</w:t>
      </w:r>
      <w:bookmarkStart w:id="387" w:name="pg10184_106005"/>
    </w:p>
    <w:p>
      <w:pPr>
        <w:pStyle w:val="BookText"/>
        <w:rPr/>
      </w:pPr>
      <w:bookmarkEnd w:id="387"/>
      <w:r>
        <w:rPr>
          <w:rFonts w:ascii="IRNazanin" w:hAnsi="IRNazanin" w:eastAsia="IRNazanin"/>
          <w:color w:val="111111"/>
          <w:sz w:val="28"/>
          <w:sz w:val="28"/>
          <w:szCs w:val="28"/>
          <w:rtl w:val="true"/>
          <w:lang w:bidi="fa-IR"/>
        </w:rPr>
        <w:t>سر سوزنی از حق روی گردان نشد و یارانش را نیز سفارش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را برای خدا انجام دهید و سخت مواظبت کنید که ذره‌ای ظلم از شما نسبت به دشمن سر نزند،آن وجود مبارک جهادی را بالاتر از جهاد با هوای نفس نمی‌دانست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بیان شرح مفصل حیات آن حضرت و غزوات و جنگ‌ها و سایر برنامه‌هایش صرف نظر کرده و خواندن شرح مفصل حیات آن جناب را به مشروح‌ترین کتب حدیث و تاریخ واگذار می‌کنم</w:t>
      </w:r>
      <w:r>
        <w:rPr>
          <w:rFonts w:eastAsia="IRNazanin" w:cs="IRNazanin"/>
          <w:color w:val="111111"/>
          <w:sz w:val="28"/>
          <w:szCs w:val="28"/>
          <w:rtl w:val="true"/>
          <w:lang w:bidi="fa-IR"/>
        </w:rPr>
        <w:t>.</w:t>
      </w:r>
    </w:p>
    <w:p>
      <w:pPr>
        <w:pStyle w:val="Heading3"/>
        <w:numPr>
          <w:ilvl w:val="2"/>
          <w:numId w:val="1"/>
        </w:numPr>
        <w:rPr/>
      </w:pPr>
      <w:bookmarkStart w:id="388" w:name="__RefHeading___Toc2125109_1067777946"/>
      <w:bookmarkStart w:id="389" w:name="_Toc144"/>
      <w:bookmarkEnd w:id="388"/>
      <w:r>
        <w:rPr>
          <w:rtl w:val="true"/>
        </w:rPr>
        <w:t>مقام جمع الجمعی پیامبر اسلام صلی الله علیه و آله</w:t>
      </w:r>
      <w:bookmarkEnd w:id="389"/>
    </w:p>
    <w:p>
      <w:pPr>
        <w:pStyle w:val="Heading4"/>
        <w:numPr>
          <w:ilvl w:val="3"/>
          <w:numId w:val="1"/>
        </w:numPr>
        <w:rPr/>
      </w:pPr>
      <w:bookmarkStart w:id="390" w:name="__RefHeading___Toc2125111_1067777946"/>
      <w:bookmarkStart w:id="391" w:name="_Toc145"/>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کِلک قدرت الهی از بسیاری و این همه جماد که کثرت آن معلوم نیست اندکی را نبات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بسیاری از نبات اندکی را جاندار و از بسیاری از جانداران اندکی انسانند و از بسیاری انسان اندکی عاقل و از بسیاری از عقلا اندکی مسلم و از بسیاری مسلم اندکی مؤمن و از این همه مؤمن اندکی عابد و از بسیاری عابد،اندکی زاهد و از زاهدین اندکی عالِم و از عالِمین اندکی عارف و از عرفا اندکی اولیا و از اولیای تعدادی انبیا و از انبیا تعدادی رسل و از رسل تعداد کمی اولوالعزم و از میان پنج پیغمبر اولوالعزم تنها یکی را خاتم انبیا قرار داد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مقدماتی که گذشت،باید به این معنا اعتراف کرد،معنایی که متکی به اصول قرآنی و روایتی است که شناخت پیامبر و عمل به سنت او از اعظم واجبات الهیّه است و در این مسئله هیچ مکلفی در پیشگاه حضرت حق معذور نیست</w:t>
      </w:r>
      <w:r>
        <w:rPr>
          <w:rFonts w:eastAsia="IRNazanin" w:cs="IRNazanin"/>
          <w:color w:val="111111"/>
          <w:sz w:val="28"/>
          <w:szCs w:val="28"/>
          <w:rtl w:val="true"/>
          <w:lang w:bidi="fa-IR"/>
        </w:rPr>
        <w:t>.</w:t>
      </w:r>
      <w:bookmarkStart w:id="392" w:name="pg10184_106006"/>
    </w:p>
    <w:p>
      <w:pPr>
        <w:pStyle w:val="BookText"/>
        <w:rPr/>
      </w:pPr>
      <w:bookmarkEnd w:id="392"/>
      <w:r>
        <w:rPr>
          <w:rFonts w:ascii="IRNazanin" w:hAnsi="IRNazanin" w:eastAsia="IRNazanin"/>
          <w:color w:val="111111"/>
          <w:sz w:val="28"/>
          <w:sz w:val="28"/>
          <w:szCs w:val="28"/>
          <w:rtl w:val="true"/>
          <w:lang w:bidi="fa-IR"/>
        </w:rPr>
        <w:t>آمد اندر جهان جان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جان ها محمّد آمد وبس</w:t>
      </w:r>
    </w:p>
    <w:p>
      <w:pPr>
        <w:pStyle w:val="BookText"/>
        <w:rPr/>
      </w:pPr>
      <w:r>
        <w:rPr>
          <w:rFonts w:ascii="IRNazanin" w:hAnsi="IRNazanin" w:eastAsia="IRNazanin"/>
          <w:color w:val="111111"/>
          <w:sz w:val="28"/>
          <w:sz w:val="28"/>
          <w:szCs w:val="28"/>
          <w:rtl w:val="true"/>
          <w:lang w:bidi="fa-IR"/>
        </w:rPr>
        <w:t>هر که چون خاک نیست بر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فرشته است خاک بر سر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مرسل که چرخ از شرف پای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رفعت کند پایه بطحا طلب</w:t>
      </w:r>
    </w:p>
    <w:p>
      <w:pPr>
        <w:pStyle w:val="BookText"/>
        <w:rPr/>
      </w:pPr>
      <w:r>
        <w:rPr>
          <w:rFonts w:ascii="IRNazanin" w:hAnsi="IRNazanin" w:eastAsia="IRNazanin"/>
          <w:color w:val="111111"/>
          <w:sz w:val="28"/>
          <w:sz w:val="28"/>
          <w:szCs w:val="28"/>
          <w:rtl w:val="true"/>
          <w:lang w:bidi="fa-IR"/>
        </w:rPr>
        <w:t>جلد اگر می کنی مصحف مجدش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انجیل را بهر مقوا 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رسل فخر امم عقل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طرق شاهد شرع و سبل</w:t>
      </w:r>
    </w:p>
    <w:p>
      <w:pPr>
        <w:pStyle w:val="BookText"/>
        <w:rPr/>
      </w:pPr>
      <w:r>
        <w:rPr>
          <w:rFonts w:ascii="IRNazanin" w:hAnsi="IRNazanin" w:eastAsia="IRNazanin"/>
          <w:color w:val="111111"/>
          <w:sz w:val="28"/>
          <w:sz w:val="28"/>
          <w:szCs w:val="28"/>
          <w:rtl w:val="true"/>
          <w:lang w:bidi="fa-IR"/>
        </w:rPr>
        <w:t>امی ناخوانده خط از هیچ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امم مادر امّ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اصل قدیم و اصل اقدم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حادث با قدیم توأم</w:t>
      </w:r>
    </w:p>
    <w:p>
      <w:pPr>
        <w:pStyle w:val="BookText"/>
        <w:rPr/>
      </w:pPr>
      <w:r>
        <w:rPr>
          <w:rFonts w:ascii="IRNazanin" w:hAnsi="IRNazanin" w:eastAsia="IRNazanin"/>
          <w:color w:val="111111"/>
          <w:sz w:val="28"/>
          <w:sz w:val="28"/>
          <w:szCs w:val="28"/>
          <w:rtl w:val="true"/>
          <w:lang w:bidi="fa-IR"/>
        </w:rPr>
        <w:t>فرموده بشأنت ایزد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الافلاک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او در معرفت به رب و در مقت نفس و در فرار از ما سوی اللّه به سوی اللّه و در رغبت به آخرت و در عبادت حضرت حق و در تفویض امر به جناب دوست،کامل‌ترین و جامع‌ترین انسان روزگار بود</w:t>
      </w:r>
      <w:r>
        <w:rPr>
          <w:rFonts w:eastAsia="IRNazanin" w:cs="IRNazanin"/>
          <w:color w:val="111111"/>
          <w:sz w:val="28"/>
          <w:szCs w:val="28"/>
          <w:rtl w:val="true"/>
          <w:lang w:bidi="fa-IR"/>
        </w:rPr>
        <w:t>.</w:t>
      </w:r>
    </w:p>
    <w:p>
      <w:pPr>
        <w:pStyle w:val="Heading4"/>
        <w:numPr>
          <w:ilvl w:val="3"/>
          <w:numId w:val="1"/>
        </w:numPr>
        <w:rPr/>
      </w:pPr>
      <w:bookmarkStart w:id="393" w:name="__RefHeading___Toc2125113_1067777946"/>
      <w:bookmarkStart w:id="394" w:name="_Toc146"/>
      <w:bookmarkEnd w:id="393"/>
      <w:r>
        <w:rPr>
          <w:rtl w:val="true"/>
        </w:rPr>
        <w:t>پیامبر اسلام صلی الله علیه و آله در کلام ملّا صدرا</w:t>
      </w:r>
      <w:bookmarkEnd w:id="394"/>
    </w:p>
    <w:p>
      <w:pPr>
        <w:pStyle w:val="BookText"/>
        <w:rPr/>
      </w:pPr>
      <w:r>
        <w:rPr>
          <w:rFonts w:ascii="IRNazanin" w:hAnsi="IRNazanin" w:eastAsia="IRNazanin"/>
          <w:color w:val="111111"/>
          <w:sz w:val="28"/>
          <w:sz w:val="28"/>
          <w:szCs w:val="28"/>
          <w:rtl w:val="true"/>
          <w:lang w:bidi="fa-IR"/>
        </w:rPr>
        <w:t>فیلسوف بزرگ،صدر المتألّهین شیرازی از قول حضرت خضر علیه السلام نقل می‌کند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نُورَ مُحَمَّدٍ مِنْ نُورِهِ فَصَوَّرَهُ وَ صَدَّرَهُ عَلیٰ یَدِهِ یَبْقیٰ ذٰلِکَ النُّورُ بَیْنَ یَدَیِ اللّه تعالیٰ مِأَةَ الْفِ عامٍ فَکٰانَ یُلاحِظُ فی کُلِّ یَوْمٍ وَ لَیْلَةٍ سَبْعینَ الْفَ لَحْظَةٍ وَ نَظْرَةٍ یَکْسُوهُ فی کُلِّ نَظْرَةٍ نُوراً جَدیداً وَ کَرامَةً جَدیدَةً ثُمَّ خَلَقَ مِنْهُ الْمَوْجُوداتِ</w:t>
      </w:r>
    </w:p>
    <w:p>
      <w:pPr>
        <w:pStyle w:val="BookText"/>
        <w:rPr/>
      </w:pPr>
      <w:r>
        <w:rPr>
          <w:rFonts w:ascii="Amiri" w:hAnsi="Amiri" w:eastAsia="Amiri" w:cs="Amiri"/>
          <w:color w:val="111111"/>
          <w:sz w:val="28"/>
          <w:sz w:val="28"/>
          <w:szCs w:val="28"/>
          <w:rtl w:val="true"/>
          <w:lang w:bidi="ar-SA"/>
        </w:rPr>
        <w:t xml:space="preserve">کُلَّها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عزیز،نور محمد را از نور خود آفرید،به آن نور صورت و شکل بخشید و آن را در صدر تمام کاینات قرار داد،صد هزار سال آن نور در دست قدرت حق بود،هر شب و روز هفتاد هزار بار به آن نور نظر رحمت و عنایت می‌انداخت،در هر نظری نور و کرامتی جدید به او می‌پوشاند،سپس تمام هستی را از پرتو آن نور به منصّۀ ظهور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تمام مرد و زن را مکلّف به تکلیف واجب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نبی اسلام صلی الله علیه و آله را در تمام شؤون زندگی سرمشق خود 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برای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الگوی نیکویی است برای کسی که همواره به خدا و روز قیامت امید دارد؛و خدا را بسیار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نکته سنج سعدی شیرازی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السّجایا جمیل الشّیم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البرایا شفیع الامم</w:t>
      </w:r>
    </w:p>
    <w:p>
      <w:pPr>
        <w:pStyle w:val="BookText"/>
        <w:rPr/>
      </w:pPr>
      <w:r>
        <w:rPr>
          <w:rFonts w:ascii="IRNazanin" w:hAnsi="IRNazanin" w:eastAsia="IRNazanin"/>
          <w:color w:val="111111"/>
          <w:sz w:val="28"/>
          <w:sz w:val="28"/>
          <w:szCs w:val="28"/>
          <w:rtl w:val="true"/>
          <w:lang w:bidi="fa-IR"/>
        </w:rPr>
        <w:t>شفیع الورا خواجه بعث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الهدی صدر دیوان حشر</w:t>
      </w:r>
    </w:p>
    <w:p>
      <w:pPr>
        <w:pStyle w:val="BookText"/>
        <w:rPr/>
      </w:pPr>
      <w:r>
        <w:rPr>
          <w:rFonts w:ascii="IRNazanin" w:hAnsi="IRNazanin" w:eastAsia="IRNazanin"/>
          <w:color w:val="111111"/>
          <w:sz w:val="28"/>
          <w:sz w:val="28"/>
          <w:szCs w:val="28"/>
          <w:rtl w:val="true"/>
          <w:lang w:bidi="fa-IR"/>
        </w:rPr>
        <w:t>امام رسل پیشوای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خدا مهبط جبرییل</w:t>
      </w:r>
    </w:p>
    <w:p>
      <w:pPr>
        <w:pStyle w:val="BookText"/>
        <w:rPr/>
      </w:pPr>
      <w:r>
        <w:rPr>
          <w:rFonts w:ascii="IRNazanin" w:hAnsi="IRNazanin" w:eastAsia="IRNazanin"/>
          <w:color w:val="111111"/>
          <w:sz w:val="28"/>
          <w:sz w:val="28"/>
          <w:szCs w:val="28"/>
          <w:rtl w:val="true"/>
          <w:lang w:bidi="fa-IR"/>
        </w:rPr>
        <w:t>کلیمی که چرخ فلک طور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نورها پرتو نور اوست</w:t>
      </w:r>
    </w:p>
    <w:p>
      <w:pPr>
        <w:pStyle w:val="BookText"/>
        <w:rPr/>
      </w:pPr>
      <w:r>
        <w:rPr>
          <w:rFonts w:ascii="Amiri" w:hAnsi="Amiri" w:eastAsia="Amiri" w:cs="Amiri"/>
          <w:color w:val="111111"/>
          <w:sz w:val="28"/>
          <w:sz w:val="28"/>
          <w:szCs w:val="28"/>
          <w:rtl w:val="true"/>
          <w:lang w:bidi="ar-SA"/>
        </w:rPr>
        <w:t>شفیعٌ مطاعٌ نبیٌ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قسیمٌ جسیمٌ وسیمٌ نسیم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یتیمی که ناخوانده ابجد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خانه هفت ملّت بشست</w:t>
      </w:r>
      <w:bookmarkStart w:id="395" w:name="pg10184_106008"/>
    </w:p>
    <w:p>
      <w:pPr>
        <w:pStyle w:val="BookText"/>
        <w:rPr/>
      </w:pPr>
      <w:bookmarkEnd w:id="395"/>
      <w:r>
        <w:rPr>
          <w:rFonts w:ascii="IRNazanin" w:hAnsi="IRNazanin" w:eastAsia="IRNazanin"/>
          <w:color w:val="111111"/>
          <w:sz w:val="28"/>
          <w:sz w:val="28"/>
          <w:szCs w:val="28"/>
          <w:rtl w:val="true"/>
          <w:lang w:bidi="fa-IR"/>
        </w:rPr>
        <w:t>چو عزمش برآمیخت شمشیر 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معجز میان قمر زد دو نیم</w:t>
      </w:r>
    </w:p>
    <w:p>
      <w:pPr>
        <w:pStyle w:val="BookText"/>
        <w:rPr/>
      </w:pPr>
      <w:r>
        <w:rPr>
          <w:rFonts w:ascii="IRNazanin" w:hAnsi="IRNazanin" w:eastAsia="IRNazanin"/>
          <w:color w:val="111111"/>
          <w:sz w:val="28"/>
          <w:sz w:val="28"/>
          <w:szCs w:val="28"/>
          <w:rtl w:val="true"/>
          <w:lang w:bidi="fa-IR"/>
        </w:rPr>
        <w:t>چو صیتش در افواه دنیا 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در ایوان کسری فتاد</w:t>
      </w:r>
    </w:p>
    <w:p>
      <w:pPr>
        <w:pStyle w:val="BookText"/>
        <w:rPr/>
      </w:pPr>
      <w:r>
        <w:rPr>
          <w:rFonts w:ascii="IRNazanin" w:hAnsi="IRNazanin" w:eastAsia="IRNazanin"/>
          <w:color w:val="111111"/>
          <w:sz w:val="28"/>
          <w:sz w:val="28"/>
          <w:szCs w:val="28"/>
          <w:rtl w:val="true"/>
          <w:lang w:bidi="fa-IR"/>
        </w:rPr>
        <w:t>اگر در قرآن مجید دقت کنید به این معنا واقف می‌شوید که خیر دنیا و آخرت در گرو پیروی از وجود مبارک نبی اسلام صلی الله علیه و آله است و میزان نجات هر کسی از عذاب فردا رضایت و خشنودی پیامبر عزیز از اوست</w:t>
      </w:r>
      <w:r>
        <w:rPr>
          <w:rFonts w:eastAsia="IRNazanin" w:cs="IRNazanin"/>
          <w:color w:val="111111"/>
          <w:sz w:val="28"/>
          <w:szCs w:val="28"/>
          <w:rtl w:val="true"/>
          <w:lang w:bidi="fa-IR"/>
        </w:rPr>
        <w:t>.</w:t>
      </w:r>
    </w:p>
    <w:p>
      <w:pPr>
        <w:pStyle w:val="Heading3"/>
        <w:numPr>
          <w:ilvl w:val="2"/>
          <w:numId w:val="1"/>
        </w:numPr>
        <w:rPr/>
      </w:pPr>
      <w:bookmarkStart w:id="396" w:name="__RefHeading___Toc2125115_1067777946"/>
      <w:bookmarkStart w:id="397" w:name="_Toc147"/>
      <w:bookmarkEnd w:id="396"/>
      <w:r>
        <w:rPr>
          <w:rtl w:val="true"/>
        </w:rPr>
        <w:t>حکمت‌ها و دستورهای اخلاقی پیامبر اسلام صلی الله علیه و آله</w:t>
      </w:r>
      <w:bookmarkEnd w:id="397"/>
    </w:p>
    <w:p>
      <w:pPr>
        <w:pStyle w:val="BookText"/>
        <w:rPr/>
      </w:pPr>
      <w:r>
        <w:rPr>
          <w:rFonts w:ascii="Amiri" w:hAnsi="Amiri" w:eastAsia="Amiri" w:cs="Amiri"/>
          <w:color w:val="111111"/>
          <w:sz w:val="28"/>
          <w:sz w:val="28"/>
          <w:szCs w:val="28"/>
          <w:rtl w:val="true"/>
          <w:lang w:bidi="ar-SA"/>
        </w:rPr>
        <w:t xml:space="preserve">یَا ابْنَ مَسْعُودٍ انْصِفِ النّاسَ مِنْ نَفْسِکَ وَ انْصَحِ الْاُمَّةَ وَ ارْحَمْهُمْ فَاِذا کُنْتَ کَذٰلِکَ وَ غَضِبَ اللّهُ عَلیٰ اهْلِ بَلْدَةٍ وَ انْتَ فیهٰا وَ ارادَ انْ یُنْزِلَ عَلَیْهِمُ الْعَذابَ نَظَرَ الَیْکَ فَرَحِمَهُمْ بِکَ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کٰانَ رَبُّکَ لِیُهْلِکَ الْقُریٰ بِظُلْمٍ وَ أَهْلُهٰا مُصْلِحُونَ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در همۀ شؤون به مردم انصاف ده و دست از نصیحت امّت بر مدار و به آنان ترحم کن،چون چنین گونه رفتار کنی،وجود مبارکت علّت قطع غضب خدا بر قومی می‌گردد که تو در آن‌هایی،خداوند در قرآن مجید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قومی و اهل هیچ دیاری را در صورتی که آن‌ها مصلح و نیکوکار باشند به ظلم هلاک نکند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الَی الْعٰالِمِ عِبٰادَةٌ وَ النَّظَرُ الِی الْاِمٰامِ الْمُقْسِطِ عِبٰادَةٌ،وَ النَّظَرُ الَی الْوالِدَیْنِ بِرَأْفَةٍ وَ رَحْمَةٍ عِبٰادَةٌ،وَ النَّظَرُ الَی الْاَخِ تَوُدُّهُ فِی اللّهِ عَزَّ وَ جَلَّ</w:t>
      </w:r>
    </w:p>
    <w:p>
      <w:pPr>
        <w:pStyle w:val="BookText"/>
        <w:rPr/>
      </w:pPr>
      <w:r>
        <w:rPr>
          <w:rFonts w:ascii="Amiri" w:hAnsi="Amiri" w:eastAsia="Amiri" w:cs="Amiri"/>
          <w:color w:val="111111"/>
          <w:sz w:val="28"/>
          <w:sz w:val="28"/>
          <w:szCs w:val="28"/>
          <w:rtl w:val="true"/>
          <w:lang w:bidi="ar-SA"/>
        </w:rPr>
        <w:t xml:space="preserve">عِبٰادَةٌ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 دوختن به چهرۀ عالم عبادت است و نظر بر رهبر عادل عبادت است و نگاه به رأفت و مهربانی بر پدر و مادر و برادری که در راه خدا دوستش داری نیز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ابْنَ مَسْعُودٍ اکْثِرْ مِنَ الصّالِحاتِ وَ الْبِرِّ فَاِنَّ الْمُحْسِنَ وَ الْمُسیءَ یَنْدِمانِ،یَقُولُ الْمُحْسِنُ یا لَیْتَنی ازْدَدْتُ مِنَ الْحَسَناتِ وَ یَقولُ الْمُسیءُ قَصَّرْتُ </w:t>
      </w:r>
      <w:r>
        <w:rPr>
          <w:rStyle w:val="FootnoteAnchor"/>
          <w:rtl w:val="true"/>
        </w:rPr>
        <w:footnoteReference w:id="248"/>
      </w:r>
      <w:r>
        <w:rPr>
          <w:rFonts w:ascii="Amiri" w:hAnsi="Amiri" w:eastAsia="Amiri" w:cs="Amiri"/>
          <w:color w:val="111111"/>
          <w:sz w:val="28"/>
          <w:sz w:val="28"/>
          <w:szCs w:val="28"/>
          <w:rtl w:val="true"/>
          <w:lang w:bidi="ar-SA"/>
        </w:rPr>
        <w:t>،وَ تَصْدیقُ ذَلِکَ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نیکی زیاد بجای آر که خوب و بد پشیمان می‌شوند، نیکوکار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بیشتر بجا می‌آوردم و بدکار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کردم،دلیل این معنی قول خداست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 ملامتگر 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عَلامَةُ الْمُنٰافِقِ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حَدَّثَ کَذَبَ،وَ اذا وَعَدَ اخْلَفَ،وَ اذَا ائْتُمِنَ خانَ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نشانۀ منافق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گوید همراه با دروغ باشد و چون وعده کند تخلف نماید و چون مورد اطمینان واقع شود خیانت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شَهِدَ شهادَةَ حقٍ لَیُحْیِیَ بِهٰا حَقَّ امرئٍ مُسْلِمٍ أتیٰ یَوْمَ القیامةِ وَ لِوَجْهِهِ نورٌ مَدَّ الْبَصَرِ یَعْرِفُهُ الْخَلٰایِقُ بِاسْمِهِ وَ نَسَبِهِ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برای زنده شدن حق یک مسلمان به شهادت حقّی اقدام کند،روز قیامت تا جایی که چشم خلایق کار می‌کند نوری از چهره‌اش می‌درخشد که تمام مردم به وسیلۀ آن نور وی را به اسم و نسب می‌شناسند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ابٰا ذَرٍّ لِیَکُنْ لَکَ فی کُلِّ شَیْ‌ءٍ نِیَّةٌ حَتّیٰ فِی النَّوْمِ وَ الْاَکْلِ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امورت می‌توانی برای خدا نیّت کنی حتی در خواب و خوراکت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 الْایمٰانِ افْضَلُ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الْهِجْرَةُ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تَهْجُرَ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 الْهِجْرَةِ افْضَلُ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رسول الهی صلی الله علیه و آله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ایمانی افضل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برداشتن از بدی،گفتند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هجرتی افضل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هَجْرُ الْمُسْلِمِ اخٰاهُ کَسَفْکِ دَمِهِ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کردن مسلمان با برادرش مانند ریختن خون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 وَ هِجْرانَ اخیکَ فَاِنَّ الْعَمَلَ لا یُتَقَبَّلُ مِنَ الْهِجْرٰانِ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قهر کردن با برادر مسلمانت بپرهیز که عمل در کنار قهر قبول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تَقٰاطَعُوا،وَ لا تَدابَرُوا،وَ لا تَباغَضُوا،وَ لا تَحاسَدُوا،وَ کُونُوا عِبٰادَ اللّهِ اخْواناً،</w:t>
      </w:r>
    </w:p>
    <w:p>
      <w:pPr>
        <w:pStyle w:val="BookText"/>
        <w:rPr/>
      </w:pPr>
      <w:r>
        <w:rPr>
          <w:rFonts w:ascii="Amiri" w:hAnsi="Amiri" w:eastAsia="Amiri" w:cs="Amiri"/>
          <w:color w:val="111111"/>
          <w:sz w:val="28"/>
          <w:sz w:val="28"/>
          <w:szCs w:val="28"/>
          <w:rtl w:val="true"/>
          <w:lang w:bidi="ar-SA"/>
        </w:rPr>
        <w:t xml:space="preserve">وَ لٰا یَحِلُّ لِمُسْلِمٍ انْ یَهْجُرَ اخٰاهُ فَوْقَ ثَلٰاثٍ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هم قطع رابطه نکنید،از هم جدایی نکنید،به هم خشم نورزید،از حسادت با یکدیگر بپرهیزید،بندگان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برادر باشید،بر مسلمان حلال نیست بیش از سه روز با مسلمان قهر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یَشْفَعْ شَفٰاعَةً حَسَنَةً،اَوْ امَرَ بِمَعْرُوفٍ،اَوْ نَهیٰ عَنْ مُنْکَرٍ،اَوْ دَلَّ عَلیٰ خَیْرٍ، اوْ اشٰارَ بِهِ فَهُوَ شَریکٌ،وَ مَنْ امَرَ بِسُوءٍ اوْ دَلَّ عَلَیْهِ اوْ اشٰارَ بِهِ فَهُوَ شَریکٌ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کار نیکی را برای کسی واسطه شود،یا امر به معروف کند،یا نهی از منکر نماید،یا بر خیری دلالت نماید،یا به کار مثبتی اشاره کند،در ثواب عمل با آن‌ها شریک است و هرکس امر به بدی کند،یا به کار سویی دلالت نماید،یا اشاره کند در عمل به آن بدی‌ها شریک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مُهْلِکٰاتٌ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النِّسٰاءِ،وَ طٰاعَةُ الْغَضَبِ وَ طٰاعَةُ الشَّهْوَةِ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چیز هلاک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کردن غضب و پیروی از شهوت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زمینۀ سخنان رسول عزیز اسلام صلی الله علیه و آله به کتب معتبر حدیث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 که این اوراق محدود</w:t>
      </w:r>
    </w:p>
    <w:p>
      <w:pPr>
        <w:pStyle w:val="BookText"/>
        <w:rPr/>
      </w:pPr>
      <w:r>
        <w:rPr>
          <w:rFonts w:ascii="IRNazanin" w:hAnsi="IRNazanin" w:eastAsia="IRNazanin"/>
          <w:color w:val="111111"/>
          <w:sz w:val="28"/>
          <w:sz w:val="28"/>
          <w:szCs w:val="28"/>
          <w:rtl w:val="true"/>
          <w:lang w:bidi="fa-IR"/>
        </w:rPr>
        <w:t>گنجایش آن دریای بی‌نهایت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به ترجیع‌بندی که فقیه بزرگ،فیلسوف سترگ،مرحوم حاج شیخ محمد حسین غروی اصفهانی در وصف رسول گرامی صلی الله علیه و آله اسلام سروده بسنده کرده،باشد که از معنویت آن وجود مقدس و آن منبع کرامت سهمی نصیب ما محتاجان و گدایان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خاک ره تو خطّۀ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زتو دیده عالم پاک</w:t>
      </w:r>
    </w:p>
    <w:p>
      <w:pPr>
        <w:pStyle w:val="BookText"/>
        <w:rPr/>
      </w:pPr>
      <w:r>
        <w:rPr>
          <w:rFonts w:ascii="IRNazanin" w:hAnsi="IRNazanin" w:eastAsia="IRNazanin"/>
          <w:color w:val="111111"/>
          <w:sz w:val="28"/>
          <w:sz w:val="28"/>
          <w:szCs w:val="28"/>
          <w:rtl w:val="true"/>
          <w:lang w:bidi="fa-IR"/>
        </w:rPr>
        <w:t>آشفته موی توست انجم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کوی توست افلاک</w:t>
      </w:r>
    </w:p>
    <w:p>
      <w:pPr>
        <w:pStyle w:val="BookText"/>
        <w:rPr/>
      </w:pPr>
      <w:r>
        <w:rPr>
          <w:rFonts w:ascii="Amiri" w:hAnsi="Amiri" w:eastAsia="Amiri" w:cs="Amiri"/>
          <w:color w:val="111111"/>
          <w:sz w:val="28"/>
          <w:sz w:val="28"/>
          <w:szCs w:val="28"/>
          <w:rtl w:val="true"/>
          <w:lang w:bidi="ar-SA"/>
        </w:rPr>
        <w:t>ای بر سرت افسر لَعَمْرُک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زیب برت قبای لولاک</w:t>
      </w:r>
    </w:p>
    <w:p>
      <w:pPr>
        <w:pStyle w:val="BookText"/>
        <w:rPr/>
      </w:pPr>
      <w:r>
        <w:rPr>
          <w:rFonts w:ascii="IRNazanin" w:hAnsi="IRNazanin" w:eastAsia="IRNazanin"/>
          <w:color w:val="111111"/>
          <w:sz w:val="28"/>
          <w:sz w:val="28"/>
          <w:szCs w:val="28"/>
          <w:rtl w:val="true"/>
          <w:lang w:bidi="fa-IR"/>
        </w:rPr>
        <w:t>ای رهبر و رهنمای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هادی وادی خطرناک</w:t>
      </w:r>
    </w:p>
    <w:p>
      <w:pPr>
        <w:pStyle w:val="BookText"/>
        <w:rPr/>
      </w:pPr>
      <w:r>
        <w:rPr>
          <w:rFonts w:ascii="IRNazanin" w:hAnsi="IRNazanin" w:eastAsia="IRNazanin"/>
          <w:color w:val="111111"/>
          <w:sz w:val="28"/>
          <w:sz w:val="28"/>
          <w:szCs w:val="28"/>
          <w:rtl w:val="true"/>
          <w:lang w:bidi="fa-IR"/>
        </w:rPr>
        <w:t>عالم زمعارف تو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نغمه سرای ما عرفناک</w:t>
      </w:r>
    </w:p>
    <w:p>
      <w:pPr>
        <w:pStyle w:val="BookText"/>
        <w:rPr/>
      </w:pPr>
      <w:r>
        <w:rPr>
          <w:rFonts w:ascii="Amiri" w:hAnsi="Amiri" w:eastAsia="Amiri" w:cs="Amiri"/>
          <w:color w:val="111111"/>
          <w:sz w:val="28"/>
          <w:sz w:val="28"/>
          <w:szCs w:val="28"/>
          <w:rtl w:val="true"/>
          <w:lang w:bidi="ar-SA"/>
        </w:rPr>
        <w:t>یا اعظمَ صورةٍ 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اللّهُ ما ادَقَّ معناک</w:t>
      </w:r>
    </w:p>
    <w:p>
      <w:pPr>
        <w:pStyle w:val="BookText"/>
        <w:rPr/>
      </w:pPr>
      <w:r>
        <w:rPr>
          <w:rFonts w:ascii="IRNazanin" w:hAnsi="IRNazanin" w:eastAsia="IRNazanin"/>
          <w:color w:val="111111"/>
          <w:sz w:val="28"/>
          <w:sz w:val="28"/>
          <w:szCs w:val="28"/>
          <w:rtl w:val="true"/>
          <w:lang w:bidi="fa-IR"/>
        </w:rPr>
        <w:t>دامان جلالت ای شهنشاه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نفتد به دست ادراک</w:t>
      </w:r>
    </w:p>
    <w:p>
      <w:pPr>
        <w:pStyle w:val="BookText"/>
        <w:rPr/>
      </w:pPr>
      <w:r>
        <w:rPr>
          <w:rFonts w:ascii="IRNazanin" w:hAnsi="IRNazanin" w:eastAsia="IRNazanin"/>
          <w:color w:val="111111"/>
          <w:sz w:val="28"/>
          <w:sz w:val="28"/>
          <w:szCs w:val="28"/>
          <w:rtl w:val="true"/>
          <w:lang w:bidi="fa-IR"/>
        </w:rPr>
        <w:t>این بنده و مدح چون تو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حاشاک از این مدیحه حاشاک</w:t>
      </w:r>
    </w:p>
    <w:p>
      <w:pPr>
        <w:pStyle w:val="BookText"/>
        <w:rPr/>
      </w:pPr>
      <w:r>
        <w:rPr>
          <w:rFonts w:ascii="IRNazanin" w:hAnsi="IRNazanin" w:eastAsia="IRNazanin"/>
          <w:color w:val="111111"/>
          <w:sz w:val="28"/>
          <w:sz w:val="28"/>
          <w:szCs w:val="28"/>
          <w:rtl w:val="true"/>
          <w:lang w:bidi="fa-IR"/>
        </w:rPr>
        <w:t>فرموده به شأنت ایزد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الافلاک</w:t>
      </w:r>
    </w:p>
    <w:p>
      <w:pPr>
        <w:pStyle w:val="BookText"/>
        <w:rPr/>
      </w:pPr>
      <w:r>
        <w:rPr>
          <w:rFonts w:ascii="IRNazanin" w:hAnsi="IRNazanin" w:eastAsia="IRNazanin"/>
          <w:color w:val="111111"/>
          <w:sz w:val="28"/>
          <w:sz w:val="28"/>
          <w:szCs w:val="28"/>
          <w:rtl w:val="true"/>
          <w:lang w:bidi="fa-IR"/>
        </w:rPr>
        <w:t>ای مظهر اسم اعظم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مجلای اتمّ و نور مطلق</w:t>
      </w:r>
    </w:p>
    <w:p>
      <w:pPr>
        <w:pStyle w:val="BookText"/>
        <w:rPr/>
      </w:pPr>
      <w:r>
        <w:rPr>
          <w:rFonts w:ascii="IRNazanin" w:hAnsi="IRNazanin" w:eastAsia="IRNazanin"/>
          <w:color w:val="111111"/>
          <w:sz w:val="28"/>
          <w:sz w:val="28"/>
          <w:szCs w:val="28"/>
          <w:rtl w:val="true"/>
          <w:lang w:bidi="fa-IR"/>
        </w:rPr>
        <w:t>ای نور تو صادر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مصدر هرچه هست مشتق</w:t>
      </w:r>
    </w:p>
    <w:p>
      <w:pPr>
        <w:pStyle w:val="BookText"/>
        <w:rPr/>
      </w:pPr>
      <w:r>
        <w:rPr>
          <w:rFonts w:ascii="IRNazanin" w:hAnsi="IRNazanin" w:eastAsia="IRNazanin"/>
          <w:color w:val="111111"/>
          <w:sz w:val="28"/>
          <w:sz w:val="28"/>
          <w:szCs w:val="28"/>
          <w:rtl w:val="true"/>
          <w:lang w:bidi="fa-IR"/>
        </w:rPr>
        <w:t>ای عقل عقول و روح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اصل اصول هر محقّق</w:t>
      </w:r>
    </w:p>
    <w:p>
      <w:pPr>
        <w:pStyle w:val="BookText"/>
        <w:rPr/>
      </w:pPr>
      <w:r>
        <w:rPr>
          <w:rFonts w:ascii="IRNazanin" w:hAnsi="IRNazanin" w:eastAsia="IRNazanin"/>
          <w:color w:val="111111"/>
          <w:sz w:val="28"/>
          <w:sz w:val="28"/>
          <w:szCs w:val="28"/>
          <w:rtl w:val="true"/>
          <w:lang w:bidi="fa-IR"/>
        </w:rPr>
        <w:t>ای شمس شموس و نور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اعظم نیّرات و اشراق</w:t>
      </w:r>
    </w:p>
    <w:p>
      <w:pPr>
        <w:pStyle w:val="BookText"/>
        <w:rPr/>
      </w:pPr>
      <w:r>
        <w:rPr>
          <w:rFonts w:ascii="IRNazanin" w:hAnsi="IRNazanin" w:eastAsia="IRNazanin"/>
          <w:color w:val="111111"/>
          <w:sz w:val="28"/>
          <w:sz w:val="28"/>
          <w:szCs w:val="28"/>
          <w:rtl w:val="true"/>
          <w:lang w:bidi="fa-IR"/>
        </w:rPr>
        <w:t>ای فاتحه کتاب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ز تو یافتست رونق</w:t>
      </w:r>
    </w:p>
    <w:p>
      <w:pPr>
        <w:pStyle w:val="BookText"/>
        <w:rPr/>
      </w:pPr>
      <w:r>
        <w:rPr>
          <w:rFonts w:ascii="IRNazanin" w:hAnsi="IRNazanin" w:eastAsia="IRNazanin"/>
          <w:color w:val="111111"/>
          <w:sz w:val="28"/>
          <w:sz w:val="28"/>
          <w:szCs w:val="28"/>
          <w:rtl w:val="true"/>
          <w:lang w:bidi="fa-IR"/>
        </w:rPr>
        <w:t>در سیر توی ای نبیّ ختمی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ذوالغایه بغایه گشت ملحق</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آیهای از محامد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مقدس مصدّق</w:t>
      </w:r>
      <w:bookmarkStart w:id="398" w:name="pg10184_106013"/>
    </w:p>
    <w:p>
      <w:pPr>
        <w:pStyle w:val="BookText"/>
        <w:rPr/>
      </w:pPr>
      <w:bookmarkEnd w:id="398"/>
      <w:r>
        <w:rPr>
          <w:rFonts w:ascii="IRNazanin" w:hAnsi="IRNazanin" w:eastAsia="IRNazanin"/>
          <w:color w:val="111111"/>
          <w:sz w:val="28"/>
          <w:sz w:val="28"/>
          <w:szCs w:val="28"/>
          <w:rtl w:val="true"/>
          <w:lang w:bidi="fa-IR"/>
        </w:rPr>
        <w:t>وصف تو به شعر در نگنجد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نرود میان زورق</w:t>
      </w:r>
    </w:p>
    <w:p>
      <w:pPr>
        <w:pStyle w:val="BookText"/>
        <w:rPr/>
      </w:pPr>
      <w:r>
        <w:rPr>
          <w:rFonts w:ascii="IRNazanin" w:hAnsi="IRNazanin" w:eastAsia="IRNazanin"/>
          <w:color w:val="111111"/>
          <w:sz w:val="28"/>
          <w:sz w:val="28"/>
          <w:szCs w:val="28"/>
          <w:rtl w:val="true"/>
          <w:lang w:bidi="fa-IR"/>
        </w:rPr>
        <w:t>فرموده به شأنت ایزد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الافلاک</w:t>
      </w:r>
    </w:p>
    <w:p>
      <w:pPr>
        <w:pStyle w:val="Heading3"/>
        <w:numPr>
          <w:ilvl w:val="2"/>
          <w:numId w:val="1"/>
        </w:numPr>
        <w:rPr/>
      </w:pPr>
      <w:bookmarkStart w:id="399" w:name="__RefHeading___Toc2125117_1067777946"/>
      <w:bookmarkStart w:id="400" w:name="_Toc148"/>
      <w:bookmarkEnd w:id="399"/>
      <w:r>
        <w:rPr>
          <w:rtl w:val="true"/>
        </w:rPr>
        <w:t>اصحاب و پیروان واقعی رسول اسلام صلی الله علیه و آله</w:t>
      </w:r>
      <w:bookmarkEnd w:id="400"/>
    </w:p>
    <w:p>
      <w:pPr>
        <w:pStyle w:val="Heading4"/>
        <w:numPr>
          <w:ilvl w:val="3"/>
          <w:numId w:val="1"/>
        </w:numPr>
        <w:rPr/>
      </w:pPr>
      <w:bookmarkStart w:id="401" w:name="__RefHeading___Toc2125119_1067777946"/>
      <w:bookmarkStart w:id="402" w:name="_Toc149"/>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شرح حال آن دسته از یاران حضرت او که درجات ایمان و عمل را طی کرده بودند و به مقام با عظمت رضا و تسلیم رسیده بودند و خداوند مهربان از آن بزرگان اعلام رضایت و خشنودی کرد و در زمان آن حضرت شهید شده یا وفات کردند و آنان که بعد از رسول خدا صلی الله علیه و آله با تمام وجود و هستی از خلیفه و جانشین برحقّ او که به دستور خدای عزیز منصوب به خلافت شده بود و خلافتش در روز عید غدیر از طرف رسول خدا صلی الله علیه و آله ابلاغ شد،پیروی کردند و تا آخرین قطرۀ خون در راه علی که راه خدا و رسول خدا صلی الله علیه و آله بود ایستادند،از این اوراق خارج است،من به عنوان تیمّن و تبرک به دورنمایی از حیات معنوی چند نفر از اصحاب و یاران آن حضرت اشاره می‌کنم،باشد که نکات الهی زندگی آنان به فضای تاریک ما روشنی بخشد</w:t>
      </w:r>
      <w:r>
        <w:rPr>
          <w:rFonts w:eastAsia="IRNazanin" w:cs="IRNazanin"/>
          <w:color w:val="111111"/>
          <w:sz w:val="28"/>
          <w:szCs w:val="28"/>
          <w:rtl w:val="true"/>
          <w:lang w:bidi="fa-IR"/>
        </w:rPr>
        <w:t>.</w:t>
      </w:r>
    </w:p>
    <w:p>
      <w:pPr>
        <w:pStyle w:val="Heading4"/>
        <w:numPr>
          <w:ilvl w:val="3"/>
          <w:numId w:val="1"/>
        </w:numPr>
        <w:rPr/>
      </w:pPr>
      <w:bookmarkStart w:id="403" w:name="__RefHeading___Toc2125121_1067777946"/>
      <w:bookmarkStart w:id="404" w:name="_Toc150"/>
      <w:bookmarkEnd w:id="403"/>
      <w:r>
        <w:rPr>
          <w:rtl w:val="true"/>
        </w:rPr>
        <w:t>سلمان فارسی</w:t>
      </w:r>
      <w:bookmarkEnd w:id="404"/>
    </w:p>
    <w:p>
      <w:pPr>
        <w:pStyle w:val="BookText"/>
        <w:rPr/>
      </w:pPr>
      <w:r>
        <w:rPr>
          <w:rFonts w:ascii="IRNazanin" w:hAnsi="IRNazanin" w:eastAsia="IRNazanin"/>
          <w:color w:val="111111"/>
          <w:sz w:val="28"/>
          <w:sz w:val="28"/>
          <w:szCs w:val="28"/>
          <w:rtl w:val="true"/>
          <w:lang w:bidi="fa-IR"/>
        </w:rPr>
        <w:t>او انسان با کرامتی است که از سرزمین ایران به عشق رسیدن به حقیقت به عنایت و هدایت حق به مدینه آمد و در آنجا به محضر منوّر رسول خدا صلی الله علیه و آله مشرّف و قلب الهی‌اش به نور اسلام منوّر و پس از مدتی اندک مراحل ایمان و منازل عرفان را طی کرد و به حقایق قرآن مجید آراسته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 صلی الله علیه و آله دربارۀ آن مرد الهی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سَلْمانُ مَنَّا اهْلَ الْبَیْتِ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روح او و شخصیت والای قلبی و فکریش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سَلْمانُ بَحْرٌ لا یُنْزَفُ وَ کَنْزٌ لا یَنْفَدُ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دریایی است که خشک شدنی نیست و گنجی است که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او را لقمان امت </w:t>
      </w:r>
      <w:r>
        <w:rPr>
          <w:rStyle w:val="FootnoteAnchor"/>
          <w:rtl w:val="true"/>
        </w:rPr>
        <w:footnoteReference w:id="261"/>
      </w:r>
      <w:r>
        <w:rPr>
          <w:rFonts w:ascii="IRNazanin" w:hAnsi="IRNazanin" w:eastAsia="IRNazanin"/>
          <w:color w:val="111111"/>
          <w:sz w:val="28"/>
          <w:sz w:val="28"/>
          <w:szCs w:val="28"/>
          <w:rtl w:val="true"/>
          <w:lang w:bidi="fa-IR"/>
        </w:rPr>
        <w:t>و حضرت صادق علیه السلام وی را برتر از لقمان حکیم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برای ایمان ده درجه است و سلمان وجود خود را به درجۀ دهم رساند و مقامی برتر از مقام اصحاب همۀ انبیا به دست آورد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 علم بلایا و منایا بود و بارها امین وحی به وسیلۀ پیامبر اسلام صلی الله علیه و آله سلام حضرت احدیّت را به وی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راه ایمان به انواع شداید و حوادث و بلاها دچار شد،ولی خم به ابرو نیاورده و در راه دوست با تمام وجود صبر کرد و استقامت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در جمعی نسبت به اصل و نسبش مورد پرسش واقع شد در جواب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سلمان فرزند بندۀ خدایم،گمراه بودم به برکت محمّد هدایت یافتم،فقیر بودم به برکت محمد غنی شدم،برده بودم به برکت محمّد آزاد شدم،این است حسب و نسب من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bookmarkStart w:id="405" w:name="pg10184_106015"/>
    </w:p>
    <w:p>
      <w:pPr>
        <w:pStyle w:val="Heading4"/>
        <w:numPr>
          <w:ilvl w:val="3"/>
          <w:numId w:val="1"/>
        </w:numPr>
        <w:rPr/>
      </w:pPr>
      <w:bookmarkStart w:id="406" w:name="__RefHeading___Toc2125123_1067777946"/>
      <w:bookmarkStart w:id="407" w:name="_Toc151"/>
      <w:bookmarkEnd w:id="405"/>
      <w:bookmarkEnd w:id="406"/>
      <w:r>
        <w:rPr>
          <w:rtl w:val="true"/>
        </w:rPr>
        <w:t>ابو ذر غفاری</w:t>
      </w:r>
      <w:bookmarkEnd w:id="407"/>
    </w:p>
    <w:p>
      <w:pPr>
        <w:pStyle w:val="BookText"/>
        <w:rPr/>
      </w:pPr>
      <w:r>
        <w:rPr>
          <w:rFonts w:ascii="IRNazanin" w:hAnsi="IRNazanin" w:eastAsia="IRNazanin"/>
          <w:color w:val="111111"/>
          <w:sz w:val="28"/>
          <w:sz w:val="28"/>
          <w:szCs w:val="28"/>
          <w:rtl w:val="true"/>
          <w:lang w:bidi="fa-IR"/>
        </w:rPr>
        <w:t>آن جناب جزء آن چهار نفری است که خداوند عزیز،پیامبرش را به عشق و محبت آنان امر فرموده است و آن چهار نفر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السلام،سلمان،ابو ذر،مقداد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اسلام صلی الله علیه و آله وی را صدّیق امت و در زهد شبیه عیسی بن مریم به حساب آورده است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باقر مجلسی رحمه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معصومین،در میان امّت کسی به جلالت قدر سلمان و ابو ذر و مقداد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حضرت موسی بن جعفر علیهما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منادی از جانب ربّ العزّه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کجایند حواریون و مخلصون محمد بن عبد اللّه که بر طریقۀ او مستقیم بودند و پیمان وی را نشکستند ؟ پس سلمان و ابو ذر و مقداد برخیزند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گرامی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به زهد عیسی بن مریم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زهد و تقوای ابو ذر نظر کند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چندی در شهر شام و اطراف آن به امر به معروف و نهی از منکر و مبارزۀ</w:t>
      </w:r>
      <w:bookmarkStart w:id="408" w:name="pg10184_106016"/>
    </w:p>
    <w:p>
      <w:pPr>
        <w:pStyle w:val="BookText"/>
        <w:rPr/>
      </w:pPr>
      <w:bookmarkEnd w:id="408"/>
      <w:r>
        <w:rPr>
          <w:rFonts w:ascii="IRNazanin" w:hAnsi="IRNazanin" w:eastAsia="IRNazanin"/>
          <w:color w:val="111111"/>
          <w:sz w:val="28"/>
          <w:sz w:val="28"/>
          <w:szCs w:val="28"/>
          <w:rtl w:val="true"/>
          <w:lang w:bidi="fa-IR"/>
        </w:rPr>
        <w:t>جانانه با معاویه و معرفی شخصیت امیر المؤمنین علیه السلام مشغول بود،تا جائی که گروهی به دلالت او به شرف تشیع نایل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 اثر امر به معروف و نهی از منکر و مبارزه با خلافکاری‌های دستگاه سلطنت عثمان به رَبَذه تبعید و در آنجا به داغ فرزندش ذَر که بر اثر گرسنگی و تشنگی مُرد مبتلا و خود او هم از فرط بی‌آبی و گرسنگی به شرف لقاء اللّه مشرف و به دست پاک مالک اشتر نخعی عاشق امیر المؤمنین علیه السلام با آب زمزم غسل داده شد و سپس دفن گردید،من به زیارت قبر او مشرف و در لحظۀ تشرّف نور خدا را از آن قبر به جانب عرش در حرکت دیدم </w:t>
      </w:r>
      <w:r>
        <w:rPr>
          <w:rFonts w:eastAsia="IRNazanin" w:cs="IRNazanin"/>
          <w:color w:val="111111"/>
          <w:sz w:val="28"/>
          <w:szCs w:val="28"/>
          <w:rtl w:val="true"/>
          <w:lang w:bidi="fa-IR"/>
        </w:rPr>
        <w:t>! !</w:t>
      </w:r>
    </w:p>
    <w:p>
      <w:pPr>
        <w:pStyle w:val="Heading4"/>
        <w:numPr>
          <w:ilvl w:val="3"/>
          <w:numId w:val="1"/>
        </w:numPr>
        <w:rPr/>
      </w:pPr>
      <w:bookmarkStart w:id="409" w:name="__RefHeading___Toc2125125_1067777946"/>
      <w:bookmarkStart w:id="410" w:name="_Toc152"/>
      <w:bookmarkEnd w:id="409"/>
      <w:r>
        <w:rPr>
          <w:rtl w:val="true"/>
        </w:rPr>
        <w:t>مقداد بن الاسود</w:t>
      </w:r>
      <w:bookmarkEnd w:id="410"/>
    </w:p>
    <w:p>
      <w:pPr>
        <w:pStyle w:val="BookText"/>
        <w:rPr/>
      </w:pPr>
      <w:r>
        <w:rPr>
          <w:rFonts w:ascii="IRNazanin" w:hAnsi="IRNazanin" w:eastAsia="IRNazanin"/>
          <w:color w:val="111111"/>
          <w:sz w:val="28"/>
          <w:sz w:val="28"/>
          <w:szCs w:val="28"/>
          <w:rtl w:val="true"/>
          <w:lang w:bidi="fa-IR"/>
        </w:rPr>
        <w:t>آن بزرگوار از خواص اصحاب حضرت ختمی مرتبت و از اولیای عظیم الشأن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دینداری و شجاعت او بیش از آن است که به رشتۀ تحریر آید،فریقین در کرامت و شخصیت و جلالت قدر او هم‌داستانند</w:t>
      </w:r>
      <w:r>
        <w:rPr>
          <w:rFonts w:eastAsia="IRNazanin" w:cs="IRNazanin"/>
          <w:color w:val="111111"/>
          <w:sz w:val="28"/>
          <w:szCs w:val="28"/>
          <w:rtl w:val="true"/>
          <w:lang w:bidi="fa-IR"/>
        </w:rPr>
        <w:t>.</w:t>
      </w:r>
    </w:p>
    <w:p>
      <w:pPr>
        <w:pStyle w:val="Heading4"/>
        <w:numPr>
          <w:ilvl w:val="3"/>
          <w:numId w:val="1"/>
        </w:numPr>
        <w:rPr/>
      </w:pPr>
      <w:bookmarkStart w:id="411" w:name="__RefHeading___Toc2125127_1067777946"/>
      <w:bookmarkStart w:id="412" w:name="_Toc153"/>
      <w:bookmarkEnd w:id="411"/>
      <w:r>
        <w:rPr>
          <w:rtl w:val="true"/>
        </w:rPr>
        <w:t>بلال حبشی</w:t>
      </w:r>
      <w:bookmarkEnd w:id="412"/>
    </w:p>
    <w:p>
      <w:pPr>
        <w:pStyle w:val="BookText"/>
        <w:rPr/>
      </w:pPr>
      <w:r>
        <w:rPr>
          <w:rFonts w:ascii="IRNazanin" w:hAnsi="IRNazanin" w:eastAsia="IRNazanin"/>
          <w:color w:val="111111"/>
          <w:sz w:val="28"/>
          <w:sz w:val="28"/>
          <w:szCs w:val="28"/>
          <w:rtl w:val="true"/>
          <w:lang w:bidi="fa-IR"/>
        </w:rPr>
        <w:t>از سابقین در اسلام و در عظمت قدر و جلالت شأن فروزنده‌تر از ستارگان فروزان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حق او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کند بلال را که به ما اهل بیت عشق می‌ورزید و او بندۀ صالح بود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413" w:name="pg10184_106017"/>
    </w:p>
    <w:p>
      <w:pPr>
        <w:pStyle w:val="BookText"/>
        <w:rPr/>
      </w:pPr>
      <w:bookmarkEnd w:id="413"/>
      <w:r>
        <w:rPr>
          <w:rFonts w:ascii="IRNazanin" w:hAnsi="IRNazanin" w:eastAsia="IRNazanin"/>
          <w:color w:val="111111"/>
          <w:sz w:val="28"/>
          <w:sz w:val="28"/>
          <w:szCs w:val="28"/>
          <w:rtl w:val="true"/>
          <w:lang w:bidi="fa-IR"/>
        </w:rPr>
        <w:t xml:space="preserve">چون اذان از جانب حق نازل شد،پیامبر بزرگ صلی الله علیه و آله اعلامش را به آن جناب واگذار کرد و در طرد آنان که نمی‌خواستند صدای او را بشنوند آیۀ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پس از وفات رسول خدا صلی الله علیه و آله حاضر به اذان گفتن نشد؛زیرا اذان گفتن خود را کمک به ستم ستمگران دوران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بار به درخواست دختر گرامی پیامبر اسلام اذان گفت و سپس به شام هجرت کرده و در آنجا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قبر آن جناب را در باب صغیر واقع در بیرون شهر شام زیارت کرده‌ام و از آن قبر با حقیقت تبرک جستم</w:t>
      </w:r>
      <w:r>
        <w:rPr>
          <w:rFonts w:eastAsia="IRNazanin" w:cs="IRNazanin"/>
          <w:color w:val="111111"/>
          <w:sz w:val="28"/>
          <w:szCs w:val="28"/>
          <w:rtl w:val="true"/>
          <w:lang w:bidi="fa-IR"/>
        </w:rPr>
        <w:t>.</w:t>
      </w:r>
    </w:p>
    <w:p>
      <w:pPr>
        <w:pStyle w:val="Heading4"/>
        <w:numPr>
          <w:ilvl w:val="3"/>
          <w:numId w:val="1"/>
        </w:numPr>
        <w:rPr/>
      </w:pPr>
      <w:bookmarkStart w:id="414" w:name="__RefHeading___Toc2125129_1067777946"/>
      <w:bookmarkStart w:id="415" w:name="_Toc154"/>
      <w:bookmarkEnd w:id="414"/>
      <w:r>
        <w:rPr>
          <w:rtl w:val="true"/>
        </w:rPr>
        <w:t>جابر بن عبد اللّه انصاری</w:t>
      </w:r>
      <w:bookmarkEnd w:id="415"/>
    </w:p>
    <w:p>
      <w:pPr>
        <w:pStyle w:val="BookText"/>
        <w:rPr/>
      </w:pPr>
      <w:r>
        <w:rPr>
          <w:rFonts w:ascii="IRNazanin" w:hAnsi="IRNazanin" w:eastAsia="IRNazanin"/>
          <w:color w:val="111111"/>
          <w:sz w:val="28"/>
          <w:sz w:val="28"/>
          <w:szCs w:val="28"/>
          <w:rtl w:val="true"/>
          <w:lang w:bidi="fa-IR"/>
        </w:rPr>
        <w:t>آن جناب صحابی جلیل القدر و از اصحاب بدر است،در مدح و ثنایش روایات زیادی وارد شده و هم اوست که سلام رسول خدا صلی الله علیه و آله را به امام باقر علیه السلام رساند و آن جناب اوّل کسی است که در روز اربعین به زیارت حضرت سیدالشهدا موفق شد و هم آن بزرگوار است که لوح آسمانی را که نص امامت ائمه علیهم السلام در اوست نزد حضرت زهرا علیها السلام زیارت کرد و از آن نسخه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با فرزندش حضرت باقر علیه السلام که در آن وقت طفلی خردسال بود به دیدن جابر رفتند،چون کنار او نشستند،امام سجاد علیه السلام به حضرت باقر علیه السلام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عمویت را ببوس،چون امام سر جابر را بوسید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 ؟ حضرت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محمد،پس جابر آن حضرت را به آغوش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تو را سلام رساند،آن گاه به حضرت باقر علیه السلام</w:t>
      </w:r>
      <w:bookmarkStart w:id="416" w:name="pg10184_106018"/>
    </w:p>
    <w:p>
      <w:pPr>
        <w:pStyle w:val="BookText"/>
        <w:rPr/>
      </w:pPr>
      <w:bookmarkEnd w:id="416"/>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ضامن شفاعت من شوید،حضرت پذیرفتند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در بسیاری از غزوات رسول خدا صلی الله علیه و آله حاضر بود و در غزوه صفین حضرت مولی الموحدین را همراهی کرد و لحظه‌ای از متابعت امام عارفان درنگ نکرد و پیوسته مردم را به محبت و عشق آن حضرت ترغیب می‌نمود و در کوچه و بازار عبور کرده با صدای بلند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خَیْرُ الْبَشَر فَمَنْ ابیٰ فَقَدْ کَفَر</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علی علیه السلام بهترین بشر است پس کسی که از او برگردد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مفصّل حیات پر برکت یاران رسول الهی صلی الله علیه و آله را می‌توانید در کتب رجالی و تاریخی ببینید که این دفتر گنجایش آن مفصل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قسمت لازم دیدم به دورنمایی از حیات بضعۀ رسول زهرای بتول که قطب و محوری در تمام هستی است اشاره کنم که در این نوشتار نقصی نماند</w:t>
      </w:r>
      <w:r>
        <w:rPr>
          <w:rFonts w:eastAsia="IRNazanin" w:cs="IRNazanin"/>
          <w:color w:val="111111"/>
          <w:sz w:val="28"/>
          <w:szCs w:val="28"/>
          <w:rtl w:val="true"/>
          <w:lang w:bidi="fa-IR"/>
        </w:rPr>
        <w:t>.</w:t>
      </w:r>
    </w:p>
    <w:p>
      <w:pPr>
        <w:pStyle w:val="Heading3"/>
        <w:numPr>
          <w:ilvl w:val="2"/>
          <w:numId w:val="1"/>
        </w:numPr>
        <w:rPr/>
      </w:pPr>
      <w:bookmarkStart w:id="417" w:name="__RefHeading___Toc2125131_1067777946"/>
      <w:bookmarkStart w:id="418" w:name="_Toc155"/>
      <w:bookmarkEnd w:id="417"/>
      <w:r>
        <w:rPr>
          <w:rtl w:val="true"/>
        </w:rPr>
        <w:t>فاطمه زهرا علیها السلام دختر رسول گرامی اسلام صلی الله علیه و آله</w:t>
      </w:r>
      <w:bookmarkEnd w:id="418"/>
    </w:p>
    <w:p>
      <w:pPr>
        <w:pStyle w:val="Heading4"/>
        <w:numPr>
          <w:ilvl w:val="3"/>
          <w:numId w:val="1"/>
        </w:numPr>
        <w:rPr/>
      </w:pPr>
      <w:bookmarkStart w:id="419" w:name="__RefHeading___Toc2125133_1067777946"/>
      <w:bookmarkStart w:id="420" w:name="_Toc156"/>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دختر گرامی نبی اسلام در شب بیستم جمادی الثانی به سال پنجم بعثت از مادری بی‌نظیر چون خدیجۀ کبری که روایات بسیاری در مدحش از پیامبر و ائمه علیهم السلام رسیده متولد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براساس آیۀ تطهیر دارای مقام عصمت و براساس آیات سورۀ انسان از نظر ایمان و عمل و اخلاق بر تمام زنان آفرینش یگانه و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رسول اسلام علیها السلام در دانش و بینش سرآمد زنان روزگار و در پیشگاه حضرت حق از اعتبار و ارزشی ما فوق تمام اعتبارات و ارزش‌ها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مسئلۀ ولادت آن جناب در روایات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همراه علی علیه السلام و عمّار و حمزه و منذر و عباس و دیگر صحابه در ابطح نشسته بود،ناگاه جبرییل به صورت اصلی خود در حالی که بال‌هایش مشرق و مغرب را پُر کرده بود بر حضرت نازل شد و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اعلیٰ تو را سلام می‌رساند و امر می‌کند چهل شبانه روز از خدیجه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آن چهل شبانه روز به امر حضرت ربّ العزّه روزها را روزه می‌داشت و شب‌ها را تا صبح به عبادت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به خدیجه مرضیه پیام داد که نیامدن من نزد تو به دستور خداست، بر خود گمان بد مبر که خداوند عزیز روزی چند بار به وجود تو بر ملائکه مباهات می‌نماید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چهل شبانه روز تمام شد امین وحی نزد آن جناب آمد و عرضه داشت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خداوندت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تحفه و کرامت من مهیا شو،پس میکاییل بر آن حضرت نازل شد و طبقی آورد که پارچه‌ای از سُندس بهشت روی آن بود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به این طعام افطار کن،علی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چهل شب هرگاه وقت افطار می‌شد،پیامبر صلی الله علیه و آله اجازه می‌دادند هرکس بخواهد آن حضرت را ملاقات نماید ولی در شب چهلم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خانه بنشین و از ورود افراد ممانعت کن که این طعام بر غیر من حرام است،چون افطار شد طبق را گشود و در میان آن خوشه‌ای از خرما و انگور و جامی از آب دید، به اندازۀ لازم میل فرمود،آن گاه جبرییل به آب بهشت دستش را شست سپس به آن جناب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وظیفه داری به منزل خدیجه بروی،از آن طرف خدیجه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چهل شب با تنهایی ساختم،چون شب می‌رسید درها را</w:t>
      </w:r>
    </w:p>
    <w:p>
      <w:pPr>
        <w:pStyle w:val="BookText"/>
        <w:rPr/>
      </w:pPr>
      <w:r>
        <w:rPr>
          <w:rFonts w:ascii="IRNazanin" w:hAnsi="IRNazanin" w:eastAsia="IRNazanin"/>
          <w:color w:val="111111"/>
          <w:sz w:val="28"/>
          <w:sz w:val="28"/>
          <w:szCs w:val="28"/>
          <w:rtl w:val="true"/>
          <w:lang w:bidi="fa-IR"/>
        </w:rPr>
        <w:t>می‌بستم و پرده را می‌آویختم و چراغ را خاموش و پس از عبادت می‌خوابیدم،شب چهلم خوابیده بودم که صدای در بلند شد،برخاستم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جز محمّد را نیاید درِ این خانه را بزند که ناگهان صدای دلنواز رسول اسلام صلی الله علیه و آله را شنیدم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عجله در را باز کرده و از آن جناب استقبال کردم و همان شب به نور مقدس دخترم زهرا منوّر شده و حامل آن امانت بزرگ الهی شدم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سند معتبر از مفضل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خدیجه با رسول اسلام صلی الله علیه و آله ازدواج کرد،زنان مکه بر اثر عداوتی که با پیامبر صلی الله علیه و آله داشتند از خدیجه جدا شدند و رفت و آمد با آن حسنۀ روزگار را ترک کردند،خدیجۀ کبریٰ از این جهت در غم و غصه بود تا به زهرا حامله شد،از آن وقت به بعد شادی عجیبی برای او آمد و با حمل خود به انس نشست و این معنا را از رسول خدا صلی الله علیه و آله پنهان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بر او وارد شد،شنید خدیجه سخن می‌گوید،پرسید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که سخن می‌گفتی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فرزندی که در شکم دارم،حضرت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جبرییل به من خبر داد که این طفلی که در رحم داری دختر است و اوست نسل طاهر با میمنت و برکت که خداوند نسل مرا از او به وجود می‌آورد و از او امامان و پیشوایان دین به هم رسند و حق تعالی پس از انقطاع وحی آنان را خلیفه‌های خود گرداند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موقع به دنیا آمدن فاطمه رسید،خدیجه کبری به سوی زنان قریش فرستاد تا نزد او حاضر شوند،ایشان در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تو کاری نیست،چون همسر یتیم فقیری هستی،خدیجه از جواب متکبران دوران سخت اندوهگین شد،در این</w:t>
      </w:r>
    </w:p>
    <w:p>
      <w:pPr>
        <w:pStyle w:val="BookText"/>
        <w:rPr/>
      </w:pPr>
      <w:r>
        <w:rPr>
          <w:rFonts w:ascii="IRNazanin" w:hAnsi="IRNazanin" w:eastAsia="IRNazanin"/>
          <w:color w:val="111111"/>
          <w:sz w:val="28"/>
          <w:sz w:val="28"/>
          <w:szCs w:val="28"/>
          <w:rtl w:val="true"/>
          <w:lang w:bidi="fa-IR"/>
        </w:rPr>
        <w:t>حالت چهار زن را نزد خود دید،از دیدن آنان وحشت کرد،ایشان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که ما رسولان پروردگاریم،منم ساره زوجۀ ابراهیم،دوم آسیه بنت مزاحم که رفیق تو در بهشت است،سوم مریم دختر عمران،چهارم کلثوم خواهر موسی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خداوند،ما را برای کمک به تو فرستاده،در آن وقت زهرا علیها السلام متولد شد،در حالی که تمام هویت او را پاکی و پاکیزگی گرفته بود و نوری از او درخشیدن داشت که تمام جهان را روشن کرد،پس آن جناب به سخن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اشْهَدُ انْ لا الٰهَ الّاَ اللّهُ وَ انَّ ابی رَسُولُ اللّهِ سَیِّدُ الْاَنْبِیاءِ وَ انَّ بَعْلی سَیِّدُ الْاَوْصِیاءِ وَ وُلْدی سادَةُ الْاَسْباطِ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می‌دهم که خدایی جز خدای یگانه نیست،مسلماً پدرم رسول خدا سرور همه پیامبران دست و همسرم سرور همۀ اوصیاست و فرزندانم سرور همۀ نسل‌ها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 علیه السلام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را نزد حضرت حق نُه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فاطمه،صدیقه،مبارکه،طاهره،زکیّه،راضیه،مرضیه،محدّثه،زهرا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یونس بن ظبیان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تفسیر فاطمه چیست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دهید،فرمود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بریده شده از تمام آلودگی‌های باطن و ظاهر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امیر المؤمنین علیه السلام او را تزویج نمی‌کرد برایش در تمام جهان کفو و نظیری نبود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مجلسی رحمه الله در ترجمۀ اسامی آن حضرت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دارندۀ کمالات و معجزات و اولاد 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از نقایص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نموکننده در 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به قضای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مردان راه حق و پسندیدۀ اولیای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 سخن با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 به نور صوری و معنوی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و شیخ طوسی از عامّه روایت کرده‌اند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پارۀ تن من است،هر که او را شاد گرداند مرا شاد گردانده و هر که او را بیازارد مرا آزرده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عزیزترین مردم نزد من است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از عایشه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را در گفتار و سخن شبیه‌تر از زهرا به رسول خدا صلی الله علیه و آله ندیدم،چون فاطمه به نزد پیامبر صلی الله علیه و آله می‌آمد او را خوش آمد می‌گفت و دست‌های زهرا را می‌بوسید و وی را بجای خود می‌نشاند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حضرت مجتبی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مادرم را در محراب عبادت دیدم،پیوسته در رکوع و سجود بود تا صبح طالع شد،دائم برای مؤمنین و مؤمنات به اسم دعا می‌کرد،به مادر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خود دعا نمی‌کنی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الْجارُ ثُمَّ الدّارُ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سپس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به خانۀ فاطمه آمد،جامه‌اش را از جُل شتر دید و دست‌هایش را در حال آسیا کردن و بچه‌اش را در حال شیر دادن،اشک چشم رسول خدا صلی الله علیه و آله جاری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دختر با ارزشم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تلخی‌های امروز دنیا را برای به دست آوردن حلاوت آخرت بچش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می‌کنم بر نعمت‌هایش و شکر می‌کنم بر کرامت‌هایش؛</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این آیه را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 xml:space="preserve">] </w:t>
      </w:r>
      <w:r>
        <w:rPr>
          <w:rStyle w:val="FootnoteAnchor"/>
          <w:rtl w:val="true"/>
        </w:rPr>
        <w:footnoteReference w:id="278"/>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زودی پروردگارت بخششی به تو خواهد کرد تا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عابدترین فرد امّت بود،در عبادت حق آن‌قدر بر پای می‌ایستاد تا پای مبارکش ورم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چه چیزی بهتر است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نبیند مردی را و نبیند مردی او را،حضرت وی را به سینه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w:t>
      </w:r>
      <w:r>
        <w:rPr>
          <w:rFonts w:eastAsia="Amiri" w:cs="Amiri" w:ascii="Amiri" w:hAnsi="Amiri"/>
          <w:color w:val="111111"/>
          <w:sz w:val="28"/>
          <w:szCs w:val="28"/>
          <w:rtl w:val="true"/>
          <w:lang w:bidi="ar-SA"/>
        </w:rPr>
        <w:t xml:space="preserve">] </w:t>
      </w:r>
      <w:r>
        <w:rPr>
          <w:rStyle w:val="FootnoteAnchor"/>
          <w:rtl w:val="true"/>
        </w:rPr>
        <w:footnoteReference w:id="280"/>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نابینایی از دختر پیامبر اذن خواست وارد خانه شود،زهرا خود را از او پوشاند،پیامبر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سبب خود را از او مستور کردی او که کور بود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کور است ولی من بینا هستم،علاوه اگر در پرده نباشم رایحۀ مرا استشمام می‌نماید،حضرت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می‌دهم که تو پارۀ تن منی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قمشه‌ای آن حکیم فرزانه در وصف آن گل گلستان عصمت چنین سروده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برج معرفت گردون درخشان اختری دارد به جیب خود سپهر عشق تابان گوهری دارد</w:t>
      </w:r>
      <w:bookmarkStart w:id="421" w:name="pg10184_106025"/>
    </w:p>
    <w:p>
      <w:pPr>
        <w:pStyle w:val="BookText"/>
        <w:rPr/>
      </w:pPr>
      <w:bookmarkEnd w:id="421"/>
      <w:r>
        <w:rPr>
          <w:rFonts w:ascii="IRNazanin" w:hAnsi="IRNazanin" w:eastAsia="IRNazanin"/>
          <w:color w:val="111111"/>
          <w:sz w:val="28"/>
          <w:sz w:val="28"/>
          <w:szCs w:val="28"/>
          <w:rtl w:val="true"/>
          <w:lang w:bidi="fa-IR"/>
        </w:rPr>
        <w:t>به باغ وحی و بستان نبوت گلبنی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گلبن هزاران باغ گل در هر پری دارد</w:t>
      </w:r>
    </w:p>
    <w:p>
      <w:pPr>
        <w:pStyle w:val="BookText"/>
        <w:rPr/>
      </w:pPr>
      <w:r>
        <w:rPr>
          <w:rFonts w:ascii="IRNazanin" w:hAnsi="IRNazanin" w:eastAsia="IRNazanin"/>
          <w:color w:val="111111"/>
          <w:sz w:val="28"/>
          <w:sz w:val="28"/>
          <w:szCs w:val="28"/>
          <w:rtl w:val="true"/>
          <w:lang w:bidi="fa-IR"/>
        </w:rPr>
        <w:t>به بستان ولایت تازه سرو قامتی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قامت چو غوغای قیامت محشری دارد</w:t>
      </w:r>
    </w:p>
    <w:p>
      <w:pPr>
        <w:pStyle w:val="BookText"/>
        <w:rPr/>
      </w:pPr>
      <w:r>
        <w:rPr>
          <w:rFonts w:ascii="IRNazanin" w:hAnsi="IRNazanin" w:eastAsia="IRNazanin"/>
          <w:color w:val="111111"/>
          <w:sz w:val="28"/>
          <w:sz w:val="28"/>
          <w:szCs w:val="28"/>
          <w:rtl w:val="true"/>
          <w:lang w:bidi="fa-IR"/>
        </w:rPr>
        <w:t>به چشم از کحل ادراک حقایق سرمه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علم و ایمان گوهری دارد</w:t>
      </w:r>
    </w:p>
    <w:p>
      <w:pPr>
        <w:pStyle w:val="BookText"/>
        <w:rPr/>
      </w:pPr>
      <w:r>
        <w:rPr>
          <w:rFonts w:ascii="IRNazanin" w:hAnsi="IRNazanin" w:eastAsia="IRNazanin"/>
          <w:color w:val="111111"/>
          <w:sz w:val="28"/>
          <w:sz w:val="28"/>
          <w:szCs w:val="28"/>
          <w:rtl w:val="true"/>
          <w:lang w:bidi="fa-IR"/>
        </w:rPr>
        <w:t>امیر دین از آن برج ولای آسمان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مه یازده تابنده مهر انوری دارد</w:t>
      </w:r>
    </w:p>
    <w:p>
      <w:pPr>
        <w:pStyle w:val="BookText"/>
        <w:rPr/>
      </w:pPr>
      <w:r>
        <w:rPr>
          <w:rFonts w:ascii="IRNazanin" w:hAnsi="IRNazanin" w:eastAsia="IRNazanin"/>
          <w:color w:val="111111"/>
          <w:sz w:val="28"/>
          <w:sz w:val="28"/>
          <w:szCs w:val="28"/>
          <w:rtl w:val="true"/>
          <w:lang w:bidi="fa-IR"/>
        </w:rPr>
        <w:t xml:space="preserve">حسن خلق وحسین افسر علی قدر ومحمّدفر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چون شاه صادق ماه مذهب جعفری دارد</w:t>
      </w:r>
    </w:p>
    <w:p>
      <w:pPr>
        <w:pStyle w:val="BookText"/>
        <w:rPr/>
      </w:pPr>
      <w:r>
        <w:rPr>
          <w:rFonts w:ascii="IRNazanin" w:hAnsi="IRNazanin" w:eastAsia="IRNazanin"/>
          <w:color w:val="111111"/>
          <w:sz w:val="28"/>
          <w:sz w:val="28"/>
          <w:szCs w:val="28"/>
          <w:rtl w:val="true"/>
          <w:lang w:bidi="fa-IR"/>
        </w:rPr>
        <w:t>دگر موسی کاظم پس علی فرزند دلبندش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ملک رضا آن والی حق کشوری دارد</w:t>
      </w:r>
    </w:p>
    <w:p>
      <w:pPr>
        <w:pStyle w:val="BookText"/>
        <w:rPr/>
      </w:pPr>
      <w:r>
        <w:rPr>
          <w:rFonts w:ascii="IRNazanin" w:hAnsi="IRNazanin" w:eastAsia="IRNazanin"/>
          <w:color w:val="111111"/>
          <w:sz w:val="28"/>
          <w:sz w:val="28"/>
          <w:szCs w:val="28"/>
          <w:rtl w:val="true"/>
          <w:lang w:bidi="fa-IR"/>
        </w:rPr>
        <w:t xml:space="preserve">دگر سلطان تقوی خسرو یکتا تقی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پاک جان آن کو حسن فر عسگری دارد</w:t>
      </w:r>
    </w:p>
    <w:p>
      <w:pPr>
        <w:pStyle w:val="BookText"/>
        <w:rPr/>
      </w:pPr>
      <w:r>
        <w:rPr>
          <w:rFonts w:ascii="IRNazanin" w:hAnsi="IRNazanin" w:eastAsia="IRNazanin"/>
          <w:color w:val="111111"/>
          <w:sz w:val="28"/>
          <w:sz w:val="28"/>
          <w:szCs w:val="28"/>
          <w:rtl w:val="true"/>
          <w:lang w:bidi="fa-IR"/>
        </w:rPr>
        <w:t>دگر غوث زمان قطب جهان آن معنی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 و جان قائم ولی داوری دارد</w:t>
      </w:r>
    </w:p>
    <w:p>
      <w:pPr>
        <w:pStyle w:val="Heading4"/>
        <w:numPr>
          <w:ilvl w:val="3"/>
          <w:numId w:val="1"/>
        </w:numPr>
        <w:rPr/>
      </w:pPr>
      <w:bookmarkStart w:id="422" w:name="__RefHeading___Toc2125135_1067777946"/>
      <w:bookmarkStart w:id="423" w:name="_Toc157"/>
      <w:bookmarkEnd w:id="422"/>
      <w:r>
        <w:rPr>
          <w:rtl w:val="true"/>
        </w:rPr>
        <w:t>گوشه‌ای از سخنان حکیمانه حضرت زهرا علیها السلام</w:t>
      </w:r>
      <w:bookmarkEnd w:id="42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حضرت سخنان و کلمات و سخنرانی‌هایی است که نشان دهندۀ دانش و بینش آن حضرت نسبت به حقایق ملکوتی و آسمانی است و این که سرچشمۀ علم و دانش او وحی است و آن حضرت را به روح اعظم اتصالی ما فوق تعریف است،او مستقیماً در دامن ختم نبوت تربیت یافت و علوم اولین و آخرین را از آن</w:t>
      </w:r>
      <w:bookmarkStart w:id="424" w:name="pg10184_106026"/>
    </w:p>
    <w:p>
      <w:pPr>
        <w:pStyle w:val="BookText"/>
        <w:rPr/>
      </w:pPr>
      <w:bookmarkEnd w:id="424"/>
      <w:r>
        <w:rPr>
          <w:rFonts w:ascii="IRNazanin" w:hAnsi="IRNazanin" w:eastAsia="IRNazanin"/>
          <w:color w:val="111111"/>
          <w:sz w:val="28"/>
          <w:sz w:val="28"/>
          <w:szCs w:val="28"/>
          <w:rtl w:val="true"/>
          <w:lang w:bidi="fa-IR"/>
        </w:rPr>
        <w:t>جناب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و حکما و عرفا و اولیا بر خطبه‌ای که پس از وفات پیامبر صلی الله علیه و آله در مسجد النبی در دفاع از ولایت مطلقۀ امیر المؤمنین علیه السلام انشاء کرد شرح‌ها و تفسیرها نوشته‌اند ولی تا به امروز تمام قدرتمندان عقلی از درک حقایق ملکوتی آن خطبه معطّل مانده‌اند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خطبه اسرار ملکوت،حقایق عرفانی،مسائل مهم فلسفی،مسئلۀ نبوت، برنامۀ ولایت،هنگامۀ محشر،اوضاع طبیعت و هستی،برنامۀ قرآن،آیندۀ بشر و واقعیت‌های دیگر مورد بحث دختر پیامبر قرار گرفته که آن خطبه به تنهایی کتاب کاملی از علم و معرفت است که بدون سابقۀ ذهنی،در حضور انصار و مهاجر ایراد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خطبه در موقعیت‌های گوناگون،مسائل و مطالبی را القا فرموده‌اند که جمع آن مسائل و مطالب کتابی عظیم از حکمت الهی و عرفان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اگر بخواهم تمام سخنان آن دریای معرفت را در این نوشتار بیاورم و به شرح و توضیح آن اقدام کنم به چند مجلد می‌رسد،تنها برای نشان دادن گوشه‌ای از عظمت عقلی و شخصیت روحی آن حبیبۀ حق به جملاتی از آن جناب به نقل فقیه بزرگ سید ابن طاوس قناعت می‌کنم</w:t>
      </w:r>
      <w:r>
        <w:rPr>
          <w:rFonts w:eastAsia="IRNazanin" w:cs="IRNazanin"/>
          <w:color w:val="111111"/>
          <w:sz w:val="28"/>
          <w:szCs w:val="28"/>
          <w:rtl w:val="true"/>
          <w:lang w:bidi="fa-IR"/>
        </w:rPr>
        <w:t>:</w:t>
      </w:r>
    </w:p>
    <w:p>
      <w:pPr>
        <w:pStyle w:val="Heading4"/>
        <w:numPr>
          <w:ilvl w:val="3"/>
          <w:numId w:val="1"/>
        </w:numPr>
        <w:rPr/>
      </w:pPr>
      <w:bookmarkStart w:id="425" w:name="__RefHeading___Toc2125137_1067777946"/>
      <w:bookmarkStart w:id="426" w:name="_Toc158"/>
      <w:bookmarkEnd w:id="425"/>
      <w:r>
        <w:rPr>
          <w:rtl w:val="true"/>
        </w:rPr>
        <w:t>خطبۀ حضرت زهرا علیها السلام به نقل از سید ابن طاووس</w:t>
      </w:r>
      <w:bookmarkEnd w:id="42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با عظمت پیامبر،پس از رحلت پدر،بر اثر انحراف مسیر خلافت و حکومت به دست هواپرستان زمان،دچار انواع حوادث و مصایب و بلاها و طوفان‌ها و ابتلائات شد،حوادثی که مانند تیرگی شب به خیمۀ حیات هجوم آورد،در حدّی که از زبان حال آن معصومه نقل شده،اگر بلاهایی که پس از وفات</w:t>
      </w:r>
    </w:p>
    <w:p>
      <w:pPr>
        <w:pStyle w:val="BookText"/>
        <w:rPr/>
      </w:pPr>
      <w:r>
        <w:rPr>
          <w:rFonts w:ascii="IRNazanin" w:hAnsi="IRNazanin" w:eastAsia="IRNazanin"/>
          <w:color w:val="111111"/>
          <w:sz w:val="28"/>
          <w:sz w:val="28"/>
          <w:szCs w:val="28"/>
          <w:rtl w:val="true"/>
          <w:lang w:bidi="fa-IR"/>
        </w:rPr>
        <w:t>پدر به سر من آمد به روزهای روزگار می‌ریختند تمام روزها تبدیل به شب تار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وزش آن طوفان‌های بنیان‌برانداز بسیاری از مردم دین و ایمان را به دنیای فانی فروخته و آخرت باقی را برای مقداری درهم و دینار و کرسی ریاست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پیامبر برای حفظ قرآن و زحمات انبیا و نگهداری منصب سعادتبخش ولایت و امامت در برابر آن همه حادثه و بلا ایستادگی کرد و تابلوی گرانبهای زیر را که درس‌ها برای امت تا روز قیامت در آن ثبت است از خود به یادگار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لَمْ یَجْعَلْنی جاحِداً لِشَیْ‌ءٍ مِنْ کِتابِهِ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را سپاس گزارم که در برخورد با این‌همه حوادث و بلا و رنج و مشقّت و طوفان و ناراحتی دچار انکار چیزی از حقایق کتاب الهی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توحید و نبوّت و ملائکه و کتاب و روز قیامت و قرار در مدار اخلاق حسنه و اعمال صالحه را به عنایت الهی حفظ کردم،حوادث خطری برایم در این زمینه ایجاد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مُتَحَیِّراً فی شَیْ‌ءٍ مِنْ 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شکر می‌کنم در چیزی از امر الهی پس از وزیدن این همه بادهای خطرناک اخلاقی و اجتماعی سرگردان و دودل نشدم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برایم آشکار بود و حق در همۀ زمینه‌ها برایم از آفتاب روشن‌تر،سلوکم را در مسلک الهی ادامه دادم و با کمال یقین و پاک از شک و تردید وظایف الهی خود را انجام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قَوْلَ التَّوابینَ وَ عَمَلَهُمْ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من مهم است،این است که به صف بازگشتگان به سوی تو درآیم و گفتارم در مسئلۀ توبه و عملم در برنامۀ بازگشت هم چون توّابین حقیقی به راستی و درستی باشد که طایفه توبه‌کنندگان در پیشگاه تو از ارزش بسیار عظیمی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نَجاةَ الْمُجاهِدینَ وَ ثَوابَهُمْ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خداوند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راهم و نجاتم را،راه و نجات رزمندگان در راهت قرار دهی و از ثواب و خیری که به مجاهدین فی سبیل اللّه عنایت می‌کنی به من هم عنایت نمایی که سستی و عافیت‌طلبی را دشمنم و تمام علاقه و عشقم به این است که رزمنده‌ای خالص و مجاهدی پاک برای اعلای کلمۀ حق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تَصْدیقَ الْمُؤْمِنینَ وَ تَوَکُّلَهُمْ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هم چون قلب مؤمنان واقعی آراسته به تصدیق نسبت به همۀ واقعیات قرار بده و آن جایگاه ملکوتی را به نور صدق و صفا منوّر گردان،الهی اعتماد و توکّلم را بر خود همانند اعتماد و توکل انبیا بر خویش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تَوَفَّیْتَ نَفْسی وَ قَبَضْتَ رُوحی فَاجْعَلْ روحی فِی الْاَرْواحِ الرّابِحَةِ،وَ اجْعَلْ نَفْسی فی الْاَنْفُسِ الصّالِحَةِ،وَ اجْعَلْ جَسَدی فِی الْاَجْسادِ الْمُطَهَّرَةِ وَ اجْعَلْ عَمَلی فِی الْاَعْمالِ الْمُتَقَبَّلَةِ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عمرم سرآمد و روحم را قبض کردی،پس روحم را در ارواح رابحه و نفسم را در نفوس صالحه و بدنم را در ابدان مطهّره و اعمالم را در اعمال قبول شده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معنای ارواح رابحه،ارواح انبیای اولوالعزم و انفس صالحه،نفوس آن بزرگواران و اجساد مطهّره،اجساد شهدای راه حق و حقیقت باشد که از هر منت و برنامه‌ای آزادند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یَعْلَمُ خَواطِرَ الْقُلوبِ،سُبْحانَ مَنْ یُحْصی عَدَدَ الذُّنوبِ،سُبْحانَ مَنْ لا تَخْفی عَلَیْهِ خافیةٌ فی الْاَرْضِ وَ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 و منزه از هر عیب و نقصی است خداوندی که بر تمام آنچه بر قلوب بندگان می‌گذرد آگاه است،پاک و منزه است پروردگاری که شمارۀ عدد ذنوب گنهکاران در پیشگاهش معلوم است،پاک و مبرّاست خداوندی که هیچ چیزی در زمین و آسمان از حضرتش پوشیده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لَمْ یَجْعَلْنی کافِراً لِاَنْعُمِهِ وَ لا جَاحِداً لِفَضْلِهِ،فَالْخَیْرُ فیهِ وَ هُوَ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تَریٰ مَکانِی وَ تَسْمَعُ کَلامی وَ تَطَّلِعُ عَلیٰ امْری وَ تَعْلَمُ ما فی نَفْسی وَ لَیْسَ یَخْفیٰ عَلَیْکَ شَیْ‌ءٌ مِنْ امْری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و حمد می‌کنم آن وجود مقدسی را که به من توفیق داد،تا از ناسپاسی نسبت به نعمت‌هایش و انکار فضایلش آزاد باشم،تمام خیر در اوست و او اهل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جایم را می‌بینی و کلامم را می‌شنوی و بر تمام امورم آگاهی و آنچه در وجود من است می‌دانی و چیزی از برنامه‌های باطن و ظاهر من بر تو پوشیده نیست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انْزِع الْعُجْبَ وَ الرِّیاءَ وَ الْکِبْرَ وَ الْبَغْی وَ الْحَسَدَ وَ الضَّعْفَ وَ الشَّکَّ وَ الْوَهْنَ وَ الضُّرَّ وَ الْاَسْقامَ وَ الْخِذْلانَ وَ الْمَکْرَ وَ الْخَدیعَةَ وَ الْبَلِیَّةَ وَ الْفَسادَ مِنْ سَمْعی وَ بَصَری وَ جَمیعِ جَوارِحی وَ خُذْ بِناصِیَتی الی ما تُحِبُّ</w:t>
      </w:r>
      <w:bookmarkStart w:id="427" w:name="pg10184_106030"/>
    </w:p>
    <w:p>
      <w:pPr>
        <w:pStyle w:val="BookText"/>
        <w:rPr/>
      </w:pPr>
      <w:bookmarkEnd w:id="427"/>
      <w:r>
        <w:rPr>
          <w:rFonts w:ascii="Amiri" w:hAnsi="Amiri" w:eastAsia="Amiri" w:cs="Amiri"/>
          <w:color w:val="111111"/>
          <w:sz w:val="28"/>
          <w:sz w:val="28"/>
          <w:szCs w:val="28"/>
          <w:rtl w:val="true"/>
          <w:lang w:bidi="ar-SA"/>
        </w:rPr>
        <w:t xml:space="preserve">وَ تَرْضیٰ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و ریا و تکبر و تجاوز و حسد و سستی و شک و بی‌حسی و خسارت و دردها و خواری و مکر و حیله و بلا و فساد را از گوش و چشم و تمام جوارح من ریشه‌کن فرما و مرا در مسیر عشق و رضایت خود قرار بده</w:t>
      </w:r>
      <w:r>
        <w:rPr>
          <w:rFonts w:eastAsia="IRNazanin" w:cs="IRNazanin"/>
          <w:color w:val="111111"/>
          <w:sz w:val="28"/>
          <w:szCs w:val="28"/>
          <w:rtl w:val="true"/>
          <w:lang w:bidi="fa-IR"/>
        </w:rPr>
        <w:t>.</w:t>
      </w:r>
    </w:p>
    <w:p>
      <w:pPr>
        <w:pStyle w:val="Heading3"/>
        <w:numPr>
          <w:ilvl w:val="2"/>
          <w:numId w:val="1"/>
        </w:numPr>
        <w:rPr/>
      </w:pPr>
      <w:bookmarkStart w:id="428" w:name="__RefHeading___Toc2125139_1067777946"/>
      <w:bookmarkStart w:id="429" w:name="_Toc159"/>
      <w:bookmarkEnd w:id="428"/>
      <w:r>
        <w:rPr>
          <w:rtl w:val="true"/>
        </w:rPr>
        <w:t>حیات مادی و معنوی در نظر حضرت زهرا علیها السلام</w:t>
      </w:r>
      <w:bookmarkEnd w:id="429"/>
    </w:p>
    <w:p>
      <w:pPr>
        <w:pStyle w:val="BookText"/>
        <w:rPr/>
      </w:pPr>
      <w:r>
        <w:rPr>
          <w:rFonts w:ascii="IRNazanin" w:hAnsi="IRNazanin" w:eastAsia="IRNazanin"/>
          <w:color w:val="111111"/>
          <w:sz w:val="28"/>
          <w:sz w:val="28"/>
          <w:szCs w:val="28"/>
          <w:rtl w:val="true"/>
          <w:lang w:bidi="fa-IR"/>
        </w:rPr>
        <w:t>در روایات بسیار مهم در کتب معتبر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سر کار بازار به خانه رفت،همسرش وی را پریشان حال دید،سبب پریشانی وی را که از چهره‌اش آشکار بود پرسید،در پاسخ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میان مغازه برای مدّتی به فکر عاقبت و قیامت خود افتادم که در آن روز جای من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یا جهنم ؟ برایم معلوم نشد،مرا سخت افسرده کرد،اکنون با اضطراب و وحشت و پریشانی و ناراحتی به خانه آمده‌ام و از تو می‌خواهم مرا از این رنج نجات دهی،زن 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من برای تو چه کاری برمی‌آید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حضرت زهرا علیها السلام برو که آن مخدّره عالم به حقایق است و از آن حضرت عاقبت مرا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خانۀ حضرت زهرا علیها السلام رفت و عین گفتار شوهرش را به آن بانوی عصمت عرضه داشت،حضرت در پاسخ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امور حیات مادی و معنوی هماهنگ با قرآن زندگی کرده باشی مسلماً اهل بهشت ورنه به عذاب الهی دچار خواهی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با عظمت پیامبر در علم و عمل،در اخلاق و کردار،در زهد و عبادت،در</w:t>
      </w:r>
    </w:p>
    <w:p>
      <w:pPr>
        <w:pStyle w:val="BookText"/>
        <w:rPr/>
      </w:pPr>
      <w:r>
        <w:rPr>
          <w:rFonts w:ascii="IRNazanin" w:hAnsi="IRNazanin" w:eastAsia="IRNazanin"/>
          <w:color w:val="111111"/>
          <w:sz w:val="28"/>
          <w:sz w:val="28"/>
          <w:szCs w:val="28"/>
          <w:rtl w:val="true"/>
          <w:lang w:bidi="fa-IR"/>
        </w:rPr>
        <w:t>فضیلت و کمال،در شوهرداری و خانه‌داری،در تربیت اولاد در تمام روزگار و در همۀ دهر موجودی عالی و بی‌نمونه است،تا جایی که بر تمام زنان جهان واجب است در تمام امور حیات از آن حضرت پیروی کرده و به آن جناب تأسّی جویند تا خیر دنیا و آخرت خویش را تأمین نمایند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الهی بانوی دوسرا به طور مفصّل در کتب حدیث و کتب تاریخ آمده و به وسیلۀ دانشمندان بزرگ شیعه و سنی به رشتۀ تحریر کشیده شده و از بدو ولادت تا شهادت آن بانوی دو سرا را به نحو تحلیلی نگاشته‌اند،شما می‌توانید زندگی آن مقام با عظمت ملکوتی را در آن کتب که بین مردم مشهور و در تمام کتابخانه‌ها هست بخوانید</w:t>
      </w:r>
      <w:r>
        <w:rPr>
          <w:rFonts w:eastAsia="IRNazanin" w:cs="IRNazanin"/>
          <w:color w:val="111111"/>
          <w:sz w:val="28"/>
          <w:szCs w:val="28"/>
          <w:rtl w:val="true"/>
          <w:lang w:bidi="fa-IR"/>
        </w:rPr>
        <w:t>.</w:t>
      </w:r>
      <w:bookmarkStart w:id="430" w:name="pg10184_106032"/>
    </w:p>
    <w:p>
      <w:pPr>
        <w:pStyle w:val="Heading2"/>
        <w:numPr>
          <w:ilvl w:val="1"/>
          <w:numId w:val="1"/>
        </w:numPr>
        <w:rPr/>
      </w:pPr>
      <w:bookmarkStart w:id="431" w:name="__RefHeading___Toc2125141_1067777946"/>
      <w:bookmarkStart w:id="432" w:name="_Toc160"/>
      <w:bookmarkEnd w:id="430"/>
      <w:bookmarkEnd w:id="431"/>
      <w:r>
        <w:rPr>
          <w:rtl w:val="true"/>
        </w:rPr>
        <w:t xml:space="preserve">باب </w:t>
      </w:r>
      <w:r>
        <w:rPr/>
        <w:t>69</w:t>
      </w:r>
      <w:r>
        <w:rPr>
          <w:rtl w:val="true"/>
        </w:rPr>
        <w:t xml:space="preserve"> </w:t>
      </w:r>
      <w:r>
        <w:rPr>
          <w:rtl w:val="true"/>
        </w:rPr>
        <w:t>در شناخت ائمۀ طاهرین علیهم السلام</w:t>
      </w:r>
      <w:bookmarkEnd w:id="43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2125143_1067777946"/>
      <w:bookmarkStart w:id="434" w:name="_Toc161"/>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بِاِسْنٰادٍ صَحیحٍ عَنْ سَلْمٰانَ الْفٰارْسِیِّ رضی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رَسُولِ اللّهِ صلی الله علیه و آله فَلَمّا نَظَرَ الَیَّ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انَّ اللّهَ عَزَّ وَ جَلَّ لَمْ یَبْعَثْ نَبِیّاً وَ لا رَسُولاً الّا وَ لَهُ إثْنٰا عَشَرَ نَقیباً،قٰالَ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عَرَفْتُ هٰذٰا مِنْ اهْلِ الْکِتٰابَیْنِ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هَلْ عَلِمْتَ نُقَبائِیَ الْاِثْنَی عَشَرَ الَّذینَ اخْتارَهُمُ اللّهُ تَعالی لِلْاِمٰامَةِ مِنْ بَعْدی ؟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خَلَقَنِیَ اللّهُ تَعالی مِنْ صَفْوَةِ نُورِهِ وَ دَعٰانی فَأطَعْتُهُ،فَخَلَقَ مِنْ نُوری عَلِیّاً وَ دَعاهُ فَاَطاعَهُ،فَخَلَقَ مِنْ نُوری وَ نُورِ عَلِیٍّ فٰاطِمَةَ وَ دَعاهٰا فَاَطٰاعَتْهُ،وَ خَلَقَ مِنّی وَ مِنْ عَلِیٍّ وَ فاطِمَةَ الْحَسَنَ وَ الْحُسَیْنَ فَدَعاهُمٰا فَاَطٰاعٰاهُ فَسَمّانَا اللّهُ بِخَمْسَةِ اسْمٰاءٍ مِنْ اسْمٰائِهِ فَاللّهُ تَعالی الْمَحْمُودُ وَ انَا مُحَمَّدٌ،وَ اللّهُ الْعَلِیُّ وَ هٰذٰا عَلِیٌّ، وَ اللّهُ الْفاطِرُ وَ هٰذِهِ فٰاطِمَةُ،وَ اللّهُ ذُو الْاِحْسٰانِ وَ هٰذٰا الْحَسَنُ،وَ اللّهُ الْمُحْسِنُ وَ هَذَا الْحُسَیْنُ وَ خَلَقَ مِنْ نُورِ الْحُسَیْنِ تِسْعَةَ أئِمَّةٍ فَدَعاهُمْ فَاَطاعُوهُ مِنْ قَبْلِ انْ یَخْلُقَ اللّهُ تَعالی سَماءً مَبْنِیَّةً اوْ ارْضاً مَدْحِیَّةً اوْ هَواءً اوْ مَلَکاً اوْ بَشَراً وَ کُنّا انْوٰاراً نُسّبِّحُهُ وَ نَسْمَعُ لَهُ وَ نُطیعُ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بِاَبی انْتَ وَ امّی مٰا لِمَنْ عَرَفَ هٰؤُلٰاءِ حَقَّ مَعْرِفَتِهِمْ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مَنْ عَرَفَهُمْ حَقَّ مَعْرِفَتِهِمْ وَ اقْتَدیٰ بِهِمْ فَوالاهُمْ وَ تَبَرَّأَ مِنْ عَدُوِّهِمْ کٰانَ وَ اللّهِ مِنّا یَرِدُ حَیْثُ نَرِدُ وَ یَسْکُنُ حَیْثُ نَسْکُنُ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فَهلْ ایمانٌ بِغَیْرِ مَعْرِفَتِهِمْ بِأسْمائِهِمْ وَ أنْسابِهِمْ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فَأنّیٰ لی بِهِمْ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الَی الْحُسْینِ ؟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ثُمَّ زَیْنُ الْعٰابِدینَ عَلِیُّ بْنُ الْحُسَیْنِ، ثُمَّ ابْنُهُ مُحَمَّدُ بْنُ عَلیٍّ باقِرِ عِلْمِ الْأوَّلینَ وَ الآخِرینَ مِنَ النَّبِیِّینَ وَ الْمُرْسَلین ثُمَّ جَعْفَرُ بْنُ مُحَمَّدٍ لِسانُ اللّهِ الصّادِقُ،ثُمَّ مُوسی بْنُ جَعْفَرٍ الْکاظِمُ غَیْظَهُ صَبْراً فِی اللّهِ ثُمَّ عَلِیُّ بْنُ مُوسیَ الرِّضا الرّاضی بِسِرِّ اللّهِ ثُمَّ مُحَمَّدُ بْنُ عَلِیٍّ الْمُخْتٰارُ مِنْ خَلْقِ اللّهِ ثُمَّ عَلِیُّ بْنُ مُحَمَّدٍ الْهادی الَی اللّهِ ثُمَّ الْحَسَنُ بْنُ عَلِیٍّ الصّامِتُ الأمینُ عَلیٰ سِرِّ اللّهِ ثُمَّ فُلٰانٌ سَمّاهُ بِابْنِ الْحَسَنِ النّاطِقُ الْقٰائِمُ بِحَقِّ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فَبَکَیْتُ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انّی مُؤَجَّلٌ الیٰ عَهْدِهِمْ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اقْرَأْ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عَلَیْکُمْ عِبٰاداً لَنٰا أُولِی بَأْسٍ شَدِیدٍ فَجٰاسُوا خِلاٰلَ الدِّیٰارِ وَ کٰانَ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فَاشْتَدَّ بُکائی وَ شَوْقی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 بِعَهْدٍ مِنْکَ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وَ الَّذی ارْسَلَنی لَبِعَهْدٍ مِنّی وَ بِعَلِیٍّ وَ فَاطِمَةَ وَ الْحَسَنِ وَ الْحُسَیْنِ وَ تِسْعَةِ أئِمَّةٍ مِنْ وُلْدِ الْحُسَیْنِ علیهم السلام السَّلٰام وَ بِکَ وَ مَنْ هُوَ مِنّا وَ مِظلُومٌ فینٰا وَ کُلُّ مَنْ مَحَضَ الْایمٰانَ مَحْضاً،ای وَ اللّهِ یٰا سَلْمٰانُ ثُمَّ لَیُحْضَرَنَّ ابلیسُ وَ جُنُوُدُهُ وَ کُلُّ مَنْ مَحَضَ الْکُفْرَ مَحْضاً حَتّیٰ یُؤخَذَ بِالْقِصٰاصِ وَ الْاَوْتارِ وَ التُّراثِ وَ لا یَظْلِمُ رَبُّکَ احَداً،وَ نَحْنُ تَأویلُ هٰذِهِ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مِنْ بَیْنِ یَدَیْ رَسُولِ اللّهِ صلی الله علیه و آله وَ مٰا یُبٰالی سَلْمٰانُ مَتیٰ لَقِیَ الْمَوْتَ اوْ لَقِیَهُ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bookmarkStart w:id="435" w:name="pg10184_106037"/>
    </w:p>
    <w:p>
      <w:pPr>
        <w:pStyle w:val="BookText"/>
        <w:rPr/>
      </w:pPr>
      <w:bookmarkEnd w:id="4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باسناد صحیح عن سلمان الفارسی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رسول الله صلی الله علیه و آله فلما نظر 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سلمان ان الله عز و جل لم یبعث نبیا و لا رسولا الا و له إثنا عشر نقیبا </w:t>
      </w:r>
      <w:r>
        <w:rPr>
          <w:rFonts w:eastAsia="IRNazanin" w:cs="IRNazanin"/>
          <w:color w:val="111111"/>
          <w:sz w:val="28"/>
          <w:szCs w:val="28"/>
          <w:rtl w:val="true"/>
          <w:lang w:bidi="fa-IR"/>
        </w:rPr>
        <w:t>]</w:t>
      </w:r>
    </w:p>
    <w:p>
      <w:pPr>
        <w:pStyle w:val="Heading3"/>
        <w:numPr>
          <w:ilvl w:val="2"/>
          <w:numId w:val="1"/>
        </w:numPr>
        <w:rPr/>
      </w:pPr>
      <w:bookmarkStart w:id="436" w:name="__RefHeading___Toc2125145_1067777946"/>
      <w:bookmarkStart w:id="437" w:name="_Toc162"/>
      <w:bookmarkEnd w:id="436"/>
      <w:r>
        <w:rPr>
          <w:rtl w:val="true"/>
        </w:rPr>
        <w:t>امامت و ولایت</w:t>
      </w:r>
      <w:bookmarkEnd w:id="437"/>
    </w:p>
    <w:p>
      <w:pPr>
        <w:pStyle w:val="Heading4"/>
        <w:numPr>
          <w:ilvl w:val="3"/>
          <w:numId w:val="1"/>
        </w:numPr>
        <w:rPr/>
      </w:pPr>
      <w:bookmarkStart w:id="438" w:name="__RefHeading___Toc2125147_1067777946"/>
      <w:bookmarkStart w:id="439" w:name="_Toc163"/>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دسیسه‌کاران و دغل بازان و دین فروشان به دنیا این روایت بسیار مهم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بیانگر یکی از اصولی‌ترین مسائل اسلام یعنی امامت و رهبری است،امامتی که حیات و تداوم دین و حفظ مفاهیم و معانی حقیقی قرآن بستگی به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نسخه‌های قدیمی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کرده و بجای آن روایتی مجعول و ساختگی در فضایل و مناقب بعضی از صحابه که از اربابان ظلم و زور بودند گذاشته‌اند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آن روایت مجعول که مخالف با قرآن و سنت بود،به دستور قرآن و سنت چشم پوشیده و روایت اصلی باب شصت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بعضی از نسخ خطّی و چاپی که بیانگر مسئلۀ امامت و ولایت است آوردم تا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نقص و عیب خالی بماند و خوانندگان امروز و فردا در حدّ لازم از آن منتفع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محسن فیض کاشانی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این روایت عالی را از سید جلیل حسن بن ابی کبش و حسن بن سلیمان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 و صاحب 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علامۀ مجلسی رحمه الله در جلد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چاپ قدیم و محدّث نوری در ابتدای باب یازدهم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الرحمن فی فضایل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دسیسه‌کاران باید بدانند نور خدا با پف دهان قابل خاموش کردن نیست که خدا حافظ و تمام کنندۀ نور خود است و آنچه در رابطه با خداست برای ابد ماندنی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این روایت که در آن تصریح به اسم ائمۀ طاهرین علیهم السلام شده در کتب شیعه و سنّی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فریقین از قول رسول اکرم صلی الله علیه و آله روایات زیادی 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پیامبر اسلام صلی الله علیه و آله در موقعیت‌های گوناگون در طول بیست و سه سال بعثت خود به اوصیای بعد از خود با ذکر نام اشاره کرده و در این زمینه جای هیچ‌گونه شک و تردیدی نیست و روایات این باب از نظر سند صحت آن قدر محکم و متین است که حتّی وهّابی‌های عربستان که در دشمنی با طوایف مسلمانان و برخی از اصول مسلّم اسلام معروف جهانند در بازسازی مسجد النبیّ نام دوازده امام و جانشین پس از پیامبر را بر ستون‌های سنگی مسجد حک کرده و من چندین بار آن اسامی مقدسه را بر ستون‌های داخل حیاط مسجد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یک حدیث که از رسول اسلام صلی الله علیه و آله در کتب شیعه و سنی، تصریح به نام دوازده جانشین آن حضرت دارد،اشاره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سلیمان بلخی حنفی در کتاب پر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صدوق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فیض کاشانی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متین و محکم از جابر بن عبد اللّه انصاری نقل می‌کنند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صاحبان امر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امامان از اهل بیت‌اند و چون پیامبر دارای مقام عصمت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پیامبر بزرگ نازل شد،من 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را شناختیم،اولی‌الامری که در این آیه پروردگار عالم طاعتشان را با طاعت از رسول یکی قرار داده کیستند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جانشینان من و رهبران جامعه اسلامی پس از من هستند اوّل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ابی طالب و حسن و حسین و علی بن الحسین و محمد بن علی در تورات معروف به باقر که ای جابر او را می‌بینی و چون دیدی سلامم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صادق جعفر بن محمد و موسی بن جعفر و علیّ بن موسی و محمّد بن علی و علیّ بن محمد و 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 نام و هم کنیت من حجت خدا در زمین و بقیّت عباد پسر حسن بن علی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و نام خدا به دست او در مشارق و مغارب طنین انداز می‌شود،او از شیعیان و دوستدارانش غایب است و آن که خدا دلش را به ایمان امتحان کرده بر امامتش اقرار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شیعیانش در زمان غیبت از او سود می‌برند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کسی که مرا به رسالت فرستاده از نورش بهره می‌گیرند و از رهبریش سود می‌برند،چنانچه مردم از آفتاب پشت ابر بهره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دنبالۀ حدیث،داستان ملاقات جابر با حضرت باقر العلوم علیه السلام آمده،ملاقاتی که پیامبر بزرگ از آن خبر داد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صریح رسول اسلام صلی الله علیه و آله را بر نام دوازده امام و این که آن بزرگواران خلفا و جانشینان آن حضرتند می‌توانید در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مهم‌ترین کتب اهل سنت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مهم‌ترین کتب شیعه است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وجوب نصب امام و این که لزوم امامت در جامعه هم چون لزوم نبوّت است کتب بسیار مهم و دقیق و تحقیقی و استدلالی به توسط دانشمندان بزرگ شیعه نوشته شده که در این زمینه حجت حق را بر تمام مکلفین تا صبح قیامت تمام کرده‌اند و درِ هر عذری را در تخلف از ائمۀ معصومین پس از پیامبر به روی همه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هم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علامۀ حلّی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میر حامد حسین نیشابوری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علامۀ امینی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سید شرف الدین عاملی،برای مطالعه در زمینۀ امامت و ولایت از مهم‌ترین و سودمندترین کتب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استحکام بنای تشیّع واقعیتی است که از آفتاب روشن‌تر است و شیعه در تمام</w:t>
      </w:r>
      <w:bookmarkStart w:id="440" w:name="pg10184_106041"/>
    </w:p>
    <w:p>
      <w:pPr>
        <w:pStyle w:val="BookText"/>
        <w:rPr/>
      </w:pPr>
      <w:bookmarkEnd w:id="440"/>
      <w:r>
        <w:rPr>
          <w:rFonts w:ascii="IRNazanin" w:hAnsi="IRNazanin" w:eastAsia="IRNazanin"/>
          <w:color w:val="111111"/>
          <w:sz w:val="28"/>
          <w:sz w:val="28"/>
          <w:szCs w:val="28"/>
          <w:rtl w:val="true"/>
          <w:lang w:bidi="fa-IR"/>
        </w:rPr>
        <w:t>زمینه‌های اسلامی علماً و عملاً از تمام مکتب‌های تاریخ حیات مکتبش برتر و اصولی‌تر است و این معنا را به طور تحقیقی و همراه با استدلالات و براهین بسیار محکم در صدها کتاب معتبر و علمی ثابت کرده است،گرچه معاندان عامد و دین فروختگان به دنیا و بلعم‌های تاریخ امت اسلام بر اثر اسیر بودن در بند هوای نفس که بدترین و سخت‌ترین دشمن است،نخواسته‌اند حق را بپذیرند و از واقعیت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و پیروان کر و کورشان مسئلۀ خلافت و جانشینی از رسول اسلام صلی الله علیه و آله را در جلسۀ سقیفه از مسیر و محور حقیقی و اصلی برگرداندند و کثیری از مسلمان‌ها را تا ظهور امام دوازدهم به چاه ضلالت و بیابان گمراهی انداختند و سخیف‌ترین و بی‌پایه‌ترین حرف را که پیامبر در امر جانشینی نظر نداده و تعیین حکومت پس از وی بر عهدۀ امت است اساس کار خود قرار داده و باعث این همه تشتّت و اختلاف و ضعف و دین سازی و انحراف و بدبختی در جامعۀ اسلامی شدند </w:t>
      </w:r>
      <w:r>
        <w:rPr>
          <w:rFonts w:eastAsia="IRNazanin" w:cs="IRNazanin"/>
          <w:color w:val="111111"/>
          <w:sz w:val="28"/>
          <w:szCs w:val="28"/>
          <w:rtl w:val="true"/>
          <w:lang w:bidi="fa-IR"/>
        </w:rPr>
        <w:t>!</w:t>
      </w:r>
    </w:p>
    <w:p>
      <w:pPr>
        <w:pStyle w:val="Heading4"/>
        <w:numPr>
          <w:ilvl w:val="3"/>
          <w:numId w:val="1"/>
        </w:numPr>
        <w:rPr/>
      </w:pPr>
      <w:bookmarkStart w:id="441" w:name="__RefHeading___Toc2125149_1067777946"/>
      <w:bookmarkStart w:id="442" w:name="_Toc164"/>
      <w:bookmarkEnd w:id="441"/>
      <w:r>
        <w:rPr>
          <w:rtl w:val="true"/>
        </w:rPr>
        <w:t>امامت و ولایت در کلام امام رضا علیه السلام</w:t>
      </w:r>
      <w:bookmarkEnd w:id="442"/>
    </w:p>
    <w:p>
      <w:pPr>
        <w:pStyle w:val="BookText"/>
        <w:rPr/>
      </w:pPr>
      <w:r>
        <w:rPr>
          <w:rFonts w:ascii="IRNazanin" w:hAnsi="IRNazanin" w:eastAsia="IRNazanin"/>
          <w:color w:val="111111"/>
          <w:sz w:val="28"/>
          <w:sz w:val="28"/>
          <w:szCs w:val="28"/>
          <w:rtl w:val="true"/>
          <w:lang w:bidi="fa-IR"/>
        </w:rPr>
        <w:t>من از میان صدها کتاب علمی و تحقیقی و روایی و تاریخی که در امر ولایت و امامت و جانشینی پس از پیامبر صلی الله علیه و آله نوشته شده فقط یک سخن از حضرت علی بن موسی الرضا عالم آل محمد علیهم السلام نقل می‌کنم باشد که اهل انصاف به انصاف خود تکیه کنند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العزیز بن مسلم که از یاران و ارادتمندان و مخلصان حضرت رضاست می‌گوید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ورودمان به مرو در خدمت امام رضا علیه السلام در روز جمعه در جامع مرو بودیم،بین مردم در امر امامت پس از پیامبر صلی الله علیه و آله سخنان زیادی رد و بدل شد و اختلاف زیادی که بین مردم در مسئلۀ امامت بود مورد مذاکره قرار گرفت پس از آن جلسه به خدمت مولایم حضرت رضا علیه السلام رسیدم و داستان مردم را بازگو کردم، حضرت 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جاهل و نادانند و در رأی و عقیده خود کلاه سرشان رفته،به حقیقت خداوند عزّ و جلّ جان رسول خدا صلی الله علیه و آله را نگرفت مگر این که دین را برای او کامل کرد و قرآنی به او عنایت فرمود که شرح هر چیز در آن است،حلال و حرام و حدود و احکام و آنچه مردم بدان نیاز دارند همه را در آن بیان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چیزی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از نظر ثبت جریانات هستی و برنامه‌های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حجة الوداع که آخر عمر پیامبر صلی الله علیه و آله بود آیۀ سوم سورۀ مائده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علی بن ابی طالب به ولایت،امامت،حکومت و فرمانروایی 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کامل،و نعمتم را بر شما تمام کردم،و اسلام را</w:t>
      </w:r>
    </w:p>
    <w:p>
      <w:pPr>
        <w:pStyle w:val="BookText"/>
        <w:rPr/>
      </w:pPr>
      <w:r>
        <w:rPr>
          <w:rFonts w:ascii="IRNazanin" w:hAnsi="IRNazanin" w:eastAsia="IRNazanin"/>
          <w:color w:val="111111"/>
          <w:sz w:val="28"/>
          <w:sz w:val="28"/>
          <w:szCs w:val="28"/>
          <w:rtl w:val="true"/>
          <w:lang w:bidi="fa-IR"/>
        </w:rPr>
        <w:t>برایتان به عنوان دین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امامت از تمام نعمت است،پیامبر صلی الله علیه و آله از دنیا نرفت تا برای همگان همۀ معالم دین را بیان کرد و راه را برای آنان روشن ساخت و آن‌ها را بر جادۀ حق واداشت و علی علیه السلام را بر آنان رهبر و پیشوا نمود و از چیزی که مورد نیاز امت باشد صرف نظر نکرد مگر این که بیان فرمود،هر که خیال کند که خداوند دینش را کامل نکرده،کتاب خدا را رد نموده و هرکس کتاب خدا را رد کند به آن کافر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قدر و موقعیت امامت را در امت می‌دانند تا اختیار و انتخاب آنان در آن روا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اندازه‌ای فراتر و مقامی والاتر و موقعی ارزنده‌تر و آستانی منیع‌تر و ژرفایی فروتر از آن دارد که مردم با عقل خود به آن رسند،یا با رأی و نظر خود درک کنند یا به انتخاب خود امامی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مقامی است که حضرت ابراهیم پس از آن که مقام نبوت و خُلّت را پابرجا کرد بدان رسید،این امامت سومین درجه و فضیلتی بود که خدایش بدان مشرف کرد و نامش را به وسیلۀ آن بلند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تو را برای همۀ مردم پیشوا و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از شادمانی به این نعمت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در ذرّیه و نژاد من هم هست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bookmarkStart w:id="443" w:name="pg10184_106044"/>
    </w:p>
    <w:p>
      <w:pPr>
        <w:pStyle w:val="BookText"/>
        <w:rPr/>
      </w:pPr>
      <w:bookmarkEnd w:id="4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و پیشوایی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امامت و رهبری هر ظالمی را تا روز قیامت باطل ساخت و آن را مخصوص برگزیدگان پاک ساخت</w:t>
      </w:r>
      <w:r>
        <w:rPr>
          <w:rFonts w:eastAsia="IRNazanin" w:cs="IRNazanin"/>
          <w:color w:val="111111"/>
          <w:sz w:val="28"/>
          <w:szCs w:val="28"/>
          <w:rtl w:val="true"/>
          <w:lang w:bidi="fa-IR"/>
        </w:rPr>
        <w:t>.</w:t>
      </w:r>
    </w:p>
    <w:p>
      <w:pPr>
        <w:pStyle w:val="Heading3"/>
        <w:numPr>
          <w:ilvl w:val="2"/>
          <w:numId w:val="1"/>
        </w:numPr>
        <w:rPr/>
      </w:pPr>
      <w:bookmarkStart w:id="444" w:name="__RefHeading___Toc2125151_1067777946"/>
      <w:bookmarkStart w:id="445" w:name="_Toc165"/>
      <w:bookmarkEnd w:id="444"/>
      <w:r>
        <w:rPr>
          <w:rtl w:val="true"/>
        </w:rPr>
        <w:t>شیعه در اسلام</w:t>
      </w:r>
      <w:bookmarkEnd w:id="445"/>
    </w:p>
    <w:p>
      <w:pPr>
        <w:pStyle w:val="BookText"/>
        <w:rPr/>
      </w:pPr>
      <w:r>
        <w:rPr>
          <w:rFonts w:ascii="IRNazanin" w:hAnsi="IRNazanin" w:eastAsia="IRNazanin"/>
          <w:color w:val="111111"/>
          <w:sz w:val="28"/>
          <w:sz w:val="28"/>
          <w:szCs w:val="28"/>
          <w:rtl w:val="true"/>
          <w:lang w:bidi="fa-IR"/>
        </w:rPr>
        <w:t xml:space="preserve">آیا پس از رحلت پیامبر صلی الله علیه و آله اگر مسئلۀ زحمات وصی به حق رسول حضرت امیر و یازده فرزندش و یاران آن بزرگواران نبود،آیا از اسلام حقیقی نشانی باقی می‌ماند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غیبت اگر به وسیلۀ فقهای واجد شرایط و تربیت‌شدگانشان آن همه زحمت برای بقای دین انجام نمی‌پذیرفت با هجومی که پس از پیامبر صلی الله علیه و آله به وسیلۀ هواپرستان و به خصوص بنی امیه و بنی عباس به اسلام شد از اسلام چه می‌ماند ؟ اسلامی که امروز به دست طوایف غیر شیعه است اسلام فقهای تربیت شده بنی امیه و بنی عباس است و اسلامی که به دست شیعه است اسلام ائمه معصومین علیهم السلام و اسلام ائمه علیهم السلام،اسلام رسول خدا صلی الله علیه و آله و اسلام رسول خدا صلی الله علیه و آله، اسلام خداست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می‌گویم اسلام غیر شیعه اسلام فقهای دست‌پروردۀ بنی امیه و بنی عباس است حقیقتی است که خود کتب فقهی و تاریخی آنان نشان می‌دهد به همین خاطر است که تمام آرای فقهی شیعه از نظر محتوی و استدلال بر تمام آرای فقهی چهار مذهب دیگر برتری دارد،در این زمینه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مراجعه کنید و نیز فتوای بزرگ فقیه اهل سنت شیخ محمود شلتوت را ببینید که فتوا می‌دهد</w:t>
      </w:r>
      <w:bookmarkStart w:id="446" w:name="pg10184_106045"/>
    </w:p>
    <w:p>
      <w:pPr>
        <w:pStyle w:val="BookText"/>
        <w:rPr/>
      </w:pPr>
      <w:bookmarkEnd w:id="446"/>
      <w:r>
        <w:rPr>
          <w:rFonts w:ascii="IRNazanin" w:hAnsi="IRNazanin" w:eastAsia="IRNazanin"/>
          <w:color w:val="111111"/>
          <w:sz w:val="28"/>
          <w:sz w:val="28"/>
          <w:szCs w:val="28"/>
          <w:rtl w:val="true"/>
          <w:lang w:bidi="fa-IR"/>
        </w:rPr>
        <w:t xml:space="preserve">تمام اهل سنت می‌توانند در تمام امور از فقه شیعه که فقه جعفر بن محمد الصادق است پیروی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آری،شیعه در تمام مسائل اعتقادی و عملی و اخلاقی و مادی و معنوی و سیاسی و اجتماعی و دنیایی و آخرتی پیرو امامان معصوم از اهل بیت رسول اکرم علیهم السلام است که آنان دانش و علوم خود را از جد بزرگوار خود پیامبر گرفته‌اند و پیامبر علومش را از حضرت حق اخذ کرده و در حقیقت سنّی واقعی شیعیان هستند که به حقیقت از سنت پیامبر صلی الله علیه و آله در همۀ امور و به خصوص در امر خلافت و جانشینی پیروی کرده‌اند،گرچه مخالفان ما را به هزاران تهمت رَمْی کنند و از هیچ دروغی در حق ما باز نایستند که ما را جز خدا تکیه‌گاهی نیست و علاوه بر پاسخ تهمت‌ها و دروغ‌ها که در کتب علمی خود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داده‌ایم در دادگاه قیامت با حضور پیامبر صلی الله علیه و آله و شهادت حضرت حق به پاسخ تهمت‌ها و دروغ‌های معاندان و هواپرستان و استعمارزدگان اقدام خواهیم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بِأَحْکَمِ الْحٰاکِمِینَ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 بهترین داوران نیست ؟</w:t>
      </w:r>
    </w:p>
    <w:p>
      <w:pPr>
        <w:pStyle w:val="Heading3"/>
        <w:numPr>
          <w:ilvl w:val="2"/>
          <w:numId w:val="1"/>
        </w:numPr>
        <w:rPr/>
      </w:pPr>
      <w:bookmarkStart w:id="447" w:name="__RefHeading___Toc2125153_1067777946"/>
      <w:bookmarkStart w:id="448" w:name="_Toc166"/>
      <w:bookmarkEnd w:id="447"/>
      <w:r>
        <w:rPr>
          <w:rtl w:val="true"/>
        </w:rPr>
        <w:t>راسخون در علم</w:t>
      </w:r>
      <w:bookmarkEnd w:id="44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وجود امام معصوم پس از پیامبر صلی الله علیه و آله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که به گفتۀ روایات متواتره واجد تمام اوصاف و خصوصیات پیامبر صلی الله علیه و آله غیر از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بیجای هواپرستان با عقل و آرائشان در مفاهیم آیات قرآن به عمر مکتب حقیقی حق خاتمه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امامان معصوم علیهم السلام بودند که حقیقت مفاهیم را بیان کردند و گفتارشان به عنوان میزان شناخت حقایق قرآن برای اهل دل باقی ماند تا با مراجعه به گفتار و آرای برحق آنان باطل بودن آرای دیگران نسبت به قرآن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آیۀ زیر با کمال دقت توجه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اوست که این کتاب را بر تو نازل کرد که بخشی از آن کتاب،آیات محکم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کلماتی صریح و مفاهیمی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اصل و اساس کتاب‌اند،و بخشی دیگر آیات متشابه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کلماتش غیر صریح و معانی‌اش مختلف و گوناگون است و جز به وسیلۀ آیات محکم و روایات استوار تفسیر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در قلوبشان 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فتنه‌انگیزی و طلب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و به تردید انداختن مردم و گمراه کردن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متشابهش پیروی می‌کنند،و حال آن که تفسیر واقعی و حقیقی آن‌ها را جز خدا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استواران در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چیره‌دستان در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آن ایمان آوردیم،همه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محکم،چه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صاحبان خرد متذکّر نمی‌شوند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در جامعۀ اسلامی احدی نگفته راسخ در علم ابو بکر و عمر و عثمان،یا</w:t>
      </w:r>
    </w:p>
    <w:p>
      <w:pPr>
        <w:pStyle w:val="BookText"/>
        <w:rPr/>
      </w:pPr>
      <w:r>
        <w:rPr>
          <w:rFonts w:ascii="IRNazanin" w:hAnsi="IRNazanin" w:eastAsia="IRNazanin"/>
          <w:color w:val="111111"/>
          <w:sz w:val="28"/>
          <w:sz w:val="28"/>
          <w:szCs w:val="28"/>
          <w:rtl w:val="true"/>
          <w:lang w:bidi="fa-IR"/>
        </w:rPr>
        <w:t xml:space="preserve">زمامداران اموی و عباسی و فقیهان دربار آن دو حکومت و یا فقیهان امروز ممالک اهل سنت هستند،اگر هم کسی بگوید هیچ دلیلی و حجّتی و برهانی قانع‌کننده بر گفتارش ندارد،از طرفی هم آیات قرآن بی‌مصداق نیست،در زمینۀ مصادیق آیۀ بالا چون به روایات اهل سنت و روایات کتب شیعه مراجعه کنیم می‌بینیم امامان معصوم علیهم السلام به عنوان راسخون در علم معرفی شده‌اند و مصادیق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بزرگوارانند و همانان بودند که با بیانات خود در جهت روشن کردن آیات قرآن مُهر باطل به آرا و عقاید تمام دسته‌جاتی که پیرو متشابهات بودند زدند ورنه امروز از حقیقت دین خبری نبود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زمان حضرت باقر و حضرت صادق و حضرت رضا علیهم السلام به وسیلۀ زمامداران اموی و عباسی کتب مکاتب گوناگون خارجی سیل‌وار به ممالک اسلامی آمد و دست‌نشاندگان دربار اموی و عباسی به ترجمۀ آن کتب دست زدند و هزاران آرا و افکار بشری را در جامعۀ اسلامی رواج دادند،در رواج آن آرا و افکار،اسلام عزیز می‌رفت که چراغش خاموش و فروغش برچیده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و حضرت صادق علیهما السلام با تربیت چند هزار شاگرد و فرستادن آنان در نواحی مختلف مملکت اسلامی از هدم بنای دین و بهم ریختن مفاهیم آیات به وسیلۀ آن آرا و افکار باطله جلوگیری کردند و حضرت رضا علیه السلام با تشکیل مجالس مهم علمی،از خاموش شدن چراغ دین مانع شدند و صراط مستقیم حق را در لا به لای آن همه طوفان نمایاندند و به وسیلۀ زحمات ائمۀ بعد و فقهای از جان گذشتۀ شیعه تا به امروز تداوم پیدا کرد و از امروز تا فردا هم با رنج‌هایی که عالمان شیعه تحمل می‌کنند تا آمدن امام عصر علیه السلام ادامه پیدا می‌کند،تا کسی نگوید راه بر من روشن نبود </w:t>
      </w:r>
      <w:r>
        <w:rPr>
          <w:rFonts w:eastAsia="IRNazanin" w:cs="IRNazanin"/>
          <w:color w:val="111111"/>
          <w:sz w:val="28"/>
          <w:szCs w:val="28"/>
          <w:rtl w:val="true"/>
          <w:lang w:bidi="fa-IR"/>
        </w:rPr>
        <w:t>!</w:t>
      </w:r>
      <w:bookmarkStart w:id="449" w:name="pg10184_106048"/>
    </w:p>
    <w:p>
      <w:pPr>
        <w:pStyle w:val="Heading3"/>
        <w:numPr>
          <w:ilvl w:val="2"/>
          <w:numId w:val="1"/>
        </w:numPr>
        <w:rPr/>
      </w:pPr>
      <w:bookmarkStart w:id="450" w:name="__RefHeading___Toc2125155_1067777946"/>
      <w:bookmarkStart w:id="451" w:name="_Toc167"/>
      <w:bookmarkEnd w:id="449"/>
      <w:bookmarkEnd w:id="450"/>
      <w:r>
        <w:rPr>
          <w:rtl w:val="true"/>
        </w:rPr>
        <w:t>امامت و ولایت در کلام امام سجاد علیه السلام</w:t>
      </w:r>
      <w:bookmarkEnd w:id="451"/>
    </w:p>
    <w:p>
      <w:pPr>
        <w:pStyle w:val="BookText"/>
        <w:rPr/>
      </w:pPr>
      <w:r>
        <w:rPr>
          <w:rFonts w:ascii="IRNazanin" w:hAnsi="IRNazanin" w:eastAsia="IRNazanin"/>
          <w:color w:val="111111"/>
          <w:sz w:val="28"/>
          <w:sz w:val="28"/>
          <w:szCs w:val="28"/>
          <w:rtl w:val="true"/>
          <w:lang w:bidi="fa-IR"/>
        </w:rPr>
        <w:t>در این زمینه روایت مهمّی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نقل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مَوْلانَا الصَّادِقِ علیه السلام عَنْ ابِیهِ الْباقِرِ عَنْ ابِیهِ السَّجادِ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ائِمَّةُ الْمُسْلِمینَ وَ حُجَجُ اللّهِ عَلَی الْعالَمینَ وَ سادَةُ الْمُؤْمِنینَ وَ قادَةُ الْغُرِّ الْمُحَجَّلینَ وَ مَوالِی الْمُؤْمِنینَ وَ نَحْنُ امانٌ لِاَهْلِ الْاَرْضِ کَما انَّ النُّجومَ امانٌ لِاَهْلِ السَّماءِ وَ نَحْنُ الَّذینَ بِنا یُمْسِکُ اللّهُ السَّماءَ انْ تَقَعَ عَلی الْاَرْضِ الّا بِاِذْنِهِ وَ بِنا یُمْسِکُ الْاَرْضَ انْ تَمیدَ بِاَهْلِها وَ بِنا یُنْزِلُ الْغَیْثَ وَ تُنْشِرُ الرَّحْمَةَ وَ یُخْرِجُ بَرَکاتِ الْاَرْضِ وَ لَوْ لا ما فِی الْاَرْضِ مِنّا لَساخَتْ بِاَهْلِها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تَخْلُ الْاَرْضُ مُنْذُ خَلَقَ اللّهُ آدَمَ مِنْ حُجَّةٍ لِلّهِ فیها ظاهِرٌ مَشْهورٌ اوْ غایِبٌ مَسْتورٌ وَ لا تَخْلو الی انْ تَقُومَ السّاعَةُ مِنْ حُجَّةٍ لِلّهِ فیها وَ لَوْ لا ذَلِکَ لَمْ یُعْبَدِ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یَنْتَفِعُ النّاسُ بِالْحُجَّةِ الْغایِبِ الْمَسْتورِ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یَنْتَفِعونَ بِالشَّمْسِ اذا سَتَرَها حِجابٌ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پدرش حضرت باقر علیه السلام و حضرت باقر علیه السلام از پدر بزرگوارش حضرت سجاد علیه السلام روایت می‌کند که آن حضرت فرمودند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ماییم رهبران مسلمانان و دلایل حضرت حق بر عالمین و شریف‌ترین مؤمنان و راهبر راهیان نور و مولای مردم با ایمان و ماییم مأمن و پناهگاه اهل زمین چنانچه ستارگانند امان اهل آسمان،از برکت معنویت ماست که آسمان به</w:t>
      </w:r>
    </w:p>
    <w:p>
      <w:pPr>
        <w:pStyle w:val="BookText"/>
        <w:rPr/>
      </w:pPr>
      <w:r>
        <w:rPr>
          <w:rFonts w:ascii="IRNazanin" w:hAnsi="IRNazanin" w:eastAsia="IRNazanin"/>
          <w:color w:val="111111"/>
          <w:sz w:val="28"/>
          <w:sz w:val="28"/>
          <w:szCs w:val="28"/>
          <w:rtl w:val="true"/>
          <w:lang w:bidi="fa-IR"/>
        </w:rPr>
        <w:t>زمین نمی‌آید و به خاطر ماست که زمین اهلش را به چاه اضطراب نمی‌اندازد، باران به خاطر ما می‌بارد و رحمت به واسطۀ ما منتشر می‌شود،برکات زمین برای ما بیرون می‌آید و اگر ما از جانب حق در بین مردم نمی‌بودیم،زمین اهلش را فرو می‌برد،از خلقت آدم تاکنون زمین از حجت ظاهر مشهور یا غایب مستور خالی نبوده و تا قیامت خالی نیست و گرنه خداوند عبادت نمی‌شد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حجت غایب چگونه فیض می‌برند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از آفتاب از پس پردۀ ابر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بِاِسْنٰادٍ صَحیحٍ عَنْ سَلْمٰانَ الْفٰارْسِیِّ رضی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رَسُولِ اللّهِ صلی الله علیه و آله فَلَمّا نَظَرَ الَیَّ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انَّ اللّهَ عَزَّ وَ جَلَّ لَمْ یَبْعَثْ نَبِیّاً وَ لا رَسُولاً الّا وَ لَهُ إثْنٰا عَشَرَ نَقیباً،قٰالَ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عَرَفْتُ هٰذٰا مِنْ اهْلِ الْکِتٰابَیْنِ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هَلْ عَلِمْتَ نُقَبائِیَ الْاِثْنَی عَشَرَ الَّذینَ اخْتارَهُمُ اللّهُ تَعالی لِلْاِمٰامَةِ مِنْ بَعْدی ؟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سَلْمٰانُ خَلَقَنِیَ اللّهُ تَعالی مِنْ صَفْوَةِ نُورِهِ وَ دَعٰانی فَأطَعْتُهُ، فَخَلَقَ مِنْ نُوری عَلِیّاً وَ دَعاهُ فَاَطاعَهُ،فَخَلَقَ مِنْ نُوری وَ نُورِ عَلِیٍّ فٰاطِمَةَ وَ دَعاهٰا فَاَطٰاعَتْهُ،وَ خَلَقَ مِنّی وَ مِنْ عَلِیٍّ وَ فاطِمَةَ الْحَسَنَ وَ الْحُسَیْنَ فَدَعاهُمٰا فَاَطٰاعٰاهُ فَسَمّانَا اللّهُ بِخَمْسَةِ اسْمٰاءٍ مِنْ اسْمٰائِهِ فَاللّهُ تَعالی الْمَحْمُودُ وَ انَا مُحَمَّدٌ،وَ اللّهُ الْعَلِیُّ وَ هٰذٰا عَلِیٌّ،وَ اللّهُ الْفاطِرُ وَ هٰذِهِ فٰاطِمَةُ،وَ اللّهُ ذُو الْاِحْسٰانِ وَ هٰذٰا الْحَسَنُ،وَ اللّهُ الْمُحْسِنُ وَ هَذَا الْحُسَیْنُ وَ خَلَقَ مِنْ نُورِ الْحُسَیْنِ تِسْعَةَ أئِمَّةٍ فَدَعاهُمْ فَاَطاعُوهُ مِنْ قَبْلِ انْ یَخْلُقَ اللّهُ تَعالی سَماءً مَبْنِیَّةً اوْ ارْضاً مَدْحِیَّةً اوْ هَواءً اوْ مَلَکاً اوْ بَشَراً وَ کُنّا انْوٰاراً نُسّبِّحُهُ وَ نَسْمَعُ لَهُ وَ نُطیعُ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به سند صحیح از سلمان فارسی رضی الله عنه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 وارد شدم،به من توجه فرمود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نفرستاد</w:t>
      </w:r>
    </w:p>
    <w:p>
      <w:pPr>
        <w:pStyle w:val="BookText"/>
        <w:rPr/>
      </w:pPr>
      <w:r>
        <w:rPr>
          <w:rFonts w:ascii="IRNazanin" w:hAnsi="IRNazanin" w:eastAsia="IRNazanin"/>
          <w:color w:val="111111"/>
          <w:sz w:val="28"/>
          <w:sz w:val="28"/>
          <w:szCs w:val="28"/>
          <w:rtl w:val="true"/>
          <w:lang w:bidi="fa-IR"/>
        </w:rPr>
        <w:t xml:space="preserve">مگر این که برای او دوازده نقیب </w:t>
      </w:r>
      <w:r>
        <w:rPr>
          <w:rStyle w:val="FootnoteAnchor"/>
          <w:rtl w:val="true"/>
        </w:rPr>
        <w:footnoteReference w:id="298"/>
      </w:r>
      <w:r>
        <w:rPr>
          <w:rFonts w:ascii="IRNazanin" w:hAnsi="IRNazanin" w:eastAsia="IRNazanin"/>
          <w:color w:val="111111"/>
          <w:sz w:val="28"/>
          <w:sz w:val="28"/>
          <w:szCs w:val="28"/>
          <w:rtl w:val="true"/>
          <w:lang w:bidi="fa-IR"/>
        </w:rPr>
        <w:t>بوده است،عرضه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از پیروان تورات و انجیل شنیده‌ام،فرمود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نقبای دوازده‌گانه مرا که خداوند متعال آنان را برای مقام امامت و وصایت انتخاب فرموده می‌شناسی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 به این حقیقت آگاه‌ترند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از نور خالص و صاف خود به وجود آورد و سپس مرا برای اطاعت و بندگی خود دعوت کرد و من اجابت نمودم و از نور من علی بن ابی طالب را آفرید و او را به مقام اطاعت و پیروی خود خواند و او قبول کرد و از نور من و علی، دخترم فاطمه را آفرید و او را نیز به اطاعت دستورهای خود دعوت نمود و او پذیرفت و از نور من و علی بن ابی طالب و فاطمه دخترم،حسن و حسین فرزندانم را آفرید و آن‌ها نیز دعوت حق را به اطاعت اجابت نمودند و از این جهت ما را با پنج اسم از اسمای خود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متعال محمود و من محمد هستم و او علی و بلند مقام و این پسر عمویم علی است و خداوند فاطر و شکافنده حق از باطل و نور از ظلمت است و دخترم فاطمه قطع کننده و جدا سازنده است و حضرت او صاحب نیکی‌ها و احسان و فرزندم حسن است و دیگری حسین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بزرگ از نور فرزندم حسین نُه فرزند آفرید که پیشوایان دین من هستند و ایشان را برای بندگی و اطاعت اوامر خود دعوت فرمود و آنان قبول کردند و این برنامه پیش از آفرینش خلق بود و در آن وقت ساختمان آسمان و گسترش زمین و وجود هوا و مَلَک و انسان صورت نگرفته بود،ما در آن هنگام انواری بودیم که پروردگار بزرگ را تسبیح و تقدیس کرده و فرمان او را شنیده و پیروی می‌نمودیم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بِاَبی انْتَ وَ امّی مٰا لِمَنْ عَرَفَ هٰؤُلٰاءِ حَقَّ مَعْرِفَتِهِمْ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مَنْ عَرَفَهُمْ حَقَّ مَعْرِفَتِهِمْ وَ اقْتَدیٰ بِهِمْ فَوالاهُمْ وَ تَبَرَّأَ مِنْ عَدُوِّهِمْ کٰانَ وَ اللّهِ مِنّا یَرِدُ حَیْثُ نَرِدُ وَ یَسْکُنُ حَیْثُ نَسْکُنُ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فَهلْ ایمانٌ بِغَیْرِ مَعْرِفَتِهِمْ بِأسْمائِهِمْ وَ أنْسابِهِمْ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فَأنّیٰ لی بِهِمْ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الَی الْحُسْینِ ؟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ثُمَّ زَیْنُ الْعٰابِدینَ عَلِیُّ بْنُ الْحُسَیْنِ،ثُمَّ ابْنُهُ مُحَمَّدُ بْنُ عَلیٍّ باقِرِ عِلْمِ الْأوَّلینَ وَ الآخِرینَ مِنَ النَّبِیِّینَ وَ الْمُرْسَلین ثُمَّ جَعْفَرُ بْنُ مُحَمَّدٍ لِسانُ اللّهِ الصّادِقُ،ثُمَّ مُوسی بْنُ جَعْفَرٍ الْکاظِمُ غَیْظَهُ صَبْراً فِی اللّهِ ثُمَّ عَلِیُّ بْنُ مُوسیَ الرِّضا الرّاضی بِسِرِّ اللّهِ ثُمَّ مُحَمَّدُ بْنُ عَلِیٍّ الْمُخْتٰارُ مِنْ خَلْقِ اللّهِ ثُمَّ عَلِیُّ بْنُ مُحَمَّدٍ الْهادی الَی اللّهِ ثُمَّ الْحَسَنُ بْنُ عَلِیٍّ الصّامِتُ الأمینُ عَلیٰ سِرِّ اللّهِ ثُمَّ فُلٰانٌ سَمّاهُ بِابْنِ الْحَسَنِ النّاطِقُ الْقٰائِمُ بِحَقِّ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دارای آن مقامی هستم که به آنان برسم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فدایت،برای کسی که ایشان را آن طور که باید،</w:t>
      </w:r>
    </w:p>
    <w:p>
      <w:pPr>
        <w:pStyle w:val="BookText"/>
        <w:rPr/>
      </w:pPr>
      <w:r>
        <w:rPr>
          <w:rFonts w:ascii="IRNazanin" w:hAnsi="IRNazanin" w:eastAsia="IRNazanin"/>
          <w:color w:val="111111"/>
          <w:sz w:val="28"/>
          <w:sz w:val="28"/>
          <w:szCs w:val="28"/>
          <w:rtl w:val="true"/>
          <w:lang w:bidi="fa-IR"/>
        </w:rPr>
        <w:t>بشناسد چه پاداشی است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آن طور که باید،بشناسد و از آنان پیروی کند و آنان را دوست بدارد و از دشمنانشان بیزاری جوید،به خدا سوگند از ماست،هرجا ما وارد شویم وارد می‌شود،هرجا ما ساکن شویم سکونت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حسین را شناختی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علی سید العابدین است و بعد از او فرزندش محمد که شکافنده علوم اولین و آخرین از میان انبیا و مرسلین است و سپس فرزندش جعفر است که لسان صادق پروردگار خواهد شد و بعد از او فرزندش موسی است که فرو برنده خشم و غضب خویش می‌باشد از لحاظ صبر و بردباری در راه پروردگار و پس از او فرزندش علی الرضا است که در برابر تقدیر و حکم‌های الهی که پوشیده است راضی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فرزندش محمد است که برگزیده خلق اوست و پس از او فرزندش علی است که هدایت کنندۀ به سوی خداست و سپس فرزند او حسن است که صامت و نگهدارنده و امین اسرار الهی است و بعد از او فرزندش فلان است که نام او را ذکر فرمود و او گویندۀ به حق و قیام کننده در راه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فَبَکَیْتُ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انّی مُؤَجَّلٌ الیٰ عَهْدِهِمْ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اقْرَأْ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جٰاءَ وَعْدُ أُولاٰهُمٰا بَعَثْنٰا عَلَیْکُمْ عِبٰاداً لَنٰا أُولِی بَأْسٍ شَدِیدٍ فَجٰاسُوا خِلاٰلَ الدِّیٰارِ وَ کٰانَ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گریه کردم و سپس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تا زمان آنان باقی خواهم بود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آیه شریفه را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 کردیم به بنی اسرائیل که هرآینه فساد و شر برمی‌انگیزید در دو مرحله و در روی زمین بزرگی و بلندی می‌طلبید و چون وعدۀ مرحلۀ اول فرا رسید، مبعوث می‌کنیم بندگانی را که شدّت و حدّت دارند،پس نفوذ می‌کنند در خلال محوطه‌ها و وعدۀ پروردگار متعال واقع و محقق خواهد شد،سپس برمی‌گردانیم قوت و عظمت و بلندی شما را و مسلط می‌کنیم شما را بر دیگران و تأیید می‌کنیم شما را به اموال و فرزندان و قرار می‌دهیم شما را پرجمعیت‌ترین گروه‌ها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فَاشْتَدَّ بُکائی وَ شَوْقی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 بِعَهْدٍ مِنْکَ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وَ الَّذی ارْسَلَنی لَبِعَهْدٍ مِنّی وَ بِعَلِیٍّ وَ فَاطِمَةَ وَ الْحَسَنِ وَ الْحُسَیْنِ وَ تِسْعَةِ أئِمَّةٍ مِنْ وُلْدِ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وَ بِکَ وَ مَنْ هُوَ مِنّا وَ مِظلُومٌ فینٰا وَ کُلُّ مَنْ مَحَضَ الْایمٰانَ مَحْضاً، ای وَ اللّهِ یٰا سَلْمٰانُ ثُمَّ لَیُحْضَرَنَّ ابلیسُ وَ جُنُوُدُهُ وَ کُلُّ مَنْ مَحَضَ الْکُفْرَ مَحْضاً حَتّیٰ یُؤخَذَ بِالْقِصٰاصِ وَ الْاَوْتارِ وَ التُّراثِ وَ لا یَظْلِمُ رَبُّکَ احَداً،وَ نَحْنُ تَأویلُ هٰذِهِ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مِنْ بَیْنِ یَدَیْ رَسُولِ اللّهِ صلی الله علیه و آله وَ مٰا یُبٰالی سَلْمٰانُ مَتیٰ لَقِیَ الْمَوْتَ اوْ لَقِیَهُ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گریه‌ام شدید شد و شوقم به دیدار آن اولیای الهی بیشتر گشت،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جریان و مغلوبیت و مظلومیت با سابقۀ عهدی خود شما می‌باشد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آری،سوگند به خداوند بزرگ این جریان با سابقۀ عهدی من و علی بن ابی طالب و دخترم فاطمه و فرزندانم حسن و حسین و نُه فرزند از اولاد فرزندم حسین و آن کسی که از ماست و هر شخصی که در راه ما مظلوم می‌باشد و هرکسی که به مرتبۀ خلوص ایمان نایل باشد صورت گرفته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آری،سوگند به پروردگار بزرگ ای سلمان،پس از این در مرحلۀ دوم حاضر می‌شود و روی کار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و پیروان و یاران او و آن کسانی که عناد و کفر خود را به درجۀ کامل رسانیده‌اند و در پایان این مرحله باز خداوند آنان را می‌گیرد و در مقابل اعمال ناشایست و کفر و الحاد و تجاوز و عصیان،آنان را مؤاخذه و قصاص و عقاب نمایند و خداوند هرگز به کسی ستم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هستیم مصداق این آیۀ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احسان کنیم به آن کسانی که ضعیف شده‌اند در روی زمین و آنان را پیشوایان مردم قرار داده و پس از هلاک دیگران وارثان آنان گردند و ما آنان را در روی زمین نیرومند کرده و برقرار می‌کنیم و فرعون و هامان و پیروان آن‌ها را نشان می‌دهیم آنچه را که وحشت داشته و از آن پرهیز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خدمت حضرت رسول صلی الله علیه و آله برخاستم،ولی به اندازه‌ای غرق فکر و اندیشه شدم که هیچ‌گونه باک نداشته و متوجه نبودم که مرگ در کجا و چه وقت مرا می‌رسد،یا من چه هنگام به مرگ خواهم رسید ؟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مقدمه‌ای که بر روایت گذشت روشن می‌گردد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تداوم فرهنگ الهی و سلامت دین و صراط مستقیم بستگی تام به وجود رهبری صحیح و امام واجد شرایط دارد و کسی را نمی‌رسد که این جایگاه عظیم الهی را به انتخاب خود یا انتخاب مردم اشغال نماید که این مسند حقّ،سزاوار اوصیایی است که از جانب حق برای انبیا تعیین شده‌اند </w:t>
      </w:r>
      <w:r>
        <w:rPr>
          <w:rFonts w:eastAsia="IRNazanin" w:cs="IRNazanin"/>
          <w:color w:val="111111"/>
          <w:sz w:val="28"/>
          <w:szCs w:val="28"/>
          <w:rtl w:val="true"/>
          <w:lang w:bidi="fa-IR"/>
        </w:rPr>
        <w:t>! !</w:t>
      </w:r>
      <w:bookmarkStart w:id="452" w:name="pg10184_106057"/>
    </w:p>
    <w:p>
      <w:pPr>
        <w:pStyle w:val="Heading3"/>
        <w:numPr>
          <w:ilvl w:val="2"/>
          <w:numId w:val="1"/>
        </w:numPr>
        <w:rPr/>
      </w:pPr>
      <w:bookmarkStart w:id="453" w:name="__RefHeading___Toc2125157_1067777946"/>
      <w:bookmarkStart w:id="454" w:name="_Toc168"/>
      <w:bookmarkEnd w:id="452"/>
      <w:bookmarkEnd w:id="453"/>
      <w:r>
        <w:rPr>
          <w:rtl w:val="true"/>
        </w:rPr>
        <w:t>خلافت بلا فصل امیر مؤمنان علی علیه السلام</w:t>
      </w:r>
      <w:bookmarkEnd w:id="454"/>
    </w:p>
    <w:p>
      <w:pPr>
        <w:pStyle w:val="BookText"/>
        <w:rPr/>
      </w:pPr>
      <w:r>
        <w:rPr>
          <w:rFonts w:ascii="IRNazanin" w:hAnsi="IRNazanin" w:eastAsia="IRNazanin"/>
          <w:color w:val="111111"/>
          <w:sz w:val="28"/>
          <w:sz w:val="28"/>
          <w:szCs w:val="28"/>
          <w:rtl w:val="true"/>
          <w:lang w:bidi="fa-IR"/>
        </w:rPr>
        <w:t>دوران با عظمت رسالت و نبوت پیامبر بزرگ اسلام صلی الله علیه و آله در میان دریایی از مصایب و شداید و سختی‌ها و بلاها و طوفان‌های سهمگین اجتماعی،همراه با هشتاد و چند جنگ به حجة الوداع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برهۀ طاقت فرسا که هماهنگ با بیست و سه سال زمان بود،رسول بزرگ الهی صلی الله علیه و آله به توفیق حضرت رب الارباب موفّق به ابلاغ تمام واقعیت‌های ظاهری و باطنی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حج برمی‌گردد،تا یکی دو ماه باقیماندۀ عمر گرانمایه‌اش را سپری کرده به ملاقات حضرت محبوب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مرحلۀ اوّل عقل سلیم حکم می‌کند که محصول زحمات طاقت‌فرسایش را که امتی مسلمان و جوان است و هم چنین قرآن مجید را که سرمایۀ بی‌نظیر عالم ملکوت است بدست کسی بسپارد که هم چون خود او دارای روحی بلند و قلبی سلیم و عقلی فعال و اراده‌ای الهی باشد و در مرحلۀ بعد تمام معارف و آثار شرعی و به خصوص آیات کتاب چنین مسئلۀ مهمی را اقتضا می‌کند،او اگر دست به چنین برنامۀ بسیار مهمی نزند،امت را پس از خود دچار اختلاف می‌کند و اختلاف، هزاران حادثه و پی‌آمد را به دنبال خود برای امت خواهد آورد و از این رهگذر ضربه‌های جبران ناپذیری به مسؤولیت او متوجه قرآن و جامعۀ اسلامی خواهد گشت و جامعۀ او از انحراف مصون نخواهند ماند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در راه بازگشت از حجة الوداع غرق در این اندیشۀ الهی است که در آیندۀ نزدیک که خورشید جهان‌افروز وجودش در پس ابرهای تیره و تار مرگ از دیدگان پنهان خواهد شد،بعد از او چه کسی می‌تواند حافظ این همه قوانین</w:t>
      </w:r>
    </w:p>
    <w:p>
      <w:pPr>
        <w:pStyle w:val="BookText"/>
        <w:rPr/>
      </w:pPr>
      <w:r>
        <w:rPr>
          <w:rFonts w:ascii="IRNazanin" w:hAnsi="IRNazanin" w:eastAsia="IRNazanin"/>
          <w:color w:val="111111"/>
          <w:sz w:val="28"/>
          <w:sz w:val="28"/>
          <w:szCs w:val="28"/>
          <w:rtl w:val="true"/>
          <w:lang w:bidi="fa-IR"/>
        </w:rPr>
        <w:t>و سنن بوده،اداره کننده و رهبر تودۀ عظیم انسانیت به سوی کمال و رستگاری باشد ؟</w:t>
      </w:r>
    </w:p>
    <w:p>
      <w:pPr>
        <w:pStyle w:val="BookText"/>
        <w:rPr/>
      </w:pPr>
      <w:r>
        <w:rPr>
          <w:rFonts w:ascii="IRNazanin" w:hAnsi="IRNazanin" w:eastAsia="IRNazanin"/>
          <w:color w:val="111111"/>
          <w:sz w:val="28"/>
          <w:sz w:val="28"/>
          <w:szCs w:val="28"/>
          <w:rtl w:val="true"/>
          <w:lang w:bidi="fa-IR"/>
        </w:rPr>
        <w:t>آیا آن کس که بعد از او با پاک‌ترین سابقۀ قومی و نژادی و گذشته نیالوده به شرک و گناه،وظیفۀ تهذیب اخلاق را به عهده خواهد گرفت کیست و شخصی که در میان مردم به حق و عدالت قضاوت خواهد کرد کدام است ؟</w:t>
      </w:r>
    </w:p>
    <w:p>
      <w:pPr>
        <w:pStyle w:val="BookText"/>
        <w:rPr/>
      </w:pPr>
      <w:r>
        <w:rPr>
          <w:rFonts w:ascii="IRNazanin" w:hAnsi="IRNazanin" w:eastAsia="IRNazanin"/>
          <w:color w:val="111111"/>
          <w:sz w:val="28"/>
          <w:sz w:val="28"/>
          <w:szCs w:val="28"/>
          <w:rtl w:val="true"/>
          <w:lang w:bidi="fa-IR"/>
        </w:rPr>
        <w:t>آیا آن فکر بلندی که از سرچشمۀ علم الهی سیراب خواهد شد،از آنِ چه کسی است و آن روح قوی و منطق بلیغی که افکار مردم را به خدا و روز جزا سوق خواهد داد و در نشر تعلیمات دین و اعتلای اسلام حقیقی خواهد کوشید به کدام انسان واقعی متعلّق است ؟</w:t>
      </w:r>
    </w:p>
    <w:p>
      <w:pPr>
        <w:pStyle w:val="BookText"/>
        <w:rPr/>
      </w:pPr>
      <w:r>
        <w:rPr>
          <w:rFonts w:ascii="IRNazanin" w:hAnsi="IRNazanin" w:eastAsia="IRNazanin"/>
          <w:color w:val="111111"/>
          <w:sz w:val="28"/>
          <w:sz w:val="28"/>
          <w:szCs w:val="28"/>
          <w:rtl w:val="true"/>
          <w:lang w:bidi="fa-IR"/>
        </w:rPr>
        <w:t>آیا آن کس که پس از او خواهد توانست آیینۀ تمام‌نمای او در میان قوم باشد کیست ؟</w:t>
      </w:r>
    </w:p>
    <w:p>
      <w:pPr>
        <w:pStyle w:val="BookText"/>
        <w:rPr/>
      </w:pPr>
      <w:r>
        <w:rPr>
          <w:rFonts w:ascii="IRNazanin" w:hAnsi="IRNazanin" w:eastAsia="IRNazanin"/>
          <w:color w:val="111111"/>
          <w:sz w:val="28"/>
          <w:sz w:val="28"/>
          <w:szCs w:val="28"/>
          <w:rtl w:val="true"/>
          <w:lang w:bidi="fa-IR"/>
        </w:rPr>
        <w:t>آیا آن عنصر شایسته‌ای که در ارحام و اصلاب پاک پرورش یافته،دارای سرشتی با صفا و روحی تابناک چونان خودش پذیرای حقایق است پیشوای خلق خواهد بود ؟</w:t>
      </w:r>
    </w:p>
    <w:p>
      <w:pPr>
        <w:pStyle w:val="BookText"/>
        <w:rPr/>
      </w:pPr>
      <w:r>
        <w:rPr>
          <w:rFonts w:ascii="IRNazanin" w:hAnsi="IRNazanin" w:eastAsia="IRNazanin"/>
          <w:color w:val="111111"/>
          <w:sz w:val="28"/>
          <w:sz w:val="28"/>
          <w:szCs w:val="28"/>
          <w:rtl w:val="true"/>
          <w:lang w:bidi="fa-IR"/>
        </w:rPr>
        <w:t>و سرانجام جانشین و خلیفۀ او کدام انسان کامل است ؟</w:t>
      </w:r>
    </w:p>
    <w:p>
      <w:pPr>
        <w:pStyle w:val="BookText"/>
        <w:rPr/>
      </w:pPr>
      <w:r>
        <w:rPr>
          <w:rFonts w:ascii="IRNazanin" w:hAnsi="IRNazanin" w:eastAsia="IRNazanin"/>
          <w:color w:val="111111"/>
          <w:sz w:val="28"/>
          <w:sz w:val="28"/>
          <w:szCs w:val="28"/>
          <w:rtl w:val="true"/>
          <w:lang w:bidi="fa-IR"/>
        </w:rPr>
        <w:t>هرچند برای وی از روز روشن آشکارتر است که پس از او سزاوار رهبری و پیشوایی کیست و خوب می‌داند که جامۀ امامت بر چه اندامی برازنده و رساست،با این حال منتظر فرمان الهی است و چشم به راه رسول پروردگار است که به نص صریح خداوند این موضوع را برای اجتماع مسلمانان آشکار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به سابقۀ قبلی نزول وحی،مسلم است که پروردگارش در این موضوع مهم او را بلاتکلیف نخواهد گذاشت و برای پرورش درخت برومند و بارآور دین باغبانی کارآزموده و مجرّب و پرورش‌دهنده‌ای شایسته و کاردان انتخاب خواهد</w:t>
      </w:r>
    </w:p>
    <w:p>
      <w:pPr>
        <w:pStyle w:val="BookText"/>
        <w:rPr/>
      </w:pPr>
      <w:r>
        <w:rPr>
          <w:rFonts w:ascii="IRNazanin" w:hAnsi="IRNazanin" w:eastAsia="IRNazanin"/>
          <w:color w:val="111111"/>
          <w:sz w:val="28"/>
          <w:sz w:val="28"/>
          <w:szCs w:val="28"/>
          <w:rtl w:val="true"/>
          <w:lang w:bidi="fa-IR"/>
        </w:rPr>
        <w:t>کرد،چون می‌داند منصب عالی خلافت همانند مقام شامخ نبوت موهبتی است الهی و خداوند به اقتضای حکمت هر که را شایسته داند برای آن برخواهد گزید و وظیفۀ مسلمانان را پس از وی در مورد امام و رهبر با نزول وحی معین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ناحیه‌ای نزدیک شده‌اند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این جایگاهی است که از آنجا راه اهل مدینه و مصریان و عراقیان از یکدیگر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هم چنان سرگرم اندیشه‌های خویش است،دل بر مبدأ وحی گمارده و چشم به سوی ملکوت دوخته و با دیدگان جذاب خود که دنیایی از عواطف و بشر دوستی و آثار جهان‌بینی در بردارد،به دامنۀ ابهام‌آمیز افق خیره می‌نگرد و گویی از مشرق انوار وحی منتظر فرمانی بزرگ و امری خطیر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محمّد چندان نمی‌پاید،خداوند خواستۀ حبیبش را برآورده آخرین و مهم‌ترین موضوع اساسی اسلام را که پیامبرش مدّت‌هاست چشم به راه اعلام آن از جانب خداست با فرستادن وحی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گیرودار اطرافیان پیامبر صلی الله علیه و آله نیک می‌بینند که ناگهان چهرۀ گردآلود او برافروخته می‌شود،پلک‌هایش را برهم می‌گذارد،سنگینی مخصوصی بر او چیره می‌گردد دانه‌های عرق از پیشانی بلندش فرو می‌چکد و ناگهان چون کوهی در جای خود می‌ایستد و در این حال کلماتی را زیر لب زمزمه می‌کند،این حالت نزول وحی است که به محمد دست داده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اشارۀ او شترش را می‌خوابانند،صدایش کم کم بلند می‌شود،اطرافیانش به خوبی می‌شنوند که این نغمۀ آسمانی را جبرییل امین فرشتۀ وحی بر او نازل کرده است با لهجۀ گیرا و محکم خویش تلاوت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ولایت و رهبری علی بن أبی طالب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شده ابلاغ کن؛و اگر انجام ندهی پیام خدا را نرسانده‌ای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و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می‌دارد؛قطعاً خدا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فرشتۀ وحی به امر خداوند به پیامبر صلی الله علیه و آله می‌گوید که آنچه دربارۀ ولایت و امامت و خلافت بلافصل علی بن ابی طالب علیه السلام و واجب بودن پیرویش بر هر فرد مسلمان بر او نازل شده است به همه بگوید و به دستور خداوند بزرگ علی را فرد شاخص و پایگاه عالی دین و رهبر مطلق مسلمانان جهان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محمد همهمه‌ای در میان کاروانیان برپا ساخته است،هیاهویی که با شیهۀ اسبان عربی و زنگ شتران قافله‌ها آمیخته است،سرها از هر سو کشیده و جملاتی بین افراد رد و 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اتفاقی افتاده است ؟</w:t>
      </w:r>
    </w:p>
    <w:p>
      <w:pPr>
        <w:pStyle w:val="BookText"/>
        <w:rPr/>
      </w:pPr>
      <w:r>
        <w:rPr>
          <w:rFonts w:ascii="IRNazanin" w:hAnsi="IRNazanin" w:eastAsia="IRNazanin"/>
          <w:color w:val="111111"/>
          <w:sz w:val="28"/>
          <w:sz w:val="28"/>
          <w:szCs w:val="28"/>
          <w:rtl w:val="true"/>
          <w:lang w:bidi="fa-IR"/>
        </w:rPr>
        <w:t xml:space="preserve">اینجا ؟ اینجا که جای فرود آمدن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بیابان آتش‌زا که از تابش آفتاب سراسر آن زبانه می‌کشد در این کوهسار تفتیده،در این بیابان بی‌آب و علف،در اینجا چه می‌خواهند بکنند،برای چه توقف کرده‌اند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زودتر به راه ادامه دهیم شاید از نسیم دشت‌هایی که در پیش است برخوردار شویم و به منزلگاه مناسبی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چه پیش آمده که محمد مهربان را وادار کرده است ما را در این سرزمین ملتهب و ظهر گرمابار امر به توقف دهد ؟</w:t>
      </w:r>
    </w:p>
    <w:p>
      <w:pPr>
        <w:pStyle w:val="BookText"/>
        <w:rPr/>
      </w:pPr>
      <w:r>
        <w:rPr>
          <w:rFonts w:ascii="IRNazanin" w:hAnsi="IRNazanin" w:eastAsia="IRNazanin"/>
          <w:color w:val="111111"/>
          <w:sz w:val="28"/>
          <w:sz w:val="28"/>
          <w:szCs w:val="28"/>
          <w:rtl w:val="true"/>
          <w:lang w:bidi="fa-IR"/>
        </w:rPr>
        <w:t>آیا باز چه فرمانی از خداوند بر محمّد نازل گشته است ؟</w:t>
      </w:r>
    </w:p>
    <w:p>
      <w:pPr>
        <w:pStyle w:val="BookText"/>
        <w:rPr/>
      </w:pPr>
      <w:r>
        <w:rPr>
          <w:rFonts w:ascii="IRNazanin" w:hAnsi="IRNazanin" w:eastAsia="IRNazanin"/>
          <w:color w:val="111111"/>
          <w:sz w:val="28"/>
          <w:sz w:val="28"/>
          <w:szCs w:val="28"/>
          <w:rtl w:val="true"/>
          <w:lang w:bidi="fa-IR"/>
        </w:rPr>
        <w:t>در این هنگام از جمعیّتی که با پیغمبر اکرم صلی الله علیه و آله همراهند جلودارانشان مسافتی از صحرای جحفه را پیموده‌اند و عقب‌داران هنوز با نقطۀ توقف او فاصله دارند،به فرمان پیامبر صلی الله علیه و آله آنان را که جلو رفته‌اند بازمی‌گردانند و آنان را که از عقب می‌رسند نگاه می‌دارند و محل اجتماع نزدیک بر که غدیر معیّن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نماز ظهر را با افراد کاروان از مرد و زن بجای می‌آورند و پس از فراغ از نماز برای ابلاغ امر مهمّی که خداوند او را برای آن مأمور به توقف در این سرزمین کرده است به وسیلۀ منادیانی چند مردم را خبر می‌دهد که همگی گرد او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بر جهاز به پا خاسته و در برابر دیدگان هزاران تن مسلمان چنین آغاز سخن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مخصوص خداوند است و ما از او کمک می‌خواهیم و به او ایمان می‌آوریم و بر او توکّل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بدی‌های نفس و زشتی‌های کردارمان به پروردگار خود پناه می‌بریم،او خداوندی است که اگر کسی را گمراه کند آن کس راهنمایی نمی‌یابد و اگر کسی را هدایت کند آن کس گمراه‌کننده‌ای نخواهد داشت و من گواهی می‌دهم که معبودی نیست جز آفریدگار یکتا که بخشنده و مهربان است و شهادت می‌دهم که محمد بنده و فرستادۀ اوست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آگاه مرا خبر داده است که عمر هر پیغمبر طبق سنّتی است که از آن جهت می‌دانم نزدیک است مرا داعی الهی و پیک اجل در</w:t>
      </w:r>
    </w:p>
    <w:p>
      <w:pPr>
        <w:pStyle w:val="BookText"/>
        <w:rPr/>
      </w:pPr>
      <w:r>
        <w:rPr>
          <w:rFonts w:ascii="IRNazanin" w:hAnsi="IRNazanin" w:eastAsia="IRNazanin"/>
          <w:color w:val="111111"/>
          <w:sz w:val="28"/>
          <w:sz w:val="28"/>
          <w:szCs w:val="28"/>
          <w:rtl w:val="true"/>
          <w:lang w:bidi="fa-IR"/>
        </w:rPr>
        <w:t>رسد،من مسؤولم و شما نیز مسؤولیت دارید،از شما سؤال می‌کنم در پیشگاه خداوند،دربارۀ من چه خواهید گفت ؟ آیا وظیفۀ رسالت را ادا کرده‌ام و شما را به راه راست و دین خدا فرا خوانده‌ام ؟</w:t>
      </w:r>
    </w:p>
    <w:p>
      <w:pPr>
        <w:pStyle w:val="BookText"/>
        <w:rPr/>
      </w:pPr>
      <w:r>
        <w:rPr>
          <w:rFonts w:ascii="IRNazanin" w:hAnsi="IRNazanin" w:eastAsia="IRNazanin"/>
          <w:color w:val="111111"/>
          <w:sz w:val="28"/>
          <w:sz w:val="28"/>
          <w:szCs w:val="28"/>
          <w:rtl w:val="true"/>
          <w:lang w:bidi="fa-IR"/>
        </w:rPr>
        <w:t>مردم یک آواز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گواهی می‌دهیم که تو همانا تبلیغ کرده‌ای و اندرز گفتی و فراوان کوشیده‌ای،خداوند به تو پاداش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برای توضیح و تأیید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شهادت نمی‌دهید که معبودی جز خدای یکتا و بی‌همتا نیست و محمد بنده و رسول اوست و بهشت و دوزخ و مرگ و قیامت حق و مسلم است و بدون شک و تردید خواهد آمد ؟</w:t>
      </w:r>
    </w:p>
    <w:p>
      <w:pPr>
        <w:pStyle w:val="BookText"/>
        <w:rPr/>
      </w:pPr>
      <w:r>
        <w:rPr>
          <w:rFonts w:ascii="IRNazanin" w:hAnsi="IRNazanin" w:eastAsia="IRNazanin"/>
          <w:color w:val="111111"/>
          <w:sz w:val="28"/>
          <w:sz w:val="28"/>
          <w:szCs w:val="28"/>
          <w:rtl w:val="true"/>
          <w:lang w:bidi="fa-IR"/>
        </w:rPr>
        <w:t>باز همگی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این‌ها گواهی می‌دهیم،پیامبر صلی الله علیه و آله در آن حال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گفتارش را 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سخن مرا می‌شنوند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رستاخیز پیش از شما کنار حوض کوثر می‌رسم،شما بر من وارد خواهید شد و آن حوضی است پهناور که بر لب جام‌های بی‌شماری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داستان چنین است و روز پاداشی در پیش و می‌بایست روز قیامت به پیامبر خود ملحق شوید ببینید،نگاه کنید که در مورد دو شیء گرانقدر و دو جانشینی که میان شما می‌گذارم چگونه رفتار می‌کنید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میان انبوه جمعیت شخصی فریاد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این دو جانشین که می‌گویی چیست ؟ پیامبر صلی الله علیه و آله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خداوند که رشته‌ای است پیوسته از یک سر به دست اوست و از سر دیگر به دست شما،پس به کتاب خدا چنگ زنید و عترت و خانوادۀ من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مهربان آگاه مرا خبر داده است که این دو شیء گران 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و عترت من هرگز از یکدیگر جدا نخواهند گشت تا در قیامت پهلوی کوثر بر من وارد شوند و من نیز همین را آرزو داشته از خداوند بزرگ درخواست کرده‌ام،پس به شما سفارش می‌کنم که این دو امانت گرانمایه و پرارج را پشت سر مگذارید که به هلاکت و شقاوت خواهید رسید و از آن دو نیز فاصله مگیرید که سرانجامی بد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کلام نبی اکرم صلی الله علیه و آله و طنین آهنگ محکم و رسای او در فضای درۀ غدیر هم چون نواهای آسمانی دل‌ها را می‌لرزاند و مانند آب زلالی جان‌های ملتهب را خنک و شادمان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خطبۀ آن حضرت نزدیک به چهار ساعت طول کشید و در فاصلۀ این مدت امور مختلفی را یادآور شد و آیات بسیاری از قرآن را به مناسبت مطالب خود قرائت کرد،سپس اندکی درنگ نمود و در حالی که به اطراف خود در میان تودۀ مردم می‌نگریست به آواز بلند علی را نزد خود فرا خواند و او را ابتدا یک پله پایین‌تر از خویش بر فراز منبر نشاند و خطاب به جمعیت کرده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سه نوبت جبرییل امین از جانب خداوند به من وحی آورد که تمام انبیای پیش از تو خلفا و جانشینان خود را معرفی کرده‌اند و چون در این روز ولایت و امامت علی از طرف آفریدگار کاینات بر تمام موجودات عالم عرضه شده است تو نیز باید ولایت و پیشوایی او را به مردم ابلاغ کنی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چون می‌دانم منافق بسیار و مؤمن یکدل کم است در اجرای این فرمان خداوند سه مرتبه عذر آوردم تا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الرَّسُولُ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هم اکنون بر من نازل شد و مرا مجبور کرد تا شما را آگاه کنم که خلیفه و مولا و امیر بعد از من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پیشوای اسلام با وجود کهولت سن و خستگی سفر کمربند علی را گرفت و با نیرویی فوق‌العاده او را بر فراز سر بلند کرد و در حالی که زانوهای علی محاذی با سینۀ پیامبر صلی الله علیه و آله قرار گرفت و سپیدی زیر بغل او نمایان شد آن گاه به دنبال سخنان خود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مؤمنان حتی از خودشان سزاوارتر به تصرف در امور و سنجش مصلحت‌ها کیست ؟</w:t>
      </w:r>
    </w:p>
    <w:p>
      <w:pPr>
        <w:pStyle w:val="BookText"/>
        <w:rPr/>
      </w:pPr>
      <w:r>
        <w:rPr>
          <w:rFonts w:ascii="IRNazanin" w:hAnsi="IRNazanin" w:eastAsia="IRNazanin"/>
          <w:color w:val="111111"/>
          <w:sz w:val="28"/>
          <w:sz w:val="28"/>
          <w:szCs w:val="28"/>
          <w:rtl w:val="true"/>
          <w:lang w:bidi="fa-IR"/>
        </w:rPr>
        <w:t>مردم یک آواز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سزاوارتر به شما از خود شما نیستم ؟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منشور آسمانی خلافت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فَهٰذا عَلِیٌّ مَوْلاهُ اللّهُمَّ والِ مَنْ والاهُ وَ عادِ مَنْ عاداهُ</w:t>
      </w:r>
    </w:p>
    <w:p>
      <w:pPr>
        <w:pStyle w:val="BookText"/>
        <w:rPr/>
      </w:pP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من مولای اویم،علی مولای اوست،پروردگارا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کن با آن کس که علی را دوست دارد و پیرو باشد،دشمن بدار آن را که علی را دشمن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هرکس یاریش کند یاری مکن کسی را که بی‌یاریش گذارد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عزیز صلی الله علیه و آله نزدیک به یک ساعت علی را هم چنان بر سر دست داشت و با تمام خصوصیات و مشخصات به مردم معرفی کرد،پیامبر صلی الله علیه و آله ضمن بیاناتش در حدود هفتاد و سه مرتبه مردم را به عنوان معاشر الناس مورد خطاب قرار داد و آنان را از مخالفت با علی ترسانید و پی در پی مخالفان او را به عذاب دردناک ابدی و قهر و خشم خداوندی بیم داد و برای دوستانش سعادت جاودانی و بهشت موعود را ضمانت کرد و همی یادآور شد که در پیروی علی بزرگی و سیادت مسلمانان مصون می‌ماند و اعتلای جهانی دین اسلام مسلم است و گرنه جز تباهی و فساد اجتماع</w:t>
      </w:r>
    </w:p>
    <w:p>
      <w:pPr>
        <w:pStyle w:val="BookText"/>
        <w:rPr/>
      </w:pPr>
      <w:r>
        <w:rPr>
          <w:rFonts w:ascii="IRNazanin" w:hAnsi="IRNazanin" w:eastAsia="IRNazanin"/>
          <w:color w:val="111111"/>
          <w:sz w:val="28"/>
          <w:sz w:val="28"/>
          <w:szCs w:val="28"/>
          <w:rtl w:val="true"/>
          <w:lang w:bidi="fa-IR"/>
        </w:rPr>
        <w:t>و روش‌های غلط و دوری از علوم قرآن و محرومیت از تربیت صحیح چیز دیگر عایدشان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الهی صلی الله علیه و آله طی این سخنرانی چند ساعته خود حجت را بر امت تمام کرد و موضوع خطیر خلافت و امامت را از جانب خداوند به مردم ابلاغ نمود،تا آنجا که خطبۀ او به پایان نزدیک شد و هنوز دریای جمعیت احاطه‌اش کرده بود که فرشتۀ وحی این آیه را فرود آورد و او را مأمور ساخت که برای مردم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علی بن ابی طالب به ولایت،امامت،حکومت و فرمانروایی 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کامل،و نعمتم را بر شما تمام کردم،و اسلام را برایتان به عنوان دین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صدایی که گویی از اعماق طبیعت بر می‌خاست 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کامل گشت،نعمت خداوند اتمام پذیرفت و پروردگار به رسالت من و امامت علی پس از من خشنود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برابر گروهی متجاوز از صد و بیست هزار نفر مسلمان از منبر فرود آمد در حالتی که به قول یکی از فصحای عرب که در آن روز حاضر بود،محمّد در حال پایین آمدن به قدری شادمان و فرحناک بود که گفتی مهم‌ترین وظیفه را انجام داده و بزرگ‌ترین فرمان الهی را ابلاغ کرده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فصل نوینی در تاریخ اسلام گشوده شد؛زیرا با شخصیت‌ترین مرد نامی دنیای اسلام یعنی فاتح جنگ‌های خیبر و بدر و خندق،یار وفادار و شجاع</w:t>
      </w:r>
    </w:p>
    <w:p>
      <w:pPr>
        <w:pStyle w:val="BookText"/>
        <w:rPr/>
      </w:pPr>
      <w:r>
        <w:rPr>
          <w:rFonts w:ascii="IRNazanin" w:hAnsi="IRNazanin" w:eastAsia="IRNazanin"/>
          <w:color w:val="111111"/>
          <w:sz w:val="28"/>
          <w:sz w:val="28"/>
          <w:szCs w:val="28"/>
          <w:rtl w:val="true"/>
          <w:lang w:bidi="fa-IR"/>
        </w:rPr>
        <w:t>رسول خدا صلی الله علیه و آله و پسر عم و داماد او،درِ شهر علم نبوی و مجسّمۀ تمام‌نمای اخلاق نبی معظم صلی الله علیه و آله،از امروز تاج امامت را به فرمان پروردگار عالمیان به ابلاغ رسولش بر سر می‌گذارد و منبر و محراب پیامبر صلی الله علیه و آله بدو تفویض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آری،او شایسته‌ترین انسانی است که سزاوار است بر کرسی جانشین نبی اکرم صلی الله علیه و آله جای گیرد و بر مسند رهبری مسلمانان تکیه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پیشوایی مسلمانان برگزیده شد،چه مژده‌ای بزرگ و چه انتخابی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دسته دسته مردم به حضورش می‌رسیدند و دست مردانه او را به عنوان پیشوایی خویش می‌فشردند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قبایل،سران عشایر و طوایف و بزرگان مهاجر و انصار به خدمتش بار می‌یافتند و رهبریش را تهنیت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هم چون ابو بکر بن ابی قحافه،طلحه،زبیر و عمر بن خطاب از امامتش اظهار خوشوقتی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ابو بکر و عمر به وی چنین اظهار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به ای پسر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باد تو را که مولای ما و مولای هر مرد و زن مؤمن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شاعر معروف پیامبر صلی الله علیه و آله می‌گفت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بزرگان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بیعت در حضور پیامبر صلی الله علیه و آله گواهی می‌دهم که ولایت و امامت علی ثابت شد،آن گاه به عرض رسول اسلام صلی الله علیه و آله رسانید که اجازه دهید اشعاری دربارۀ علی بگویم و شما بشنوید،با کسب اجازه از رسول اسلام صلی الله علیه و آله قصیدۀ شیوایی همان هنگام به مبارکی آن روز فرخنده سرود و در برابر جمع خواند و در آن قصیده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یُنادیهِمْ یَوْمَ الْغَدیرِ نَبِیُّهُمْ بِخُمٍّ وَ اسْمَعْ بِالرَّسولِ مُنادِیا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مَوْلاکُمُ وَ نَبِیُّکُمُ فَقالوا وَ لَمْ یُبْدوا هُناکَ التَّعامِیا الٰهُکَ مَوْلانا وَ انْتَ نَبِیُّنا وَ لَمْ تَلْقَ مِنّا فِی الْوِلایَةِ عاصِیا فَقالَ لَهُ قُمْ یا عَلِیُّ فَاِنَّنی رَضیتُکَ مِنْ بَعْدی اماماً وَ هادِیا فَمَنْ کُنْتُ مَوْلاهُ فَهٰذا وَلِیُّهُ فَکونوا لَهُ اتْباعَ صِدْقٍ مُوالِیا هُناکَ دَعَا اللّهُمَّ والِ وَلِیَّه وَ کُنْ لِلَّذی عادیٰ عَلِیًّا مُعادِیا</w:t>
      </w:r>
    </w:p>
    <w:p>
      <w:pPr>
        <w:pStyle w:val="BookText"/>
        <w:rPr/>
      </w:pPr>
      <w:r>
        <w:rPr>
          <w:rFonts w:ascii="IRNazanin" w:hAnsi="IRNazanin" w:eastAsia="IRNazanin"/>
          <w:color w:val="111111"/>
          <w:sz w:val="28"/>
          <w:sz w:val="28"/>
          <w:szCs w:val="28"/>
          <w:rtl w:val="true"/>
          <w:lang w:bidi="fa-IR"/>
        </w:rPr>
        <w:t>مضمون این اشعار به فارسی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روز غدیر به آواز رسا آنان را فراخواند و 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گفتارش را به گوش همگان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فرشتۀ وحی به امر خداوند بر او نازل شد که تو در پناه آفریدگاری از دشمنان مترس و امر ولایت را که خدا بر تو نازل کرده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کنار بر که غدیر بپا ایستاد و دست علی را گرفت و بلند کرد و به آوازی بلند از مردم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شما و سزاوار شما کیست ؟ پیشوا و راهنمایتان چه کسی است ؟ در آنجا همه بدون هیچ‌گونه ابهامی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مولای ماست و تو پیغمبر و رهبر ما هستی و هرگز کسی نسبت به تو عصیان نخواهد ورزید و از گفتۀ تو سر باز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 و در برابر مردم بایست،چون همانا دوست دارم و خشنودم که تو بعد از من امام و رهبر باشی،پس هر کس من مولای اویم همانا این علی مولا و ولی اوست و شما 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علی یارانی وفادار و صادق باشید و از سر صدق و دوستی او را یاری کنید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دعا کرد که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را دوست بدار و با آن کس که با علی</w:t>
      </w:r>
      <w:bookmarkStart w:id="455" w:name="pg10184_106068"/>
    </w:p>
    <w:p>
      <w:pPr>
        <w:pStyle w:val="BookText"/>
        <w:rPr/>
      </w:pPr>
      <w:bookmarkEnd w:id="455"/>
      <w:r>
        <w:rPr>
          <w:rFonts w:ascii="IRNazanin" w:hAnsi="IRNazanin" w:eastAsia="IRNazanin"/>
          <w:color w:val="111111"/>
          <w:sz w:val="28"/>
          <w:sz w:val="28"/>
          <w:szCs w:val="28"/>
          <w:rtl w:val="true"/>
          <w:lang w:bidi="fa-IR"/>
        </w:rPr>
        <w:t xml:space="preserve">دشمنی کند دشمن باش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2125159_1067777946"/>
      <w:bookmarkStart w:id="457" w:name="_Toc169"/>
      <w:bookmarkEnd w:id="456"/>
      <w:r>
        <w:rPr>
          <w:rtl w:val="true"/>
        </w:rPr>
        <w:t>اسناد حدیث غدیر نزد بزرگان اهل سنت</w:t>
      </w:r>
      <w:bookmarkEnd w:id="457"/>
    </w:p>
    <w:p>
      <w:pPr>
        <w:pStyle w:val="Heading4"/>
        <w:numPr>
          <w:ilvl w:val="3"/>
          <w:numId w:val="1"/>
        </w:numPr>
        <w:rPr/>
      </w:pPr>
      <w:bookmarkStart w:id="458" w:name="__RefHeading___Toc2125161_1067777946"/>
      <w:bookmarkStart w:id="459" w:name="_Toc170"/>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حدیث غدیر را به عنوان آیینۀ منعکس کنندۀ خلافت و امامت و رهبری علی علیه السلام از روز غدیر راویان و محدثان و مورخان و مفسران و ادیبان و حکیمان و شاعران تا به امروز در مهم‌ترین کتب خود نقل کرده و در محور این حدیث کتبی گران و جاوید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این راویان و بازگوکنندگان و کتب آنان متجاوز از هفتصد نفر است که در مستدرکات و اضافات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 آمده است</w:t>
      </w:r>
      <w:r>
        <w:rPr>
          <w:rFonts w:eastAsia="IRNazanin" w:cs="IRNazanin"/>
          <w:color w:val="111111"/>
          <w:sz w:val="28"/>
          <w:szCs w:val="28"/>
          <w:rtl w:val="true"/>
          <w:lang w:bidi="fa-IR"/>
        </w:rPr>
        <w:t>.</w:t>
      </w:r>
    </w:p>
    <w:p>
      <w:pPr>
        <w:pStyle w:val="Heading4"/>
        <w:numPr>
          <w:ilvl w:val="3"/>
          <w:numId w:val="1"/>
        </w:numPr>
        <w:rPr/>
      </w:pPr>
      <w:bookmarkStart w:id="460" w:name="__RefHeading___Toc2125163_1067777946"/>
      <w:bookmarkStart w:id="461" w:name="_Toc171"/>
      <w:bookmarkEnd w:id="460"/>
      <w:r>
        <w:rPr>
          <w:rtl w:val="true"/>
        </w:rPr>
        <w:t>مورخان اهل سنت</w:t>
      </w:r>
      <w:bookmarkEnd w:id="461"/>
    </w:p>
    <w:p>
      <w:pPr>
        <w:pStyle w:val="BookText"/>
        <w:rPr/>
      </w:pPr>
      <w:r>
        <w:rPr>
          <w:rFonts w:ascii="IRNazanin" w:hAnsi="IRNazanin" w:eastAsia="IRNazanin"/>
          <w:color w:val="111111"/>
          <w:sz w:val="28"/>
          <w:sz w:val="28"/>
          <w:szCs w:val="28"/>
          <w:rtl w:val="true"/>
          <w:lang w:bidi="fa-IR"/>
        </w:rPr>
        <w:t>نام وفات کتاب</w:t>
      </w:r>
    </w:p>
    <w:p>
      <w:pPr>
        <w:pStyle w:val="BookText"/>
        <w:rPr/>
      </w:pPr>
      <w:r>
        <w:rPr>
          <w:rFonts w:ascii="IRNazanin" w:hAnsi="IRNazanin" w:eastAsia="IRNazanin"/>
          <w:color w:val="111111"/>
          <w:sz w:val="28"/>
          <w:sz w:val="28"/>
          <w:szCs w:val="28"/>
          <w:rtl w:val="true"/>
          <w:lang w:bidi="fa-IR"/>
        </w:rPr>
        <w:t xml:space="preserve">حافظ بلاذری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p>
    <w:p>
      <w:pPr>
        <w:pStyle w:val="BookText"/>
        <w:rPr/>
      </w:pPr>
      <w:r>
        <w:rPr>
          <w:rFonts w:ascii="IRNazanin" w:hAnsi="IRNazanin" w:eastAsia="IRNazanin"/>
          <w:color w:val="111111"/>
          <w:sz w:val="28"/>
          <w:sz w:val="28"/>
          <w:szCs w:val="28"/>
          <w:rtl w:val="true"/>
          <w:lang w:bidi="fa-IR"/>
        </w:rPr>
        <w:t xml:space="preserve">حافظ طبری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فی طرق حدیث الغدیر</w:t>
      </w:r>
    </w:p>
    <w:p>
      <w:pPr>
        <w:pStyle w:val="BookText"/>
        <w:rPr/>
      </w:pPr>
      <w:r>
        <w:rPr>
          <w:rFonts w:ascii="IRNazanin" w:hAnsi="IRNazanin" w:eastAsia="IRNazanin"/>
          <w:color w:val="111111"/>
          <w:sz w:val="28"/>
          <w:sz w:val="28"/>
          <w:szCs w:val="28"/>
          <w:rtl w:val="true"/>
          <w:lang w:bidi="fa-IR"/>
        </w:rPr>
        <w:t xml:space="preserve">حافظ ابن زولاق مصری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زولاق</w:t>
      </w:r>
    </w:p>
    <w:p>
      <w:pPr>
        <w:pStyle w:val="BookText"/>
        <w:rPr/>
      </w:pPr>
      <w:r>
        <w:rPr>
          <w:rFonts w:ascii="IRNazanin" w:hAnsi="IRNazanin" w:eastAsia="IRNazanin"/>
          <w:color w:val="111111"/>
          <w:sz w:val="28"/>
          <w:sz w:val="28"/>
          <w:szCs w:val="28"/>
          <w:rtl w:val="true"/>
          <w:lang w:bidi="fa-IR"/>
        </w:rPr>
        <w:t xml:space="preserve">حافظ خطیب بغدادی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p>
    <w:p>
      <w:pPr>
        <w:pStyle w:val="BookText"/>
        <w:rPr/>
      </w:pPr>
      <w:r>
        <w:rPr>
          <w:rFonts w:ascii="IRNazanin" w:hAnsi="IRNazanin" w:eastAsia="IRNazanin"/>
          <w:color w:val="111111"/>
          <w:sz w:val="28"/>
          <w:sz w:val="28"/>
          <w:szCs w:val="28"/>
          <w:rtl w:val="true"/>
          <w:lang w:bidi="fa-IR"/>
        </w:rPr>
        <w:t xml:space="preserve">حافظ ابن عبد البرّ قُرطُبی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الفتح شهرستانی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w:t>
      </w:r>
      <w:bookmarkStart w:id="462" w:name="pg10184_106069"/>
    </w:p>
    <w:p>
      <w:pPr>
        <w:pStyle w:val="BookText"/>
        <w:rPr/>
      </w:pPr>
      <w:bookmarkEnd w:id="462"/>
      <w:r>
        <w:rPr>
          <w:rFonts w:ascii="IRNazanin" w:hAnsi="IRNazanin" w:eastAsia="IRNazanin"/>
          <w:color w:val="111111"/>
          <w:sz w:val="28"/>
          <w:sz w:val="28"/>
          <w:szCs w:val="28"/>
          <w:rtl w:val="true"/>
          <w:lang w:bidi="fa-IR"/>
        </w:rPr>
        <w:t xml:space="preserve">حافظ ابن عساکر دمشقی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الکبیر</w:t>
      </w:r>
    </w:p>
    <w:p>
      <w:p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الادباء</w:t>
      </w:r>
    </w:p>
    <w:p>
      <w:pPr>
        <w:pStyle w:val="BookText"/>
        <w:rPr/>
      </w:pPr>
      <w:r>
        <w:rPr>
          <w:rFonts w:ascii="IRNazanin" w:hAnsi="IRNazanin" w:eastAsia="IRNazanin"/>
          <w:color w:val="111111"/>
          <w:sz w:val="28"/>
          <w:sz w:val="28"/>
          <w:szCs w:val="28"/>
          <w:rtl w:val="true"/>
          <w:lang w:bidi="fa-IR"/>
        </w:rPr>
        <w:t xml:space="preserve">حافظ ابوالحسن ابن اثیر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الاعیان</w:t>
      </w:r>
    </w:p>
    <w:p>
      <w:pPr>
        <w:pStyle w:val="BookText"/>
        <w:rPr/>
      </w:pPr>
      <w:r>
        <w:rPr>
          <w:rFonts w:ascii="IRNazanin" w:hAnsi="IRNazanin" w:eastAsia="IRNazanin"/>
          <w:color w:val="111111"/>
          <w:sz w:val="28"/>
          <w:sz w:val="28"/>
          <w:szCs w:val="28"/>
          <w:rtl w:val="true"/>
          <w:lang w:bidi="fa-IR"/>
        </w:rPr>
        <w:t xml:space="preserve">زین الدین شافعی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المختصر</w:t>
      </w:r>
    </w:p>
    <w:p>
      <w:pPr>
        <w:pStyle w:val="BookText"/>
        <w:rPr/>
      </w:pPr>
      <w:r>
        <w:rPr>
          <w:rFonts w:ascii="IRNazanin" w:hAnsi="IRNazanin" w:eastAsia="IRNazanin"/>
          <w:color w:val="111111"/>
          <w:sz w:val="28"/>
          <w:sz w:val="28"/>
          <w:szCs w:val="28"/>
          <w:rtl w:val="true"/>
          <w:lang w:bidi="fa-IR"/>
        </w:rPr>
        <w:t xml:space="preserve">حافظ ابن کثیر شامی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p>
    <w:p>
      <w:pPr>
        <w:pStyle w:val="BookText"/>
        <w:rPr/>
      </w:pPr>
      <w:r>
        <w:rPr>
          <w:rFonts w:ascii="IRNazanin" w:hAnsi="IRNazanin" w:eastAsia="IRNazanin"/>
          <w:color w:val="111111"/>
          <w:sz w:val="28"/>
          <w:sz w:val="28"/>
          <w:szCs w:val="28"/>
          <w:rtl w:val="true"/>
          <w:lang w:bidi="fa-IR"/>
        </w:rPr>
        <w:t xml:space="preserve">ابن خلدون اشبیلی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التاریخ</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w:t>
      </w:r>
    </w:p>
    <w:p>
      <w:pPr>
        <w:pStyle w:val="BookText"/>
        <w:rPr/>
      </w:pPr>
      <w:r>
        <w:rPr>
          <w:rFonts w:ascii="IRNazanin" w:hAnsi="IRNazanin" w:eastAsia="IRNazanin"/>
          <w:color w:val="111111"/>
          <w:sz w:val="28"/>
          <w:sz w:val="28"/>
          <w:szCs w:val="28"/>
          <w:rtl w:val="true"/>
          <w:lang w:bidi="fa-IR"/>
        </w:rPr>
        <w:t xml:space="preserve">نور الدین سمهودی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العقدین</w:t>
      </w:r>
    </w:p>
    <w:p>
      <w:pPr>
        <w:pStyle w:val="BookText"/>
        <w:rPr/>
      </w:pPr>
      <w:r>
        <w:rPr>
          <w:rFonts w:ascii="IRNazanin" w:hAnsi="IRNazanin" w:eastAsia="IRNazanin"/>
          <w:color w:val="111111"/>
          <w:sz w:val="28"/>
          <w:sz w:val="28"/>
          <w:szCs w:val="28"/>
          <w:rtl w:val="true"/>
          <w:lang w:bidi="fa-IR"/>
        </w:rPr>
        <w:t xml:space="preserve">ابو العباس قرمانی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الدول</w:t>
      </w:r>
    </w:p>
    <w:p>
      <w:pPr>
        <w:pStyle w:val="BookText"/>
        <w:rPr/>
      </w:pPr>
      <w:r>
        <w:rPr>
          <w:rFonts w:ascii="IRNazanin" w:hAnsi="IRNazanin" w:eastAsia="IRNazanin"/>
          <w:color w:val="111111"/>
          <w:sz w:val="28"/>
          <w:sz w:val="28"/>
          <w:szCs w:val="28"/>
          <w:rtl w:val="true"/>
          <w:lang w:bidi="fa-IR"/>
        </w:rPr>
        <w:t xml:space="preserve">نور الدین حلبی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الحلبیه</w:t>
      </w:r>
    </w:p>
    <w:p>
      <w:pPr>
        <w:pStyle w:val="BookText"/>
        <w:rPr/>
      </w:pPr>
      <w:r>
        <w:rPr>
          <w:rFonts w:ascii="IRNazanin" w:hAnsi="IRNazanin" w:eastAsia="IRNazanin"/>
          <w:color w:val="111111"/>
          <w:sz w:val="28"/>
          <w:sz w:val="28"/>
          <w:szCs w:val="28"/>
          <w:rtl w:val="true"/>
          <w:lang w:bidi="fa-IR"/>
        </w:rPr>
        <w:t xml:space="preserve">ابو العرفان صبان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اسعاف الراغبین</w:t>
      </w:r>
    </w:p>
    <w:p>
      <w:pPr>
        <w:pStyle w:val="BookText"/>
        <w:rPr/>
      </w:pPr>
      <w:r>
        <w:rPr>
          <w:rFonts w:ascii="IRNazanin" w:hAnsi="IRNazanin" w:eastAsia="IRNazanin"/>
          <w:color w:val="111111"/>
          <w:sz w:val="28"/>
          <w:sz w:val="28"/>
          <w:szCs w:val="28"/>
          <w:rtl w:val="true"/>
          <w:lang w:bidi="fa-IR"/>
        </w:rPr>
        <w:t xml:space="preserve">زینی دحلان مکی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الاسلامیه</w:t>
      </w:r>
    </w:p>
    <w:p>
      <w:pPr>
        <w:pStyle w:val="BookText"/>
        <w:rPr/>
      </w:pPr>
      <w:r>
        <w:rPr>
          <w:rFonts w:ascii="IRNazanin" w:hAnsi="IRNazanin" w:eastAsia="IRNazanin"/>
          <w:color w:val="111111"/>
          <w:sz w:val="28"/>
          <w:sz w:val="28"/>
          <w:szCs w:val="28"/>
          <w:rtl w:val="true"/>
          <w:lang w:bidi="fa-IR"/>
        </w:rPr>
        <w:t>شیخ یوسف نبهانی معاصر شرف المؤبّد</w:t>
      </w:r>
    </w:p>
    <w:p>
      <w:pPr>
        <w:pStyle w:val="Heading4"/>
        <w:numPr>
          <w:ilvl w:val="3"/>
          <w:numId w:val="1"/>
        </w:numPr>
        <w:rPr/>
      </w:pPr>
      <w:bookmarkStart w:id="463" w:name="__RefHeading___Toc2125165_1067777946"/>
      <w:bookmarkStart w:id="464" w:name="_Toc172"/>
      <w:bookmarkEnd w:id="463"/>
      <w:r>
        <w:rPr>
          <w:rtl w:val="true"/>
        </w:rPr>
        <w:t>محدّثان</w:t>
      </w:r>
      <w:bookmarkEnd w:id="464"/>
    </w:p>
    <w:p>
      <w:pPr>
        <w:pStyle w:val="BookText"/>
        <w:rPr/>
      </w:pPr>
      <w:r>
        <w:rPr>
          <w:rFonts w:ascii="IRNazanin" w:hAnsi="IRNazanin" w:eastAsia="IRNazanin"/>
          <w:color w:val="111111"/>
          <w:sz w:val="28"/>
          <w:sz w:val="28"/>
          <w:szCs w:val="28"/>
          <w:rtl w:val="true"/>
          <w:lang w:bidi="fa-IR"/>
        </w:rPr>
        <w:t>نام وفات کتاب</w:t>
      </w:r>
    </w:p>
    <w:p>
      <w:pPr>
        <w:pStyle w:val="BookText"/>
        <w:rPr/>
      </w:pPr>
      <w:r>
        <w:rPr>
          <w:rFonts w:ascii="IRNazanin" w:hAnsi="IRNazanin" w:eastAsia="IRNazanin"/>
          <w:color w:val="111111"/>
          <w:sz w:val="28"/>
          <w:sz w:val="28"/>
          <w:szCs w:val="28"/>
          <w:rtl w:val="true"/>
          <w:lang w:bidi="fa-IR"/>
        </w:rPr>
        <w:t xml:space="preserve">محمد بن مسلم زُهری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p>
    <w:p>
      <w:pPr>
        <w:pStyle w:val="BookText"/>
        <w:rPr/>
      </w:pPr>
      <w:r>
        <w:rPr>
          <w:rFonts w:ascii="IRNazanin" w:hAnsi="IRNazanin" w:eastAsia="IRNazanin"/>
          <w:color w:val="111111"/>
          <w:sz w:val="28"/>
          <w:sz w:val="28"/>
          <w:szCs w:val="28"/>
          <w:rtl w:val="true"/>
          <w:lang w:bidi="fa-IR"/>
        </w:rPr>
        <w:t xml:space="preserve">حافظ ابو هشام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p>
    <w:p>
      <w:pPr>
        <w:pStyle w:val="BookText"/>
        <w:rPr/>
      </w:pPr>
      <w:r>
        <w:rPr>
          <w:rFonts w:ascii="IRNazanin" w:hAnsi="IRNazanin" w:eastAsia="IRNazanin"/>
          <w:color w:val="111111"/>
          <w:sz w:val="28"/>
          <w:sz w:val="28"/>
          <w:szCs w:val="28"/>
          <w:rtl w:val="true"/>
          <w:lang w:bidi="fa-IR"/>
        </w:rPr>
        <w:t xml:space="preserve">یحیی بن سعید تَیْمی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w:t>
      </w:r>
    </w:p>
    <w:p>
      <w:pPr>
        <w:pStyle w:val="BookText"/>
        <w:rPr/>
      </w:pPr>
      <w:r>
        <w:rPr>
          <w:rFonts w:ascii="IRNazanin" w:hAnsi="IRNazanin" w:eastAsia="IRNazanin"/>
          <w:color w:val="111111"/>
          <w:sz w:val="28"/>
          <w:sz w:val="28"/>
          <w:szCs w:val="28"/>
          <w:rtl w:val="true"/>
          <w:lang w:bidi="fa-IR"/>
        </w:rPr>
        <w:t xml:space="preserve">حافظ عبد الملک عرزمی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عروه ازدی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p>
    <w:p>
      <w:pPr>
        <w:pStyle w:val="BookText"/>
        <w:rPr/>
      </w:pPr>
      <w:r>
        <w:rPr>
          <w:rFonts w:ascii="IRNazanin" w:hAnsi="IRNazanin" w:eastAsia="IRNazanin"/>
          <w:color w:val="111111"/>
          <w:sz w:val="28"/>
          <w:sz w:val="28"/>
          <w:szCs w:val="28"/>
          <w:rtl w:val="true"/>
          <w:lang w:bidi="fa-IR"/>
        </w:rPr>
        <w:t xml:space="preserve">حافظ شعبة بن حجاج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p>
    <w:p>
      <w:pPr>
        <w:pStyle w:val="BookText"/>
        <w:rPr/>
      </w:pPr>
      <w:r>
        <w:rPr>
          <w:rFonts w:ascii="IRNazanin" w:hAnsi="IRNazanin" w:eastAsia="IRNazanin"/>
          <w:color w:val="111111"/>
          <w:sz w:val="28"/>
          <w:sz w:val="28"/>
          <w:szCs w:val="28"/>
          <w:rtl w:val="true"/>
          <w:lang w:bidi="fa-IR"/>
        </w:rPr>
        <w:t xml:space="preserve">حافظ ابو یوسف سَبیعی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p>
    <w:p>
      <w:pPr>
        <w:pStyle w:val="BookText"/>
        <w:rPr/>
      </w:pPr>
      <w:r>
        <w:rPr>
          <w:rFonts w:ascii="IRNazanin" w:hAnsi="IRNazanin" w:eastAsia="IRNazanin"/>
          <w:color w:val="111111"/>
          <w:sz w:val="28"/>
          <w:sz w:val="28"/>
          <w:szCs w:val="28"/>
          <w:rtl w:val="true"/>
          <w:lang w:bidi="fa-IR"/>
        </w:rPr>
        <w:t xml:space="preserve">حافظ ابو سلمه بصری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p>
    <w:p>
      <w:pPr>
        <w:pStyle w:val="BookText"/>
        <w:rPr/>
      </w:pPr>
      <w:r>
        <w:rPr>
          <w:rFonts w:ascii="IRNazanin" w:hAnsi="IRNazanin" w:eastAsia="IRNazanin"/>
          <w:color w:val="111111"/>
          <w:sz w:val="28"/>
          <w:sz w:val="28"/>
          <w:szCs w:val="28"/>
          <w:rtl w:val="true"/>
          <w:lang w:bidi="fa-IR"/>
        </w:rPr>
        <w:t xml:space="preserve">حافظ ابو عبد الرحمن مصری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p>
    <w:p>
      <w:pPr>
        <w:pStyle w:val="BookText"/>
        <w:rPr/>
      </w:pPr>
      <w:r>
        <w:rPr>
          <w:rFonts w:ascii="IRNazanin" w:hAnsi="IRNazanin" w:eastAsia="IRNazanin"/>
          <w:color w:val="111111"/>
          <w:sz w:val="28"/>
          <w:sz w:val="28"/>
          <w:szCs w:val="28"/>
          <w:rtl w:val="true"/>
          <w:lang w:bidi="fa-IR"/>
        </w:rPr>
        <w:t xml:space="preserve">حافظ ابو هشام خارفی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p>
    <w:p>
      <w:pPr>
        <w:pStyle w:val="BookText"/>
        <w:rPr/>
      </w:pPr>
      <w:r>
        <w:rPr>
          <w:rFonts w:ascii="IRNazanin" w:hAnsi="IRNazanin" w:eastAsia="IRNazanin"/>
          <w:color w:val="111111"/>
          <w:sz w:val="28"/>
          <w:sz w:val="28"/>
          <w:szCs w:val="28"/>
          <w:rtl w:val="true"/>
          <w:lang w:bidi="fa-IR"/>
        </w:rPr>
        <w:t xml:space="preserve">حافظ ابو احمد زبیری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p>
    <w:p>
      <w:pPr>
        <w:pStyle w:val="BookText"/>
        <w:rPr/>
      </w:pPr>
      <w:r>
        <w:rPr>
          <w:rFonts w:ascii="IRNazanin" w:hAnsi="IRNazanin" w:eastAsia="IRNazanin"/>
          <w:color w:val="111111"/>
          <w:sz w:val="28"/>
          <w:sz w:val="28"/>
          <w:szCs w:val="28"/>
          <w:rtl w:val="true"/>
          <w:lang w:bidi="fa-IR"/>
        </w:rPr>
        <w:t xml:space="preserve">حافظ ابو زکریا قرشی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p>
    <w:p>
      <w:pPr>
        <w:pStyle w:val="BookText"/>
        <w:rPr/>
      </w:pP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ابن اثیر</w:t>
      </w:r>
    </w:p>
    <w:p>
      <w:pPr>
        <w:pStyle w:val="BookText"/>
        <w:rPr/>
      </w:pPr>
      <w:r>
        <w:rPr>
          <w:rFonts w:ascii="IRNazanin" w:hAnsi="IRNazanin" w:eastAsia="IRNazanin"/>
          <w:color w:val="111111"/>
          <w:sz w:val="28"/>
          <w:sz w:val="28"/>
          <w:szCs w:val="28"/>
          <w:rtl w:val="true"/>
          <w:lang w:bidi="fa-IR"/>
        </w:rPr>
        <w:t xml:space="preserve">حافظ ابو عمرو فزاری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p>
    <w:p>
      <w:pPr>
        <w:pStyle w:val="BookText"/>
        <w:rPr/>
      </w:pPr>
      <w:r>
        <w:rPr>
          <w:rFonts w:ascii="IRNazanin" w:hAnsi="IRNazanin" w:eastAsia="IRNazanin"/>
          <w:color w:val="111111"/>
          <w:sz w:val="28"/>
          <w:sz w:val="28"/>
          <w:szCs w:val="28"/>
          <w:rtl w:val="true"/>
          <w:lang w:bidi="fa-IR"/>
        </w:rPr>
        <w:t xml:space="preserve">حافظ عبد الرزاق صنعانی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p>
    <w:p>
      <w:pPr>
        <w:pStyle w:val="BookText"/>
        <w:rPr/>
      </w:pPr>
      <w:r>
        <w:rPr>
          <w:rFonts w:ascii="IRNazanin" w:hAnsi="IRNazanin" w:eastAsia="IRNazanin"/>
          <w:color w:val="111111"/>
          <w:sz w:val="28"/>
          <w:sz w:val="28"/>
          <w:szCs w:val="28"/>
          <w:rtl w:val="true"/>
          <w:lang w:bidi="fa-IR"/>
        </w:rPr>
        <w:t xml:space="preserve">حافظ ابو محمد انماطی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البیان</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و مناقب</w:t>
      </w:r>
    </w:p>
    <w:p>
      <w:pPr>
        <w:pStyle w:val="BookText"/>
        <w:rPr/>
      </w:pPr>
      <w:r>
        <w:rPr>
          <w:rFonts w:ascii="IRNazanin" w:hAnsi="IRNazanin" w:eastAsia="IRNazanin"/>
          <w:color w:val="111111"/>
          <w:sz w:val="28"/>
          <w:sz w:val="28"/>
          <w:szCs w:val="28"/>
          <w:rtl w:val="true"/>
          <w:lang w:bidi="fa-IR"/>
        </w:rPr>
        <w:t xml:space="preserve">حافظ بخاری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بخاری</w:t>
      </w:r>
    </w:p>
    <w:p>
      <w:pPr>
        <w:pStyle w:val="BookText"/>
        <w:rPr/>
      </w:pPr>
      <w:r>
        <w:rPr>
          <w:rFonts w:ascii="IRNazanin" w:hAnsi="IRNazanin" w:eastAsia="IRNazanin"/>
          <w:color w:val="111111"/>
          <w:sz w:val="28"/>
          <w:sz w:val="28"/>
          <w:szCs w:val="28"/>
          <w:rtl w:val="true"/>
          <w:lang w:bidi="fa-IR"/>
        </w:rPr>
        <w:t xml:space="preserve">حافظ ابن ماجه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p>
    <w:p>
      <w:pPr>
        <w:pStyle w:val="BookText"/>
        <w:rPr/>
      </w:pPr>
      <w:r>
        <w:rPr>
          <w:rFonts w:ascii="IRNazanin" w:hAnsi="IRNazanin" w:eastAsia="IRNazanin"/>
          <w:color w:val="111111"/>
          <w:sz w:val="28"/>
          <w:sz w:val="28"/>
          <w:szCs w:val="28"/>
          <w:rtl w:val="true"/>
          <w:lang w:bidi="fa-IR"/>
        </w:rPr>
        <w:t xml:space="preserve">حافظ ترمذی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ترمذی</w:t>
      </w:r>
    </w:p>
    <w:p>
      <w:pPr>
        <w:pStyle w:val="BookText"/>
        <w:rPr/>
      </w:pPr>
      <w:r>
        <w:rPr>
          <w:rFonts w:ascii="IRNazanin" w:hAnsi="IRNazanin" w:eastAsia="IRNazanin"/>
          <w:color w:val="111111"/>
          <w:sz w:val="28"/>
          <w:sz w:val="28"/>
          <w:szCs w:val="28"/>
          <w:rtl w:val="true"/>
          <w:lang w:bidi="fa-IR"/>
        </w:rPr>
        <w:t xml:space="preserve">حافظ نسایی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و سنن</w:t>
      </w:r>
    </w:p>
    <w:p>
      <w:pPr>
        <w:pStyle w:val="BookText"/>
        <w:rPr/>
      </w:pPr>
      <w:r>
        <w:rPr>
          <w:rFonts w:ascii="IRNazanin" w:hAnsi="IRNazanin" w:eastAsia="IRNazanin"/>
          <w:color w:val="111111"/>
          <w:sz w:val="28"/>
          <w:sz w:val="28"/>
          <w:szCs w:val="28"/>
          <w:rtl w:val="true"/>
          <w:lang w:bidi="fa-IR"/>
        </w:rPr>
        <w:t xml:space="preserve">حافظ ابو یعلی موصلی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الکبیر</w:t>
      </w:r>
    </w:p>
    <w:p>
      <w:pPr>
        <w:pStyle w:val="BookText"/>
        <w:rPr/>
      </w:pPr>
      <w:r>
        <w:rPr>
          <w:rFonts w:ascii="IRNazanin" w:hAnsi="IRNazanin" w:eastAsia="IRNazanin"/>
          <w:color w:val="111111"/>
          <w:sz w:val="28"/>
          <w:sz w:val="28"/>
          <w:szCs w:val="28"/>
          <w:rtl w:val="true"/>
          <w:lang w:bidi="fa-IR"/>
        </w:rPr>
        <w:t xml:space="preserve">حافظ ابوالقاسم بَغَوی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الحدیث</w:t>
      </w:r>
    </w:p>
    <w:p>
      <w:pPr>
        <w:pStyle w:val="BookText"/>
        <w:rPr/>
      </w:pPr>
      <w:r>
        <w:rPr>
          <w:rFonts w:ascii="IRNazanin" w:hAnsi="IRNazanin" w:eastAsia="IRNazanin"/>
          <w:color w:val="111111"/>
          <w:sz w:val="28"/>
          <w:sz w:val="28"/>
          <w:szCs w:val="28"/>
          <w:rtl w:val="true"/>
          <w:lang w:bidi="fa-IR"/>
        </w:rPr>
        <w:t xml:space="preserve">ابو بِشر دولابی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الاسماء</w:t>
      </w:r>
    </w:p>
    <w:p>
      <w:pPr>
        <w:pStyle w:val="BookText"/>
        <w:rPr/>
      </w:pPr>
      <w:r>
        <w:rPr>
          <w:rFonts w:ascii="IRNazanin" w:hAnsi="IRNazanin" w:eastAsia="IRNazanin"/>
          <w:color w:val="111111"/>
          <w:sz w:val="28"/>
          <w:sz w:val="28"/>
          <w:szCs w:val="28"/>
          <w:rtl w:val="true"/>
          <w:lang w:bidi="fa-IR"/>
        </w:rPr>
        <w:t xml:space="preserve">حافظ ابو جعفر طحاوی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الآثار</w:t>
      </w:r>
    </w:p>
    <w:p>
      <w:pPr>
        <w:pStyle w:val="BookText"/>
        <w:rPr/>
      </w:pPr>
      <w:r>
        <w:rPr>
          <w:rFonts w:ascii="IRNazanin" w:hAnsi="IRNazanin" w:eastAsia="IRNazanin"/>
          <w:color w:val="111111"/>
          <w:sz w:val="28"/>
          <w:sz w:val="28"/>
          <w:szCs w:val="28"/>
          <w:rtl w:val="true"/>
          <w:lang w:bidi="fa-IR"/>
        </w:rPr>
        <w:t xml:space="preserve">حافظ ابوالقاسم طبرانی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الکبیر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ابن بطّه عُکبری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الاِبانه</w:t>
      </w:r>
    </w:p>
    <w:p>
      <w:pPr>
        <w:pStyle w:val="BookText"/>
        <w:rPr/>
      </w:pPr>
      <w:r>
        <w:rPr>
          <w:rFonts w:ascii="IRNazanin" w:hAnsi="IRNazanin" w:eastAsia="IRNazanin"/>
          <w:color w:val="111111"/>
          <w:sz w:val="28"/>
          <w:sz w:val="28"/>
          <w:szCs w:val="28"/>
          <w:rtl w:val="true"/>
          <w:lang w:bidi="fa-IR"/>
        </w:rPr>
        <w:t xml:space="preserve">حافظ ابو بکر احمد فارسی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فی امیر المؤمنین</w:t>
      </w:r>
    </w:p>
    <w:p>
      <w:pPr>
        <w:pStyle w:val="BookText"/>
        <w:rPr/>
      </w:pPr>
      <w:r>
        <w:rPr>
          <w:rFonts w:ascii="IRNazanin" w:hAnsi="IRNazanin" w:eastAsia="IRNazanin"/>
          <w:color w:val="111111"/>
          <w:sz w:val="28"/>
          <w:sz w:val="28"/>
          <w:szCs w:val="28"/>
          <w:rtl w:val="true"/>
          <w:lang w:bidi="fa-IR"/>
        </w:rPr>
        <w:t xml:space="preserve">حافظ ابو بکر بیهقی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الکبری</w:t>
      </w:r>
    </w:p>
    <w:p>
      <w:pPr>
        <w:pStyle w:val="BookText"/>
        <w:rPr/>
      </w:pPr>
      <w:r>
        <w:rPr>
          <w:rFonts w:ascii="IRNazanin" w:hAnsi="IRNazanin" w:eastAsia="IRNazanin"/>
          <w:color w:val="111111"/>
          <w:sz w:val="28"/>
          <w:sz w:val="28"/>
          <w:szCs w:val="28"/>
          <w:rtl w:val="true"/>
          <w:lang w:bidi="fa-IR"/>
        </w:rPr>
        <w:t xml:space="preserve">ابن مغازلی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حافظ ابو سعد سمعانی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الصحابة</w:t>
      </w:r>
    </w:p>
    <w:p>
      <w:pPr>
        <w:pStyle w:val="BookText"/>
        <w:rPr/>
      </w:pPr>
      <w:r>
        <w:rPr>
          <w:rFonts w:ascii="IRNazanin" w:hAnsi="IRNazanin" w:eastAsia="IRNazanin"/>
          <w:color w:val="111111"/>
          <w:sz w:val="28"/>
          <w:sz w:val="28"/>
          <w:szCs w:val="28"/>
          <w:rtl w:val="true"/>
          <w:lang w:bidi="fa-IR"/>
        </w:rPr>
        <w:t xml:space="preserve">حافظ ضیاء الدین مقدسی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المختاره</w:t>
      </w:r>
    </w:p>
    <w:p>
      <w:pPr>
        <w:pStyle w:val="BookText"/>
        <w:rPr/>
      </w:pPr>
      <w:r>
        <w:rPr>
          <w:rFonts w:ascii="IRNazanin" w:hAnsi="IRNazanin" w:eastAsia="IRNazanin"/>
          <w:color w:val="111111"/>
          <w:sz w:val="28"/>
          <w:sz w:val="28"/>
          <w:szCs w:val="28"/>
          <w:rtl w:val="true"/>
          <w:lang w:bidi="fa-IR"/>
        </w:rPr>
        <w:t xml:space="preserve">حافظ گنجی شافعی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p>
    <w:p>
      <w:pPr>
        <w:pStyle w:val="BookText"/>
        <w:rPr/>
      </w:pPr>
      <w:r>
        <w:rPr>
          <w:rFonts w:ascii="IRNazanin" w:hAnsi="IRNazanin" w:eastAsia="IRNazanin"/>
          <w:color w:val="111111"/>
          <w:sz w:val="28"/>
          <w:sz w:val="28"/>
          <w:szCs w:val="28"/>
          <w:rtl w:val="true"/>
          <w:lang w:bidi="fa-IR"/>
        </w:rPr>
        <w:t xml:space="preserve">حافظ نَوَوی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الصالحین</w:t>
      </w:r>
    </w:p>
    <w:p>
      <w:pPr>
        <w:pStyle w:val="BookText"/>
        <w:rPr/>
      </w:pPr>
      <w:r>
        <w:rPr>
          <w:rFonts w:ascii="IRNazanin" w:hAnsi="IRNazanin" w:eastAsia="IRNazanin"/>
          <w:color w:val="111111"/>
          <w:sz w:val="28"/>
          <w:sz w:val="28"/>
          <w:szCs w:val="28"/>
          <w:rtl w:val="true"/>
          <w:lang w:bidi="fa-IR"/>
        </w:rPr>
        <w:t xml:space="preserve">حافظ محب الدین طبری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النضره</w:t>
      </w:r>
    </w:p>
    <w:p>
      <w:pPr>
        <w:pStyle w:val="BookText"/>
        <w:rPr/>
      </w:pPr>
      <w:r>
        <w:rPr>
          <w:rFonts w:ascii="IRNazanin" w:hAnsi="IRNazanin" w:eastAsia="IRNazanin"/>
          <w:color w:val="111111"/>
          <w:sz w:val="28"/>
          <w:sz w:val="28"/>
          <w:szCs w:val="28"/>
          <w:rtl w:val="true"/>
          <w:lang w:bidi="fa-IR"/>
        </w:rPr>
        <w:t xml:space="preserve">شیخ الاسلام حموینی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p>
    <w:p>
      <w:pPr>
        <w:pStyle w:val="BookText"/>
        <w:rPr/>
      </w:pPr>
      <w:r>
        <w:rPr>
          <w:rFonts w:ascii="IRNazanin" w:hAnsi="IRNazanin" w:eastAsia="IRNazanin"/>
          <w:color w:val="111111"/>
          <w:sz w:val="28"/>
          <w:sz w:val="28"/>
          <w:szCs w:val="28"/>
          <w:rtl w:val="true"/>
          <w:lang w:bidi="fa-IR"/>
        </w:rPr>
        <w:t xml:space="preserve">حافظ ابو الحجاج شافعی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الاشراف</w:t>
      </w:r>
    </w:p>
    <w:p>
      <w:pPr>
        <w:pStyle w:val="BookText"/>
        <w:rPr/>
      </w:pPr>
      <w:r>
        <w:rPr>
          <w:rFonts w:ascii="Amiri" w:hAnsi="Amiri" w:eastAsia="Amiri" w:cs="Amiri"/>
          <w:color w:val="111111"/>
          <w:sz w:val="28"/>
          <w:sz w:val="28"/>
          <w:szCs w:val="28"/>
          <w:rtl w:val="true"/>
          <w:lang w:bidi="ar-SA"/>
        </w:rPr>
        <w:t>حافظ جمال الدین زرندی حدود</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السِّمطین</w:t>
      </w:r>
    </w:p>
    <w:p>
      <w:pPr>
        <w:pStyle w:val="BookText"/>
        <w:rPr/>
      </w:pPr>
      <w:r>
        <w:rPr>
          <w:rFonts w:ascii="IRNazanin" w:hAnsi="IRNazanin" w:eastAsia="IRNazanin"/>
          <w:color w:val="111111"/>
          <w:sz w:val="28"/>
          <w:sz w:val="28"/>
          <w:szCs w:val="28"/>
          <w:rtl w:val="true"/>
          <w:lang w:bidi="fa-IR"/>
        </w:rPr>
        <w:t xml:space="preserve">ابن شهاب همدانی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w:t>
      </w:r>
    </w:p>
    <w:p>
      <w:pPr>
        <w:pStyle w:val="BookText"/>
        <w:rPr/>
      </w:pPr>
      <w:r>
        <w:rPr>
          <w:rFonts w:ascii="IRNazanin" w:hAnsi="IRNazanin" w:eastAsia="IRNazanin"/>
          <w:color w:val="111111"/>
          <w:sz w:val="28"/>
          <w:sz w:val="28"/>
          <w:szCs w:val="28"/>
          <w:rtl w:val="true"/>
          <w:lang w:bidi="fa-IR"/>
        </w:rPr>
        <w:t xml:space="preserve">حافظ ابوالحسن هیثمی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 xml:space="preserve">ابو عبد اللّه وشتانی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مسلم</w:t>
      </w:r>
    </w:p>
    <w:p>
      <w:pPr>
        <w:pStyle w:val="BookText"/>
        <w:rPr/>
      </w:pPr>
      <w:r>
        <w:rPr>
          <w:rFonts w:ascii="IRNazanin" w:hAnsi="IRNazanin" w:eastAsia="IRNazanin"/>
          <w:color w:val="111111"/>
          <w:sz w:val="28"/>
          <w:sz w:val="28"/>
          <w:szCs w:val="28"/>
          <w:rtl w:val="true"/>
          <w:lang w:bidi="fa-IR"/>
        </w:rPr>
        <w:t xml:space="preserve">قاضی بدر الدین عینی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w:t>
      </w:r>
    </w:p>
    <w:p>
      <w:pPr>
        <w:pStyle w:val="BookText"/>
        <w:rPr/>
      </w:pPr>
      <w:r>
        <w:rPr>
          <w:rFonts w:ascii="IRNazanin" w:hAnsi="IRNazanin" w:eastAsia="IRNazanin"/>
          <w:color w:val="111111"/>
          <w:sz w:val="28"/>
          <w:sz w:val="28"/>
          <w:szCs w:val="28"/>
          <w:rtl w:val="true"/>
          <w:lang w:bidi="fa-IR"/>
        </w:rPr>
        <w:t xml:space="preserve">ابو عبد اللّه سَنوسی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مسلم</w:t>
      </w:r>
    </w:p>
    <w:p>
      <w:pPr>
        <w:pStyle w:val="BookText"/>
        <w:rPr/>
      </w:pPr>
      <w:r>
        <w:rPr>
          <w:rFonts w:ascii="IRNazanin" w:hAnsi="IRNazanin" w:eastAsia="IRNazanin"/>
          <w:color w:val="111111"/>
          <w:sz w:val="28"/>
          <w:sz w:val="28"/>
          <w:szCs w:val="28"/>
          <w:rtl w:val="true"/>
          <w:lang w:bidi="fa-IR"/>
        </w:rPr>
        <w:t xml:space="preserve">ابو العباس قسطلانی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p>
    <w:p>
      <w:pPr>
        <w:pStyle w:val="BookText"/>
        <w:rPr/>
      </w:pPr>
      <w:r>
        <w:rPr>
          <w:rFonts w:ascii="IRNazanin" w:hAnsi="IRNazanin" w:eastAsia="IRNazanin"/>
          <w:color w:val="111111"/>
          <w:sz w:val="28"/>
          <w:sz w:val="28"/>
          <w:szCs w:val="28"/>
          <w:rtl w:val="true"/>
          <w:lang w:bidi="fa-IR"/>
        </w:rPr>
        <w:t xml:space="preserve">جمال الدین شیرازی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الاربعین</w:t>
      </w:r>
    </w:p>
    <w:p>
      <w:pPr>
        <w:pStyle w:val="BookText"/>
        <w:rPr/>
      </w:pPr>
      <w:r>
        <w:rPr>
          <w:rFonts w:ascii="IRNazanin" w:hAnsi="IRNazanin" w:eastAsia="IRNazanin"/>
          <w:color w:val="111111"/>
          <w:sz w:val="28"/>
          <w:sz w:val="28"/>
          <w:szCs w:val="28"/>
          <w:rtl w:val="true"/>
          <w:lang w:bidi="fa-IR"/>
        </w:rPr>
        <w:t xml:space="preserve">قاری هروی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المِرقاة</w:t>
      </w:r>
    </w:p>
    <w:p>
      <w:pPr>
        <w:pStyle w:val="BookText"/>
        <w:rPr/>
      </w:pPr>
      <w:r>
        <w:rPr>
          <w:rFonts w:ascii="IRNazanin" w:hAnsi="IRNazanin" w:eastAsia="IRNazanin"/>
          <w:color w:val="111111"/>
          <w:sz w:val="28"/>
          <w:sz w:val="28"/>
          <w:szCs w:val="28"/>
          <w:rtl w:val="true"/>
          <w:lang w:bidi="fa-IR"/>
        </w:rPr>
        <w:t xml:space="preserve">زین الدین مناوی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الدین خفاجی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الریاض</w:t>
      </w:r>
      <w:bookmarkStart w:id="465" w:name="pg10184_106072"/>
    </w:p>
    <w:p>
      <w:pPr>
        <w:pStyle w:val="BookText"/>
        <w:rPr/>
      </w:pPr>
      <w:bookmarkEnd w:id="465"/>
      <w:r>
        <w:rPr>
          <w:rFonts w:ascii="IRNazanin" w:hAnsi="IRNazanin" w:eastAsia="IRNazanin"/>
          <w:color w:val="111111"/>
          <w:sz w:val="28"/>
          <w:sz w:val="28"/>
          <w:szCs w:val="28"/>
          <w:rtl w:val="true"/>
          <w:lang w:bidi="fa-IR"/>
        </w:rPr>
        <w:t xml:space="preserve">برهان الدین مصری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وهبیه</w:t>
      </w:r>
    </w:p>
    <w:p>
      <w:pPr>
        <w:pStyle w:val="BookText"/>
        <w:rPr/>
      </w:pPr>
      <w:r>
        <w:rPr>
          <w:rFonts w:ascii="IRNazanin" w:hAnsi="IRNazanin" w:eastAsia="IRNazanin"/>
          <w:color w:val="111111"/>
          <w:sz w:val="28"/>
          <w:sz w:val="28"/>
          <w:szCs w:val="28"/>
          <w:rtl w:val="true"/>
          <w:lang w:bidi="fa-IR"/>
        </w:rPr>
        <w:t xml:space="preserve">ابن حمزه حرّانی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 التعریف</w:t>
      </w:r>
    </w:p>
    <w:p>
      <w:pPr>
        <w:pStyle w:val="BookText"/>
        <w:rPr/>
      </w:pPr>
      <w:r>
        <w:rPr>
          <w:rFonts w:ascii="IRNazanin" w:hAnsi="IRNazanin" w:eastAsia="IRNazanin"/>
          <w:color w:val="111111"/>
          <w:sz w:val="28"/>
          <w:sz w:val="28"/>
          <w:szCs w:val="28"/>
          <w:rtl w:val="true"/>
          <w:lang w:bidi="fa-IR"/>
        </w:rPr>
        <w:t xml:space="preserve">ابو عبد اللّه زرقانی مصری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مواهب</w:t>
      </w:r>
    </w:p>
    <w:p>
      <w:pPr>
        <w:pStyle w:val="BookText"/>
        <w:rPr/>
      </w:pPr>
      <w:r>
        <w:rPr>
          <w:rFonts w:ascii="IRNazanin" w:hAnsi="IRNazanin" w:eastAsia="IRNazanin"/>
          <w:color w:val="111111"/>
          <w:sz w:val="28"/>
          <w:sz w:val="28"/>
          <w:szCs w:val="28"/>
          <w:rtl w:val="true"/>
          <w:lang w:bidi="fa-IR"/>
        </w:rPr>
        <w:t xml:space="preserve">شیخ محمد بیرونی شافعی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اسنی المطالب</w:t>
      </w:r>
    </w:p>
    <w:p>
      <w:pPr>
        <w:pStyle w:val="BookText"/>
        <w:rPr/>
      </w:pPr>
      <w:r>
        <w:rPr>
          <w:rFonts w:ascii="IRNazanin" w:hAnsi="IRNazanin" w:eastAsia="IRNazanin"/>
          <w:color w:val="111111"/>
          <w:sz w:val="28"/>
          <w:sz w:val="28"/>
          <w:szCs w:val="28"/>
          <w:rtl w:val="true"/>
          <w:lang w:bidi="fa-IR"/>
        </w:rPr>
        <w:t>حافظ ناصر السنة معاصر تشنیف الآذان</w:t>
      </w:r>
    </w:p>
    <w:p>
      <w:pPr>
        <w:pStyle w:val="Heading4"/>
        <w:numPr>
          <w:ilvl w:val="3"/>
          <w:numId w:val="1"/>
        </w:numPr>
        <w:rPr/>
      </w:pPr>
      <w:bookmarkStart w:id="466" w:name="__RefHeading___Toc2125167_1067777946"/>
      <w:bookmarkStart w:id="467" w:name="_Toc173"/>
      <w:bookmarkEnd w:id="466"/>
      <w:r>
        <w:rPr>
          <w:rtl w:val="true"/>
        </w:rPr>
        <w:t>مفسران،عقاید شناسان و سایر دانشمندان</w:t>
      </w:r>
      <w:bookmarkEnd w:id="467"/>
    </w:p>
    <w:p>
      <w:pPr>
        <w:pStyle w:val="BookText"/>
        <w:rPr/>
      </w:pPr>
      <w:r>
        <w:rPr>
          <w:rFonts w:ascii="IRNazanin" w:hAnsi="IRNazanin" w:eastAsia="IRNazanin"/>
          <w:color w:val="111111"/>
          <w:sz w:val="28"/>
          <w:sz w:val="28"/>
          <w:szCs w:val="28"/>
          <w:rtl w:val="true"/>
          <w:lang w:bidi="fa-IR"/>
        </w:rPr>
        <w:t>نام وفات کتاب</w:t>
      </w:r>
    </w:p>
    <w:p>
      <w:pPr>
        <w:pStyle w:val="BookText"/>
        <w:rPr/>
      </w:pPr>
      <w:r>
        <w:rPr>
          <w:rFonts w:ascii="IRNazanin" w:hAnsi="IRNazanin" w:eastAsia="IRNazanin"/>
          <w:color w:val="111111"/>
          <w:sz w:val="28"/>
          <w:sz w:val="28"/>
          <w:szCs w:val="28"/>
          <w:rtl w:val="true"/>
          <w:lang w:bidi="fa-IR"/>
        </w:rPr>
        <w:t xml:space="preserve">قاضی ابو بکر باقلانی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w:t>
      </w:r>
    </w:p>
    <w:p>
      <w:pPr>
        <w:pStyle w:val="BookText"/>
        <w:rPr/>
      </w:pPr>
      <w:r>
        <w:rPr>
          <w:rFonts w:ascii="IRNazanin" w:hAnsi="IRNazanin" w:eastAsia="IRNazanin"/>
          <w:color w:val="111111"/>
          <w:sz w:val="28"/>
          <w:sz w:val="28"/>
          <w:szCs w:val="28"/>
          <w:rtl w:val="true"/>
          <w:lang w:bidi="fa-IR"/>
        </w:rPr>
        <w:t xml:space="preserve">ابو اسحاق ثعلبی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البیان</w:t>
      </w:r>
    </w:p>
    <w:p>
      <w:pPr>
        <w:pStyle w:val="BookText"/>
        <w:rPr/>
      </w:pPr>
      <w:r>
        <w:rPr>
          <w:rFonts w:ascii="IRNazanin" w:hAnsi="IRNazanin" w:eastAsia="IRNazanin"/>
          <w:color w:val="111111"/>
          <w:sz w:val="28"/>
          <w:sz w:val="28"/>
          <w:szCs w:val="28"/>
          <w:rtl w:val="true"/>
          <w:lang w:bidi="fa-IR"/>
        </w:rPr>
        <w:t xml:space="preserve">ابوالحسن واحدی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النزول</w:t>
      </w:r>
    </w:p>
    <w:p>
      <w:pPr>
        <w:pStyle w:val="BookText"/>
        <w:rPr/>
      </w:pPr>
      <w:r>
        <w:rPr>
          <w:rFonts w:ascii="IRNazanin" w:hAnsi="IRNazanin" w:eastAsia="IRNazanin"/>
          <w:color w:val="111111"/>
          <w:sz w:val="28"/>
          <w:sz w:val="28"/>
          <w:szCs w:val="28"/>
          <w:rtl w:val="true"/>
          <w:lang w:bidi="fa-IR"/>
        </w:rPr>
        <w:t xml:space="preserve">ابن سعدون قرطبی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w:t>
      </w:r>
    </w:p>
    <w:p>
      <w:pPr>
        <w:pStyle w:val="BookText"/>
        <w:rPr/>
      </w:pPr>
      <w:r>
        <w:rPr>
          <w:rFonts w:ascii="IRNazanin" w:hAnsi="IRNazanin" w:eastAsia="IRNazanin"/>
          <w:color w:val="111111"/>
          <w:sz w:val="28"/>
          <w:sz w:val="28"/>
          <w:szCs w:val="28"/>
          <w:rtl w:val="true"/>
          <w:lang w:bidi="fa-IR"/>
        </w:rPr>
        <w:t xml:space="preserve">قاضی بیضاوی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طوالع الأنوار</w:t>
      </w:r>
    </w:p>
    <w:p>
      <w:pPr>
        <w:pStyle w:val="BookText"/>
        <w:rPr/>
      </w:pPr>
      <w:r>
        <w:rPr>
          <w:rFonts w:ascii="IRNazanin" w:hAnsi="IRNazanin" w:eastAsia="IRNazanin"/>
          <w:color w:val="111111"/>
          <w:sz w:val="28"/>
          <w:sz w:val="28"/>
          <w:szCs w:val="28"/>
          <w:rtl w:val="true"/>
          <w:lang w:bidi="fa-IR"/>
        </w:rPr>
        <w:t xml:space="preserve">سعد الدین فرغانی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قصیدۀ تائیه</w:t>
      </w:r>
    </w:p>
    <w:p>
      <w:pPr>
        <w:pStyle w:val="BookText"/>
        <w:rPr/>
      </w:pPr>
      <w:r>
        <w:rPr>
          <w:rFonts w:ascii="IRNazanin" w:hAnsi="IRNazanin" w:eastAsia="IRNazanin"/>
          <w:color w:val="111111"/>
          <w:sz w:val="28"/>
          <w:sz w:val="28"/>
          <w:szCs w:val="28"/>
          <w:rtl w:val="true"/>
          <w:lang w:bidi="fa-IR"/>
        </w:rPr>
        <w:t xml:space="preserve">قاضی عبد الرحمن ایجی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w:t>
      </w:r>
    </w:p>
    <w:p>
      <w:pPr>
        <w:pStyle w:val="BookText"/>
        <w:rPr/>
      </w:pP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w:t>
      </w:r>
    </w:p>
    <w:p>
      <w:pPr>
        <w:pStyle w:val="BookText"/>
        <w:rPr/>
      </w:pPr>
      <w:r>
        <w:rPr>
          <w:rFonts w:ascii="IRNazanin" w:hAnsi="IRNazanin" w:eastAsia="IRNazanin"/>
          <w:color w:val="111111"/>
          <w:sz w:val="28"/>
          <w:sz w:val="28"/>
          <w:szCs w:val="28"/>
          <w:rtl w:val="true"/>
          <w:lang w:bidi="fa-IR"/>
        </w:rPr>
        <w:t xml:space="preserve">نجم الدین ابن عجلون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المعانی</w:t>
      </w:r>
    </w:p>
    <w:p>
      <w:pPr>
        <w:pStyle w:val="BookText"/>
        <w:rPr/>
      </w:pPr>
      <w:r>
        <w:rPr>
          <w:rFonts w:ascii="IRNazanin" w:hAnsi="IRNazanin" w:eastAsia="IRNazanin"/>
          <w:color w:val="111111"/>
          <w:sz w:val="28"/>
          <w:sz w:val="28"/>
          <w:szCs w:val="28"/>
          <w:rtl w:val="true"/>
          <w:lang w:bidi="fa-IR"/>
        </w:rPr>
        <w:t xml:space="preserve">علاء الدین قوشجی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التجرید</w:t>
      </w:r>
    </w:p>
    <w:p>
      <w:pPr>
        <w:pStyle w:val="BookText"/>
        <w:rPr/>
      </w:pPr>
      <w:r>
        <w:rPr>
          <w:rFonts w:ascii="IRNazanin" w:hAnsi="IRNazanin" w:eastAsia="IRNazanin"/>
          <w:color w:val="111111"/>
          <w:sz w:val="28"/>
          <w:sz w:val="28"/>
          <w:szCs w:val="28"/>
          <w:rtl w:val="true"/>
          <w:lang w:bidi="fa-IR"/>
        </w:rPr>
        <w:t xml:space="preserve">شربینی قاهری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المنیر</w:t>
      </w:r>
    </w:p>
    <w:p>
      <w:pPr>
        <w:pStyle w:val="BookText"/>
        <w:rPr/>
      </w:pPr>
      <w:r>
        <w:rPr>
          <w:rFonts w:ascii="IRNazanin" w:hAnsi="IRNazanin" w:eastAsia="IRNazanin"/>
          <w:color w:val="111111"/>
          <w:sz w:val="28"/>
          <w:sz w:val="28"/>
          <w:szCs w:val="28"/>
          <w:rtl w:val="true"/>
          <w:lang w:bidi="fa-IR"/>
        </w:rPr>
        <w:t xml:space="preserve">عبد الحق دهلوی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حامد عمادی دمشقی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الفاخره</w:t>
      </w:r>
      <w:bookmarkStart w:id="468" w:name="pg10184_106073"/>
    </w:p>
    <w:p>
      <w:pPr>
        <w:pStyle w:val="BookText"/>
        <w:rPr/>
      </w:pPr>
      <w:bookmarkEnd w:id="468"/>
      <w:r>
        <w:rPr>
          <w:rFonts w:ascii="IRNazanin" w:hAnsi="IRNazanin" w:eastAsia="IRNazanin"/>
          <w:color w:val="111111"/>
          <w:sz w:val="28"/>
          <w:sz w:val="28"/>
          <w:szCs w:val="28"/>
          <w:rtl w:val="true"/>
          <w:lang w:bidi="fa-IR"/>
        </w:rPr>
        <w:t xml:space="preserve">عبد العزیز دهلوی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ازالة الخفا</w:t>
      </w:r>
    </w:p>
    <w:p>
      <w:pPr>
        <w:pStyle w:val="BookText"/>
        <w:rPr/>
      </w:pPr>
      <w:r>
        <w:rPr>
          <w:rFonts w:ascii="IRNazanin" w:hAnsi="IRNazanin" w:eastAsia="IRNazanin"/>
          <w:color w:val="111111"/>
          <w:sz w:val="28"/>
          <w:sz w:val="28"/>
          <w:szCs w:val="28"/>
          <w:rtl w:val="true"/>
          <w:lang w:bidi="fa-IR"/>
        </w:rPr>
        <w:t xml:space="preserve">قاضی محمد شوکانی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w:t>
      </w:r>
    </w:p>
    <w:p>
      <w:pPr>
        <w:pStyle w:val="BookText"/>
        <w:rPr/>
      </w:pPr>
      <w:r>
        <w:rPr>
          <w:rFonts w:ascii="IRNazanin" w:hAnsi="IRNazanin" w:eastAsia="IRNazanin"/>
          <w:color w:val="111111"/>
          <w:sz w:val="28"/>
          <w:sz w:val="28"/>
          <w:szCs w:val="28"/>
          <w:rtl w:val="true"/>
          <w:lang w:bidi="fa-IR"/>
        </w:rPr>
        <w:t xml:space="preserve">مولوی محمد سالم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الایمان</w:t>
      </w:r>
    </w:p>
    <w:p>
      <w:pPr>
        <w:pStyle w:val="BookText"/>
        <w:rPr/>
      </w:pPr>
      <w:r>
        <w:rPr>
          <w:rFonts w:ascii="IRNazanin" w:hAnsi="IRNazanin" w:eastAsia="IRNazanin"/>
          <w:color w:val="111111"/>
          <w:sz w:val="28"/>
          <w:sz w:val="28"/>
          <w:szCs w:val="28"/>
          <w:rtl w:val="true"/>
          <w:lang w:bidi="fa-IR"/>
        </w:rPr>
        <w:t xml:space="preserve">شیخ محمد عبده مصری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w:t>
      </w:r>
    </w:p>
    <w:p>
      <w:pPr>
        <w:pStyle w:val="BookText"/>
        <w:rPr/>
      </w:pPr>
      <w:r>
        <w:rPr>
          <w:rFonts w:ascii="IRNazanin" w:hAnsi="IRNazanin" w:eastAsia="IRNazanin"/>
          <w:color w:val="111111"/>
          <w:sz w:val="28"/>
          <w:sz w:val="28"/>
          <w:szCs w:val="28"/>
          <w:rtl w:val="true"/>
          <w:lang w:bidi="fa-IR"/>
        </w:rPr>
        <w:t xml:space="preserve">آلوسی بغدادی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اللآلی</w:t>
      </w:r>
    </w:p>
    <w:p>
      <w:pPr>
        <w:pStyle w:val="BookText"/>
        <w:rPr/>
      </w:pPr>
      <w:r>
        <w:rPr>
          <w:rFonts w:ascii="IRNazanin" w:hAnsi="IRNazanin" w:eastAsia="IRNazanin"/>
          <w:color w:val="111111"/>
          <w:sz w:val="28"/>
          <w:sz w:val="28"/>
          <w:szCs w:val="28"/>
          <w:rtl w:val="true"/>
          <w:lang w:bidi="fa-IR"/>
        </w:rPr>
        <w:t>دکتر احمد فرید رفاعی معاصر تعلیقات معجم الادباء</w:t>
      </w:r>
    </w:p>
    <w:p>
      <w:pPr>
        <w:pStyle w:val="BookText"/>
        <w:rPr/>
      </w:pPr>
      <w:r>
        <w:rPr>
          <w:rFonts w:ascii="IRNazanin" w:hAnsi="IRNazanin" w:eastAsia="IRNazanin"/>
          <w:color w:val="111111"/>
          <w:sz w:val="28"/>
          <w:sz w:val="28"/>
          <w:szCs w:val="28"/>
          <w:rtl w:val="true"/>
          <w:lang w:bidi="fa-IR"/>
        </w:rPr>
        <w:t>دکتر احمد زکی مصری معاصر تعلیقات اغانی</w:t>
      </w:r>
    </w:p>
    <w:p>
      <w:pPr>
        <w:pStyle w:val="BookText"/>
        <w:rPr/>
      </w:pPr>
      <w:r>
        <w:rPr>
          <w:rFonts w:ascii="IRNazanin" w:hAnsi="IRNazanin" w:eastAsia="IRNazanin"/>
          <w:color w:val="111111"/>
          <w:sz w:val="28"/>
          <w:sz w:val="28"/>
          <w:szCs w:val="28"/>
          <w:rtl w:val="true"/>
          <w:lang w:bidi="fa-IR"/>
        </w:rPr>
        <w:t>استاد احمد نسیم مصری معاصر تعلیقات دیوان مهیار</w:t>
      </w:r>
    </w:p>
    <w:p>
      <w:pPr>
        <w:pStyle w:val="BookText"/>
        <w:rPr/>
      </w:pPr>
      <w:r>
        <w:rPr>
          <w:rFonts w:ascii="IRNazanin" w:hAnsi="IRNazanin" w:eastAsia="IRNazanin"/>
          <w:color w:val="111111"/>
          <w:sz w:val="28"/>
          <w:sz w:val="28"/>
          <w:szCs w:val="28"/>
          <w:rtl w:val="true"/>
          <w:lang w:bidi="fa-IR"/>
        </w:rPr>
        <w:t>استاد رافعی مصری معاصر شرح هاشمیات کمیت</w:t>
      </w:r>
    </w:p>
    <w:p>
      <w:pPr>
        <w:pStyle w:val="BookText"/>
        <w:rPr/>
      </w:pPr>
      <w:r>
        <w:rPr>
          <w:rFonts w:ascii="IRNazanin" w:hAnsi="IRNazanin" w:eastAsia="IRNazanin"/>
          <w:color w:val="111111"/>
          <w:sz w:val="28"/>
          <w:sz w:val="28"/>
          <w:szCs w:val="28"/>
          <w:rtl w:val="true"/>
          <w:lang w:bidi="fa-IR"/>
        </w:rPr>
        <w:t>استاد محمد شاکر نابلسی معاصر شرح هاشمیات</w:t>
      </w:r>
    </w:p>
    <w:p>
      <w:pPr>
        <w:pStyle w:val="BookText"/>
        <w:rPr/>
      </w:pPr>
      <w:r>
        <w:rPr>
          <w:rFonts w:ascii="IRNazanin" w:hAnsi="IRNazanin" w:eastAsia="IRNazanin"/>
          <w:color w:val="111111"/>
          <w:sz w:val="28"/>
          <w:sz w:val="28"/>
          <w:szCs w:val="28"/>
          <w:rtl w:val="true"/>
          <w:lang w:bidi="fa-IR"/>
        </w:rPr>
        <w:t>استاد عبد الفتاح مقصود معاصر تقریظ الغدیر</w:t>
      </w:r>
    </w:p>
    <w:p>
      <w:pPr>
        <w:pStyle w:val="BookText"/>
        <w:rPr/>
      </w:pPr>
      <w:r>
        <w:rPr>
          <w:rFonts w:ascii="IRNazanin" w:hAnsi="IRNazanin" w:eastAsia="IRNazanin"/>
          <w:color w:val="111111"/>
          <w:sz w:val="28"/>
          <w:sz w:val="28"/>
          <w:szCs w:val="28"/>
          <w:rtl w:val="true"/>
          <w:lang w:bidi="fa-IR"/>
        </w:rPr>
        <w:t>دکتر صفا خلوصی معاصر تقریظ الغدیر</w:t>
      </w:r>
    </w:p>
    <w:p>
      <w:pPr>
        <w:pStyle w:val="Heading3"/>
        <w:numPr>
          <w:ilvl w:val="2"/>
          <w:numId w:val="1"/>
        </w:numPr>
        <w:rPr/>
      </w:pPr>
      <w:bookmarkStart w:id="469" w:name="__RefHeading___Toc2125169_1067777946"/>
      <w:bookmarkStart w:id="470" w:name="_Toc174"/>
      <w:bookmarkEnd w:id="469"/>
      <w:r>
        <w:rPr>
          <w:rtl w:val="true"/>
        </w:rPr>
        <w:t>اسناد حدیث غدیر نزد بزرگان شیعه</w:t>
      </w:r>
      <w:bookmarkEnd w:id="470"/>
    </w:p>
    <w:p>
      <w:pPr>
        <w:pStyle w:val="BookText"/>
        <w:rPr/>
      </w:pPr>
      <w:r>
        <w:rPr>
          <w:rFonts w:ascii="IRNazanin" w:hAnsi="IRNazanin" w:eastAsia="IRNazanin"/>
          <w:color w:val="111111"/>
          <w:sz w:val="28"/>
          <w:sz w:val="28"/>
          <w:szCs w:val="28"/>
          <w:rtl w:val="true"/>
          <w:lang w:bidi="fa-IR"/>
        </w:rPr>
        <w:t>و اینک ناقلان حدیث غدیر و نص پیامبر صلی الله علیه و آله بر رهبری و امامت مولا علی از بزرگان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محمد بن احمد مفجّع</w:t>
      </w:r>
    </w:p>
    <w:p>
      <w:pPr>
        <w:pStyle w:val="BookText"/>
        <w:rPr/>
      </w:pPr>
      <w:r>
        <w:rPr>
          <w:rFonts w:ascii="IRNazanin" w:hAnsi="IRNazanin" w:eastAsia="IRNazanin"/>
          <w:color w:val="111111"/>
          <w:sz w:val="28"/>
          <w:sz w:val="28"/>
          <w:szCs w:val="28"/>
          <w:rtl w:val="true"/>
          <w:lang w:bidi="fa-IR"/>
        </w:rPr>
        <w:t>ابو جعفر محمد بن جریر بن رستم</w:t>
      </w:r>
    </w:p>
    <w:p>
      <w:pPr>
        <w:pStyle w:val="BookText"/>
        <w:rPr/>
      </w:pPr>
      <w:r>
        <w:rPr>
          <w:rFonts w:ascii="IRNazanin" w:hAnsi="IRNazanin" w:eastAsia="IRNazanin"/>
          <w:color w:val="111111"/>
          <w:sz w:val="28"/>
          <w:sz w:val="28"/>
          <w:szCs w:val="28"/>
          <w:rtl w:val="true"/>
          <w:lang w:bidi="fa-IR"/>
        </w:rPr>
        <w:t>شیخ شیعه ابو جعفر الصدوق</w:t>
      </w:r>
    </w:p>
    <w:p>
      <w:pPr>
        <w:pStyle w:val="BookText"/>
        <w:rPr/>
      </w:pPr>
      <w:r>
        <w:rPr>
          <w:rFonts w:ascii="IRNazanin" w:hAnsi="IRNazanin" w:eastAsia="IRNazanin"/>
          <w:color w:val="111111"/>
          <w:sz w:val="28"/>
          <w:sz w:val="28"/>
          <w:szCs w:val="28"/>
          <w:rtl w:val="true"/>
          <w:lang w:bidi="fa-IR"/>
        </w:rPr>
        <w:t>شریف رضی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امت شیخ مفید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مرتضی علم الهدی</w:t>
      </w:r>
    </w:p>
    <w:p>
      <w:pPr>
        <w:pStyle w:val="BookText"/>
        <w:rPr/>
      </w:pPr>
      <w:r>
        <w:rPr>
          <w:rFonts w:ascii="IRNazanin" w:hAnsi="IRNazanin" w:eastAsia="IRNazanin"/>
          <w:color w:val="111111"/>
          <w:sz w:val="28"/>
          <w:sz w:val="28"/>
          <w:szCs w:val="28"/>
          <w:rtl w:val="true"/>
          <w:lang w:bidi="fa-IR"/>
        </w:rPr>
        <w:t>شیخ عبید اللّه بن عبد اللّه</w:t>
      </w:r>
    </w:p>
    <w:p>
      <w:pPr>
        <w:pStyle w:val="BookText"/>
        <w:rPr/>
      </w:pP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ابو الفتوح خزاعی رازی</w:t>
      </w:r>
    </w:p>
    <w:p>
      <w:pPr>
        <w:pStyle w:val="BookText"/>
        <w:rPr/>
      </w:pPr>
      <w:r>
        <w:rPr>
          <w:rFonts w:ascii="IRNazanin" w:hAnsi="IRNazanin" w:eastAsia="IRNazanin"/>
          <w:color w:val="111111"/>
          <w:sz w:val="28"/>
          <w:sz w:val="28"/>
          <w:szCs w:val="28"/>
          <w:rtl w:val="true"/>
          <w:lang w:bidi="fa-IR"/>
        </w:rPr>
        <w:t>شیخ فتّال نیشابوری</w:t>
      </w:r>
    </w:p>
    <w:p>
      <w:pPr>
        <w:pStyle w:val="BookText"/>
        <w:rPr/>
      </w:pPr>
      <w:r>
        <w:rPr>
          <w:rFonts w:ascii="IRNazanin" w:hAnsi="IRNazanin" w:eastAsia="IRNazanin"/>
          <w:color w:val="111111"/>
          <w:sz w:val="28"/>
          <w:sz w:val="28"/>
          <w:szCs w:val="28"/>
          <w:rtl w:val="true"/>
          <w:lang w:bidi="fa-IR"/>
        </w:rPr>
        <w:t>ابو علی فضل بن حسن طبرسی</w:t>
      </w:r>
    </w:p>
    <w:p>
      <w:pPr>
        <w:pStyle w:val="BookText"/>
        <w:rPr/>
      </w:pPr>
      <w:r>
        <w:rPr>
          <w:rFonts w:ascii="IRNazanin" w:hAnsi="IRNazanin" w:eastAsia="IRNazanin"/>
          <w:color w:val="111111"/>
          <w:sz w:val="28"/>
          <w:sz w:val="28"/>
          <w:szCs w:val="28"/>
          <w:rtl w:val="true"/>
          <w:lang w:bidi="fa-IR"/>
        </w:rPr>
        <w:t>ابن شهرآشوب</w:t>
      </w:r>
    </w:p>
    <w:p>
      <w:pPr>
        <w:pStyle w:val="BookText"/>
        <w:rPr/>
      </w:pPr>
      <w:r>
        <w:rPr>
          <w:rFonts w:ascii="IRNazanin" w:hAnsi="IRNazanin" w:eastAsia="IRNazanin"/>
          <w:color w:val="111111"/>
          <w:sz w:val="28"/>
          <w:sz w:val="28"/>
          <w:szCs w:val="28"/>
          <w:rtl w:val="true"/>
          <w:lang w:bidi="fa-IR"/>
        </w:rPr>
        <w:t>ابو زکریا یحیی بن حسن حلّی</w:t>
      </w:r>
    </w:p>
    <w:p>
      <w:pPr>
        <w:pStyle w:val="BookText"/>
        <w:rPr/>
      </w:pPr>
      <w:r>
        <w:rPr>
          <w:rFonts w:ascii="IRNazanin" w:hAnsi="IRNazanin" w:eastAsia="IRNazanin"/>
          <w:color w:val="111111"/>
          <w:sz w:val="28"/>
          <w:sz w:val="28"/>
          <w:szCs w:val="28"/>
          <w:rtl w:val="true"/>
          <w:lang w:bidi="fa-IR"/>
        </w:rPr>
        <w:t>رضی الدین علی بن طاووس</w:t>
      </w:r>
    </w:p>
    <w:p>
      <w:pPr>
        <w:pStyle w:val="BookText"/>
        <w:rPr/>
      </w:pPr>
      <w:r>
        <w:rPr>
          <w:rFonts w:ascii="IRNazanin" w:hAnsi="IRNazanin" w:eastAsia="IRNazanin"/>
          <w:color w:val="111111"/>
          <w:sz w:val="28"/>
          <w:sz w:val="28"/>
          <w:szCs w:val="28"/>
          <w:rtl w:val="true"/>
          <w:lang w:bidi="fa-IR"/>
        </w:rPr>
        <w:t>بهاء الدین اربلی</w:t>
      </w:r>
    </w:p>
    <w:p>
      <w:pPr>
        <w:pStyle w:val="BookText"/>
        <w:rPr/>
      </w:pPr>
      <w:r>
        <w:rPr>
          <w:rFonts w:ascii="IRNazanin" w:hAnsi="IRNazanin" w:eastAsia="IRNazanin"/>
          <w:color w:val="111111"/>
          <w:sz w:val="28"/>
          <w:sz w:val="28"/>
          <w:szCs w:val="28"/>
          <w:rtl w:val="true"/>
          <w:lang w:bidi="fa-IR"/>
        </w:rPr>
        <w:t>عماد الدین طبری</w:t>
      </w:r>
    </w:p>
    <w:p>
      <w:pPr>
        <w:pStyle w:val="BookText"/>
        <w:rPr/>
      </w:pPr>
      <w:r>
        <w:rPr>
          <w:rFonts w:ascii="IRNazanin" w:hAnsi="IRNazanin" w:eastAsia="IRNazanin"/>
          <w:color w:val="111111"/>
          <w:sz w:val="28"/>
          <w:sz w:val="28"/>
          <w:szCs w:val="28"/>
          <w:rtl w:val="true"/>
          <w:lang w:bidi="fa-IR"/>
        </w:rPr>
        <w:t>شیخ یوسف بن ابی حاتم شامی</w:t>
      </w:r>
    </w:p>
    <w:p>
      <w:pPr>
        <w:pStyle w:val="BookText"/>
        <w:rPr/>
      </w:pPr>
      <w:r>
        <w:rPr>
          <w:rFonts w:ascii="IRNazanin" w:hAnsi="IRNazanin" w:eastAsia="IRNazanin"/>
          <w:color w:val="111111"/>
          <w:sz w:val="28"/>
          <w:sz w:val="28"/>
          <w:szCs w:val="28"/>
          <w:rtl w:val="true"/>
          <w:lang w:bidi="fa-IR"/>
        </w:rPr>
        <w:t>قاضی نور اللّه مرعشی</w:t>
      </w:r>
    </w:p>
    <w:p>
      <w:pPr>
        <w:pStyle w:val="BookText"/>
        <w:rPr/>
      </w:pPr>
      <w:r>
        <w:rPr>
          <w:rFonts w:ascii="IRNazanin" w:hAnsi="IRNazanin" w:eastAsia="IRNazanin"/>
          <w:color w:val="111111"/>
          <w:sz w:val="28"/>
          <w:sz w:val="28"/>
          <w:szCs w:val="28"/>
          <w:rtl w:val="true"/>
          <w:lang w:bidi="fa-IR"/>
        </w:rPr>
        <w:t>مولانا المحقق ملّا محسن فیض کاشانی</w:t>
      </w:r>
    </w:p>
    <w:p>
      <w:pPr>
        <w:pStyle w:val="BookText"/>
        <w:rPr/>
      </w:pPr>
      <w:r>
        <w:rPr>
          <w:rFonts w:ascii="IRNazanin" w:hAnsi="IRNazanin" w:eastAsia="IRNazanin"/>
          <w:color w:val="111111"/>
          <w:sz w:val="28"/>
          <w:sz w:val="28"/>
          <w:szCs w:val="28"/>
          <w:rtl w:val="true"/>
          <w:lang w:bidi="fa-IR"/>
        </w:rPr>
        <w:t>بحرانی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صدها نفر دیگر از محدثان و مورخان و مفسران و عقایدشناسان شیعه که کتب آنان در این زمینه اگر یک جا جمع شود کتابخانۀ عظیمی خواهد 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تعجب‌آور است که با بودن هزاران راوی در این خبر عظیم و هزاران کتاب موثق و مطمئن و صحیح در این داستان و از همه مهم‌تر با بودن آیاتی در قرآن در امر رهبری و امامت و به خصوص شرایط الهی آن،چرا گروهی کثیر از امت اسلام به رهبری و پیشوایی غیر علی و فرزندان معصوم او گردن نهاده و از صراط</w:t>
      </w:r>
      <w:bookmarkStart w:id="471" w:name="pg10184_106075"/>
    </w:p>
    <w:p>
      <w:pPr>
        <w:pStyle w:val="BookText"/>
        <w:rPr/>
      </w:pPr>
      <w:bookmarkEnd w:id="471"/>
      <w:r>
        <w:rPr>
          <w:rFonts w:ascii="IRNazanin" w:hAnsi="IRNazanin" w:eastAsia="IRNazanin"/>
          <w:color w:val="111111"/>
          <w:sz w:val="28"/>
          <w:sz w:val="28"/>
          <w:szCs w:val="28"/>
          <w:rtl w:val="true"/>
          <w:lang w:bidi="fa-IR"/>
        </w:rPr>
        <w:t xml:space="preserve">مستقیم حضرت حق منحرف شده‌اند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پس از درگذشت پیامبر،حکومت و ولایت و رهبری امت به دست علی علیه السلام قرار می‌گرفت،بدون شک پس از مرگ پیامبر تا به امروز ملّت اسلام این همه دچار بلا و مصیبت نمی‌شدند و احزابی چون سقیفه و حزب اموی و عباسی و عالمان درباری و دولت‌های بی‌دین و بی‌بند و بار بر سر مردم مسلمان مسلّط نمی‌گشتند و پدیده‌ای کثیف به نام استعمار و استثمار به جان و ناموس و فرهنگ ملّت‌ها حاکم نمی‌گشت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می‌گذاشتند حضرت مولی الموحدین که اعلم و اشجع و اتقی و اعدل و اعبد و ازهد امت بود همان طوری که رسول اکرم صلی الله علیه و آله از جانب حق وی را به زمامداری معرفی کرد زمام امور را به دست می‌گرفت به حق حق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کرۀ زمین ملّتی به جز ملت اسلام و فرهنگی به جز فرهنگ قرآن حاکم نبود،اما افسوس که دنیاپرستان برای ریاست چند روزه با کنار زدن علی،جهان بشریت را تا ظهور مهدی از فیوضات الهیه و خیر دنیا و آخرت محروم کردند </w:t>
      </w:r>
      <w:r>
        <w:rPr>
          <w:rFonts w:eastAsia="IRNazanin" w:cs="IRNazanin"/>
          <w:color w:val="111111"/>
          <w:sz w:val="28"/>
          <w:szCs w:val="28"/>
          <w:rtl w:val="true"/>
          <w:lang w:bidi="fa-IR"/>
        </w:rPr>
        <w:t>!</w:t>
      </w:r>
    </w:p>
    <w:p>
      <w:pPr>
        <w:pStyle w:val="Heading3"/>
        <w:numPr>
          <w:ilvl w:val="2"/>
          <w:numId w:val="1"/>
        </w:numPr>
        <w:rPr/>
      </w:pPr>
      <w:bookmarkStart w:id="472" w:name="__RefHeading___Toc2125171_1067777946"/>
      <w:bookmarkStart w:id="473" w:name="_Toc175"/>
      <w:bookmarkEnd w:id="472"/>
      <w:r>
        <w:rPr>
          <w:rtl w:val="true"/>
        </w:rPr>
        <w:t>ترجمۀ خطبۀ شقشقیه</w:t>
      </w:r>
      <w:bookmarkEnd w:id="47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که واجد تمام شرایط رهبری بود و لیاقت آن وجود مقدس را برای امر امامت خدای بزرگ امضا کرده بود،درد جانگداز غارت حکومت و ولایت را به دست آنان که از اوصاف امامت عاری بودند و عملشان سخت‌ترین ضربه را به پیکر اسلام و وحدت امت تا قیامت زد،در خطبۀ شقشقیه که علمای اهل سنت و شیعه در معتبرترین کتب خود نقل کرده‌اند بازگو می‌کند،چه نیکوست که در ترجمۀ این خطبه 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بدانید دخالت غیر متخصص در امور الهی و انسانی و به خصوص امر حکومت و ولایت چه بلای غیر قابل جبرانی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آن کس که جامۀ خلافت بر اندام ناموزون خود آراسته بود،خوب می‌دانست که این پیراهن تنها بر اندام من رسا و موزون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خوب می‌دانست که فلک امامت بی‌محور وجودم نمی‌گردد و این آسیاب تا با دست من نگردد کار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کوه بلندم که نهرهای فضایل و علوم از آغوشم سیل‌آسا فرو می‌ریزند و مرغزار زندگی را که در پناه من دامن گسترده است سرسبز و سیراب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کوه بلندم که پرندگان بلندپرواز بر قلّه‌ام نتوانند آشیان گیرند و اوجی بدین عظمت و اعتلا را با بال‌های خستۀ خود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از غوغای اجتماع کناره گرفتم و دامن از کنار آلوده‌دامنان در کشیدم و در کنج عزلت گاهی می‌اندیشیدم که یک تنه از جای برخیزم و با دست تنها حق خویش را از آن قوم ناحق باز گیرم یا بر این عظمت سنگین که کودکان را پیر می‌سازد و پیران را به ستوه می‌اندازد و مؤمن را تا دم مرگ رنجور می‌دارد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آری،صبر کردم اما آن چنان که احساس می‌کردم خار در دیده و استخوان در گلو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من هم چنان در کف غارتگران ماند،تا او نخستین غارتگر این میراث بود دیده از جهان فروبست ولی در آخرین لحظه حق مرا به دوم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حضرت مولا به شعر اعشی مثل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زندگی که اکنون بر پشت شتر می‌گذرانم با زندگی حیان برادر جابر قابل مقایسه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عهد رسول اکرم صلی الله علیه و آله از اصحاب عموماً عزیزتر و شریف‌تر بودم ولی پس از رحلت رسول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که مجبورم با شتربانی و عذاب سفر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مایۀ شگفتی این است که ابو بکر تا زنده بود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اقیلوُنی فَلَسْتُ بِخَیْرِکُمْ وَ عَلیٌّ فیکُمْ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کنید مرا مادامی که علی در میان شماست بهتر از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دم مرگ عروس خلافت را برخلاف شرع در آغوش عمر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خود پستان این شتر را به دهان داشت که عمر را هم در کنار خود نشانید و پستان دیگر را به دهان او گذاشت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دهان مردی ناستوده گوی و درشت 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را به کسی واگذاشت که پی در پی لغزش می‌کرد و پی در پی پوزش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هم چون شتری سرکش و نافرمان بود،آن کس که بر این شتر نشسته بود در کار خویش در می‌ماند؛زیرا نمی‌دانست با این شتر خیره‌سر که رشتۀ مهار از بینی‌اش گذشته چه روشی به پیش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عنان او را فرو پیچد سوراخ بینی‌اش پاره شود و اگر به حال خویش آزادش بگذارد از پرتگاه فرو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بدبخت اسلام به دردهای بی‌درمانی دچار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دردهای بی‌درمان انحراف او بود،تلوّن او بود،اشتباه او بود،حرکت عرضی او بود که راه زندگی را بجای طول از عرض می‌پیمود،تا سرانجام عمر او هم به سر آمد و روزگار او هم به سر رسید و من در طی این روزها و روزگارها هم چنان بردبار بودم و با شدّت محنت می‌ساختم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انتهای روزگار خود منبر خلافت را به شورایی سپرد که مرا هم یک تن از</w:t>
      </w:r>
    </w:p>
    <w:p>
      <w:pPr>
        <w:pStyle w:val="BookText"/>
        <w:rPr/>
      </w:pPr>
      <w:r>
        <w:rPr>
          <w:rFonts w:ascii="IRNazanin" w:hAnsi="IRNazanin" w:eastAsia="IRNazanin"/>
          <w:color w:val="111111"/>
          <w:sz w:val="28"/>
          <w:sz w:val="28"/>
          <w:szCs w:val="28"/>
          <w:rtl w:val="true"/>
          <w:lang w:bidi="fa-IR"/>
        </w:rPr>
        <w:t>اعضای شورا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شورای شوریده و رسوایی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نخستین شخصیت این قوم ابو بکر را شایستۀ میدان خود نمی‌شمردم در کنار جمعی فرومایه قرار گرفتم ولی باز هم به حوادث تسلیم شدم و با اصحاب شورا در نشیب و فراز همگامی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سوی دوست خود خزید و دیگری داماد خود را به سوی خود کشید و بالأخره پای هوا و هوس به میان آمد و همای خلافت بر سر عثمان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غرور و خودپسندی بر پای خاست و بنی امیه نیز به هوایش از جای جستند و به جان بیت المال افتادند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 چون شتری که علف‌های بهاری را آگنده دهان بلع می‌کند،این قوم دهان از مال خدا و خون بندگان خدا آگنده بودند و همی خواستند جهان را یک باره فرو بلعند،تا عاقبت رشته‌هایش از هم گسیخت و کردار ناهنجارش روز را در چشمش سیاه و روزگار را بر وی تباه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ازدحام مردم هم چون یال کفتار به سوی من تکان خورد و از چهار جانب مرا چنان در میان فشردند که دو پهلویم درد گرفت و همی ترسیدم پسران پیغمبر حسن و حسین در زیر پای مردم لگدمال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چون گلۀ گوسپند در کنارم انبوه شده بودند و بدین ترتیب مرا بر منبر خلافت نشانیدند،اما مقرون با قیام من جمعی بیعت مرا درهم شکستند و جمع دیگر از دین به در رفتند و گروه سوم به نام قرآن به قرآن پشت کردند و با من به لجاج و عناد پرداختند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که گویی گفتار خدا را در ذکر حکیم نشنیده‌اند آنجا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برای کسانی قرار می‌دهیم که در زمین هیچ برتری و تسلّط و هیچ فسادی را نمی‌خواهند؛و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آری،شنیده‌اند و به خاطر سپرده‌اند،اما دنیا با زیورها و زینت‌های فریبای خود در برابرشان به جلوه افتاد و دل هوسناکشان را از کف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خدا که دانه را بشکافد و هستۀ وجود بشر را در موج خون بپروراند قسم یاد می‌کنم،اگر ظلم ظالم و رنج مظلوم در میان نبود و من خویشتن را محکوم نمی‌یافتم که اساس ستم را به هم بشکنم و ستمدیدگان را از بند غم آزاد سازم،هرگز پای بر این منبر نمی‌نهادم،مهار این شتر را به پشتش رها می‌ساختم و نوبت خود را به چهارمین غارتگر وامی‌گذاشتم،در این هنگام آشکارا می‌دیدید که دنیای شما با همۀ رنگ و نیرنگ و زیب و زیورش در چشم علی از آب بینی گوسفند هم ناچیزتر است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مرتضی در خطبۀ شقشقیه آشکارا به تجاوز خلفا اعتراض می‌کند،آشکارا از انحراف و انحطاطشان سخن می‌گوید و لغزش جبران ناپذیرشان را با لطایف ادبی از پرده به در می‌کشد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سعی می‌کنند علی را در برابر شیوخ ثلاثه خاضع و راضی جلوه بدهند، حتماً از خطبۀ شقشقیه شرم خواهند برد و بر آن دست ناپاک که میان ملّت اسلام سنگ تفرقه افکند نفرین خواهند فرستاد</w:t>
      </w:r>
      <w:r>
        <w:rPr>
          <w:rFonts w:eastAsia="IRNazanin" w:cs="IRNazanin"/>
          <w:color w:val="111111"/>
          <w:sz w:val="28"/>
          <w:szCs w:val="28"/>
          <w:rtl w:val="true"/>
          <w:lang w:bidi="fa-IR"/>
        </w:rPr>
        <w:t>.</w:t>
      </w:r>
      <w:bookmarkStart w:id="474" w:name="pg10184_106080"/>
    </w:p>
    <w:p>
      <w:pPr>
        <w:pStyle w:val="Heading3"/>
        <w:numPr>
          <w:ilvl w:val="2"/>
          <w:numId w:val="1"/>
        </w:numPr>
        <w:rPr/>
      </w:pPr>
      <w:bookmarkStart w:id="475" w:name="__RefHeading___Toc2125173_1067777946"/>
      <w:bookmarkStart w:id="476" w:name="_Toc176"/>
      <w:bookmarkEnd w:id="474"/>
      <w:bookmarkEnd w:id="475"/>
      <w:r>
        <w:rPr>
          <w:rtl w:val="true"/>
        </w:rPr>
        <w:t>فروغی از شخصیت حضرت مولی الموحدین علیه السلام</w:t>
      </w:r>
      <w:bookmarkEnd w:id="476"/>
    </w:p>
    <w:p>
      <w:pPr>
        <w:pStyle w:val="BookText"/>
        <w:rPr/>
      </w:pPr>
      <w:r>
        <w:rPr>
          <w:rFonts w:ascii="IRNazanin" w:hAnsi="IRNazanin" w:eastAsia="IRNazanin"/>
          <w:color w:val="111111"/>
          <w:sz w:val="28"/>
          <w:sz w:val="28"/>
          <w:szCs w:val="28"/>
          <w:rtl w:val="true"/>
          <w:lang w:bidi="fa-IR"/>
        </w:rPr>
        <w:t>بیان شخصیت معنوی امیر المؤمنین علیه السلام فقط و فقط در قدرت خدا و رسول گرامی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تو را جز خدا و من نشناخت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انسان والایی است که در خزانۀ آفرینش گوهری یکتا و در صدف خلقت لؤلؤی والاست،در خرابۀ جهان چون او گنجی نیست و در تاریخ حیات هم چون او انسانی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فضایل و حسنات در او جمع است و به قول خلیل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بی‌نیازی او از کلّ و احتیاج کلّ به او دلیل بر این است که او امام 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زبان‌ها از تعریفش عاجز و قلم‌ها در ترجمه‌اش شکسته و دفتر هستی از بازگو کردن شخصیتش ناتوان و چشم‌ها از تماشای نورش بی‌نور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شب خوابیدن او در بستر پیامبر مساوی با مرضات اللّه </w:t>
      </w:r>
      <w:r>
        <w:rPr>
          <w:rStyle w:val="FootnoteAnchor"/>
          <w:rtl w:val="true"/>
        </w:rPr>
        <w:footnoteReference w:id="310"/>
      </w:r>
      <w:r>
        <w:rPr>
          <w:rFonts w:ascii="IRNazanin" w:hAnsi="IRNazanin" w:eastAsia="IRNazanin"/>
          <w:color w:val="111111"/>
          <w:sz w:val="28"/>
          <w:sz w:val="28"/>
          <w:szCs w:val="28"/>
          <w:rtl w:val="true"/>
          <w:lang w:bidi="fa-IR"/>
        </w:rPr>
        <w:t xml:space="preserve">و یک ضربت شمشیرش در راه اسلام افضل از عبادت ثقلین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یقینش به حقایق افضل یقین و زحمتش در راه اسلام ما فوق طاقت و عبادتش در پیشگاه حق ما فوق همۀ عبادت‌ها و قلبش مرکز همۀ اسرار و روحش جامع همۀ ارواح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ار به قبله رو کنم به عشق روی او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صلاة را به گفتگوی او کنم</w:t>
      </w:r>
    </w:p>
    <w:p>
      <w:pPr>
        <w:pStyle w:val="BookText"/>
        <w:rPr/>
      </w:pPr>
      <w:r>
        <w:rPr>
          <w:rFonts w:ascii="IRNazanin" w:hAnsi="IRNazanin" w:eastAsia="IRNazanin"/>
          <w:color w:val="111111"/>
          <w:sz w:val="28"/>
          <w:sz w:val="28"/>
          <w:szCs w:val="28"/>
          <w:rtl w:val="true"/>
          <w:lang w:bidi="fa-IR"/>
        </w:rPr>
        <w:t>گر از وطن سفر کنم سفر به سوی او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حج بیت بگذرم طواف کوی او کنم</w:t>
      </w:r>
    </w:p>
    <w:p>
      <w:pPr>
        <w:pStyle w:val="BookText"/>
        <w:rPr/>
      </w:pPr>
      <w:r>
        <w:rPr>
          <w:rFonts w:ascii="IRNazanin" w:hAnsi="IRNazanin" w:eastAsia="IRNazanin"/>
          <w:color w:val="111111"/>
          <w:sz w:val="28"/>
          <w:sz w:val="28"/>
          <w:szCs w:val="28"/>
          <w:rtl w:val="true"/>
          <w:lang w:bidi="fa-IR"/>
        </w:rPr>
        <w:t>کز احترام مولدش حرم شدست محترم</w:t>
      </w:r>
    </w:p>
    <w:p>
      <w:pPr>
        <w:pStyle w:val="BookText"/>
        <w:rPr/>
      </w:pPr>
      <w:r>
        <w:rPr>
          <w:rFonts w:ascii="IRNazanin" w:hAnsi="IRNazanin" w:eastAsia="IRNazanin"/>
          <w:color w:val="111111"/>
          <w:sz w:val="28"/>
          <w:sz w:val="28"/>
          <w:szCs w:val="28"/>
          <w:rtl w:val="true"/>
          <w:lang w:bidi="fa-IR"/>
        </w:rPr>
        <w:t>الا که رحمت آیتی ز رحمت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کتاب انبیا حکایت علی بود</w:t>
      </w:r>
    </w:p>
    <w:p>
      <w:pPr>
        <w:pStyle w:val="BookText"/>
        <w:rPr/>
      </w:pPr>
      <w:r>
        <w:rPr>
          <w:rFonts w:ascii="IRNazanin" w:hAnsi="IRNazanin" w:eastAsia="IRNazanin"/>
          <w:color w:val="111111"/>
          <w:sz w:val="28"/>
          <w:sz w:val="28"/>
          <w:szCs w:val="28"/>
          <w:rtl w:val="true"/>
          <w:lang w:bidi="fa-IR"/>
        </w:rPr>
        <w:t>و هرچه اندرو عنایت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نعمت خدا ولایت علی بود</w:t>
      </w:r>
    </w:p>
    <w:p>
      <w:pPr>
        <w:pStyle w:val="BookText"/>
        <w:rPr/>
      </w:pPr>
      <w:r>
        <w:rPr>
          <w:rFonts w:ascii="IRNazanin" w:hAnsi="IRNazanin" w:eastAsia="IRNazanin"/>
          <w:color w:val="111111"/>
          <w:sz w:val="28"/>
          <w:sz w:val="28"/>
          <w:szCs w:val="28"/>
          <w:rtl w:val="true"/>
          <w:lang w:bidi="fa-IR"/>
        </w:rPr>
        <w:t>در این و لا بگو نَعَم که هست اعظم نِعَم</w:t>
      </w:r>
    </w:p>
    <w:p>
      <w:pPr>
        <w:pStyle w:val="BookText"/>
        <w:rPr/>
      </w:pPr>
      <w:r>
        <w:rPr>
          <w:rFonts w:ascii="IRNazanin" w:hAnsi="IRNazanin" w:eastAsia="IRNazanin"/>
          <w:color w:val="111111"/>
          <w:sz w:val="28"/>
          <w:sz w:val="28"/>
          <w:szCs w:val="28"/>
          <w:rtl w:val="true"/>
          <w:lang w:bidi="fa-IR"/>
        </w:rPr>
        <w:t>بهشت را بهشته‌ام بهشت من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 آن که از رخش بهشت منجلی بود</w:t>
      </w:r>
    </w:p>
    <w:p>
      <w:pPr>
        <w:pStyle w:val="BookText"/>
        <w:rPr/>
      </w:pPr>
      <w:r>
        <w:rPr>
          <w:rFonts w:ascii="IRNazanin" w:hAnsi="IRNazanin" w:eastAsia="IRNazanin"/>
          <w:color w:val="111111"/>
          <w:sz w:val="28"/>
          <w:sz w:val="28"/>
          <w:szCs w:val="28"/>
          <w:rtl w:val="true"/>
          <w:lang w:bidi="fa-IR"/>
        </w:rPr>
        <w:t xml:space="preserve">به غیرْ دیده داشتن نشان احْولی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عاشق ولی که ناظر ولی بود</w:t>
      </w:r>
    </w:p>
    <w:p>
      <w:pPr>
        <w:pStyle w:val="BookText"/>
        <w:rPr/>
      </w:pPr>
      <w:r>
        <w:rPr>
          <w:rFonts w:ascii="IRNazanin" w:hAnsi="IRNazanin" w:eastAsia="IRNazanin"/>
          <w:color w:val="111111"/>
          <w:sz w:val="28"/>
          <w:sz w:val="28"/>
          <w:szCs w:val="28"/>
          <w:rtl w:val="true"/>
          <w:lang w:bidi="fa-IR"/>
        </w:rPr>
        <w:t>به دست دیگران دهد کلید گلشن ارم</w:t>
      </w:r>
    </w:p>
    <w:p>
      <w:pPr>
        <w:pStyle w:val="BookText"/>
        <w:rPr/>
      </w:pPr>
      <w:r>
        <w:rPr>
          <w:rFonts w:ascii="IRNazanin" w:hAnsi="IRNazanin" w:eastAsia="IRNazanin"/>
          <w:color w:val="111111"/>
          <w:sz w:val="28"/>
          <w:sz w:val="28"/>
          <w:szCs w:val="28"/>
          <w:rtl w:val="true"/>
          <w:lang w:bidi="fa-IR"/>
        </w:rPr>
        <w:t>او گرچه از ازل در علم حق اول مسلمان حقیقی بود،در ظاهر حیات هم در برگشت رسول الهی از غار حرا به روز اوّل بعثت اول شخص از مردان بود که به رهبر اسلام تسلیم شد و در آن وقت سیزده بهار از عمر گرانمایه او بیشتر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ایمانش به خدا و رسول و معاد خالص‌ترین ایمان و باورش شدیدترین باور و در برابر هیبت و عظمت حضرت حق خائف‌ترین انسان و در اعتلای کلمۀ اللّه پرزحمت‌ترین مردم و به پیامبر و معنویت او نزدیک‌ترین موجود و در آراستگی به مناقب آراسته‌ترین بشر و در سابقۀ خدمت به دین خدا پرسابقه‌ترین مؤمن و در درجات انسانی والاترین بندۀ حق و در قدر و منزلت بی‌نظیر و از کرامت نفسی کریم‌ترین مخلوق خدا پس از پیامبر عزیز اسلام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خاک درگهت به ارادت نشسته‌ایم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چشم عنایت نشسته ایم</w:t>
      </w:r>
    </w:p>
    <w:p>
      <w:pPr>
        <w:pStyle w:val="BookText"/>
        <w:rPr/>
      </w:pPr>
      <w:r>
        <w:rPr>
          <w:rFonts w:ascii="IRNazanin" w:hAnsi="IRNazanin" w:eastAsia="IRNazanin"/>
          <w:color w:val="111111"/>
          <w:sz w:val="28"/>
          <w:sz w:val="28"/>
          <w:szCs w:val="28"/>
          <w:rtl w:val="true"/>
          <w:lang w:bidi="fa-IR"/>
        </w:rPr>
        <w:t>شاهان عالمیم و گدایان کوی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رندانه بر سریر قناعت نشسته ایم</w:t>
      </w:r>
    </w:p>
    <w:p>
      <w:pPr>
        <w:pStyle w:val="BookText"/>
        <w:rPr/>
      </w:pPr>
      <w:r>
        <w:rPr>
          <w:rFonts w:ascii="IRNazanin" w:hAnsi="IRNazanin" w:eastAsia="IRNazanin"/>
          <w:color w:val="111111"/>
          <w:sz w:val="28"/>
          <w:sz w:val="28"/>
          <w:szCs w:val="28"/>
          <w:rtl w:val="true"/>
          <w:lang w:bidi="fa-IR"/>
        </w:rPr>
        <w:t>چشم طمع به غیر تو از غیر بسته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قصور عزّ و مناعت نشسته ایم</w:t>
      </w:r>
    </w:p>
    <w:p>
      <w:pPr>
        <w:pStyle w:val="BookText"/>
        <w:rPr/>
      </w:pPr>
      <w:r>
        <w:rPr>
          <w:rFonts w:ascii="IRNazanin" w:hAnsi="IRNazanin" w:eastAsia="IRNazanin"/>
          <w:color w:val="111111"/>
          <w:sz w:val="28"/>
          <w:sz w:val="28"/>
          <w:szCs w:val="28"/>
          <w:rtl w:val="true"/>
          <w:lang w:bidi="fa-IR"/>
        </w:rPr>
        <w:t>ما را به بارگاه سلیمان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دیو نفس کشته و راحت نشسته ایم</w:t>
      </w:r>
    </w:p>
    <w:p>
      <w:pPr>
        <w:pStyle w:val="BookText"/>
        <w:rPr/>
      </w:pPr>
      <w:r>
        <w:rPr>
          <w:rFonts w:ascii="IRNazanin" w:hAnsi="IRNazanin" w:eastAsia="IRNazanin"/>
          <w:color w:val="111111"/>
          <w:sz w:val="28"/>
          <w:sz w:val="28"/>
          <w:szCs w:val="28"/>
          <w:rtl w:val="true"/>
          <w:lang w:bidi="fa-IR"/>
        </w:rPr>
        <w:t xml:space="preserve">ما تشنگان چشمه فیض ولایتیم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اشتیاق جام ولایت نشسته ایم</w:t>
      </w:r>
    </w:p>
    <w:p>
      <w:pPr>
        <w:pStyle w:val="BookText"/>
        <w:rPr/>
      </w:pPr>
      <w:r>
        <w:rPr>
          <w:rFonts w:ascii="IRNazanin" w:hAnsi="IRNazanin" w:eastAsia="IRNazanin"/>
          <w:color w:val="111111"/>
          <w:sz w:val="28"/>
          <w:sz w:val="28"/>
          <w:szCs w:val="28"/>
          <w:rtl w:val="true"/>
          <w:lang w:bidi="fa-IR"/>
        </w:rPr>
        <w:t>در آستان مهر و ولای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عمریست مستحق کرامت نشسته ایم</w:t>
      </w:r>
    </w:p>
    <w:p>
      <w:pPr>
        <w:pStyle w:val="BookText"/>
        <w:rPr/>
      </w:pPr>
      <w:r>
        <w:rPr>
          <w:rFonts w:ascii="IRNazanin" w:hAnsi="IRNazanin" w:eastAsia="IRNazanin"/>
          <w:color w:val="111111"/>
          <w:sz w:val="28"/>
          <w:sz w:val="28"/>
          <w:szCs w:val="28"/>
          <w:rtl w:val="true"/>
          <w:lang w:bidi="fa-IR"/>
        </w:rPr>
        <w:t xml:space="preserve">در دادگاه عدل از اعمال زشت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 ایم و بهر شفاعت نشسته ایم</w:t>
      </w:r>
    </w:p>
    <w:p>
      <w:pPr>
        <w:pStyle w:val="BookText"/>
        <w:rPr/>
      </w:pPr>
      <w:r>
        <w:rPr>
          <w:rFonts w:ascii="IRNazanin" w:hAnsi="IRNazanin" w:eastAsia="IRNazanin"/>
          <w:color w:val="111111"/>
          <w:sz w:val="28"/>
          <w:sz w:val="28"/>
          <w:szCs w:val="28"/>
          <w:rtl w:val="true"/>
          <w:lang w:bidi="fa-IR"/>
        </w:rPr>
        <w:t>ما سر سپرده ایم به جانان ز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پاش تا قیام قیامت نشسته ایم</w:t>
      </w:r>
    </w:p>
    <w:p>
      <w:pPr>
        <w:pStyle w:val="BookText"/>
        <w:rPr/>
      </w:pPr>
      <w:r>
        <w:rPr>
          <w:rFonts w:ascii="IRNazanin" w:hAnsi="IRNazanin" w:eastAsia="IRNazanin"/>
          <w:color w:val="111111"/>
          <w:sz w:val="28"/>
          <w:sz w:val="28"/>
          <w:szCs w:val="28"/>
          <w:rtl w:val="true"/>
          <w:lang w:bidi="fa-IR"/>
        </w:rPr>
        <w:t xml:space="preserve">آن زمان که همه از کمک به حق می‌نشستند او قیام می‌کرد و وقتی همه از سخن گفتن در راه خدا باز می‌ایستادند او فریاد می‌زد و هرگاه همه متوقف می‌شدند او با کمک نور حق حرکت می‌کرد،سخن بیجا نمی‌گفت،کلامش محکم‌ترین و پرمنفعت‌ترین کلام بود،رأیش بهترین رأی و از تمام جهانیان در شجاعت قلب شجاع‌تر و عملش نیکوترین عمل و از تمام انسان‌های تاریخ به امور ظاهر و باطن عارف‌تر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پادشاه ملک دین بود،ایستادگیش برای کمک به حق از همه بیشتر بود،برای مردم مؤمن پدری مهربان و برای برداشتن بار ضعیفان انسانی دلسوز و چون او کسی حامی و حافظ منافع مردم مستضعف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کافر و معاند عذاب سخت و برای اهل ایمان باران رحمت و بر پویندگان راه حجّتی قوی و برای سالکان مسلک عشق بهترین راهنما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کوهی بود که هیچ طوفان و بادی وی را نلرزاند و به فرمودۀ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بدن معمولی بود ولی در امر حق بسیار قوی و نیرومند جلوه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کوچک می‌شمرد ولی در پیشگاه حق بسیار بزرگ بود،زمین مهمانی عزیزتر و از نظر</w:t>
      </w:r>
    </w:p>
    <w:p>
      <w:pPr>
        <w:pStyle w:val="BookText"/>
        <w:rPr/>
      </w:pPr>
      <w:r>
        <w:rPr>
          <w:rFonts w:ascii="IRNazanin" w:hAnsi="IRNazanin" w:eastAsia="IRNazanin"/>
          <w:color w:val="111111"/>
          <w:sz w:val="28"/>
          <w:sz w:val="28"/>
          <w:szCs w:val="28"/>
          <w:rtl w:val="true"/>
          <w:lang w:bidi="fa-IR"/>
        </w:rPr>
        <w:t>معنویت بزرگ‌تر از او به یاد نداشت،در کار حق اهمال نمی‌کرد و پناه طمع زورمندان و زورگویان نبود،ضعیف ذلیل نزدش قوی و عزیز بود و تا حقش را از ستمگر نمی‌گرفت از پای نمی‌نشست قوی عزیز که بی‌جهت قوی بود نزدش ذلیل می‌نمود و تا حق مظلوم را از وی نمی‌ستاند او را رها نمی‌کرد،نزدیک و دور نزدش مساوی بودند،شخصیت آن حضرت حق و صدق و رفق بود،قولش حکمت و کارش بردباری و احتیاط و رأیش دانش و بینش و برای اسلام بهترین تکیه‌گاه و برای حلّ مشکلات بهترین حلّال و برای خاموش کردن شعله‌های سرکش کفر و بی‌دینی قوی‌ترین خاموش کننده و برای ایمان و اسلام و مردم مؤمن پناهگاه و برای دشمنان غیظ و غلظت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تو را شناخت غم از جان و سر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داد و سر زپای تو یک لحظه برنداشت</w:t>
      </w:r>
    </w:p>
    <w:p>
      <w:pPr>
        <w:pStyle w:val="BookText"/>
        <w:rPr/>
      </w:pPr>
      <w:r>
        <w:rPr>
          <w:rFonts w:ascii="IRNazanin" w:hAnsi="IRNazanin" w:eastAsia="IRNazanin"/>
          <w:color w:val="111111"/>
          <w:sz w:val="28"/>
          <w:sz w:val="28"/>
          <w:szCs w:val="28"/>
          <w:rtl w:val="true"/>
          <w:lang w:bidi="fa-IR"/>
        </w:rPr>
        <w:t>عشق رخت به خرمن عشاق بی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 آتشی که خموشی دگر نداشت</w:t>
      </w:r>
    </w:p>
    <w:p>
      <w:pPr>
        <w:pStyle w:val="BookText"/>
        <w:rPr/>
      </w:pPr>
      <w:r>
        <w:rPr>
          <w:rFonts w:ascii="IRNazanin" w:hAnsi="IRNazanin" w:eastAsia="IRNazanin"/>
          <w:color w:val="111111"/>
          <w:sz w:val="28"/>
          <w:sz w:val="28"/>
          <w:szCs w:val="28"/>
          <w:rtl w:val="true"/>
          <w:lang w:bidi="fa-IR"/>
        </w:rPr>
        <w:t xml:space="preserve">داند خدا که شعله عشق تو 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پر شراره هستی شرر نداشت</w:t>
      </w:r>
    </w:p>
    <w:p>
      <w:pPr>
        <w:pStyle w:val="BookText"/>
        <w:rPr/>
      </w:pPr>
      <w:r>
        <w:rPr>
          <w:rFonts w:ascii="IRNazanin" w:hAnsi="IRNazanin" w:eastAsia="IRNazanin"/>
          <w:color w:val="111111"/>
          <w:sz w:val="28"/>
          <w:sz w:val="28"/>
          <w:szCs w:val="28"/>
          <w:rtl w:val="true"/>
          <w:lang w:bidi="fa-IR"/>
        </w:rPr>
        <w:t>ای ماه من زمانه پس از ختم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ز ذات پاک تو دیگر پسر نداشت</w:t>
      </w:r>
    </w:p>
    <w:p>
      <w:pPr>
        <w:pStyle w:val="BookText"/>
        <w:rPr/>
      </w:pPr>
      <w:r>
        <w:rPr>
          <w:rFonts w:ascii="IRNazanin" w:hAnsi="IRNazanin" w:eastAsia="IRNazanin"/>
          <w:color w:val="111111"/>
          <w:sz w:val="28"/>
          <w:sz w:val="28"/>
          <w:szCs w:val="28"/>
          <w:rtl w:val="true"/>
          <w:lang w:bidi="fa-IR"/>
        </w:rPr>
        <w:t>باشد خدا علیّ و تو را نیز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حیات از تو گلی خوب تر نداشت</w:t>
      </w:r>
    </w:p>
    <w:p>
      <w:pPr>
        <w:pStyle w:val="BookText"/>
        <w:rPr/>
      </w:pP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خداوند تو را مزیّن فرموده،احدی از بندگانش را زینت نداده آن هم زینتی که از هر زینتی در نزد او محبوب‌تر است</w:t>
      </w:r>
      <w:r>
        <w:rPr>
          <w:rFonts w:eastAsia="IRNazanin" w:cs="IRNazanin"/>
          <w:color w:val="111111"/>
          <w:sz w:val="28"/>
          <w:szCs w:val="28"/>
          <w:rtl w:val="true"/>
          <w:lang w:bidi="fa-IR"/>
        </w:rPr>
        <w:t>.</w:t>
      </w:r>
      <w:bookmarkStart w:id="477" w:name="pg10184_106084"/>
    </w:p>
    <w:p>
      <w:pPr>
        <w:pStyle w:val="BookText"/>
        <w:rPr/>
      </w:pPr>
      <w:bookmarkEnd w:id="477"/>
      <w:r>
        <w:rPr>
          <w:rFonts w:ascii="IRNazanin" w:hAnsi="IRNazanin" w:eastAsia="IRNazanin"/>
          <w:color w:val="111111"/>
          <w:sz w:val="28"/>
          <w:sz w:val="28"/>
          <w:szCs w:val="28"/>
          <w:rtl w:val="true"/>
          <w:lang w:bidi="fa-IR"/>
        </w:rPr>
        <w:t>نسبت به دنیایی که نردبان آخرت نیست قلبت را به زهد و بی‌رغبتی آراسته و آن چنان دنیا را مبغوض تو قرار داده،فقرا و نیازمندان و محتاجان و آنان را که دستشان از به دست آوردن دنیای زیاد کوتاه است محبوب تو قرار داده،تا جائی که دل نورانیت به داشتن چنان پیروانی که دنبال حرام نیستند و هم چون خود تو زاهدند خوشحال و قلب آنان نیز از داشتن چون تو امامی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آنان که عاشق تواند و با تو برخوردی صادقانه و راستین دارند و وای به حال کسانی که دشمن تواند و آنان را با تو برخوردی غیر صادقانه است،عاشقانت برادران دینی تواند و در همنشینی با تو در بهشت،دشمنانت در قیامت در جایگاه دروغگویانند و اهل عذاب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2125175_1067777946"/>
      <w:bookmarkStart w:id="479" w:name="_Toc177"/>
      <w:bookmarkEnd w:id="478"/>
      <w:r>
        <w:rPr>
          <w:rtl w:val="true"/>
        </w:rPr>
        <w:t>زاهدترین انسان تاریخ پس از پیامبر</w:t>
      </w:r>
      <w:bookmarkEnd w:id="479"/>
    </w:p>
    <w:p>
      <w:pPr>
        <w:pStyle w:val="Heading4"/>
        <w:numPr>
          <w:ilvl w:val="3"/>
          <w:numId w:val="1"/>
        </w:numPr>
        <w:rPr/>
      </w:pPr>
      <w:bookmarkStart w:id="480" w:name="__RefHeading___Toc2125177_1067777946"/>
      <w:bookmarkStart w:id="481" w:name="_Toc178"/>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حضرت علی علیه السلام با این که دستش از مال دنیا تهی نبود و در امر فلاحت و تجارت سرآمد مردم روزگار می‌نمود و مدتی که رهبری جامعه را به عهده داشت خزانۀ مملکتش انباشته از درهم و دینار بود،در عین حال از نظر پوشاک و خوراک، روزگارش را در کمال سادگی و بی‌رغبتی به لذایذ جسمی می‌گذراند و آنچه از فضل حضرت دوست نصیبش می‌شد پس از قناعت کردن به ضروری زندگی با دوست معامله می‌کرد</w:t>
      </w:r>
      <w:r>
        <w:rPr>
          <w:rFonts w:eastAsia="IRNazanin" w:cs="IRNazanin"/>
          <w:color w:val="111111"/>
          <w:sz w:val="28"/>
          <w:szCs w:val="28"/>
          <w:rtl w:val="true"/>
          <w:lang w:bidi="fa-IR"/>
        </w:rPr>
        <w:t>.</w:t>
      </w:r>
    </w:p>
    <w:p>
      <w:pPr>
        <w:pStyle w:val="Heading4"/>
        <w:numPr>
          <w:ilvl w:val="3"/>
          <w:numId w:val="1"/>
        </w:numPr>
        <w:rPr/>
      </w:pPr>
      <w:bookmarkStart w:id="482" w:name="__RefHeading___Toc2125179_1067777946"/>
      <w:bookmarkStart w:id="483" w:name="_Toc179"/>
      <w:bookmarkEnd w:id="482"/>
      <w:r>
        <w:rPr>
          <w:rtl w:val="true"/>
        </w:rPr>
        <w:t>پیراهن امام علی علیه السلام</w:t>
      </w:r>
      <w:bookmarkEnd w:id="48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ابی هذیل می‌گوید</w:t>
      </w:r>
      <w:r>
        <w:rPr>
          <w:rFonts w:eastAsia="IRNazanin" w:cs="IRNazanin"/>
          <w:color w:val="111111"/>
          <w:sz w:val="28"/>
          <w:szCs w:val="28"/>
          <w:rtl w:val="true"/>
          <w:lang w:bidi="fa-IR"/>
        </w:rPr>
        <w:t>:</w:t>
      </w:r>
      <w:bookmarkStart w:id="484" w:name="pg10184_106085"/>
    </w:p>
    <w:p>
      <w:pPr>
        <w:pStyle w:val="BookText"/>
        <w:rPr/>
      </w:pPr>
      <w:bookmarkEnd w:id="484"/>
      <w:r>
        <w:rPr>
          <w:rFonts w:ascii="IRNazanin" w:hAnsi="IRNazanin" w:eastAsia="IRNazanin"/>
          <w:color w:val="111111"/>
          <w:sz w:val="28"/>
          <w:sz w:val="28"/>
          <w:szCs w:val="28"/>
          <w:rtl w:val="true"/>
          <w:lang w:bidi="fa-IR"/>
        </w:rPr>
        <w:t xml:space="preserve">پیراهن بی‌قدر و قیمت و بی‌ارزشی را بر تن مبارکش دیدم،چون آستینش را می‌کشید به سر انگشتان می‌رسید،چون رها می‌کرد تا نصف بازویش را بیشتر نمی‌پوشاند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 العزیز که سعی داشت در میان مردم نمایانگر زهد باشد،می‌گفت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پیامبر در این امت زاهدتر از علی نیست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2125181_1067777946"/>
      <w:bookmarkStart w:id="486" w:name="_Toc180"/>
      <w:bookmarkEnd w:id="485"/>
      <w:r>
        <w:rPr>
          <w:rtl w:val="true"/>
        </w:rPr>
        <w:t>غذای امام علی علیه السلام</w:t>
      </w:r>
      <w:bookmarkEnd w:id="486"/>
    </w:p>
    <w:p>
      <w:pPr>
        <w:pStyle w:val="BookText"/>
        <w:rPr/>
      </w:pPr>
      <w:r>
        <w:rPr>
          <w:rFonts w:ascii="IRNazanin" w:hAnsi="IRNazanin" w:eastAsia="IRNazanin"/>
          <w:color w:val="111111"/>
          <w:sz w:val="28"/>
          <w:sz w:val="28"/>
          <w:szCs w:val="28"/>
          <w:rtl w:val="true"/>
          <w:lang w:bidi="fa-IR"/>
        </w:rPr>
        <w:t>سُوَید بن غَفَله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محضر انور علی رسیدم،او را نشسته دیدم و در برابرش ظرفی ماست ترشیده که از شدّت ترشی بویش به مشام می‌رسید،در دست مبارکش نان جوینی بود که پوست‌های جوی آن نان به صورتش پاشیده بود،با دستش آن نان جوین را تکه می‌کرد و چون به جای محکم نان می‌رسید که تکه کردنش کار دست نبود با زانویش آن را می‌شکست و در آن ماست می‌ریخت،به من تعارف کرد که بیا با من هم غذا شو،عرضه داشتم روزه‌ام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هرگاه روزه کسی را از غذایی که به آن اشتها دارد باز بدارد،بر خداست که وی را از طعام بهشت بخوراند و از آب بهشت سیراب نماید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آن غذا آن هم برای رهبر حکومت غرق حیرت شده بودم و از طرف دیگر عصبانی،بر سر فضه خادمه آن حضرت فریاد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این پیرمرد از خدا پروا نمی‌کنی ؟ چرا آردی را الک نمی‌کنی تا نان نرمی نصیب آن</w:t>
      </w:r>
    </w:p>
    <w:p>
      <w:pPr>
        <w:pStyle w:val="BookText"/>
        <w:rPr/>
      </w:pPr>
      <w:r>
        <w:rPr>
          <w:rFonts w:ascii="IRNazanin" w:hAnsi="IRNazanin" w:eastAsia="IRNazanin"/>
          <w:color w:val="111111"/>
          <w:sz w:val="28"/>
          <w:sz w:val="28"/>
          <w:szCs w:val="28"/>
          <w:rtl w:val="true"/>
          <w:lang w:bidi="fa-IR"/>
        </w:rPr>
        <w:t>حضرت شود ؟ این چه نانی است که پر از سبوس است ؟ فضه در پاسخ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مولا اجازۀ الک کردن آرد به ما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فضه چه گفتی ؟ گفتارم را بازگو کردم،امام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 فدای آن انسان با کرامتی که به عمرش آرد برایش الک نشد و اتفاق نیفتاد که سه روز متوالی شکم مبارکش از نان خالی سیر شود،تا مرغ جانش به سوی معبودش به پرواز آمد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شود که ای شه لافتی نظری به جانب ما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کیمیای نظاره مس قلب تیره طلا کنی</w:t>
      </w:r>
    </w:p>
    <w:p>
      <w:pPr>
        <w:pStyle w:val="BookText"/>
        <w:rPr/>
      </w:pPr>
      <w:r>
        <w:rPr>
          <w:rFonts w:ascii="IRNazanin" w:hAnsi="IRNazanin" w:eastAsia="IRNazanin"/>
          <w:color w:val="111111"/>
          <w:sz w:val="28"/>
          <w:sz w:val="28"/>
          <w:szCs w:val="28"/>
          <w:rtl w:val="true"/>
          <w:lang w:bidi="fa-IR"/>
        </w:rPr>
        <w:t xml:space="preserve">یمن از عقیق تو آیتی چمن از رخ تو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از لب تو حکایتی اگرش چو غنچه واکنی</w:t>
      </w:r>
    </w:p>
    <w:p>
      <w:pPr>
        <w:pStyle w:val="BookText"/>
        <w:rPr/>
      </w:pPr>
      <w:r>
        <w:rPr>
          <w:rFonts w:ascii="IRNazanin" w:hAnsi="IRNazanin" w:eastAsia="IRNazanin"/>
          <w:color w:val="111111"/>
          <w:sz w:val="28"/>
          <w:sz w:val="28"/>
          <w:szCs w:val="28"/>
          <w:rtl w:val="true"/>
          <w:lang w:bidi="fa-IR"/>
        </w:rPr>
        <w:t>به نماز لب تو تکلّمی به نماز غنچه تو تبسّمی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تکلّمی و تبسمی همه دردها تو دوا کنی</w:t>
      </w:r>
    </w:p>
    <w:p>
      <w:pPr>
        <w:pStyle w:val="BookText"/>
        <w:rPr/>
      </w:pPr>
      <w:r>
        <w:rPr>
          <w:rFonts w:ascii="IRNazanin" w:hAnsi="IRNazanin" w:eastAsia="IRNazanin"/>
          <w:color w:val="111111"/>
          <w:sz w:val="28"/>
          <w:sz w:val="28"/>
          <w:szCs w:val="28"/>
          <w:rtl w:val="true"/>
          <w:lang w:bidi="fa-IR"/>
        </w:rPr>
        <w:t>تو شه سریر ولایتی تو مه منیر 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گهی به عنایتی نگهی به سوی گدا کنی</w:t>
      </w:r>
    </w:p>
    <w:p>
      <w:pPr>
        <w:pStyle w:val="BookText"/>
        <w:rPr/>
      </w:pPr>
      <w:r>
        <w:rPr>
          <w:rFonts w:ascii="IRNazanin" w:hAnsi="IRNazanin" w:eastAsia="IRNazanin"/>
          <w:color w:val="111111"/>
          <w:sz w:val="28"/>
          <w:sz w:val="28"/>
          <w:szCs w:val="28"/>
          <w:rtl w:val="true"/>
          <w:lang w:bidi="fa-IR"/>
        </w:rPr>
        <w:t>تو به شهر علم نبی دری تو ز انبیا همه بهتری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غضنفری و تو صفدری چه میان معرکه جا کنی</w:t>
      </w:r>
    </w:p>
    <w:p>
      <w:pPr>
        <w:pStyle w:val="BookText"/>
        <w:rPr/>
      </w:pPr>
      <w:r>
        <w:rPr>
          <w:rFonts w:ascii="IRNazanin" w:hAnsi="IRNazanin" w:eastAsia="IRNazanin"/>
          <w:color w:val="111111"/>
          <w:sz w:val="28"/>
          <w:sz w:val="28"/>
          <w:szCs w:val="28"/>
          <w:rtl w:val="true"/>
          <w:lang w:bidi="fa-IR"/>
        </w:rPr>
        <w:t xml:space="preserve">تو زنی به دوش نبی قدم فکنی بتان همه از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از وجود تو محترم تو لوای دین بپراکنی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وفایی با خطا همه حرف او بود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 دست وی از رجا ز عطای خویش رها کنی</w:t>
      </w:r>
      <w:r>
        <w:rPr>
          <w:rStyle w:val="FootnoteAnchor"/>
          <w:rtl w:val="true"/>
        </w:rPr>
        <w:footnoteReference w:id="316"/>
      </w:r>
      <w:bookmarkStart w:id="487" w:name="pg10184_106087"/>
    </w:p>
    <w:p>
      <w:pPr>
        <w:pStyle w:val="Heading4"/>
        <w:numPr>
          <w:ilvl w:val="3"/>
          <w:numId w:val="1"/>
        </w:numPr>
        <w:rPr/>
      </w:pPr>
      <w:bookmarkStart w:id="488" w:name="__RefHeading___Toc2125183_1067777946"/>
      <w:bookmarkStart w:id="489" w:name="_Toc181"/>
      <w:bookmarkEnd w:id="487"/>
      <w:bookmarkEnd w:id="488"/>
      <w:r>
        <w:rPr>
          <w:rtl w:val="true"/>
        </w:rPr>
        <w:t>امام علی علیه السلام و خیاط‌</w:t>
      </w:r>
      <w:bookmarkEnd w:id="489"/>
    </w:p>
    <w:p>
      <w:pPr>
        <w:pStyle w:val="BookText"/>
        <w:rPr/>
      </w:pPr>
      <w:r>
        <w:rPr>
          <w:rFonts w:ascii="IRNazanin" w:hAnsi="IRNazanin" w:eastAsia="IRNazanin"/>
          <w:color w:val="111111"/>
          <w:sz w:val="28"/>
          <w:sz w:val="28"/>
          <w:szCs w:val="28"/>
          <w:rtl w:val="true"/>
          <w:lang w:bidi="fa-IR"/>
        </w:rPr>
        <w:t>وجود مقدّسش به بازار آمد،در حالی که ریاست جامعۀ اسلامی در کف با کفایت او بود،پیراهنی را برای پوشیدن به سه درهم و نیم خرید،در همان بازار پوشید،آستینش بلند بود،به خیاط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آستین را همان طور که به دست من است با قیچی کوتاه کن،خیاط هر دو آستین را با قیچی برید،سپس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 بیرون کنید تا سر آستین‌ها را بدوزم،فرمود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نیست، سپس به حرکت آمد و در حال حرکت دو بار به خود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همین پیراهن با این وضع برای تو کافی است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روزی از خانه درآمد،پیراهن وصله‌داری به تن داشت،به آن حضرت ایراد گرفتند،در پاسخ انتقادکنندگان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پوششی است که به قلب خشوع می‌دهد و مؤمن را با دیدن امامش در پوشیدن چنین لباسی راحت می‌نماید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2125185_1067777946"/>
      <w:bookmarkStart w:id="491" w:name="_Toc182"/>
      <w:bookmarkEnd w:id="490"/>
      <w:r>
        <w:rPr>
          <w:rtl w:val="true"/>
        </w:rPr>
        <w:t>شمشیر امام علی علیه السلام</w:t>
      </w:r>
      <w:bookmarkEnd w:id="49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بازار آمد و شمشیرش را در معرض فروش گذاشت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این شمشیر را از من می‌خرد ؟ شمشیری که در طول این مدت غم و غصه از چهرۀ پیامبر زدود،اگر نزد من پولی برای خرید یک پیراهن بود،این شمشیر را نمی‌فروختم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bookmarkStart w:id="492" w:name="pg10184_106088"/>
    </w:p>
    <w:p>
      <w:pPr>
        <w:pStyle w:val="Heading4"/>
        <w:numPr>
          <w:ilvl w:val="3"/>
          <w:numId w:val="1"/>
        </w:numPr>
        <w:rPr/>
      </w:pPr>
      <w:bookmarkStart w:id="493" w:name="__RefHeading___Toc2125187_1067777946"/>
      <w:bookmarkStart w:id="494" w:name="_Toc183"/>
      <w:bookmarkEnd w:id="492"/>
      <w:bookmarkEnd w:id="493"/>
      <w:r>
        <w:rPr>
          <w:rtl w:val="true"/>
        </w:rPr>
        <w:t>بیت المال و امام علی علیه السلام</w:t>
      </w:r>
      <w:bookmarkEnd w:id="494"/>
    </w:p>
    <w:p>
      <w:pPr>
        <w:pStyle w:val="BookText"/>
        <w:rPr/>
      </w:pPr>
      <w:r>
        <w:rPr>
          <w:rFonts w:ascii="IRNazanin" w:hAnsi="IRNazanin" w:eastAsia="IRNazanin"/>
          <w:color w:val="111111"/>
          <w:sz w:val="28"/>
          <w:sz w:val="28"/>
          <w:szCs w:val="28"/>
          <w:rtl w:val="true"/>
          <w:lang w:bidi="fa-IR"/>
        </w:rPr>
        <w:t>هارون بن غنتره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برای من حکایت کرد،در قریۀ خَوَرْنَق خدمت مولا رسیدم جز قطیفۀ کهنه‌ای به بدن نداشت و از شدت سرما می‌لرزید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و عیالت در این بیت المال حق وسیعی است چرا این چنین به خود سخت می‌گیری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دست به بیت المال شما نبرده‌ام،این قطیفه را از خانۀ خود در مدینه برداشته و از آن استفاده می‌کنم و فعلاً جز این لباسی ندارم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95" w:name="__RefHeading___Toc2125189_1067777946"/>
      <w:bookmarkStart w:id="496" w:name="_Toc184"/>
      <w:bookmarkEnd w:id="495"/>
      <w:r>
        <w:rPr>
          <w:rtl w:val="true"/>
        </w:rPr>
        <w:t>اطعام امام علی علیه السلام</w:t>
      </w:r>
      <w:bookmarkEnd w:id="496"/>
    </w:p>
    <w:p>
      <w:pPr>
        <w:pStyle w:val="BookText"/>
        <w:rPr/>
      </w:pPr>
      <w:r>
        <w:rPr>
          <w:rFonts w:ascii="IRNazanin" w:hAnsi="IRNazanin" w:eastAsia="IRNazanin"/>
          <w:color w:val="111111"/>
          <w:sz w:val="28"/>
          <w:sz w:val="28"/>
          <w:szCs w:val="28"/>
          <w:rtl w:val="true"/>
          <w:lang w:bidi="fa-IR"/>
        </w:rPr>
        <w:t>واحدی در تفسیرش می‌نویسد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 شب تا صبح در مقابل مقداری جو به عنوان اجرت برای آب دادن به نخلستان اجیر مردم شد،چون آن مقدار جو را دریافت کرد یک ثلث آن را آرد کرده و طعام درست کرد،چون طعام حاضر شد مسکینی به طلب طعام در زد،آن حضرت همۀ طعام را به مسکین بخشید،یک سوم دیگر را مبدل به طعام کرد، یتیمی به در خانه آمد باز غذا را در راه خدا عنایت به یتیم فرمود و یک ثلث باقی مانده را شب سوم به اسیر مرحمت کرد و این تنها غذای خودش نبود که به مسکین و یتیم و اسیر داد،بلکه به دنبال او حضرت زهرا و حسن و حسین علیهم السلام هم در راه دوست غذای خود را ایثار کردند،آنان این برنامه را بدون چشمداشت به جزا</w:t>
      </w:r>
    </w:p>
    <w:p>
      <w:pPr>
        <w:pStyle w:val="BookText"/>
        <w:rPr/>
      </w:pPr>
      <w:r>
        <w:rPr>
          <w:rFonts w:ascii="IRNazanin" w:hAnsi="IRNazanin" w:eastAsia="IRNazanin"/>
          <w:color w:val="111111"/>
          <w:sz w:val="28"/>
          <w:sz w:val="28"/>
          <w:szCs w:val="28"/>
          <w:rtl w:val="true"/>
          <w:lang w:bidi="fa-IR"/>
        </w:rPr>
        <w:t>و تشکر انجام دادند،خداوند مهربان هم آیاتی در این زمینه در قرآن مجید به وصف آنان نازل فرمود و ایشان را به احسان خود مخصوص کرد و نام مبارکشان را در دفتر هستی جاوید و بلند آوازه فرمود و به عوض آن،طعام بهشت و حور و ولدان نصیب آن اهل کرامت نمود که یکی از آن آیات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غذا را در عین دوست داشتنش،به مسکین و یتیم و اسیر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مبارکه دهر است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صورت پیوند جهان بود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نقش زمین بود و زمان بود علی بود</w:t>
      </w:r>
    </w:p>
    <w:p>
      <w:pPr>
        <w:pStyle w:val="BookText"/>
        <w:rPr/>
      </w:pPr>
      <w:r>
        <w:rPr>
          <w:rFonts w:ascii="IRNazanin" w:hAnsi="IRNazanin" w:eastAsia="IRNazanin"/>
          <w:color w:val="111111"/>
          <w:sz w:val="28"/>
          <w:sz w:val="28"/>
          <w:szCs w:val="28"/>
          <w:rtl w:val="true"/>
          <w:lang w:bidi="fa-IR"/>
        </w:rPr>
        <w:t>شاهی که ولی بود و وصی بود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سخا و کرم و جود علی بود</w:t>
      </w:r>
    </w:p>
    <w:p>
      <w:pPr>
        <w:pStyle w:val="BookText"/>
        <w:rPr/>
      </w:pPr>
      <w:r>
        <w:rPr>
          <w:rFonts w:ascii="IRNazanin" w:hAnsi="IRNazanin" w:eastAsia="IRNazanin"/>
          <w:color w:val="111111"/>
          <w:sz w:val="28"/>
          <w:sz w:val="28"/>
          <w:szCs w:val="28"/>
          <w:rtl w:val="true"/>
          <w:lang w:bidi="fa-IR"/>
        </w:rPr>
        <w:t xml:space="preserve">مسجود ملائک که شد آدم ز علی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چو یکی قبله و مسجود علی بود</w:t>
      </w:r>
    </w:p>
    <w:p>
      <w:pPr>
        <w:pStyle w:val="BookText"/>
        <w:rPr/>
      </w:pPr>
      <w:r>
        <w:rPr>
          <w:rFonts w:ascii="IRNazanin" w:hAnsi="IRNazanin" w:eastAsia="IRNazanin"/>
          <w:color w:val="111111"/>
          <w:sz w:val="28"/>
          <w:sz w:val="28"/>
          <w:szCs w:val="28"/>
          <w:rtl w:val="true"/>
          <w:lang w:bidi="fa-IR"/>
        </w:rPr>
        <w:t>هم آدم و هم شیث و هم ایوب و هم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یوسف و هم یونس و هم هود علی بود</w:t>
      </w:r>
    </w:p>
    <w:p>
      <w:pPr>
        <w:pStyle w:val="BookText"/>
        <w:rPr/>
      </w:pPr>
      <w:r>
        <w:rPr>
          <w:rFonts w:ascii="IRNazanin" w:hAnsi="IRNazanin" w:eastAsia="IRNazanin"/>
          <w:color w:val="111111"/>
          <w:sz w:val="28"/>
          <w:sz w:val="28"/>
          <w:szCs w:val="28"/>
          <w:rtl w:val="true"/>
          <w:lang w:bidi="fa-IR"/>
        </w:rPr>
        <w:t>هم موسی و هم عیسی و هم خضر و هم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صالح پیغمبر و داوود علی بود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شیر دلاور که ز بهر طمع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خوان جهان پنجه نیالود علی بود</w:t>
      </w:r>
      <w:bookmarkStart w:id="497" w:name="pg10184_106090"/>
    </w:p>
    <w:p>
      <w:pPr>
        <w:pStyle w:val="BookText"/>
        <w:rPr/>
      </w:pPr>
      <w:bookmarkEnd w:id="497"/>
      <w:r>
        <w:rPr>
          <w:rFonts w:ascii="IRNazanin" w:hAnsi="IRNazanin" w:eastAsia="IRNazanin"/>
          <w:color w:val="111111"/>
          <w:sz w:val="28"/>
          <w:sz w:val="28"/>
          <w:szCs w:val="28"/>
          <w:rtl w:val="true"/>
          <w:lang w:bidi="fa-IR"/>
        </w:rPr>
        <w:t>آن کاشف قرآن که خدا در همه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کردش صفت عصمت و بستود علی بود</w:t>
      </w:r>
    </w:p>
    <w:p>
      <w:pPr>
        <w:pStyle w:val="BookText"/>
        <w:rPr/>
      </w:pPr>
      <w:r>
        <w:rPr>
          <w:rFonts w:ascii="IRNazanin" w:hAnsi="IRNazanin" w:eastAsia="IRNazanin"/>
          <w:color w:val="111111"/>
          <w:sz w:val="28"/>
          <w:sz w:val="28"/>
          <w:szCs w:val="28"/>
          <w:rtl w:val="true"/>
          <w:lang w:bidi="fa-IR"/>
        </w:rPr>
        <w:t>آن عارف سجّاد که خاک درش از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کنگره عرش برافزود علی بود</w:t>
      </w:r>
    </w:p>
    <w:p>
      <w:pPr>
        <w:pStyle w:val="BookText"/>
        <w:rPr/>
      </w:pPr>
      <w:r>
        <w:rPr>
          <w:rFonts w:ascii="IRNazanin" w:hAnsi="IRNazanin" w:eastAsia="IRNazanin"/>
          <w:color w:val="111111"/>
          <w:sz w:val="28"/>
          <w:sz w:val="28"/>
          <w:szCs w:val="28"/>
          <w:rtl w:val="true"/>
          <w:lang w:bidi="fa-IR"/>
        </w:rPr>
        <w:t xml:space="preserve">آن شاه سرافراز که اندر ره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 نشد راست نیاسود علی بود</w:t>
      </w:r>
    </w:p>
    <w:p>
      <w:pPr>
        <w:pStyle w:val="BookText"/>
        <w:rPr/>
      </w:pPr>
      <w:r>
        <w:rPr>
          <w:rFonts w:ascii="IRNazanin" w:hAnsi="IRNazanin" w:eastAsia="IRNazanin"/>
          <w:color w:val="111111"/>
          <w:sz w:val="28"/>
          <w:sz w:val="28"/>
          <w:szCs w:val="28"/>
          <w:rtl w:val="true"/>
          <w:lang w:bidi="fa-IR"/>
        </w:rPr>
        <w:t>آن قلعه گشایی که در قلعه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برکند به یک حمله و بگشود علی بود</w:t>
      </w:r>
    </w:p>
    <w:p>
      <w:pPr>
        <w:pStyle w:val="BookText"/>
        <w:rPr/>
      </w:pPr>
      <w:r>
        <w:rPr>
          <w:rFonts w:ascii="IRNazanin" w:hAnsi="IRNazanin" w:eastAsia="IRNazanin"/>
          <w:color w:val="111111"/>
          <w:sz w:val="28"/>
          <w:sz w:val="28"/>
          <w:szCs w:val="28"/>
          <w:rtl w:val="true"/>
          <w:lang w:bidi="fa-IR"/>
        </w:rPr>
        <w:t>چندان که در آفاق نظر کردم 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یقین در همه موجود علی بود</w:t>
      </w:r>
    </w:p>
    <w:p>
      <w:pPr>
        <w:pStyle w:val="BookText"/>
        <w:rPr/>
      </w:pPr>
      <w:r>
        <w:rPr>
          <w:rFonts w:ascii="IRNazanin" w:hAnsi="IRNazanin" w:eastAsia="IRNazanin"/>
          <w:color w:val="111111"/>
          <w:sz w:val="28"/>
          <w:sz w:val="28"/>
          <w:szCs w:val="28"/>
          <w:rtl w:val="true"/>
          <w:lang w:bidi="fa-IR"/>
        </w:rPr>
        <w:t>این کفر نباشد سخن کفر نه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 علی باشد و تا بود علی بود</w:t>
      </w:r>
    </w:p>
    <w:p>
      <w:pPr>
        <w:pStyle w:val="BookText"/>
        <w:rPr/>
      </w:pPr>
      <w:r>
        <w:rPr>
          <w:rFonts w:ascii="IRNazanin" w:hAnsi="IRNazanin" w:eastAsia="IRNazanin"/>
          <w:color w:val="111111"/>
          <w:sz w:val="28"/>
          <w:sz w:val="28"/>
          <w:szCs w:val="28"/>
          <w:rtl w:val="true"/>
          <w:lang w:bidi="fa-IR"/>
        </w:rPr>
        <w:t xml:space="preserve">سرّ دو جهان جمله ز پیدا و ز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الحق تبریز که بنمود علی بود</w:t>
      </w:r>
      <w:r>
        <w:rPr>
          <w:rStyle w:val="FootnoteAnchor"/>
          <w:rtl w:val="true"/>
        </w:rPr>
        <w:footnoteReference w:id="322"/>
      </w:r>
    </w:p>
    <w:p>
      <w:pPr>
        <w:pStyle w:val="Heading4"/>
        <w:numPr>
          <w:ilvl w:val="3"/>
          <w:numId w:val="1"/>
        </w:numPr>
        <w:rPr/>
      </w:pPr>
      <w:bookmarkStart w:id="498" w:name="__RefHeading___Toc2125191_1067777946"/>
      <w:bookmarkStart w:id="499" w:name="_Toc185"/>
      <w:bookmarkEnd w:id="498"/>
      <w:r>
        <w:rPr>
          <w:rtl w:val="true"/>
        </w:rPr>
        <w:t>انفاق امام علی علیه السلام</w:t>
      </w:r>
      <w:bookmarkEnd w:id="499"/>
    </w:p>
    <w:p>
      <w:pPr>
        <w:pStyle w:val="BookText"/>
        <w:rPr/>
      </w:pPr>
      <w:r>
        <w:rPr>
          <w:rFonts w:ascii="IRNazanin" w:hAnsi="IRNazanin" w:eastAsia="IRNazanin"/>
          <w:color w:val="111111"/>
          <w:sz w:val="28"/>
          <w:sz w:val="28"/>
          <w:szCs w:val="28"/>
          <w:rtl w:val="true"/>
          <w:lang w:bidi="fa-IR"/>
        </w:rPr>
        <w:t>واحدی باز در تفسیرش می‌نویسد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درهم نصیب علی علیه السلام شد،یک درهمش را شب و یک درهمش را روز و یک درهم را در پنهانی و درهم دیگر را آشکار به راه خداوند صدقه داد،از پی این واقعیت که همراه با نّیتی صادقانه و الهی بود این آیت نازل گشت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500" w:name="pg10184_106091"/>
    </w:p>
    <w:p>
      <w:pPr>
        <w:pStyle w:val="BookText"/>
        <w:rPr/>
      </w:pPr>
      <w:bookmarkEnd w:id="5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بِاللَّیْلِ وَ النَّهٰارِ سِرًّا وَ عَلاٰنِیَةً فَلَهُمْ أَجْرُهُمْ عِنْدَ رَبِّهِمْ وَ لاٰ خَوْفٌ عَلَیْهِمْ وَ لاٰ هُمْ یَحْزَنُونَ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در شب و روز و پنهان و آشکار انفاق می‌کنند،برای آنان نزد پروردگارشان پاداشی شایسته و مناسب است؛و نه بیمی بر آنان است و نه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که می‌خواهد آدم را در علمش و نوح را در فهمش و یحیی بن زکریا را در زهدش و موسی را در شجاعت و دلیریش بنگرد،پس باید به علی نظر کند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علیه السلام یک روز پس از درگذشت آن حضرت در بین مردم حاضر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مردی از میان شما رفت که در علم و دانش در سابقین نظیر نداشت و در عمل و کوشش در آیندگان نمونه نخواهد داشت،پیامبر او را برای جنگ با دشمنان می‌فرستاد،در حالی که جبرییل در طرف راستش و میکاییل در طرف چپ او حرکت می‌کردند،او از جبهه برنمی‌گشت تا پیروزی را نصیب اسلام می‌نمود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2125193_1067777946"/>
      <w:bookmarkStart w:id="502" w:name="_Toc186"/>
      <w:bookmarkEnd w:id="501"/>
      <w:r>
        <w:rPr>
          <w:rtl w:val="true"/>
        </w:rPr>
        <w:t>علم امام علی علیه السلام</w:t>
      </w:r>
      <w:bookmarkEnd w:id="50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در دانش و بینش پس از رسول خدا صلی الله علیه و آله،یگانۀ دستگاه با عظمت خلقت بود،دانشی که از جانب حق به او عطا شده بود هم چون دریای بی‌ساحل بود،خطبۀ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توحید و جهان‌بینی نشانه‌ای از علم بی‌نظیر او</w:t>
      </w:r>
    </w:p>
    <w:p>
      <w:pPr>
        <w:pStyle w:val="BookText"/>
        <w:rPr/>
      </w:pPr>
      <w:r>
        <w:rPr>
          <w:rFonts w:ascii="IRNazanin" w:hAnsi="IRNazanin" w:eastAsia="IRNazanin"/>
          <w:color w:val="111111"/>
          <w:sz w:val="28"/>
          <w:sz w:val="28"/>
          <w:szCs w:val="28"/>
          <w:rtl w:val="true"/>
          <w:lang w:bidi="fa-IR"/>
        </w:rPr>
        <w:t>نسبت به حقایق عالم خلقت و صاحب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بزرگوار از اصبغ بن نُباته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 خلافت بر او مستقر شد عمامۀ رسول خدا صلی الله علیه و آله به سر گذاشت و بُرد آن جناب را پوشید و نعلین آن حضرت را به پا کرد و شمشیر آن بزرگ مرد الهی به کمر بست،سپس به مسجد آمد و بر منبر قرار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اولین و آخرین نزد من است آنچه می‌خواهید از من بپرسید،به خدا قسم اگر بخواهم اهل تورات را از تورات فتوا دهم فتوا می‌دهم تا جایی که تورات بگوید حرف راست در جنب من از علی است و اگر بخواهم اهل انجیل را از انجیل فتوا دهم،می‌دهم تا جایی که انجیل بگوید حق با علیست و اگر بخواهم اهل قرآن را از قرآن حکم دهم،حکم می‌دهم تا حدی که قرآن فریاد بزند علی راستگوست،شما شب و روز قرآن می‌خوانید،آیا در میان شما کسی هست که ادعا کند قرآن می‌فهمد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در کتاب خدا نیست مگر آن که به وسیلۀ آن از ما کان و ما یکون و ما هو کائن تا به پا شدن قیامت خبر دارم و آن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هر چه را بخواهد محو می‌کند و هر چه را بخواهد ثابت و پابرجا می‌نماید،و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که مرا نیابید از من بپرسید به خدایی که دانه را شکافت و انسان را آفرید اگر از آیه‌ای از آیات قرآن از من سؤال کنید که شب نازل شده یا روز،مکّی است یا مدنی،در حضر آمده یا در سفر،ناسخ است یا منسوخ،محکم است یا</w:t>
      </w:r>
    </w:p>
    <w:p>
      <w:pPr>
        <w:pStyle w:val="BookText"/>
        <w:rPr/>
      </w:pPr>
      <w:r>
        <w:rPr>
          <w:rFonts w:ascii="IRNazanin" w:hAnsi="IRNazanin" w:eastAsia="IRNazanin"/>
          <w:color w:val="111111"/>
          <w:sz w:val="28"/>
          <w:sz w:val="28"/>
          <w:szCs w:val="28"/>
          <w:rtl w:val="true"/>
          <w:lang w:bidi="fa-IR"/>
        </w:rPr>
        <w:t xml:space="preserve">متشابه،تأویلی است یا تنزیلی خبر می‌دهم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آورده،در خطبه‌ای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هادیم،من مهدیم،پدر یتیمان و مساکین و شوهر بیوه زنانم،تکیه‌گاه هر ضعیف و پناه هر ترسویم،راهبر مؤمنان به بهشت و ریسمان محکم خدایم،عروة الوثقی و کلمۀ تقوایم،عین اللّه و لسان اللّه و ید اللّه‌ام،جنب اللّهی هستم که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مبادا آن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و افسوس بر اهمال‌کاری و تقصیری که دربارۀ خدا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دستگاه گشادۀ رحمت و مغفرت خدا بر بندگانم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باب حطّه‌ام،هر کس مرا و حقّم را شناخت خدایش را شناخته؛زیرا من وصی پیامبر در روی زمین و حجّت خدا بر خلقم،مرا انکار نمی‌کند مگر آن کس که خدا و رسولش را منکر شود </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برای شناخت بهتر حضرت می‌توانید به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مقدمۀ ابن ابی الحدید و صدها کتاب معروف و مشهور دیگر مراجعه کنید،تا گوشه‌ای از شخصیت امام علی علیه السلام برای شما روشن شود و معلوم گردد که در روز غدیر،پیامبر بزرگ صلی الله علیه و آله بی‌جهت و بدون</w:t>
      </w:r>
    </w:p>
    <w:p>
      <w:pPr>
        <w:pStyle w:val="BookText"/>
        <w:rPr/>
      </w:pPr>
      <w:r>
        <w:rPr>
          <w:rFonts w:ascii="IRNazanin" w:hAnsi="IRNazanin" w:eastAsia="IRNazanin"/>
          <w:color w:val="111111"/>
          <w:sz w:val="28"/>
          <w:sz w:val="28"/>
          <w:szCs w:val="28"/>
          <w:rtl w:val="true"/>
          <w:lang w:bidi="fa-IR"/>
        </w:rPr>
        <w:t xml:space="preserve">دستور وی را برای رهبری مسلمانان تا قیامت معرفی نکرد،آری،تنها او از همه جهت و از هر حیث لایق جانشینی رسول اعظم صلی الله علیه و آله و امامت و رهبری بود و معقول و منطقی نبود که با بودن او دیگری پس از مرگ پیامبر صلی الله علیه و آله عهده‌دار سرپرستی امت شود،در حالی که نه از قرآن مجید که قانون اساسی اسلام بود آگاهی داشت و نه از علم عادی بهره‌مند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می‌گویند که پیامبر صلی الله علیه و آله برای بعد از خود جانشین معین نکرد و امر خلافت را به انتخاب ملت گذاشت،دروغی می‌گویند که گوش آفرینش تاکنون نمونۀ این دروغ را نشنیده است و بعد از این هم نخواهد شنید و بدون شک آنچه ظلم و جنایت و خیانت و گناه پس از پیامبر صلی الله علیه و آله در تمام جهان تا قیامت واقع می‌شود به گردن آن دروغ زن‌های بی‌نظیر است،من نمی‌دانم کوری چشم و کری گوش و سنگینی و تاریکی قلب در اینان چه مقدار است،آیا اینان این هزاران کتاب شیعه و سنّی را در این زمینه ندیده‌اند که اگر بگوییم ندیده‌اند ما هم مانند آنان دروغ گفته‌ایم،دیده‌اند ولی به خدا قسم از شدّت حسد و کینه و نفاق نسبت به حق و حقیقت بدون شک و تردید عناد می‌ورزند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از حسنات و فضایل و کمالات و حقایق در علی علیه السلام تجلی دارد در امامان بعد از او که یازده فرزند اویند تجلّی دارد،شما برای تماشای چهرۀ نورانی آن بزرگواران می‌توانید به کتب مربوطه مراجعه کنید که این جزوه ناچیز استعداد بازگو کردن شخصیت والای آنان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جان ندارد هرکسی جانان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جانان ندارد در حقیقت جان ندارد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دلبر آن که بی عشقش دلی تسکین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جانان آن که بی مهرش کسی ایمان ندارد</w:t>
      </w:r>
    </w:p>
    <w:p>
      <w:pPr>
        <w:pStyle w:val="BookText"/>
        <w:rPr/>
      </w:pPr>
      <w:r>
        <w:rPr>
          <w:rFonts w:ascii="IRNazanin" w:hAnsi="IRNazanin" w:eastAsia="IRNazanin"/>
          <w:color w:val="111111"/>
          <w:sz w:val="28"/>
          <w:sz w:val="28"/>
          <w:szCs w:val="28"/>
          <w:rtl w:val="true"/>
          <w:lang w:bidi="fa-IR"/>
        </w:rPr>
        <w:t>مرتضی شاه ولایت شیر یزدان زوج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کاسمان بیّن چو رویش افسری تابان ندارد</w:t>
      </w:r>
    </w:p>
    <w:p>
      <w:pPr>
        <w:pStyle w:val="BookText"/>
        <w:rPr/>
      </w:pPr>
      <w:r>
        <w:rPr>
          <w:rFonts w:ascii="IRNazanin" w:hAnsi="IRNazanin" w:eastAsia="IRNazanin"/>
          <w:color w:val="111111"/>
          <w:sz w:val="28"/>
          <w:sz w:val="28"/>
          <w:szCs w:val="28"/>
          <w:rtl w:val="true"/>
          <w:lang w:bidi="fa-IR"/>
        </w:rPr>
        <w:t>درد جسم است آن که درمانش بود نزد طبیبان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روح الّا تولای علی درمان ندارد</w:t>
      </w:r>
    </w:p>
    <w:p>
      <w:pPr>
        <w:pStyle w:val="BookText"/>
        <w:rPr/>
      </w:pPr>
      <w:r>
        <w:rPr>
          <w:rFonts w:ascii="IRNazanin" w:hAnsi="IRNazanin" w:eastAsia="IRNazanin"/>
          <w:color w:val="111111"/>
          <w:sz w:val="28"/>
          <w:sz w:val="28"/>
          <w:szCs w:val="28"/>
          <w:rtl w:val="true"/>
          <w:lang w:bidi="fa-IR"/>
        </w:rPr>
        <w:t>زانبیا و اولیا و اوصیای پاک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مرتضی را دست بر دامان ندارد</w:t>
      </w:r>
    </w:p>
    <w:p>
      <w:pPr>
        <w:pStyle w:val="BookText"/>
        <w:rPr/>
      </w:pPr>
      <w:r>
        <w:rPr>
          <w:rFonts w:ascii="IRNazanin" w:hAnsi="IRNazanin" w:eastAsia="IRNazanin"/>
          <w:color w:val="111111"/>
          <w:sz w:val="28"/>
          <w:sz w:val="28"/>
          <w:szCs w:val="28"/>
          <w:rtl w:val="true"/>
          <w:lang w:bidi="fa-IR"/>
        </w:rPr>
        <w:t>بی علی فلک بشر غرق است در بحر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ساحل می رسد کشتی که کشتیبان ندارد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بعد از قضایای غدیر از بهر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نشناسد علی را جانشین وجدان ندارد</w:t>
      </w:r>
      <w:bookmarkStart w:id="503" w:name="pg10184_106096"/>
    </w:p>
    <w:p>
      <w:pPr>
        <w:pStyle w:val="Heading2"/>
        <w:numPr>
          <w:ilvl w:val="1"/>
          <w:numId w:val="1"/>
        </w:numPr>
        <w:rPr/>
      </w:pPr>
      <w:bookmarkStart w:id="504" w:name="__RefHeading___Toc2125195_1067777946"/>
      <w:bookmarkStart w:id="505" w:name="_Toc187"/>
      <w:bookmarkEnd w:id="503"/>
      <w:bookmarkEnd w:id="504"/>
      <w:r>
        <w:rPr>
          <w:rtl w:val="true"/>
        </w:rPr>
        <w:t xml:space="preserve">باب </w:t>
      </w:r>
      <w:r>
        <w:rPr/>
        <w:t>70</w:t>
      </w:r>
      <w:r>
        <w:rPr>
          <w:rtl w:val="true"/>
        </w:rPr>
        <w:t xml:space="preserve"> </w:t>
      </w:r>
      <w:r>
        <w:rPr>
          <w:rtl w:val="true"/>
        </w:rPr>
        <w:t>در بیان حرمت مسلمانان</w:t>
      </w:r>
      <w:bookmarkEnd w:id="50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6" w:name="__RefHeading___Toc2125197_1067777946"/>
      <w:bookmarkStart w:id="507" w:name="_Toc188"/>
      <w:bookmarkEnd w:id="506"/>
      <w:r>
        <w:rPr>
          <w:rtl w:val="true"/>
        </w:rPr>
        <w:t>اشاره</w:t>
      </w:r>
      <w:bookmarkEnd w:id="507"/>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یُعَظِّمُ حُرْمَةَ الْمُسْلِمینَ الّا مَنْ قَدْ عَظَّمَ اللّهُ حُرْمَتَهُ عَلَی الْمُسْلِمینَ، وَ مَنْ کٰانَ ابْلَغَ حُرْمَةً لِلّهِ وَ رَسُولِهِ کٰانَ اشَدَّ حُرْمَةً لِلْمُسْلِمینَ،وَ مَنِ اسْتَهٰانَ بِحُرْمَةِ الْمُسْلِمینَ فَقَدْ هَتَکَ سِتْرَ ایمانِهِ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اجْلٰالِ اللّهِ تَعٰالیٰ اعْظٰامَ ذِی الْقُرْبیٰ فِی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یَرْحَمْ صَغیراً وَ لا یُوَقِّرْ کَبیراً فَلَیْسَ مِنّا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تُکَفِّرْ مُسْلِماً بِذَنْبٍ یُکَفِّرُهُ التَّوْبَةُ الّا مَنْ ذَکَرَهُ اللّهُ فی الْکِتٰابِ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الْمُنٰافِقِینَ فِی الدَّرْکِ الْأَسْفَلِ مِنَ النّٰارِ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وَ اشْتَغِلْ بِشَأْنِکَ الَّذی انْتَ بِهِ تُطٰالَبُ</w:t>
      </w:r>
      <w:r>
        <w:rPr>
          <w:rFonts w:eastAsia="Amiri" w:cs="Amiri" w:ascii="Amiri" w:hAnsi="Amiri"/>
          <w:color w:val="111111"/>
          <w:sz w:val="28"/>
          <w:szCs w:val="28"/>
          <w:rtl w:val="true"/>
          <w:lang w:bidi="ar-SA"/>
        </w:rPr>
        <w:t>.</w:t>
      </w:r>
      <w:bookmarkStart w:id="508" w:name="pg10184_106099"/>
    </w:p>
    <w:p>
      <w:pPr>
        <w:pStyle w:val="BookText"/>
        <w:rPr/>
      </w:pPr>
      <w:bookmarkEnd w:id="5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یُعَظِّمُ حُرْمَةَ الْمُسْلِمینَ الّا مَنْ قَدْ عَظَّمَ اللّهُ حُرْمَتَهُ عَلَی الْمُسْلِمینَ وَ مَنْ کٰانَ ابْلَغَ حُرْمَةً لِلّهِ وَ رَسُولِهِ کٰانَ اشَدَّ حُرْمَةً لِلْمُسْلِمینَ،وَ مَنِ اسْتَهٰانَ بِحُرْمَةِ الْمُسْلِمینَ فَقَدْ هَتَکَ سِتْرَ ایمانِهِ </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2125199_1067777946"/>
      <w:bookmarkStart w:id="510" w:name="_Toc189"/>
      <w:bookmarkEnd w:id="509"/>
      <w:r>
        <w:rPr>
          <w:rtl w:val="true"/>
        </w:rPr>
        <w:t>حرمت مسلمان</w:t>
      </w:r>
      <w:bookmarkEnd w:id="510"/>
    </w:p>
    <w:p>
      <w:pPr>
        <w:pStyle w:val="BookText"/>
        <w:rPr/>
      </w:pPr>
      <w:r>
        <w:rPr>
          <w:rFonts w:ascii="IRNazanin" w:hAnsi="IRNazanin" w:eastAsia="IRNazanin"/>
          <w:color w:val="111111"/>
          <w:sz w:val="28"/>
          <w:sz w:val="28"/>
          <w:szCs w:val="28"/>
          <w:rtl w:val="true"/>
          <w:lang w:bidi="fa-IR"/>
        </w:rPr>
        <w:t>در این باب حضرت صادق علیه السلام به مسئلۀ ارزش و حرمت مسلمانان اشاره می‌فرماید،حرمت و ارزشی که خداوند بزرگ برای بندگان مسلمانش قرار داده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نگاهداشت حرمت مسلمان رعایت مجموعه‌ای از حقایق اخلاقی نسبت به آنان است و آن عبارت است از حرام بودن غیبت و تهمت و افترا و تمسخر نسبت به آنان،لزوم تواضع به ایشان و دستگیری از آنان و کمک به محتاج و فقیر و نیازمندشان،زیارت آنان و رعایت یتیمیشان و آزاد کردن گرفتارشان و به داد آنان رسیدن به وقت دادخواهیشان و آنان را به معروف هدایت کردن و از منکر بازداشتن و قهرشان را آشتی دادن و در امور مادی و زندگی روزمره به آنان کمک کردن که تعظیم حرمت آنان شامل همۀ این امور اخلاقی و اجتماعی است و هرکس از مسلمانان نسبت به این امور در حق مسلمانان بی‌تفاوت باشد،به فرمودۀ پیامبر اسلام صلی الله علیه و آله از مسلمانان نیست،حکیم سخن‌سنج شیراز روایتی از رسول خدا صلی الله علیه و آله را که بدین مضمون در کتب روایی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المُؤْمِنِ فی تَوادِّهِمْ و تَراحُمِهِمْ کَمَثَلِ الْجَسَدِ إذا اشْتَکیٰ بَعْضُهُ تداعیٰ سائِرُهُ بِالسَّهَرِ وَ الْحِمّیٰ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مؤمن در دوستی و مهربانی با دیگران مثل پیکری می‌ماند که اگر عضوی از آن ناراحت باشد سایر اعضای بدن به تحمل درد و حمایت از آن عضو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و جالب و پر مغز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کز محنت دیگران بی غمی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نشاید که نامت نهند آدمی</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حرمت مسمانان را رعایت نمی‌کند مگر آن کس که خداوند وی را به خاطر محامدش در نظر مسلمانان عزیز و گرامی داشته،کنایه از این که آن که دارای حرمت و ارزش و کرامت و انسانیت است برای مردم مسلمان حرمت و احترام قائل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نگاهداشت حرمت خدا و رسولش کمال اهتمام را بورزد،احترام و عزّت مسلمانان را بیشتر حفظ می‌کند،چرا که احترام مؤمن را احترام خدا و رسول او می‌داند و هرکس در پی استخفاف و سبک شمردن مردم مسلمان باشد، ساختمان حرمت ایمانش را که ایمان به خدا و انبیا و قیامت است خراب می‌کند که استخفاف به حرمت مسلمانان استخفاف به حق انبیا و اولیای الهی است</w:t>
      </w:r>
      <w:r>
        <w:rPr>
          <w:rFonts w:eastAsia="IRNazanin" w:cs="IRNazanin"/>
          <w:color w:val="111111"/>
          <w:sz w:val="28"/>
          <w:szCs w:val="28"/>
          <w:rtl w:val="true"/>
          <w:lang w:bidi="fa-IR"/>
        </w:rPr>
        <w:t>.</w:t>
      </w:r>
      <w:bookmarkStart w:id="511" w:name="pg10184_106101"/>
    </w:p>
    <w:p>
      <w:pPr>
        <w:pStyle w:val="BookText"/>
        <w:rPr/>
      </w:pPr>
      <w:bookmarkEnd w:id="5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اجْلٰالِ اللّهِ تَعٰالیٰ اعْظٰامَ ذِی الْقُرْبیٰ فِی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یَرْحَمْ صَغیراً وَ لا یُوَقِّرْ کَبیراً فَلَیْسَ مِنّا </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2125201_1067777946"/>
      <w:bookmarkStart w:id="513" w:name="_Toc190"/>
      <w:bookmarkEnd w:id="512"/>
      <w:r>
        <w:rPr>
          <w:rtl w:val="true"/>
        </w:rPr>
        <w:t>اجلال ذی القربی</w:t>
      </w:r>
      <w:bookmarkEnd w:id="513"/>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رشته‌های تعظیم به خدا،اجلال ذی القربی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رعایت حق زهرا علیها السلام و نگاهداشت حرمت ائمۀ معصومین علیهم السلام و تعظیم به مقام فقیه جامع الشرایط و عالم ربّانی همه و همه تعظیم به حق است و نیز آن جناب 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 اطفال مسلمانان ترحّم نیاورد و احترام پیران آنان را رعایت ننماید،از امت من نیست</w:t>
      </w:r>
      <w:r>
        <w:rPr>
          <w:rFonts w:eastAsia="IRNazanin" w:cs="IRNazanin"/>
          <w:color w:val="111111"/>
          <w:sz w:val="28"/>
          <w:szCs w:val="28"/>
          <w:rtl w:val="true"/>
          <w:lang w:bidi="fa-IR"/>
        </w:rPr>
        <w:t>.</w:t>
      </w:r>
      <w:bookmarkStart w:id="514" w:name="pg10184_106102"/>
    </w:p>
    <w:p>
      <w:pPr>
        <w:pStyle w:val="BookText"/>
        <w:rPr/>
      </w:pPr>
      <w:bookmarkEnd w:id="5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تُکَفِّرْ مُسْلِماً بِذَنْبٍ یُکَفِّرُهُ التَّوْبَةُ الّا مَنْ ذَکَرَهُ اللّهُ فی الْکِتٰابِ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الْمُنٰافِقِینَ فِی الدَّرْکِ الْأَسْفَلِ مِنَ النّٰارِ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 اشْتَغِلْ بِشَأْنِکَ الَّذی انْتَ بِهِ تُطٰالَبُ </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2125203_1067777946"/>
      <w:bookmarkStart w:id="516" w:name="_Toc191"/>
      <w:bookmarkEnd w:id="515"/>
      <w:r>
        <w:rPr>
          <w:rtl w:val="true"/>
        </w:rPr>
        <w:t>تکفیر مسلمان</w:t>
      </w:r>
      <w:bookmarkEnd w:id="516"/>
    </w:p>
    <w:p>
      <w:pPr>
        <w:pStyle w:val="BookText"/>
        <w:rPr/>
      </w:pPr>
      <w:r>
        <w:rPr>
          <w:rFonts w:ascii="IRNazanin" w:hAnsi="IRNazanin" w:eastAsia="IRNazanin"/>
          <w:color w:val="111111"/>
          <w:sz w:val="28"/>
          <w:sz w:val="28"/>
          <w:szCs w:val="28"/>
          <w:rtl w:val="true"/>
          <w:lang w:bidi="fa-IR"/>
        </w:rPr>
        <w:t>مسلمان را به محض ارتکاب یک گناه گرچه بزرگ باشد،در حالی که آن گناه را توبه جبران می‌کند تکفیر مکن و به او مگو از دین بیرون رفته و کافر شده‌ای که این هجوم بسیار خطرناکی به آبرو و حرمت مسلمان است،مگر این که یک مسلمان به طور علنی و آشکار و از روی جدّ و عناد از دین برگردد و یا آلوده به نفاقی شود که قرآن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به زبان مسلمان و به دل بی‌اعتقاد است در درک اسفل از جهنم است،راستی،ای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حرکات و سکنات و افعال و اخلاق به برنامه‌هایی مشغول باش که از تو خواسته‌اند و گرنه در قیامت به مؤاخذۀ سختی از جانب حق دچار خواهی 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ارزش عمر باخبر شود،حاضر نمی‌گردد یک لحظه و حتی کمتر از یک لحظه را صرف کار باطل و بیهوده کند،آگاه به ارزش عمر تمام سعیش مصروف حال و عبادت و عمل صالح و خدمت به بندگان خدا در همۀ امور زندگی و حیات</w:t>
      </w:r>
      <w:bookmarkStart w:id="517" w:name="pg10184_106103"/>
    </w:p>
    <w:p>
      <w:pPr>
        <w:pStyle w:val="BookText"/>
        <w:rPr/>
      </w:pPr>
      <w:bookmarkEnd w:id="517"/>
      <w:r>
        <w:rPr>
          <w:rFonts w:ascii="IRNazanin" w:hAnsi="IRNazanin" w:eastAsia="IRNazanin"/>
          <w:color w:val="111111"/>
          <w:sz w:val="28"/>
          <w:sz w:val="28"/>
          <w:szCs w:val="28"/>
          <w:rtl w:val="true"/>
          <w:lang w:bidi="fa-IR"/>
        </w:rPr>
        <w:t>است که خدمت به عباد حق براساس آیات و روایات خدمت به حق و عبادت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دل از راه روشن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بدان وقت خود در جوانی</w:t>
      </w:r>
    </w:p>
    <w:p>
      <w:pPr>
        <w:pStyle w:val="BookText"/>
        <w:rPr/>
      </w:pPr>
      <w:r>
        <w:rPr>
          <w:rFonts w:ascii="IRNazanin" w:hAnsi="IRNazanin" w:eastAsia="IRNazanin"/>
          <w:color w:val="111111"/>
          <w:sz w:val="28"/>
          <w:sz w:val="28"/>
          <w:szCs w:val="28"/>
          <w:rtl w:val="true"/>
          <w:lang w:bidi="fa-IR"/>
        </w:rPr>
        <w:t>به تهذیب اخلاق و تحصیل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کوش در دوره کامرانی</w:t>
      </w:r>
    </w:p>
    <w:p>
      <w:pPr>
        <w:pStyle w:val="BookText"/>
        <w:rPr/>
      </w:pPr>
      <w:r>
        <w:rPr>
          <w:rFonts w:ascii="IRNazanin" w:hAnsi="IRNazanin" w:eastAsia="IRNazanin"/>
          <w:color w:val="111111"/>
          <w:sz w:val="28"/>
          <w:sz w:val="28"/>
          <w:szCs w:val="28"/>
          <w:rtl w:val="true"/>
          <w:lang w:bidi="fa-IR"/>
        </w:rPr>
        <w:t>چو گیتی به کامت نگردد مخور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تنگ بر خود ره زندگانی</w:t>
      </w:r>
    </w:p>
    <w:p>
      <w:pPr>
        <w:pStyle w:val="BookText"/>
        <w:rPr/>
      </w:pPr>
      <w:r>
        <w:rPr>
          <w:rFonts w:ascii="IRNazanin" w:hAnsi="IRNazanin" w:eastAsia="IRNazanin"/>
          <w:color w:val="111111"/>
          <w:sz w:val="28"/>
          <w:sz w:val="28"/>
          <w:szCs w:val="28"/>
          <w:rtl w:val="true"/>
          <w:lang w:bidi="fa-IR"/>
        </w:rPr>
        <w:t>دو علم است بایست تحصیل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محتاج این هر دو در هر زمانی</w:t>
      </w:r>
    </w:p>
    <w:p>
      <w:pPr>
        <w:pStyle w:val="BookText"/>
        <w:rPr/>
      </w:pPr>
      <w:r>
        <w:rPr>
          <w:rFonts w:ascii="IRNazanin" w:hAnsi="IRNazanin" w:eastAsia="IRNazanin"/>
          <w:color w:val="111111"/>
          <w:sz w:val="28"/>
          <w:sz w:val="28"/>
          <w:szCs w:val="28"/>
          <w:rtl w:val="true"/>
          <w:lang w:bidi="fa-IR"/>
        </w:rPr>
        <w:t>بکی علم ابدان یکی علم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زنده ایمان وزان زنده جانی</w:t>
      </w:r>
    </w:p>
    <w:p>
      <w:pPr>
        <w:pStyle w:val="Heading3"/>
        <w:numPr>
          <w:ilvl w:val="2"/>
          <w:numId w:val="1"/>
        </w:numPr>
        <w:rPr/>
      </w:pPr>
      <w:bookmarkStart w:id="518" w:name="__RefHeading___Toc2125205_1067777946"/>
      <w:bookmarkStart w:id="519" w:name="_Toc192"/>
      <w:bookmarkEnd w:id="518"/>
      <w:r>
        <w:rPr>
          <w:rtl w:val="true"/>
        </w:rPr>
        <w:t>حرمت مسلمان در روایات</w:t>
      </w:r>
      <w:bookmarkEnd w:id="519"/>
    </w:p>
    <w:p>
      <w:pPr>
        <w:pStyle w:val="Heading4"/>
        <w:numPr>
          <w:ilvl w:val="3"/>
          <w:numId w:val="1"/>
        </w:numPr>
        <w:rPr/>
      </w:pPr>
      <w:bookmarkStart w:id="520" w:name="__RefHeading___Toc2125207_1067777946"/>
      <w:bookmarkStart w:id="521" w:name="_Toc193"/>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همان طور که در توضیح جملات روایت این باب ملاحظه کردید،رعایت حرمت به معنای ادای حقوق مردم مسلمان است،در تفسیر این حقیقت روایات و اخبار در برابر انسان هم چون دریایی پهناور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اشاره به تمام روایات این باب،در امکان این اوراق نیست،لذا به نقل چند روایت از کتب معتبرۀ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اصْبَحَ و لا یَهْتَمُّ بِاُمُورِ الْمُسْلِمینَ فَلَیْسَ بِمُسْلِمٍ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صبح کند و اهتمامی به کار مسلمانان ندارد،مسلمان نیست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رحمه الله در شرح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با داشتن توانایی تصمیم به قیام در جهت امور مسلمانان ندارد اسلامش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عدم اهتمام به کلیۀ امور مسلمانان باشد،دور نیست که به طور حقیقت نامسلمان باشد؛زیرا از جملۀ امور مسلمانان یاری امام و رهبر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نصرت امام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پیروی از امام و اعتلای دین و عدم اعانت کفار علیه مسلمانان و به هر تقدیر مقصود از امور اعم از امور دنیویه و اخرویه است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اَنْسَکُ النّاسَ نُسْکاً انْصَحُهُمْ جَیْباً وَ اسْلَمُهُمْ قَلْباً لِجَمیعِ المُسْلِمینَ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صادق علیه السلام از رسول خدا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خداپرست‌ترین مردم آن انسانی است که خیرخواه‌ترین و دل‌پاک‌ترین باشد برای تمام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سَمِعْتُ ابا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بِالنُّصْحِ لِلّهِ فی خَلْقِهِ،فَلَنْ تَلْقاهُ بِعَمَلٍ أَفْضَلَ مِنْهُ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که برای خدا نسبت به خلق او خیرخواه باشی و اندرزگوی مردم که هرگز حضرت حق را به کاری بهتر از آن برخورد نکنی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عِیالُ اللّهِ فَاَحَبُّ الْخَلْقَ الی</w:t>
      </w:r>
    </w:p>
    <w:p>
      <w:pPr>
        <w:pStyle w:val="BookText"/>
        <w:rPr/>
      </w:pPr>
      <w:r>
        <w:rPr>
          <w:rFonts w:ascii="Amiri" w:hAnsi="Amiri" w:eastAsia="Amiri" w:cs="Amiri"/>
          <w:color w:val="111111"/>
          <w:sz w:val="28"/>
          <w:sz w:val="28"/>
          <w:szCs w:val="28"/>
          <w:rtl w:val="true"/>
          <w:lang w:bidi="ar-SA"/>
        </w:rPr>
        <w:t xml:space="preserve">اللّهِ مَنْ نَفَعَ عِیالَ اللّهِ وَ ادْخَلَ اهْلَ بَیْتٍ سُروراً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قول پیامبر خدا صلی الله علیه و آله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عیال خدایند و محبوب‌ترین مردم نزد خدا کسی است که به عیال خدا سود رساند و برای خانواده‌ای سرور و شادی فراهم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النّاسِ الی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اَنْفَعُ النّاسِ لِلنّاسِ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شخص نزد خدا کیست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سودمندترین مردم برای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عَنْ قَوْمٍ مِنَ الْمُسْلِمینَ عادِیَةَ ماءٍ اوْ نارٍ وَجَبَتْ لَهُ الْجَنَّةُ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قوم مسلمانی ضرر هجوم آبی یا آتشی را بگرداند بهشت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 ناتوانی گر به محتاجان کَرَم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مردانگی در ناتوان بودن عَلَم کردی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نگردد محو و ثبت دفتر آینده 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 به محتاجی به حدّ یک قدم کردی</w:t>
      </w:r>
    </w:p>
    <w:p>
      <w:pPr>
        <w:pStyle w:val="BookText"/>
        <w:rPr/>
      </w:pPr>
      <w:r>
        <w:rPr>
          <w:rFonts w:ascii="IRNazanin" w:hAnsi="IRNazanin" w:eastAsia="IRNazanin"/>
          <w:color w:val="111111"/>
          <w:sz w:val="28"/>
          <w:sz w:val="28"/>
          <w:szCs w:val="28"/>
          <w:rtl w:val="true"/>
          <w:lang w:bidi="fa-IR"/>
        </w:rPr>
        <w:t>ره خود کرده‌ای پیدا به هرکس رهنمون 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بر خویشتن کردی به هر نفسی ستم کردی</w:t>
      </w:r>
    </w:p>
    <w:p>
      <w:pPr>
        <w:pStyle w:val="BookText"/>
        <w:rPr/>
      </w:pPr>
      <w:r>
        <w:rPr>
          <w:rFonts w:ascii="IRNazanin" w:hAnsi="IRNazanin" w:eastAsia="IRNazanin"/>
          <w:color w:val="111111"/>
          <w:sz w:val="28"/>
          <w:sz w:val="28"/>
          <w:szCs w:val="28"/>
          <w:rtl w:val="true"/>
          <w:lang w:bidi="fa-IR"/>
        </w:rPr>
        <w:t>عصای پیریت باشد هرآن دستی که بگرفتی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خود شکستی هر نهالی را که خم کردی</w:t>
      </w:r>
    </w:p>
    <w:p>
      <w:pPr>
        <w:pStyle w:val="BookText"/>
        <w:rPr/>
      </w:pPr>
      <w:r>
        <w:rPr>
          <w:rFonts w:ascii="IRNazanin" w:hAnsi="IRNazanin" w:eastAsia="IRNazanin"/>
          <w:color w:val="111111"/>
          <w:sz w:val="28"/>
          <w:sz w:val="28"/>
          <w:szCs w:val="28"/>
          <w:rtl w:val="true"/>
          <w:lang w:bidi="fa-IR"/>
        </w:rPr>
        <w:t>دلی را گر بیازاری به خواهش 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را پشت سر افکنده رو بر صنم کردی</w:t>
      </w:r>
    </w:p>
    <w:p>
      <w:pPr>
        <w:pStyle w:val="BookText"/>
        <w:rPr/>
      </w:pPr>
      <w:r>
        <w:rPr>
          <w:rFonts w:ascii="IRNazanin" w:hAnsi="IRNazanin" w:eastAsia="IRNazanin"/>
          <w:color w:val="111111"/>
          <w:sz w:val="28"/>
          <w:sz w:val="28"/>
          <w:szCs w:val="28"/>
          <w:rtl w:val="true"/>
          <w:lang w:bidi="fa-IR"/>
        </w:rPr>
        <w:t>در این دنیای فانی جز نکونامی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نکویی هرچه گویی بیش کردم باز کم کردی</w:t>
      </w:r>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اجْلالِ اللّهِ اجلالُ ذِی الشَّیْبَةِ الْمُسْلِمِ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مسلمان سپیدموی تجلیل کردن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لَمْ یُوَقِّرْ کَبیرَنا وَ یَرْحَمْ صَغیرَنا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بزرگ ما را احترام نکند و به خُردسالان ما مهر نورزد از ما نیست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عَظِّموا کِبارَکُمْ وَ صِلوا ارْحامَکُمْ،وَ لَیْسَ تَصِلونَهُمْ بِشَیْ‌ءٍ افْضَلَ مِنْ کَفِّ الْاَذیٰ عَنْهُمْ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bookmarkStart w:id="522" w:name="pg10184_106107"/>
    </w:p>
    <w:p>
      <w:pPr>
        <w:pStyle w:val="BookText"/>
        <w:rPr/>
      </w:pPr>
      <w:bookmarkEnd w:id="522"/>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سالمندان خود را تعظیم و احترام کنید و صلۀ ارحام بجای آورید،برای رعایت حق آنان چیزی بهتر از مانع شدن از رسیدن آزار به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اخو الْمُسْلِمِ هُوَ عَیْنُهُ وَ مِرْآتُهُ وَ دَلیلُهُ لا یَخونُهُ وَ لا یَخْدَعُهُ وَ لا یَظْلِمُهُ وَ لا یُکَذِّبُهُ وَ لا یَغْتابُهُ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است،نسبت به برادر دینی‌اش چشم و آیینه و رهنما است،به او خیانت نورزد و فریبش ندهد و ستم به او روا ندارد و وی را تکذیب ننماید و پشت سر او بدگویی نکند</w:t>
      </w:r>
      <w:r>
        <w:rPr>
          <w:rFonts w:eastAsia="IRNazanin" w:cs="IRNazanin"/>
          <w:color w:val="111111"/>
          <w:sz w:val="28"/>
          <w:szCs w:val="28"/>
          <w:rtl w:val="true"/>
          <w:lang w:bidi="fa-IR"/>
        </w:rPr>
        <w:t>.</w:t>
      </w:r>
    </w:p>
    <w:p>
      <w:pPr>
        <w:pStyle w:val="Heading4"/>
        <w:numPr>
          <w:ilvl w:val="3"/>
          <w:numId w:val="1"/>
        </w:numPr>
        <w:rPr/>
      </w:pPr>
      <w:bookmarkStart w:id="523" w:name="__RefHeading___Toc2125209_1067777946"/>
      <w:bookmarkStart w:id="524" w:name="_Toc194"/>
      <w:bookmarkEnd w:id="523"/>
      <w:r>
        <w:rPr>
          <w:rtl w:val="true"/>
        </w:rPr>
        <w:t>حق مؤمن بر مؤمن</w:t>
      </w:r>
      <w:bookmarkEnd w:id="524"/>
    </w:p>
    <w:p>
      <w:pPr>
        <w:pStyle w:val="BookText"/>
        <w:rPr/>
      </w:pPr>
      <w:r>
        <w:rPr>
          <w:rFonts w:ascii="IRNazanin" w:hAnsi="IRNazanin" w:eastAsia="IRNazanin"/>
          <w:color w:val="111111"/>
          <w:sz w:val="28"/>
          <w:sz w:val="28"/>
          <w:szCs w:val="28"/>
          <w:rtl w:val="true"/>
          <w:lang w:bidi="fa-IR"/>
        </w:rPr>
        <w:t>ابو المأمون حارثی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مؤمن بر مؤمن چیست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از حق مؤمن بر مؤمن این است که او قلباً دوست دارد و با او در مال همراهی نماید و به جای او از خانواده‌اش سرپرستی کند و بر کسی که بر برادر مؤمنش ستم کرده به خاطر یاری برادرش بتازد تا ستمش دفع شود و اگر غنیمتی در مسلمانان دارد و برادرش حاضر نیست،بهره او را دریافت کند و چون بمیرد قبرش را زیارت نماید،به او ستم روا ندارد،گولش نزند،به او خیانت نورزد،وی را در شداید و غیر شداید وانگذارد،او را تکذیب نکند،به وی اف نگوید که اگر حرف</w:t>
      </w:r>
      <w:bookmarkStart w:id="525" w:name="pg10184_106108"/>
    </w:p>
    <w:p>
      <w:pPr>
        <w:pStyle w:val="BookText"/>
        <w:rPr/>
      </w:pPr>
      <w:bookmarkEnd w:id="525"/>
      <w:r>
        <w:rPr>
          <w:rFonts w:ascii="IRNazanin" w:hAnsi="IRNazanin" w:eastAsia="IRNazanin"/>
          <w:color w:val="111111"/>
          <w:sz w:val="28"/>
          <w:sz w:val="28"/>
          <w:szCs w:val="28"/>
          <w:rtl w:val="true"/>
          <w:lang w:bidi="fa-IR"/>
        </w:rPr>
        <w:t>اف بگوید رابطۀ معنویش بریده شود،هرگاه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منی،کافر شود و هر زمان وی را متهم سازد،ایمان در دلش هم چون نمک در آب حل شود و از بین برود</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2125211_1067777946"/>
      <w:bookmarkStart w:id="527" w:name="_Toc195"/>
      <w:bookmarkEnd w:id="526"/>
      <w:r>
        <w:rPr>
          <w:rtl w:val="true"/>
        </w:rPr>
        <w:t>شیعۀ واقعی</w:t>
      </w:r>
      <w:bookmarkEnd w:id="527"/>
    </w:p>
    <w:p>
      <w:pPr>
        <w:pStyle w:val="BookText"/>
        <w:rPr/>
      </w:pPr>
      <w:r>
        <w:rPr>
          <w:rFonts w:ascii="IRNazanin" w:hAnsi="IRNazanin" w:eastAsia="IRNazanin"/>
          <w:color w:val="111111"/>
          <w:sz w:val="28"/>
          <w:sz w:val="28"/>
          <w:szCs w:val="28"/>
          <w:rtl w:val="true"/>
          <w:lang w:bidi="fa-IR"/>
        </w:rPr>
        <w:t>محمد بن عجلان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صادق علیه السلام بودم،مردی وارد شد و سلام کرد،آن حضرت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برادرانی که دنبال خود گذاردی چگونه‌اند ؟ آن مرد همشهریانش را ستود و به پاکی یاد کرد و از آنان تعریف زیادی نمود،حضرت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آنان از بینوایان چگونه دیدار کنند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توانگرشان از نیازمندشان چه اندازه سرکشی و بازرسی نماید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پولدارشان از مستمندانشان چقدر دستگیری کند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اخلاقی را یادآوری می‌کنید که بسیار کم است،آن هم در مردمی که ما داریم،حضرت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چگونه معتقدی که آنان به راستی شیعه هستند ؟ </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أَبو جَعْفَرٍ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عَظِّموا اصْحابَکُمْ وَ وَقِّرُوهُمْ وَ لا یَتَجَهَّمَ بَعْضُکُمْ بَعْضاً وَ لا تَضارُّوا وَ لا تَحاسَدوا وَ ایّاکُمْ وَ الْبُخْلَ کونوا عِبادَ اللّهِ الْمُخْلِصینَ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بارها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خود را بزرگ شمارید و آنان را احترام کنید و به همدیگر روی ترش ننمایید و به یکدیگر زیان نرسانید و نسبت به هم حسود نباشید و از بخل بپرهیزید و بندگان با اخلاص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گشایشی ز در کبریا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پیشگیر و خلاص از ریا بخواه</w:t>
      </w:r>
    </w:p>
    <w:p>
      <w:pPr>
        <w:pStyle w:val="BookText"/>
        <w:rPr/>
      </w:pPr>
      <w:r>
        <w:rPr>
          <w:rFonts w:ascii="IRNazanin" w:hAnsi="IRNazanin" w:eastAsia="IRNazanin"/>
          <w:color w:val="111111"/>
          <w:sz w:val="28"/>
          <w:sz w:val="28"/>
          <w:szCs w:val="28"/>
          <w:rtl w:val="true"/>
          <w:lang w:bidi="fa-IR"/>
        </w:rPr>
        <w:t>دریوزه‌ای ز سینه صاحب دلان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همّتی ز خاطر اهل صفا بخواه</w:t>
      </w:r>
    </w:p>
    <w:p>
      <w:pPr>
        <w:pStyle w:val="BookText"/>
        <w:rPr/>
      </w:pPr>
      <w:r>
        <w:rPr>
          <w:rFonts w:ascii="IRNazanin" w:hAnsi="IRNazanin" w:eastAsia="IRNazanin"/>
          <w:color w:val="111111"/>
          <w:sz w:val="28"/>
          <w:sz w:val="28"/>
          <w:szCs w:val="28"/>
          <w:rtl w:val="true"/>
          <w:lang w:bidi="fa-IR"/>
        </w:rPr>
        <w:t>رنج روان شیفتگان را شفا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نهان خسته دلان را دوا بخواه</w:t>
      </w:r>
    </w:p>
    <w:p>
      <w:pPr>
        <w:pStyle w:val="BookText"/>
        <w:rPr/>
      </w:pPr>
      <w:r>
        <w:rPr>
          <w:rFonts w:ascii="IRNazanin" w:hAnsi="IRNazanin" w:eastAsia="IRNazanin"/>
          <w:color w:val="111111"/>
          <w:sz w:val="28"/>
          <w:sz w:val="28"/>
          <w:szCs w:val="28"/>
          <w:rtl w:val="true"/>
          <w:lang w:bidi="fa-IR"/>
        </w:rPr>
        <w:t>وقت طرب رسید خلاص از تعب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راحت است نجات از بلا بخواه</w:t>
      </w:r>
    </w:p>
    <w:p>
      <w:pPr>
        <w:pStyle w:val="BookText"/>
        <w:rPr/>
      </w:pPr>
      <w:r>
        <w:rPr>
          <w:rFonts w:ascii="IRNazanin" w:hAnsi="IRNazanin" w:eastAsia="IRNazanin"/>
          <w:color w:val="111111"/>
          <w:sz w:val="28"/>
          <w:sz w:val="28"/>
          <w:szCs w:val="28"/>
          <w:rtl w:val="true"/>
          <w:lang w:bidi="fa-IR"/>
        </w:rPr>
        <w:t xml:space="preserve">بگشا کف نیاز گر از اهل حاجتی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گر نمی دهد از آشنا بخواه</w:t>
      </w:r>
    </w:p>
    <w:p>
      <w:pPr>
        <w:pStyle w:val="BookText"/>
        <w:rPr/>
      </w:pPr>
      <w:r>
        <w:rPr>
          <w:rFonts w:ascii="IRNazanin" w:hAnsi="IRNazanin" w:eastAsia="IRNazanin"/>
          <w:color w:val="111111"/>
          <w:sz w:val="28"/>
          <w:sz w:val="28"/>
          <w:szCs w:val="28"/>
          <w:rtl w:val="true"/>
          <w:lang w:bidi="fa-IR"/>
        </w:rPr>
        <w:t>خواهی که بی نیاز شوی از نسیم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ز چین گیسوی او از صبا بخواه</w:t>
      </w:r>
    </w:p>
    <w:p>
      <w:pPr>
        <w:pStyle w:val="BookText"/>
        <w:rPr/>
      </w:pPr>
      <w:r>
        <w:rPr>
          <w:rFonts w:ascii="IRNazanin" w:hAnsi="IRNazanin" w:eastAsia="IRNazanin"/>
          <w:color w:val="111111"/>
          <w:sz w:val="28"/>
          <w:sz w:val="28"/>
          <w:szCs w:val="28"/>
          <w:rtl w:val="true"/>
          <w:lang w:bidi="fa-IR"/>
        </w:rPr>
        <w:t xml:space="preserve">منشور ملک صفوت و پروانه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مصطفی طلب کن و از مرتضا بخواه</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 اللّهِ علیه السلام یَقولُ لِاَصْحابِهِ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 کُونُوا اخْوَةً بَرَرَةً مُتَحابّینَ فِی اللّهِ مُتَواصِلینَ مُتَراحِمینَ تَزاوَروا وَ تَلاقُوا وَ تَذاکَروا امْرَنا وَ احْیُوهُ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به یارانش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همۀ امور بپرهیزید و با یکدیگر،برادران نیک رفتاری باشید و در راه خدا به همدیگر محبّت کنید،به یکدیگر متصل باشید،به هم رحمت آورید، همدیگر را زیارت کرده و با هم برخورد داشته باشید،برنامه‌های الهی ما را بهم یادآوری نمایید و آن را زنده بدارید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مَعْروفٍ صَدَقَةٌ وَ الدّالُّ عَلَی الْخَیْرِ کَفاعِلِهِ وَ اللّهُ یُحِبُّ اغاثَةَ اللَّهْفانِ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پدرانش نقل می‌کند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نیکی صدقه است و دلالت کننده به خیر چون انجام دهندۀ آن است و خداوند فریادرس اندوهگین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انْ یُدْخِلَهُ اللّهُ عَزَّ وَ جَلَّ فی رَحْمَتِهِ وَ یُسْکِنَهُ جَنَّتَهُ فَلْیُحْسِنْ خُلْقَهُ وَ لْیُعْطِ النِّصْفَةَ مِنْ نَفْسِهِ وَ لْیَرْحَمِ الْیَتیمَ وَ لْیُعِنِ الضَّعیفَ وَ لْیَتَواضَعْ لِلّهِ الَّذی خَلَقَهُ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می‌خواهد خداوند عزّ و جلّ وی را در رحمتش قرار داده و در بهشتش جای دهد،خلقش را نیکو کند و از جانب خود به مردم انصاف دهد و به یتیم رحم آرد و ضعیف را یاری دهد و برای خدایی که وی را آفریده فروتنی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خَبَرِ مَناهِی النَّبِیِّ صلی الله علیه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 مَنْ فَرَجَ عَنْ مُؤْمِنٍ کُرْبَةً مِنْ کُرَبِ الدُّنْیا فَرَّجَ اللّهُ عَنْهُ اثْنَیْنِ وَ سَبْعینَ کُرْبَةً مِنْ کُرَبِ الْآخِرَةِ وَ اثْنَیْنِ وَ سَبْعینَ کُرْبَةً مِنْ کُرَبِ الدُّنْیا اهْوَنُهَا الْمَغْصُ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مناهی رسول خدا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مؤمنی،رنجی از</w:t>
      </w:r>
      <w:bookmarkStart w:id="528" w:name="pg10184_106111"/>
    </w:p>
    <w:p>
      <w:pPr>
        <w:pStyle w:val="BookText"/>
        <w:rPr/>
      </w:pPr>
      <w:bookmarkEnd w:id="528"/>
      <w:r>
        <w:rPr>
          <w:rFonts w:ascii="IRNazanin" w:hAnsi="IRNazanin" w:eastAsia="IRNazanin"/>
          <w:color w:val="111111"/>
          <w:sz w:val="28"/>
          <w:sz w:val="28"/>
          <w:szCs w:val="28"/>
          <w:rtl w:val="true"/>
          <w:lang w:bidi="fa-IR"/>
        </w:rPr>
        <w:t>رنج‌های دنیا را برطرف کند خداوند هفتاد و دو رنج از رنج‌های آخرت را از او برطرف نماید و هفتاد و دو ناراحتی از ناراحتی‌های دنیای او را از او دور نماید که آسان‌ترین آن‌ها قولنج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مَنْ کُنَّ فیهِ نَشَرَ اللّهُ عَلَیْهِ کَنْفَهُ وَ ادْخَلَهُ الْجَنَّةَ فی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خُلْقٍ یَعیشُ بِهِ فِی النّاسِ،وَ رِفْقٌ بِالْمَکْروبِ،وَ شَفَقَةٌ عَلَی الْوالِدینِ وَ احْسانٌ الَی الْمَمْلوکِ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برنامه در هرکس باشد،خداوند بال حمایتش را بر او بگشاید و او را از باب رحمتش به بهشت وارد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خلقی که با آن در بین مردم زندگی کند و مدارای با رنجیده و نیکی به پدر و مادر و احسان به زیر 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یَنْظُرُ اللّهُ عَزَّ وَ جَلَّ الَیْهِمْ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اقالَ نادِماً،اَوْ اغاثَ لَهْفانَ،اَوْ اعْتَقَ نَسَمَةً،اَوْ زَوَّجَ عَزَباً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نفرند که خداوند در قیامت به آنان نظر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پشیمانی بگذرد و عذر او را بپذیرد،هرکس رنجیده‌ای را یاری دهد و آن کس که انسانی را آزاد نماید و هرکس عزبی را زن دهد</w:t>
      </w:r>
      <w:r>
        <w:rPr>
          <w:rFonts w:eastAsia="IRNazanin" w:cs="IRNazanin"/>
          <w:color w:val="111111"/>
          <w:sz w:val="28"/>
          <w:szCs w:val="28"/>
          <w:rtl w:val="true"/>
          <w:lang w:bidi="fa-IR"/>
        </w:rPr>
        <w:t>.</w:t>
      </w:r>
    </w:p>
    <w:p>
      <w:pPr>
        <w:pStyle w:val="Heading4"/>
        <w:numPr>
          <w:ilvl w:val="3"/>
          <w:numId w:val="1"/>
        </w:numPr>
        <w:rPr/>
      </w:pPr>
      <w:bookmarkStart w:id="529" w:name="__RefHeading___Toc2125213_1067777946"/>
      <w:bookmarkStart w:id="530" w:name="_Toc196"/>
      <w:bookmarkEnd w:id="529"/>
      <w:r>
        <w:rPr>
          <w:rtl w:val="true"/>
        </w:rPr>
        <w:t>شاد کردن مؤمن</w:t>
      </w:r>
      <w:bookmarkEnd w:id="53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 مُؤْمِناً فَقَدْ سَرَّنی وَ مَنْ سَرَّنی فَقَدْ سَرَّ اللّهَ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bookmarkStart w:id="531" w:name="pg10184_106112"/>
    </w:p>
    <w:p>
      <w:pPr>
        <w:pStyle w:val="BookText"/>
        <w:rPr/>
      </w:pPr>
      <w:bookmarkEnd w:id="531"/>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مؤمنی را شاد کند،مرا شاد کرده و هر که مرا شاد کند خدا را شاد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الْاَعْمالِ الَی اللّهِ عَزَّ وَ جَلَّ ادْخالُ السُّرورِ عَلَی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اِشْباعُ جوعَتِهِ اوْ تَنْفیسُ کُرْبَتِهِ اوْ قَضاءُ دَیْنِهِ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دوست‌ترین برنامه‌ها به درگاه خدای عز و جل شادمان کردن مؤمن است و آن سیر کردن وی از گرسنگی،رفع گرفتاری و پرداخت بدهکاری وی است</w:t>
      </w:r>
      <w:r>
        <w:rPr>
          <w:rFonts w:eastAsia="IRNazanin" w:cs="IRNazanin"/>
          <w:color w:val="111111"/>
          <w:sz w:val="28"/>
          <w:szCs w:val="28"/>
          <w:rtl w:val="true"/>
          <w:lang w:bidi="fa-IR"/>
        </w:rPr>
        <w:t>.</w:t>
      </w:r>
    </w:p>
    <w:p>
      <w:pPr>
        <w:pStyle w:val="Heading4"/>
        <w:numPr>
          <w:ilvl w:val="3"/>
          <w:numId w:val="1"/>
        </w:numPr>
        <w:rPr/>
      </w:pPr>
      <w:bookmarkStart w:id="532" w:name="__RefHeading___Toc2125215_1067777946"/>
      <w:bookmarkStart w:id="533" w:name="_Toc197"/>
      <w:bookmarkEnd w:id="532"/>
      <w:r>
        <w:rPr>
          <w:rtl w:val="true"/>
        </w:rPr>
        <w:t>روا کردن حاجت مسلمان</w:t>
      </w:r>
      <w:bookmarkEnd w:id="533"/>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قَضیٰ مُسْلِمٌ لِمُسْلِمٍ حاجَةً الّا ناداهُ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ثَوابُکَ وَ لا ارْضیٰ لَکَ بِدونِ الْجَنَّةَ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مسلمانی حاجت مسلمانی را روا نکند جز این که خدای تبارک و تعالی او را ندا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تو بر من است و کمتر از بهشت برای تو نپسندم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خوب با برادران خود رقابت کنید و اهل آن باشید؛زیرا برای بهشت دری است که آن را معروف گویند و از آن در نیاید جز کسی که در جهان خوبی کرده باشد؛زیرا بنده‌ای در حاجت برادر مؤمن خود راه می‌رود</w:t>
      </w:r>
    </w:p>
    <w:p>
      <w:pPr>
        <w:pStyle w:val="BookText"/>
        <w:rPr/>
      </w:pPr>
      <w:r>
        <w:rPr>
          <w:rFonts w:ascii="IRNazanin" w:hAnsi="IRNazanin" w:eastAsia="IRNazanin"/>
          <w:color w:val="111111"/>
          <w:sz w:val="28"/>
          <w:sz w:val="28"/>
          <w:szCs w:val="28"/>
          <w:rtl w:val="true"/>
          <w:lang w:bidi="fa-IR"/>
        </w:rPr>
        <w:t>و خدای عزّ و جلّ دو فرشته بر او می‌گمارد،یکی از طرف راست و دیگری از جانب چپش تا از خدا برایش آمرزش خواهند و برای برآوردن حاجتش دعا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که رسول خدا شادتر است به برآوردن حاجت مؤمن وقتی خبرش به حضرت رسد از خود صاحب حاجت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الْمُعْتَمِرِ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ایُّما مُسْلِمٍ خَدَمَ قَوْماً مِنَ الْمُسْلِمینَ الّا اعْطاهُ اللّهُ مِثْلَ عَدَدِهِمْ خُدّاماً فِی الْجَنَّةِ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معتمر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به طایفه‌ای از مسلمانان خدمت کند،او را نسزد جز این که خداوند به شمارۀ آنان از خدمتکاران بهشتی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بودیم اگر من و تو بهر کار یار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اتّحاد ما سبب افتخار هم</w:t>
      </w:r>
    </w:p>
    <w:p>
      <w:pPr>
        <w:pStyle w:val="BookText"/>
        <w:rPr/>
      </w:pPr>
      <w:r>
        <w:rPr>
          <w:rFonts w:ascii="IRNazanin" w:hAnsi="IRNazanin" w:eastAsia="IRNazanin"/>
          <w:color w:val="111111"/>
          <w:sz w:val="28"/>
          <w:sz w:val="28"/>
          <w:szCs w:val="28"/>
          <w:rtl w:val="true"/>
          <w:lang w:bidi="fa-IR"/>
        </w:rPr>
        <w:t>با ما اگر کنار نیاید فلک چه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که ما جدا نشویم از کنار هم</w:t>
      </w:r>
    </w:p>
    <w:p>
      <w:pPr>
        <w:pStyle w:val="BookText"/>
        <w:rPr/>
      </w:pPr>
      <w:r>
        <w:rPr>
          <w:rFonts w:ascii="IRNazanin" w:hAnsi="IRNazanin" w:eastAsia="IRNazanin"/>
          <w:color w:val="111111"/>
          <w:sz w:val="28"/>
          <w:sz w:val="28"/>
          <w:szCs w:val="28"/>
          <w:rtl w:val="true"/>
          <w:lang w:bidi="fa-IR"/>
        </w:rPr>
        <w:t>شاید که چون نجوم سماوی ز نور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کنیم محفل شب های تار هم</w:t>
      </w:r>
    </w:p>
    <w:p>
      <w:pPr>
        <w:pStyle w:val="BookText"/>
        <w:rPr/>
      </w:pPr>
      <w:r>
        <w:rPr>
          <w:rFonts w:ascii="IRNazanin" w:hAnsi="IRNazanin" w:eastAsia="IRNazanin"/>
          <w:color w:val="111111"/>
          <w:sz w:val="28"/>
          <w:sz w:val="28"/>
          <w:szCs w:val="28"/>
          <w:rtl w:val="true"/>
          <w:lang w:bidi="fa-IR"/>
        </w:rPr>
        <w:t>تا دوست می توان شدن از دشمنی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خار و گل نبود در شمار هم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ز هیچ کس به جهانی پای کم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اگر به راه وفا دستیار هم</w:t>
      </w:r>
      <w:bookmarkStart w:id="534" w:name="pg10184_106114"/>
    </w:p>
    <w:p>
      <w:pPr>
        <w:pStyle w:val="Heading4"/>
        <w:numPr>
          <w:ilvl w:val="3"/>
          <w:numId w:val="1"/>
        </w:numPr>
        <w:rPr/>
      </w:pPr>
      <w:bookmarkStart w:id="535" w:name="__RefHeading___Toc2125217_1067777946"/>
      <w:bookmarkStart w:id="536" w:name="_Toc198"/>
      <w:bookmarkEnd w:id="534"/>
      <w:bookmarkEnd w:id="535"/>
      <w:r>
        <w:rPr>
          <w:rtl w:val="true"/>
        </w:rPr>
        <w:t>شبیه‌ترین مردم به پیغمبر</w:t>
      </w:r>
      <w:bookmarkEnd w:id="536"/>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اخْبِرُکُمْ بِاَشْبَهِکُمْ بی ؟ قالوا بَلیٰ یا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اَحْسَنُکُمْ خُلْقاً وَ الْیَنُکُمْ کَنَفاً وَ ابَرُّکُمْ بِقَرابَتِهِ وَ اشَدُّکُمْ حُبّاً لِاِخْوانِهِ فی دینِهِ وَ اصْبَرُکُمْ عَلَی الْحَقِّ وَ اکْظَمُکُمْ لِلْغَیْظِ،وَ احْسَنُکُمْ عَفْواً وَ اشَدُّکُمْ مِنْ نَفْسِهِ انْصافاً فِی الرِّضا وَ الْغَضَبِ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رسول الهی صلی الله علیه و آله نقل می‌کند که آن حضرت به 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شبیه‌ترینتان به خودم خبر ندهم ؟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خوش‌خلق‌تر و خوش‌پذیراتر نسبت به واردین و خویش‌نوازتر و هرکس از شما برادر دینی خود را سخت‌تر دوست دارد و صابرترین شما به حق و فروخورنده‌ترین شماها نسبت به خشم و غیظ و با گذشت‌ترینتان و آن که از طرف خود به دیگران در حال خشنودی و غضب محکم‌تر حق دهد و جانب انصاف را رعایت کند</w:t>
      </w:r>
      <w:r>
        <w:rPr>
          <w:rFonts w:eastAsia="IRNazanin" w:cs="IRNazanin"/>
          <w:color w:val="111111"/>
          <w:sz w:val="28"/>
          <w:szCs w:val="28"/>
          <w:rtl w:val="true"/>
          <w:lang w:bidi="fa-IR"/>
        </w:rPr>
        <w:t>.</w:t>
      </w:r>
    </w:p>
    <w:p>
      <w:pPr>
        <w:pStyle w:val="Heading3"/>
        <w:numPr>
          <w:ilvl w:val="2"/>
          <w:numId w:val="1"/>
        </w:numPr>
        <w:rPr/>
      </w:pPr>
      <w:bookmarkStart w:id="537" w:name="__RefHeading___Toc2125219_1067777946"/>
      <w:bookmarkStart w:id="538" w:name="_Toc199"/>
      <w:bookmarkEnd w:id="537"/>
      <w:r>
        <w:rPr>
          <w:rtl w:val="true"/>
        </w:rPr>
        <w:t>عشرت با مردم</w:t>
      </w:r>
      <w:bookmarkEnd w:id="538"/>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المریدین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عشرت با مردم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که اول صحبت </w:t>
      </w:r>
      <w:r>
        <w:rPr>
          <w:rStyle w:val="FootnoteAnchor"/>
          <w:rtl w:val="true"/>
        </w:rPr>
        <w:footnoteReference w:id="362"/>
      </w:r>
      <w:r>
        <w:rPr>
          <w:rFonts w:ascii="IRNazanin" w:hAnsi="IRNazanin" w:eastAsia="IRNazanin"/>
          <w:color w:val="111111"/>
          <w:sz w:val="28"/>
          <w:sz w:val="28"/>
          <w:szCs w:val="28"/>
          <w:rtl w:val="true"/>
          <w:lang w:bidi="fa-IR"/>
        </w:rPr>
        <w:t>معرفت باشد،پس مودّت،پس الفت،پس عشرت،پس محبت،پس اخوت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نفس‌ها در عشرت است و غذای دل‌ها در صحبت است</w:t>
      </w:r>
    </w:p>
    <w:p>
      <w:pPr>
        <w:pStyle w:val="BookText"/>
        <w:rPr/>
      </w:pPr>
      <w:r>
        <w:rPr>
          <w:rFonts w:ascii="IRNazanin" w:hAnsi="IRNazanin" w:eastAsia="IRNazanin"/>
          <w:color w:val="111111"/>
          <w:sz w:val="28"/>
          <w:sz w:val="28"/>
          <w:szCs w:val="28"/>
          <w:rtl w:val="true"/>
          <w:lang w:bidi="fa-IR"/>
        </w:rPr>
        <w:t>و صحبت نباشد الّا به اتفاق باطن‌ها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صفت منافقان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تَحْسَبُهُمْ جَمِیعاً وَ قُلُوبُهُمْ شَتّٰی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متحد و هم‌دست می‌پنداری در حالی که دل‌هایشان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صحبت چون به شرایط مقرون باشد آن بزرگ‌ترین احوال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شیبان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صحبت نکردیمی آن کس را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ایشان چیزها را به رعایت دادن و عاریت ستدن نرود و در میان ایشان خصومت و مجادله و استهزا و مزاحمت و مغالبت و غیبت و کارزار نرود،بلکه هریک از ایشان مر بزرگ را چون فرزند بُود و نظیر را یعنی مانند را چون برادر و مر کودک را چون پدر و استادان را چون بنده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آداب ایشان است که جمع شوند،یکی را مقدّم کنند تا مرجع ایشان به وی باشد و اعتماد بر وی کنند در کلّ احوال و اولیٰ‌تر کسی که تقدیم را شاید عاقل‌ترین ایشان باشد،پس بلند همّت‌تر،پس آن که عالی‌ترین حال دارد،پس عالم‌ترین ایشان به مذهب،پس به زاد برآمده‌تر که رسول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قوم آن کس کند که خواننده‌تر باشد به کتاب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بدین چیزها جمله یکسان باشند،مقدّم ایشان فقیه‌ترین ایشان بود،اگر در فقه یکسان باشند،اولی‌تر بر آن شریف‌ترین باشد و اگر در شرف نیز یکسان باشند،اولی‌تر کسی بود که به زاد برآمده‌تر باشد و اگر بدین نیز یکسان باشند نظر بر تقدیم هجرت 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که خادم ایشان کسی بود که در نیّت صادق‌تر بود و مشفق‌تر بود و حلیم و قوی دل‌تر و به دیانت تمام‌تر و به امانت و نگاهداشت هم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عثمان حیری را سؤال کردند از صحبت،گفت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 دستی کن به مال خود برادران را و طمع در مال او مکن و تبع او باش و از او مطلب که او تبع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مونس شب‌های یکدیگر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محو تماشای یکدیگر باشیم</w:t>
      </w:r>
    </w:p>
    <w:p>
      <w:pPr>
        <w:pStyle w:val="BookText"/>
        <w:rPr/>
      </w:pPr>
      <w:r>
        <w:rPr>
          <w:rFonts w:ascii="IRNazanin" w:hAnsi="IRNazanin" w:eastAsia="IRNazanin"/>
          <w:color w:val="111111"/>
          <w:sz w:val="28"/>
          <w:sz w:val="28"/>
          <w:szCs w:val="28"/>
          <w:rtl w:val="true"/>
          <w:lang w:bidi="fa-IR"/>
        </w:rPr>
        <w:t>تو از جمال و من از آتش نهانی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انجمن آرای یکدیگر باشیم</w:t>
      </w:r>
    </w:p>
    <w:p>
      <w:pPr>
        <w:pStyle w:val="BookText"/>
        <w:rPr/>
      </w:pPr>
      <w:r>
        <w:rPr>
          <w:rFonts w:ascii="IRNazanin" w:hAnsi="IRNazanin" w:eastAsia="IRNazanin"/>
          <w:color w:val="111111"/>
          <w:sz w:val="28"/>
          <w:sz w:val="28"/>
          <w:szCs w:val="28"/>
          <w:rtl w:val="true"/>
          <w:lang w:bidi="fa-IR"/>
        </w:rPr>
        <w:t>به عیب جویی ما چشم مدعی بازست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مدار که رسوای یکدیگر باشیم</w:t>
      </w:r>
    </w:p>
    <w:p>
      <w:pPr>
        <w:pStyle w:val="BookText"/>
        <w:rPr/>
      </w:pPr>
      <w:r>
        <w:rPr>
          <w:rFonts w:ascii="IRNazanin" w:hAnsi="IRNazanin" w:eastAsia="IRNazanin"/>
          <w:color w:val="111111"/>
          <w:sz w:val="28"/>
          <w:sz w:val="28"/>
          <w:szCs w:val="28"/>
          <w:rtl w:val="true"/>
          <w:lang w:bidi="fa-IR"/>
        </w:rPr>
        <w:t>میان ما و تو دشمن چگونه یابد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چشم به ایمای یکدیگر باشیم</w:t>
      </w:r>
    </w:p>
    <w:p>
      <w:pPr>
        <w:pStyle w:val="BookText"/>
        <w:rPr/>
      </w:pPr>
      <w:r>
        <w:rPr>
          <w:rFonts w:ascii="IRNazanin" w:hAnsi="IRNazanin" w:eastAsia="IRNazanin"/>
          <w:color w:val="111111"/>
          <w:sz w:val="28"/>
          <w:sz w:val="28"/>
          <w:szCs w:val="28"/>
          <w:rtl w:val="true"/>
          <w:lang w:bidi="fa-IR"/>
        </w:rPr>
        <w:t>به شکر شادی امروز را که زنده دلیم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 در غم فردای یکدیگر باشیم</w:t>
      </w:r>
    </w:p>
    <w:p>
      <w:pPr>
        <w:pStyle w:val="BookText"/>
        <w:rPr/>
      </w:pPr>
      <w:r>
        <w:rPr>
          <w:rFonts w:ascii="IRNazanin" w:hAnsi="IRNazanin" w:eastAsia="IRNazanin"/>
          <w:color w:val="111111"/>
          <w:sz w:val="28"/>
          <w:sz w:val="28"/>
          <w:szCs w:val="28"/>
          <w:rtl w:val="true"/>
          <w:lang w:bidi="fa-IR"/>
        </w:rPr>
        <w:t>برای آن که نگردیم گُم به وادی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است گوش به آوای یکدیگر باشیم</w:t>
      </w:r>
    </w:p>
    <w:p>
      <w:pPr>
        <w:pStyle w:val="BookText"/>
        <w:rPr/>
      </w:pPr>
      <w:r>
        <w:rPr>
          <w:rFonts w:ascii="IRNazanin" w:hAnsi="IRNazanin" w:eastAsia="IRNazanin"/>
          <w:color w:val="111111"/>
          <w:sz w:val="28"/>
          <w:sz w:val="28"/>
          <w:szCs w:val="28"/>
          <w:rtl w:val="true"/>
          <w:lang w:bidi="fa-IR"/>
        </w:rPr>
        <w:t>رقیب را ز سر ره چو خار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آبله پای یکدیگر باشیم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چو گشت ز جانان گریست صابر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مونس شب های یکدیگر باشی</w:t>
      </w:r>
      <w:r>
        <w:rPr>
          <w:rStyle w:val="FootnoteAnchor"/>
          <w:rtl w:val="true"/>
        </w:rPr>
        <w:footnoteReference w:id="364"/>
      </w:r>
      <w:bookmarkStart w:id="539" w:name="pg10184_106118"/>
    </w:p>
    <w:p>
      <w:pPr>
        <w:pStyle w:val="Heading2"/>
        <w:numPr>
          <w:ilvl w:val="1"/>
          <w:numId w:val="1"/>
        </w:numPr>
        <w:rPr/>
      </w:pPr>
      <w:bookmarkStart w:id="540" w:name="__RefHeading___Toc2125221_1067777946"/>
      <w:bookmarkStart w:id="541" w:name="_Toc200"/>
      <w:bookmarkEnd w:id="539"/>
      <w:bookmarkEnd w:id="540"/>
      <w:r>
        <w:rPr>
          <w:rtl w:val="true"/>
        </w:rPr>
        <w:t xml:space="preserve">باب </w:t>
      </w:r>
      <w:r>
        <w:rPr/>
        <w:t>71</w:t>
      </w:r>
      <w:r>
        <w:rPr>
          <w:rtl w:val="true"/>
        </w:rPr>
        <w:t xml:space="preserve"> </w:t>
      </w:r>
      <w:r>
        <w:rPr>
          <w:rtl w:val="true"/>
        </w:rPr>
        <w:t>در نیکویی به پدر و مادر</w:t>
      </w:r>
      <w:bookmarkEnd w:id="54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2" w:name="__RefHeading___Toc2125223_1067777946"/>
      <w:bookmarkStart w:id="543" w:name="_Toc201"/>
      <w:bookmarkEnd w:id="542"/>
      <w:r>
        <w:rPr>
          <w:rtl w:val="true"/>
        </w:rPr>
        <w:t>اشاره</w:t>
      </w:r>
      <w:bookmarkEnd w:id="543"/>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الْوٰالِدَیْنِ مِنْ حُسْنِ مَعْرِفَةِ الْعَبْدِ بِاللّهِ تَعٰالیٰ اذْ لٰا عِبٰادَةَ اسْرَعُ بُلُوغاً بصِٰاحِبِهٰا الیٰ رِضَی اللّهِ تَعالی مِنْ بِرِّ الْوٰالِدَیْنِ الْمُسْلِمَیْنِ لِوَجْهِ اللّهِ تَعالی لاَِنَّ حَقَّ الْوالِدَیْنِ مُشْتَقٌّ مِنْ حَقِّ اللّهِ تَعالی اذا کانا عَلیٰ مِنهاجِ الدّینِ وَ السُّنَّةِ وَ لا یَکونانِ یَمْنَعٰانِ الْوَلَدَ مِنْ طٰاعَةِ اللّهِ تَعالی الیٰ مَعْصِیَتِهِ وَ مِنَ الْیَقینِ الیَ الشِّکِ وَ مِنَ الزُّهدِ الَی الدُّنْیٰا وَ لا یَدْعُوانِهِ الی خلافِ ذٰلِکَ فَاِذا کانَ کَذلِکَ فَمَعْصِیَتُهُما طاعةٌ وَ طٰاعَتُهُما مَعْصِیَةٌ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فی باب الْعِشْرَةِ فَدارِهِمٰا و ارْفَقْ بِهِمٰا و احْتَمِلْ اذاهُمٰا نَحْوَ مَا احْتَمَلٰا عَنْکَ فی حالِ صِغَرِکَ وَ لا تُضَیِّقْ عَلَیْهِمٰا مِمّا قَدْ وَسَّعَ اللّهُ عَلَیْکَ مِنَ الْمَأْکُولِ وَ الْمَلْبُوسِ وَ لا تُحَوِّل وَجْهَکَ عَنْهُما وَ لا تَرْفَعْ صَوْتَکَ فَوقَ اصْواتِهِما فَاِنَّ تَعْظیمَهُمٰا مِنْ امْرِ اللّهِ تَعالی وَ قُلْ لَهُمٰا بِاَحْسَنِ الْقَوْلِ وَ أَلْطَفِهِ فَاِنَّ اللّهَ لٰا یُضیعُ اجْرَ الْمُحْسِنینَ</w:t>
      </w:r>
      <w:r>
        <w:rPr>
          <w:rFonts w:eastAsia="Amiri" w:cs="Amiri" w:ascii="Amiri" w:hAnsi="Amiri"/>
          <w:color w:val="111111"/>
          <w:sz w:val="28"/>
          <w:szCs w:val="28"/>
          <w:rtl w:val="true"/>
          <w:lang w:bidi="ar-SA"/>
        </w:rPr>
        <w:t>.</w:t>
      </w:r>
      <w:bookmarkStart w:id="544" w:name="pg10184_106121"/>
    </w:p>
    <w:p>
      <w:pPr>
        <w:pStyle w:val="BookText"/>
        <w:rPr/>
      </w:pPr>
      <w:bookmarkEnd w:id="5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الْوٰالِدَیْنِ مِنْ حُسْنِ مَعْرِفَةِ الْعَبْدِ بِاللّهِ تَعٰالیٰ اذْ لٰا عِبٰادَةَ اسْرَعُ بُلُوغاً بصِٰاحِبِهٰا الیٰ رِضَی اللّهِ تَعالی مِنْ بِرِّ الْوٰالِدَیْنِ الْمُسْلِمَیْنِ لِوَجْهِ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حَقَّ الْوالِدَیْنِ مُشْتَقٌّ مِنْ حَقِّ اللّهِ تَعالی اذا کانا عَلیٰ مِنهاجِ الدّینِ وَ السُّنَّةِ وَ لا یَکونانِ یَمْنَعٰانِ الْوَلَدَ مِنْ طٰاعَةِ اللّهِ تَعالی الیٰ مَعْصِیَتِهِ وَ مِنَ الْیَقینِ الیَ الشِّکِ وَ مِنَ الزُّهدِ الَی الدُّنْیٰا وَ لا یَدْعُوانِهِ الی خلافِ ذٰلِکَ فَاِذا کانَ کَذلِکَ فَمَعْصِیَتُهُما طاعةٌ وَ طٰاعَتُهُما مَعْصِیَةٌ </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2125225_1067777946"/>
      <w:bookmarkStart w:id="546" w:name="_Toc202"/>
      <w:bookmarkEnd w:id="545"/>
      <w:r>
        <w:rPr>
          <w:rtl w:val="true"/>
        </w:rPr>
        <w:t>نیکی به پدر و مادر</w:t>
      </w:r>
      <w:bookmarkEnd w:id="546"/>
    </w:p>
    <w:p>
      <w:pPr>
        <w:pStyle w:val="BookText"/>
        <w:rPr/>
      </w:pPr>
      <w:r>
        <w:rPr>
          <w:rFonts w:ascii="IRNazanin" w:hAnsi="IRNazanin" w:eastAsia="IRNazanin"/>
          <w:color w:val="111111"/>
          <w:sz w:val="28"/>
          <w:sz w:val="28"/>
          <w:szCs w:val="28"/>
          <w:rtl w:val="true"/>
          <w:lang w:bidi="fa-IR"/>
        </w:rPr>
        <w:t>در این بخش وجود مقدس حضرت صادق علیه السلام به یکی از مهم‌ترین مسائل اسلامی و عاطفی که نیکی به پدر و مادر است اشاره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پدر و مادر از اهم مسائل الهی است و در حرمت و اهمیتش همین بس که احسان به پدر و مادر در قرآن مجید پس از مسئلۀ توحید و عبادت حضرت حق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روایت آمده است که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سلوک و نیکی به والدین از حسن شناخت و معرفت عبد به خداوند تعالی است،چرا که هیچ عبادتی انسان را به سرعت نیکی به پدر و مادر به خشنودی حضرت دوست نمی‌رساند،آن هم احسانی که محض تحصیل رضای پروردگار</w:t>
      </w:r>
    </w:p>
    <w:p>
      <w:pPr>
        <w:pStyle w:val="BookText"/>
        <w:rPr/>
      </w:pPr>
      <w:r>
        <w:rPr>
          <w:rFonts w:ascii="IRNazanin" w:hAnsi="IRNazanin" w:eastAsia="IRNazanin"/>
          <w:color w:val="111111"/>
          <w:sz w:val="28"/>
          <w:sz w:val="28"/>
          <w:szCs w:val="28"/>
          <w:rtl w:val="true"/>
          <w:lang w:bidi="fa-IR"/>
        </w:rPr>
        <w:t>باشد و البته احسان کامل در وقتی مقتضی است که پدر و مادر مسلمان باشند که حقّ این گونه پدر و مادر مشتق از حق خداست،ولی در جائی که پدر و مادر فرزند را از طاعت حق به معصیت دعوت کنند و از یقین به شک بخوانند و از زهد به دنیاپرستی سوق دهند،اطاعت آنان در این امور جایز نیست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اگر فرزند خود را به خلاف برنامه‌های الهی دعوت کنند،روگرداندن از دعوت آنان اطاعت حق و پیروی از آنان معصیت جناب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مجید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پدر و مادر را به انسان سفارش کردیم،اما اگر آنان فرزند را تکلیف به شرک کنند،دستور دادیم از ایشان اطاعت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فی باب الْعِشْرَةِ فَدارِهِمٰا و ارْفَقْ بِهِمٰا و احْتَمِلْ اذاهُمٰا نَحْوَ مَا احْتَمَلٰا عَنْکَ فی حالِ صِغَرِکَ وَ لا تُضَیِّقْ عَلَیْهِمٰا مِمّا قَدْ وَسَّعَ اللّهُ عَلَیْکَ مِنَ الْمَأْکُولِ وَ الْمَلْبُوسِ وَ لا تُحَوِّل وَجْهَکَ عَنْهُما وَ لا تَرْفَعْ صَوْتَکَ فَوقَ اصْواتِهِما فَاِنَّ تَعْظیمَهُمٰا مِنْ امْرِ اللّهِ تَعالی وَ قُلْ لَهُمٰا بِاَحْسَنِ الْقَوْلِ وَ أَلْطَفِهِ فَاِنَّ اللّهَ لٰا یُضیعُ اجْرَ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باب سلوک و معاشرت با والدین باید طریق مدارا و رفق رعایت شود و فرزند باید توجه داشته باشد که اگر اذیتی از ناحیۀ آنان به او برسد برای خدا تحمّل کند، آری،ای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کودکی تو زحمت بسیار کشیده و از تو رنج بی‌شمار دیده‌اند،اگر اکنون که هر دو پیر شده‌اند از آنان رعایت کنی و متحمّل آزار آنان شوی سهل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از خوراک و پوشاک خداوند کریم به تو عنایت کرده بر آنان سخت نگیر و روی محبت از آنان برمگردان و صدا در برابر صدای آنان بلند مکن،گفتارت با آنان از روی مهر و لطف باشد،تعظیم آنان تعظیم خداست و توجه داشته باش که خداوند مهربان اجر مردم نیکو کار را ضایع نمی‌کند</w:t>
      </w:r>
      <w:r>
        <w:rPr>
          <w:rFonts w:eastAsia="IRNazanin" w:cs="IRNazanin"/>
          <w:color w:val="111111"/>
          <w:sz w:val="28"/>
          <w:szCs w:val="28"/>
          <w:rtl w:val="true"/>
          <w:lang w:bidi="fa-IR"/>
        </w:rPr>
        <w:t>.</w:t>
      </w:r>
      <w:bookmarkStart w:id="547" w:name="pg10184_106125"/>
    </w:p>
    <w:p>
      <w:pPr>
        <w:pStyle w:val="Heading3"/>
        <w:numPr>
          <w:ilvl w:val="2"/>
          <w:numId w:val="1"/>
        </w:numPr>
        <w:rPr/>
      </w:pPr>
      <w:bookmarkStart w:id="548" w:name="__RefHeading___Toc2125227_1067777946"/>
      <w:bookmarkStart w:id="549" w:name="_Toc203"/>
      <w:bookmarkEnd w:id="547"/>
      <w:bookmarkEnd w:id="548"/>
      <w:r>
        <w:rPr>
          <w:rtl w:val="true"/>
        </w:rPr>
        <w:t>حقوق پدر و مادر در قرآن</w:t>
      </w:r>
      <w:bookmarkEnd w:id="549"/>
    </w:p>
    <w:p>
      <w:pPr>
        <w:pStyle w:val="BookText"/>
        <w:rPr/>
      </w:pPr>
      <w:r>
        <w:rPr>
          <w:rFonts w:ascii="IRNazanin" w:hAnsi="IRNazanin" w:eastAsia="IRNazanin"/>
          <w:color w:val="111111"/>
          <w:sz w:val="28"/>
          <w:sz w:val="28"/>
          <w:szCs w:val="28"/>
          <w:rtl w:val="true"/>
          <w:lang w:bidi="fa-IR"/>
        </w:rPr>
        <w:t>قرآن مجید به هر امّت و جامعه‌ای،احسان به پدر و مادر و احترام به والدین را سفارش نموده و توجه به آنان را از اهمّ مسائل قرار داده و از این برنامۀ مهم به عنوان عبادت حق یاد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 بَنِی إِسْرٰائِیلَ لاٰ تَعْبُدُونَ إِلاَّ اللّٰهَ وَ بِالْوٰالِدَیْنِ إِحْسٰاناً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بنی اسرائیل پیمان گرفتیم که جز خدا را نپرستید، و به پدر و مادر و خویشان و یتیمان و مستمندان نیکی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رَبُّکُمْ عَلَیْکُمْ أَلاّٰ تُشْرِکُوا بِهِ شَیْئاً وَ بِالْوٰالِدَیْنِ إِحْسٰاناً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آنچه را پروردگارتان بر شما حرام کرده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چیزی را شریک او قرار مدهید،و به پدر و مادر نیکی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کَمٰا رَبَّیٰانِی صَغِیراً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پروردگارت فرمان قاطع داده است که جز او را نپرستید،و به پدر و مادر نیکی کنید؛هرگاه یکی از آنان یا دو نفرشان در کنارت به پیری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تو را به ستوه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اف مگوی و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مزن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w:t>
      </w:r>
    </w:p>
    <w:p>
      <w:pPr>
        <w:pStyle w:val="BookText"/>
        <w:rPr/>
      </w:pPr>
      <w:r>
        <w:rPr>
          <w:rFonts w:ascii="IRNazanin" w:hAnsi="IRNazanin" w:eastAsia="IRNazanin"/>
          <w:color w:val="111111"/>
          <w:sz w:val="28"/>
          <w:sz w:val="28"/>
          <w:szCs w:val="28"/>
          <w:rtl w:val="true"/>
          <w:lang w:bidi="fa-IR"/>
        </w:rPr>
        <w:t xml:space="preserve">مکن،و به آنان سخنی نرم و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بزرگوارانه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دو از روی مهر و محبت،بال فروتنی فرود آر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پاس آن که مرا در کودکی تربیت کردند،مورد رحمت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که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روشن می‌شود که مسئلۀ احسان به پدر و مادر بعد از مسئلۀ توحید واجب‌ترین واجبات است،هم چنان که مسئلۀ عقوق،بعد از شرک ورزیدن به خدا از بزرگ‌ترین گناهان کبیره است و به همین جهت این مسئله را بعد از مسئلۀ توحید و قبل از سایر احکام اسم برده و این نه تنها در این آیات است،بلکه در موارد متعددی از کلام خدا همین ترتیب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گذشت که رابطۀ عاطفی میان پدر و مادر از یک طرف و میان فرزندان از طرف دیگر از بزرگ‌ترین روابط اجتماعی است که قوام جامعۀ انسانی به آن‌هاست و همین وسیله‌ای است طبیعی که زن و شوهر را به حال اجتماع نگهداشته نمی‌گذارد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سنت اجتماعی و به حکم فطرت لازم است آدمی پدر و مادر خود را احترام کند و به ایشان احسان نماید؛زیرا اگر این حکم در اجتماع جریان نیابد و فرزندان با پدر و مادر خود معاملۀ یک بیگانه کنند قطعاً آن عاطفه از بین رفته شیرازۀ اجتماع به کلّی از هم گسیخته خواهد 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در دوران پیری و سالخوردگی سخت‌ترین حالات را دارند و بیشتر احساس احتیاج به کمک فرزند می‌نمایند؛زیرا از بسیاری از واجبات زندگی خود ناتوانند و همین معنا یکی از آمال پدر و مادر بود که سال‌ها از فرزندان خود آرزو</w:t>
      </w:r>
    </w:p>
    <w:p>
      <w:pPr>
        <w:pStyle w:val="BookText"/>
        <w:rPr/>
      </w:pPr>
      <w:r>
        <w:rPr>
          <w:rFonts w:ascii="IRNazanin" w:hAnsi="IRNazanin" w:eastAsia="IRNazanin"/>
          <w:color w:val="111111"/>
          <w:sz w:val="28"/>
          <w:sz w:val="28"/>
          <w:szCs w:val="28"/>
          <w:rtl w:val="true"/>
          <w:lang w:bidi="fa-IR"/>
        </w:rPr>
        <w:t>می‌کردند،آری،روزگاری که پرستاری فرزند را می‌کردند و روزگار دیگری که مشقات آنان را تحمل می‌نمودند و باز در روزگاری که زحمت تربیت آن‌ها را به دوش می‌کشیدند در همۀ این ادوار که فرزند از تأمین واجبات خود عاجز بود آن‌ها به این آرزو تأمین می‌کردند که در روزگار پیری از دستگیری فرزند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معاشرت با پدر و مادر و گفتگوی با آن‌ها طوری باید رفتار شود که تواضع و خضوع فرزند را احساس کنند و بفهمند که فرزند در برابر ایشان خواری نشان می‌دهد و نسبت به آنان مهر و محبت روا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باید دوران خردی و بیچارگی خود را به یاد آورد که چگونه پدر و مادر در کمال مهر و عاطفه از او دستگیری کردند،اکنون که خود آنان به چنان حالاتی دچارند با مهر و محبت از آنان دستگیری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بِوٰالِدَیْهِ وَ لَمْ یَکُنْ جَبّٰاراً عَصِیًّا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پدر و مادرش نیکوکار بود و سرکش و نافرمان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مرا نسبت به مادرم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 و گردنکش و تیره‌بختم قرار نداده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انبیای خدا در تمام زمینه‌ها برای مردم در هر موقعیّتی که هستند برهان و حجّت است و بر تمام افراد بشر لازم است در عمل و اخلاق و ایمان از آن بزرگواران پیروی نمایند،آنان برای پدر و مادر خود نهایت احترام را قائل بودند،و از احسان به آن‌ها فروگذار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حُسْناً وَ إِن جَاهَدَاکَ لِتُشْرِکَ بِی مَا لَیْسَ لَکَ بِهِ عِلْمٌ فَلاَ تُطِعْهُمَا إِلَیَّ مَرْجِعُکُمْ فَأُنَبِّئُکُم بِمَا کُنتُمْ تَعْمَلُونَ</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را دربارۀ پدر و مادرش به نیکی کردن سفارش کرده‌ایم؛و اگر آن دو نفر تلاش کنند تا بر پایۀ جهالت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معرفت و دانش که روشنگر حقایق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من قرار دهی،از آنان اطاعت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شما فقط به سوی من است،پس شما را به آنچه همواره انجام می‌داده‌اید،آگاه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حَمَلَتْهُ أُمُّهُ وَهْناً عَلیٰ وَهْنٍ وَ فِصٰالُهُ فِی عٰامَیْنِ أَنِ اشْکُرْ لِی وَ لِوٰالِدَیْکَ إِلَیَّ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 را دربارۀ پدر و مادرش سفارش کردیم،مادرش به او حامله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به روی سستی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گرفتنش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 و پدر و مادرت سپاس گزاری کن؛بازگشت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دو نفر تلاش کنند تا بر پایۀ جهالت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معرفت و دانش که روشنگر حقایق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شریک من قرار دهی،از آنان اطاعت مکن؛ولی در دنیا با آن دو نفر به شیوه‌ای پسندیده معاشرت کن و راه کسی را پیروی کن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توبه و ایمان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بازگشته است؛سپس بازگشت شما فقط به سوی من است، پس شما را از آنچه انجام می‌دادید،آگاه می‌کنم</w:t>
      </w:r>
      <w:r>
        <w:rPr>
          <w:rFonts w:eastAsia="IRNazanin" w:cs="IRNazanin"/>
          <w:color w:val="111111"/>
          <w:sz w:val="28"/>
          <w:szCs w:val="28"/>
          <w:rtl w:val="true"/>
          <w:lang w:bidi="fa-IR"/>
        </w:rPr>
        <w:t>.</w:t>
      </w:r>
      <w:bookmarkStart w:id="550" w:name="pg10184_106129"/>
    </w:p>
    <w:p>
      <w:pPr>
        <w:pStyle w:val="Heading3"/>
        <w:numPr>
          <w:ilvl w:val="2"/>
          <w:numId w:val="1"/>
        </w:numPr>
        <w:rPr/>
      </w:pPr>
      <w:bookmarkStart w:id="551" w:name="__RefHeading___Toc2125229_1067777946"/>
      <w:bookmarkStart w:id="552" w:name="_Toc204"/>
      <w:bookmarkEnd w:id="550"/>
      <w:bookmarkEnd w:id="551"/>
      <w:r>
        <w:rPr>
          <w:rtl w:val="true"/>
        </w:rPr>
        <w:t>حقوق پدر و مادر در روایات</w:t>
      </w:r>
      <w:bookmarkEnd w:id="552"/>
    </w:p>
    <w:p>
      <w:pPr>
        <w:pStyle w:val="Heading4"/>
        <w:numPr>
          <w:ilvl w:val="3"/>
          <w:numId w:val="1"/>
        </w:numPr>
        <w:rPr/>
      </w:pPr>
      <w:bookmarkStart w:id="553" w:name="__RefHeading___Toc2125231_1067777946"/>
      <w:bookmarkStart w:id="554" w:name="_Toc205"/>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 xml:space="preserve">خداوند متعال در آیات قرآن کریم به زحمت و رنج فراوان مادر توجه ویژه‌ای دارد و به همین خاطر در پاره‌ای از روایات و گفته‌های حکیمانه پیش از آنچه که به پدر سفارش شده به مادر توصیه نموده‌اند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کتاب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مَنْ ابَرُّ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محضر پیامبر صلی الله علیه و آله آمد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نیکی کنم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که نیکی کنم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که خوبی کنم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نیکی نمایم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w:t>
      </w:r>
    </w:p>
    <w:p>
      <w:pPr>
        <w:pStyle w:val="Heading4"/>
        <w:numPr>
          <w:ilvl w:val="3"/>
          <w:numId w:val="1"/>
        </w:numPr>
        <w:rPr/>
      </w:pPr>
      <w:bookmarkStart w:id="555" w:name="__RefHeading___Toc2125233_1067777946"/>
      <w:bookmarkStart w:id="556" w:name="_Toc206"/>
      <w:bookmarkEnd w:id="555"/>
      <w:r>
        <w:rPr>
          <w:rtl w:val="true"/>
        </w:rPr>
        <w:t>حق جهاد یا حق مادر</w:t>
      </w:r>
      <w:bookmarkEnd w:id="55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اَتیٰ رَجُلٌ رَسُولَ اللّهِ صلی الله علیه و آله فَقالَ انّی رَجُلٌ شابٌّ نَشیطٌ وَ أُحِبُّ الْجِهادَ وَ لِی والِدَةٌ تَکْرَهُ ذلِکَ،فَقالَ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 فَکُنْ مَعَ والِدَتِکَ، فَوَ الَّذی بَعَثَنی بِالْحَقِّ نَبِیّاً لَاُنْسُها بِکَ لَیْلَةً خَیْرٌ مِنْ جِهادِکَ فی سَبیلِ اللّهِ سَنَةً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557" w:name="pg10184_106130"/>
    </w:p>
    <w:p>
      <w:pPr>
        <w:pStyle w:val="BookText"/>
        <w:rPr/>
      </w:pPr>
      <w:bookmarkEnd w:id="557"/>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بانشاطی هستم و عاشق جهاد ولی مادری دارم که از جهت رفتن من ناراحت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نزد مادرت،به آن خدایی که مرا به حق مبعوث کرد،انس یک شب او به تو از جهاد یک سال در راه خدا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نمونه روایت،روایات دیگری در جوامع حدیث هست که حق مادر را بر جهاد مقدم دانسته،ولی بزرگان دین و فقهای عظام شیعه همانند مقدّس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 علامۀ مجلسی رحمه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معذوریت از جهاد تا زمانی است که امام به شخص او واجب نکرده و تا وقتی است که در هجوم کفار به بلاد اسلامی احتیاجی به او نباشد،ولی زمانی که امام به او امر کند،و برای دفع کفار به وجود او احتیاج باشد،حقّ جهاد بر حق مادر مقدم است و جبهه رفتن بر او واجب و لازم است گرچه مادر راضی نباشد </w:t>
      </w:r>
      <w:r>
        <w:rPr>
          <w:rFonts w:eastAsia="IRNazanin" w:cs="IRNazanin"/>
          <w:color w:val="111111"/>
          <w:sz w:val="28"/>
          <w:szCs w:val="28"/>
          <w:rtl w:val="true"/>
          <w:lang w:bidi="fa-IR"/>
        </w:rPr>
        <w:t>!</w:t>
      </w:r>
    </w:p>
    <w:p>
      <w:pPr>
        <w:pStyle w:val="Heading4"/>
        <w:numPr>
          <w:ilvl w:val="3"/>
          <w:numId w:val="1"/>
        </w:numPr>
        <w:rPr/>
      </w:pPr>
      <w:bookmarkStart w:id="558" w:name="__RefHeading___Toc2125235_1067777946"/>
      <w:bookmarkStart w:id="559" w:name="_Toc207"/>
      <w:bookmarkEnd w:id="558"/>
      <w:r>
        <w:rPr>
          <w:rtl w:val="true"/>
        </w:rPr>
        <w:t>داستان جریح و مادر او</w:t>
      </w:r>
      <w:bookmarkEnd w:id="559"/>
    </w:p>
    <w:p>
      <w:pPr>
        <w:pStyle w:val="BookText"/>
        <w:rPr/>
      </w:pPr>
      <w:r>
        <w:rPr>
          <w:rFonts w:ascii="IRNazanin" w:hAnsi="IRNazanin" w:eastAsia="IRNazanin"/>
          <w:color w:val="111111"/>
          <w:sz w:val="28"/>
          <w:sz w:val="28"/>
          <w:szCs w:val="28"/>
          <w:rtl w:val="true"/>
          <w:lang w:bidi="fa-IR"/>
        </w:rPr>
        <w:t>پیامبر خدا صلی الله علیه و آله در روایتی به دورنمایی از وضع جریح اشاره می‌نماید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امْرَأَةً نادَتْ ابْنَها وَ هُوَ فی صَلاتِهِ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جُرَیْحُ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امّی وَ صَلاتِی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جُرَیْحُ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امّی وَ صَلاتی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یَمُوتُ حَتّیٰ یَنْظُرَ فی وُجُوهِ الْمُومِساتِ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وی را صدا زد و او در نماز بود و از جواب مادر سرباز زد،دوباره صدا زد و او پاسخ نداد و به همین خاطر دچار زن بدکاره‌ای شد و آن جریمۀ پاسخ ندادن به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عظام عقیده دارند اگر انسان به نماز مستحبی ایستاد و در آن هنگام مادر او را صدا زد لازم است پاسخ مادر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به سند معتبر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جریح عابدی بود در جامعۀ بنی اسرائیل،در صومعه‌اش مشغول عبادت بود، مادرش به نزد وی آمد و او را طلبید،او جواب نداد،مادر دوباره وی را خواست او پاسخ نداد،بار سوم او را صدا زد و او از جواب خودداری کرد،مادر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می‌خواهم تو را از یاریش محروم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شد زن زناکاری به کنار صومعه او آمد و در آنجا وضع حمل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بچه از جریح است،مردم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از زنا منع می‌کرد خود آلوده به زنا شد،امر شد وی را به دار زنند،در این وقت مادر آمد در حالی که طپانچه به صورت خود می‌زد،جریح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من از اثر نفرین تو به این بلا مبتلا شدم،مردم به او گفتند که از کجا بدانیم راست می‌گویی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طفل را بیاورید ؟ چون آوردند از خدا خواست طفل را به زبان بیاورد،آن کودک به قدرت الهی به سخن آمد و خود را از جریح نفی کرد،چون از جریح ردّ افترا شد نجات پیدا کرد و سوگند خورد که از خدمت به مادر لحظه‌ای درنگ نکند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مادرم روی مهت روح و روان است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قوّت تن قوّت جان است مرا</w:t>
      </w:r>
    </w:p>
    <w:p>
      <w:pPr>
        <w:pStyle w:val="BookText"/>
        <w:rPr/>
      </w:pPr>
      <w:r>
        <w:rPr>
          <w:rFonts w:ascii="IRNazanin" w:hAnsi="IRNazanin" w:eastAsia="IRNazanin"/>
          <w:color w:val="111111"/>
          <w:sz w:val="28"/>
          <w:sz w:val="28"/>
          <w:szCs w:val="28"/>
          <w:rtl w:val="true"/>
          <w:lang w:bidi="fa-IR"/>
        </w:rPr>
        <w:t>در دل اندیشۀ تو گنج نهان است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نگاه تو به از هر دو جهان است مرا</w:t>
      </w:r>
    </w:p>
    <w:p>
      <w:pPr>
        <w:pStyle w:val="BookText"/>
        <w:rPr/>
      </w:pPr>
      <w:r>
        <w:rPr>
          <w:rFonts w:ascii="IRNazanin" w:hAnsi="IRNazanin" w:eastAsia="IRNazanin"/>
          <w:color w:val="111111"/>
          <w:sz w:val="28"/>
          <w:sz w:val="28"/>
          <w:szCs w:val="28"/>
          <w:rtl w:val="true"/>
          <w:lang w:bidi="fa-IR"/>
        </w:rPr>
        <w:t>فارغم با تو زهر خوب و بد ای پاک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تو نهادست خدا باغ بهشت</w:t>
      </w:r>
    </w:p>
    <w:p>
      <w:pPr>
        <w:pStyle w:val="BookText"/>
        <w:rPr/>
      </w:pPr>
      <w:r>
        <w:rPr>
          <w:rFonts w:ascii="IRNazanin" w:hAnsi="IRNazanin" w:eastAsia="IRNazanin"/>
          <w:color w:val="111111"/>
          <w:sz w:val="28"/>
          <w:sz w:val="28"/>
          <w:szCs w:val="28"/>
          <w:rtl w:val="true"/>
          <w:lang w:bidi="fa-IR"/>
        </w:rPr>
        <w:t>مهرت ای ماه به من نفخه جان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سخنانت به روان تاب و توان می بخشد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 پیر تو به من بخت جوان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دل می طلبد لطف تو آن می بخشد</w:t>
      </w:r>
    </w:p>
    <w:p>
      <w:pPr>
        <w:pStyle w:val="BookText"/>
        <w:rPr/>
      </w:pPr>
      <w:r>
        <w:rPr>
          <w:rFonts w:ascii="IRNazanin" w:hAnsi="IRNazanin" w:eastAsia="IRNazanin"/>
          <w:color w:val="111111"/>
          <w:sz w:val="28"/>
          <w:sz w:val="28"/>
          <w:szCs w:val="28"/>
          <w:rtl w:val="true"/>
          <w:lang w:bidi="fa-IR"/>
        </w:rPr>
        <w:t>ای مهین مادرم ای خاک رهت افسر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لطف تو کوتاه مباد از سر من</w:t>
      </w:r>
    </w:p>
    <w:p>
      <w:pPr>
        <w:pStyle w:val="BookText"/>
        <w:rPr/>
      </w:pPr>
      <w:r>
        <w:rPr>
          <w:rFonts w:ascii="IRNazanin" w:hAnsi="IRNazanin" w:eastAsia="IRNazanin"/>
          <w:color w:val="111111"/>
          <w:sz w:val="28"/>
          <w:sz w:val="28"/>
          <w:szCs w:val="28"/>
          <w:rtl w:val="true"/>
          <w:lang w:bidi="fa-IR"/>
        </w:rPr>
        <w:t>آنچه دارم همه از دولت پاینده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نور و از چهره تابنده توست</w:t>
      </w:r>
    </w:p>
    <w:p>
      <w:pPr>
        <w:pStyle w:val="BookText"/>
        <w:rPr/>
      </w:pPr>
      <w:r>
        <w:rPr>
          <w:rFonts w:ascii="IRNazanin" w:hAnsi="IRNazanin" w:eastAsia="IRNazanin"/>
          <w:color w:val="111111"/>
          <w:sz w:val="28"/>
          <w:sz w:val="28"/>
          <w:szCs w:val="28"/>
          <w:rtl w:val="true"/>
          <w:lang w:bidi="fa-IR"/>
        </w:rPr>
        <w:t>تا نهان در دل من مهر فزاینده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باشم دل و جانم به خدا بنده توست</w:t>
      </w:r>
    </w:p>
    <w:p>
      <w:pPr>
        <w:pStyle w:val="BookText"/>
        <w:rPr/>
      </w:pPr>
      <w:r>
        <w:rPr>
          <w:rFonts w:ascii="IRNazanin" w:hAnsi="IRNazanin" w:eastAsia="IRNazanin"/>
          <w:color w:val="111111"/>
          <w:sz w:val="28"/>
          <w:sz w:val="28"/>
          <w:szCs w:val="28"/>
          <w:rtl w:val="true"/>
          <w:lang w:bidi="fa-IR"/>
        </w:rPr>
        <w:t>جان چه باشد که به از جان و جهانم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زانچه پندارم صد ره به از آنم باشی</w:t>
      </w:r>
    </w:p>
    <w:p>
      <w:pPr>
        <w:pStyle w:val="BookText"/>
        <w:rPr/>
      </w:pPr>
      <w:r>
        <w:rPr>
          <w:rFonts w:ascii="IRNazanin" w:hAnsi="IRNazanin" w:eastAsia="IRNazanin"/>
          <w:color w:val="111111"/>
          <w:sz w:val="28"/>
          <w:sz w:val="28"/>
          <w:szCs w:val="28"/>
          <w:rtl w:val="true"/>
          <w:lang w:bidi="fa-IR"/>
        </w:rPr>
        <w:t>این چه لطفی است که در چهره ماه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چه حالی است که در چشم سیاه تو بود</w:t>
      </w:r>
    </w:p>
    <w:p>
      <w:pPr>
        <w:pStyle w:val="BookText"/>
        <w:rPr/>
      </w:pPr>
      <w:r>
        <w:rPr>
          <w:rFonts w:ascii="IRNazanin" w:hAnsi="IRNazanin" w:eastAsia="IRNazanin"/>
          <w:color w:val="111111"/>
          <w:sz w:val="28"/>
          <w:sz w:val="28"/>
          <w:szCs w:val="28"/>
          <w:rtl w:val="true"/>
          <w:lang w:bidi="fa-IR"/>
        </w:rPr>
        <w:t>وین چه رمزی است که در حال نگاه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خواهم پیوسته پناه تو بود</w:t>
      </w:r>
    </w:p>
    <w:p>
      <w:pPr>
        <w:pStyle w:val="BookText"/>
        <w:rPr/>
      </w:pPr>
      <w:r>
        <w:rPr>
          <w:rFonts w:ascii="IRNazanin" w:hAnsi="IRNazanin" w:eastAsia="IRNazanin"/>
          <w:color w:val="111111"/>
          <w:sz w:val="28"/>
          <w:sz w:val="28"/>
          <w:szCs w:val="28"/>
          <w:rtl w:val="true"/>
          <w:lang w:bidi="fa-IR"/>
        </w:rPr>
        <w:t>تا که همواره دلم را به نگه شاد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غم و رنجش وارسته و آزاد کنی</w:t>
      </w:r>
    </w:p>
    <w:p>
      <w:pPr>
        <w:pStyle w:val="BookText"/>
        <w:rPr/>
      </w:pPr>
      <w:r>
        <w:rPr>
          <w:rFonts w:ascii="IRNazanin" w:hAnsi="IRNazanin" w:eastAsia="IRNazanin"/>
          <w:color w:val="111111"/>
          <w:sz w:val="28"/>
          <w:sz w:val="28"/>
          <w:szCs w:val="28"/>
          <w:rtl w:val="true"/>
          <w:lang w:bidi="fa-IR"/>
        </w:rPr>
        <w:t>هیچ نغمه موزونی شیرین‌تر و دلنشین‌تر از کلمۀ مادر نیست،بلکه زیباترین آهنگ همین ندای مادر است،این کلمه هرچند کوچک ولی بسیار پرمعنی و از نور عشق و امید سرشار است؛زیرا تمام عواطف قلبی از مهر و دلدادگی،رقّت و روحانیت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زندگانی انسان همه چیز مادر است،در حالت غم و اندوه،مادر نویدبخش، هنگام نومیدی و بدبینی،او روزنه امید و در روزگار افتادگی و ناتوانی او موجد نیرو و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بلی،مادر سرچشمۀ محبت و دلبستگی،گذشت و بخشش است و کسی که مادرش را از دست داده دیگر سینه‌ای که او را در آغوش گیرد،دستی که او را نوازش دهد و چشمی که از او نگهبانی کند نخواهد یافت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صحنۀ طبیعت همه چیز نمودار مادر است و همه از عالم مادری سخن گویند،خورشید مادر کرۀ زمین است که با تابش خود آن را زنده نگاه می‌دارد و پرورش می‌دهد و پیش از آن که با نغمۀ امواج دریا و ترانۀ نهرها و نوای روح‌بخش پرندگان و صدای چرخ آبکش‌ها آن را نخواباند زمین را وداع نمی‌گوید و کرۀ زمین نیز به نوبه خود مادر مهربان درختان و گُل‌ها و گیاهان است که آن‌ها را به وجود آورده به</w:t>
      </w:r>
      <w:bookmarkStart w:id="560" w:name="pg10184_106133"/>
    </w:p>
    <w:p>
      <w:pPr>
        <w:pStyle w:val="BookText"/>
        <w:rPr/>
      </w:pPr>
      <w:bookmarkEnd w:id="560"/>
      <w:r>
        <w:rPr>
          <w:rFonts w:ascii="IRNazanin" w:hAnsi="IRNazanin" w:eastAsia="IRNazanin"/>
          <w:color w:val="111111"/>
          <w:sz w:val="28"/>
          <w:sz w:val="28"/>
          <w:szCs w:val="28"/>
          <w:rtl w:val="true"/>
          <w:lang w:bidi="fa-IR"/>
        </w:rPr>
        <w:t>حدّ رشد می‌رساند،درخت‌ها و گل‌ها هم مادران دلسوز میوه‌های گوارا و دانه‌های رسیده‌اند و مادر همه چیزها در جهان آفرینش همان روح کلّی ازلی جاودانی پر از زیبایی و دلدادگی است</w:t>
      </w:r>
      <w:r>
        <w:rPr>
          <w:rFonts w:eastAsia="IRNazanin" w:cs="IRNazanin"/>
          <w:color w:val="111111"/>
          <w:sz w:val="28"/>
          <w:szCs w:val="28"/>
          <w:rtl w:val="true"/>
          <w:lang w:bidi="fa-IR"/>
        </w:rPr>
        <w:t>.</w:t>
      </w:r>
    </w:p>
    <w:p>
      <w:pPr>
        <w:pStyle w:val="Heading4"/>
        <w:numPr>
          <w:ilvl w:val="3"/>
          <w:numId w:val="1"/>
        </w:numPr>
        <w:rPr/>
      </w:pPr>
      <w:bookmarkStart w:id="561" w:name="__RefHeading___Toc2125237_1067777946"/>
      <w:bookmarkStart w:id="562" w:name="_Toc208"/>
      <w:bookmarkEnd w:id="561"/>
      <w:r>
        <w:rPr>
          <w:rtl w:val="true"/>
        </w:rPr>
        <w:t>خشنودی حق در خشنودی مادر</w:t>
      </w:r>
      <w:bookmarkEnd w:id="562"/>
    </w:p>
    <w:p>
      <w:pPr>
        <w:pStyle w:val="BookText"/>
        <w:rPr/>
      </w:pPr>
      <w:r>
        <w:rPr>
          <w:rFonts w:ascii="IRNazanin" w:hAnsi="IRNazanin" w:eastAsia="IRNazanin"/>
          <w:color w:val="111111"/>
          <w:sz w:val="28"/>
          <w:sz w:val="28"/>
          <w:szCs w:val="28"/>
          <w:rtl w:val="true"/>
          <w:lang w:bidi="fa-IR"/>
        </w:rPr>
        <w:t>شخصی با فضیلت که از بندگان خالص حق بود هر روز پای مادر خود را می‌بوسید،روزی دیرتر از موقع معین به نزد برادران خود رفت،گفتند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می‌کردی که دیر آمدی ؟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باغ‌های بهشت غلطان بودم؛زیرا به ما رسیده است که بهشت زیر پای مادران است که خداوند به حضرت موسی سه هزار و پانصد کلمه سخن گفت،آخر کلامش این بود که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نیکی کن و هفت مرتبه این سفارش تکرار شد،عرضه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کفایت کرد،پس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مادر خشنودی من است و غضب او غضب من است </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2125239_1067777946"/>
      <w:bookmarkStart w:id="564" w:name="_Toc209"/>
      <w:bookmarkEnd w:id="563"/>
      <w:r>
        <w:rPr>
          <w:rtl w:val="true"/>
        </w:rPr>
        <w:t>سختی جان دادن</w:t>
      </w:r>
      <w:bookmarkEnd w:id="56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بر جوانی وارد شد،در حالی که جوان در مرحلۀ جان سپردن بود،ولی جان دادن بر وی خیلی سخت و ناگوار می‌نمود،فرمود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چهرۀ سیاه در برابرم ایستاده‌اند که سخت از آنان بیمناکم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جوان مادر دارد ؟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 گاه مادر جوان به محضر پیامبر صلی الله علیه و آله آمد،حضرت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پسرت راضی هستی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نه،بر او</w:t>
      </w:r>
      <w:bookmarkStart w:id="565" w:name="pg10184_106134"/>
    </w:p>
    <w:p>
      <w:pPr>
        <w:pStyle w:val="BookText"/>
        <w:rPr/>
      </w:pPr>
      <w:bookmarkEnd w:id="565"/>
      <w:r>
        <w:rPr>
          <w:rFonts w:ascii="IRNazanin" w:hAnsi="IRNazanin" w:eastAsia="IRNazanin"/>
          <w:color w:val="111111"/>
          <w:sz w:val="28"/>
          <w:sz w:val="28"/>
          <w:szCs w:val="28"/>
          <w:rtl w:val="true"/>
          <w:lang w:bidi="fa-IR"/>
        </w:rPr>
        <w:t>خشمناکم ولی الآن به خاطر شما از او راضی می‌شوم،آن جوان مدهوش شد چون به هوش آمد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می‌بینی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سیاه بدمنظره بیرون رفتند و دو نور نورانی بر من وارد شدند که به دیدار آنان خوشحالم،سپس از سختی جان دادن آزاد و به راحتی و بدون ترس جان سپرد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جنّت خدای چه می‌پرسی 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بدان که خاک کف پای مادر است</w:t>
      </w:r>
    </w:p>
    <w:p>
      <w:pPr>
        <w:pStyle w:val="BookText"/>
        <w:rPr/>
      </w:pPr>
      <w:r>
        <w:rPr>
          <w:rFonts w:ascii="IRNazanin" w:hAnsi="IRNazanin" w:eastAsia="IRNazanin"/>
          <w:color w:val="111111"/>
          <w:sz w:val="28"/>
          <w:sz w:val="28"/>
          <w:szCs w:val="28"/>
          <w:rtl w:val="true"/>
          <w:lang w:bidi="fa-IR"/>
        </w:rPr>
        <w:t>فرمان ببر زمادر پیر ضعیف از آنک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مادر تو چو فرمان داور است</w:t>
      </w:r>
    </w:p>
    <w:p>
      <w:pPr>
        <w:pStyle w:val="BookText"/>
        <w:rPr/>
      </w:pPr>
      <w:r>
        <w:rPr>
          <w:rFonts w:ascii="IRNazanin" w:hAnsi="IRNazanin" w:eastAsia="IRNazanin"/>
          <w:color w:val="111111"/>
          <w:sz w:val="28"/>
          <w:sz w:val="28"/>
          <w:szCs w:val="28"/>
          <w:rtl w:val="true"/>
          <w:lang w:bidi="fa-IR"/>
        </w:rPr>
        <w:t xml:space="preserve">در پروردنت قد سروش شده 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مبین که قدّ تو نخلی تناور است</w:t>
      </w:r>
    </w:p>
    <w:p>
      <w:pPr>
        <w:pStyle w:val="BookText"/>
        <w:rPr/>
      </w:pPr>
      <w:r>
        <w:rPr>
          <w:rFonts w:ascii="IRNazanin" w:hAnsi="IRNazanin" w:eastAsia="IRNazanin"/>
          <w:color w:val="111111"/>
          <w:sz w:val="28"/>
          <w:sz w:val="28"/>
          <w:szCs w:val="28"/>
          <w:rtl w:val="true"/>
          <w:lang w:bidi="fa-IR"/>
        </w:rPr>
        <w:t>شبها به پاس خواب تو چشمش نشد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منجمی که دو چشمش بر اختر است</w:t>
      </w:r>
    </w:p>
    <w:p>
      <w:pPr>
        <w:pStyle w:val="BookText"/>
        <w:rPr/>
      </w:pPr>
      <w:r>
        <w:rPr>
          <w:rFonts w:ascii="IRNazanin" w:hAnsi="IRNazanin" w:eastAsia="IRNazanin"/>
          <w:color w:val="111111"/>
          <w:sz w:val="28"/>
          <w:sz w:val="28"/>
          <w:szCs w:val="28"/>
          <w:rtl w:val="true"/>
          <w:lang w:bidi="fa-IR"/>
        </w:rPr>
        <w:t xml:space="preserve">در پای گاهواره بسی خواند لای 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لای لای اوست که گوش فلک کر است</w:t>
      </w:r>
    </w:p>
    <w:p>
      <w:pPr>
        <w:pStyle w:val="BookText"/>
        <w:rPr/>
      </w:pPr>
      <w:r>
        <w:rPr>
          <w:rFonts w:ascii="IRNazanin" w:hAnsi="IRNazanin" w:eastAsia="IRNazanin"/>
          <w:color w:val="111111"/>
          <w:sz w:val="28"/>
          <w:sz w:val="28"/>
          <w:szCs w:val="28"/>
          <w:rtl w:val="true"/>
          <w:lang w:bidi="fa-IR"/>
        </w:rPr>
        <w:t>جز مهربان خدای رحیمت به هر دو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زهر که می نگری مهربان تر است</w:t>
      </w:r>
    </w:p>
    <w:p>
      <w:pPr>
        <w:pStyle w:val="Heading4"/>
        <w:numPr>
          <w:ilvl w:val="3"/>
          <w:numId w:val="1"/>
        </w:numPr>
        <w:rPr/>
      </w:pPr>
      <w:bookmarkStart w:id="566" w:name="__RefHeading___Toc2125241_1067777946"/>
      <w:bookmarkStart w:id="567" w:name="_Toc210"/>
      <w:bookmarkEnd w:id="566"/>
      <w:r>
        <w:rPr>
          <w:rtl w:val="true"/>
        </w:rPr>
        <w:t>پدر و مادر پیامبر اسلام صلی الله علیه و آله</w:t>
      </w:r>
      <w:bookmarkEnd w:id="56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آیۀ شریفۀ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 را یتیم نیافت،پس پناه داد ؟</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رسول اکرم صلی الله علیه و آله در رحم مادر شش ماهه بود که پدرش عبد اللّه از دنیا رفت و یا بعد از ولادتش به زمانی اندک بدرود حیات گفت و چون دو ساله شد مادر مهربان و باکرامت خویش را از دست داد،از امام صادق علیه السلام سبب وفات پدر و مادر رسول خدا را پرسیدند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لِئَلّا یَکُونَ لِمَخْلُوقٍ عَلَیْهِ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این که هیچ مخلوقی بر پیغمبر حقی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جمله این که چون بار رسالت بر عهده او بسیار سنگین بود،حق پدر و مادر هم باری فوق العاده سخت است،از این جهت خداوند مهربان نخواست دو حق بدین سنگینی بر عهدۀ او قرار بگیرد و پدر و مادر را بر او حقّی آن چنان باشد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توضیح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گفتاری نرم به او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موسی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برخورد با فرعون با او به نرمی سخن گویید و به</w:t>
      </w:r>
    </w:p>
    <w:p>
      <w:pPr>
        <w:pStyle w:val="BookText"/>
        <w:rPr/>
      </w:pPr>
      <w:r>
        <w:rPr>
          <w:rFonts w:ascii="IRNazanin" w:hAnsi="IRNazanin" w:eastAsia="IRNazanin"/>
          <w:color w:val="111111"/>
          <w:sz w:val="28"/>
          <w:sz w:val="28"/>
          <w:szCs w:val="28"/>
          <w:rtl w:val="true"/>
          <w:lang w:bidi="fa-IR"/>
        </w:rPr>
        <w:t xml:space="preserve">طریق لطف و حسن وی را دعوت نمایید،ای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با او به درشتی روبرو شوی که او را بر تو حق تربیت است و به جهت رعایت آن حق با او به مدارا و رفق سخن گوی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 ابِی الْحَسَنِ مُوسیٰ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الْوالِدِ عَلی وَلَدِهِ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یُسَمِّیهِ بِاسْمِهِ،وِلا یَمْشی بَیْنَ یَدَیْهِ،وَ لا یَجْلِسُ قَبْلَهُ وَ لا یَسْتَسِبُّ لَهُ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رسول خدا صلی الله علیه و آله از حق پدر پرسید،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 به نام نخواند و جلوی او راه نرود و قبل از او ننشیند،و کاری نکند که سبب دشنام دادن مردم به پدرش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مَنْصُورِ بْنِ حازِمٍ 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الْاَعْمالِ افْضَلُ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لِوَقْتِها،وَ بِرُّ الْوالِدَیْنِ وَ الْجِهادُ فی سَبیلِ اللّهِ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حازم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پرسیدم بهترین اعمال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وقت،نیکی به پدر و مادر،جهاد در راه خدا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مَرْوانَ قٰالَ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 الرَّجُلَ مِنْکُمْ انْ یَبِرَّ وٰالِدَیْهِ حَیَّیْنِ وَ مَیَّتَیْنِ یُصَلّی  عَنْهُمٰا وَ یَتَصَدَّقْ عَنْهُمٰا وَ یَحِجُّ عَنْهُمٰا فَیَکُونَ الَّذی  صَنَعَ لَهُمٰا وَ لَهُ مِثْلُ ذٰلِکَ فَیَزی دَهُ اللّهُ عَزَّ وَ جَلَّ بِبِرِّهِ وَ صِلَتِهِ خَیْراً کَثی راً</w:t>
      </w:r>
      <w:r>
        <w:rPr>
          <w:rFonts w:eastAsia="Amiri" w:cs="Amiri" w:ascii="Amiri" w:hAnsi="Amiri"/>
          <w:color w:val="111111"/>
          <w:sz w:val="28"/>
          <w:szCs w:val="28"/>
          <w:rtl w:val="true"/>
          <w:lang w:bidi="ar-SA"/>
        </w:rPr>
        <w:t>.</w:t>
      </w:r>
      <w:bookmarkStart w:id="568" w:name="pg10184_106137"/>
    </w:p>
    <w:p>
      <w:pPr>
        <w:pStyle w:val="BookText"/>
        <w:rPr/>
      </w:pPr>
      <w:bookmarkEnd w:id="568"/>
      <w:r>
        <w:rPr>
          <w:rFonts w:ascii="IRNazanin" w:hAnsi="IRNazanin" w:eastAsia="IRNazanin"/>
          <w:color w:val="111111"/>
          <w:sz w:val="28"/>
          <w:sz w:val="28"/>
          <w:szCs w:val="28"/>
          <w:rtl w:val="true"/>
          <w:lang w:bidi="fa-IR"/>
        </w:rPr>
        <w:t>محمد بن مروان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مردی از شما را چه مانع است که به پدر و مادرش احسان کند زنده باشند یا مرده،از طرف آنان نماز بخواند و صدقه بدهد و حج بجای آرد و روزه بگیرد که آنچه انجام دهد به آنان می‌رسد و مانند آن هم برای خود اوست و خدای عزّ و جل به احسان و صله او خیر فراوانی می‌افزاید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2125243_1067777946"/>
      <w:bookmarkStart w:id="570" w:name="_Toc211"/>
      <w:bookmarkEnd w:id="569"/>
      <w:r>
        <w:rPr>
          <w:rtl w:val="true"/>
        </w:rPr>
        <w:t>حقوق پدر و مادر در کلام علامۀ مجلسی رحمه الله</w:t>
      </w:r>
      <w:bookmarkEnd w:id="570"/>
    </w:p>
    <w:p>
      <w:pPr>
        <w:pStyle w:val="BookText"/>
        <w:rPr/>
      </w:pPr>
      <w:r>
        <w:rPr>
          <w:rFonts w:ascii="IRNazanin" w:hAnsi="IRNazanin" w:eastAsia="IRNazanin"/>
          <w:color w:val="111111"/>
          <w:sz w:val="28"/>
          <w:sz w:val="28"/>
          <w:szCs w:val="28"/>
          <w:rtl w:val="true"/>
          <w:lang w:bidi="fa-IR"/>
        </w:rPr>
        <w:t>علامۀ مجلسی رحمه الله از بزرگان دین نقل می‌کند امور زیر را نسبت به پدر و مادر باید رعایت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مباح یا مندوب بدون رضایت آنان حرام،ولی سفر واجب چون سفر برای طلب علم موقعی که نزد آنان ممکن نباشد بی‌مانع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کاری امر کنند و وقت نماز باشد،نماز را در صورت باقی بودن وقت برای اطاعت امر آنان به تأخیر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نماز نافله باشد،او را صدا بزنند سزاوار است نماز را قطع کرده و جواب آنان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پدر،فرزند خود را از روزه مستحبی نهی کند لازم است امر او را اطاعت نماید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و قسم را در صورتی که در فعل واجب یا ترک محرم نباشد ترک کند مگر اذن آنان در کار باشد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bookmarkStart w:id="571" w:name="pg10184_106138"/>
    </w:p>
    <w:p>
      <w:pPr>
        <w:pStyle w:val="Heading3"/>
        <w:numPr>
          <w:ilvl w:val="2"/>
          <w:numId w:val="1"/>
        </w:numPr>
        <w:rPr/>
      </w:pPr>
      <w:bookmarkStart w:id="572" w:name="__RefHeading___Toc2125245_1067777946"/>
      <w:bookmarkStart w:id="573" w:name="_Toc212"/>
      <w:bookmarkEnd w:id="571"/>
      <w:bookmarkEnd w:id="572"/>
      <w:r>
        <w:rPr>
          <w:rtl w:val="true"/>
        </w:rPr>
        <w:t>سبب قطع پا</w:t>
      </w:r>
      <w:bookmarkEnd w:id="573"/>
    </w:p>
    <w:p>
      <w:pPr>
        <w:pStyle w:val="BookText"/>
        <w:rPr/>
      </w:pPr>
      <w:r>
        <w:rPr>
          <w:rFonts w:ascii="IRNazanin" w:hAnsi="IRNazanin" w:eastAsia="IRNazanin"/>
          <w:color w:val="111111"/>
          <w:sz w:val="28"/>
          <w:sz w:val="28"/>
          <w:szCs w:val="28"/>
          <w:rtl w:val="true"/>
          <w:lang w:bidi="fa-IR"/>
        </w:rPr>
        <w:t>از زمخشری پرسیدند که علّت قطع پای تو چه بود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کودکی گنجشکی را به دست آوردم و پرهایش را کندم و سپس به پایش نخی بستم،روزی گنجشک فرار کرد و در سوراخی فرو رفت،از پی او دویدم مقداری از نخ باقی مانده بود،آن را گرفتم و آن قدر کشیدم که یک پای آن حیوان قطع شد،مادرم چون این داستان را بدید برآشفت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پایت را قطع کند چنان که پای این زبان بسته بی‌گناه را قطع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سن جوانی رسیدم در سفر بخارا از اسب فرو افتادم و پایم شکست، هرچند معالجه کردم فایده نبخشید ناگزیر به قطع پا شدم</w:t>
      </w:r>
      <w:r>
        <w:rPr>
          <w:rFonts w:eastAsia="IRNazanin" w:cs="IRNazanin"/>
          <w:color w:val="111111"/>
          <w:sz w:val="28"/>
          <w:szCs w:val="28"/>
          <w:rtl w:val="true"/>
          <w:lang w:bidi="fa-IR"/>
        </w:rPr>
        <w:t>.</w:t>
      </w:r>
    </w:p>
    <w:p>
      <w:pPr>
        <w:pStyle w:val="Heading3"/>
        <w:numPr>
          <w:ilvl w:val="2"/>
          <w:numId w:val="1"/>
        </w:numPr>
        <w:rPr/>
      </w:pPr>
      <w:bookmarkStart w:id="574" w:name="__RefHeading___Toc2125247_1067777946"/>
      <w:bookmarkStart w:id="575" w:name="_Toc213"/>
      <w:bookmarkEnd w:id="574"/>
      <w:r>
        <w:rPr>
          <w:rtl w:val="true"/>
        </w:rPr>
        <w:t>آیین اسلام و ترسا در خدمت به مادر</w:t>
      </w:r>
      <w:bookmarkEnd w:id="575"/>
    </w:p>
    <w:p>
      <w:pPr>
        <w:pStyle w:val="BookText"/>
        <w:rPr/>
      </w:pPr>
      <w:r>
        <w:rPr>
          <w:rFonts w:ascii="IRNazanin" w:hAnsi="IRNazanin" w:eastAsia="IRNazanin"/>
          <w:color w:val="111111"/>
          <w:sz w:val="28"/>
          <w:sz w:val="28"/>
          <w:szCs w:val="28"/>
          <w:rtl w:val="true"/>
          <w:lang w:bidi="fa-IR"/>
        </w:rPr>
        <w:t>شیخ کلینی در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احسان به پدر و مادر از زکریا بن ابراهیم نقل می‌کند که زکریا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نصرانی بودم مسلمان شدم و به حج رفتم و خدمت امام صادق علیه السلام رسیدم و به آن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من به کیش ترسایان بودم و از روی صدق و راستی مسلمان شدم،فرمود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چه خوبی دیدی و چه دلیلی را در اسلام مشاهده کردی که آن را بر آیین ترسا برگزیدی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خدای عزّ و جل را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تَدْرِی مَا الْکِتٰابُ وَ لاَ الْإِیمٰانُ وَ لٰکِنْ جَعَلْنٰاهُ نُوراً نَهْدِی بِهِ مَنْ نَشٰاءُ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نمی‌دانستی کتاب و ایمان چیست ؟ ولی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نوری قرار دادیم که هر کس از بندگانمان را بخواهیم به وسیلۀ آن هدایت می‌کنیم؛ بی‌تردید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راست هدایت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 تو را هدایت کرده است،سپس 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هدایت فرما ؟ آن گاه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و فامیلم همه ترسا هستند و مادرم نابینا است،من با آن‌ها باشم و در ظرف آن‌ها غذا بخورم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گوشت خوک می‌خورند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به آن دست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 به مادرت توجه کن و به او احسان کن و چون بمیرد او را به دیگری وامگذار و خودت به کارهای او قیام کن و وسایل وی را فراهم آور و به کسی خبر مده که مرا دیده‌ای تا در مِنیٰ به نزد من آیی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منی نزد آن حضرت رفتم،مردم دورش جمع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به مانند یک معلم کودکان با آنان رفتار می‌کرد،این یک پرسش می‌کرد و آن یک چیزی می‌پرسید،چون به کوفه برگشتم به مادرم مهربانی می‌کردم و به دست خودم به او خوراک می‌دادم و جامه و سر او را جستجو می‌کردم و جانوران را دور می‌نمودم و به او خدمت فوق‌العاده داشتم،مادرم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چنین رفتار نمی‌کردی آن زمان که هم کیش من بودی،پس این چه خوشرفتاری است که از تو می‌بینم،آیا به خاطر هجرت تو و متدین شدنت به آیین اسلام است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فرزندان پیغمبر به ما چنین دستور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پیغمبر است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 زاده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است این‌ها</w:t>
      </w:r>
      <w:bookmarkStart w:id="576" w:name="pg10184_106140"/>
    </w:p>
    <w:p>
      <w:pPr>
        <w:pStyle w:val="BookText"/>
        <w:rPr/>
      </w:pPr>
      <w:bookmarkEnd w:id="576"/>
      <w:r>
        <w:rPr>
          <w:rFonts w:ascii="IRNazanin" w:hAnsi="IRNazanin" w:eastAsia="IRNazanin"/>
          <w:color w:val="111111"/>
          <w:sz w:val="28"/>
          <w:sz w:val="28"/>
          <w:szCs w:val="28"/>
          <w:rtl w:val="true"/>
          <w:lang w:bidi="fa-IR"/>
        </w:rPr>
        <w:t>سفارش‌های انبیاست،گفتم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پس از پیغمبر اسلام پیامبری نیست،ولی این پسر آن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بهترین دین است آن را به من عرضه کن،من آن را به او عرضه کردم و او هم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دستورهای اسلام را به او آموختم و او نماز ظهر و عصر و مغرب و عشاء را خواند، سپس در شب برای او عارضه‌ای رخ داد،به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من آموختی برایم اعاده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او باز گفتم و او بدان اعتراف کرد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شد همان مسلمانان که او را غسل دادند و همان بودم که بر او نماز خواندم و دفنش کردم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2125249_1067777946"/>
      <w:bookmarkStart w:id="578" w:name="_Toc214"/>
      <w:bookmarkEnd w:id="577"/>
      <w:r>
        <w:rPr>
          <w:rtl w:val="true"/>
        </w:rPr>
        <w:t>حقوق فرزندان بر پدر و مادر</w:t>
      </w:r>
      <w:bookmarkEnd w:id="578"/>
    </w:p>
    <w:p>
      <w:pPr>
        <w:pStyle w:val="BookText"/>
        <w:rPr/>
      </w:pPr>
      <w:r>
        <w:rPr>
          <w:rFonts w:ascii="IRNazanin" w:hAnsi="IRNazanin" w:eastAsia="IRNazanin"/>
          <w:color w:val="111111"/>
          <w:sz w:val="28"/>
          <w:sz w:val="28"/>
          <w:szCs w:val="28"/>
          <w:rtl w:val="true"/>
          <w:lang w:bidi="fa-IR"/>
        </w:rPr>
        <w:t>در پایان این بخش لازم است که به این نکته توجه داده شود که همان طوری که از پدران و مادران بر فرزندان حقوقی است و بر آنان واجب است آن حقوق را رعایت کنند،از فرزندان هم بر پدران و مادران حقوقی است که رعایت آن حقوق بر آنان واجب الهی است و اهم آن حقوق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نام نیکو گذاردن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قرآن تعلیم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تربیت و اصلاح جسم و جان آنان کوشیدن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لازم برای آنان مسکن و لباس و آذوقه تهیه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نیاز دختران به شوهر،آنان را به احسن وجه شوهر دادن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نیاز پسران به همسر،برای آنان همسر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احکام الهی را به آنان یاد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 و اشتباه آنان در گذشتن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به لطف و مهر و محبت رفتار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کار خوب تشویق کردن و واداشتن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را از کار زشت بازداشتن و عواقب اعمال سوء را به آنان تذکر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آنان را گرامی داشتن و وسایل راحت و آرامش را برای آنان فراهم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حق پدر و مادر به فرزند و حقوق فرزندان به پدر و مادر و حق زن و شوهر بر یکدیگر به کتاب‌های پرقیمت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دعای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نسبت به شناخت معارف و پی بردن به واقعیت‌ها و عمل به دستورهای حیات بخش خود توفیق کرامت فرما،از آلودگی و گناه و عصیان و معصیت و پیروی از شیطان جنّی و انسی و هوای نفس و جهل که منابع بدبختی و هلاکتند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چشم لطفم ای جانان مینداز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بزم عشق خویش انداز</w:t>
      </w:r>
    </w:p>
    <w:p>
      <w:pPr>
        <w:pStyle w:val="BookText"/>
        <w:rPr/>
      </w:pPr>
      <w:r>
        <w:rPr>
          <w:rFonts w:ascii="IRNazanin" w:hAnsi="IRNazanin" w:eastAsia="IRNazanin"/>
          <w:color w:val="111111"/>
          <w:sz w:val="28"/>
          <w:sz w:val="28"/>
          <w:szCs w:val="28"/>
          <w:rtl w:val="true"/>
          <w:lang w:bidi="fa-IR"/>
        </w:rPr>
        <w:t>چشان شیرینی قربت تو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بنوشان شربت مهرت تو بر من</w:t>
      </w:r>
    </w:p>
    <w:p>
      <w:pPr>
        <w:pStyle w:val="BookText"/>
        <w:rPr/>
      </w:pPr>
      <w:r>
        <w:rPr>
          <w:rFonts w:ascii="IRNazanin" w:hAnsi="IRNazanin" w:eastAsia="IRNazanin"/>
          <w:color w:val="111111"/>
          <w:sz w:val="28"/>
          <w:sz w:val="28"/>
          <w:szCs w:val="28"/>
          <w:rtl w:val="true"/>
          <w:lang w:bidi="fa-IR"/>
        </w:rPr>
        <w:t xml:space="preserve">بده توفیق جهد و هم جهادم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روشن از این معنی نهادم</w:t>
      </w:r>
    </w:p>
    <w:p>
      <w:pPr>
        <w:pStyle w:val="BookText"/>
        <w:rPr/>
      </w:pPr>
      <w:r>
        <w:rPr>
          <w:rFonts w:ascii="IRNazanin" w:hAnsi="IRNazanin" w:eastAsia="IRNazanin"/>
          <w:color w:val="111111"/>
          <w:sz w:val="28"/>
          <w:sz w:val="28"/>
          <w:szCs w:val="28"/>
          <w:rtl w:val="true"/>
          <w:lang w:bidi="fa-IR"/>
        </w:rPr>
        <w:t>به طاعت همتم را زنده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عشقت به دل پاینده گردان</w:t>
      </w:r>
    </w:p>
    <w:p>
      <w:pPr>
        <w:pStyle w:val="BookText"/>
        <w:rPr/>
      </w:pPr>
      <w:r>
        <w:rPr>
          <w:rFonts w:ascii="IRNazanin" w:hAnsi="IRNazanin" w:eastAsia="IRNazanin"/>
          <w:color w:val="111111"/>
          <w:sz w:val="28"/>
          <w:sz w:val="28"/>
          <w:szCs w:val="28"/>
          <w:rtl w:val="true"/>
          <w:lang w:bidi="fa-IR"/>
        </w:rPr>
        <w:t xml:space="preserve">خلوص نیّتم بنما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روشن کن از نور صفایت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با تو منم از تو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من تویی یا رب کماهی</w:t>
      </w:r>
    </w:p>
    <w:p>
      <w:pPr>
        <w:pStyle w:val="BookText"/>
        <w:rPr/>
      </w:pPr>
      <w:r>
        <w:rPr>
          <w:rFonts w:ascii="IRNazanin" w:hAnsi="IRNazanin" w:eastAsia="IRNazanin"/>
          <w:color w:val="111111"/>
          <w:sz w:val="28"/>
          <w:sz w:val="28"/>
          <w:szCs w:val="28"/>
          <w:rtl w:val="true"/>
          <w:lang w:bidi="fa-IR"/>
        </w:rPr>
        <w:t>قرارم ده تو از خوبان درگاه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کن زنده در بزم سحرگاه</w:t>
      </w:r>
    </w:p>
    <w:p>
      <w:pPr>
        <w:pStyle w:val="BookText"/>
        <w:rPr/>
      </w:pPr>
      <w:r>
        <w:rPr>
          <w:rFonts w:ascii="IRNazanin" w:hAnsi="IRNazanin" w:eastAsia="IRNazanin"/>
          <w:color w:val="111111"/>
          <w:sz w:val="28"/>
          <w:sz w:val="28"/>
          <w:szCs w:val="28"/>
          <w:rtl w:val="true"/>
          <w:lang w:bidi="fa-IR"/>
        </w:rPr>
        <w:t xml:space="preserve">مرا با صالحین محشور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سابقین منظور فرما</w:t>
      </w:r>
    </w:p>
    <w:p>
      <w:pPr>
        <w:pStyle w:val="BookText"/>
        <w:rPr/>
      </w:pPr>
      <w:r>
        <w:rPr>
          <w:rFonts w:ascii="IRNazanin" w:hAnsi="IRNazanin" w:eastAsia="IRNazanin"/>
          <w:color w:val="111111"/>
          <w:sz w:val="28"/>
          <w:sz w:val="28"/>
          <w:szCs w:val="28"/>
          <w:rtl w:val="true"/>
          <w:lang w:bidi="fa-IR"/>
        </w:rPr>
        <w:t xml:space="preserve">شتابان کن وجودم سوی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بیارا جان من را با مبرّات</w:t>
      </w:r>
    </w:p>
    <w:p>
      <w:pPr>
        <w:pStyle w:val="BookText"/>
        <w:rPr/>
      </w:pPr>
      <w:r>
        <w:rPr>
          <w:rFonts w:ascii="IRNazanin" w:hAnsi="IRNazanin" w:eastAsia="IRNazanin"/>
          <w:color w:val="111111"/>
          <w:sz w:val="28"/>
          <w:sz w:val="28"/>
          <w:szCs w:val="28"/>
          <w:rtl w:val="true"/>
          <w:lang w:bidi="fa-IR"/>
        </w:rPr>
        <w:t>به هر شایسته کاری زینتم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جان و نور طینتم ده</w:t>
      </w:r>
    </w:p>
    <w:p>
      <w:pPr>
        <w:pStyle w:val="BookText"/>
        <w:rPr/>
      </w:pPr>
      <w:r>
        <w:rPr>
          <w:rFonts w:ascii="IRNazanin" w:hAnsi="IRNazanin" w:eastAsia="IRNazanin"/>
          <w:color w:val="111111"/>
          <w:sz w:val="28"/>
          <w:sz w:val="28"/>
          <w:szCs w:val="28"/>
          <w:rtl w:val="true"/>
          <w:lang w:bidi="fa-IR"/>
        </w:rPr>
        <w:t>به بالاتر مقام ای ذات 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این بنده محزون دل خون</w:t>
      </w:r>
    </w:p>
    <w:p>
      <w:pPr>
        <w:pStyle w:val="BookText"/>
        <w:rPr/>
      </w:pPr>
      <w:r>
        <w:rPr>
          <w:rFonts w:ascii="IRNazanin" w:hAnsi="IRNazanin" w:eastAsia="IRNazanin"/>
          <w:color w:val="111111"/>
          <w:sz w:val="28"/>
          <w:sz w:val="28"/>
          <w:szCs w:val="28"/>
          <w:rtl w:val="true"/>
          <w:lang w:bidi="fa-IR"/>
        </w:rPr>
        <w:t>الا ای قدرت بی مثل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 ده ز هر غلّ و ز هر بند</w:t>
      </w:r>
    </w:p>
    <w:p>
      <w:pPr>
        <w:pStyle w:val="BookText"/>
        <w:rPr/>
      </w:pPr>
      <w:r>
        <w:rPr>
          <w:rFonts w:ascii="IRNazanin" w:hAnsi="IRNazanin" w:eastAsia="IRNazanin"/>
          <w:color w:val="111111"/>
          <w:sz w:val="28"/>
          <w:sz w:val="28"/>
          <w:szCs w:val="28"/>
          <w:rtl w:val="true"/>
          <w:lang w:bidi="fa-IR"/>
        </w:rPr>
        <w:t>تو داغ عشق خود را بر دلم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عشقت آتشی بر حاصلم زن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مسکین و اسیر و دل فکارم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پناهی جز دَرِ لطفت ندارم</w:t>
      </w:r>
      <w:bookmarkStart w:id="579" w:name="pg10184_106144"/>
    </w:p>
    <w:p>
      <w:pPr>
        <w:pStyle w:val="Heading2"/>
        <w:numPr>
          <w:ilvl w:val="1"/>
          <w:numId w:val="1"/>
        </w:numPr>
        <w:rPr/>
      </w:pPr>
      <w:bookmarkStart w:id="580" w:name="__RefHeading___Toc2125251_1067777946"/>
      <w:bookmarkStart w:id="581" w:name="_Toc215"/>
      <w:bookmarkEnd w:id="579"/>
      <w:bookmarkEnd w:id="580"/>
      <w:r>
        <w:rPr>
          <w:rtl w:val="true"/>
        </w:rPr>
        <w:t xml:space="preserve">باب </w:t>
      </w:r>
      <w:r>
        <w:rPr/>
        <w:t>72</w:t>
      </w:r>
      <w:r>
        <w:rPr>
          <w:rtl w:val="true"/>
        </w:rPr>
        <w:t xml:space="preserve"> </w:t>
      </w:r>
      <w:r>
        <w:rPr>
          <w:rtl w:val="true"/>
        </w:rPr>
        <w:t>در بیان موعظه و پند</w:t>
      </w:r>
      <w:bookmarkEnd w:id="58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2" w:name="__RefHeading___Toc2125253_1067777946"/>
      <w:bookmarkStart w:id="583" w:name="_Toc216"/>
      <w:bookmarkEnd w:id="582"/>
      <w:r>
        <w:rPr>
          <w:rtl w:val="true"/>
        </w:rPr>
        <w:t>اشاره</w:t>
      </w:r>
      <w:bookmarkEnd w:id="583"/>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احْسَنُ الْمَواعِظِ ما لا یُجاوِزُ الْقَوْلُ حَدَّ الصِّدْقِ وَ الْفِعْلُ حَدَّ الْاِخْلاصِ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مَثَلَ الْواعِظِ وَ الْمَوْعُوظِ کَالْیَقْظانِ وَ الرّاقِدِ،فَمَنِ اسْتَیْقَظَ مِنْ رَقْدَةِ غَفْلَتِهِ وَ مُخالَفاتِهِ وَ مَعٰاصیهِ صَلُحَ انْ یُوقِظَ غَیْرَهُ مِنْ ذلِکَ الرُّقادِ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السَّائِرُ فی مَفاوِزِ الْاِعْتِداءِ،الخائِضُ فی مَراتِعِ الْغَیِّ وَ تَرْکِ الْحَیاءِ بِاسْتِحْبابِ السُّمْعَةِ وَ الرِّیاءِ وَ الشُّهْرَةِ وَ التَّصَنُّعِ فِی الْخَلْقِ الْمُتَزیّی بِزِیِّ الصّالِحینِ الْمُظْهِرِ بِکَلامِهِ عِمارَةَ باطِنِهِ وَ هُوَ فی الْحَقیقَةِ خالٍ عَنْها قَدْ غَمَرَتْها وَحْشَةُ حُبِّ الْمَحْمَدَةِ وَ غَشِیَها ظُلْمَةُ الطَّمَعِ فَما افْتَنَهُ بِهَواهُ وَ اضَلَّ النّاسَ بِمَقالَتِهِ 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لَبِئْسَ الْمَوْلیٰ وَ لَبِئْسَ الْعَشِیرُ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مَنْ عَصَمَهُ اللّهُ بِنُورِ التَّأْییدِ وَ حُسْنِ التَّوْفیقِ وَ طَهَّرَ قَلْبَهُ مِنَ الدَّنَسِ فَلا یُفارِقُ الْمَعْرِفَةَ وَ التُّقی فَیَسْتَمِعُ الْکَلامَ مِنَ الْاَصْلِ وَ یَتْرُکُ قائِلَهُ کَیْفَ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الحُکَماءُ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الْحِکْمَةَ مِنْ افْواهِ الْمَجانینَ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جالِسوا مَنْ یُذَکِّرُکُمُ اللّهَ رَؤْیَتُهُ وَ لِقاؤُهُ فَضْلاً عَنِ الْکَلامِ،وَ لا تُجالِسوا مَنْ تُوافِقُهُ ظَواهِرُکُمْ وَ تُخالِفُهُ بَواطِنُکُمْ فَاِنَّ ذلِکَ لَمُدَّعی  بِما لَیْسَ لَهُ انْ کُنْتُمْ صادِقینَ فِی اسْتِفادَتِکُمْ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لَقیتَ مَنْ فیهِ ثَلاثُ خِصالٍ فَاغْتَنِمْ رُؤْیَتَهُ وَ لِقاءَهُ وَ مُجالَسَتَهُ وَ لَو ساعَةً فَاِنَّ ذلِکَ تُؤَثِّرُ فی دینِکَ وَ قَلْبِکَ وَ عِبادَتِکَ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لا یُجاوِزُ فِعْلَهُ،وَ فِعْلٌ لا یُجاوِزُ صِدْقَهُ،وَ صِدْقٌ لا یُنازِعُ رَبَّهُ،فَجالِسْهُ بِالْحُرْمَةِ وَ انْتَظِرِ الرَّحْمَةَ وَ الْبَرَکَةَ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احْذَرْ لُزومَ الْحُجَّةِ عَلَیْکَ،وَ راعِ وَقْتَهُ کَیْ لا تُلْزَمَهُ فَتَخْسَرَ،وَ انْظُرْ الَیْهِ بِعَیْنِ فَضْلِ اللّهِ تَعالی عَلَیْهِ وَ تَخْصیصِهِ لَهُ وَ کَرامَتِهِ ایّاهُ</w:t>
      </w:r>
      <w:r>
        <w:rPr>
          <w:rFonts w:eastAsia="Amiri" w:cs="Amiri" w:ascii="Amiri" w:hAnsi="Amiri"/>
          <w:color w:val="111111"/>
          <w:sz w:val="28"/>
          <w:szCs w:val="28"/>
          <w:rtl w:val="true"/>
          <w:lang w:bidi="ar-SA"/>
        </w:rPr>
        <w:t>.</w:t>
      </w:r>
      <w:bookmarkStart w:id="584" w:name="pg10184_106148"/>
    </w:p>
    <w:p>
      <w:pPr>
        <w:pStyle w:val="BookText"/>
        <w:rPr/>
      </w:pPr>
      <w:bookmarkEnd w:id="5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الْمَواعِظِ ما لا یُجاوِزُ الْقَوْلُ حَدَّ الصِّدْقِ وَ الْفِعْلُ حَدَّ الْاِخْلاصِ </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2125255_1067777946"/>
      <w:bookmarkStart w:id="586" w:name="_Toc217"/>
      <w:bookmarkEnd w:id="585"/>
      <w:r>
        <w:rPr>
          <w:rtl w:val="true"/>
        </w:rPr>
        <w:t>حقیقت تبلیغ و موعظه</w:t>
      </w:r>
      <w:bookmarkEnd w:id="586"/>
    </w:p>
    <w:p>
      <w:pPr>
        <w:pStyle w:val="Heading4"/>
        <w:numPr>
          <w:ilvl w:val="3"/>
          <w:numId w:val="1"/>
        </w:numPr>
        <w:rPr/>
      </w:pPr>
      <w:bookmarkStart w:id="587" w:name="__RefHeading___Toc2125257_1067777946"/>
      <w:bookmarkStart w:id="588" w:name="_Toc218"/>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در این بخش،سخن از وعظ و واعظ و متّعظ یا به تعبیر دیگر کلام از تبلیغ و مبلّغ و مستمع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فصل به هر سه موضوع اشاره می‌فرمایند و جهات گوناگون مسئلۀ را بررسی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تبلیغ در فرهنگ حیات بخش اسلام جایگاه بسیار مهمّی دارد،اگر مبلّغ و تبلیغ نبود،بی‌شک دین خدا و احکام الهی به مردم نمی‌رسید،تبلیغ دین بر آنان که واجد شرایطند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راه وعظ و موعظه و ابلاغ و تبلیغ،خطرات و مشکلاتی متوجه انسان شود،آیین الهی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باید آن خطرات را برای خدا تحمّل کند و به اجر و پاداش عظیم آن امیدوار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بسیاری از آیات،انبیا را مبلّغ رسالات حق معرفی می‌کند و کار با عظمت آنان را می‌ستاید و تبلیغ آنان را علّت دوام دین می‌داند و مصائبی که پیامبران در این راه متحمّل شدند متذکّر می‌شود،تا صبر و حوصله‌ای که آنان در جهت حق نشان دادند برای هر مبلغی اسوه و سرمشق باشد</w:t>
      </w:r>
      <w:r>
        <w:rPr>
          <w:rFonts w:eastAsia="IRNazanin" w:cs="IRNazanin"/>
          <w:color w:val="111111"/>
          <w:sz w:val="28"/>
          <w:szCs w:val="28"/>
          <w:rtl w:val="true"/>
          <w:lang w:bidi="fa-IR"/>
        </w:rPr>
        <w:t>.</w:t>
      </w:r>
      <w:bookmarkStart w:id="589" w:name="pg10184_106149"/>
    </w:p>
    <w:p>
      <w:pPr>
        <w:pStyle w:val="Heading4"/>
        <w:numPr>
          <w:ilvl w:val="3"/>
          <w:numId w:val="1"/>
        </w:numPr>
        <w:rPr/>
      </w:pPr>
      <w:bookmarkStart w:id="590" w:name="__RefHeading___Toc2125259_1067777946"/>
      <w:bookmarkStart w:id="591" w:name="_Toc219"/>
      <w:bookmarkEnd w:id="589"/>
      <w:bookmarkEnd w:id="590"/>
      <w:r>
        <w:rPr>
          <w:rtl w:val="true"/>
        </w:rPr>
        <w:t>تبلیغ انبیا علیهم السلام</w:t>
      </w:r>
      <w:bookmarkEnd w:id="591"/>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نهصد و پنجاه سال در میان قوم و ملّتش تبلیغ دین داشت و در این راه به انواع مصائب و بلاهای جسمی و روحی دچار شد ولی تا آن لحظه که عذاب الهی قوم نوح را به خاطر تکبّرشان در برابر حق از بین ببرد،از تبلیغ دین دست برنداشت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أَنْصَحُ لَکُمْ وَ أَعْلَمُ مِنَ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پیام‌های پروردگارم را به شما می‌رسانم،و برای شما خیرخواهی می‌کنم و از سوی خدا حقایقی را می‌دانم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هود،آن پیامبر بزرگ در قوم عاد به تبلیغ رسالات حق مأمور شد و از آن قوم انواع آزارهای روحی و جسمی دید ولی تا لحظه دچار شدن قوم به عذاب حق به آنان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أَنَا لَکُمْ نٰاصِحٌ أَمِینٌ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پیام‌های پروردگارم را به شما می‌رسانم و برای شما خیرخواهی امینم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آگاه و صابر در بین مردم در حقیقت کار انبیا را انجام می‌دهد و به همین خاطر در پیشگاه حضرت دوست از ارزش والایی برخوردار است و بر مردم است که با گوش دادن به نصایح او و اجتماع نمودن برای شنیدن تبلیغ او از وی قدردانی</w:t>
      </w:r>
      <w:bookmarkStart w:id="592" w:name="pg10184_106150"/>
    </w:p>
    <w:p>
      <w:pPr>
        <w:pStyle w:val="BookText"/>
        <w:rPr/>
      </w:pPr>
      <w:bookmarkEnd w:id="592"/>
      <w:r>
        <w:rPr>
          <w:rFonts w:ascii="IRNazanin" w:hAnsi="IRNazanin" w:eastAsia="IRNazanin"/>
          <w:color w:val="111111"/>
          <w:sz w:val="28"/>
          <w:sz w:val="28"/>
          <w:szCs w:val="28"/>
          <w:rtl w:val="true"/>
          <w:lang w:bidi="fa-IR"/>
        </w:rPr>
        <w:t>کنند که خداوند در قرآن مجید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چنین مردمی فقط و فقط با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 یَخْشَوْنَهُ وَ لاٰ یَخْشَوْنَ أَحَداً إِلاَّ اللّٰهَ وَ کَفیٰ بِاللّٰهِ حَسِیباً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آری،این روش خداست 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همواره پیام‌های خدا را به مردم می‌رسانند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می‌ترسند و از هیچ کس جز او واهمه ندارند و برای حسابرسی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 ارزش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کافی است</w:t>
      </w:r>
      <w:r>
        <w:rPr>
          <w:rFonts w:eastAsia="IRNazanin" w:cs="IRNazanin"/>
          <w:color w:val="111111"/>
          <w:sz w:val="28"/>
          <w:szCs w:val="28"/>
          <w:rtl w:val="true"/>
          <w:lang w:bidi="fa-IR"/>
        </w:rPr>
        <w:t>.</w:t>
      </w:r>
    </w:p>
    <w:p>
      <w:pPr>
        <w:pStyle w:val="Heading4"/>
        <w:numPr>
          <w:ilvl w:val="3"/>
          <w:numId w:val="1"/>
        </w:numPr>
        <w:rPr/>
      </w:pPr>
      <w:bookmarkStart w:id="593" w:name="__RefHeading___Toc2125261_1067777946"/>
      <w:bookmarkStart w:id="594" w:name="_Toc220"/>
      <w:bookmarkEnd w:id="593"/>
      <w:r>
        <w:rPr>
          <w:rtl w:val="true"/>
        </w:rPr>
        <w:t>تبلیغ اولیای الهی</w:t>
      </w:r>
      <w:bookmarkEnd w:id="594"/>
    </w:p>
    <w:p>
      <w:pPr>
        <w:pStyle w:val="Heading5"/>
        <w:numPr>
          <w:ilvl w:val="4"/>
          <w:numId w:val="1"/>
        </w:numPr>
        <w:rPr/>
      </w:pPr>
      <w:bookmarkStart w:id="595" w:name="__RefHeading___Toc2125263_1067777946"/>
      <w:bookmarkStart w:id="596" w:name="_Toc221"/>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انسان بامعرفت با تمام وجود در مدار بندگی است و به خاطر معرفتش علاقه‌مند است که با تبلیغ دین مردم را با خدا آشنا کرده و آشتی دهد،تبلیغ را وظیفۀ واجب خود دانسته و آن را از اهمّ عبادات به حساب می‌آورد و در این راه از مشکلات و مصائب نمی‌هراسد و از هیچ قدرتی به هنگام ابلاغ دین نمی‌ترسد و گاهی تا سرحدّ شهادت در راه دوست به وقت تبلیغ پیش می‌رود و کشته شدن در این راه را عطیّۀ الهی می‌داند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 و میثم،رُشَید و حُجر بن عدی،معلّی بن خُنَیس و کمیل،سعید بن جبیر و حبیب نجار،سید جمال الدّین و شیخ فضل اللّه نوری،سید حسن مدرس و عبد الحسین واحدی و نوّاب صفوی و امثال این بزرگواران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نامشان بر تارک تاریخ درخشش خاص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تبلیغ دین جان خود را فدای دوست کردند و به هنگامی که تبلیغ می‌کردند از احدی جز خدا واهمه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زندگی هر کدام</w:t>
      </w:r>
      <w:bookmarkStart w:id="597" w:name="pg10184_106151"/>
    </w:p>
    <w:p>
      <w:pPr>
        <w:pStyle w:val="BookText"/>
        <w:rPr/>
      </w:pPr>
      <w:bookmarkEnd w:id="597"/>
      <w:r>
        <w:rPr>
          <w:rFonts w:ascii="IRNazanin" w:hAnsi="IRNazanin" w:eastAsia="IRNazanin"/>
          <w:color w:val="111111"/>
          <w:sz w:val="28"/>
          <w:sz w:val="28"/>
          <w:szCs w:val="28"/>
          <w:rtl w:val="true"/>
          <w:lang w:bidi="fa-IR"/>
        </w:rPr>
        <w:t>از این چهره‌های پاک،کتابی جداگانه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کتب مفصّل و مختلفی در این زمینه تألیف شده که خواندن آن کتب بر همه لازم است،تا بدانند تبلیغ دین چه اندازه مهم است،تا جایی که مبلّغ با معرفت در عین آگاهیش به کشته شدن حاضر است برای اعلای کلمه حق جان شیرین خود را با حضرت یار معامله کند</w:t>
      </w:r>
      <w:r>
        <w:rPr>
          <w:rFonts w:eastAsia="IRNazanin" w:cs="IRNazanin"/>
          <w:color w:val="111111"/>
          <w:sz w:val="28"/>
          <w:szCs w:val="28"/>
          <w:rtl w:val="true"/>
          <w:lang w:bidi="fa-IR"/>
        </w:rPr>
        <w:t>.</w:t>
      </w:r>
    </w:p>
    <w:p>
      <w:pPr>
        <w:pStyle w:val="Heading5"/>
        <w:numPr>
          <w:ilvl w:val="4"/>
          <w:numId w:val="1"/>
        </w:numPr>
        <w:rPr/>
      </w:pPr>
      <w:bookmarkStart w:id="598" w:name="__RefHeading___Toc2125265_1067777946"/>
      <w:bookmarkStart w:id="599" w:name="_Toc222"/>
      <w:bookmarkEnd w:id="598"/>
      <w:r>
        <w:rPr>
          <w:rtl w:val="true"/>
        </w:rPr>
        <w:t>فداکاری ابن سکیّت</w:t>
      </w:r>
      <w:bookmarkEnd w:id="599"/>
    </w:p>
    <w:p>
      <w:pPr>
        <w:pStyle w:val="BookText"/>
        <w:rPr/>
      </w:pPr>
      <w:r>
        <w:rPr>
          <w:rFonts w:ascii="IRNazanin" w:hAnsi="IRNazanin" w:eastAsia="IRNazanin"/>
          <w:color w:val="111111"/>
          <w:sz w:val="28"/>
          <w:sz w:val="28"/>
          <w:szCs w:val="28"/>
          <w:rtl w:val="true"/>
          <w:lang w:bidi="fa-IR"/>
        </w:rPr>
        <w:t>وجود مبارک ابو یوسف یعقوب بن اسحاق دورقی اهوازی از بزرگان طایفۀ امامیه و از دانشمندان بنام علوم عربیّت و معروف به ابن سکیّت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 وی را مردی موثّق و از اصحاب حضرت امام جواد و امام هادی علیهما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پرچمدار علم عربیّت و ادب و شعر و لغت و نحو بود و تألیفات زیادی در آن علوم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عباسی وی را به جبر و زور وادار به تعلیم فرزندانش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پسرم نزد تو عزیزترند یا حسن و حسین علیهما السلام ؟</w:t>
      </w:r>
    </w:p>
    <w:p>
      <w:pPr>
        <w:pStyle w:val="BookText"/>
        <w:rPr/>
      </w:pPr>
      <w:r>
        <w:rPr>
          <w:rFonts w:ascii="IRNazanin" w:hAnsi="IRNazanin" w:eastAsia="IRNazanin"/>
          <w:color w:val="111111"/>
          <w:sz w:val="28"/>
          <w:sz w:val="28"/>
          <w:szCs w:val="28"/>
          <w:rtl w:val="true"/>
          <w:lang w:bidi="fa-IR"/>
        </w:rPr>
        <w:t>ابن سکیّت با توجه به قوّت ایمان و قدرت تقوا و این که مجلس جای اظهار حق و کوبیدن باطل است فریاد زد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قسم،قنبر خادم علی بن ابی طالب بهتر از تو و دو فرزند تو معتز و مؤیّد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جواب جانانه و به موقع همانند پتکی بود که بر سر متوکّل و دستگاه بنی عباس فرود آمد،متوکّل پست و متکبّر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بیایید و زبانش را از پس گردنش بیرون بکشید،غلامان متوکّل مرتکب آن جنایت عظیم شدند و آن مرد بزرگ در راه اظهار حق به ملکوت اعلا پیوست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بعضی گفته باشند،یا بگویند که اینجا جای تقیه بود و لازم بود ابن سکّیت برای حفظ جانش از اظهار حق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 ملّا محمّد تقی مجلسی رحمه الله در جواب اینان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مردان بزرگ،مسئله تقیه و وجوب آن را خیلی خوب می‌دانستند،ولی در این‌گونه موارد آن چنان در برابر باطل به غضب می‌آمدند که گویی اختیار از کفشان می‌رفت و تحمّل شنیدن اباطیل مردم پست را علیه حق از دست می‌دادند و درحالی‌که می‌دانستند دفاع آنان از حق منجر به شهادت آنان می‌شود،اقدام به بیان حق می‌نمودند چنان که ابن سکّیت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شهید ثانی آن فقیه بزرگ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راه خدا به اختیار در معرض کشته شدن قرار دادن،در حالی که این قتل سبب سربلندی و عزّت اسلام باشد از برنامه‌های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دین و اصول آن در معرض خطر است،یا آنجا که مقاومت انسان سبب تداوم فرهنگ حق و کرامت اسلام است جای تقیّه نیست،بلکه جای امر به معروف و نهی از منکر و ترک صلح و سازش است،در این زمینه روایت مهمّی وارد شده به این 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تَعالی ذِکْرُهُ لَمْ یَرْضَ مِنْ اوْلِیائِهِ انْ یُعْصیٰ فِی الْاَرْضِ وَ هُمْ سُکُوتٌ مُذْعِنونَ لا یَأْمُرُونَ بِمَعْروفٍ وَ لا یَنْهَوْنَ عَنْ مُنْکَرٍ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تعالی،به اولیایش سکوت در برابر گناه و ترک امر به معروف و نهی از منکر را رضایت نداده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تبلیغ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نسبی از اسلام و شناخت معروف و منکر</w:t>
      </w:r>
    </w:p>
    <w:p>
      <w:pPr>
        <w:pStyle w:val="BookText"/>
        <w:rPr/>
      </w:pPr>
      <w:r>
        <w:rPr>
          <w:rFonts w:ascii="IRNazanin" w:hAnsi="IRNazanin" w:eastAsia="IRNazanin"/>
          <w:color w:val="111111"/>
          <w:sz w:val="28"/>
          <w:sz w:val="28"/>
          <w:szCs w:val="28"/>
          <w:rtl w:val="true"/>
          <w:lang w:bidi="fa-IR"/>
        </w:rPr>
        <w:t>و اخلاق نیکو و از همه مهم‌تر به فرمودۀ حضرت صادق علیه السلام بهترین موعظه و پند آن است که گفتار گوینده آمیخته به راستی باشد و عملش همرنگ با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 ولی قلبش و وجودش آن گفته را بدرقه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 ولی برای خدا و به خاطر هدایت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 و منظورش از گفتار،جلب رضای خلق یا خود شیرینی و یا به دست آوردن شهرت و منفعت و خودنمایی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 ولی برای اعلای حق و پیشرفت اسلام و خلاصه برای بیدار کردن خفته و ارشاد جاهل و تنبیه 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 و در گفتارش خدا را منظور داشته باشد و رضا و خشنودی او را وجهۀ همت قرار دهد،به نیابت از خدا و انبیا و ائمه و اولیا با مردم سخن بگوید و موعظه و تبلیغ را وسیلۀ صفای روح و پاکی قلب مردم قرار دهد و در این لحظه‌ای نیاساید و ساعتی به استراحت ننشیند که این زحمت و رنجی که در راه دوست تحمّل می‌کند باعث نورانیّت دل او و رسیدن به مقام وصال و قرب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معنی به سخن بلبل بستان خودند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آینه دار دل حیران خودند</w:t>
      </w:r>
    </w:p>
    <w:p>
      <w:pPr>
        <w:pStyle w:val="BookText"/>
        <w:rPr/>
      </w:pPr>
      <w:r>
        <w:rPr>
          <w:rFonts w:ascii="IRNazanin" w:hAnsi="IRNazanin" w:eastAsia="IRNazanin"/>
          <w:color w:val="111111"/>
          <w:sz w:val="28"/>
          <w:sz w:val="28"/>
          <w:szCs w:val="28"/>
          <w:rtl w:val="true"/>
          <w:lang w:bidi="fa-IR"/>
        </w:rPr>
        <w:t>پای رغبت نگذارند به دامان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سیر گلستان ز گریبان خودند</w:t>
      </w:r>
    </w:p>
    <w:p>
      <w:pPr>
        <w:pStyle w:val="BookText"/>
        <w:rPr/>
      </w:pPr>
      <w:r>
        <w:rPr>
          <w:rFonts w:ascii="IRNazanin" w:hAnsi="IRNazanin" w:eastAsia="IRNazanin"/>
          <w:color w:val="111111"/>
          <w:sz w:val="28"/>
          <w:sz w:val="28"/>
          <w:szCs w:val="28"/>
          <w:rtl w:val="true"/>
          <w:lang w:bidi="fa-IR"/>
        </w:rPr>
        <w:t>جگر تشنه به سر چشمه حیوان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سکندرمنشان چشمه حیوان خودند</w:t>
      </w:r>
    </w:p>
    <w:p>
      <w:pPr>
        <w:pStyle w:val="BookText"/>
        <w:rPr/>
      </w:pPr>
      <w:r>
        <w:rPr>
          <w:rFonts w:ascii="IRNazanin" w:hAnsi="IRNazanin" w:eastAsia="IRNazanin"/>
          <w:color w:val="111111"/>
          <w:sz w:val="28"/>
          <w:sz w:val="28"/>
          <w:szCs w:val="28"/>
          <w:rtl w:val="true"/>
          <w:lang w:bidi="fa-IR"/>
        </w:rPr>
        <w:t>چشم چون لاله به خون جگر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خود و مهمان سر خوان خودند</w:t>
      </w:r>
    </w:p>
    <w:p>
      <w:pPr>
        <w:pStyle w:val="BookText"/>
        <w:rPr/>
      </w:pPr>
      <w:r>
        <w:rPr>
          <w:rFonts w:ascii="IRNazanin" w:hAnsi="IRNazanin" w:eastAsia="IRNazanin"/>
          <w:color w:val="111111"/>
          <w:sz w:val="28"/>
          <w:sz w:val="28"/>
          <w:szCs w:val="28"/>
          <w:rtl w:val="true"/>
          <w:lang w:bidi="fa-IR"/>
        </w:rPr>
        <w:t>فرصت دیدن عیب و هنر خلق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صد چشم شب و روز نگهبان خودند</w:t>
      </w:r>
    </w:p>
    <w:p>
      <w:pPr>
        <w:pStyle w:val="BookText"/>
        <w:rPr/>
      </w:pPr>
      <w:r>
        <w:rPr>
          <w:rFonts w:ascii="IRNazanin" w:hAnsi="IRNazanin" w:eastAsia="IRNazanin"/>
          <w:color w:val="111111"/>
          <w:sz w:val="28"/>
          <w:sz w:val="28"/>
          <w:szCs w:val="28"/>
          <w:rtl w:val="true"/>
          <w:lang w:bidi="fa-IR"/>
        </w:rPr>
        <w:t>از خدا رنج خود و راحت مردم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زخم کسان داغ نمایان خودند</w:t>
      </w:r>
    </w:p>
    <w:p>
      <w:pPr>
        <w:pStyle w:val="BookText"/>
        <w:rPr/>
      </w:pPr>
      <w:r>
        <w:rPr>
          <w:rFonts w:ascii="IRNazanin" w:hAnsi="IRNazanin" w:eastAsia="IRNazanin"/>
          <w:color w:val="111111"/>
          <w:sz w:val="28"/>
          <w:sz w:val="28"/>
          <w:szCs w:val="28"/>
          <w:rtl w:val="true"/>
          <w:lang w:bidi="fa-IR"/>
        </w:rPr>
        <w:t>چه عجب گر سخن تلخ به شکّر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شیرین سخنان شکرستان خودند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جمع از این قوم صلب کن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پریشان شده فکر پریشان خودند</w:t>
      </w:r>
      <w:r>
        <w:rPr>
          <w:rStyle w:val="FootnoteAnchor"/>
          <w:rtl w:val="true"/>
        </w:rPr>
        <w:footnoteReference w:id="398"/>
      </w:r>
      <w:bookmarkStart w:id="600" w:name="pg10184_106154"/>
    </w:p>
    <w:p>
      <w:pPr>
        <w:pStyle w:val="BookText"/>
        <w:rPr/>
      </w:pPr>
      <w:bookmarkEnd w:id="6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مَثَلَ الْواعِظِ وَ الْمَوْعُوظِ کَالْیَقْظانِ وَ الرّاقِدِ،فَمَنِ اسْتَیْقَظَ مِنْ رَقْدَةِ غَفْلَتِهِ وَ مُخالَفاتِهِ وَ مَعٰاصیهِ صَلُحَ انْ یُوقِظَ غَیْرَهُ مِنْ ذلِکَ الرُّقادِ </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2125267_1067777946"/>
      <w:bookmarkStart w:id="602" w:name="_Toc223"/>
      <w:bookmarkEnd w:id="601"/>
      <w:r>
        <w:rPr>
          <w:rtl w:val="true"/>
        </w:rPr>
        <w:t>ارزش وعظ و تبلیغ</w:t>
      </w:r>
      <w:bookmarkEnd w:id="602"/>
    </w:p>
    <w:p>
      <w:pPr>
        <w:pStyle w:val="Heading4"/>
        <w:numPr>
          <w:ilvl w:val="3"/>
          <w:numId w:val="1"/>
        </w:numPr>
        <w:rPr/>
      </w:pPr>
      <w:bookmarkStart w:id="603" w:name="__RefHeading___Toc2125269_1067777946"/>
      <w:bookmarkStart w:id="604" w:name="_Toc224"/>
      <w:bookmarkEnd w:id="603"/>
      <w:r>
        <w:rPr>
          <w:rtl w:val="true"/>
        </w:rPr>
        <w:t>اشاره</w:t>
      </w:r>
      <w:bookmarkEnd w:id="604"/>
    </w:p>
    <w:p>
      <w:pPr>
        <w:pStyle w:val="BookText"/>
        <w:rPr/>
      </w:pPr>
      <w:r>
        <w:rPr>
          <w:rFonts w:ascii="IRNazanin" w:hAnsi="IRNazanin" w:eastAsia="IRNazanin"/>
          <w:color w:val="111111"/>
          <w:sz w:val="28"/>
          <w:sz w:val="28"/>
          <w:szCs w:val="28"/>
          <w:rtl w:val="true"/>
          <w:lang w:bidi="fa-IR"/>
        </w:rPr>
        <w:t>به حقیقت که واعظ و متّعظ هم چون شخص بیدار و 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انسانی که از خواب غفلت بیدار شده و از اسارت مخالفت با حق و عصیان نجات یافته،صلاحیّت پیدا کرده اهل غفلت را از غفلت برهاند و خفتگان را بیدار نماید و فاسدان را به صلاح و سداد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پاک و متخلّق به اخلاق حق و آراسته به تقوا و جدا شده از خلاف و عصیان،چون به موعظه برخیزد،موعظه‌اش در دل‌های آماده اثر عجیبی می‌گذارد،آنان که در دورۀ تاریخ با خداوند مهربان آشنا شدند به وسیله این موعظه‌کنندگان آشنا شدند و آنان که با حضرت دوست آشتی کردند توسّط اینان آشتی نمودند</w:t>
      </w:r>
      <w:r>
        <w:rPr>
          <w:rFonts w:eastAsia="IRNazanin" w:cs="IRNazanin"/>
          <w:color w:val="111111"/>
          <w:sz w:val="28"/>
          <w:szCs w:val="28"/>
          <w:rtl w:val="true"/>
          <w:lang w:bidi="fa-IR"/>
        </w:rPr>
        <w:t>.</w:t>
      </w:r>
    </w:p>
    <w:p>
      <w:pPr>
        <w:pStyle w:val="Heading4"/>
        <w:numPr>
          <w:ilvl w:val="3"/>
          <w:numId w:val="1"/>
        </w:numPr>
        <w:rPr/>
      </w:pPr>
      <w:bookmarkStart w:id="605" w:name="__RefHeading___Toc2125271_1067777946"/>
      <w:bookmarkStart w:id="606" w:name="_Toc225"/>
      <w:bookmarkEnd w:id="605"/>
      <w:r>
        <w:rPr>
          <w:rtl w:val="true"/>
        </w:rPr>
        <w:t>تبلیغ محدّث قمی</w:t>
      </w:r>
      <w:bookmarkEnd w:id="60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تهران که سالیان دراز در زمان مرجعیّت حضرت آیت اللّه حاج شیخ عبد الکریم حایری در قم مشرف بود،برای این فقیر حکایت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محدّث قمی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قم آمد،مرحوم حاج شیخ برای ده شب از وی جهت سخنرانی برای بعد از نماز مغرب و عشا دعوت کرد و آن مرد شایسته و با تقوا دعوت آن جناب را پذیرفت و شب‌ها در صحن حرم حضرت معصومه جهت مردم و طلّاب به وعظ و موعظه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 مرحوم حایری عرضه داشتند که نظر شما نسبت به منابر حاج شیخ عباس چیست ؟</w:t>
      </w:r>
    </w:p>
    <w:p>
      <w:pPr>
        <w:pStyle w:val="BookText"/>
        <w:rPr/>
      </w:pPr>
      <w:r>
        <w:rPr>
          <w:rFonts w:ascii="IRNazanin" w:hAnsi="IRNazanin" w:eastAsia="IRNazanin"/>
          <w:color w:val="111111"/>
          <w:sz w:val="28"/>
          <w:sz w:val="28"/>
          <w:szCs w:val="28"/>
          <w:rtl w:val="true"/>
          <w:lang w:bidi="fa-IR"/>
        </w:rPr>
        <w:t>با یک دنیا ادب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طلبه‌ای را کنار منبر او ببینم و نشستن او را پای موعظه محدّث مشاهده کنم تا سه روز حاضرم تمام نمازهای واجب خود را به او اقتدا کنم؛زیرا منابر و مواعظ این مرد در شنونده ایجاد روح عدالت می‌کند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آری،واعظ وقتی اهل معرفت و اهل معنی و اهل صفا و متخلّق به اخلاق الهی و آراسته به صدق و خلوص باشد،مستمع لایق را از چاه ضلالت به عرش کرامت و از وادی اضطراب به فضای امن و از نقطۀ دوری به مقام مقرب و از بیابان هجران به گلستان وصال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آنچه به سینۀ سینا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 سوختۀ ما کرد</w:t>
      </w:r>
    </w:p>
    <w:p>
      <w:pPr>
        <w:pStyle w:val="BookText"/>
        <w:rPr/>
      </w:pPr>
      <w:r>
        <w:rPr>
          <w:rFonts w:ascii="IRNazanin" w:hAnsi="IRNazanin" w:eastAsia="IRNazanin"/>
          <w:color w:val="111111"/>
          <w:sz w:val="28"/>
          <w:sz w:val="28"/>
          <w:szCs w:val="28"/>
          <w:rtl w:val="true"/>
          <w:lang w:bidi="fa-IR"/>
        </w:rPr>
        <w:t>قربان فروغ رخش که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چه طور تجلّا کرد</w:t>
      </w:r>
    </w:p>
    <w:p>
      <w:pPr>
        <w:pStyle w:val="BookText"/>
        <w:rPr/>
      </w:pPr>
      <w:r>
        <w:rPr>
          <w:rFonts w:ascii="IRNazanin" w:hAnsi="IRNazanin" w:eastAsia="IRNazanin"/>
          <w:color w:val="111111"/>
          <w:sz w:val="28"/>
          <w:sz w:val="28"/>
          <w:szCs w:val="28"/>
          <w:rtl w:val="true"/>
          <w:lang w:bidi="fa-IR"/>
        </w:rPr>
        <w:t>سیلاب غمش از چشمه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مژه ام را دریا کرد</w:t>
      </w:r>
    </w:p>
    <w:p>
      <w:pPr>
        <w:pStyle w:val="BookText"/>
        <w:rPr/>
      </w:pPr>
      <w:r>
        <w:rPr>
          <w:rFonts w:ascii="IRNazanin" w:hAnsi="IRNazanin" w:eastAsia="IRNazanin"/>
          <w:color w:val="111111"/>
          <w:sz w:val="28"/>
          <w:sz w:val="28"/>
          <w:szCs w:val="28"/>
          <w:rtl w:val="true"/>
          <w:lang w:bidi="fa-IR"/>
        </w:rPr>
        <w:t xml:space="preserve">بر زخم دلم افشاند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شرری به ملاحت برپا کرد</w:t>
      </w:r>
    </w:p>
    <w:p>
      <w:pPr>
        <w:pStyle w:val="BookText"/>
        <w:rPr/>
      </w:pPr>
      <w:r>
        <w:rPr>
          <w:rFonts w:ascii="IRNazanin" w:hAnsi="IRNazanin" w:eastAsia="IRNazanin"/>
          <w:color w:val="111111"/>
          <w:sz w:val="28"/>
          <w:sz w:val="28"/>
          <w:szCs w:val="28"/>
          <w:rtl w:val="true"/>
          <w:lang w:bidi="fa-IR"/>
        </w:rPr>
        <w:t>گر برد توانایی ز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صد باره توانا کرد</w:t>
      </w:r>
    </w:p>
    <w:p>
      <w:pPr>
        <w:pStyle w:val="BookText"/>
        <w:rPr/>
      </w:pPr>
      <w:r>
        <w:rPr>
          <w:rFonts w:ascii="IRNazanin" w:hAnsi="IRNazanin" w:eastAsia="IRNazanin"/>
          <w:color w:val="111111"/>
          <w:sz w:val="28"/>
          <w:sz w:val="28"/>
          <w:szCs w:val="28"/>
          <w:rtl w:val="true"/>
          <w:lang w:bidi="fa-IR"/>
        </w:rPr>
        <w:t>از عشق مرا ز حضیض 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اوج ثریا کرد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شکر که طوطی طبع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نغمه عشق شکرخا کرد</w:t>
      </w:r>
      <w:bookmarkStart w:id="607" w:name="pg10184_106156"/>
    </w:p>
    <w:p>
      <w:pPr>
        <w:pStyle w:val="BookText"/>
        <w:rPr/>
      </w:pPr>
      <w:bookmarkEnd w:id="607"/>
      <w:r>
        <w:rPr>
          <w:rFonts w:ascii="IRNazanin" w:hAnsi="IRNazanin" w:eastAsia="IRNazanin"/>
          <w:color w:val="111111"/>
          <w:sz w:val="28"/>
          <w:sz w:val="28"/>
          <w:szCs w:val="28"/>
          <w:rtl w:val="true"/>
          <w:lang w:bidi="fa-IR"/>
        </w:rPr>
        <w:t>آن سود که مفتقر از تو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را با جانان سودا کرد </w:t>
      </w:r>
      <w:r>
        <w:rPr>
          <w:rStyle w:val="FootnoteAnchor"/>
          <w:rtl w:val="true"/>
        </w:rPr>
        <w:footnoteReference w:id="399"/>
      </w:r>
    </w:p>
    <w:p>
      <w:pPr>
        <w:pStyle w:val="Heading4"/>
        <w:numPr>
          <w:ilvl w:val="3"/>
          <w:numId w:val="1"/>
        </w:numPr>
        <w:rPr/>
      </w:pPr>
      <w:bookmarkStart w:id="608" w:name="__RefHeading___Toc2125273_1067777946"/>
      <w:bookmarkStart w:id="609" w:name="_Toc226"/>
      <w:bookmarkEnd w:id="608"/>
      <w:r>
        <w:rPr>
          <w:rtl w:val="true"/>
        </w:rPr>
        <w:t>نالۀ پاک شیخ جعفر کاشف الغطا</w:t>
      </w:r>
      <w:bookmarkEnd w:id="609"/>
    </w:p>
    <w:p>
      <w:pPr>
        <w:pStyle w:val="BookText"/>
        <w:rPr/>
      </w:pPr>
      <w:r>
        <w:rPr>
          <w:rFonts w:ascii="IRNazanin" w:hAnsi="IRNazanin" w:eastAsia="IRNazanin"/>
          <w:color w:val="111111"/>
          <w:sz w:val="28"/>
          <w:sz w:val="28"/>
          <w:szCs w:val="28"/>
          <w:rtl w:val="true"/>
          <w:lang w:bidi="fa-IR"/>
        </w:rPr>
        <w:t>یکی از علما از شهید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قزوین که به دست ناپاک حزب ننگین بهائیّت در محراب عبادت به وقت سحر به شرف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شیخ جعفر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کاشف الغطا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قزوین شد،به منزل برادرم حاج ملّا محمد صالح منزل کرد و آن مکان بستان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 هر یک در جایی خوابیدند،من هم در گوشۀ باغ به استراحت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پاسی از شب گذشت،حس کردم شیخ مرا آواز می‌دهد که برخیز و نماز شب بجای آر،عرضه داشتم که برمی‌خیزم،پس شیخ از من گذشت و من دیگر بار چشمم گرم شد،ناگاه حس کردم احوالم متغیّر شد و گویی درد دلی عارض من گشت،از شدّت درد برخاستم،معلومم شد این تغییر حال به جهت آوازی است که می‌شنوم،از پی آن صدا و آواز روانه شدم،چون به نزدیک منبع صدا رسیدم، دیدم شیخ جعفر کاشف الغطا با نهایت خضوع و خشوع و تضرع به مناجات با قاضی الحاجات مشغول است،نالۀ پاک او آن چنان در قلب من اثر کرد که مدت بیست و پنج سال است از پی آن ناله،به نیمه شب برمی‌خیزم و با حضرت دوست به مناجات می‌نشینم </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آری،چهرۀ پاکان،اطوار نیکان،اخلاق شایستگان،عمل صالح،گفتار خاصان و حتی ناله و زاری سحر آنان تأثیر عجیبی در قلوب مستعده می‌گذارد</w:t>
      </w:r>
      <w:r>
        <w:rPr>
          <w:rFonts w:eastAsia="IRNazanin" w:cs="IRNazanin"/>
          <w:color w:val="111111"/>
          <w:sz w:val="28"/>
          <w:szCs w:val="28"/>
          <w:rtl w:val="true"/>
          <w:lang w:bidi="fa-IR"/>
        </w:rPr>
        <w:t>.</w:t>
      </w:r>
      <w:bookmarkStart w:id="610" w:name="pg10184_106157"/>
    </w:p>
    <w:p>
      <w:pPr>
        <w:pStyle w:val="BookText"/>
        <w:rPr/>
      </w:pPr>
      <w:bookmarkEnd w:id="610"/>
      <w:r>
        <w:rPr>
          <w:rFonts w:ascii="IRNazanin" w:hAnsi="IRNazanin" w:eastAsia="IRNazanin"/>
          <w:color w:val="111111"/>
          <w:sz w:val="28"/>
          <w:sz w:val="28"/>
          <w:szCs w:val="28"/>
          <w:rtl w:val="true"/>
          <w:lang w:bidi="fa-IR"/>
        </w:rPr>
        <w:t>موعظۀ انسان بیدار،هم چون نفس مسیح جان‌بخش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انصاری نقل شده که گاهی در پایان درس در روز چهارشنبه سؤال می‌کردند حاج شیخ جعفر شوشتری کجا وعظ و موعظه دارد که روح متألّم و کدر شده و دل زنگ گرفته است، یا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یا امشب منبر واعظی که زنگ از دل ببرد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آری،مثل واعظ با معرفت و متقی مثل بیدار و مثل متّعظ مثل خواب است، چون ملّتی خواب رفته از پی نصایح و مواعظ بیدار شوند از شرور و فتن محفوظ و از دستبرد حوادث مصون خواهند ماند</w:t>
      </w:r>
      <w:r>
        <w:rPr>
          <w:rFonts w:eastAsia="IRNazanin" w:cs="IRNazanin"/>
          <w:color w:val="111111"/>
          <w:sz w:val="28"/>
          <w:szCs w:val="28"/>
          <w:rtl w:val="true"/>
          <w:lang w:bidi="fa-IR"/>
        </w:rPr>
        <w:t>.</w:t>
      </w:r>
    </w:p>
    <w:p>
      <w:pPr>
        <w:pStyle w:val="Heading4"/>
        <w:numPr>
          <w:ilvl w:val="3"/>
          <w:numId w:val="1"/>
        </w:numPr>
        <w:rPr/>
      </w:pPr>
      <w:bookmarkStart w:id="611" w:name="__RefHeading___Toc2125275_1067777946"/>
      <w:bookmarkStart w:id="612" w:name="_Toc227"/>
      <w:bookmarkEnd w:id="611"/>
      <w:r>
        <w:rPr>
          <w:rtl w:val="true"/>
        </w:rPr>
        <w:t>بیداری مردم در تبلیغ</w:t>
      </w:r>
      <w:bookmarkEnd w:id="612"/>
    </w:p>
    <w:p>
      <w:pPr>
        <w:pStyle w:val="BookText"/>
        <w:rPr/>
      </w:pPr>
      <w:r>
        <w:rPr>
          <w:rFonts w:ascii="IRNazanin" w:hAnsi="IRNazanin" w:eastAsia="IRNazanin"/>
          <w:color w:val="111111"/>
          <w:sz w:val="28"/>
          <w:sz w:val="28"/>
          <w:szCs w:val="28"/>
          <w:rtl w:val="true"/>
          <w:lang w:bidi="fa-IR"/>
        </w:rPr>
        <w:t>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وارسته و دانشمند بود و در سن هشتاد سالگی منبر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واتیکان برای تبلیغ مسیحیّت مبلّغان فراوانی تربیت کرد و هر یک را به زبان مخصوص منطقه‌ای که منظور داشت آراسته نمود،یکی از آن مبلّغان را برای یکی از مرزهای شمالی ایران فرستاد،قبل از رسیدن آن مبلّغ مسیحی،خانه‌ای را در ده مرزی خریداری کرده و به عنوان کلیسا قرار داده بود تا مبلّغ پس از ورودش به محل برای تبلیغاتش جا و مکان داشته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مسیحی به حدود ده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سیزده،چهارده ساله با تعدادی گوسپند رهسپار صحرا بود،کشیش با او برخوردی محبّت‌آمیز کرد و آدرس کلیسا را در ده از او خواست،کودک آدرس محل را به او داد،کشیش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فرزندم، چه نوجوان عزیز و با کرامتی هستی،من از تو دعوت می‌کنم به وقت غروب به کلیسا بیا تو را زیارت کنم،نوجوان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راه بهشت را به تو نشان دهم،کودک نظری به چهرۀ کشیش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بیچارۀ</w:t>
      </w:r>
    </w:p>
    <w:p>
      <w:pPr>
        <w:pStyle w:val="BookText"/>
        <w:rPr/>
      </w:pPr>
      <w:r>
        <w:rPr>
          <w:rFonts w:ascii="IRNazanin" w:hAnsi="IRNazanin" w:eastAsia="IRNazanin"/>
          <w:color w:val="111111"/>
          <w:sz w:val="28"/>
          <w:sz w:val="28"/>
          <w:szCs w:val="28"/>
          <w:rtl w:val="true"/>
          <w:lang w:bidi="fa-IR"/>
        </w:rPr>
        <w:t xml:space="preserve">بدبخت،تو که از پیدا کردن کلیسا در گوشۀ یک ده عاجز بودی و آدرس آن را از من خواستی چگونه قدرت داری آدرس بهشت حق را که در فضایی بی‌نهایت از معنویت است در اختیار من بگذاری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با قوت فراست دریافت که عالمی بیدار و ناصحی دلسوز و واعظی بینا بر این ده اشراف دارد و با بودن او امکان تبلیغ مسیحیّت نیست،از همانجا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آری،بیداران چون کسی را بیدار کنند،در حقیقت جان مردۀ او را زنده کرده‌اند و فکر خستۀ او را نشاط داده‌اند و مس قلب او را طلا نموده‌اند و وی را در برابر حوادث و خطرات شیاطین انسی و جنّی بیمه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و گویندگانی که متّصف به اوصاف حمیده و اخلاق پسندیده هستند و قبل از آن که به دیگران بانگ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تَخَلَّقوا بِاَخْلاقِ اللّهِ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متخلق به اخلاق الهی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متّصف به اخلاق الهی‌اند،هدفی جز توجه دادن مردم به حقایق و این که ظواهر امور جز بازی و سرگرمی چیزی نیست ندارند و همت آنان مصروف این است که مردم دل از عالم فنا به جهان بقا بگردانند و کاری کنند که وجودشان آیینه جمال و منبع کمال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مستمعان خود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تا کی از حال خود غافلی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عیش جهان تا به کی مایلی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مرغ دستان سرای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شاخ طوبی بُدت آشیان</w:t>
      </w:r>
      <w:bookmarkStart w:id="613" w:name="pg10184_106159"/>
    </w:p>
    <w:p>
      <w:pPr>
        <w:pStyle w:val="BookText"/>
        <w:rPr/>
      </w:pPr>
      <w:bookmarkEnd w:id="613"/>
      <w:r>
        <w:rPr>
          <w:rFonts w:ascii="IRNazanin" w:hAnsi="IRNazanin" w:eastAsia="IRNazanin"/>
          <w:color w:val="111111"/>
          <w:sz w:val="28"/>
          <w:sz w:val="28"/>
          <w:szCs w:val="28"/>
          <w:rtl w:val="true"/>
          <w:lang w:bidi="fa-IR"/>
        </w:rPr>
        <w:t>از آن آشیان از چه گشتی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هر دم از عرش آید صفیر</w:t>
      </w:r>
    </w:p>
    <w:p>
      <w:pPr>
        <w:pStyle w:val="BookText"/>
        <w:rPr/>
      </w:pPr>
      <w:r>
        <w:rPr>
          <w:rFonts w:ascii="IRNazanin" w:hAnsi="IRNazanin" w:eastAsia="IRNazanin"/>
          <w:color w:val="111111"/>
          <w:sz w:val="28"/>
          <w:sz w:val="28"/>
          <w:szCs w:val="28"/>
          <w:rtl w:val="true"/>
          <w:lang w:bidi="fa-IR"/>
        </w:rPr>
        <w:t xml:space="preserve">نشاید که ویران شود جای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اندر جنان بود مأوای تو</w:t>
      </w:r>
    </w:p>
    <w:p>
      <w:pPr>
        <w:pStyle w:val="BookText"/>
        <w:rPr/>
      </w:pPr>
      <w:r>
        <w:rPr>
          <w:rFonts w:ascii="IRNazanin" w:hAnsi="IRNazanin" w:eastAsia="IRNazanin"/>
          <w:color w:val="111111"/>
          <w:sz w:val="28"/>
          <w:sz w:val="28"/>
          <w:szCs w:val="28"/>
          <w:rtl w:val="true"/>
          <w:lang w:bidi="fa-IR"/>
        </w:rPr>
        <w:t>ترا این جهان نیست ای دل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در این جایگه بی سخن</w:t>
      </w:r>
    </w:p>
    <w:p>
      <w:pPr>
        <w:pStyle w:val="BookText"/>
        <w:rPr/>
      </w:pPr>
      <w:r>
        <w:rPr>
          <w:rFonts w:ascii="IRNazanin" w:hAnsi="IRNazanin" w:eastAsia="IRNazanin"/>
          <w:color w:val="111111"/>
          <w:sz w:val="28"/>
          <w:sz w:val="28"/>
          <w:szCs w:val="28"/>
          <w:rtl w:val="true"/>
          <w:lang w:bidi="fa-IR"/>
        </w:rPr>
        <w:t>به غربت چنان سخت دل بسته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موطن خویش وارسته ای</w:t>
      </w:r>
    </w:p>
    <w:p>
      <w:pPr>
        <w:pStyle w:val="BookText"/>
        <w:rPr/>
      </w:pPr>
      <w:r>
        <w:rPr>
          <w:rFonts w:ascii="IRNazanin" w:hAnsi="IRNazanin" w:eastAsia="IRNazanin"/>
          <w:color w:val="111111"/>
          <w:sz w:val="28"/>
          <w:sz w:val="28"/>
          <w:szCs w:val="28"/>
          <w:rtl w:val="true"/>
          <w:lang w:bidi="fa-IR"/>
        </w:rPr>
        <w:t>دمی آخر از موطنت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یاد وطن خویش را شاد کن</w:t>
      </w:r>
    </w:p>
    <w:p>
      <w:pPr>
        <w:pStyle w:val="BookText"/>
        <w:rPr/>
      </w:pPr>
      <w:r>
        <w:rPr>
          <w:rFonts w:ascii="IRNazanin" w:hAnsi="IRNazanin" w:eastAsia="IRNazanin"/>
          <w:color w:val="111111"/>
          <w:sz w:val="28"/>
          <w:sz w:val="28"/>
          <w:szCs w:val="28"/>
          <w:rtl w:val="true"/>
          <w:lang w:bidi="fa-IR"/>
        </w:rPr>
        <w:t xml:space="preserve">ز گفتار ختم رسولان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حب وطن جزء ایمان بود</w:t>
      </w:r>
    </w:p>
    <w:p>
      <w:pPr>
        <w:pStyle w:val="BookText"/>
        <w:rPr/>
      </w:pPr>
      <w:r>
        <w:rPr>
          <w:rFonts w:ascii="IRNazanin" w:hAnsi="IRNazanin" w:eastAsia="IRNazanin"/>
          <w:color w:val="111111"/>
          <w:sz w:val="28"/>
          <w:sz w:val="28"/>
          <w:szCs w:val="28"/>
          <w:rtl w:val="true"/>
          <w:lang w:bidi="fa-IR"/>
        </w:rPr>
        <w:t>ز غربت گرت هست میل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 تا بیابی یکی هموطن</w:t>
      </w:r>
    </w:p>
    <w:p>
      <w:pPr>
        <w:pStyle w:val="BookText"/>
        <w:rPr/>
      </w:pPr>
      <w:r>
        <w:rPr>
          <w:rFonts w:ascii="IRNazanin" w:hAnsi="IRNazanin" w:eastAsia="IRNazanin"/>
          <w:color w:val="111111"/>
          <w:sz w:val="28"/>
          <w:sz w:val="28"/>
          <w:szCs w:val="28"/>
          <w:rtl w:val="true"/>
          <w:lang w:bidi="fa-IR"/>
        </w:rPr>
        <w:t>به دستور او طیّ این ره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نسپاری این راه بی رهنما</w:t>
      </w:r>
    </w:p>
    <w:p>
      <w:pPr>
        <w:pStyle w:val="BookText"/>
        <w:rPr/>
      </w:pPr>
      <w:r>
        <w:rPr>
          <w:rFonts w:ascii="IRNazanin" w:hAnsi="IRNazanin" w:eastAsia="IRNazanin"/>
          <w:color w:val="111111"/>
          <w:sz w:val="28"/>
          <w:sz w:val="28"/>
          <w:szCs w:val="28"/>
          <w:rtl w:val="true"/>
          <w:lang w:bidi="fa-IR"/>
        </w:rPr>
        <w:t>به سوی وطن او کشاند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رنج غریبی رهاند ترا</w:t>
      </w:r>
    </w:p>
    <w:p>
      <w:pPr>
        <w:pStyle w:val="Heading4"/>
        <w:numPr>
          <w:ilvl w:val="3"/>
          <w:numId w:val="1"/>
        </w:numPr>
        <w:rPr/>
      </w:pPr>
      <w:bookmarkStart w:id="614" w:name="__RefHeading___Toc2125277_1067777946"/>
      <w:bookmarkStart w:id="615" w:name="_Toc228"/>
      <w:bookmarkEnd w:id="614"/>
      <w:r>
        <w:rPr>
          <w:rtl w:val="true"/>
        </w:rPr>
        <w:t>موعظۀ میرزا مهدی اصفهانی</w:t>
      </w:r>
      <w:bookmarkEnd w:id="615"/>
    </w:p>
    <w:p>
      <w:pPr>
        <w:pStyle w:val="BookText"/>
        <w:rPr/>
      </w:pPr>
      <w:r>
        <w:rPr>
          <w:rFonts w:ascii="IRNazanin" w:hAnsi="IRNazanin" w:eastAsia="IRNazanin"/>
          <w:color w:val="111111"/>
          <w:sz w:val="28"/>
          <w:sz w:val="28"/>
          <w:szCs w:val="28"/>
          <w:rtl w:val="true"/>
          <w:lang w:bidi="fa-IR"/>
        </w:rPr>
        <w:t>عالم ربانی مرحوم حاج شیخ مجتبی قزوینی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در مدرّسان خراسان کم‌نظیر بود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میرزا مهدی اصفهانی به مشهد مشرف شدند و درس معارف الهی را بر مذاق قرآن و اهل بیت علیهم السلام شروع کردند،همدرسی خود آقا شیخ هاشم قزوینی را به آن جلسه با برکت و پرفیض دعوت کردم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مجلس درس آمد،ولی آن مجلس وی را جذب نکرد،چون جلسه درس میرزا را آسان و ساده گرفت،دیگر میل به آمدن او در آن درس نداشتم،ولی او پس از مدتی به درس آمد،در بین درس بیش از اندازه به میرزا اشکال می‌کرد،میرزا یک شب وسط درس به او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راقِبِ اللّه</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هاشم به کلّی آرام شد،چون از جلسه بیرون آمدیم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میرزا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آمدن شما به درس میرزا مهدی کراهت داشتم؛زیرا در خواب دیدم زیاد به استاد ایراد می‌گرفتی استاد با کاردی به تو حمله کرد و سرت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آری،کارد مراقبت،سر هوای نفس را می‌برد و انسان را از حرکات غیر خدایی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هاشم در اواخر عمر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 میرزا مهدی پنجاه سال است مرا از برنامه‌های غیر حق بازداشته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راستی،نفس پاک عجب تأثیری بر قلوب مستعده و ارواح آماده دارد که با یک نهیب الهی،پنجاه سال یک انسان را در مدار حق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نالۀ سوزنده اثرها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تاریک فروزنده سحرها دارد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حال جگرسوخته عشق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آتشکده سینه شررها دارد</w:t>
      </w:r>
      <w:r>
        <w:rPr>
          <w:rStyle w:val="FootnoteAnchor"/>
          <w:rtl w:val="true"/>
        </w:rPr>
        <w:footnoteReference w:id="402"/>
      </w:r>
      <w:bookmarkStart w:id="616" w:name="pg10184_106161"/>
    </w:p>
    <w:p>
      <w:pPr>
        <w:pStyle w:val="BookText"/>
        <w:rPr/>
      </w:pPr>
      <w:bookmarkEnd w:id="6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السَّائِرُ فی مَفاوِزِ الْاِعْتِداءِ،الخائِضُ فی مَراتِعِ الْغَیِّ وَ تَرْکِ الْحَیاءِ بِاسْتِحْبابِ السُّمْعَةِ وَ الرِّیاءِ وَ الشُّهْرَةِ وَ التَّصَنُّعِ فِی الْخَلْقِ الْمُتَزَیّی بِزِّی الصّالِحینِ الْمُظْهِرِ بِکَلامِهِ عِمارَةَ باطِنِهِ وَ هُوَ فی الْحَقیقَةِ خالٍ عَنْها قَدْ غَمَرَتْها وَحْشَةُ حُبِّ الْمَحْمَدَةِ وَ غَشِیَها ظُلْمَةُ الطَّمَعِ فَما افْتَنَهُ بِهَواهُ وَ اضَلَّ النّاسُ بِمَقالَتِهِ 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لَبِئْسَ الْمَوْلیٰ وَ لَبِئْسَ الْعَشِیرُ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2125279_1067777946"/>
      <w:bookmarkStart w:id="618" w:name="_Toc229"/>
      <w:bookmarkEnd w:id="617"/>
      <w:r>
        <w:rPr>
          <w:rtl w:val="true"/>
        </w:rPr>
        <w:t>تظاهر به طهارت باطن</w:t>
      </w:r>
      <w:bookmarkEnd w:id="618"/>
    </w:p>
    <w:p>
      <w:pPr>
        <w:pStyle w:val="BookText"/>
        <w:rPr/>
      </w:pPr>
      <w:r>
        <w:rPr>
          <w:rFonts w:ascii="IRNazanin" w:hAnsi="IRNazanin" w:eastAsia="IRNazanin"/>
          <w:color w:val="111111"/>
          <w:sz w:val="28"/>
          <w:sz w:val="28"/>
          <w:szCs w:val="28"/>
          <w:rtl w:val="true"/>
          <w:lang w:bidi="fa-IR"/>
        </w:rPr>
        <w:t>و امّا آن کس که در بیابان‌های عصیان و تجاوز و گمراهی و گیجی چون مسافری سرگردان،حیران و بی‌مقصد است و در مرغزارهای انحراف و بی‌شرمی فرو رفته، چگونه هادی راه و خضر مسیر و دستگیر گمراهان باشد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به خاطر حبّ شهرت و جلب خشنودی مردم و ظاهرسازی به لباس پند و موعظه درآمده،خود را به صورت و قیافه عباد شایسته درآورده و با سخنان خود تظاهر به طهارت باطن و تهذیب نفس و عمارت قلب می‌کنند،در حالی که ذره‌ای از حقیقت نچشیده و به آنچه می‌گویند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وحشت علاقه به تعریف مردم و اقبال آنان فرو رفته و تیرگی طمع،باطنشان را پوشانده،چنین انسانی چگونه و به چه چیز به هوای نفس فریفته شده و مردم را به گفتار خود نسبت به خودش گمراه نموده،خداوند متعال می‌فرماید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و جنود او برای این دسته مردم چه سرپرست بدی و عشیره مضرّی است </w:t>
      </w:r>
      <w:r>
        <w:rPr>
          <w:rFonts w:eastAsia="IRNazanin" w:cs="IRNazanin"/>
          <w:color w:val="111111"/>
          <w:sz w:val="28"/>
          <w:szCs w:val="28"/>
          <w:rtl w:val="true"/>
          <w:lang w:bidi="fa-IR"/>
        </w:rPr>
        <w:t>!</w:t>
      </w:r>
      <w:bookmarkStart w:id="619" w:name="pg10184_106163"/>
    </w:p>
    <w:p>
      <w:pPr>
        <w:pStyle w:val="BookText"/>
        <w:rPr/>
      </w:pPr>
      <w:bookmarkEnd w:id="6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عَصَمَهُ اللّهُ بِنُورِ التَّأْییدِ وَ حُسْنِ التَّوْفیقِ وَ طَهَّرَ قَلْبَهُ مِنَ الدَّنَسِ فَلا یُفارِقُ الْمَعْرِفَةَ وَ التُّقی فَیَسْتَمَعُ الْکَلامَ مِنَ الْاَصْلِ وَ یَتْرُکُ قائِلَهُ کَیْفَ ما کانَ قال الحُکَماءُ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الْحِکْمَةَ مِنْ افْواهِ الْمَجانینَ </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2125281_1067777946"/>
      <w:bookmarkStart w:id="621" w:name="_Toc230"/>
      <w:bookmarkEnd w:id="620"/>
      <w:r>
        <w:rPr>
          <w:rtl w:val="true"/>
        </w:rPr>
        <w:t>متّعظ مستعد</w:t>
      </w:r>
      <w:bookmarkEnd w:id="621"/>
    </w:p>
    <w:p>
      <w:pPr>
        <w:pStyle w:val="BookText"/>
        <w:rPr/>
      </w:pPr>
      <w:r>
        <w:rPr>
          <w:rFonts w:ascii="IRNazanin" w:hAnsi="IRNazanin" w:eastAsia="IRNazanin"/>
          <w:color w:val="111111"/>
          <w:sz w:val="28"/>
          <w:sz w:val="28"/>
          <w:szCs w:val="28"/>
          <w:rtl w:val="true"/>
          <w:lang w:bidi="fa-IR"/>
        </w:rPr>
        <w:t>امام صادق علیه السلام در این جملات به متّعظ مستعد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به نور تأیید و حسن توفیق از جانب حضرت دوست از افتادن در ورطۀ هلاکت محافظت شده و قلب خود را از هرگونه آلودگی جهت تأثیرگیری از مواعظ پاک کرده،از فضای با معنای معرفت و تقوا مفارقت نکرده و نمی‌کند،توجه دارد که اصل سخن را بشنود نه سخن را با توجه به گوینده که چنین انسان موفّقی کار به حقیقت سخن دارد نه به کسی که سخن را می‌گوید،او سخن و معنای آن را می‌گیرد و سخنگو را هرچه باشد و هرکه باشد رها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را از دهان دیوانه‌ها هم شده بگیرید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آری،کسی که دنبال هدایت است و عاشق حکمت و به حقیقت می‌خواهد راه رشد و کمال را بپیماید به اصل سخن کار دارد نه به سخنگو،او انسانی پند گیرنده است گرچه پند بر دیوار نوشته شده باشد و یا پند دهنده دیوانه و یا دشمن حق باشد که جهان و هرچه در آن هست برای قلب بیدار موعظه و پند است</w:t>
      </w:r>
      <w:r>
        <w:rPr>
          <w:rFonts w:eastAsia="IRNazanin" w:cs="IRNazanin"/>
          <w:color w:val="111111"/>
          <w:sz w:val="28"/>
          <w:szCs w:val="28"/>
          <w:rtl w:val="true"/>
          <w:lang w:bidi="fa-IR"/>
        </w:rPr>
        <w:t>.</w:t>
      </w:r>
      <w:bookmarkStart w:id="622" w:name="pg10184_106164"/>
    </w:p>
    <w:p>
      <w:pPr>
        <w:pStyle w:val="BookText"/>
        <w:rPr/>
      </w:pPr>
      <w:bookmarkEnd w:id="622"/>
      <w:r>
        <w:rPr>
          <w:rFonts w:ascii="IRNazanin" w:hAnsi="IRNazanin" w:eastAsia="IRNazanin"/>
          <w:color w:val="111111"/>
          <w:sz w:val="28"/>
          <w:sz w:val="28"/>
          <w:szCs w:val="28"/>
          <w:rtl w:val="true"/>
          <w:lang w:bidi="fa-IR"/>
        </w:rPr>
        <w:t>این که قرآن مجید قسمتی از آیات کریمه‌اش را اختصاص به بیان زندگی فرعون و فرعونیان و نمرود و نمرودیان و بدترین اشخاص و افراد و اقوام و ملل داده،برای این بوده که از زندگی اینان به تمام جهانیان پند و موعظت دهد و به مردم بفهماند که اگر راه اینان را بروید به عاقبت سوء و عذاب الهی گرفتار خواهید شد،پس قلب بینا و دل بیدار از بی‌ادبان و ظالمان و ستمگران هم پند می‌گیرد و کاری به منبع پند ندارد</w:t>
      </w:r>
      <w:r>
        <w:rPr>
          <w:rFonts w:eastAsia="IRNazanin" w:cs="IRNazanin"/>
          <w:color w:val="111111"/>
          <w:sz w:val="28"/>
          <w:szCs w:val="28"/>
          <w:rtl w:val="true"/>
          <w:lang w:bidi="fa-IR"/>
        </w:rPr>
        <w:t>.</w:t>
      </w:r>
    </w:p>
    <w:p>
      <w:pPr>
        <w:pStyle w:val="Heading3"/>
        <w:numPr>
          <w:ilvl w:val="2"/>
          <w:numId w:val="1"/>
        </w:numPr>
        <w:rPr/>
      </w:pPr>
      <w:bookmarkStart w:id="623" w:name="__RefHeading___Toc2125283_1067777946"/>
      <w:bookmarkStart w:id="624" w:name="_Toc231"/>
      <w:bookmarkEnd w:id="623"/>
      <w:r>
        <w:rPr>
          <w:rtl w:val="true"/>
        </w:rPr>
        <w:t>پند گرفتن از حیوان</w:t>
      </w:r>
      <w:bookmarkEnd w:id="624"/>
    </w:p>
    <w:p>
      <w:pPr>
        <w:pStyle w:val="BookText"/>
        <w:rPr/>
      </w:pP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عامل حاج شیخ جعفر شوشتری از تهران عازم زیارت حضرت رضا علیه السلام شد و جمعی از علما و طلّاب با اجازۀ وی،او را در آن سفر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حرکت کرد،به مسجدی رسیدند که کار بنایی آن مسجد نیمه تمام بود و کارگران در آنجا مشغول کار بودند،ناگهان دیدند شیخ جعفر روی زمین نشست و شدیداً مشغول گریه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سبب گریه‌اش را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 که رسیدم،دیدم کارگران بار الاغی را که سنگ و خاک بود خالی کردند و پالان آن الاغ را از پشت الاغ جهت استراحت آن حیوان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روی زمین دراز کشید و به خاراندن بدن خود به وسیله حرکاتش بر زمین مشغول شد و در این میان به من نظر انداخت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 صاحبم را به منزل و مقصد رساندم،تو که بیش از پنجاه سال از عمرت می‌گذرد آیا بار امانت صاحبت حضرت حق را به منزل رسانده‌ای یا نه ؟ از این هشداری که این حیوان به من داد بی‌طاقت شدم و نتوانستم از گریه خودداری کنم </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آری،اگر بنا باشد انسان پند بگیرد،از هر چیزی و از هر کسی به نفع خود و برای</w:t>
      </w:r>
      <w:bookmarkStart w:id="625" w:name="pg10184_106165"/>
    </w:p>
    <w:p>
      <w:pPr>
        <w:pStyle w:val="BookText"/>
        <w:rPr/>
      </w:pPr>
      <w:bookmarkEnd w:id="625"/>
      <w:r>
        <w:rPr>
          <w:rFonts w:ascii="IRNazanin" w:hAnsi="IRNazanin" w:eastAsia="IRNazanin"/>
          <w:color w:val="111111"/>
          <w:sz w:val="28"/>
          <w:sz w:val="28"/>
          <w:szCs w:val="28"/>
          <w:rtl w:val="true"/>
          <w:lang w:bidi="fa-IR"/>
        </w:rPr>
        <w:t>رشد و کمال خویش می‌تواند پند بگیرد و اگر بنای پند گرفتن نداشته باشد از هیچ چیز و هیچ کس حتی از حضرت حق پند نخواهد گرفت و موعظه نخواهد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دنیا ساختم مشغول چشم روشن دل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یک مشت گل مسدود کردم روزن دل را</w:t>
      </w:r>
    </w:p>
    <w:p>
      <w:pPr>
        <w:pStyle w:val="BookText"/>
        <w:rPr/>
      </w:pPr>
      <w:r>
        <w:rPr>
          <w:rFonts w:ascii="IRNazanin" w:hAnsi="IRNazanin" w:eastAsia="IRNazanin"/>
          <w:color w:val="111111"/>
          <w:sz w:val="28"/>
          <w:sz w:val="28"/>
          <w:szCs w:val="28"/>
          <w:rtl w:val="true"/>
          <w:lang w:bidi="fa-IR"/>
        </w:rPr>
        <w:t>ندانستم که خواهد رفت چندین خار در پایم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شکستم بیسبب در خرقه تن سوزن دل را</w:t>
      </w:r>
    </w:p>
    <w:p>
      <w:pPr>
        <w:pStyle w:val="BookText"/>
        <w:rPr/>
      </w:pPr>
      <w:r>
        <w:rPr>
          <w:rFonts w:ascii="IRNazanin" w:hAnsi="IRNazanin" w:eastAsia="IRNazanin"/>
          <w:color w:val="111111"/>
          <w:sz w:val="28"/>
          <w:sz w:val="28"/>
          <w:szCs w:val="28"/>
          <w:rtl w:val="true"/>
          <w:lang w:bidi="fa-IR"/>
        </w:rPr>
        <w:t>فریب چشم خوردم کشتیم در گِل نشست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بجا گر می گرفتم دامن دل را</w:t>
      </w:r>
    </w:p>
    <w:p>
      <w:pPr>
        <w:pStyle w:val="BookText"/>
        <w:rPr/>
      </w:pPr>
      <w:r>
        <w:rPr>
          <w:rFonts w:ascii="IRNazanin" w:hAnsi="IRNazanin" w:eastAsia="IRNazanin"/>
          <w:color w:val="111111"/>
          <w:sz w:val="28"/>
          <w:sz w:val="28"/>
          <w:szCs w:val="28"/>
          <w:rtl w:val="true"/>
          <w:lang w:bidi="fa-IR"/>
        </w:rPr>
        <w:t>مرا گر هیزم دوزخ کند افسوس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برگ از ثمر کردم نهال ایمن دل را</w:t>
      </w:r>
      <w:r>
        <w:rPr>
          <w:rStyle w:val="FootnoteAnchor"/>
          <w:rtl w:val="true"/>
        </w:rPr>
        <w:footnoteReference w:id="404"/>
      </w:r>
    </w:p>
    <w:p>
      <w:pPr>
        <w:pStyle w:val="Heading3"/>
        <w:numPr>
          <w:ilvl w:val="2"/>
          <w:numId w:val="1"/>
        </w:numPr>
        <w:rPr/>
      </w:pPr>
      <w:bookmarkStart w:id="626" w:name="__RefHeading___Toc2125285_1067777946"/>
      <w:bookmarkStart w:id="627" w:name="_Toc232"/>
      <w:bookmarkEnd w:id="626"/>
      <w:r>
        <w:rPr>
          <w:rtl w:val="true"/>
        </w:rPr>
        <w:t>وعظی از فقیه خراسانی</w:t>
      </w:r>
      <w:bookmarkEnd w:id="627"/>
    </w:p>
    <w:p>
      <w:pPr>
        <w:pStyle w:val="BookText"/>
        <w:rPr/>
      </w:pPr>
      <w:r>
        <w:rPr>
          <w:rFonts w:ascii="IRNazanin" w:hAnsi="IRNazanin" w:eastAsia="IRNazanin"/>
          <w:color w:val="111111"/>
          <w:sz w:val="28"/>
          <w:sz w:val="28"/>
          <w:szCs w:val="28"/>
          <w:rtl w:val="true"/>
          <w:lang w:bidi="fa-IR"/>
        </w:rPr>
        <w:t>در یکی از شهرستان‌ها در ایام ولادت حضرت حسین علیه السلام جهت سخنرانی دعوت داشتم،در آنجا با عالمی بزرگوار آشنا شده و با وی تا پایان اقامتم همصحبت بودم،نکات ارزندۀ توحیدی و اخلاقی برایم می‌گفت و گاهی به مسائلی اشاره می‌کرد که جنبۀ پند و موعظه داشت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مبارک حاج شیخ غلامرضای یزدی معروف به فقیه خراسانی را زیاد شنیده بودم و اوصاف آن مرد را از زبان اهل دین یافته بودم که وی مردی بزرگ،با حال و خدمتگزار به اسلام بود و به خصوص در ایام محرم و صفر و ماه رمضان برای وعظ و تبلیغ با اسب و قاطر و یا الاغ به مناطق دوردست یزد و جندق</w:t>
      </w:r>
    </w:p>
    <w:p>
      <w:pPr>
        <w:pStyle w:val="BookText"/>
        <w:rPr/>
      </w:pPr>
      <w:r>
        <w:rPr>
          <w:rFonts w:ascii="IRNazanin" w:hAnsi="IRNazanin" w:eastAsia="IRNazanin"/>
          <w:color w:val="111111"/>
          <w:sz w:val="28"/>
          <w:sz w:val="28"/>
          <w:szCs w:val="28"/>
          <w:rtl w:val="true"/>
          <w:lang w:bidi="fa-IR"/>
        </w:rPr>
        <w:t>و بیابانک و کرمان و سیرجان و خلاصه مناطقی که پای عالم به آنجا نرسیده بود می‌رفت و گاهی مخارج سفر و حتی جلسه وعظ و تبلیغ را از خود مرحمت می‌فرمود،علت سفرش با مرکب حیوانی به این خاطر بود که در روزگار وی در آن مناطق ماشین نبود،یا به قدری کم بود که رفع حاجت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داشتم آن بزرگ انسان با فضیلت را زیارت کنم،ولی توفیق رفیق راه نمی‌شد،تا سفری به مشهد مقدّس مشرف شدم،یک شب پس از زیارت در شبستان نهاوندی در مسجد گوهرشاد جمعیّتی را دیدم که با جان و دل به سخنان مردی که نور خدا از چهره‌اش آشکار بود توجه دارند،از خادم شبستان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و واعظ کیست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غلامرضا یزدی معروف به فقیه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پرفیض شرکت کردم،با لهجۀ شیرین یزدی در حالی که گاهی اشک از دیدگان مبارکش بر چهرۀ نورانیش جاری می‌شد مشغول موعظه بود در حال موعظه این حکایت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مردی در یزد آشنا بودم که از هر جهت مورد اعتمادم بود،یک شب مرا به منزلش جهت صرف شام دعوت کرد،به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دعوت این است که در امر کسب طرفی در کرمان دارم برای رسیدگی به حساب به یزد آمده و در خانۀ من مهمان است و شدیداً علاقه دارد شما را زیارت کند،به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و منبر خواهم آمد،چون برنامه مسجد تمام شد،سوار الاغ شدم و به طرف خانۀ آن مرد حرکت کردم،باران می‌آمد کوچه‌ها پر از گل و لای بود،وارد کوچه معهود شدم،پای الاغ به سوراخی که آب باران در آن می‌رفت فرو رفت و من به زمین افتادم و عمامه و عبایم گل شد،صاحبخانه آمد مرا کمک کرد و به خانه برد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فرستادم از خانه‌ام عمامه و عبا آوردند و مهمانی را طی کردم و نزدیک نیمه شب به</w:t>
      </w:r>
    </w:p>
    <w:p>
      <w:pPr>
        <w:pStyle w:val="BookText"/>
        <w:rPr/>
      </w:pPr>
      <w:r>
        <w:rPr>
          <w:rFonts w:ascii="IRNazanin" w:hAnsi="IRNazanin" w:eastAsia="IRNazanin"/>
          <w:color w:val="111111"/>
          <w:sz w:val="28"/>
          <w:sz w:val="28"/>
          <w:szCs w:val="28"/>
          <w:rtl w:val="true"/>
          <w:lang w:bidi="fa-IR"/>
        </w:rPr>
        <w:t>خانه‌ام بازگشتم،یک سال از این ماجرا گذشت دوباره دوستم مرا دعوت کرد و این بار به عروسی پسرش،چون مردی مذهبی و فوق العاده باتقوا بود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مغرب و عشا و وعظ و موعظه با همان الاغ به سوی خانۀ آن مرد حرکت کردم، وقتی به سر کوچه رسیدم الاغ از ادامه راه ایستاد،هرچه کردم داخل کوچه نرفت ناگاه به این حقیقت پی بردم که سال گذشته الاغ من در این کوچه به خاطر درافتادن در سوراخ آب به زمین افتاد و اکنون با دیدن کوچه به یاد خطر سال گذشته افتاده و به همین علّت از رفتن به داخل کوچه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حکایت را گفت با چشم گریان خطاب به مردم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حیوانی با توجه به برخورد به یک خطر،پس از یک سال امتناع از حرکت داشت،شما با دیدن این همه ضرر گناه و زیان معصیت بازهم دست به گناه می‌برید و دامن به معصیت آلوده می‌نمایید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فیض آن حکیم بزرگ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شود که دلم سوی حق ربوده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جذبه ای همه اخلاق من ستوده شود</w:t>
      </w:r>
    </w:p>
    <w:p>
      <w:pPr>
        <w:pStyle w:val="BookText"/>
        <w:rPr/>
      </w:pPr>
      <w:r>
        <w:rPr>
          <w:rFonts w:ascii="IRNazanin" w:hAnsi="IRNazanin" w:eastAsia="IRNazanin"/>
          <w:color w:val="111111"/>
          <w:sz w:val="28"/>
          <w:sz w:val="28"/>
          <w:szCs w:val="28"/>
          <w:rtl w:val="true"/>
          <w:lang w:bidi="fa-IR"/>
        </w:rPr>
        <w:t>شود شود که روان سوی حق روان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ساق عرش دو دست امید سوده شود</w:t>
      </w:r>
    </w:p>
    <w:p>
      <w:pPr>
        <w:pStyle w:val="BookText"/>
        <w:rPr/>
      </w:pPr>
      <w:r>
        <w:rPr>
          <w:rFonts w:ascii="IRNazanin" w:hAnsi="IRNazanin" w:eastAsia="IRNazanin"/>
          <w:color w:val="111111"/>
          <w:sz w:val="28"/>
          <w:sz w:val="28"/>
          <w:szCs w:val="28"/>
          <w:rtl w:val="true"/>
          <w:lang w:bidi="fa-IR"/>
        </w:rPr>
        <w:t>شود شود که رسد بوی حق ز سوی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هوش ز سر، جان ز تن ربوده شود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شود که عبودیتم شود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 بندگی اخلاصم آزموده شود</w:t>
      </w:r>
      <w:bookmarkStart w:id="628" w:name="pg10184_106168"/>
    </w:p>
    <w:p>
      <w:pPr>
        <w:pStyle w:val="BookText"/>
        <w:rPr/>
      </w:pPr>
      <w:bookmarkEnd w:id="6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جالِسوا مَنْ یُذَکِّرُکُمُ اللّهَ رَؤْیَتُهُ وَ لِقاؤُهُ فَضْلاً عَنِ الْکَلامِ،وَ لا تُجالِسوا مَنْ تُوافِقُهُ ظَواهِرُکُمْ وَ تُخالِفُهُ بَواطِنُکُمْ فَاِنَّ ذلِکَ لَمُدَّعی  بِما لَیْسَ لَهُ انْ کُنْتُمْ صادِقینَ فِی اسْتِفادَتِکُمْ </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2125287_1067777946"/>
      <w:bookmarkStart w:id="630" w:name="_Toc233"/>
      <w:bookmarkEnd w:id="629"/>
      <w:r>
        <w:rPr>
          <w:rtl w:val="true"/>
        </w:rPr>
        <w:t>مجالست و رفاقت</w:t>
      </w:r>
      <w:bookmarkEnd w:id="630"/>
    </w:p>
    <w:p>
      <w:pPr>
        <w:pStyle w:val="BookText"/>
        <w:rPr/>
      </w:pPr>
      <w:r>
        <w:rPr>
          <w:rFonts w:ascii="IRNazanin" w:hAnsi="IRNazanin" w:eastAsia="IRNazanin"/>
          <w:color w:val="111111"/>
          <w:sz w:val="28"/>
          <w:sz w:val="28"/>
          <w:szCs w:val="28"/>
          <w:rtl w:val="true"/>
          <w:lang w:bidi="fa-IR"/>
        </w:rPr>
        <w:t>امام صادق علیه السلام در ادامۀ سخنان خود روایتی از عیسی بن مریم بدین مضمون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مصاحبت و مجالست و رفاقت و همنشینی کنید که دیدن او شما را به یاد خدا بیندازد چه رسد به کلام و موعظه‌اش که موعظه چنین کسی جان مرده شما را زنده می‌کند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کسی که ظاهرش مطلوب و پسندیده،ولی باطنش تاریک و ناپسند است معاشرت ننمایید،مبادا که خبث باطنش در شما اثر بگذارد که این آدم منافق است؛زیرا آنچه را ادعا می‌کند ندارد و این همه در صورتی است که شما به نحو راستی و درستی در طلب حقیقت باشید</w:t>
      </w:r>
      <w:r>
        <w:rPr>
          <w:rFonts w:eastAsia="IRNazanin" w:cs="IRNazanin"/>
          <w:color w:val="111111"/>
          <w:sz w:val="28"/>
          <w:szCs w:val="28"/>
          <w:rtl w:val="true"/>
          <w:lang w:bidi="fa-IR"/>
        </w:rPr>
        <w:t>.</w:t>
      </w:r>
      <w:bookmarkStart w:id="631" w:name="pg10184_106169"/>
    </w:p>
    <w:p>
      <w:pPr>
        <w:pStyle w:val="BookText"/>
        <w:rPr/>
      </w:pPr>
      <w:bookmarkEnd w:id="6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لَقیتَ مَنْ فیهِ ثَلاثُ خِصالٍ فَاغْتَنِمْ رُؤْیَتَهُ وَ لِقاءَهُ وَ مُجالَسَتَهُ وَ لَو ساعَةً فَاِنَّ ذلِکَ تُؤَثِّرُ فی دینِکَ وَ قَلْبِکَ وَ عِبادَتِکَ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لا یُجاوِزُ فِعْلَهُ،وَ فِعْلٌ لا یُجاوِزُ صِدْقَهُ، وَ صِدْقٌ لا یُنازِعُ رَبَّهُ،فَجالِسْهُ بِالْحُرْمَةِ وَ انْتَظِرِ الرَّحْمَةَ وَ الْبَرَکَةَ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احْذَرْ لُزومَ الْحُجَّةِ عَلَیْکَ،وَ راعِ وَقْتَهُ کَیْ لا تُلْزَمَهُ فَتَخْسَرَ، وَ انْظُرْ الَیْهِ بِعَیْنِ فَضْلِ اللّهِ تَعالی عَلَیْهِ وَ تَخْصیصِهِ لَهُ وَ کَرامَتِهِ ایّاهُ </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2125289_1067777946"/>
      <w:bookmarkStart w:id="633" w:name="_Toc234"/>
      <w:bookmarkEnd w:id="632"/>
      <w:r>
        <w:rPr>
          <w:rtl w:val="true"/>
        </w:rPr>
        <w:t>خصلت‌های رفیق و همنشین</w:t>
      </w:r>
      <w:bookmarkEnd w:id="633"/>
    </w:p>
    <w:p>
      <w:pPr>
        <w:pStyle w:val="BookText"/>
        <w:rPr/>
      </w:pP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 خصلت در کسی یافتی دیدار و ملاقات و معاشرت با او را گرچه یک ساعت باشد غنیمت بدان؛زیرا این ملاقات در تحکیم دین و روشنی قلب و اخلاص تو در مقام بندگی می‌افزاید و برکات وجود او به تو منتقل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 همراه با عمل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 همراه با صدق و درستی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صدقش به خاطر طاعت و رضای حق 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چنین انسانی مجالست و مصاحبت داشته باش و از او احترام و تجلیل کن</w:t>
      </w:r>
    </w:p>
    <w:p>
      <w:pPr>
        <w:pStyle w:val="BookText"/>
        <w:rPr/>
      </w:pPr>
      <w:r>
        <w:rPr>
          <w:rFonts w:ascii="IRNazanin" w:hAnsi="IRNazanin" w:eastAsia="IRNazanin"/>
          <w:color w:val="111111"/>
          <w:sz w:val="28"/>
          <w:sz w:val="28"/>
          <w:szCs w:val="28"/>
          <w:rtl w:val="true"/>
          <w:lang w:bidi="fa-IR"/>
        </w:rPr>
        <w:t>و خود را در معرض نسیم خیر و برکت او قرار ده و البته مواظب باش که پس از معاشرت و برخورد با چنین آدمی اگر حفظ احترام او ننمایی و به نحوی که شایسته است از محضر او بهره نگیری حجت الهی بر تو تمام و عذری در پیشگاه او از تو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باش که وقت او را بیهوده نگیری و وی را خسته و ناراحت نکنی که موجب خسارت و ضرر توست،همیشه لطف و عنایت و فضل و کرامت مخصوص خداوند بزرگ را نسبت به او در نظر گرفته و با او معاشرت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 با این چنین مردم و شنیدن سخنان دلنواز آنان،انسان را از اسارت جهل و هوا و شهوت و شیطان نجات داده و به فضای با برکت معنویت و توحید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خلوت خانۀ توحید را محرم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عالم گردی و فخر بنی آدم شوی</w:t>
      </w:r>
    </w:p>
    <w:p>
      <w:pPr>
        <w:pStyle w:val="BookText"/>
        <w:rPr/>
      </w:pPr>
      <w:r>
        <w:rPr>
          <w:rFonts w:ascii="IRNazanin" w:hAnsi="IRNazanin" w:eastAsia="IRNazanin"/>
          <w:color w:val="111111"/>
          <w:sz w:val="28"/>
          <w:sz w:val="28"/>
          <w:szCs w:val="28"/>
          <w:rtl w:val="true"/>
          <w:lang w:bidi="fa-IR"/>
        </w:rPr>
        <w:t xml:space="preserve">سایه ای شو تا اگر خورشید گردد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سایه محو خورشید آیی و محرم شوی</w:t>
      </w:r>
    </w:p>
    <w:p>
      <w:pPr>
        <w:pStyle w:val="BookText"/>
        <w:rPr/>
      </w:pPr>
      <w:r>
        <w:rPr>
          <w:rFonts w:ascii="IRNazanin" w:hAnsi="IRNazanin" w:eastAsia="IRNazanin"/>
          <w:color w:val="111111"/>
          <w:sz w:val="28"/>
          <w:sz w:val="28"/>
          <w:szCs w:val="28"/>
          <w:rtl w:val="true"/>
          <w:lang w:bidi="fa-IR"/>
        </w:rPr>
        <w:t>جانت در توحید دایم معتکف بنشسته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در تفرقه هردم به صد عالم شوی</w:t>
      </w:r>
    </w:p>
    <w:p>
      <w:pPr>
        <w:pStyle w:val="BookText"/>
        <w:rPr/>
      </w:pPr>
      <w:r>
        <w:rPr>
          <w:rFonts w:ascii="IRNazanin" w:hAnsi="IRNazanin" w:eastAsia="IRNazanin"/>
          <w:color w:val="111111"/>
          <w:sz w:val="28"/>
          <w:sz w:val="28"/>
          <w:szCs w:val="28"/>
          <w:rtl w:val="true"/>
          <w:lang w:bidi="fa-IR"/>
        </w:rPr>
        <w:t>بوده ای همرنگ از پیش و بخواهی شد ز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همرنگ او شو نیز تا همدم شوی</w:t>
      </w:r>
    </w:p>
    <w:p>
      <w:pPr>
        <w:pStyle w:val="BookText"/>
        <w:rPr/>
      </w:pPr>
      <w:r>
        <w:rPr>
          <w:rFonts w:ascii="IRNazanin" w:hAnsi="IRNazanin" w:eastAsia="IRNazanin"/>
          <w:color w:val="111111"/>
          <w:sz w:val="28"/>
          <w:sz w:val="28"/>
          <w:szCs w:val="28"/>
          <w:rtl w:val="true"/>
          <w:lang w:bidi="fa-IR"/>
        </w:rPr>
        <w:t>رنگ دریاگیر چون یک شبنمی بیخود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همرنگ دریا گرچه یک شبنم شوی</w:t>
      </w:r>
    </w:p>
    <w:p>
      <w:pPr>
        <w:pStyle w:val="BookText"/>
        <w:rPr/>
      </w:pPr>
      <w:r>
        <w:rPr>
          <w:rFonts w:ascii="IRNazanin" w:hAnsi="IRNazanin" w:eastAsia="IRNazanin"/>
          <w:color w:val="111111"/>
          <w:sz w:val="28"/>
          <w:sz w:val="28"/>
          <w:szCs w:val="28"/>
          <w:rtl w:val="true"/>
          <w:lang w:bidi="fa-IR"/>
        </w:rPr>
        <w:t>چیست یک شبنم که از دریاست ناآمیخته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بیامیزی تو هم در بحر کل بی غم شوی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تو ای عطار هیچ آیی همه گردی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همه خواهی چو مردان هیچ در یک دم شوی</w:t>
      </w:r>
      <w:bookmarkStart w:id="634" w:name="pg10184_106172"/>
    </w:p>
    <w:p>
      <w:pPr>
        <w:pStyle w:val="Heading2"/>
        <w:numPr>
          <w:ilvl w:val="1"/>
          <w:numId w:val="1"/>
        </w:numPr>
        <w:rPr/>
      </w:pPr>
      <w:bookmarkStart w:id="635" w:name="__RefHeading___Toc2125291_1067777946"/>
      <w:bookmarkStart w:id="636" w:name="_Toc235"/>
      <w:bookmarkEnd w:id="634"/>
      <w:bookmarkEnd w:id="635"/>
      <w:r>
        <w:rPr>
          <w:rtl w:val="true"/>
        </w:rPr>
        <w:t xml:space="preserve">باب </w:t>
      </w:r>
      <w:r>
        <w:rPr/>
        <w:t>73</w:t>
      </w:r>
      <w:r>
        <w:rPr>
          <w:rtl w:val="true"/>
        </w:rPr>
        <w:t xml:space="preserve"> </w:t>
      </w:r>
      <w:r>
        <w:rPr>
          <w:rtl w:val="true"/>
        </w:rPr>
        <w:t>در وصایا</w:t>
      </w:r>
      <w:bookmarkEnd w:id="63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7" w:name="__RefHeading___Toc2125293_1067777946"/>
      <w:bookmarkStart w:id="638" w:name="_Toc236"/>
      <w:bookmarkEnd w:id="637"/>
      <w:r>
        <w:rPr>
          <w:rtl w:val="true"/>
        </w:rPr>
        <w:t>اشاره</w:t>
      </w:r>
      <w:bookmarkEnd w:id="638"/>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افْضَلُ الْوَصایا وَ أَلْزَمُها انْ لا تَنْسی رَبَّکَ وَ انْ تَذْکُرَهُ دائِماً وَ لا تَعْصِیَهُ وَ تَعْبُدَهُ قاعِداً وَ قائِماً وَ لا تَغْتَرَّ بِنِعْمَتِهِ وَ اشْکُرْهُ ابَداً وَ لا تَخْرُجُ مِنْ تَحْتِ آثارِ عَظَمَتِهِ وَ جَلالِهِ فَتَضِلَّ وَ تَقَعَ فی مَیْدانِ الْهَلاکِ وَ انْ مَسَّکَ الْبَلاءُ وَ الضَّرّاءُ وَ احْرَقَکَ بِنیرانِ الْمِحَنِ وَ اعْلَمْ انَّ بَلایاهُ مَحْشُوَّةٌ بِکَراماتِهِ الْاَبَدیَّةِ وَ مِحَنُهُ مُورِثَةٌ رِضاهُ وَ قُرْبَهُ وَ لَوْ بَعْدَ حینٍ فَیا لَها مِنْ انْعُمٍ لِمَنْ عَلِمَ وَ وُفِّقَ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انَّ رَجُلاً اسْتَوْصیٰ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 ابَداً فَاِنَّ فیهِ مُنازَعَةَ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ما تَعْتَذِرُ مِنْهُ فَاِنَّ فیهِ الشِّرْکَ الْخَفِیَّ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مُوَدِّعٍ فَاِنَّ فیهَا الْوُصْلَةَ وَ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اِسْتَحْیِ مِنَ اللّهِ تَعالی اسْتِحْیاءَکَ مِنْ صالِحِ جیرانِکَ فَاِنَّ فیهِ زِیادَةَ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اللّهُ تَعالی ما یَتَواصیٰ بِهِ الْمُتَواصُونَ مِنَ الْاَوَّلینَ‌َ وَ الْآخِرینَ فی خَصْلَةٍ واحِدَةً وَ هِیَ التَّقْویٰ یَقولُ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وَصَّیْنَا الَّذِینَ أُوتُوا الْکِتٰابَ مِنْ قَبْلِکُمْ وَ إِیّٰاکُمْ أَنِ اتَّقُوا اللّٰهَ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جِماعُ کُلِّ عِبادَةٍ صالِحَةٍ وَ بِهِ وَصَلَ مَنْ وَصَلَ الَی الدَّرَجاتِ الْعُلیٰ</w:t>
      </w:r>
    </w:p>
    <w:p>
      <w:pPr>
        <w:pStyle w:val="BookText"/>
        <w:rPr/>
      </w:pPr>
      <w:r>
        <w:rPr>
          <w:rFonts w:ascii="Amiri" w:hAnsi="Amiri" w:eastAsia="Amiri" w:cs="Amiri"/>
          <w:color w:val="111111"/>
          <w:sz w:val="28"/>
          <w:sz w:val="28"/>
          <w:szCs w:val="28"/>
          <w:rtl w:val="true"/>
          <w:lang w:bidi="ar-SA"/>
        </w:rPr>
        <w:t>وَ الرُّتَبِ الْقُصْویٰ وَ بِهِ عاشَ مَنْ عاشَ مَعَ اللّهِ بِالْحَیاةِ الطَّیِّبَةِ وَ الْاُنْسِ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bookmarkStart w:id="639" w:name="pg10184_106176"/>
    </w:p>
    <w:p>
      <w:pPr>
        <w:pStyle w:val="BookText"/>
        <w:rPr/>
      </w:pPr>
      <w:bookmarkEnd w:id="6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الْوَصایا وَ أَلْزَمُها انْ لا تَنْسی رَبَّکَ وَ انْ تَذْکُرَهُ دائِماً وَ لا تَعْصِیَهُ وَ تَعْبُدَهُ قاعِداً وَ قائِماً وَ لا تَغْتَرَّ بِنِعْمَتِهِ وَ اشْکُرْهُ ابَداً وَ لا تَخْرُجُ مِنْ تَحْتِ آثارِ عَظَمَتِهِ وَ جَلالِهِ فَتَضِلَّ وَ تَقَعَ فی مَیْدانِ الْهَلاکِ وَ انْ مَسَّکَ الْبَلاءُ وَ الضَّرّاءُ وَ احْرَقَکَ بِنیرانِ الْمِحَنِ وَ اعْلَمْ انَّ بَلایاهُ مَحْشُوَّةٌ بِکَراماتِهِ الْاَبَدیَّةِ وَ مِحَنُهُ مُورِثَةٌ رِضاهُ وَ قُرْبَهُ وَ لَوْ بَعْدَ حینٍ فَیا لَها مِنْ انْعُمٍ لِمَنْ عَلِمَ وَ وُفِّقَ لِذلِکَ </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2125295_1067777946"/>
      <w:bookmarkStart w:id="641" w:name="_Toc237"/>
      <w:bookmarkEnd w:id="640"/>
      <w:r>
        <w:rPr>
          <w:rtl w:val="true"/>
        </w:rPr>
        <w:t>با ارزش‌ترین وصایا</w:t>
      </w:r>
      <w:bookmarkEnd w:id="641"/>
    </w:p>
    <w:p>
      <w:pPr>
        <w:pStyle w:val="BookText"/>
        <w:rPr/>
      </w:pPr>
      <w:r>
        <w:rPr>
          <w:rFonts w:ascii="IRNazanin" w:hAnsi="IRNazanin" w:eastAsia="IRNazanin"/>
          <w:color w:val="111111"/>
          <w:sz w:val="28"/>
          <w:sz w:val="28"/>
          <w:szCs w:val="28"/>
          <w:rtl w:val="true"/>
          <w:lang w:bidi="fa-IR"/>
        </w:rPr>
        <w:t>در این فصل امام صادق علیه السلام بهترین وصیّت‌ها را به مردم دارند و ظاهراً می‌خواهند به سفارش کنندگان تعلیم دهند که هرگاه خواستند سفارش کنند و وصیت نمایند،به بهترین برنامه و برترین واقعیّت‌ها سفارش کنند که از طریق این‌گونه وصایا مردم با حقایق آشنا شده و دل و قلبشان از تیرگی نجات یافته و به فضایل و کمالات آراسته می‌شوند و از آنجا که تمام ابواب کتاب با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وصایای امام صادق علیه السلام به عباد خداست از این جهت به ترجمه مختصر این باب اکتفا کرده و مفصل آن را احاله به ابواب گذشته و بر عهدۀ فصول بعد که از معنوی‌ترین بخش‌های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وامی‌گذارم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و باارزش‌ترین و مهم‌ترین و لازم‌ترین سفارش‌ها این است که خدا را در</w:t>
      </w:r>
    </w:p>
    <w:p>
      <w:pPr>
        <w:pStyle w:val="BookText"/>
        <w:rPr/>
      </w:pPr>
      <w:r>
        <w:rPr>
          <w:rFonts w:ascii="IRNazanin" w:hAnsi="IRNazanin" w:eastAsia="IRNazanin"/>
          <w:color w:val="111111"/>
          <w:sz w:val="28"/>
          <w:sz w:val="28"/>
          <w:szCs w:val="28"/>
          <w:rtl w:val="true"/>
          <w:lang w:bidi="fa-IR"/>
        </w:rPr>
        <w:t>هیچ حال فراموش نکنی و همیشه و در هر لحظه به یاد جناب او باشی،آن وجود مقدّسی که تو را به انواع نعمت‌ها آراسته و در هیچ برنامه‌ای تو را از یاد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اوامر و نواهی حضرت او را مخالفت مکن و در تمام حالات ذرّه‌ای از اطاعت و بندگی او فرو مگذار که او شایستۀ عبودیّت و اطاعت و تو لایق خدمت و بندگی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نعمت‌هایی که از جانب حضرت او بر اثر لطف و محبّتش به تو عنایت می‌شود فریفته و مغرور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مال مغرور شدند اخلاق قارونی به آنان دست داد و آنان که به قدرت فریفته شدند،فرعون از آب در آمدند و آنان که به علم و دانش خود مغرور گشتند بلعم باعورا شدند و هر سه طایفه به عذاب دنیا و آخرت دچار گشته و به ننگ ابدی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بیداری و بینایی خود را حفظ کردند و جانب تقوا و طاعت را مراعات نمودند مال خود را بعد از برداشت سهم خود،در راه خدا به ایتام و ذوی القربیٰ و فقرا و مساکین و دردمندان و جبهۀ حق علیه باطل و در راه نشر معارف الهی واگذاشتند و از این طریق به کسب رضای حق موفق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مقام و جاه و شهرت و عنوان خود برای خدمت به بندگان خدا استفاده کردند به عنایت حق و لطف خاص حضرت دوست دست یافتند و آنان که از دانش خود در راه نشر معارف و هدایت بندگان خدا بهره جستند به کرامت و محبّت ابدی حق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فریفته شدن به ظواهر دنیا و نعمت‌های مادی و معنوی عین حماقت و محض نادانی و دوری از تقوا و طاعت حق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نعمت‌های دوست سپاس‌گزار و شاکر باش و شکر و سپاس حق به این</w:t>
      </w:r>
    </w:p>
    <w:p>
      <w:pPr>
        <w:pStyle w:val="BookText"/>
        <w:rPr/>
      </w:pPr>
      <w:r>
        <w:rPr>
          <w:rFonts w:ascii="IRNazanin" w:hAnsi="IRNazanin" w:eastAsia="IRNazanin"/>
          <w:color w:val="111111"/>
          <w:sz w:val="28"/>
          <w:sz w:val="28"/>
          <w:szCs w:val="28"/>
          <w:rtl w:val="true"/>
          <w:lang w:bidi="fa-IR"/>
        </w:rPr>
        <w:t>است که نعمت‌های حضرت او را بجا و در راهی که او دستور داده مصرف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زیر سایۀ رحمت و عظمت و جلال او به وسیلۀ عصیان و گناه بیرون مرو که به گمراهی افتاده و چنگال خطرناک هلاکت گریبانت را خواهد گرفت و در این صورت دچار سوء عاقبت شده و به غضب الهی گرفتار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این معنا توجه داشته باش که استقامت و صبر در راه دین و قرار داشتن در مدار شکر و بندگی همراه با انواع ابتلائات و سختی‌هاست،گرچه در راه خدا دچار ناراحتی و گرفتاری و ابتلا و سختی شوی با آن سختی‌ها و رنج‌ها بساز و بدان که ابتلائات و رنج‌ها و مصائبی که ساخته تو نبوده و از جانب حق به تو می‌رسد قرین با کرامت و موجب قرب و نورانیّت و جلب رضا و خشنودی حق است گرچه بین بلاها و عنایات فاصله باشد،آه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چه اندازه این مشکلات و سختی‌های در راه خدا موجبات توفیق و سعادت انسان را فراهم می‌نماید </w:t>
      </w:r>
      <w:r>
        <w:rPr>
          <w:rFonts w:eastAsia="IRNazanin" w:cs="IRNazanin"/>
          <w:color w:val="111111"/>
          <w:sz w:val="28"/>
          <w:szCs w:val="28"/>
          <w:rtl w:val="true"/>
          <w:lang w:bidi="fa-IR"/>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از طریق معرفت به او،قلبشان به نور عشق منوّر شد،در راه رسیدن به قرب و وصال او از هیچ حادثه‌ای نهراسیدند و در برابر هیچ مصیبتی کمر خم نکردند و از برخورد با مشکلات و ابتلائات و سختی‌ها خسته نشدند،عشق تا رساندن آنان به معشوق محرک و مربی‌شان بود</w:t>
      </w:r>
      <w:r>
        <w:rPr>
          <w:rFonts w:eastAsia="IRNazanin" w:cs="IRNazanin"/>
          <w:color w:val="111111"/>
          <w:sz w:val="28"/>
          <w:szCs w:val="28"/>
          <w:rtl w:val="true"/>
          <w:lang w:bidi="fa-IR"/>
        </w:rPr>
        <w:t>.</w:t>
      </w:r>
      <w:bookmarkStart w:id="642" w:name="pg10184_106179"/>
    </w:p>
    <w:p>
      <w:pPr>
        <w:pStyle w:val="BookText"/>
        <w:rPr/>
      </w:pPr>
      <w:bookmarkEnd w:id="6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انَّ رَجُلاً اسْتَوْصیٰ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 ابَداً فَاِنَّ فیهِ مُنازَعَةَ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ما تَعْتَذِرُ مِنْهُ فَاِنَّ فیهِ الشِّرْکَ الْخَفِیَّ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مُوَدِّعٍ فَاِنَّ فیهَا الْوُصْلَةَ وَ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اِسْتَحْیِ مِنَ اللّهِ تَعالی اسْتِحْیاءَکَ مِنْ صالِحِ جیرانِکَ فَاِنَّ فیهِ زِیادَةَ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 اللّهُ تَعالی ما یَتَواصیٰ بِهِ الْمُتَواصُونَ مِنَ الْاَوَّلینَ‌َ وَ الْآخِرینَ فی خَصْلَةٍ واحِدَةً وَ هِیَ التَّقْویٰ یَقولُ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وَصَّیْنَا الَّذِینَ أُوتُوا الْکِتٰابَ مِنْ قَبْلِکُمْ وَ إِیّٰاکُمْ أَنِ اتَّقُوا اللّٰهَ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2125297_1067777946"/>
      <w:bookmarkStart w:id="644" w:name="_Toc238"/>
      <w:bookmarkEnd w:id="643"/>
      <w:r>
        <w:rPr>
          <w:rtl w:val="true"/>
        </w:rPr>
        <w:t>سفارش به تقوا</w:t>
      </w:r>
      <w:bookmarkEnd w:id="64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رسول خدا صلی الله علیه و آله مشرّف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موعظت فرما،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عصبانی مشو؛زیرا خشم و عصبانیّت نزاع کردن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زیادتر مرا موعظه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موجب عذرخواهی می‌شود بپرهیز؛زیرا در آن شرک نهانی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من سفارش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 اما نماز شخصی که آخرین نماز اوست؛زیرا در</w:t>
      </w:r>
    </w:p>
    <w:p>
      <w:pPr>
        <w:pStyle w:val="BookText"/>
        <w:rPr/>
      </w:pPr>
      <w:r>
        <w:rPr>
          <w:rFonts w:ascii="IRNazanin" w:hAnsi="IRNazanin" w:eastAsia="IRNazanin"/>
          <w:color w:val="111111"/>
          <w:sz w:val="28"/>
          <w:sz w:val="28"/>
          <w:szCs w:val="28"/>
          <w:rtl w:val="true"/>
          <w:lang w:bidi="fa-IR"/>
        </w:rPr>
        <w:t>چنین نمازی قرب و وصل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زیادتر از این مرا پند بده،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جناب حق چنانچه از همسایه و دوستت حیا می‌کنی حیا کن؛زیرا این حقیقت موجب ازدیاد معرفت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سفارش‌ها و وصایایی که از اوّلین و آخرین رسیده است،خداوند بزرگ در یک کلمۀ تقوا جمع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ما کسانی را که پیش از شما کتاب آسمانی به آنان داده شده است و نیز شما را سفارش کردیم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امورتان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تقوا در باب هشتاد و دوم به توفیق الهی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جِماعُ کُلِّ عِبادَةٍ صالِحَةٍ وَ بِهِ وَصَلَ مَنْ وَصَلَ الَی الدَّرَجاتِ الْعُلیٰ وَ الرُّتَبِ الْقُصْویٰ وَ بِهِ عاشَ مَنْ عاشَ مَعَ اللّهِ بِالْحَیاةِ الطَّیِّبَةِ وَ الْاُنْسِ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الْمُتَّقِینَ فِی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مجموعه هر عبادت شایسته‌ای است،هرکس به آن آراسته شود و به دست آوردن آن را توفیق یابد،به درجات بلند و مرتبه‌های عالی رسیده و هرکس به حیات طیّبه زندگی کرده به کمک تقوا زندگی کرده،به وسیلۀ تقوا انس همیشگی با حضرت حق و حقایق الهیه و فیوضات ربانیه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پایان سورۀ قمر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پرهیزکاران در بهشت‌ها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جایگاهی حق و پسندیده نزد پادشاهی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بی‌نیاز آمده‌ام بر در تو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درگه قبول تو آورده ام نیاز</w:t>
      </w:r>
    </w:p>
    <w:p>
      <w:pPr>
        <w:pStyle w:val="BookText"/>
        <w:rPr/>
      </w:pPr>
      <w:r>
        <w:rPr>
          <w:rFonts w:ascii="IRNazanin" w:hAnsi="IRNazanin" w:eastAsia="IRNazanin"/>
          <w:color w:val="111111"/>
          <w:sz w:val="28"/>
          <w:sz w:val="28"/>
          <w:szCs w:val="28"/>
          <w:rtl w:val="true"/>
          <w:lang w:bidi="fa-IR"/>
        </w:rPr>
        <w:t>امیدوار بر در لطفت 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کز درت نشوم ناامید باز</w:t>
      </w:r>
    </w:p>
    <w:p>
      <w:pPr>
        <w:pStyle w:val="BookText"/>
        <w:rPr/>
      </w:pPr>
      <w:r>
        <w:rPr>
          <w:rFonts w:ascii="IRNazanin" w:hAnsi="IRNazanin" w:eastAsia="IRNazanin"/>
          <w:color w:val="111111"/>
          <w:sz w:val="28"/>
          <w:sz w:val="28"/>
          <w:szCs w:val="28"/>
          <w:rtl w:val="true"/>
          <w:lang w:bidi="fa-IR"/>
        </w:rPr>
        <w:t>دل زان توست بر سر کویت فکنده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دل تویی که تو دانیش جمله راز</w:t>
      </w:r>
    </w:p>
    <w:p>
      <w:pPr>
        <w:pStyle w:val="BookText"/>
        <w:rPr/>
      </w:pPr>
      <w:r>
        <w:rPr>
          <w:rFonts w:ascii="IRNazanin" w:hAnsi="IRNazanin" w:eastAsia="IRNazanin"/>
          <w:color w:val="111111"/>
          <w:sz w:val="28"/>
          <w:sz w:val="28"/>
          <w:szCs w:val="28"/>
          <w:rtl w:val="true"/>
          <w:lang w:bidi="fa-IR"/>
        </w:rPr>
        <w:t>گر یک نظرکنی به دل سوخته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رهایی از تف هجران جانگداز</w:t>
      </w:r>
    </w:p>
    <w:p>
      <w:pPr>
        <w:pStyle w:val="BookText"/>
        <w:rPr/>
      </w:pPr>
      <w:r>
        <w:rPr>
          <w:rFonts w:ascii="IRNazanin" w:hAnsi="IRNazanin" w:eastAsia="IRNazanin"/>
          <w:color w:val="111111"/>
          <w:sz w:val="28"/>
          <w:sz w:val="28"/>
          <w:szCs w:val="28"/>
          <w:rtl w:val="true"/>
          <w:lang w:bidi="fa-IR"/>
        </w:rPr>
        <w:t>از کارسازی دل خود عاجز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خویش کار دل خسته ام بساز</w:t>
      </w:r>
      <w:r>
        <w:rPr>
          <w:rStyle w:val="FootnoteAnchor"/>
          <w:rtl w:val="true"/>
        </w:rPr>
        <w:footnoteReference w:id="40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صدق</w:t>
      </w:r>
      <w:bookmarkStart w:id="645" w:name="pg10184_106184"/>
    </w:p>
    <w:p>
      <w:pPr>
        <w:pStyle w:val="Heading2"/>
        <w:numPr>
          <w:ilvl w:val="1"/>
          <w:numId w:val="1"/>
        </w:numPr>
        <w:rPr/>
      </w:pPr>
      <w:bookmarkStart w:id="646" w:name="__RefHeading___Toc2125299_1067777946"/>
      <w:bookmarkStart w:id="647" w:name="_Toc239"/>
      <w:bookmarkEnd w:id="645"/>
      <w:bookmarkEnd w:id="646"/>
      <w:r>
        <w:rPr>
          <w:rtl w:val="true"/>
        </w:rPr>
        <w:t xml:space="preserve">باب </w:t>
      </w:r>
      <w:r>
        <w:rPr/>
        <w:t>74</w:t>
      </w:r>
      <w:r>
        <w:rPr>
          <w:rtl w:val="true"/>
        </w:rPr>
        <w:t xml:space="preserve"> </w:t>
      </w:r>
      <w:r>
        <w:rPr>
          <w:rtl w:val="true"/>
        </w:rPr>
        <w:t>در صدق</w:t>
      </w:r>
      <w:bookmarkEnd w:id="647"/>
    </w:p>
    <w:p>
      <w:pPr>
        <w:pStyle w:val="Heading3"/>
        <w:numPr>
          <w:ilvl w:val="2"/>
          <w:numId w:val="1"/>
        </w:numPr>
        <w:rPr/>
      </w:pPr>
      <w:bookmarkStart w:id="648" w:name="__RefHeading___Toc2125301_1067777946"/>
      <w:bookmarkStart w:id="649" w:name="_Toc240"/>
      <w:bookmarkEnd w:id="648"/>
      <w:r>
        <w:rPr>
          <w:rtl w:val="true"/>
        </w:rPr>
        <w:t>اشاره</w:t>
      </w:r>
      <w:bookmarkEnd w:id="649"/>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نُورٌ مُتَشَعْشِعٌ فی عَالَمِهِ،کَالشَّمْسِ یَسْتَضیءُ بِها کُلُّ شَیْ‌ءٍ بِمَعْناهُ مِنْ غَیْرِ نُقْصانٍ یَقَعُ عَلیٰ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الصّادِقُ حَقّاً هُوَ الَّذی یُصَدِّقُ کُلَّ کاذِبٍ بِحَقیقَةِ صِدْقِ ما لَدَیْهِ وَ هُوَ الْمَعْنَی الَّذی لا یُسْمَعُ مَعَهُ سِواهُ اوْ ضِدُّهُ مِثْلُ آدَمَ علیه السلام صَدَّقَ ابْلیسَ فی کِذْبِهِ حینَ اقْسَمَ لَهُ کاذِباً لِعَدَمِ ما بِهِ مِنَ الْکِذْبِ فی آدَمَ علیه السلام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نَجِدْ لَهُ عَزْماً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لِاَنَّ ابْلیسَ ابْدَعَ شَیْئاً کانَ اوَّلَ مَنْ ابْدَعَهُ وَ هُوَ غَیْرُ مَعْهودٍ ظاهِراً وَ باطِناً فَخَسِرَ هُوَ بِکِذْبِهِ عَلیٰ مَعْنیٰ لَمْ یَنْتَفِعْ مِنْ صِدْقِ آدَمَ علیه السلام عَلیٰ بَقاءِ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افادَ آدَمَ علیه السلام بِتَصْدیقِهِ کِذْبَهُ بِشَهادَةِ الْمَلائِکَةِ بِنَفْیِ عَزْمِهِ عَمّا یُضادُّ عَهْدَهُ فِی الْحَقیقَةِ عَلیٰ مَعْنیٰ لَمْ یَنْتَقِضْ مِنِ اصْطِفائِهِ بِکِذْبِهِ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فَالصِّدْقُ صِفَةُ الصّادِقِ،وَ حَقیقَةُ الصِّدْقِ ما یَقْتَضی تَزْکِیَةَ اللّهِ لِعَبْدِهِ کَما ذَکَرَ عَنْ صِدْقِ عیسیٰ علیه السلام فِی الْقِیامَةِ بِسَبَبِ ما اشارَ الَیْهِ مِنْ صِدْقِهِ وَ هُوَ مِرْآةٌ لِلصّادِقینَ مِنْ رِجالِ امَّةِ مُحَمَّد صلی الله علیه و آله،فقال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یَوْمُ یَنْفَعُ الصّٰادِقِینَ صِدْقُهُمْ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 سَیْفُ اللّهِ فی ارْضِهِ وَ سَمائِهِ ایْنَما اهْویٰ بِهِ نَفَذَ،فَاِذا ارَدْتَ انْ تَعْلَمَ أَ صادِقٌ انْتَ امْ کاذِبٌ فَانْظُرْ فی قَصْدِ مَعْناکَ وَ غَوْرِ دَعْواکَ وَ عَیِّرْهُما</w:t>
      </w:r>
    </w:p>
    <w:p>
      <w:pPr>
        <w:pStyle w:val="BookText"/>
        <w:rPr/>
      </w:pPr>
      <w:r>
        <w:rPr>
          <w:rFonts w:ascii="Amiri" w:hAnsi="Amiri" w:eastAsia="Amiri" w:cs="Amiri"/>
          <w:color w:val="111111"/>
          <w:sz w:val="28"/>
          <w:sz w:val="28"/>
          <w:szCs w:val="28"/>
          <w:rtl w:val="true"/>
          <w:lang w:bidi="ar-SA"/>
        </w:rPr>
        <w:t>بِقِسْطاسٍ مِنَ اللّهِ عَزَّ وَ جَلَّ کَاَنَّکَ فِی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الْوَزْنُ یَوْمَئِذٍ الْحَقُّ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فَإذا اعْتَدَلَ مَعْنٰاکَ بِدَعْوٰاکَ ثَبَتَ لَکَ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ادْنیٰ حَدِّ الصِّدْقِ انْ لٰا یُخالِفَ اللِسٰانُ القَلْبَ و لا القلبُ اللسانَ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الصّٰادِقِ المَوْصُوفِ بِمٰا ذَکَرْنٰا کَمَثَلِ النّازِعِ رُوحَهُ انْ لَمْ تَنْزِعْ فَما ذا یَصْنَعُ ؟ </w:t>
      </w:r>
      <w:r>
        <w:rPr>
          <w:rFonts w:eastAsia="Amiri" w:cs="Amiri" w:ascii="Amiri" w:hAnsi="Amiri"/>
          <w:color w:val="111111"/>
          <w:sz w:val="28"/>
          <w:szCs w:val="28"/>
          <w:rtl w:val="true"/>
          <w:lang w:bidi="ar-SA"/>
        </w:rPr>
        <w:t>!</w:t>
      </w:r>
      <w:bookmarkStart w:id="650" w:name="pg10184_106186"/>
    </w:p>
    <w:p>
      <w:pPr>
        <w:pStyle w:val="BookText"/>
        <w:rPr/>
      </w:pPr>
      <w:bookmarkEnd w:id="6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نُورٌ مُتَشَعْشِعٌ فی عَالَمِهِ کَالشَّمْسِ یَسْتَضیءُ بِها کُلُّ شَیْ‌ءٍ بِمَعْناهُ مِنْ غَیْرِ نُقْصانٍ یَقَعُ عَلیٰ مَعْناهُ </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2125303_1067777946"/>
      <w:bookmarkStart w:id="652" w:name="_Toc241"/>
      <w:bookmarkEnd w:id="651"/>
      <w:r>
        <w:rPr>
          <w:rtl w:val="true"/>
        </w:rPr>
        <w:t>حقیقت صدق</w:t>
      </w:r>
      <w:bookmarkEnd w:id="652"/>
    </w:p>
    <w:p>
      <w:pPr>
        <w:pStyle w:val="BookText"/>
        <w:rPr/>
      </w:pPr>
      <w:r>
        <w:rPr>
          <w:rFonts w:ascii="IRNazanin" w:hAnsi="IRNazanin" w:eastAsia="IRNazanin"/>
          <w:color w:val="111111"/>
          <w:sz w:val="28"/>
          <w:sz w:val="28"/>
          <w:szCs w:val="28"/>
          <w:rtl w:val="true"/>
          <w:lang w:bidi="fa-IR"/>
        </w:rPr>
        <w:t>صدق واقعیّت بسیار مهمّی است که شعاع نور آن به گستردگی آفرینش و به پهنای غیب و شهود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جملۀ اوّل روایت امام صادق علیه السلام فرموده‌اند،صدق،نور و روشنایی است و ارزش این حقیقت در میان حسنات ارزش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همراه صدق است،منبع خیر و جدای از شرّ و شرور است و مردم از برکت وجود او بهره‌ها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تمام مردم دستور می‌دهد تمام شؤون زندگی را با صادقان هماهنگ و همراه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با صادقان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صادقانی که کامل‌ترینشان پیامبران و اهل بیت رسول بزرگوار اسلام هستند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ارزش صدق و صداقت را آن قدر والا و بالا می‌داند که می‌فرماید</w:t>
      </w:r>
      <w:r>
        <w:rPr>
          <w:rFonts w:eastAsia="IRNazanin" w:cs="IRNazanin"/>
          <w:color w:val="111111"/>
          <w:sz w:val="28"/>
          <w:szCs w:val="28"/>
          <w:rtl w:val="true"/>
          <w:lang w:bidi="fa-IR"/>
        </w:rPr>
        <w:t>:</w:t>
      </w:r>
      <w:bookmarkStart w:id="653" w:name="pg10184_106187"/>
    </w:p>
    <w:p>
      <w:pPr>
        <w:pStyle w:val="BookText"/>
        <w:rPr/>
      </w:pPr>
      <w:bookmarkEnd w:id="653"/>
      <w:r>
        <w:rPr>
          <w:rFonts w:ascii="IRNazanin" w:hAnsi="IRNazanin" w:eastAsia="IRNazanin"/>
          <w:color w:val="111111"/>
          <w:sz w:val="28"/>
          <w:sz w:val="28"/>
          <w:szCs w:val="28"/>
          <w:rtl w:val="true"/>
          <w:lang w:bidi="fa-IR"/>
        </w:rPr>
        <w:t>در قیامت صدق صادقان به آنان منفعت و بهره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یَنْفَعُ الصّٰادِقِینَ صِدْقُهُمْ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روزی است که راستان را راستی و صدقشان سود دهد</w:t>
      </w:r>
      <w:r>
        <w:rPr>
          <w:rFonts w:eastAsia="IRNazanin" w:cs="IRNazanin"/>
          <w:color w:val="111111"/>
          <w:sz w:val="28"/>
          <w:szCs w:val="28"/>
          <w:rtl w:val="true"/>
          <w:lang w:bidi="fa-IR"/>
        </w:rPr>
        <w:t>.</w:t>
      </w:r>
    </w:p>
    <w:p>
      <w:pPr>
        <w:pStyle w:val="Heading3"/>
        <w:numPr>
          <w:ilvl w:val="2"/>
          <w:numId w:val="1"/>
        </w:numPr>
        <w:rPr/>
      </w:pPr>
      <w:bookmarkStart w:id="654" w:name="__RefHeading___Toc2125305_1067777946"/>
      <w:bookmarkStart w:id="655" w:name="_Toc242"/>
      <w:bookmarkEnd w:id="654"/>
      <w:r>
        <w:rPr>
          <w:rtl w:val="true"/>
        </w:rPr>
        <w:t>اهل صدق در قرآن</w:t>
      </w:r>
      <w:bookmarkEnd w:id="655"/>
    </w:p>
    <w:p>
      <w:pPr>
        <w:pStyle w:val="Heading4"/>
        <w:numPr>
          <w:ilvl w:val="3"/>
          <w:numId w:val="1"/>
        </w:numPr>
        <w:rPr/>
      </w:pPr>
      <w:bookmarkStart w:id="656" w:name="__RefHeading___Toc2125307_1067777946"/>
      <w:bookmarkStart w:id="657" w:name="_Toc243"/>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قرآن مجید شعاع صدق را گسترده به اعتقاد و عمل و گفتار می‌داند و نجات انسان را در دنیا و آخرت در گرو اعتقاد صادقانه و عمل صادقانه و قول صادقانه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لازم است مسئله بسیار با اهمیّت صدق در سه مرحله ایمان و عمل و گفتار از طریق آیات قرآن مجید بررسی شود تا معلوم گردد بنده حقیقی و عاشق واقعی و عارف وارسته کیست که و اللّه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حریم قرب حضرت او جز از مسیر صدق در عقیده و عمل و قول نیست،آنان که به جایی رسیدند و منازل و مدارج کمال و عرفان را طی کردند،از طریق صدق طی کردند،آنان که از رذایل پیراسته شدند و به حسنات آراسته گشتند و به جایی رسیدند که جز محبوب ندیدند و جز محبوب نگفتند و برای غیر معشوق کار نکردند،از راه صدق رسیدند که خداوند بزرگ به خاطر صدقی که در همه جوانب حیات و در ظاهر و باطن خود و در ایمان و عمل و گفتار خویش داشتند،در قرآن مجید از آنان به عنوان صدیق یاد فرموده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إِبْرٰاهِیمَ إِنَّهُ کٰانَ صِدِّیقاً نَبِیًّا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یاد کن،یقیناً او بسیار راستگو و پیامبر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إِدْرِیسَ إِنَّهُ کٰانَ صِدِّیقاً نَبِیًّا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را یاد کن که او بسیار راستگو و پیامبر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مسیح،فرزند مریم جز فرستاده‌ای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پیش از او هم فرستادگانی گذشته‌اند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مادرش زن بسیار 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به خدا و پیامبرش ایمان آوردند،آنانند که صدّیقان و گواهان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مَعَ الَّذِینَ أَنْعَمَ اللّٰهُ عَلَیْهِمْ مِنَ النَّبِیِّینَ وَ الصِّدِّیقِینَ وَ الشُّهَدٰاءِ وَ الصّٰالِحِینَ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از خدا و پیامبر اطاعت کنند،در زمرۀ کسانی از پیامبران و صدّیقان و شهیدان و شایستگان خواهند بود که خدا 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اخلاق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داده؛و اینان نیکو رفیقانی هستند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منظور از صِدّیق در دو آیه اخیر انبیا و ائمه علیهم السلام و کمّلین از اولیا</w:t>
      </w:r>
      <w:bookmarkStart w:id="658" w:name="pg10184_106189"/>
    </w:p>
    <w:p>
      <w:pPr>
        <w:pStyle w:val="BookText"/>
        <w:rPr/>
      </w:pPr>
      <w:bookmarkEnd w:id="658"/>
      <w:r>
        <w:rPr>
          <w:rFonts w:ascii="IRNazanin" w:hAnsi="IRNazanin" w:eastAsia="IRNazanin"/>
          <w:color w:val="111111"/>
          <w:sz w:val="28"/>
          <w:sz w:val="28"/>
          <w:szCs w:val="28"/>
          <w:rtl w:val="true"/>
          <w:lang w:bidi="fa-IR"/>
        </w:rPr>
        <w:t xml:space="preserve">و تربیت‌شدگان مدرسۀ حق و حقیقتند و این راهی است که برای هر انسانی باز است و مقامی است که کسب آن در خور تمام مکلّفین است که با کمال تأسّف و تأثّر اکثر مردم از تحصیل این مقام با عظمت ملکوتی کوتاهی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مردم وقت خود را صرف جمع مال و نشست و برخاست با اهل گناه و خوض در باطل و لهو و لعب و خواب و خوراک و شهوت و شکم می‌کنند و آنان را به همین خاطر از نمد حقایق کلاهی نیست</w:t>
      </w:r>
      <w:r>
        <w:rPr>
          <w:rFonts w:eastAsia="IRNazanin" w:cs="IRNazanin"/>
          <w:color w:val="111111"/>
          <w:sz w:val="28"/>
          <w:szCs w:val="28"/>
          <w:rtl w:val="true"/>
          <w:lang w:bidi="fa-IR"/>
        </w:rPr>
        <w:t>.</w:t>
      </w:r>
    </w:p>
    <w:p>
      <w:pPr>
        <w:pStyle w:val="Heading4"/>
        <w:numPr>
          <w:ilvl w:val="3"/>
          <w:numId w:val="1"/>
        </w:numPr>
        <w:rPr/>
      </w:pPr>
      <w:bookmarkStart w:id="659" w:name="__RefHeading___Toc2125309_1067777946"/>
      <w:bookmarkStart w:id="660" w:name="_Toc244"/>
      <w:bookmarkEnd w:id="659"/>
      <w:r>
        <w:rPr>
          <w:rtl w:val="true"/>
        </w:rPr>
        <w:t>صدق در ایمان</w:t>
      </w:r>
      <w:bookmarkEnd w:id="660"/>
    </w:p>
    <w:p>
      <w:pPr>
        <w:pStyle w:val="BookText"/>
        <w:rPr/>
      </w:pPr>
      <w:r>
        <w:rPr>
          <w:rFonts w:ascii="IRNazanin" w:hAnsi="IRNazanin" w:eastAsia="IRNazanin"/>
          <w:color w:val="111111"/>
          <w:sz w:val="28"/>
          <w:sz w:val="28"/>
          <w:szCs w:val="28"/>
          <w:rtl w:val="true"/>
          <w:lang w:bidi="fa-IR"/>
        </w:rPr>
        <w:t>قرآن مجید ایمانی را که همراه یقین و باور و عامل عشق انسان به حق و محرک آدمی به سوی اخلاق حسنه و عمل صالح است صادقانه می‌داند و دارندۀ این چنین ایمان را اهل صدق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مؤمنان فقط کسانی‌اند که به خدا و پیامبرش ایمان آورده‌اند،آن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حقّانیّت آنچه به آن 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ننموده و با اموال و جان‌هایشان در راه خدا جهاد کرده‌اند؛اینان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و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صدق و راستی‌اند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مبارکۀ بقره اوصاف ایمانی و عملی و اخلاقی اهل ایمان را در پانزده مرحله بیان می‌فرماید و سپس در پایان آیۀ شریفه آراستگان به آن برنامه‌های پرارزش را اهل صدق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صَدَقُوا وَ أُولٰئِکَ هُمُ الْمُتَّقُونَ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دین‌داری و پیروی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گفتند،و اینانند که پرهیزکارند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در ایمان سرمایه‌ای عجیب و مایۀ او سرمایۀ فوق‌العاده‌ای است، شخصیّت‌هایی چون سلمان،ابو ذر،مقداد،رشید،حجر،عمار،بلال،میثم، کمیل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صدق به آن مقامات بلند ملکوتی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به محضر رسول خدا صلی الله علیه و آله مشرف شدند و اظهار ایمان کردند، ولی خداوند متعال صریحاً در قرآن مجید ادعای آنان را در اظهار ایمان مردود دانست و از آنان به عنوان غیر مؤمن یا منافق و یا دروغگو یاد کرد،آیات کتاب را در این زمینه بنگرید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بادیه‌نشینان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عمق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نیاورده‌اید، بلکه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آورده‌ایم؛زیرا هنوز ایمان در دل‌هایتان وارد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منافقان نزد تو آیند،می‌گویند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می‌دهیم که تو بی‌تردید فرستادۀ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می‌داند که تو بی‌تردید فرستاده اویی،و خدا گواهی می‌دهد که یقیناً منافقان دروغگویند</w:t>
      </w:r>
      <w:r>
        <w:rPr>
          <w:rFonts w:eastAsia="IRNazanin" w:cs="IRNazanin"/>
          <w:color w:val="111111"/>
          <w:sz w:val="28"/>
          <w:szCs w:val="28"/>
          <w:rtl w:val="true"/>
          <w:lang w:bidi="fa-IR"/>
        </w:rPr>
        <w:t>.</w:t>
      </w:r>
      <w:bookmarkStart w:id="661" w:name="pg10184_106191"/>
    </w:p>
    <w:p>
      <w:pPr>
        <w:pStyle w:val="BookText"/>
        <w:rPr/>
      </w:pPr>
      <w:bookmarkEnd w:id="661"/>
      <w:r>
        <w:rPr>
          <w:rFonts w:ascii="IRNazanin" w:hAnsi="IRNazanin" w:eastAsia="IRNazanin"/>
          <w:color w:val="111111"/>
          <w:sz w:val="28"/>
          <w:sz w:val="28"/>
          <w:szCs w:val="28"/>
          <w:rtl w:val="true"/>
          <w:lang w:bidi="fa-IR"/>
        </w:rPr>
        <w:t>منافقان برای ریا و جلب منافع دنیا مبادرت به عبادت و کردار نیک می‌نمایند، ولی چون ایمان و اخلاص و عقیده ندارند،آن عبادت و کردار در بارگاه حضرت حق ارزش ندارد و در آخرت باری از دوش آنان برنمی‌دارد،عمل مردم مؤمن رحمت و کار منافق نقمت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منافق در پی جنگ و ستیز با حق و از برای مکر و خدعه و نیرنگ و نماز مؤمن برای رسیدن به مقام قرب و کسب نجات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منافق با موافق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استیزه</w:t>
      </w:r>
      <w:r>
        <w:rPr>
          <w:rStyle w:val="FootnoteAnchor"/>
          <w:rtl w:val="true"/>
        </w:rPr>
        <w:footnoteReference w:id="424"/>
      </w:r>
      <w:r>
        <w:rPr>
          <w:rFonts w:ascii="IRNazanin" w:hAnsi="IRNazanin" w:eastAsia="IRNazanin"/>
          <w:color w:val="111111"/>
          <w:sz w:val="28"/>
          <w:sz w:val="28"/>
          <w:szCs w:val="28"/>
          <w:rtl w:val="true"/>
          <w:lang w:bidi="fa-IR"/>
        </w:rPr>
        <w:t>آید نه نیاز</w:t>
      </w:r>
    </w:p>
    <w:p>
      <w:pPr>
        <w:pStyle w:val="BookText"/>
        <w:rPr/>
      </w:pPr>
      <w:r>
        <w:rPr>
          <w:rFonts w:ascii="IRNazanin" w:hAnsi="IRNazanin" w:eastAsia="IRNazanin"/>
          <w:color w:val="111111"/>
          <w:sz w:val="28"/>
          <w:sz w:val="28"/>
          <w:szCs w:val="28"/>
          <w:rtl w:val="true"/>
          <w:lang w:bidi="fa-IR"/>
        </w:rPr>
        <w:t>در نماز و روزه و حج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 مؤمنان در برد و مات</w:t>
      </w:r>
    </w:p>
    <w:p>
      <w:pPr>
        <w:pStyle w:val="BookText"/>
        <w:rPr/>
      </w:pPr>
      <w:r>
        <w:rPr>
          <w:rFonts w:ascii="IRNazanin" w:hAnsi="IRNazanin" w:eastAsia="IRNazanin"/>
          <w:color w:val="111111"/>
          <w:sz w:val="28"/>
          <w:sz w:val="28"/>
          <w:szCs w:val="28"/>
          <w:rtl w:val="true"/>
          <w:lang w:bidi="fa-IR"/>
        </w:rPr>
        <w:t>مؤمنان را برد باشد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منافق مات اندر آخرت</w:t>
      </w:r>
    </w:p>
    <w:p>
      <w:pPr>
        <w:pStyle w:val="BookText"/>
        <w:rPr/>
      </w:pPr>
      <w:r>
        <w:rPr>
          <w:rFonts w:ascii="IRNazanin" w:hAnsi="IRNazanin" w:eastAsia="IRNazanin"/>
          <w:color w:val="111111"/>
          <w:sz w:val="28"/>
          <w:sz w:val="28"/>
          <w:szCs w:val="28"/>
          <w:rtl w:val="true"/>
          <w:lang w:bidi="fa-IR"/>
        </w:rPr>
        <w:t>هر یکی سوی مقام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بر وفق نام خود رود</w:t>
      </w:r>
    </w:p>
    <w:p>
      <w:pPr>
        <w:pStyle w:val="BookText"/>
        <w:rPr/>
      </w:pPr>
      <w:r>
        <w:rPr>
          <w:rFonts w:ascii="IRNazanin" w:hAnsi="IRNazanin" w:eastAsia="IRNazanin"/>
          <w:color w:val="111111"/>
          <w:sz w:val="28"/>
          <w:sz w:val="28"/>
          <w:szCs w:val="28"/>
          <w:rtl w:val="true"/>
          <w:lang w:bidi="fa-IR"/>
        </w:rPr>
        <w:t>مؤمنش خوانند جانش خوش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منافق تیز و پر آتش شود</w:t>
      </w:r>
      <w:r>
        <w:rPr>
          <w:rStyle w:val="FootnoteAnchor"/>
          <w:rtl w:val="true"/>
        </w:rPr>
        <w:footnoteReference w:id="425"/>
      </w:r>
    </w:p>
    <w:p>
      <w:pPr>
        <w:pStyle w:val="Heading4"/>
        <w:numPr>
          <w:ilvl w:val="3"/>
          <w:numId w:val="1"/>
        </w:numPr>
        <w:rPr/>
      </w:pPr>
      <w:bookmarkStart w:id="662" w:name="__RefHeading___Toc2125311_1067777946"/>
      <w:bookmarkStart w:id="663" w:name="_Toc245"/>
      <w:bookmarkEnd w:id="662"/>
      <w:r>
        <w:rPr>
          <w:rtl w:val="true"/>
        </w:rPr>
        <w:t>صدق در عمل</w:t>
      </w:r>
      <w:bookmarkEnd w:id="66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 اثر معرفت،نسبت به حقایق هستی و به خصوص وجود مقدّس حضرت او یقین حاصل شود و قلب به شؤون حضرت دوست تسلیم گردد و دل به زلف گره‌گیر عشق محبوب پیوند بخورد و آدمی تحقق قیامت و روز حساب را که وعدۀ حضرت یار است با تمام وجود حس کند،عمل و کار و کوشش بر مبنای این حالات ملکوتی و واقعیّات ربّانی صورت می‌گیرد و نور ایمان به حق و قیامت و نبوت و ولایت در تمام حرکات جلوه‌گر می‌شود،در این وقت این عمل را عمل صادقانه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در عمل به این معناست که سراپای عمل غرق در نور ایمان و اخلاص باشد و فعل انسان به دستور او و برای او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عمل در وجود همه انسان‌ها اگر بر این مبنا باشد،از شرّ و شرور و از خبائث و مفاسد اثری برجا نخواهد ماند که این همه پلیدی و آلودگی محصول عمل بی‌نور و کوشش برای غیر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أَدْخِلْنِی مُدْخَلَ صِدْقٍ وَ أَخْرِجْنِی مُخْرَجَ صِدْقٍ وَ اجْعَلْ لِی مِنْ لَدُنْکَ سُلْطٰاناً نَصِیراً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کار و شغلی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وارد کن و به نیکی بیرون آور و برایم از نزد خود نیرویی یاری دهنده قرار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مؤمنان مردانی هستند که به آنچه با خدا بر آن پیمان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ثبات قدم و دفاع از حق تا نثار 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صادقانه وفا کردند،برخی از آنان پیمانشان را به انجام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شرف شهادت نایل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می‌برند و هیچ تغییر و تبدیلی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وَ یَنْصُرُونَ اللّٰهَ وَ رَسُولَهُ أُولٰئِکَ هُمُ الصّٰادِقُونَ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غنایم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فقیران مهاجری است که از دیار و اموالشان بیرون</w:t>
      </w:r>
      <w:bookmarkStart w:id="664" w:name="pg10184_106193"/>
    </w:p>
    <w:p>
      <w:pPr>
        <w:pStyle w:val="BookText"/>
        <w:rPr/>
      </w:pPr>
      <w:bookmarkEnd w:id="664"/>
      <w:r>
        <w:rPr>
          <w:rFonts w:ascii="IRNazanin" w:hAnsi="IRNazanin" w:eastAsia="IRNazanin"/>
          <w:color w:val="111111"/>
          <w:sz w:val="28"/>
          <w:sz w:val="28"/>
          <w:szCs w:val="28"/>
          <w:rtl w:val="true"/>
          <w:lang w:bidi="fa-IR"/>
        </w:rPr>
        <w:t>رانده شده‌اند،در حالی که فضل و خشنودی خدا را می‌جویند و خدا و پیامبرش را یاری می‌کنند،اینان همان راستگویانند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چه دنیای لذّت بخش و چه شجرۀ پر ثمری است،صدق چه واقعیّت زیبا و چه نهال پرباری است،صدق چه واقعیّت شیرین و حال پرقیمتی است،ای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ایمان و عمل و اخلاق و گفتار و کردار خود را بر پایۀ صدق استوار می‌کردند،تا معنای بهشت آخرت در همین دنیا هم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بدون ریا و تزویر و منهای خدعه و فریب و جدای از مکر و حیله و به دور از تقلّب و کینه و همراه با صافی و پاکی و اخلاص و ایمان و آراسته به حسنات و پیراسته از رذایل زندگی می‌کند و در زندگی خود هدفی جز جلب خشنودی حضرت او ندارد اهل صدق است،صادق کوشش و حرکتش در راه محبوب است و وی را در این راه از سر باختن و ریخته شدن خون باکی نیست</w:t>
      </w:r>
      <w:r>
        <w:rPr>
          <w:rFonts w:eastAsia="IRNazanin" w:cs="IRNazanin"/>
          <w:color w:val="111111"/>
          <w:sz w:val="28"/>
          <w:szCs w:val="28"/>
          <w:rtl w:val="true"/>
          <w:lang w:bidi="fa-IR"/>
        </w:rPr>
        <w:t>.</w:t>
      </w:r>
    </w:p>
    <w:p>
      <w:pPr>
        <w:pStyle w:val="Heading4"/>
        <w:numPr>
          <w:ilvl w:val="3"/>
          <w:numId w:val="1"/>
        </w:numPr>
        <w:rPr/>
      </w:pPr>
      <w:bookmarkStart w:id="665" w:name="__RefHeading___Toc2125313_1067777946"/>
      <w:bookmarkStart w:id="666" w:name="_Toc246"/>
      <w:bookmarkEnd w:id="665"/>
      <w:r>
        <w:rPr>
          <w:rtl w:val="true"/>
        </w:rPr>
        <w:t>صدق در گفتار</w:t>
      </w:r>
      <w:bookmarkEnd w:id="666"/>
    </w:p>
    <w:p>
      <w:pPr>
        <w:pStyle w:val="BookText"/>
        <w:rPr/>
      </w:pPr>
      <w:r>
        <w:rPr>
          <w:rFonts w:ascii="IRNazanin" w:hAnsi="IRNazanin" w:eastAsia="IRNazanin"/>
          <w:color w:val="111111"/>
          <w:sz w:val="28"/>
          <w:sz w:val="28"/>
          <w:szCs w:val="28"/>
          <w:rtl w:val="true"/>
          <w:lang w:bidi="fa-IR"/>
        </w:rPr>
        <w:t>سخن راست را ارزشی است عظیم که کسی را بر آن ارزش آگاهی نیست،بهترین کلام در تمام آفرینش کلام راست است،اگر تمام دنیا به یکدیگر راست بگویند، مشکلی برای کسی پیش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و سرچشمۀ اوّلیّه راستگویی ایمان به خدا و سالم بودن قلب از شوائب شرک و رذایل اخلاقی است،لسان صدق که در آیات قرآن مجید مطرح است جز با ایمان و اتّکال به خدا قابل تحصیل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یا بی‌ایمان است،یا ضعیف،یا ترسو،یا مزوّر و متقلّب و حیله‌گر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و راستگویی صفت انبیا و اولیای الهی است،اگر بخواهی در آن صف</w:t>
      </w:r>
      <w:bookmarkStart w:id="667" w:name="pg10184_106194"/>
    </w:p>
    <w:p>
      <w:pPr>
        <w:pStyle w:val="BookText"/>
        <w:rPr/>
      </w:pPr>
      <w:bookmarkEnd w:id="667"/>
      <w:r>
        <w:rPr>
          <w:rFonts w:ascii="IRNazanin" w:hAnsi="IRNazanin" w:eastAsia="IRNazanin"/>
          <w:color w:val="111111"/>
          <w:sz w:val="28"/>
          <w:sz w:val="28"/>
          <w:szCs w:val="28"/>
          <w:rtl w:val="true"/>
          <w:lang w:bidi="fa-IR"/>
        </w:rPr>
        <w:t>قرار بگیری زبان به راستی آراسته کن و از سخن غیر حق در تمام امور بپرهیز که راستان و راستگویان محبوب حضرت دوست و معشوق حضرت یارند و مقامشان هم چون مقام ملکوتیان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به حضرت حق و به تمام خلق در همۀ جهات،راست بگوییم و از این باب نجات به هیچ صورت روی برنگردانیم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و راستگویی سبب نورانیت دل و علت روشنایی جان و رسانندۀ انسان به سرچشمۀ کمالات یعنی حضرت دوست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عَلِیًّا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آنان از رحمت خود بخشیدیم،و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نیک و ستایشی والامرتبه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متعدّدی به آنان که زبانشان با دل یکی نیست حملات سختی آورده و بر هویت وجودشان مارک نفاق زده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بِأَلْسِنَتِهِمْ مٰا لَیْسَ فِی قُلُوبِهِمْ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زبان‌هایشان چیزی می‌گویند که در دل‌هایشان نیست</w:t>
      </w:r>
      <w:r>
        <w:rPr>
          <w:rFonts w:eastAsia="IRNazanin" w:cs="IRNazanin"/>
          <w:color w:val="111111"/>
          <w:sz w:val="28"/>
          <w:szCs w:val="28"/>
          <w:rtl w:val="true"/>
          <w:lang w:bidi="fa-IR"/>
        </w:rPr>
        <w:t>.</w:t>
      </w:r>
    </w:p>
    <w:p>
      <w:pPr>
        <w:pStyle w:val="Heading3"/>
        <w:numPr>
          <w:ilvl w:val="2"/>
          <w:numId w:val="1"/>
        </w:numPr>
        <w:rPr/>
      </w:pPr>
      <w:bookmarkStart w:id="668" w:name="__RefHeading___Toc2125315_1067777946"/>
      <w:bookmarkStart w:id="669" w:name="_Toc247"/>
      <w:bookmarkEnd w:id="668"/>
      <w:r>
        <w:rPr>
          <w:rtl w:val="true"/>
        </w:rPr>
        <w:t>اهل صدق در روایات</w:t>
      </w:r>
      <w:bookmarkEnd w:id="66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دارای زبان راستگو هستند اهل ایمان و صفا و اخلاصند و از گفتار درست و راست آنان پیداست که با حضرت دوست پیوندی عاشقانه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ائمه بزرگوار علیهم السلام در روایات و احادیثی که از خود به یادگار گذاشته‌اند مردم را</w:t>
      </w:r>
    </w:p>
    <w:p>
      <w:pPr>
        <w:pStyle w:val="BookText"/>
        <w:rPr/>
      </w:pPr>
      <w:r>
        <w:rPr>
          <w:rFonts w:ascii="IRNazanin" w:hAnsi="IRNazanin" w:eastAsia="IRNazanin"/>
          <w:color w:val="111111"/>
          <w:sz w:val="28"/>
          <w:sz w:val="28"/>
          <w:szCs w:val="28"/>
          <w:rtl w:val="true"/>
          <w:lang w:bidi="fa-IR"/>
        </w:rPr>
        <w:t>به معاشرت با انسان‌های امین و راستگو تشویق کرده‌اند؛زیرا امین و صادق القول منبع خیر و سرچشمۀ برکت و مایۀ رحمت و لطف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تَغْتَرُّوا بِصَلاتِهِمْ وَ لا بِصِیامِهِمْ،فَاِنَّ الرَّجُلَ رُبَّما لَهِجَ بِالصَّلاةِ وَ الصَّوْمِ حَتّیٰ لَوْ تَرَکَهُ اسْتَوْحَشَ وَ لکِنْ اخْتَبِرُوهُمْ عِنْدَ صِدْقِ الْحَدیثِ وَ اداءِ الْاَمانَةِ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خواندن و روزه گرفتن آن‌ها فریب نخورید،بسا که مرد به نماز و روزه انس گیرد که اگر آن را وانهد دچار هراس گردد،مردم را به راستگویی و امانت‌پردازی امتحان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صَدَقَ لِسانُهُ زَکی عَمَلُهُ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زبانش زبان صدق است کردارش پاک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کونوا دُعاةً لِلنّاسِ بِالْخَیْرِ بِغَیْرِ الْسِنَتِکُمْ لِیَرَوْا مِنْکُمُ الْاِجْتِهادَ وَ الصِّدْقَ وَ الْوَرَعَ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مردم باشید به کار خیر نه تنها با زبان بلکه سعی کنید از شما کوشش در راه خدا و راستی و پاکدامنی ببینند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اَحْسَنُ مِنَ الصِّدْقِ قائِلُهُ وَ خَیْرٌ مِنَ الْخَیْرِ فاعِلُهُ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صدق،گویندۀ آن و بهتر از نیکی،انجام دهندۀ آن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صدق،نوری است که در عالم معنی می‌درخشد و به تمام باطن و ظاهر انسان روشنایی می‌بخشد،مانند آفتاب که هر چیزی که در سیطرۀ آن است از او نور می‌گیرد و این نور دادن نقصان و ضعفی در آن منبع ایجاد نمی‌کند</w:t>
      </w:r>
      <w:r>
        <w:rPr>
          <w:rFonts w:eastAsia="IRNazanin" w:cs="IRNazanin"/>
          <w:color w:val="111111"/>
          <w:sz w:val="28"/>
          <w:szCs w:val="28"/>
          <w:rtl w:val="true"/>
          <w:lang w:bidi="fa-IR"/>
        </w:rPr>
        <w:t>.</w:t>
      </w:r>
      <w:bookmarkStart w:id="670" w:name="pg10184_106197"/>
    </w:p>
    <w:p>
      <w:pPr>
        <w:pStyle w:val="BookText"/>
        <w:rPr/>
      </w:pPr>
      <w:bookmarkEnd w:id="6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الصّادِقُ حَقّاً هُوَ الَّذی یُصَدِّقُ کُلَّ کاذِبٍ بِحَقیقَةِ صِدْقِ ما لَدَیْهِ وَ هُوَ الْمَعْنَی الَّذی لا یُسْمَعُ مَعَهُ سِواهُ اوْ ضِدُّهُ مِثْلُ آدَمَ علیه السلام صَدَّقَ ابْلیسَ فی کِذْبِهِ حینَ اقْسَمَ لَهُ کاذِباً لِعَدَمِ ما بِهِ مِنَ الْکِذْبِ فی آدَمَ علیه السلام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نَجِدْ لَهُ عَزْماً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ابْلیسَ ابْدَعَ شَیْئاً کانَ اوَّلَ مَنْ ابْدَعَهُ وَ هُوَ غَیْرُ مَعْهودٍ ظاهِراً وَ باطِناً فَخَسِرَ هُوَ بِکِذْبِهِ عَلیٰ مَعْنیٰ لَمْ یَنْتَفِعْ مِنْ صِدْقِ آدَمَ علیه السلام عَلیٰ بَقاءِ الْاَبَدِ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افادَ آدَمَ علیه السلام بِتَصْدیقِهِ کِذْبَهُ بِشَهادَةِ الْمَلائِکَةِ بِنَفْیِ عَزْمِهِ عَمّا یُضادُّ عَهْدَهُ فِی الْحَقیقَةِ عَلیٰ مَعْنیٰ لَمْ یَنْتَقِضْ مِنِ اصْطِفائِهِ بِکِذْبِهِ شَیْئاً </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2125317_1067777946"/>
      <w:bookmarkStart w:id="672" w:name="_Toc248"/>
      <w:bookmarkEnd w:id="671"/>
      <w:r>
        <w:rPr>
          <w:rtl w:val="true"/>
        </w:rPr>
        <w:t>نور صدق</w:t>
      </w:r>
      <w:bookmarkEnd w:id="672"/>
    </w:p>
    <w:p>
      <w:pPr>
        <w:pStyle w:val="BookText"/>
        <w:rPr/>
      </w:pPr>
      <w:r>
        <w:rPr>
          <w:rFonts w:ascii="IRNazanin" w:hAnsi="IRNazanin" w:eastAsia="IRNazanin"/>
          <w:color w:val="111111"/>
          <w:sz w:val="28"/>
          <w:sz w:val="28"/>
          <w:szCs w:val="28"/>
          <w:rtl w:val="true"/>
          <w:lang w:bidi="fa-IR"/>
        </w:rPr>
        <w:t>به حقیقت کسی که آراسته به صدق است به مقتضای صدقش کذب و تقلّب را در افراد کاذب ندیده و ظاهر اعمال آنان را حمل به صحت و صدق نموده، اظهارات آنان را تصدیق می‌نماید،آری،این همان نور صدق و حقیقت معناست که غیر از این از آن انتظاری نیست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حضرت آدم ابلیس را در اظهار کذب او چون قسم خورد تصدیق نمود</w:t>
      </w:r>
    </w:p>
    <w:p>
      <w:pPr>
        <w:pStyle w:val="BookText"/>
        <w:rPr/>
      </w:pPr>
      <w:r>
        <w:rPr>
          <w:rFonts w:ascii="IRNazanin" w:hAnsi="IRNazanin" w:eastAsia="IRNazanin"/>
          <w:color w:val="111111"/>
          <w:sz w:val="28"/>
          <w:sz w:val="28"/>
          <w:szCs w:val="28"/>
          <w:rtl w:val="true"/>
          <w:lang w:bidi="fa-IR"/>
        </w:rPr>
        <w:t>و سخن او را باور کرد؛زیرا در وجود آدم اثری از دروغ و تقلّب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در سورۀ 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آدم عهد کرده و او را توجه دادیم ولی او فراموش کرد و ما برای او عزمی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ابلیس در اولین مرتبه این تقلّب و خلاف را به کار برد و پیش از او کسی را سابقۀ این عمل در ظاهر و باطن نبوده است،پس او به خاطر همین خیانتش دچار خسارت شد و از پاکی و صفا و صدق و درستی آدم در جهت اغوا کردنش نفعی نبرد و وی را از حالت صدق و روحانیت به سبب دروغی که در جهت مخلّد شدنش در بهشت اظهار کرد بیرون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صدق حضرت آدم را سودبخش و مفید واقع شد؛زیرا او به خاطر صفا و صدق خویش،غیر راستی به خود راه نداد و خیال دروغ دربارۀ ابلیس نکرد و کذب او را که در ظاهر صدق می‌نمود باور کرد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آدم چیزی را که خلاف پیمان و برنامه او بوده ندیدیم و هرگز او قصد نافرمانی نداشت و از این لحاظ بود که به سبب حیله و دروغ ابلیس،از مقام برگزیدگی او چیزی کم نشد</w:t>
      </w:r>
      <w:r>
        <w:rPr>
          <w:rFonts w:eastAsia="IRNazanin" w:cs="IRNazanin"/>
          <w:color w:val="111111"/>
          <w:sz w:val="28"/>
          <w:szCs w:val="28"/>
          <w:rtl w:val="true"/>
          <w:lang w:bidi="fa-IR"/>
        </w:rPr>
        <w:t>.</w:t>
      </w:r>
      <w:bookmarkStart w:id="673" w:name="pg10184_106199"/>
    </w:p>
    <w:p>
      <w:pPr>
        <w:pStyle w:val="BookText"/>
        <w:rPr/>
      </w:pPr>
      <w:bookmarkEnd w:id="6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 صِفَةُ الصّادِقِ،وَ حَقیقَةُ الصِّدْقِ ما یَقْتَضی تَزْکِیَةَ اللّهِ لِعَبْدِهِ کَما ذَکَرَ عَنْ صِدْقِ عیسیٰ علیه السلام فِی الْقِیامَةِ بِسَبَبِ ما اشارَ الَیْهِ مِنْ صِدْقِهِ وَ هُوَ مِرْآةٌ لِلصّادِقینَ من رجال امة محمد صلی الله علیه و آله،فقال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یَوْمُ یَنْفَعُ الصّٰادِقِینَ صِدْقُهُمْ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2125319_1067777946"/>
      <w:bookmarkStart w:id="675" w:name="_Toc249"/>
      <w:bookmarkEnd w:id="674"/>
      <w:r>
        <w:rPr>
          <w:rtl w:val="true"/>
        </w:rPr>
        <w:t>صفت صادق</w:t>
      </w:r>
      <w:bookmarkEnd w:id="675"/>
    </w:p>
    <w:p>
      <w:pPr>
        <w:pStyle w:val="BookText"/>
        <w:rPr/>
      </w:pPr>
      <w:r>
        <w:rPr>
          <w:rFonts w:ascii="IRNazanin" w:hAnsi="IRNazanin" w:eastAsia="IRNazanin"/>
          <w:color w:val="111111"/>
          <w:sz w:val="28"/>
          <w:sz w:val="28"/>
          <w:szCs w:val="28"/>
          <w:rtl w:val="true"/>
          <w:lang w:bidi="fa-IR"/>
        </w:rPr>
        <w:t>صدق یکی از صفات عالی انسانی و ملکوتی است و این حقیقت الهیّه در اثر تهذیب و تزکیه حاصل می‌شود و هم چنین حصول صدق موجب برائت و تزکیۀ انسان از سیّئات و قبائح اعمال می‌شود،چنانکه حضرت عیسی در نتیجۀ ظهور صدق از جانب پروردگار عالم تزکیه و تبرئه شد و مورد ستایش قرار گرفت و آن حضرت آیینۀ نشان دهندۀ صادقان از امت پیامبر اسلام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جزا صادقین از صدق خود بهره می‌گیرند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صدق به هر اندازه که در وجود آدمی برقرار و ثابت گردد،به همان اندازه تزکیه و پاکی بیاید</w:t>
      </w:r>
      <w:r>
        <w:rPr>
          <w:rFonts w:eastAsia="IRNazanin" w:cs="IRNazanin"/>
          <w:color w:val="111111"/>
          <w:sz w:val="28"/>
          <w:szCs w:val="28"/>
          <w:rtl w:val="true"/>
          <w:lang w:bidi="fa-IR"/>
        </w:rPr>
        <w:t>.</w:t>
      </w:r>
      <w:bookmarkStart w:id="676" w:name="pg10184_106200"/>
    </w:p>
    <w:p>
      <w:pPr>
        <w:pStyle w:val="BookText"/>
        <w:rPr/>
      </w:pPr>
      <w:bookmarkEnd w:id="6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سَیْفُ اللّهِ فی ارْضِهِ وَ سَمائِهِ ایْنَما اهْویٰ بِهِ نَفَذَ،فَاِذا ارَدْتَ انْ تَعْلَمَ أَ صادِقٌ انْتَ امْ کاذِبٌ فَانْظُرْ فی قَصْدِ مَعْناکَ وَ غَوْرِ دَعْواکَ وَ عَیِّرْهُما بِقِسْطاسٍ مِنَ اللّهِ عَزَّ وَ جَلَّ کَاَنَّکَ فِی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الْوَزْنُ یَوْمَئِذٍ الْحَقُّ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فَإذا اعْتَدَلَ مَعْنٰاکَ بِدَعْوٰاکَ ثَبَتَ لَکَ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ادْنیٰ حَدِّ الصِّدْقِ انْ لٰا یُخالِفَ اللِسٰانُ القَلْبَ و لا القلبُ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الصّٰادِقِ المَوْصُوفِ بِمٰا ذَکَرْنٰا کَمَثَلِ النّازِعِ رُوحَهُ انْ لَمْ تَنْزِعْ فَما ذا یَصْنَعُ ؟ </w:t>
      </w:r>
      <w:r>
        <w:rPr>
          <w:rFonts w:eastAsia="Amiri" w:cs="Amiri" w:ascii="Amiri" w:hAnsi="Amiri"/>
          <w:color w:val="111111"/>
          <w:sz w:val="28"/>
          <w:szCs w:val="28"/>
          <w:rtl w:val="true"/>
          <w:lang w:bidi="ar-SA"/>
        </w:rPr>
        <w:t>! ]</w:t>
      </w:r>
    </w:p>
    <w:p>
      <w:pPr>
        <w:pStyle w:val="Heading3"/>
        <w:numPr>
          <w:ilvl w:val="2"/>
          <w:numId w:val="1"/>
        </w:numPr>
        <w:rPr/>
      </w:pPr>
      <w:bookmarkStart w:id="677" w:name="__RefHeading___Toc2125321_1067777946"/>
      <w:bookmarkStart w:id="678" w:name="_Toc250"/>
      <w:bookmarkEnd w:id="677"/>
      <w:r>
        <w:rPr>
          <w:rtl w:val="true"/>
        </w:rPr>
        <w:t>میزان صدق</w:t>
      </w:r>
      <w:bookmarkEnd w:id="678"/>
    </w:p>
    <w:p>
      <w:pPr>
        <w:pStyle w:val="BookText"/>
        <w:rPr/>
      </w:pP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صدق،شمشیر برنده‌ای است که با عنایت حق در بندگان خاصش ظهور می‌کند و این شمشیر به هر موردی که فرود آید از آسمان گرفته تا زمین نافذ و قاطع خواهد بود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بخواهی بدانی که از صادقانی یا از کاذبان باید با کمال دقّت در باطن و رفتار و کردار خود تحقیق و رسیدگی کنی و قلب و ظواهر خود را به میزان عدل</w:t>
      </w:r>
      <w:bookmarkStart w:id="679" w:name="pg10184_106201"/>
    </w:p>
    <w:p>
      <w:pPr>
        <w:pStyle w:val="BookText"/>
        <w:rPr/>
      </w:pPr>
      <w:bookmarkEnd w:id="679"/>
      <w:r>
        <w:rPr>
          <w:rFonts w:ascii="IRNazanin" w:hAnsi="IRNazanin" w:eastAsia="IRNazanin"/>
          <w:color w:val="111111"/>
          <w:sz w:val="28"/>
          <w:sz w:val="28"/>
          <w:szCs w:val="28"/>
          <w:rtl w:val="true"/>
          <w:lang w:bidi="fa-IR"/>
        </w:rPr>
        <w:t>الهی که قرآن و پیامبر و ائمه علیهم السلام هستند بررسی نموده و بی‌طرفانه به قوانین الهی عرضه بداری،گویی که در پیشگاه عدل الهی حاضر شده‌ای در معرض سنجش یوم القیامه قرار گرفته‌ای،خداوند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روز جزا به میزان حق سنجیده می‌شوند،پس هرکس میزان او سنگین‌تر باشد رستگار است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برنامۀ معنوی تو از جهت افکار و عقاید و اخلاق روی عدالت و درستی و صحّت قرار داشته باشد و ادعای تو طبق باطن و معنویّت صورت پیدا کند مقام صدق برای تو ثابت است و این کمترین مرتبۀ صدق است که بین زبان و قلب کمترین مخالفتی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صادق به این طریقی که ذکر شد مانند آدم محتضر است و شخص محتضر خواه و ناخواه روی به عالم معنی کرده و از جهان ماده و صورت گذشته، هم چنین شخص صادق در همه احوال و اقوال و افکار خود صددرصد از صدق و درستی پیروی کرده و از تظاهر و اختلاف و دعوا و هوسرانی‌های مردم گذشت خواهد کرد</w:t>
      </w:r>
      <w:r>
        <w:rPr>
          <w:rFonts w:eastAsia="IRNazanin" w:cs="IRNazanin"/>
          <w:color w:val="111111"/>
          <w:sz w:val="28"/>
          <w:szCs w:val="28"/>
          <w:rtl w:val="true"/>
          <w:lang w:bidi="fa-IR"/>
        </w:rPr>
        <w:t>.</w:t>
      </w:r>
    </w:p>
    <w:p>
      <w:pPr>
        <w:pStyle w:val="Heading3"/>
        <w:numPr>
          <w:ilvl w:val="2"/>
          <w:numId w:val="1"/>
        </w:numPr>
        <w:rPr/>
      </w:pPr>
      <w:bookmarkStart w:id="680" w:name="__RefHeading___Toc2125323_1067777946"/>
      <w:bookmarkStart w:id="681" w:name="_Toc251"/>
      <w:bookmarkEnd w:id="680"/>
      <w:r>
        <w:rPr>
          <w:rtl w:val="true"/>
        </w:rPr>
        <w:t>کمال صدق</w:t>
      </w:r>
      <w:bookmarkEnd w:id="681"/>
    </w:p>
    <w:p>
      <w:pPr>
        <w:pStyle w:val="BookText"/>
        <w:rPr/>
      </w:pPr>
      <w:r>
        <w:rPr>
          <w:rFonts w:ascii="IRNazanin" w:hAnsi="IRNazanin" w:eastAsia="IRNazanin"/>
          <w:color w:val="111111"/>
          <w:sz w:val="28"/>
          <w:sz w:val="28"/>
          <w:szCs w:val="28"/>
          <w:rtl w:val="true"/>
          <w:lang w:bidi="fa-IR"/>
        </w:rPr>
        <w:t>ملّا عبد الرزاق لاهیجی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کمال صدق حاصل نمی‌شود در آدمی مگر به وجود چهار صدق</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زبان که هرچه گوید و هر خبر که دهد خواه با خدا و خواه با خلق و خواه از ماضی و خواه از مستقبل راست گوید و به هرچه گوید و خبر دهد صادق</w:t>
      </w:r>
    </w:p>
    <w:p>
      <w:pPr>
        <w:pStyle w:val="BookText"/>
        <w:rPr/>
      </w:pPr>
      <w:r>
        <w:rPr>
          <w:rFonts w:ascii="IRNazanin" w:hAnsi="IRNazanin" w:eastAsia="IRNazanin"/>
          <w:color w:val="111111"/>
          <w:sz w:val="28"/>
          <w:sz w:val="28"/>
          <w:szCs w:val="28"/>
          <w:rtl w:val="true"/>
          <w:lang w:bidi="fa-IR"/>
        </w:rPr>
        <w:t>باشد،پس بنابراین با وجود میل به دنیا و رغبت به دنیا،در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دور از انحراف و با قلبی حق‌گرا همۀ وجودم را به سوی کسی که آسمان‌ها و زمین را آفرید،متوجه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تو را می‌پرستیم و تنها از تو کمک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این‌ها از ادعیه و آیات کاذب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نیّت است یعنی صدق حقیقی و راستی و درستی و تحقیقی مقتضی آن است که در نیت هر فعل طاعت و عبادت،غیر خدا ملحوظ نباشد و به تقرّب حضرت باری غیر او را دخیل نکند و الّا در آن نیّت کاذب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عزم است یعنی عزمش آن باشد که اگر ولایت ناحیه به او رجوع شود عدالت کند و اگر صاحب ثروت و تموّل شود به ضعفا و اهل حاجت احسان نماید و اگر در قضا و ولایت ناحیه و تدریس مدرسه اوْلی از خود یابد ولایت و تدریس به او رجوع کند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مقامات است یعنی در هر مقام از مقامات ستّ که زهد است و محبّت و توکّل و خوف و رجا و رضا،حقیقت آن مقام را طلب کند و به مرتبه ضعیف آن راضی نشود و در هر مقام از مقامات مذکوره کامل باشد و اگر به خلاف آن باشد و به مرتبۀ ناقص این مراتب راضی شود کاذب خواهد بود نه صادق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عبد الرزاق لاهیجی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 حِسِّهِ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386/8</w:t>
      </w:r>
      <w:r>
        <w:rPr>
          <w:rFonts w:ascii="IRNazanin" w:hAnsi="IRNazanin" w:eastAsia="IRNazanin"/>
          <w:b w:val="false"/>
          <w:b w:val="false"/>
          <w:bCs w:val="false"/>
          <w:i w:val="false"/>
          <w:i w:val="false"/>
          <w:iCs w:val="false"/>
          <w:color w:val="333333"/>
          <w:sz w:val="20"/>
          <w:sz w:val="20"/>
          <w:szCs w:val="20"/>
          <w:rtl w:val="true"/>
        </w:rPr>
        <w:t xml:space="preserve">،خطبة لِأمیر المؤمنین علیه السلام،حدیث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لآلی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 اصفهانی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21176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،باب ذکر ما جاء فی ثلاثة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،التهاون و المداهنة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 النهی عن المنکر،حدیث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 النهی عن المنکر،حدیث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21195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 النهی عن المنکر،حدیث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21137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 النهی عن المنکر،حدیث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21194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 النهی عن المنکر،حدیث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 النهی عن المنکر،حدیث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 النهی عن المنکر،حدیث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سعدی شیرازی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 اصفهانی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 اصفهانی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 اصفهانی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،باب معنی الثقلین و العترة؛بحار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xml:space="preserve">،کتاب فضل القرآن،حدیث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،باب الرد الی الکتاب و السنة،حدیث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 xml:space="preserve">،کتاب فضل القرآن،حدیث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 اصفهانی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 بن لبید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مولوی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علی شاه اصفهانی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،خطبة لِأمیر المؤمنین،حدیث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و تفسیر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معنوی،مولوی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 بن لبید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 بن لبید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الشهود، محمد اسیری لاهیجی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w:t>
      </w:r>
      <w:r>
        <w:rPr>
          <w:rFonts w:ascii="IRNazanin" w:hAnsi="IRNazanin" w:eastAsia="IRNazanin"/>
          <w:b w:val="false"/>
          <w:b w:val="false"/>
          <w:bCs w:val="false"/>
          <w:i w:val="false"/>
          <w:i w:val="false"/>
          <w:iCs w:val="false"/>
          <w:color w:val="333333"/>
          <w:sz w:val="20"/>
          <w:sz w:val="20"/>
          <w:szCs w:val="20"/>
          <w:rtl w:val="true"/>
        </w:rPr>
        <w:t xml:space="preserve">،باب الحرز و العوذة،حدیث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233/54</w:t>
      </w:r>
      <w:r>
        <w:rPr>
          <w:rFonts w:ascii="IRNazanin" w:hAnsi="IRNazanin" w:eastAsia="IRNazanin"/>
          <w:b w:val="false"/>
          <w:b w:val="false"/>
          <w:bCs w:val="false"/>
          <w:i w:val="false"/>
          <w:i w:val="false"/>
          <w:iCs w:val="false"/>
          <w:color w:val="333333"/>
          <w:sz w:val="20"/>
          <w:sz w:val="20"/>
          <w:szCs w:val="20"/>
          <w:rtl w:val="true"/>
        </w:rPr>
        <w:t>،تفهیم و تتمیم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العقائد الاسلامیة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اختلاف؛شرح أسماء الحسنی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اعجاز قرآن و دلالتش بر نبوت نبی اسلام و انبیای گذشته و امامت ائمۀ اثنا عشر علیهم السلام صدها کتاب استدلالی نوشته شده که زینت بخش تمام کتابخانه‌های داخلی و خارجی است که مجموعۀ نام آن‌ها اگر یک جا جمع شود به چند جلد کتاب قطور می‌رسد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الحقیقة وشریعة الطریقة، سنایی غزنوی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اقوال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خسروی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129/58</w:t>
      </w:r>
      <w:r>
        <w:rPr>
          <w:rFonts w:ascii="IRNazanin" w:hAnsi="IRNazanin" w:eastAsia="IRNazanin"/>
          <w:b w:val="false"/>
          <w:b w:val="false"/>
          <w:bCs w:val="false"/>
          <w:i w:val="false"/>
          <w:i w:val="false"/>
          <w:iCs w:val="false"/>
          <w:color w:val="333333"/>
          <w:sz w:val="20"/>
          <w:sz w:val="20"/>
          <w:szCs w:val="20"/>
          <w:rtl w:val="true"/>
        </w:rPr>
        <w:t>،تتمیم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،باب فیه نتف و جوامع من الروایة،حدیث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رَبَّنٰا وَ ابْعَثْ فِیهِمْ رَسُولاً مِنْهُمْ یَتْلُوا عَلَیْهِمْ آیٰاتِکَ وَ یُعَلِّمُهُمُ الْکِتٰابَ وَ الْحِکْمَةَ وَ یُزَکِّیهِمْ إِنَّکَ أَنْتَ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آنان پیامبری از خودشان برانگیز که آیات تو را بر آنان بخواند،و آنان را کتاب و حکمت بیاموزد،و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آلودگی‌های ظاهری و باطنی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پاکشان کند؛زیرا تو توانای شکست‌ناپذیر و حکیمی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و التبیین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ادیب الممالک فراهانی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،باب الوصیة من دون آدم علیه السلام،حدیث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،المجلس السابع عشر،حدیث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129/58</w:t>
      </w:r>
      <w:r>
        <w:rPr>
          <w:rFonts w:ascii="IRNazanin" w:hAnsi="IRNazanin" w:eastAsia="IRNazanin"/>
          <w:b w:val="false"/>
          <w:b w:val="false"/>
          <w:bCs w:val="false"/>
          <w:i w:val="false"/>
          <w:i w:val="false"/>
          <w:iCs w:val="false"/>
          <w:color w:val="333333"/>
          <w:sz w:val="20"/>
          <w:sz w:val="20"/>
          <w:szCs w:val="20"/>
          <w:rtl w:val="true"/>
        </w:rPr>
        <w:t>،تتمیم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،حدیث أبی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،المجلس التاسع،حدیث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شریف در اکثر کتب اهل سنت و در الغدیر و عقبات به اسناد متعدده نقل شده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12701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حاج ملّا هادی،رسالة هدایة الطالبین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،الفصل الرابع؛بحار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،المجلس السادس عشر،حدیث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،الفصل الرابع؛بحار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15971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9371</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،باب السین بعده اللام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،خطبة لأمیرالمؤمنین علیه السلام حدیث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،باب تأدیب الولد و امتحانه،حدیث </w:t>
      </w:r>
      <w:r>
        <w:rPr>
          <w:rFonts w:eastAsia="IRNazanin" w:cs="IRNazanin"/>
          <w:b w:val="false"/>
          <w:bCs w:val="false"/>
          <w:i w:val="false"/>
          <w:iCs w:val="false"/>
          <w:color w:val="333333"/>
          <w:sz w:val="20"/>
          <w:szCs w:val="20"/>
        </w:rPr>
        <w:t>4744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؛من احوال الصدیقة الطاهرة علیها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،المجلس السابع و الثمانون،حدیث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،المجلس الأول،حدیث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؛الأمالی،شیخ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،المجلس الحادی و الثلاثون،حدیث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،المجلس الرابع عشر،حدیث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،الفصل التاسع عشر،بحار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باب در نسخه عبد الرزاق لاهیجی نمی‌باشد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،الفصل الثانی؛بحار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،باب نادر جامع فی فضل الامام و صفاته،حدیث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،المجلس السابع و التسعون،حدیث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،المجلس الرابع و الثلاثون،حدیث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نقیب به معنای شاهد و شخصیتی است که محیط به حقایق و برتر از همه و اعلم از دیگران در همۀ امور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؛حساس‌ترین فراز 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حساس‌ترین فراز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519/29</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النّٰاسِ مَنْ یَشْرِی نَفْسَهُ ابْتِغٰاءَ مَرْضٰاتِ اللّٰهِ وَ اللّٰهُ رَؤُفٌ بِالْعِبٰادِ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وفایی</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تبریزی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الخمسون،حدیث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سعدی شیرازی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،باب الإهتمام بأمور المسلمین،حدیث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،باب الإهتمام بأمور المسلمین،حدیث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21709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،باب الإهتمام بأمور المسلمین،حدیث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،باب الإهتمام بأمور المسلمین،حدیث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21712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،باب الإهتمام بأمور المسلمین،حدیث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21713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،باب الإهتمام بأمور المسلمین،حدیث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،الفصل الرابع و العشرون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،باب إجلال الکبیر،حدیث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،باب إجلال الکبیر،حدیث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15742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،باب إجلال الکبیر،حدیث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،باب أخوة المؤمنین بعضهم لبعض،حدیث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،باب حق المؤمن علی أخیه،حدیث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،باب حق المؤمن علی أخیه،حدیث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12404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،باب حق المؤمن علی أخیه،حدیث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فقیه کرمانی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،باب التراحم و التعاطف،حدیث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،باب فضل المعروف،حدیث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،المجلس الحادی و الستون،حدیث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،باب ذکر جمل من مناهی النبی صلی الله علیه و آله،حدیث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24995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،باب إدخال السرور علی المؤمنین،حدیث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21733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،باب إدخال السرور علی المؤمنین،حدیث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،باب قضاء حاجة المؤمن،حدیث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،باب قضاء حاجة المؤمن،حدیث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،باب فی خدمته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صحبت به معنای معاشرت و برخورد با مردم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ترجمۀ 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27670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الأنبیاء،راوندی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،المجلس الرابع و الثلاثون،حدیث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روایت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27705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،بر الوالدین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کمپانی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129/58</w:t>
      </w:r>
      <w:r>
        <w:rPr>
          <w:rFonts w:ascii="IRNazanin" w:hAnsi="IRNazanin" w:eastAsia="IRNazanin"/>
          <w:b w:val="false"/>
          <w:b w:val="false"/>
          <w:bCs w:val="false"/>
          <w:i w:val="false"/>
          <w:i w:val="false"/>
          <w:iCs w:val="false"/>
          <w:color w:val="333333"/>
          <w:sz w:val="20"/>
          <w:sz w:val="20"/>
          <w:szCs w:val="20"/>
          <w:rtl w:val="true"/>
        </w:rPr>
        <w:t>،تتمیم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خدا بترس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ستیزه، جدال کردن، نزاع، خصومت، زورگویی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مولوی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،باب الصدق و أداء الأمانة،حدیث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،باب الصدق و أداء الأمانة،حدیث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،باب الصدق و أداء الأمانة،حدیث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الْوَزْنُ یَوْمَئِذٍ الْحَقُّ فَمَنْ ثَقُلَتْ مَوٰازِینُهُ فَأُولٰئِکَ هُمُ الْمُفْلِحُونَ</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77818</Words>
  <Characters>290159</Characters>
  <CharactersWithSpaces>365051</CharactersWithSpaces>
  <Paragraphs>2931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2026-08-21T01:48:52Z</dcterms:created>
  <dc:creator>ghaemiyeh.com</dc:creator>
  <dc:description/>
  <dc:language>en-US</dc:language>
  <cp:lastModifiedBy/>
  <dcterms:modified xsi:type="dcterms:W3CDTF">2026-08-21T05:19:00Z</dcterms:modified>
  <cp:revision>1</cp:revision>
  <dc:subject/>
  <dc:title>عرفان اسلامی جلد 11</dc:title>
</cp:coreProperties>
</file>

<file path=docProps/custom.xml><?xml version="1.0" encoding="utf-8"?>
<Properties xmlns="http://schemas.openxmlformats.org/officeDocument/2006/custom-properties" xmlns:vt="http://schemas.openxmlformats.org/officeDocument/2006/docPropsVTypes"/>
</file>