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سنابل الحکمة أو کشکول النائینی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54060_2870459653">
            <w:r>
              <w:rPr>
                <w:webHidden/>
                <w:rStyle w:val="IndexLink"/>
                <w:rtl w:val="true"/>
              </w:rPr>
              <w:t>هوية الكتاب</w:t>
            </w:r>
            <w:r>
              <w:rPr>
                <w:rStyle w:val="IndexLink"/>
                <w:rtl w:val="true"/>
              </w:rPr>
              <w:tab/>
            </w:r>
            <w:r>
              <w:rPr>
                <w:rStyle w:val="IndexLink"/>
              </w:rPr>
              <w:t>32</w:t>
            </w:r>
          </w:hyperlink>
        </w:p>
        <w:p>
          <w:pPr>
            <w:pStyle w:val="Contents2"/>
            <w:tabs>
              <w:tab w:val="clear" w:pos="8743"/>
              <w:tab w:val="right" w:pos="9026" w:leader="dot"/>
            </w:tabs>
            <w:rPr/>
          </w:pPr>
          <w:hyperlink w:anchor="__RefHeading___Toc6954062_2870459653">
            <w:r>
              <w:rPr>
                <w:webHidden/>
                <w:rStyle w:val="IndexLink"/>
                <w:rtl w:val="true"/>
              </w:rPr>
              <w:t>اشارة</w:t>
            </w:r>
            <w:r>
              <w:rPr>
                <w:rStyle w:val="IndexLink"/>
                <w:rtl w:val="true"/>
              </w:rPr>
              <w:tab/>
            </w:r>
            <w:r>
              <w:rPr>
                <w:rStyle w:val="IndexLink"/>
              </w:rPr>
              <w:t>32</w:t>
            </w:r>
          </w:hyperlink>
        </w:p>
        <w:p>
          <w:pPr>
            <w:pStyle w:val="Contents2"/>
            <w:tabs>
              <w:tab w:val="clear" w:pos="8743"/>
              <w:tab w:val="right" w:pos="9026" w:leader="dot"/>
            </w:tabs>
            <w:rPr/>
          </w:pPr>
          <w:hyperlink w:anchor="__RefHeading___Toc6954064_2870459653">
            <w:r>
              <w:rPr>
                <w:webHidden/>
                <w:rStyle w:val="IndexLink"/>
                <w:rtl w:val="true"/>
              </w:rPr>
              <w:t>تمهید</w:t>
            </w:r>
            <w:r>
              <w:rPr>
                <w:rStyle w:val="IndexLink"/>
                <w:rtl w:val="true"/>
              </w:rPr>
              <w:tab/>
            </w:r>
            <w:r>
              <w:rPr>
                <w:rStyle w:val="IndexLink"/>
              </w:rPr>
              <w:t>36</w:t>
            </w:r>
          </w:hyperlink>
        </w:p>
        <w:p>
          <w:pPr>
            <w:pStyle w:val="Contents2"/>
            <w:tabs>
              <w:tab w:val="clear" w:pos="8743"/>
              <w:tab w:val="right" w:pos="9026" w:leader="dot"/>
            </w:tabs>
            <w:rPr/>
          </w:pPr>
          <w:hyperlink w:anchor="__RefHeading___Toc6954066_2870459653">
            <w:r>
              <w:rPr>
                <w:webHidden/>
                <w:rStyle w:val="IndexLink"/>
                <w:rtl w:val="true"/>
              </w:rPr>
              <w:t>شعر</w:t>
            </w:r>
            <w:r>
              <w:rPr>
                <w:rStyle w:val="IndexLink"/>
                <w:rtl w:val="true"/>
              </w:rPr>
              <w:t>:</w:t>
              <w:tab/>
            </w:r>
            <w:r>
              <w:rPr>
                <w:rStyle w:val="IndexLink"/>
              </w:rPr>
              <w:t>38</w:t>
            </w:r>
          </w:hyperlink>
        </w:p>
        <w:p>
          <w:pPr>
            <w:pStyle w:val="Contents2"/>
            <w:tabs>
              <w:tab w:val="clear" w:pos="8743"/>
              <w:tab w:val="right" w:pos="9026" w:leader="dot"/>
            </w:tabs>
            <w:rPr/>
          </w:pPr>
          <w:hyperlink w:anchor="__RefHeading___Toc6954068_2870459653">
            <w:r>
              <w:rPr>
                <w:webHidden/>
                <w:rStyle w:val="IndexLink"/>
                <w:rtl w:val="true"/>
              </w:rPr>
              <w:t>(</w:t>
            </w:r>
            <w:r>
              <w:rPr>
                <w:rStyle w:val="IndexLink"/>
              </w:rPr>
              <w:t>1</w:t>
            </w:r>
            <w:r>
              <w:rPr>
                <w:rStyle w:val="IndexLink"/>
                <w:rtl w:val="true"/>
              </w:rPr>
              <w:t xml:space="preserve">) </w:t>
            </w:r>
            <w:r>
              <w:rPr>
                <w:rStyle w:val="IndexLink"/>
                <w:rtl w:val="true"/>
              </w:rPr>
              <w:t xml:space="preserve">الكتاب </w:t>
            </w:r>
            <w:r>
              <w:rPr>
                <w:rStyle w:val="IndexLink"/>
                <w:rtl w:val="true"/>
              </w:rPr>
              <w:t>:</w:t>
              <w:tab/>
            </w:r>
            <w:r>
              <w:rPr>
                <w:rStyle w:val="IndexLink"/>
              </w:rPr>
              <w:t>40</w:t>
            </w:r>
          </w:hyperlink>
        </w:p>
        <w:p>
          <w:pPr>
            <w:pStyle w:val="Contents2"/>
            <w:tabs>
              <w:tab w:val="clear" w:pos="8743"/>
              <w:tab w:val="right" w:pos="9026" w:leader="dot"/>
            </w:tabs>
            <w:rPr/>
          </w:pPr>
          <w:hyperlink w:anchor="__RefHeading___Toc6954070_2870459653">
            <w:r>
              <w:rPr>
                <w:webHidden/>
                <w:rStyle w:val="IndexLink"/>
                <w:rtl w:val="true"/>
              </w:rPr>
              <w:t>(</w:t>
            </w:r>
            <w:r>
              <w:rPr>
                <w:rStyle w:val="IndexLink"/>
              </w:rPr>
              <w:t>2</w:t>
            </w:r>
            <w:r>
              <w:rPr>
                <w:rStyle w:val="IndexLink"/>
                <w:rtl w:val="true"/>
              </w:rPr>
              <w:t xml:space="preserve">) </w:t>
            </w:r>
            <w:r>
              <w:rPr>
                <w:rStyle w:val="IndexLink"/>
                <w:rtl w:val="true"/>
              </w:rPr>
              <w:t xml:space="preserve">شعر لناصيف اليازجي </w:t>
            </w:r>
            <w:r>
              <w:rPr>
                <w:rStyle w:val="IndexLink"/>
                <w:rtl w:val="true"/>
              </w:rPr>
              <w:t>:</w:t>
              <w:tab/>
            </w:r>
            <w:r>
              <w:rPr>
                <w:rStyle w:val="IndexLink"/>
              </w:rPr>
              <w:t>40</w:t>
            </w:r>
          </w:hyperlink>
        </w:p>
        <w:p>
          <w:pPr>
            <w:pStyle w:val="Contents2"/>
            <w:tabs>
              <w:tab w:val="clear" w:pos="8743"/>
              <w:tab w:val="right" w:pos="9026" w:leader="dot"/>
            </w:tabs>
            <w:rPr/>
          </w:pPr>
          <w:hyperlink w:anchor="__RefHeading___Toc6954072_2870459653">
            <w:r>
              <w:rPr>
                <w:webHidden/>
                <w:rStyle w:val="IndexLink"/>
                <w:rtl w:val="true"/>
              </w:rPr>
              <w:t>(</w:t>
            </w:r>
            <w:r>
              <w:rPr>
                <w:rStyle w:val="IndexLink"/>
              </w:rPr>
              <w:t>3</w:t>
            </w:r>
            <w:r>
              <w:rPr>
                <w:rStyle w:val="IndexLink"/>
                <w:rtl w:val="true"/>
              </w:rPr>
              <w:t xml:space="preserve">) </w:t>
            </w:r>
            <w:r>
              <w:rPr>
                <w:rStyle w:val="IndexLink"/>
                <w:rtl w:val="true"/>
              </w:rPr>
              <w:t xml:space="preserve">مما قاله الجاحظ </w:t>
            </w:r>
            <w:r>
              <w:rPr>
                <w:rStyle w:val="IndexLink"/>
                <w:rtl w:val="true"/>
              </w:rPr>
              <w:t>:</w:t>
              <w:tab/>
            </w:r>
            <w:r>
              <w:rPr>
                <w:rStyle w:val="IndexLink"/>
              </w:rPr>
              <w:t>40</w:t>
            </w:r>
          </w:hyperlink>
        </w:p>
        <w:p>
          <w:pPr>
            <w:pStyle w:val="Contents2"/>
            <w:tabs>
              <w:tab w:val="clear" w:pos="8743"/>
              <w:tab w:val="right" w:pos="9026" w:leader="dot"/>
            </w:tabs>
            <w:rPr/>
          </w:pPr>
          <w:hyperlink w:anchor="__RefHeading___Toc6954074_2870459653">
            <w:r>
              <w:rPr>
                <w:webHidden/>
                <w:rStyle w:val="IndexLink"/>
                <w:rtl w:val="true"/>
              </w:rPr>
              <w:t>(</w:t>
            </w:r>
            <w:r>
              <w:rPr>
                <w:rStyle w:val="IndexLink"/>
              </w:rPr>
              <w:t>4</w:t>
            </w:r>
            <w:r>
              <w:rPr>
                <w:rStyle w:val="IndexLink"/>
                <w:rtl w:val="true"/>
              </w:rPr>
              <w:t xml:space="preserve">) </w:t>
            </w:r>
            <w:r>
              <w:rPr>
                <w:rStyle w:val="IndexLink"/>
                <w:rtl w:val="true"/>
              </w:rPr>
              <w:t xml:space="preserve">شعر </w:t>
            </w:r>
            <w:r>
              <w:rPr>
                <w:rStyle w:val="IndexLink"/>
                <w:rtl w:val="true"/>
              </w:rPr>
              <w:t>:</w:t>
              <w:tab/>
            </w:r>
            <w:r>
              <w:rPr>
                <w:rStyle w:val="IndexLink"/>
              </w:rPr>
              <w:t>41</w:t>
            </w:r>
          </w:hyperlink>
        </w:p>
        <w:p>
          <w:pPr>
            <w:pStyle w:val="Contents2"/>
            <w:tabs>
              <w:tab w:val="clear" w:pos="8743"/>
              <w:tab w:val="right" w:pos="9026" w:leader="dot"/>
            </w:tabs>
            <w:rPr/>
          </w:pPr>
          <w:hyperlink w:anchor="__RefHeading___Toc6954076_2870459653">
            <w:r>
              <w:rPr>
                <w:webHidden/>
                <w:rStyle w:val="IndexLink"/>
                <w:rtl w:val="true"/>
              </w:rPr>
              <w:t>(</w:t>
            </w:r>
            <w:r>
              <w:rPr>
                <w:rStyle w:val="IndexLink"/>
              </w:rPr>
              <w:t>5</w:t>
            </w:r>
            <w:r>
              <w:rPr>
                <w:rStyle w:val="IndexLink"/>
                <w:rtl w:val="true"/>
              </w:rPr>
              <w:t xml:space="preserve">) </w:t>
            </w:r>
            <w:r>
              <w:rPr>
                <w:rStyle w:val="IndexLink"/>
                <w:rtl w:val="true"/>
              </w:rPr>
              <w:t xml:space="preserve">ما قاله بعض الأدباء </w:t>
            </w:r>
            <w:r>
              <w:rPr>
                <w:rStyle w:val="IndexLink"/>
                <w:rtl w:val="true"/>
              </w:rPr>
              <w:t>:</w:t>
              <w:tab/>
            </w:r>
            <w:r>
              <w:rPr>
                <w:rStyle w:val="IndexLink"/>
              </w:rPr>
              <w:t>41</w:t>
            </w:r>
          </w:hyperlink>
        </w:p>
        <w:p>
          <w:pPr>
            <w:pStyle w:val="Contents2"/>
            <w:tabs>
              <w:tab w:val="clear" w:pos="8743"/>
              <w:tab w:val="right" w:pos="9026" w:leader="dot"/>
            </w:tabs>
            <w:rPr/>
          </w:pPr>
          <w:hyperlink w:anchor="__RefHeading___Toc6954078_2870459653">
            <w:r>
              <w:rPr>
                <w:webHidden/>
                <w:rStyle w:val="IndexLink"/>
                <w:rtl w:val="true"/>
              </w:rPr>
              <w:t>(</w:t>
            </w:r>
            <w:r>
              <w:rPr>
                <w:rStyle w:val="IndexLink"/>
              </w:rPr>
              <w:t>6</w:t>
            </w:r>
            <w:r>
              <w:rPr>
                <w:rStyle w:val="IndexLink"/>
                <w:rtl w:val="true"/>
              </w:rPr>
              <w:t xml:space="preserve">) </w:t>
            </w:r>
            <w:r>
              <w:rPr>
                <w:rStyle w:val="IndexLink"/>
                <w:rtl w:val="true"/>
              </w:rPr>
              <w:t xml:space="preserve">الكتاب خير المحادث وخير الجليس </w:t>
            </w:r>
            <w:r>
              <w:rPr>
                <w:rStyle w:val="IndexLink"/>
                <w:rtl w:val="true"/>
              </w:rPr>
              <w:t>:</w:t>
              <w:tab/>
            </w:r>
            <w:r>
              <w:rPr>
                <w:rStyle w:val="IndexLink"/>
              </w:rPr>
              <w:t>41</w:t>
            </w:r>
          </w:hyperlink>
        </w:p>
        <w:p>
          <w:pPr>
            <w:pStyle w:val="Contents2"/>
            <w:tabs>
              <w:tab w:val="clear" w:pos="8743"/>
              <w:tab w:val="right" w:pos="9026" w:leader="dot"/>
            </w:tabs>
            <w:rPr/>
          </w:pPr>
          <w:hyperlink w:anchor="__RefHeading___Toc6954080_2870459653">
            <w:r>
              <w:rPr>
                <w:webHidden/>
                <w:rStyle w:val="IndexLink"/>
                <w:rtl w:val="true"/>
              </w:rPr>
              <w:t>(</w:t>
            </w:r>
            <w:r>
              <w:rPr>
                <w:rStyle w:val="IndexLink"/>
              </w:rPr>
              <w:t>7</w:t>
            </w:r>
            <w:r>
              <w:rPr>
                <w:rStyle w:val="IndexLink"/>
                <w:rtl w:val="true"/>
              </w:rPr>
              <w:t xml:space="preserve">) </w:t>
            </w:r>
            <w:r>
              <w:rPr>
                <w:rStyle w:val="IndexLink"/>
                <w:rtl w:val="true"/>
              </w:rPr>
              <w:t>لماذا لا تجالسنا؟</w:t>
            </w:r>
            <w:r>
              <w:rPr>
                <w:rStyle w:val="IndexLink"/>
                <w:rtl w:val="true"/>
              </w:rPr>
              <w:tab/>
            </w:r>
            <w:r>
              <w:rPr>
                <w:rStyle w:val="IndexLink"/>
              </w:rPr>
              <w:t>42</w:t>
            </w:r>
          </w:hyperlink>
        </w:p>
        <w:p>
          <w:pPr>
            <w:pStyle w:val="Contents2"/>
            <w:tabs>
              <w:tab w:val="clear" w:pos="8743"/>
              <w:tab w:val="right" w:pos="9026" w:leader="dot"/>
            </w:tabs>
            <w:rPr/>
          </w:pPr>
          <w:hyperlink w:anchor="__RefHeading___Toc6954082_2870459653">
            <w:r>
              <w:rPr>
                <w:webHidden/>
                <w:rStyle w:val="IndexLink"/>
                <w:rtl w:val="true"/>
              </w:rPr>
              <w:t>(</w:t>
            </w:r>
            <w:r>
              <w:rPr>
                <w:rStyle w:val="IndexLink"/>
              </w:rPr>
              <w:t>8</w:t>
            </w:r>
            <w:r>
              <w:rPr>
                <w:rStyle w:val="IndexLink"/>
                <w:rtl w:val="true"/>
              </w:rPr>
              <w:t xml:space="preserve">) </w:t>
            </w:r>
            <w:r>
              <w:rPr>
                <w:rStyle w:val="IndexLink"/>
                <w:rtl w:val="true"/>
              </w:rPr>
              <w:t>شعر لابن عبد العزيز أو الجرجاني</w:t>
            </w:r>
            <w:r>
              <w:rPr>
                <w:rStyle w:val="IndexLink"/>
                <w:rtl w:val="true"/>
              </w:rPr>
              <w:t>:</w:t>
              <w:tab/>
            </w:r>
            <w:r>
              <w:rPr>
                <w:rStyle w:val="IndexLink"/>
              </w:rPr>
              <w:t>42</w:t>
            </w:r>
          </w:hyperlink>
        </w:p>
        <w:p>
          <w:pPr>
            <w:pStyle w:val="Contents2"/>
            <w:tabs>
              <w:tab w:val="clear" w:pos="8743"/>
              <w:tab w:val="right" w:pos="9026" w:leader="dot"/>
            </w:tabs>
            <w:rPr/>
          </w:pPr>
          <w:hyperlink w:anchor="__RefHeading___Toc6954084_2870459653">
            <w:r>
              <w:rPr>
                <w:webHidden/>
                <w:rStyle w:val="IndexLink"/>
                <w:rtl w:val="true"/>
              </w:rPr>
              <w:t>(</w:t>
            </w:r>
            <w:r>
              <w:rPr>
                <w:rStyle w:val="IndexLink"/>
              </w:rPr>
              <w:t>9</w:t>
            </w:r>
            <w:r>
              <w:rPr>
                <w:rStyle w:val="IndexLink"/>
                <w:rtl w:val="true"/>
              </w:rPr>
              <w:t xml:space="preserve">) </w:t>
            </w:r>
            <w:r>
              <w:rPr>
                <w:rStyle w:val="IndexLink"/>
                <w:rtl w:val="true"/>
              </w:rPr>
              <w:t xml:space="preserve">تنزيه الباري جل ذكره </w:t>
            </w:r>
            <w:r>
              <w:rPr>
                <w:rStyle w:val="IndexLink"/>
                <w:rtl w:val="true"/>
              </w:rPr>
              <w:t>:</w:t>
              <w:tab/>
            </w:r>
            <w:r>
              <w:rPr>
                <w:rStyle w:val="IndexLink"/>
              </w:rPr>
              <w:t>42</w:t>
            </w:r>
          </w:hyperlink>
        </w:p>
        <w:p>
          <w:pPr>
            <w:pStyle w:val="Contents2"/>
            <w:tabs>
              <w:tab w:val="clear" w:pos="8743"/>
              <w:tab w:val="right" w:pos="9026" w:leader="dot"/>
            </w:tabs>
            <w:rPr/>
          </w:pPr>
          <w:hyperlink w:anchor="__RefHeading___Toc6954086_2870459653">
            <w:r>
              <w:rPr>
                <w:webHidden/>
                <w:rStyle w:val="IndexLink"/>
                <w:rtl w:val="true"/>
              </w:rPr>
              <w:t>(</w:t>
            </w:r>
            <w:r>
              <w:rPr>
                <w:rStyle w:val="IndexLink"/>
              </w:rPr>
              <w:t>10</w:t>
            </w:r>
            <w:r>
              <w:rPr>
                <w:rStyle w:val="IndexLink"/>
                <w:rtl w:val="true"/>
              </w:rPr>
              <w:t xml:space="preserve">) </w:t>
            </w:r>
            <w:r>
              <w:rPr>
                <w:rStyle w:val="IndexLink"/>
                <w:rtl w:val="true"/>
              </w:rPr>
              <w:t xml:space="preserve">شعر لبعض العارفين </w:t>
            </w:r>
            <w:r>
              <w:rPr>
                <w:rStyle w:val="IndexLink"/>
                <w:rtl w:val="true"/>
              </w:rPr>
              <w:t>:</w:t>
              <w:tab/>
            </w:r>
            <w:r>
              <w:rPr>
                <w:rStyle w:val="IndexLink"/>
              </w:rPr>
              <w:t>43</w:t>
            </w:r>
          </w:hyperlink>
        </w:p>
        <w:p>
          <w:pPr>
            <w:pStyle w:val="Contents2"/>
            <w:tabs>
              <w:tab w:val="clear" w:pos="8743"/>
              <w:tab w:val="right" w:pos="9026" w:leader="dot"/>
            </w:tabs>
            <w:rPr/>
          </w:pPr>
          <w:hyperlink w:anchor="__RefHeading___Toc6954088_2870459653">
            <w:r>
              <w:rPr>
                <w:webHidden/>
                <w:rStyle w:val="IndexLink"/>
                <w:rtl w:val="true"/>
              </w:rPr>
              <w:t>(</w:t>
            </w:r>
            <w:r>
              <w:rPr>
                <w:rStyle w:val="IndexLink"/>
              </w:rPr>
              <w:t>11</w:t>
            </w:r>
            <w:r>
              <w:rPr>
                <w:rStyle w:val="IndexLink"/>
                <w:rtl w:val="true"/>
              </w:rPr>
              <w:t xml:space="preserve">) </w:t>
            </w:r>
            <w:r>
              <w:rPr>
                <w:rStyle w:val="IndexLink"/>
                <w:rtl w:val="true"/>
              </w:rPr>
              <w:t xml:space="preserve">التوحيد </w:t>
            </w:r>
            <w:r>
              <w:rPr>
                <w:rStyle w:val="IndexLink"/>
                <w:rtl w:val="true"/>
              </w:rPr>
              <w:t>:</w:t>
              <w:tab/>
            </w:r>
            <w:r>
              <w:rPr>
                <w:rStyle w:val="IndexLink"/>
              </w:rPr>
              <w:t>43</w:t>
            </w:r>
          </w:hyperlink>
        </w:p>
        <w:p>
          <w:pPr>
            <w:pStyle w:val="Contents2"/>
            <w:tabs>
              <w:tab w:val="clear" w:pos="8743"/>
              <w:tab w:val="right" w:pos="9026" w:leader="dot"/>
            </w:tabs>
            <w:rPr/>
          </w:pPr>
          <w:hyperlink w:anchor="__RefHeading___Toc6954090_2870459653">
            <w:r>
              <w:rPr>
                <w:webHidden/>
                <w:rStyle w:val="IndexLink"/>
                <w:rtl w:val="true"/>
              </w:rPr>
              <w:t>(</w:t>
            </w:r>
            <w:r>
              <w:rPr>
                <w:rStyle w:val="IndexLink"/>
              </w:rPr>
              <w:t>12</w:t>
            </w:r>
            <w:r>
              <w:rPr>
                <w:rStyle w:val="IndexLink"/>
                <w:rtl w:val="true"/>
              </w:rPr>
              <w:t xml:space="preserve">) </w:t>
            </w:r>
            <w:r>
              <w:rPr>
                <w:rStyle w:val="IndexLink"/>
                <w:rtl w:val="true"/>
              </w:rPr>
              <w:t xml:space="preserve">التوحيد ونفي التشبيه </w:t>
            </w:r>
            <w:r>
              <w:rPr>
                <w:rStyle w:val="IndexLink"/>
                <w:rtl w:val="true"/>
              </w:rPr>
              <w:t>:</w:t>
              <w:tab/>
            </w:r>
            <w:r>
              <w:rPr>
                <w:rStyle w:val="IndexLink"/>
              </w:rPr>
              <w:t>43</w:t>
            </w:r>
          </w:hyperlink>
        </w:p>
        <w:p>
          <w:pPr>
            <w:pStyle w:val="Contents2"/>
            <w:tabs>
              <w:tab w:val="clear" w:pos="8743"/>
              <w:tab w:val="right" w:pos="9026" w:leader="dot"/>
            </w:tabs>
            <w:rPr/>
          </w:pPr>
          <w:hyperlink w:anchor="__RefHeading___Toc6954092_2870459653">
            <w:r>
              <w:rPr>
                <w:webHidden/>
                <w:rStyle w:val="IndexLink"/>
                <w:rtl w:val="true"/>
              </w:rPr>
              <w:t>(</w:t>
            </w:r>
            <w:r>
              <w:rPr>
                <w:rStyle w:val="IndexLink"/>
              </w:rPr>
              <w:t>13</w:t>
            </w:r>
            <w:r>
              <w:rPr>
                <w:rStyle w:val="IndexLink"/>
                <w:rtl w:val="true"/>
              </w:rPr>
              <w:t xml:space="preserve">) </w:t>
            </w:r>
            <w:r>
              <w:rPr>
                <w:rStyle w:val="IndexLink"/>
                <w:rtl w:val="true"/>
              </w:rPr>
              <w:t xml:space="preserve">علم الناس في أربعة </w:t>
            </w:r>
            <w:r>
              <w:rPr>
                <w:rStyle w:val="IndexLink"/>
                <w:rtl w:val="true"/>
              </w:rPr>
              <w:t>:</w:t>
              <w:tab/>
            </w:r>
            <w:r>
              <w:rPr>
                <w:rStyle w:val="IndexLink"/>
              </w:rPr>
              <w:t>43</w:t>
            </w:r>
          </w:hyperlink>
        </w:p>
        <w:p>
          <w:pPr>
            <w:pStyle w:val="Contents2"/>
            <w:tabs>
              <w:tab w:val="clear" w:pos="8743"/>
              <w:tab w:val="right" w:pos="9026" w:leader="dot"/>
            </w:tabs>
            <w:rPr/>
          </w:pPr>
          <w:hyperlink w:anchor="__RefHeading___Toc6954094_2870459653">
            <w:r>
              <w:rPr>
                <w:webHidden/>
                <w:rStyle w:val="IndexLink"/>
                <w:rtl w:val="true"/>
              </w:rPr>
              <w:t>(</w:t>
            </w:r>
            <w:r>
              <w:rPr>
                <w:rStyle w:val="IndexLink"/>
              </w:rPr>
              <w:t>14</w:t>
            </w:r>
            <w:r>
              <w:rPr>
                <w:rStyle w:val="IndexLink"/>
                <w:rtl w:val="true"/>
              </w:rPr>
              <w:t xml:space="preserve">) </w:t>
            </w:r>
            <w:r>
              <w:rPr>
                <w:rStyle w:val="IndexLink"/>
                <w:rtl w:val="true"/>
              </w:rPr>
              <w:t>ما معنى هذه الأربعة ؟</w:t>
            </w:r>
            <w:r>
              <w:rPr>
                <w:rStyle w:val="IndexLink"/>
                <w:rtl w:val="true"/>
              </w:rPr>
              <w:tab/>
            </w:r>
            <w:r>
              <w:rPr>
                <w:rStyle w:val="IndexLink"/>
              </w:rPr>
              <w:t>44</w:t>
            </w:r>
          </w:hyperlink>
        </w:p>
        <w:p>
          <w:pPr>
            <w:pStyle w:val="Contents2"/>
            <w:tabs>
              <w:tab w:val="clear" w:pos="8743"/>
              <w:tab w:val="right" w:pos="9026" w:leader="dot"/>
            </w:tabs>
            <w:rPr/>
          </w:pPr>
          <w:hyperlink w:anchor="__RefHeading___Toc6954096_2870459653">
            <w:r>
              <w:rPr>
                <w:webHidden/>
                <w:rStyle w:val="IndexLink"/>
                <w:rtl w:val="true"/>
              </w:rPr>
              <w:t>(</w:t>
            </w:r>
            <w:r>
              <w:rPr>
                <w:rStyle w:val="IndexLink"/>
              </w:rPr>
              <w:t>15</w:t>
            </w:r>
            <w:r>
              <w:rPr>
                <w:rStyle w:val="IndexLink"/>
                <w:rtl w:val="true"/>
              </w:rPr>
              <w:t>)</w:t>
            </w:r>
            <w:r>
              <w:rPr>
                <w:rStyle w:val="IndexLink"/>
                <w:rtl w:val="true"/>
              </w:rPr>
              <w:t xml:space="preserve">شعر لله در القائل </w:t>
            </w:r>
            <w:r>
              <w:rPr>
                <w:rStyle w:val="IndexLink"/>
                <w:rtl w:val="true"/>
              </w:rPr>
              <w:t>:</w:t>
              <w:tab/>
            </w:r>
            <w:r>
              <w:rPr>
                <w:rStyle w:val="IndexLink"/>
              </w:rPr>
              <w:t>44</w:t>
            </w:r>
          </w:hyperlink>
        </w:p>
        <w:p>
          <w:pPr>
            <w:pStyle w:val="Contents2"/>
            <w:tabs>
              <w:tab w:val="clear" w:pos="8743"/>
              <w:tab w:val="right" w:pos="9026" w:leader="dot"/>
            </w:tabs>
            <w:rPr/>
          </w:pPr>
          <w:hyperlink w:anchor="__RefHeading___Toc6954098_2870459653">
            <w:r>
              <w:rPr>
                <w:webHidden/>
                <w:rStyle w:val="IndexLink"/>
                <w:rtl w:val="true"/>
              </w:rPr>
              <w:t>(</w:t>
            </w:r>
            <w:r>
              <w:rPr>
                <w:rStyle w:val="IndexLink"/>
              </w:rPr>
              <w:t>16</w:t>
            </w:r>
            <w:r>
              <w:rPr>
                <w:rStyle w:val="IndexLink"/>
                <w:rtl w:val="true"/>
              </w:rPr>
              <w:t xml:space="preserve">) </w:t>
            </w:r>
            <w:r>
              <w:rPr>
                <w:rStyle w:val="IndexLink"/>
                <w:rtl w:val="true"/>
              </w:rPr>
              <w:t>ما نتيجة من عشق العبادة</w:t>
            </w:r>
            <w:r>
              <w:rPr>
                <w:rStyle w:val="IndexLink"/>
                <w:rtl w:val="true"/>
              </w:rPr>
              <w:tab/>
            </w:r>
            <w:r>
              <w:rPr>
                <w:rStyle w:val="IndexLink"/>
              </w:rPr>
              <w:t>45</w:t>
            </w:r>
          </w:hyperlink>
        </w:p>
        <w:p>
          <w:pPr>
            <w:pStyle w:val="Contents2"/>
            <w:tabs>
              <w:tab w:val="clear" w:pos="8743"/>
              <w:tab w:val="right" w:pos="9026" w:leader="dot"/>
            </w:tabs>
            <w:rPr/>
          </w:pPr>
          <w:hyperlink w:anchor="__RefHeading___Toc6954100_2870459653">
            <w:r>
              <w:rPr>
                <w:webHidden/>
                <w:rStyle w:val="IndexLink"/>
                <w:rtl w:val="true"/>
              </w:rPr>
              <w:t>(</w:t>
            </w:r>
            <w:r>
              <w:rPr>
                <w:rStyle w:val="IndexLink"/>
              </w:rPr>
              <w:t>17</w:t>
            </w:r>
            <w:r>
              <w:rPr>
                <w:rStyle w:val="IndexLink"/>
                <w:rtl w:val="true"/>
              </w:rPr>
              <w:t xml:space="preserve">) </w:t>
            </w:r>
            <w:r>
              <w:rPr>
                <w:rStyle w:val="IndexLink"/>
                <w:rtl w:val="true"/>
              </w:rPr>
              <w:t xml:space="preserve">شعر من الديوان المنسوب إلى امير المؤمنين </w:t>
            </w:r>
            <w:r>
              <w:rPr>
                <w:rStyle w:val="IndexLink"/>
                <w:rtl w:val="true"/>
              </w:rPr>
              <w:t>(</w:t>
            </w:r>
            <w:r>
              <w:rPr>
                <w:rStyle w:val="IndexLink"/>
                <w:rtl w:val="true"/>
              </w:rPr>
              <w:t>علیه السلام</w:t>
            </w:r>
            <w:r>
              <w:rPr>
                <w:rStyle w:val="IndexLink"/>
                <w:rtl w:val="true"/>
              </w:rPr>
              <w:t>) :</w:t>
              <w:tab/>
            </w:r>
            <w:r>
              <w:rPr>
                <w:rStyle w:val="IndexLink"/>
              </w:rPr>
              <w:t>45</w:t>
            </w:r>
          </w:hyperlink>
        </w:p>
        <w:p>
          <w:pPr>
            <w:pStyle w:val="Contents2"/>
            <w:tabs>
              <w:tab w:val="clear" w:pos="8743"/>
              <w:tab w:val="right" w:pos="9026" w:leader="dot"/>
            </w:tabs>
            <w:rPr/>
          </w:pPr>
          <w:hyperlink w:anchor="__RefHeading___Toc6954102_2870459653">
            <w:r>
              <w:rPr>
                <w:webHidden/>
                <w:rStyle w:val="IndexLink"/>
                <w:rtl w:val="true"/>
              </w:rPr>
              <w:t>(</w:t>
            </w:r>
            <w:r>
              <w:rPr>
                <w:rStyle w:val="IndexLink"/>
              </w:rPr>
              <w:t>18</w:t>
            </w:r>
            <w:r>
              <w:rPr>
                <w:rStyle w:val="IndexLink"/>
                <w:rtl w:val="true"/>
              </w:rPr>
              <w:t xml:space="preserve">) </w:t>
            </w:r>
            <w:r>
              <w:rPr>
                <w:rStyle w:val="IndexLink"/>
                <w:rtl w:val="true"/>
              </w:rPr>
              <w:t>ما أوحى الله إلى بعض أنبيائه</w:t>
            </w:r>
            <w:r>
              <w:rPr>
                <w:rStyle w:val="IndexLink"/>
                <w:rtl w:val="true"/>
              </w:rPr>
              <w:tab/>
            </w:r>
            <w:r>
              <w:rPr>
                <w:rStyle w:val="IndexLink"/>
              </w:rPr>
              <w:t>45</w:t>
            </w:r>
          </w:hyperlink>
        </w:p>
        <w:p>
          <w:pPr>
            <w:pStyle w:val="Contents2"/>
            <w:tabs>
              <w:tab w:val="clear" w:pos="8743"/>
              <w:tab w:val="right" w:pos="9026" w:leader="dot"/>
            </w:tabs>
            <w:rPr/>
          </w:pPr>
          <w:hyperlink w:anchor="__RefHeading___Toc6954104_2870459653">
            <w:r>
              <w:rPr>
                <w:webHidden/>
                <w:rStyle w:val="IndexLink"/>
                <w:rtl w:val="true"/>
              </w:rPr>
              <w:t>(</w:t>
            </w:r>
            <w:r>
              <w:rPr>
                <w:rStyle w:val="IndexLink"/>
              </w:rPr>
              <w:t>19</w:t>
            </w:r>
            <w:r>
              <w:rPr>
                <w:rStyle w:val="IndexLink"/>
                <w:rtl w:val="true"/>
              </w:rPr>
              <w:t xml:space="preserve">) </w:t>
            </w:r>
            <w:r>
              <w:rPr>
                <w:rStyle w:val="IndexLink"/>
                <w:rtl w:val="true"/>
              </w:rPr>
              <w:t xml:space="preserve">ما قاله الأعرابي </w:t>
            </w:r>
            <w:r>
              <w:rPr>
                <w:rStyle w:val="IndexLink"/>
                <w:rtl w:val="true"/>
              </w:rPr>
              <w:t>:</w:t>
              <w:tab/>
            </w:r>
            <w:r>
              <w:rPr>
                <w:rStyle w:val="IndexLink"/>
              </w:rPr>
              <w:t>45</w:t>
            </w:r>
          </w:hyperlink>
        </w:p>
        <w:p>
          <w:pPr>
            <w:pStyle w:val="Contents2"/>
            <w:tabs>
              <w:tab w:val="clear" w:pos="8743"/>
              <w:tab w:val="right" w:pos="9026" w:leader="dot"/>
            </w:tabs>
            <w:rPr/>
          </w:pPr>
          <w:hyperlink w:anchor="__RefHeading___Toc6954106_2870459653">
            <w:r>
              <w:rPr>
                <w:webHidden/>
                <w:rStyle w:val="IndexLink"/>
                <w:rtl w:val="true"/>
              </w:rPr>
              <w:t>(</w:t>
            </w:r>
            <w:r>
              <w:rPr>
                <w:rStyle w:val="IndexLink"/>
              </w:rPr>
              <w:t>20</w:t>
            </w:r>
            <w:r>
              <w:rPr>
                <w:rStyle w:val="IndexLink"/>
                <w:rtl w:val="true"/>
              </w:rPr>
              <w:t xml:space="preserve">) </w:t>
            </w:r>
            <w:r>
              <w:rPr>
                <w:rStyle w:val="IndexLink"/>
                <w:rtl w:val="true"/>
              </w:rPr>
              <w:t xml:space="preserve">شعر </w:t>
            </w:r>
            <w:r>
              <w:rPr>
                <w:rStyle w:val="IndexLink"/>
                <w:rtl w:val="true"/>
              </w:rPr>
              <w:t>:</w:t>
              <w:tab/>
            </w:r>
            <w:r>
              <w:rPr>
                <w:rStyle w:val="IndexLink"/>
              </w:rPr>
              <w:t>45</w:t>
            </w:r>
          </w:hyperlink>
        </w:p>
        <w:p>
          <w:pPr>
            <w:pStyle w:val="Contents2"/>
            <w:tabs>
              <w:tab w:val="clear" w:pos="8743"/>
              <w:tab w:val="right" w:pos="9026" w:leader="dot"/>
            </w:tabs>
            <w:rPr/>
          </w:pPr>
          <w:hyperlink w:anchor="__RefHeading___Toc6954108_2870459653">
            <w:r>
              <w:rPr>
                <w:webHidden/>
                <w:rStyle w:val="IndexLink"/>
                <w:rtl w:val="true"/>
              </w:rPr>
              <w:t>(</w:t>
            </w:r>
            <w:r>
              <w:rPr>
                <w:rStyle w:val="IndexLink"/>
              </w:rPr>
              <w:t>21</w:t>
            </w:r>
            <w:r>
              <w:rPr>
                <w:rStyle w:val="IndexLink"/>
                <w:rtl w:val="true"/>
              </w:rPr>
              <w:t xml:space="preserve">) </w:t>
            </w:r>
            <w:r>
              <w:rPr>
                <w:rStyle w:val="IndexLink"/>
                <w:rtl w:val="true"/>
              </w:rPr>
              <w:t>النوال إلى الكرامة</w:t>
            </w:r>
            <w:r>
              <w:rPr>
                <w:rStyle w:val="IndexLink"/>
                <w:rtl w:val="true"/>
              </w:rPr>
              <w:tab/>
            </w:r>
            <w:r>
              <w:rPr>
                <w:rStyle w:val="IndexLink"/>
              </w:rPr>
              <w:t>46</w:t>
            </w:r>
          </w:hyperlink>
        </w:p>
        <w:p>
          <w:pPr>
            <w:pStyle w:val="Contents2"/>
            <w:tabs>
              <w:tab w:val="clear" w:pos="8743"/>
              <w:tab w:val="right" w:pos="9026" w:leader="dot"/>
            </w:tabs>
            <w:rPr/>
          </w:pPr>
          <w:hyperlink w:anchor="__RefHeading___Toc6954110_2870459653">
            <w:r>
              <w:rPr>
                <w:webHidden/>
                <w:rStyle w:val="IndexLink"/>
                <w:rtl w:val="true"/>
              </w:rPr>
              <w:t>(</w:t>
            </w:r>
            <w:r>
              <w:rPr>
                <w:rStyle w:val="IndexLink"/>
              </w:rPr>
              <w:t>22</w:t>
            </w:r>
            <w:r>
              <w:rPr>
                <w:rStyle w:val="IndexLink"/>
                <w:rtl w:val="true"/>
              </w:rPr>
              <w:t xml:space="preserve">) </w:t>
            </w:r>
            <w:r>
              <w:rPr>
                <w:rStyle w:val="IndexLink"/>
                <w:rtl w:val="true"/>
              </w:rPr>
              <w:t xml:space="preserve">شعر لمحمود الوراق </w:t>
            </w:r>
            <w:r>
              <w:rPr>
                <w:rStyle w:val="IndexLink"/>
                <w:rtl w:val="true"/>
              </w:rPr>
              <w:t>:</w:t>
              <w:tab/>
            </w:r>
            <w:r>
              <w:rPr>
                <w:rStyle w:val="IndexLink"/>
              </w:rPr>
              <w:t>46</w:t>
            </w:r>
          </w:hyperlink>
        </w:p>
        <w:p>
          <w:pPr>
            <w:pStyle w:val="Contents2"/>
            <w:tabs>
              <w:tab w:val="clear" w:pos="8743"/>
              <w:tab w:val="right" w:pos="9026" w:leader="dot"/>
            </w:tabs>
            <w:rPr/>
          </w:pPr>
          <w:hyperlink w:anchor="__RefHeading___Toc6954112_2870459653">
            <w:r>
              <w:rPr>
                <w:webHidden/>
                <w:rStyle w:val="IndexLink"/>
                <w:rtl w:val="true"/>
              </w:rPr>
              <w:t>(</w:t>
            </w:r>
            <w:r>
              <w:rPr>
                <w:rStyle w:val="IndexLink"/>
              </w:rPr>
              <w:t>23</w:t>
            </w:r>
            <w:r>
              <w:rPr>
                <w:rStyle w:val="IndexLink"/>
                <w:rtl w:val="true"/>
              </w:rPr>
              <w:t xml:space="preserve">) </w:t>
            </w:r>
            <w:r>
              <w:rPr>
                <w:rStyle w:val="IndexLink"/>
                <w:rtl w:val="true"/>
              </w:rPr>
              <w:t xml:space="preserve">المحبة </w:t>
            </w:r>
            <w:r>
              <w:rPr>
                <w:rStyle w:val="IndexLink"/>
                <w:rtl w:val="true"/>
              </w:rPr>
              <w:t>:</w:t>
              <w:tab/>
            </w:r>
            <w:r>
              <w:rPr>
                <w:rStyle w:val="IndexLink"/>
              </w:rPr>
              <w:t>46</w:t>
            </w:r>
          </w:hyperlink>
        </w:p>
        <w:p>
          <w:pPr>
            <w:pStyle w:val="Contents2"/>
            <w:tabs>
              <w:tab w:val="clear" w:pos="8743"/>
              <w:tab w:val="right" w:pos="9026" w:leader="dot"/>
            </w:tabs>
            <w:rPr/>
          </w:pPr>
          <w:hyperlink w:anchor="__RefHeading___Toc6954114_2870459653">
            <w:r>
              <w:rPr>
                <w:webHidden/>
                <w:rStyle w:val="IndexLink"/>
                <w:rtl w:val="true"/>
              </w:rPr>
              <w:t>(</w:t>
            </w:r>
            <w:r>
              <w:rPr>
                <w:rStyle w:val="IndexLink"/>
              </w:rPr>
              <w:t>24</w:t>
            </w:r>
            <w:r>
              <w:rPr>
                <w:rStyle w:val="IndexLink"/>
                <w:rtl w:val="true"/>
              </w:rPr>
              <w:t xml:space="preserve">) </w:t>
            </w:r>
            <w:r>
              <w:rPr>
                <w:rStyle w:val="IndexLink"/>
                <w:rtl w:val="true"/>
              </w:rPr>
              <w:t xml:space="preserve">شعر </w:t>
            </w:r>
            <w:r>
              <w:rPr>
                <w:rStyle w:val="IndexLink"/>
                <w:rtl w:val="true"/>
              </w:rPr>
              <w:t>:</w:t>
              <w:tab/>
            </w:r>
            <w:r>
              <w:rPr>
                <w:rStyle w:val="IndexLink"/>
              </w:rPr>
              <w:t>46</w:t>
            </w:r>
          </w:hyperlink>
        </w:p>
        <w:p>
          <w:pPr>
            <w:pStyle w:val="Contents2"/>
            <w:tabs>
              <w:tab w:val="clear" w:pos="8743"/>
              <w:tab w:val="right" w:pos="9026" w:leader="dot"/>
            </w:tabs>
            <w:rPr/>
          </w:pPr>
          <w:hyperlink w:anchor="__RefHeading___Toc6954116_2870459653">
            <w:r>
              <w:rPr>
                <w:webHidden/>
                <w:rStyle w:val="IndexLink"/>
                <w:rtl w:val="true"/>
              </w:rPr>
              <w:t>(</w:t>
            </w:r>
            <w:r>
              <w:rPr>
                <w:rStyle w:val="IndexLink"/>
              </w:rPr>
              <w:t>25</w:t>
            </w:r>
            <w:r>
              <w:rPr>
                <w:rStyle w:val="IndexLink"/>
                <w:rtl w:val="true"/>
              </w:rPr>
              <w:t xml:space="preserve">) </w:t>
            </w:r>
            <w:r>
              <w:rPr>
                <w:rStyle w:val="IndexLink"/>
                <w:rtl w:val="true"/>
              </w:rPr>
              <w:t>حكم من منابعها</w:t>
            </w:r>
            <w:r>
              <w:rPr>
                <w:rStyle w:val="IndexLink"/>
                <w:rtl w:val="true"/>
              </w:rPr>
              <w:tab/>
            </w:r>
            <w:r>
              <w:rPr>
                <w:rStyle w:val="IndexLink"/>
              </w:rPr>
              <w:t>46</w:t>
            </w:r>
          </w:hyperlink>
        </w:p>
        <w:p>
          <w:pPr>
            <w:pStyle w:val="Contents2"/>
            <w:tabs>
              <w:tab w:val="clear" w:pos="8743"/>
              <w:tab w:val="right" w:pos="9026" w:leader="dot"/>
            </w:tabs>
            <w:rPr/>
          </w:pPr>
          <w:hyperlink w:anchor="__RefHeading___Toc6954118_2870459653">
            <w:r>
              <w:rPr>
                <w:webHidden/>
                <w:rStyle w:val="IndexLink"/>
                <w:rtl w:val="true"/>
              </w:rPr>
              <w:t>(</w:t>
            </w:r>
            <w:r>
              <w:rPr>
                <w:rStyle w:val="IndexLink"/>
              </w:rPr>
              <w:t>26</w:t>
            </w:r>
            <w:r>
              <w:rPr>
                <w:rStyle w:val="IndexLink"/>
                <w:rtl w:val="true"/>
              </w:rPr>
              <w:t xml:space="preserve">) </w:t>
            </w:r>
            <w:r>
              <w:rPr>
                <w:rStyle w:val="IndexLink"/>
                <w:rtl w:val="true"/>
              </w:rPr>
              <w:t xml:space="preserve">سؤال عن الطريق </w:t>
            </w:r>
            <w:r>
              <w:rPr>
                <w:rStyle w:val="IndexLink"/>
                <w:rtl w:val="true"/>
              </w:rPr>
              <w:t>:</w:t>
              <w:tab/>
            </w:r>
            <w:r>
              <w:rPr>
                <w:rStyle w:val="IndexLink"/>
              </w:rPr>
              <w:t>47</w:t>
            </w:r>
          </w:hyperlink>
        </w:p>
        <w:p>
          <w:pPr>
            <w:pStyle w:val="Contents2"/>
            <w:tabs>
              <w:tab w:val="clear" w:pos="8743"/>
              <w:tab w:val="right" w:pos="9026" w:leader="dot"/>
            </w:tabs>
            <w:rPr/>
          </w:pPr>
          <w:hyperlink w:anchor="__RefHeading___Toc6954120_2870459653">
            <w:r>
              <w:rPr>
                <w:webHidden/>
                <w:rStyle w:val="IndexLink"/>
                <w:rtl w:val="true"/>
              </w:rPr>
              <w:t>(</w:t>
            </w:r>
            <w:r>
              <w:rPr>
                <w:rStyle w:val="IndexLink"/>
              </w:rPr>
              <w:t>27</w:t>
            </w:r>
            <w:r>
              <w:rPr>
                <w:rStyle w:val="IndexLink"/>
                <w:rtl w:val="true"/>
              </w:rPr>
              <w:t xml:space="preserve">) </w:t>
            </w:r>
            <w:r>
              <w:rPr>
                <w:rStyle w:val="IndexLink"/>
                <w:rtl w:val="true"/>
              </w:rPr>
              <w:t xml:space="preserve">سقوط الرجل من فوق </w:t>
            </w:r>
            <w:r>
              <w:rPr>
                <w:rStyle w:val="IndexLink"/>
                <w:rtl w:val="true"/>
              </w:rPr>
              <w:t>:</w:t>
              <w:tab/>
            </w:r>
            <w:r>
              <w:rPr>
                <w:rStyle w:val="IndexLink"/>
              </w:rPr>
              <w:t>47</w:t>
            </w:r>
          </w:hyperlink>
        </w:p>
        <w:p>
          <w:pPr>
            <w:pStyle w:val="Contents2"/>
            <w:tabs>
              <w:tab w:val="clear" w:pos="8743"/>
              <w:tab w:val="right" w:pos="9026" w:leader="dot"/>
            </w:tabs>
            <w:rPr/>
          </w:pPr>
          <w:hyperlink w:anchor="__RefHeading___Toc6954122_2870459653">
            <w:r>
              <w:rPr>
                <w:webHidden/>
                <w:rStyle w:val="IndexLink"/>
                <w:rtl w:val="true"/>
              </w:rPr>
              <w:t>(</w:t>
            </w:r>
            <w:r>
              <w:rPr>
                <w:rStyle w:val="IndexLink"/>
              </w:rPr>
              <w:t>28</w:t>
            </w:r>
            <w:r>
              <w:rPr>
                <w:rStyle w:val="IndexLink"/>
                <w:rtl w:val="true"/>
              </w:rPr>
              <w:t xml:space="preserve">) </w:t>
            </w:r>
            <w:r>
              <w:rPr>
                <w:rStyle w:val="IndexLink"/>
                <w:rtl w:val="true"/>
              </w:rPr>
              <w:t>رمى المتوكل عصفورا</w:t>
            </w:r>
            <w:r>
              <w:rPr>
                <w:rStyle w:val="IndexLink"/>
                <w:rtl w:val="true"/>
              </w:rPr>
              <w:t>:</w:t>
              <w:tab/>
            </w:r>
            <w:r>
              <w:rPr>
                <w:rStyle w:val="IndexLink"/>
              </w:rPr>
              <w:t>48</w:t>
            </w:r>
          </w:hyperlink>
        </w:p>
        <w:p>
          <w:pPr>
            <w:pStyle w:val="Contents2"/>
            <w:tabs>
              <w:tab w:val="clear" w:pos="8743"/>
              <w:tab w:val="right" w:pos="9026" w:leader="dot"/>
            </w:tabs>
            <w:rPr/>
          </w:pPr>
          <w:hyperlink w:anchor="__RefHeading___Toc6954124_2870459653">
            <w:r>
              <w:rPr>
                <w:webHidden/>
                <w:rStyle w:val="IndexLink"/>
                <w:rtl w:val="true"/>
              </w:rPr>
              <w:t>(</w:t>
            </w:r>
            <w:r>
              <w:rPr>
                <w:rStyle w:val="IndexLink"/>
              </w:rPr>
              <w:t>29</w:t>
            </w:r>
            <w:r>
              <w:rPr>
                <w:rStyle w:val="IndexLink"/>
                <w:rtl w:val="true"/>
              </w:rPr>
              <w:t xml:space="preserve">) </w:t>
            </w:r>
            <w:r>
              <w:rPr>
                <w:rStyle w:val="IndexLink"/>
                <w:rtl w:val="true"/>
              </w:rPr>
              <w:t>اللص وصاحب البيت</w:t>
            </w:r>
            <w:r>
              <w:rPr>
                <w:rStyle w:val="IndexLink"/>
                <w:rtl w:val="true"/>
              </w:rPr>
              <w:t>:</w:t>
              <w:tab/>
            </w:r>
            <w:r>
              <w:rPr>
                <w:rStyle w:val="IndexLink"/>
              </w:rPr>
              <w:t>48</w:t>
            </w:r>
          </w:hyperlink>
        </w:p>
        <w:p>
          <w:pPr>
            <w:pStyle w:val="Contents2"/>
            <w:tabs>
              <w:tab w:val="clear" w:pos="8743"/>
              <w:tab w:val="right" w:pos="9026" w:leader="dot"/>
            </w:tabs>
            <w:rPr/>
          </w:pPr>
          <w:hyperlink w:anchor="__RefHeading___Toc6954126_2870459653">
            <w:r>
              <w:rPr>
                <w:webHidden/>
                <w:rStyle w:val="IndexLink"/>
                <w:rtl w:val="true"/>
              </w:rPr>
              <w:t>(</w:t>
            </w:r>
            <w:r>
              <w:rPr>
                <w:rStyle w:val="IndexLink"/>
              </w:rPr>
              <w:t>30</w:t>
            </w:r>
            <w:r>
              <w:rPr>
                <w:rStyle w:val="IndexLink"/>
                <w:rtl w:val="true"/>
              </w:rPr>
              <w:t xml:space="preserve">) </w:t>
            </w:r>
            <w:r>
              <w:rPr>
                <w:rStyle w:val="IndexLink"/>
                <w:rtl w:val="true"/>
              </w:rPr>
              <w:t xml:space="preserve">شعر للشافعي </w:t>
            </w:r>
            <w:r>
              <w:rPr>
                <w:rStyle w:val="IndexLink"/>
                <w:rtl w:val="true"/>
              </w:rPr>
              <w:t>:</w:t>
              <w:tab/>
            </w:r>
            <w:r>
              <w:rPr>
                <w:rStyle w:val="IndexLink"/>
              </w:rPr>
              <w:t>48</w:t>
            </w:r>
          </w:hyperlink>
        </w:p>
        <w:p>
          <w:pPr>
            <w:pStyle w:val="Contents2"/>
            <w:tabs>
              <w:tab w:val="clear" w:pos="8743"/>
              <w:tab w:val="right" w:pos="9026" w:leader="dot"/>
            </w:tabs>
            <w:rPr/>
          </w:pPr>
          <w:hyperlink w:anchor="__RefHeading___Toc6954128_2870459653">
            <w:r>
              <w:rPr>
                <w:webHidden/>
                <w:rStyle w:val="IndexLink"/>
                <w:rtl w:val="true"/>
              </w:rPr>
              <w:t>(</w:t>
            </w:r>
            <w:r>
              <w:rPr>
                <w:rStyle w:val="IndexLink"/>
              </w:rPr>
              <w:t>21</w:t>
            </w:r>
            <w:r>
              <w:rPr>
                <w:rStyle w:val="IndexLink"/>
                <w:rtl w:val="true"/>
              </w:rPr>
              <w:t xml:space="preserve">) </w:t>
            </w:r>
            <w:r>
              <w:rPr>
                <w:rStyle w:val="IndexLink"/>
                <w:rtl w:val="true"/>
              </w:rPr>
              <w:t>ما هي الحكمة ؟</w:t>
            </w:r>
            <w:r>
              <w:rPr>
                <w:rStyle w:val="IndexLink"/>
                <w:rtl w:val="true"/>
              </w:rPr>
              <w:tab/>
            </w:r>
            <w:r>
              <w:rPr>
                <w:rStyle w:val="IndexLink"/>
              </w:rPr>
              <w:t>48</w:t>
            </w:r>
          </w:hyperlink>
        </w:p>
        <w:p>
          <w:pPr>
            <w:pStyle w:val="Contents2"/>
            <w:tabs>
              <w:tab w:val="clear" w:pos="8743"/>
              <w:tab w:val="right" w:pos="9026" w:leader="dot"/>
            </w:tabs>
            <w:rPr/>
          </w:pPr>
          <w:hyperlink w:anchor="__RefHeading___Toc6954130_2870459653">
            <w:r>
              <w:rPr>
                <w:webHidden/>
                <w:rStyle w:val="IndexLink"/>
                <w:rtl w:val="true"/>
              </w:rPr>
              <w:t>(</w:t>
            </w:r>
            <w:r>
              <w:rPr>
                <w:rStyle w:val="IndexLink"/>
              </w:rPr>
              <w:t>32</w:t>
            </w:r>
            <w:r>
              <w:rPr>
                <w:rStyle w:val="IndexLink"/>
                <w:rtl w:val="true"/>
              </w:rPr>
              <w:t xml:space="preserve">) </w:t>
            </w:r>
            <w:r>
              <w:rPr>
                <w:rStyle w:val="IndexLink"/>
                <w:rtl w:val="true"/>
              </w:rPr>
              <w:t xml:space="preserve">شعر للزهاوي </w:t>
            </w:r>
            <w:r>
              <w:rPr>
                <w:rStyle w:val="IndexLink"/>
                <w:rtl w:val="true"/>
              </w:rPr>
              <w:t>:</w:t>
              <w:tab/>
            </w:r>
            <w:r>
              <w:rPr>
                <w:rStyle w:val="IndexLink"/>
              </w:rPr>
              <w:t>48</w:t>
            </w:r>
          </w:hyperlink>
        </w:p>
        <w:p>
          <w:pPr>
            <w:pStyle w:val="Contents2"/>
            <w:tabs>
              <w:tab w:val="clear" w:pos="8743"/>
              <w:tab w:val="right" w:pos="9026" w:leader="dot"/>
            </w:tabs>
            <w:rPr/>
          </w:pPr>
          <w:hyperlink w:anchor="__RefHeading___Toc6954132_2870459653">
            <w:r>
              <w:rPr>
                <w:webHidden/>
                <w:rStyle w:val="IndexLink"/>
                <w:rtl w:val="true"/>
              </w:rPr>
              <w:t>(</w:t>
            </w:r>
            <w:r>
              <w:rPr>
                <w:rStyle w:val="IndexLink"/>
              </w:rPr>
              <w:t>33</w:t>
            </w:r>
            <w:r>
              <w:rPr>
                <w:rStyle w:val="IndexLink"/>
                <w:rtl w:val="true"/>
              </w:rPr>
              <w:t xml:space="preserve">) </w:t>
            </w:r>
            <w:r>
              <w:rPr>
                <w:rStyle w:val="IndexLink"/>
                <w:rtl w:val="true"/>
              </w:rPr>
              <w:t xml:space="preserve">ما الحكمة </w:t>
            </w:r>
            <w:r>
              <w:rPr>
                <w:rStyle w:val="IndexLink"/>
                <w:rtl w:val="true"/>
              </w:rPr>
              <w:t>:</w:t>
              <w:tab/>
            </w:r>
            <w:r>
              <w:rPr>
                <w:rStyle w:val="IndexLink"/>
              </w:rPr>
              <w:t>49</w:t>
            </w:r>
          </w:hyperlink>
        </w:p>
        <w:p>
          <w:pPr>
            <w:pStyle w:val="Contents2"/>
            <w:tabs>
              <w:tab w:val="clear" w:pos="8743"/>
              <w:tab w:val="right" w:pos="9026" w:leader="dot"/>
            </w:tabs>
            <w:rPr/>
          </w:pPr>
          <w:hyperlink w:anchor="__RefHeading___Toc6954134_2870459653">
            <w:r>
              <w:rPr>
                <w:webHidden/>
                <w:rStyle w:val="IndexLink"/>
                <w:rtl w:val="true"/>
              </w:rPr>
              <w:t>(</w:t>
            </w:r>
            <w:r>
              <w:rPr>
                <w:rStyle w:val="IndexLink"/>
              </w:rPr>
              <w:t>34</w:t>
            </w:r>
            <w:r>
              <w:rPr>
                <w:rStyle w:val="IndexLink"/>
                <w:rtl w:val="true"/>
              </w:rPr>
              <w:t xml:space="preserve">) </w:t>
            </w:r>
            <w:r>
              <w:rPr>
                <w:rStyle w:val="IndexLink"/>
                <w:rtl w:val="true"/>
              </w:rPr>
              <w:t xml:space="preserve">شعر لأحمد الكوفي </w:t>
            </w:r>
            <w:r>
              <w:rPr>
                <w:rStyle w:val="IndexLink"/>
                <w:rtl w:val="true"/>
              </w:rPr>
              <w:t>:</w:t>
              <w:tab/>
            </w:r>
            <w:r>
              <w:rPr>
                <w:rStyle w:val="IndexLink"/>
              </w:rPr>
              <w:t>49</w:t>
            </w:r>
          </w:hyperlink>
        </w:p>
        <w:p>
          <w:pPr>
            <w:pStyle w:val="Contents2"/>
            <w:tabs>
              <w:tab w:val="clear" w:pos="8743"/>
              <w:tab w:val="right" w:pos="9026" w:leader="dot"/>
            </w:tabs>
            <w:rPr/>
          </w:pPr>
          <w:hyperlink w:anchor="__RefHeading___Toc6954136_2870459653">
            <w:r>
              <w:rPr>
                <w:webHidden/>
                <w:rStyle w:val="IndexLink"/>
                <w:rtl w:val="true"/>
              </w:rPr>
              <w:t>(</w:t>
            </w:r>
            <w:r>
              <w:rPr>
                <w:rStyle w:val="IndexLink"/>
              </w:rPr>
              <w:t>35</w:t>
            </w:r>
            <w:r>
              <w:rPr>
                <w:rStyle w:val="IndexLink"/>
                <w:rtl w:val="true"/>
              </w:rPr>
              <w:t xml:space="preserve">) </w:t>
            </w:r>
            <w:r>
              <w:rPr>
                <w:rStyle w:val="IndexLink"/>
                <w:rtl w:val="true"/>
              </w:rPr>
              <w:t xml:space="preserve">المجالس ثلاثة </w:t>
            </w:r>
            <w:r>
              <w:rPr>
                <w:rStyle w:val="IndexLink"/>
                <w:rtl w:val="true"/>
              </w:rPr>
              <w:t>:</w:t>
              <w:tab/>
            </w:r>
            <w:r>
              <w:rPr>
                <w:rStyle w:val="IndexLink"/>
              </w:rPr>
              <w:t>49</w:t>
            </w:r>
          </w:hyperlink>
        </w:p>
        <w:p>
          <w:pPr>
            <w:pStyle w:val="Contents2"/>
            <w:tabs>
              <w:tab w:val="clear" w:pos="8743"/>
              <w:tab w:val="right" w:pos="9026" w:leader="dot"/>
            </w:tabs>
            <w:rPr/>
          </w:pPr>
          <w:hyperlink w:anchor="__RefHeading___Toc6954138_2870459653">
            <w:r>
              <w:rPr>
                <w:webHidden/>
                <w:rStyle w:val="IndexLink"/>
                <w:rtl w:val="true"/>
              </w:rPr>
              <w:t>(</w:t>
            </w:r>
            <w:r>
              <w:rPr>
                <w:rStyle w:val="IndexLink"/>
              </w:rPr>
              <w:t>36</w:t>
            </w:r>
            <w:r>
              <w:rPr>
                <w:rStyle w:val="IndexLink"/>
                <w:rtl w:val="true"/>
              </w:rPr>
              <w:t xml:space="preserve">) </w:t>
            </w:r>
            <w:r>
              <w:rPr>
                <w:rStyle w:val="IndexLink"/>
                <w:rtl w:val="true"/>
              </w:rPr>
              <w:t xml:space="preserve">ثبوت الحكمة في القلب </w:t>
            </w:r>
            <w:r>
              <w:rPr>
                <w:rStyle w:val="IndexLink"/>
                <w:rtl w:val="true"/>
              </w:rPr>
              <w:t>:</w:t>
              <w:tab/>
            </w:r>
            <w:r>
              <w:rPr>
                <w:rStyle w:val="IndexLink"/>
              </w:rPr>
              <w:t>49</w:t>
            </w:r>
          </w:hyperlink>
        </w:p>
        <w:p>
          <w:pPr>
            <w:pStyle w:val="Contents2"/>
            <w:tabs>
              <w:tab w:val="clear" w:pos="8743"/>
              <w:tab w:val="right" w:pos="9026" w:leader="dot"/>
            </w:tabs>
            <w:rPr/>
          </w:pPr>
          <w:hyperlink w:anchor="__RefHeading___Toc6954140_2870459653">
            <w:r>
              <w:rPr>
                <w:webHidden/>
                <w:rStyle w:val="IndexLink"/>
                <w:rtl w:val="true"/>
              </w:rPr>
              <w:t>(</w:t>
            </w:r>
            <w:r>
              <w:rPr>
                <w:rStyle w:val="IndexLink"/>
              </w:rPr>
              <w:t>37</w:t>
            </w:r>
            <w:r>
              <w:rPr>
                <w:rStyle w:val="IndexLink"/>
                <w:rtl w:val="true"/>
              </w:rPr>
              <w:t xml:space="preserve">) </w:t>
            </w:r>
            <w:r>
              <w:rPr>
                <w:rStyle w:val="IndexLink"/>
                <w:rtl w:val="true"/>
              </w:rPr>
              <w:t xml:space="preserve">الكفالة بالجنة </w:t>
            </w:r>
            <w:r>
              <w:rPr>
                <w:rStyle w:val="IndexLink"/>
                <w:rtl w:val="true"/>
              </w:rPr>
              <w:t>:</w:t>
              <w:tab/>
            </w:r>
            <w:r>
              <w:rPr>
                <w:rStyle w:val="IndexLink"/>
              </w:rPr>
              <w:t>50</w:t>
            </w:r>
          </w:hyperlink>
        </w:p>
        <w:p>
          <w:pPr>
            <w:pStyle w:val="Contents2"/>
            <w:tabs>
              <w:tab w:val="clear" w:pos="8743"/>
              <w:tab w:val="right" w:pos="9026" w:leader="dot"/>
            </w:tabs>
            <w:rPr/>
          </w:pPr>
          <w:hyperlink w:anchor="__RefHeading___Toc6954142_2870459653">
            <w:r>
              <w:rPr>
                <w:webHidden/>
                <w:rStyle w:val="IndexLink"/>
                <w:rtl w:val="true"/>
              </w:rPr>
              <w:t>(</w:t>
            </w:r>
            <w:r>
              <w:rPr>
                <w:rStyle w:val="IndexLink"/>
              </w:rPr>
              <w:t>38</w:t>
            </w:r>
            <w:r>
              <w:rPr>
                <w:rStyle w:val="IndexLink"/>
                <w:rtl w:val="true"/>
              </w:rPr>
              <w:t xml:space="preserve">) </w:t>
            </w:r>
            <w:r>
              <w:rPr>
                <w:rStyle w:val="IndexLink"/>
                <w:rtl w:val="true"/>
              </w:rPr>
              <w:t xml:space="preserve">الطريق الى الانسانية </w:t>
            </w:r>
            <w:r>
              <w:rPr>
                <w:rStyle w:val="IndexLink"/>
                <w:rtl w:val="true"/>
              </w:rPr>
              <w:t>:</w:t>
              <w:tab/>
            </w:r>
            <w:r>
              <w:rPr>
                <w:rStyle w:val="IndexLink"/>
              </w:rPr>
              <w:t>50</w:t>
            </w:r>
          </w:hyperlink>
        </w:p>
        <w:p>
          <w:pPr>
            <w:pStyle w:val="Contents2"/>
            <w:tabs>
              <w:tab w:val="clear" w:pos="8743"/>
              <w:tab w:val="right" w:pos="9026" w:leader="dot"/>
            </w:tabs>
            <w:rPr/>
          </w:pPr>
          <w:hyperlink w:anchor="__RefHeading___Toc6954144_2870459653">
            <w:r>
              <w:rPr>
                <w:webHidden/>
                <w:rStyle w:val="IndexLink"/>
                <w:rtl w:val="true"/>
              </w:rPr>
              <w:t>(</w:t>
            </w:r>
            <w:r>
              <w:rPr>
                <w:rStyle w:val="IndexLink"/>
              </w:rPr>
              <w:t>39</w:t>
            </w:r>
            <w:r>
              <w:rPr>
                <w:rStyle w:val="IndexLink"/>
                <w:rtl w:val="true"/>
              </w:rPr>
              <w:t xml:space="preserve">) </w:t>
            </w:r>
            <w:r>
              <w:rPr>
                <w:rStyle w:val="IndexLink"/>
                <w:rtl w:val="true"/>
              </w:rPr>
              <w:t>كيف الذنوب تغير النعم؟</w:t>
            </w:r>
            <w:r>
              <w:rPr>
                <w:rStyle w:val="IndexLink"/>
                <w:rtl w:val="true"/>
              </w:rPr>
              <w:tab/>
            </w:r>
            <w:r>
              <w:rPr>
                <w:rStyle w:val="IndexLink"/>
              </w:rPr>
              <w:t>50</w:t>
            </w:r>
          </w:hyperlink>
        </w:p>
        <w:p>
          <w:pPr>
            <w:pStyle w:val="Contents2"/>
            <w:tabs>
              <w:tab w:val="clear" w:pos="8743"/>
              <w:tab w:val="right" w:pos="9026" w:leader="dot"/>
            </w:tabs>
            <w:rPr/>
          </w:pPr>
          <w:hyperlink w:anchor="__RefHeading___Toc6954146_2870459653">
            <w:r>
              <w:rPr>
                <w:webHidden/>
                <w:rStyle w:val="IndexLink"/>
                <w:rtl w:val="true"/>
              </w:rPr>
              <w:t>(</w:t>
            </w:r>
            <w:r>
              <w:rPr>
                <w:rStyle w:val="IndexLink"/>
              </w:rPr>
              <w:t>40</w:t>
            </w:r>
            <w:r>
              <w:rPr>
                <w:rStyle w:val="IndexLink"/>
                <w:rtl w:val="true"/>
              </w:rPr>
              <w:t xml:space="preserve">) </w:t>
            </w:r>
            <w:r>
              <w:rPr>
                <w:rStyle w:val="IndexLink"/>
                <w:rtl w:val="true"/>
              </w:rPr>
              <w:t xml:space="preserve">من أقوال العرب </w:t>
            </w:r>
            <w:r>
              <w:rPr>
                <w:rStyle w:val="IndexLink"/>
                <w:rtl w:val="true"/>
              </w:rPr>
              <w:t>:</w:t>
              <w:tab/>
            </w:r>
            <w:r>
              <w:rPr>
                <w:rStyle w:val="IndexLink"/>
              </w:rPr>
              <w:t>51</w:t>
            </w:r>
          </w:hyperlink>
        </w:p>
        <w:p>
          <w:pPr>
            <w:pStyle w:val="Contents2"/>
            <w:tabs>
              <w:tab w:val="clear" w:pos="8743"/>
              <w:tab w:val="right" w:pos="9026" w:leader="dot"/>
            </w:tabs>
            <w:rPr/>
          </w:pPr>
          <w:hyperlink w:anchor="__RefHeading___Toc6954148_2870459653">
            <w:r>
              <w:rPr>
                <w:webHidden/>
                <w:rStyle w:val="IndexLink"/>
                <w:rtl w:val="true"/>
              </w:rPr>
              <w:t>(</w:t>
            </w:r>
            <w:r>
              <w:rPr>
                <w:rStyle w:val="IndexLink"/>
              </w:rPr>
              <w:t>41</w:t>
            </w:r>
            <w:r>
              <w:rPr>
                <w:rStyle w:val="IndexLink"/>
                <w:rtl w:val="true"/>
              </w:rPr>
              <w:t xml:space="preserve">) </w:t>
            </w:r>
            <w:r>
              <w:rPr>
                <w:rStyle w:val="IndexLink"/>
                <w:rtl w:val="true"/>
              </w:rPr>
              <w:t xml:space="preserve">أنصح نفسك </w:t>
            </w:r>
            <w:r>
              <w:rPr>
                <w:rStyle w:val="IndexLink"/>
                <w:rtl w:val="true"/>
              </w:rPr>
              <w:t>:</w:t>
              <w:tab/>
            </w:r>
            <w:r>
              <w:rPr>
                <w:rStyle w:val="IndexLink"/>
              </w:rPr>
              <w:t>51</w:t>
            </w:r>
          </w:hyperlink>
        </w:p>
        <w:p>
          <w:pPr>
            <w:pStyle w:val="Contents2"/>
            <w:tabs>
              <w:tab w:val="clear" w:pos="8743"/>
              <w:tab w:val="right" w:pos="9026" w:leader="dot"/>
            </w:tabs>
            <w:rPr/>
          </w:pPr>
          <w:hyperlink w:anchor="__RefHeading___Toc6954150_2870459653">
            <w:r>
              <w:rPr>
                <w:webHidden/>
                <w:rStyle w:val="IndexLink"/>
                <w:rtl w:val="true"/>
              </w:rPr>
              <w:t>(</w:t>
            </w:r>
            <w:r>
              <w:rPr>
                <w:rStyle w:val="IndexLink"/>
              </w:rPr>
              <w:t>42</w:t>
            </w:r>
            <w:r>
              <w:rPr>
                <w:rStyle w:val="IndexLink"/>
                <w:rtl w:val="true"/>
              </w:rPr>
              <w:t xml:space="preserve">) </w:t>
            </w:r>
            <w:r>
              <w:rPr>
                <w:rStyle w:val="IndexLink"/>
                <w:rtl w:val="true"/>
              </w:rPr>
              <w:t xml:space="preserve">الحكمة في صدر المؤمن </w:t>
            </w:r>
            <w:r>
              <w:rPr>
                <w:rStyle w:val="IndexLink"/>
                <w:rtl w:val="true"/>
              </w:rPr>
              <w:t>:</w:t>
              <w:tab/>
            </w:r>
            <w:r>
              <w:rPr>
                <w:rStyle w:val="IndexLink"/>
              </w:rPr>
              <w:t>51</w:t>
            </w:r>
          </w:hyperlink>
        </w:p>
        <w:p>
          <w:pPr>
            <w:pStyle w:val="Contents2"/>
            <w:tabs>
              <w:tab w:val="clear" w:pos="8743"/>
              <w:tab w:val="right" w:pos="9026" w:leader="dot"/>
            </w:tabs>
            <w:rPr/>
          </w:pPr>
          <w:hyperlink w:anchor="__RefHeading___Toc6954152_2870459653">
            <w:r>
              <w:rPr>
                <w:webHidden/>
                <w:rStyle w:val="IndexLink"/>
                <w:rtl w:val="true"/>
              </w:rPr>
              <w:t>(</w:t>
            </w:r>
            <w:r>
              <w:rPr>
                <w:rStyle w:val="IndexLink"/>
              </w:rPr>
              <w:t>43</w:t>
            </w:r>
            <w:r>
              <w:rPr>
                <w:rStyle w:val="IndexLink"/>
                <w:rtl w:val="true"/>
              </w:rPr>
              <w:t xml:space="preserve">) </w:t>
            </w:r>
            <w:r>
              <w:rPr>
                <w:rStyle w:val="IndexLink"/>
                <w:rtl w:val="true"/>
              </w:rPr>
              <w:t xml:space="preserve">الحكمة ضالة المؤمن </w:t>
            </w:r>
            <w:r>
              <w:rPr>
                <w:rStyle w:val="IndexLink"/>
                <w:rtl w:val="true"/>
              </w:rPr>
              <w:t>:</w:t>
              <w:tab/>
            </w:r>
            <w:r>
              <w:rPr>
                <w:rStyle w:val="IndexLink"/>
              </w:rPr>
              <w:t>51</w:t>
            </w:r>
          </w:hyperlink>
        </w:p>
        <w:p>
          <w:pPr>
            <w:pStyle w:val="Contents2"/>
            <w:tabs>
              <w:tab w:val="clear" w:pos="8743"/>
              <w:tab w:val="right" w:pos="9026" w:leader="dot"/>
            </w:tabs>
            <w:rPr/>
          </w:pPr>
          <w:hyperlink w:anchor="__RefHeading___Toc6954154_2870459653">
            <w:r>
              <w:rPr>
                <w:webHidden/>
                <w:rStyle w:val="IndexLink"/>
                <w:rtl w:val="true"/>
              </w:rPr>
              <w:t>(</w:t>
            </w:r>
            <w:r>
              <w:rPr>
                <w:rStyle w:val="IndexLink"/>
              </w:rPr>
              <w:t>44</w:t>
            </w:r>
            <w:r>
              <w:rPr>
                <w:rStyle w:val="IndexLink"/>
                <w:rtl w:val="true"/>
              </w:rPr>
              <w:t xml:space="preserve">) </w:t>
            </w:r>
            <w:r>
              <w:rPr>
                <w:rStyle w:val="IndexLink"/>
                <w:rtl w:val="true"/>
              </w:rPr>
              <w:t>في القلب مواد من الحكمة</w:t>
            </w:r>
            <w:r>
              <w:rPr>
                <w:rStyle w:val="IndexLink"/>
                <w:rtl w:val="true"/>
              </w:rPr>
              <w:t>:</w:t>
              <w:tab/>
            </w:r>
            <w:r>
              <w:rPr>
                <w:rStyle w:val="IndexLink"/>
              </w:rPr>
              <w:t>52</w:t>
            </w:r>
          </w:hyperlink>
        </w:p>
        <w:p>
          <w:pPr>
            <w:pStyle w:val="Contents2"/>
            <w:tabs>
              <w:tab w:val="clear" w:pos="8743"/>
              <w:tab w:val="right" w:pos="9026" w:leader="dot"/>
            </w:tabs>
            <w:rPr/>
          </w:pPr>
          <w:hyperlink w:anchor="__RefHeading___Toc6954156_2870459653">
            <w:r>
              <w:rPr>
                <w:webHidden/>
                <w:rStyle w:val="IndexLink"/>
                <w:rtl w:val="true"/>
              </w:rPr>
              <w:t>(</w:t>
            </w:r>
            <w:r>
              <w:rPr>
                <w:rStyle w:val="IndexLink"/>
              </w:rPr>
              <w:t>45</w:t>
            </w:r>
            <w:r>
              <w:rPr>
                <w:rStyle w:val="IndexLink"/>
                <w:rtl w:val="true"/>
              </w:rPr>
              <w:t xml:space="preserve">) </w:t>
            </w:r>
            <w:r>
              <w:rPr>
                <w:rStyle w:val="IndexLink"/>
                <w:rtl w:val="true"/>
              </w:rPr>
              <w:t xml:space="preserve">طرائف من الحكمة </w:t>
            </w:r>
            <w:r>
              <w:rPr>
                <w:rStyle w:val="IndexLink"/>
                <w:rtl w:val="true"/>
              </w:rPr>
              <w:t>:</w:t>
              <w:tab/>
            </w:r>
            <w:r>
              <w:rPr>
                <w:rStyle w:val="IndexLink"/>
              </w:rPr>
              <w:t>52</w:t>
            </w:r>
          </w:hyperlink>
        </w:p>
        <w:p>
          <w:pPr>
            <w:pStyle w:val="Contents2"/>
            <w:tabs>
              <w:tab w:val="clear" w:pos="8743"/>
              <w:tab w:val="right" w:pos="9026" w:leader="dot"/>
            </w:tabs>
            <w:rPr/>
          </w:pPr>
          <w:hyperlink w:anchor="__RefHeading___Toc6954158_2870459653">
            <w:r>
              <w:rPr>
                <w:webHidden/>
                <w:rStyle w:val="IndexLink"/>
                <w:rtl w:val="true"/>
              </w:rPr>
              <w:t>(</w:t>
            </w:r>
            <w:r>
              <w:rPr>
                <w:rStyle w:val="IndexLink"/>
              </w:rPr>
              <w:t>46</w:t>
            </w:r>
            <w:r>
              <w:rPr>
                <w:rStyle w:val="IndexLink"/>
                <w:rtl w:val="true"/>
              </w:rPr>
              <w:t xml:space="preserve">) </w:t>
            </w:r>
            <w:r>
              <w:rPr>
                <w:rStyle w:val="IndexLink"/>
                <w:rtl w:val="true"/>
              </w:rPr>
              <w:t xml:space="preserve">رفع اليدين بالدعاء </w:t>
            </w:r>
            <w:r>
              <w:rPr>
                <w:rStyle w:val="IndexLink"/>
                <w:rtl w:val="true"/>
              </w:rPr>
              <w:t>:</w:t>
              <w:tab/>
            </w:r>
            <w:r>
              <w:rPr>
                <w:rStyle w:val="IndexLink"/>
              </w:rPr>
              <w:t>52</w:t>
            </w:r>
          </w:hyperlink>
        </w:p>
        <w:p>
          <w:pPr>
            <w:pStyle w:val="Contents2"/>
            <w:tabs>
              <w:tab w:val="clear" w:pos="8743"/>
              <w:tab w:val="right" w:pos="9026" w:leader="dot"/>
            </w:tabs>
            <w:rPr/>
          </w:pPr>
          <w:hyperlink w:anchor="__RefHeading___Toc6954160_2870459653">
            <w:r>
              <w:rPr>
                <w:webHidden/>
                <w:rStyle w:val="IndexLink"/>
                <w:rtl w:val="true"/>
              </w:rPr>
              <w:t>(</w:t>
            </w:r>
            <w:r>
              <w:rPr>
                <w:rStyle w:val="IndexLink"/>
              </w:rPr>
              <w:t>47</w:t>
            </w:r>
            <w:r>
              <w:rPr>
                <w:rStyle w:val="IndexLink"/>
                <w:rtl w:val="true"/>
              </w:rPr>
              <w:t xml:space="preserve">) </w:t>
            </w:r>
            <w:r>
              <w:rPr>
                <w:rStyle w:val="IndexLink"/>
                <w:rtl w:val="true"/>
              </w:rPr>
              <w:t xml:space="preserve">من خطيب قريش ولقمانها </w:t>
            </w:r>
            <w:r>
              <w:rPr>
                <w:rStyle w:val="IndexLink"/>
                <w:rtl w:val="true"/>
              </w:rPr>
              <w:t>:</w:t>
              <w:tab/>
            </w:r>
            <w:r>
              <w:rPr>
                <w:rStyle w:val="IndexLink"/>
              </w:rPr>
              <w:t>53</w:t>
            </w:r>
          </w:hyperlink>
        </w:p>
        <w:p>
          <w:pPr>
            <w:pStyle w:val="Contents2"/>
            <w:tabs>
              <w:tab w:val="clear" w:pos="8743"/>
              <w:tab w:val="right" w:pos="9026" w:leader="dot"/>
            </w:tabs>
            <w:rPr/>
          </w:pPr>
          <w:hyperlink w:anchor="__RefHeading___Toc6954162_2870459653">
            <w:r>
              <w:rPr>
                <w:webHidden/>
                <w:rStyle w:val="IndexLink"/>
                <w:rtl w:val="true"/>
              </w:rPr>
              <w:t>(</w:t>
            </w:r>
            <w:r>
              <w:rPr>
                <w:rStyle w:val="IndexLink"/>
              </w:rPr>
              <w:t>48</w:t>
            </w:r>
            <w:r>
              <w:rPr>
                <w:rStyle w:val="IndexLink"/>
                <w:rtl w:val="true"/>
              </w:rPr>
              <w:t xml:space="preserve">) </w:t>
            </w:r>
            <w:r>
              <w:rPr>
                <w:rStyle w:val="IndexLink"/>
                <w:rtl w:val="true"/>
              </w:rPr>
              <w:t>سبعة أشياء تسبب سبعة</w:t>
            </w:r>
            <w:r>
              <w:rPr>
                <w:rStyle w:val="IndexLink"/>
                <w:rtl w:val="true"/>
              </w:rPr>
              <w:t>:</w:t>
              <w:tab/>
            </w:r>
            <w:r>
              <w:rPr>
                <w:rStyle w:val="IndexLink"/>
              </w:rPr>
              <w:t>53</w:t>
            </w:r>
          </w:hyperlink>
        </w:p>
        <w:p>
          <w:pPr>
            <w:pStyle w:val="Contents2"/>
            <w:tabs>
              <w:tab w:val="clear" w:pos="8743"/>
              <w:tab w:val="right" w:pos="9026" w:leader="dot"/>
            </w:tabs>
            <w:rPr/>
          </w:pPr>
          <w:hyperlink w:anchor="__RefHeading___Toc6954164_2870459653">
            <w:r>
              <w:rPr>
                <w:webHidden/>
                <w:rStyle w:val="IndexLink"/>
                <w:rtl w:val="true"/>
              </w:rPr>
              <w:t>(</w:t>
            </w:r>
            <w:r>
              <w:rPr>
                <w:rStyle w:val="IndexLink"/>
              </w:rPr>
              <w:t>49</w:t>
            </w:r>
            <w:r>
              <w:rPr>
                <w:rStyle w:val="IndexLink"/>
                <w:rtl w:val="true"/>
              </w:rPr>
              <w:t xml:space="preserve">) </w:t>
            </w:r>
            <w:r>
              <w:rPr>
                <w:rStyle w:val="IndexLink"/>
                <w:rtl w:val="true"/>
              </w:rPr>
              <w:t xml:space="preserve">كيف يموت القلب </w:t>
            </w:r>
            <w:r>
              <w:rPr>
                <w:rStyle w:val="IndexLink"/>
                <w:rtl w:val="true"/>
              </w:rPr>
              <w:t>:</w:t>
              <w:tab/>
            </w:r>
            <w:r>
              <w:rPr>
                <w:rStyle w:val="IndexLink"/>
              </w:rPr>
              <w:t>54</w:t>
            </w:r>
          </w:hyperlink>
        </w:p>
        <w:p>
          <w:pPr>
            <w:pStyle w:val="Contents2"/>
            <w:tabs>
              <w:tab w:val="clear" w:pos="8743"/>
              <w:tab w:val="right" w:pos="9026" w:leader="dot"/>
            </w:tabs>
            <w:rPr/>
          </w:pPr>
          <w:hyperlink w:anchor="__RefHeading___Toc6954166_2870459653">
            <w:r>
              <w:rPr>
                <w:webHidden/>
                <w:rStyle w:val="IndexLink"/>
                <w:rtl w:val="true"/>
              </w:rPr>
              <w:t>(</w:t>
            </w:r>
            <w:r>
              <w:rPr>
                <w:rStyle w:val="IndexLink"/>
              </w:rPr>
              <w:t>50</w:t>
            </w:r>
            <w:r>
              <w:rPr>
                <w:rStyle w:val="IndexLink"/>
                <w:rtl w:val="true"/>
              </w:rPr>
              <w:t xml:space="preserve">) </w:t>
            </w:r>
            <w:r>
              <w:rPr>
                <w:rStyle w:val="IndexLink"/>
                <w:rtl w:val="true"/>
              </w:rPr>
              <w:t xml:space="preserve">شعر لأبي النصر الفارابي </w:t>
            </w:r>
            <w:r>
              <w:rPr>
                <w:rStyle w:val="IndexLink"/>
                <w:rtl w:val="true"/>
              </w:rPr>
              <w:t>:</w:t>
              <w:tab/>
            </w:r>
            <w:r>
              <w:rPr>
                <w:rStyle w:val="IndexLink"/>
              </w:rPr>
              <w:t>54</w:t>
            </w:r>
          </w:hyperlink>
        </w:p>
        <w:p>
          <w:pPr>
            <w:pStyle w:val="Contents2"/>
            <w:tabs>
              <w:tab w:val="clear" w:pos="8743"/>
              <w:tab w:val="right" w:pos="9026" w:leader="dot"/>
            </w:tabs>
            <w:rPr/>
          </w:pPr>
          <w:hyperlink w:anchor="__RefHeading___Toc6954168_2870459653">
            <w:r>
              <w:rPr>
                <w:webHidden/>
                <w:rStyle w:val="IndexLink"/>
                <w:rtl w:val="true"/>
              </w:rPr>
              <w:t>(</w:t>
            </w:r>
            <w:r>
              <w:rPr>
                <w:rStyle w:val="IndexLink"/>
              </w:rPr>
              <w:t>51</w:t>
            </w:r>
            <w:r>
              <w:rPr>
                <w:rStyle w:val="IndexLink"/>
                <w:rtl w:val="true"/>
              </w:rPr>
              <w:t xml:space="preserve">) </w:t>
            </w:r>
            <w:r>
              <w:rPr>
                <w:rStyle w:val="IndexLink"/>
                <w:rtl w:val="true"/>
              </w:rPr>
              <w:t xml:space="preserve">العقل رأس كل شيء </w:t>
            </w:r>
            <w:r>
              <w:rPr>
                <w:rStyle w:val="IndexLink"/>
                <w:rtl w:val="true"/>
              </w:rPr>
              <w:t>:</w:t>
              <w:tab/>
            </w:r>
            <w:r>
              <w:rPr>
                <w:rStyle w:val="IndexLink"/>
              </w:rPr>
              <w:t>55</w:t>
            </w:r>
          </w:hyperlink>
        </w:p>
        <w:p>
          <w:pPr>
            <w:pStyle w:val="Contents2"/>
            <w:tabs>
              <w:tab w:val="clear" w:pos="8743"/>
              <w:tab w:val="right" w:pos="9026" w:leader="dot"/>
            </w:tabs>
            <w:rPr/>
          </w:pPr>
          <w:hyperlink w:anchor="__RefHeading___Toc6954170_2870459653">
            <w:r>
              <w:rPr>
                <w:webHidden/>
                <w:rStyle w:val="IndexLink"/>
                <w:rtl w:val="true"/>
              </w:rPr>
              <w:t>(</w:t>
            </w:r>
            <w:r>
              <w:rPr>
                <w:rStyle w:val="IndexLink"/>
              </w:rPr>
              <w:t>52</w:t>
            </w:r>
            <w:r>
              <w:rPr>
                <w:rStyle w:val="IndexLink"/>
                <w:rtl w:val="true"/>
              </w:rPr>
              <w:t xml:space="preserve">) </w:t>
            </w:r>
            <w:r>
              <w:rPr>
                <w:rStyle w:val="IndexLink"/>
                <w:rtl w:val="true"/>
              </w:rPr>
              <w:t xml:space="preserve">شعر لابن دريد الأزدي أو لعلي بن أبي طالب </w:t>
            </w:r>
            <w:r>
              <w:rPr>
                <w:rStyle w:val="IndexLink"/>
                <w:rtl w:val="true"/>
              </w:rPr>
              <w:t>(</w:t>
            </w:r>
            <w:r>
              <w:rPr>
                <w:rStyle w:val="IndexLink"/>
                <w:rtl w:val="true"/>
              </w:rPr>
              <w:t>علیه السلام</w:t>
            </w:r>
            <w:r>
              <w:rPr>
                <w:rStyle w:val="IndexLink"/>
                <w:rtl w:val="true"/>
              </w:rPr>
              <w:t>) :</w:t>
              <w:tab/>
            </w:r>
            <w:r>
              <w:rPr>
                <w:rStyle w:val="IndexLink"/>
              </w:rPr>
              <w:t>55</w:t>
            </w:r>
          </w:hyperlink>
        </w:p>
        <w:p>
          <w:pPr>
            <w:pStyle w:val="Contents2"/>
            <w:tabs>
              <w:tab w:val="clear" w:pos="8743"/>
              <w:tab w:val="right" w:pos="9026" w:leader="dot"/>
            </w:tabs>
            <w:rPr/>
          </w:pPr>
          <w:hyperlink w:anchor="__RefHeading___Toc6954172_2870459653">
            <w:r>
              <w:rPr>
                <w:webHidden/>
                <w:rStyle w:val="IndexLink"/>
                <w:rtl w:val="true"/>
              </w:rPr>
              <w:t>(</w:t>
            </w:r>
            <w:r>
              <w:rPr>
                <w:rStyle w:val="IndexLink"/>
              </w:rPr>
              <w:t>53</w:t>
            </w:r>
            <w:r>
              <w:rPr>
                <w:rStyle w:val="IndexLink"/>
                <w:rtl w:val="true"/>
              </w:rPr>
              <w:t xml:space="preserve">) </w:t>
            </w:r>
            <w:r>
              <w:rPr>
                <w:rStyle w:val="IndexLink"/>
                <w:rtl w:val="true"/>
              </w:rPr>
              <w:t xml:space="preserve">العلم زينة العقل </w:t>
            </w:r>
            <w:r>
              <w:rPr>
                <w:rStyle w:val="IndexLink"/>
                <w:rtl w:val="true"/>
              </w:rPr>
              <w:t>:</w:t>
              <w:tab/>
            </w:r>
            <w:r>
              <w:rPr>
                <w:rStyle w:val="IndexLink"/>
              </w:rPr>
              <w:t>56</w:t>
            </w:r>
          </w:hyperlink>
        </w:p>
        <w:p>
          <w:pPr>
            <w:pStyle w:val="Contents2"/>
            <w:tabs>
              <w:tab w:val="clear" w:pos="8743"/>
              <w:tab w:val="right" w:pos="9026" w:leader="dot"/>
            </w:tabs>
            <w:rPr/>
          </w:pPr>
          <w:hyperlink w:anchor="__RefHeading___Toc6954174_2870459653">
            <w:r>
              <w:rPr>
                <w:webHidden/>
                <w:rStyle w:val="IndexLink"/>
                <w:rtl w:val="true"/>
              </w:rPr>
              <w:t>(</w:t>
            </w:r>
            <w:r>
              <w:rPr>
                <w:rStyle w:val="IndexLink"/>
              </w:rPr>
              <w:t>54</w:t>
            </w:r>
            <w:r>
              <w:rPr>
                <w:rStyle w:val="IndexLink"/>
                <w:rtl w:val="true"/>
              </w:rPr>
              <w:t xml:space="preserve">) </w:t>
            </w:r>
            <w:r>
              <w:rPr>
                <w:rStyle w:val="IndexLink"/>
                <w:rtl w:val="true"/>
              </w:rPr>
              <w:t xml:space="preserve">شعر لمحمد الموصلي </w:t>
            </w:r>
            <w:r>
              <w:rPr>
                <w:rStyle w:val="IndexLink"/>
                <w:rtl w:val="true"/>
              </w:rPr>
              <w:t>:</w:t>
              <w:tab/>
            </w:r>
            <w:r>
              <w:rPr>
                <w:rStyle w:val="IndexLink"/>
              </w:rPr>
              <w:t>56</w:t>
            </w:r>
          </w:hyperlink>
        </w:p>
        <w:p>
          <w:pPr>
            <w:pStyle w:val="Contents2"/>
            <w:tabs>
              <w:tab w:val="clear" w:pos="8743"/>
              <w:tab w:val="right" w:pos="9026" w:leader="dot"/>
            </w:tabs>
            <w:rPr/>
          </w:pPr>
          <w:hyperlink w:anchor="__RefHeading___Toc6954176_2870459653">
            <w:r>
              <w:rPr>
                <w:webHidden/>
                <w:rStyle w:val="IndexLink"/>
                <w:rtl w:val="true"/>
              </w:rPr>
              <w:t>(</w:t>
            </w:r>
            <w:r>
              <w:rPr>
                <w:rStyle w:val="IndexLink"/>
              </w:rPr>
              <w:t>55</w:t>
            </w:r>
            <w:r>
              <w:rPr>
                <w:rStyle w:val="IndexLink"/>
                <w:rtl w:val="true"/>
              </w:rPr>
              <w:t xml:space="preserve">) </w:t>
            </w:r>
            <w:r>
              <w:rPr>
                <w:rStyle w:val="IndexLink"/>
                <w:rtl w:val="true"/>
              </w:rPr>
              <w:t>كلمات حكمية</w:t>
            </w:r>
            <w:r>
              <w:rPr>
                <w:rStyle w:val="IndexLink"/>
                <w:rtl w:val="true"/>
              </w:rPr>
              <w:t>:</w:t>
              <w:tab/>
            </w:r>
            <w:r>
              <w:rPr>
                <w:rStyle w:val="IndexLink"/>
              </w:rPr>
              <w:t>56</w:t>
            </w:r>
          </w:hyperlink>
        </w:p>
        <w:p>
          <w:pPr>
            <w:pStyle w:val="Contents2"/>
            <w:tabs>
              <w:tab w:val="clear" w:pos="8743"/>
              <w:tab w:val="right" w:pos="9026" w:leader="dot"/>
            </w:tabs>
            <w:rPr/>
          </w:pPr>
          <w:hyperlink w:anchor="__RefHeading___Toc6954178_2870459653">
            <w:r>
              <w:rPr>
                <w:webHidden/>
                <w:rStyle w:val="IndexLink"/>
                <w:rtl w:val="true"/>
              </w:rPr>
              <w:t>(</w:t>
            </w:r>
            <w:r>
              <w:rPr>
                <w:rStyle w:val="IndexLink"/>
              </w:rPr>
              <w:t>56</w:t>
            </w:r>
            <w:r>
              <w:rPr>
                <w:rStyle w:val="IndexLink"/>
                <w:rtl w:val="true"/>
              </w:rPr>
              <w:t xml:space="preserve">) </w:t>
            </w:r>
            <w:r>
              <w:rPr>
                <w:rStyle w:val="IndexLink"/>
                <w:rtl w:val="true"/>
              </w:rPr>
              <w:t xml:space="preserve">شعر لأبي النصر </w:t>
            </w:r>
            <w:r>
              <w:rPr>
                <w:rStyle w:val="IndexLink"/>
                <w:rtl w:val="true"/>
              </w:rPr>
              <w:t>:</w:t>
              <w:tab/>
            </w:r>
            <w:r>
              <w:rPr>
                <w:rStyle w:val="IndexLink"/>
              </w:rPr>
              <w:t>57</w:t>
            </w:r>
          </w:hyperlink>
        </w:p>
        <w:p>
          <w:pPr>
            <w:pStyle w:val="Contents2"/>
            <w:tabs>
              <w:tab w:val="clear" w:pos="8743"/>
              <w:tab w:val="right" w:pos="9026" w:leader="dot"/>
            </w:tabs>
            <w:rPr/>
          </w:pPr>
          <w:hyperlink w:anchor="__RefHeading___Toc6954180_2870459653">
            <w:r>
              <w:rPr>
                <w:webHidden/>
                <w:rStyle w:val="IndexLink"/>
                <w:rtl w:val="true"/>
              </w:rPr>
              <w:t>(</w:t>
            </w:r>
            <w:r>
              <w:rPr>
                <w:rStyle w:val="IndexLink"/>
              </w:rPr>
              <w:t>57</w:t>
            </w:r>
            <w:r>
              <w:rPr>
                <w:rStyle w:val="IndexLink"/>
                <w:rtl w:val="true"/>
              </w:rPr>
              <w:t xml:space="preserve">) </w:t>
            </w:r>
            <w:r>
              <w:rPr>
                <w:rStyle w:val="IndexLink"/>
                <w:rtl w:val="true"/>
              </w:rPr>
              <w:t xml:space="preserve">كيف يعمى القلب </w:t>
            </w:r>
            <w:r>
              <w:rPr>
                <w:rStyle w:val="IndexLink"/>
                <w:rtl w:val="true"/>
              </w:rPr>
              <w:t>:</w:t>
              <w:tab/>
            </w:r>
            <w:r>
              <w:rPr>
                <w:rStyle w:val="IndexLink"/>
              </w:rPr>
              <w:t>58</w:t>
            </w:r>
          </w:hyperlink>
        </w:p>
        <w:p>
          <w:pPr>
            <w:pStyle w:val="Contents2"/>
            <w:tabs>
              <w:tab w:val="clear" w:pos="8743"/>
              <w:tab w:val="right" w:pos="9026" w:leader="dot"/>
            </w:tabs>
            <w:rPr/>
          </w:pPr>
          <w:hyperlink w:anchor="__RefHeading___Toc6954182_2870459653">
            <w:r>
              <w:rPr>
                <w:webHidden/>
                <w:rStyle w:val="IndexLink"/>
                <w:rtl w:val="true"/>
              </w:rPr>
              <w:t>(</w:t>
            </w:r>
            <w:r>
              <w:rPr>
                <w:rStyle w:val="IndexLink"/>
              </w:rPr>
              <w:t>58</w:t>
            </w:r>
            <w:r>
              <w:rPr>
                <w:rStyle w:val="IndexLink"/>
                <w:rtl w:val="true"/>
              </w:rPr>
              <w:t xml:space="preserve">) </w:t>
            </w:r>
            <w:r>
              <w:rPr>
                <w:rStyle w:val="IndexLink"/>
                <w:rtl w:val="true"/>
              </w:rPr>
              <w:t>للقلوب إقبال وإدبار</w:t>
            </w:r>
            <w:r>
              <w:rPr>
                <w:rStyle w:val="IndexLink"/>
                <w:rtl w:val="true"/>
              </w:rPr>
              <w:t>:</w:t>
              <w:tab/>
            </w:r>
            <w:r>
              <w:rPr>
                <w:rStyle w:val="IndexLink"/>
              </w:rPr>
              <w:t>58</w:t>
            </w:r>
          </w:hyperlink>
        </w:p>
        <w:p>
          <w:pPr>
            <w:pStyle w:val="Contents2"/>
            <w:tabs>
              <w:tab w:val="clear" w:pos="8743"/>
              <w:tab w:val="right" w:pos="9026" w:leader="dot"/>
            </w:tabs>
            <w:rPr/>
          </w:pPr>
          <w:hyperlink w:anchor="__RefHeading___Toc6954184_2870459653">
            <w:r>
              <w:rPr>
                <w:webHidden/>
                <w:rStyle w:val="IndexLink"/>
                <w:rtl w:val="true"/>
              </w:rPr>
              <w:t>(</w:t>
            </w:r>
            <w:r>
              <w:rPr>
                <w:rStyle w:val="IndexLink"/>
              </w:rPr>
              <w:t>59</w:t>
            </w:r>
            <w:r>
              <w:rPr>
                <w:rStyle w:val="IndexLink"/>
                <w:rtl w:val="true"/>
              </w:rPr>
              <w:t xml:space="preserve">) </w:t>
            </w:r>
            <w:r>
              <w:rPr>
                <w:rStyle w:val="IndexLink"/>
                <w:rtl w:val="true"/>
              </w:rPr>
              <w:t xml:space="preserve">شعر لابن خاتمة الأندلسي </w:t>
            </w:r>
            <w:r>
              <w:rPr>
                <w:rStyle w:val="IndexLink"/>
                <w:rtl w:val="true"/>
              </w:rPr>
              <w:t>:</w:t>
              <w:tab/>
            </w:r>
            <w:r>
              <w:rPr>
                <w:rStyle w:val="IndexLink"/>
              </w:rPr>
              <w:t>58</w:t>
            </w:r>
          </w:hyperlink>
        </w:p>
        <w:p>
          <w:pPr>
            <w:pStyle w:val="Contents2"/>
            <w:tabs>
              <w:tab w:val="clear" w:pos="8743"/>
              <w:tab w:val="right" w:pos="9026" w:leader="dot"/>
            </w:tabs>
            <w:rPr/>
          </w:pPr>
          <w:hyperlink w:anchor="__RefHeading___Toc6954186_2870459653">
            <w:r>
              <w:rPr>
                <w:webHidden/>
                <w:rStyle w:val="IndexLink"/>
                <w:rtl w:val="true"/>
              </w:rPr>
              <w:t>(</w:t>
            </w:r>
            <w:r>
              <w:rPr>
                <w:rStyle w:val="IndexLink"/>
              </w:rPr>
              <w:t>60</w:t>
            </w:r>
            <w:r>
              <w:rPr>
                <w:rStyle w:val="IndexLink"/>
                <w:rtl w:val="true"/>
              </w:rPr>
              <w:t xml:space="preserve">) </w:t>
            </w:r>
            <w:r>
              <w:rPr>
                <w:rStyle w:val="IndexLink"/>
                <w:rtl w:val="true"/>
              </w:rPr>
              <w:t>من كلام أرسطاطاليس</w:t>
            </w:r>
            <w:r>
              <w:rPr>
                <w:rStyle w:val="IndexLink"/>
                <w:rtl w:val="true"/>
              </w:rPr>
              <w:t>:</w:t>
              <w:tab/>
            </w:r>
            <w:r>
              <w:rPr>
                <w:rStyle w:val="IndexLink"/>
              </w:rPr>
              <w:t>58</w:t>
            </w:r>
          </w:hyperlink>
        </w:p>
        <w:p>
          <w:pPr>
            <w:pStyle w:val="Contents2"/>
            <w:tabs>
              <w:tab w:val="clear" w:pos="8743"/>
              <w:tab w:val="right" w:pos="9026" w:leader="dot"/>
            </w:tabs>
            <w:rPr/>
          </w:pPr>
          <w:hyperlink w:anchor="__RefHeading___Toc6954188_2870459653">
            <w:r>
              <w:rPr>
                <w:webHidden/>
                <w:rStyle w:val="IndexLink"/>
                <w:rtl w:val="true"/>
              </w:rPr>
              <w:t>(</w:t>
            </w:r>
            <w:r>
              <w:rPr>
                <w:rStyle w:val="IndexLink"/>
              </w:rPr>
              <w:t>61</w:t>
            </w:r>
            <w:r>
              <w:rPr>
                <w:rStyle w:val="IndexLink"/>
                <w:rtl w:val="true"/>
              </w:rPr>
              <w:t xml:space="preserve">) </w:t>
            </w:r>
            <w:r>
              <w:rPr>
                <w:rStyle w:val="IndexLink"/>
                <w:rtl w:val="true"/>
              </w:rPr>
              <w:t xml:space="preserve">من كلمات سفيان الثوري </w:t>
            </w:r>
            <w:r>
              <w:rPr>
                <w:rStyle w:val="IndexLink"/>
                <w:rtl w:val="true"/>
              </w:rPr>
              <w:t>:</w:t>
              <w:tab/>
            </w:r>
            <w:r>
              <w:rPr>
                <w:rStyle w:val="IndexLink"/>
              </w:rPr>
              <w:t>59</w:t>
            </w:r>
          </w:hyperlink>
        </w:p>
        <w:p>
          <w:pPr>
            <w:pStyle w:val="Contents2"/>
            <w:tabs>
              <w:tab w:val="clear" w:pos="8743"/>
              <w:tab w:val="right" w:pos="9026" w:leader="dot"/>
            </w:tabs>
            <w:rPr/>
          </w:pPr>
          <w:hyperlink w:anchor="__RefHeading___Toc6954190_2870459653">
            <w:r>
              <w:rPr>
                <w:webHidden/>
                <w:rStyle w:val="IndexLink"/>
                <w:rtl w:val="true"/>
              </w:rPr>
              <w:t>(</w:t>
            </w:r>
            <w:r>
              <w:rPr>
                <w:rStyle w:val="IndexLink"/>
              </w:rPr>
              <w:t>62</w:t>
            </w:r>
            <w:r>
              <w:rPr>
                <w:rStyle w:val="IndexLink"/>
                <w:rtl w:val="true"/>
              </w:rPr>
              <w:t xml:space="preserve">) </w:t>
            </w:r>
            <w:r>
              <w:rPr>
                <w:rStyle w:val="IndexLink"/>
                <w:rtl w:val="true"/>
              </w:rPr>
              <w:t xml:space="preserve">سؤال من بعض الحكماء </w:t>
            </w:r>
            <w:r>
              <w:rPr>
                <w:rStyle w:val="IndexLink"/>
                <w:rtl w:val="true"/>
              </w:rPr>
              <w:t>:</w:t>
              <w:tab/>
            </w:r>
            <w:r>
              <w:rPr>
                <w:rStyle w:val="IndexLink"/>
              </w:rPr>
              <w:t>59</w:t>
            </w:r>
          </w:hyperlink>
        </w:p>
        <w:p>
          <w:pPr>
            <w:pStyle w:val="Contents2"/>
            <w:tabs>
              <w:tab w:val="clear" w:pos="8743"/>
              <w:tab w:val="right" w:pos="9026" w:leader="dot"/>
            </w:tabs>
            <w:rPr/>
          </w:pPr>
          <w:hyperlink w:anchor="__RefHeading___Toc6954192_2870459653">
            <w:r>
              <w:rPr>
                <w:webHidden/>
                <w:rStyle w:val="IndexLink"/>
                <w:rtl w:val="true"/>
              </w:rPr>
              <w:t>(</w:t>
            </w:r>
            <w:r>
              <w:rPr>
                <w:rStyle w:val="IndexLink"/>
              </w:rPr>
              <w:t>62</w:t>
            </w:r>
            <w:r>
              <w:rPr>
                <w:rStyle w:val="IndexLink"/>
                <w:rtl w:val="true"/>
              </w:rPr>
              <w:t xml:space="preserve">) </w:t>
            </w:r>
            <w:r>
              <w:rPr>
                <w:rStyle w:val="IndexLink"/>
                <w:rtl w:val="true"/>
              </w:rPr>
              <w:t xml:space="preserve">شعر للحكيم محمد مؤمن الجزائري </w:t>
            </w:r>
            <w:r>
              <w:rPr>
                <w:rStyle w:val="IndexLink"/>
                <w:rtl w:val="true"/>
              </w:rPr>
              <w:t>:</w:t>
              <w:tab/>
            </w:r>
            <w:r>
              <w:rPr>
                <w:rStyle w:val="IndexLink"/>
              </w:rPr>
              <w:t>59</w:t>
            </w:r>
          </w:hyperlink>
        </w:p>
        <w:p>
          <w:pPr>
            <w:pStyle w:val="Contents2"/>
            <w:tabs>
              <w:tab w:val="clear" w:pos="8743"/>
              <w:tab w:val="right" w:pos="9026" w:leader="dot"/>
            </w:tabs>
            <w:rPr/>
          </w:pPr>
          <w:hyperlink w:anchor="__RefHeading___Toc6954194_2870459653">
            <w:r>
              <w:rPr>
                <w:webHidden/>
                <w:rStyle w:val="IndexLink"/>
                <w:rtl w:val="true"/>
              </w:rPr>
              <w:t>(</w:t>
            </w:r>
            <w:r>
              <w:rPr>
                <w:rStyle w:val="IndexLink"/>
              </w:rPr>
              <w:t>64</w:t>
            </w:r>
            <w:r>
              <w:rPr>
                <w:rStyle w:val="IndexLink"/>
                <w:rtl w:val="true"/>
              </w:rPr>
              <w:t xml:space="preserve">) </w:t>
            </w:r>
            <w:r>
              <w:rPr>
                <w:rStyle w:val="IndexLink"/>
                <w:rtl w:val="true"/>
              </w:rPr>
              <w:t xml:space="preserve">الحب حبّان </w:t>
            </w:r>
            <w:r>
              <w:rPr>
                <w:rStyle w:val="IndexLink"/>
                <w:rtl w:val="true"/>
              </w:rPr>
              <w:t>:</w:t>
              <w:tab/>
            </w:r>
            <w:r>
              <w:rPr>
                <w:rStyle w:val="IndexLink"/>
              </w:rPr>
              <w:t>59</w:t>
            </w:r>
          </w:hyperlink>
        </w:p>
        <w:p>
          <w:pPr>
            <w:pStyle w:val="Contents2"/>
            <w:tabs>
              <w:tab w:val="clear" w:pos="8743"/>
              <w:tab w:val="right" w:pos="9026" w:leader="dot"/>
            </w:tabs>
            <w:rPr/>
          </w:pPr>
          <w:hyperlink w:anchor="__RefHeading___Toc6954196_2870459653">
            <w:r>
              <w:rPr>
                <w:webHidden/>
                <w:rStyle w:val="IndexLink"/>
                <w:rtl w:val="true"/>
              </w:rPr>
              <w:t>(</w:t>
            </w:r>
            <w:r>
              <w:rPr>
                <w:rStyle w:val="IndexLink"/>
              </w:rPr>
              <w:t>65</w:t>
            </w:r>
            <w:r>
              <w:rPr>
                <w:rStyle w:val="IndexLink"/>
                <w:rtl w:val="true"/>
              </w:rPr>
              <w:t xml:space="preserve">) </w:t>
            </w:r>
            <w:r>
              <w:rPr>
                <w:rStyle w:val="IndexLink"/>
                <w:rtl w:val="true"/>
              </w:rPr>
              <w:t>حكم بالغات</w:t>
            </w:r>
            <w:r>
              <w:rPr>
                <w:rStyle w:val="IndexLink"/>
                <w:rtl w:val="true"/>
              </w:rPr>
              <w:tab/>
            </w:r>
            <w:r>
              <w:rPr>
                <w:rStyle w:val="IndexLink"/>
              </w:rPr>
              <w:t>60</w:t>
            </w:r>
          </w:hyperlink>
        </w:p>
        <w:p>
          <w:pPr>
            <w:pStyle w:val="Contents2"/>
            <w:tabs>
              <w:tab w:val="clear" w:pos="8743"/>
              <w:tab w:val="right" w:pos="9026" w:leader="dot"/>
            </w:tabs>
            <w:rPr/>
          </w:pPr>
          <w:hyperlink w:anchor="__RefHeading___Toc6954198_2870459653">
            <w:r>
              <w:rPr>
                <w:webHidden/>
                <w:rStyle w:val="IndexLink"/>
                <w:rtl w:val="true"/>
              </w:rPr>
              <w:t>(</w:t>
            </w:r>
            <w:r>
              <w:rPr>
                <w:rStyle w:val="IndexLink"/>
              </w:rPr>
              <w:t>66</w:t>
            </w:r>
            <w:r>
              <w:rPr>
                <w:rStyle w:val="IndexLink"/>
                <w:rtl w:val="true"/>
              </w:rPr>
              <w:t xml:space="preserve">) </w:t>
            </w:r>
            <w:r>
              <w:rPr>
                <w:rStyle w:val="IndexLink"/>
                <w:rtl w:val="true"/>
              </w:rPr>
              <w:t xml:space="preserve">شعر </w:t>
            </w:r>
            <w:r>
              <w:rPr>
                <w:rStyle w:val="IndexLink"/>
                <w:rtl w:val="true"/>
              </w:rPr>
              <w:t>:</w:t>
              <w:tab/>
            </w:r>
            <w:r>
              <w:rPr>
                <w:rStyle w:val="IndexLink"/>
              </w:rPr>
              <w:t>60</w:t>
            </w:r>
          </w:hyperlink>
        </w:p>
        <w:p>
          <w:pPr>
            <w:pStyle w:val="Contents2"/>
            <w:tabs>
              <w:tab w:val="clear" w:pos="8743"/>
              <w:tab w:val="right" w:pos="9026" w:leader="dot"/>
            </w:tabs>
            <w:rPr/>
          </w:pPr>
          <w:hyperlink w:anchor="__RefHeading___Toc6954200_2870459653">
            <w:r>
              <w:rPr>
                <w:webHidden/>
                <w:rStyle w:val="IndexLink"/>
                <w:rtl w:val="true"/>
              </w:rPr>
              <w:t>(</w:t>
            </w:r>
            <w:r>
              <w:rPr>
                <w:rStyle w:val="IndexLink"/>
              </w:rPr>
              <w:t>67</w:t>
            </w:r>
            <w:r>
              <w:rPr>
                <w:rStyle w:val="IndexLink"/>
                <w:rtl w:val="true"/>
              </w:rPr>
              <w:t xml:space="preserve">) </w:t>
            </w:r>
            <w:r>
              <w:rPr>
                <w:rStyle w:val="IndexLink"/>
                <w:rtl w:val="true"/>
              </w:rPr>
              <w:t xml:space="preserve">مواعظ قيمة </w:t>
            </w:r>
            <w:r>
              <w:rPr>
                <w:rStyle w:val="IndexLink"/>
                <w:rtl w:val="true"/>
              </w:rPr>
              <w:t>:</w:t>
              <w:tab/>
            </w:r>
            <w:r>
              <w:rPr>
                <w:rStyle w:val="IndexLink"/>
              </w:rPr>
              <w:t>60</w:t>
            </w:r>
          </w:hyperlink>
        </w:p>
        <w:p>
          <w:pPr>
            <w:pStyle w:val="Contents2"/>
            <w:tabs>
              <w:tab w:val="clear" w:pos="8743"/>
              <w:tab w:val="right" w:pos="9026" w:leader="dot"/>
            </w:tabs>
            <w:rPr/>
          </w:pPr>
          <w:hyperlink w:anchor="__RefHeading___Toc6954202_2870459653">
            <w:r>
              <w:rPr>
                <w:webHidden/>
                <w:rStyle w:val="IndexLink"/>
                <w:rtl w:val="true"/>
              </w:rPr>
              <w:t>(</w:t>
            </w:r>
            <w:r>
              <w:rPr>
                <w:rStyle w:val="IndexLink"/>
              </w:rPr>
              <w:t>68</w:t>
            </w:r>
            <w:r>
              <w:rPr>
                <w:rStyle w:val="IndexLink"/>
                <w:rtl w:val="true"/>
              </w:rPr>
              <w:t xml:space="preserve">) </w:t>
            </w:r>
            <w:r>
              <w:rPr>
                <w:rStyle w:val="IndexLink"/>
                <w:rtl w:val="true"/>
              </w:rPr>
              <w:t xml:space="preserve">لقاء إمرأة مع المهلب </w:t>
            </w:r>
            <w:r>
              <w:rPr>
                <w:rStyle w:val="IndexLink"/>
                <w:rtl w:val="true"/>
              </w:rPr>
              <w:t>:</w:t>
              <w:tab/>
            </w:r>
            <w:r>
              <w:rPr>
                <w:rStyle w:val="IndexLink"/>
              </w:rPr>
              <w:t>61</w:t>
            </w:r>
          </w:hyperlink>
        </w:p>
        <w:p>
          <w:pPr>
            <w:pStyle w:val="Contents2"/>
            <w:tabs>
              <w:tab w:val="clear" w:pos="8743"/>
              <w:tab w:val="right" w:pos="9026" w:leader="dot"/>
            </w:tabs>
            <w:rPr/>
          </w:pPr>
          <w:hyperlink w:anchor="__RefHeading___Toc6954204_2870459653">
            <w:r>
              <w:rPr>
                <w:webHidden/>
                <w:rStyle w:val="IndexLink"/>
                <w:rtl w:val="true"/>
              </w:rPr>
              <w:t>(</w:t>
            </w:r>
            <w:r>
              <w:rPr>
                <w:rStyle w:val="IndexLink"/>
              </w:rPr>
              <w:t>69</w:t>
            </w:r>
            <w:r>
              <w:rPr>
                <w:rStyle w:val="IndexLink"/>
                <w:rtl w:val="true"/>
              </w:rPr>
              <w:t xml:space="preserve">) </w:t>
            </w:r>
            <w:r>
              <w:rPr>
                <w:rStyle w:val="IndexLink"/>
                <w:rtl w:val="true"/>
              </w:rPr>
              <w:t>من الرجل المشوم ؟</w:t>
            </w:r>
            <w:r>
              <w:rPr>
                <w:rStyle w:val="IndexLink"/>
                <w:rtl w:val="true"/>
              </w:rPr>
              <w:tab/>
            </w:r>
            <w:r>
              <w:rPr>
                <w:rStyle w:val="IndexLink"/>
              </w:rPr>
              <w:t>61</w:t>
            </w:r>
          </w:hyperlink>
        </w:p>
        <w:p>
          <w:pPr>
            <w:pStyle w:val="Contents2"/>
            <w:tabs>
              <w:tab w:val="clear" w:pos="8743"/>
              <w:tab w:val="right" w:pos="9026" w:leader="dot"/>
            </w:tabs>
            <w:rPr/>
          </w:pPr>
          <w:hyperlink w:anchor="__RefHeading___Toc6954206_2870459653">
            <w:r>
              <w:rPr>
                <w:webHidden/>
                <w:rStyle w:val="IndexLink"/>
                <w:rtl w:val="true"/>
              </w:rPr>
              <w:t>(</w:t>
            </w:r>
            <w:r>
              <w:rPr>
                <w:rStyle w:val="IndexLink"/>
              </w:rPr>
              <w:t>70</w:t>
            </w:r>
            <w:r>
              <w:rPr>
                <w:rStyle w:val="IndexLink"/>
                <w:rtl w:val="true"/>
              </w:rPr>
              <w:t xml:space="preserve">) </w:t>
            </w:r>
            <w:r>
              <w:rPr>
                <w:rStyle w:val="IndexLink"/>
                <w:rtl w:val="true"/>
              </w:rPr>
              <w:t xml:space="preserve">ما حال الفقير الذي يموت زوجه </w:t>
            </w:r>
            <w:r>
              <w:rPr>
                <w:rStyle w:val="IndexLink"/>
                <w:rtl w:val="true"/>
              </w:rPr>
              <w:t>:</w:t>
              <w:tab/>
            </w:r>
            <w:r>
              <w:rPr>
                <w:rStyle w:val="IndexLink"/>
              </w:rPr>
              <w:t>61</w:t>
            </w:r>
          </w:hyperlink>
        </w:p>
        <w:p>
          <w:pPr>
            <w:pStyle w:val="Contents2"/>
            <w:tabs>
              <w:tab w:val="clear" w:pos="8743"/>
              <w:tab w:val="right" w:pos="9026" w:leader="dot"/>
            </w:tabs>
            <w:rPr/>
          </w:pPr>
          <w:hyperlink w:anchor="__RefHeading___Toc6954208_2870459653">
            <w:r>
              <w:rPr>
                <w:webHidden/>
                <w:rStyle w:val="IndexLink"/>
                <w:rtl w:val="true"/>
              </w:rPr>
              <w:t>(</w:t>
            </w:r>
            <w:r>
              <w:rPr>
                <w:rStyle w:val="IndexLink"/>
              </w:rPr>
              <w:t>71</w:t>
            </w:r>
            <w:r>
              <w:rPr>
                <w:rStyle w:val="IndexLink"/>
                <w:rtl w:val="true"/>
              </w:rPr>
              <w:t xml:space="preserve">) </w:t>
            </w:r>
            <w:r>
              <w:rPr>
                <w:rStyle w:val="IndexLink"/>
                <w:rtl w:val="true"/>
              </w:rPr>
              <w:t>شعر لأبي تمام الطائي</w:t>
            </w:r>
            <w:r>
              <w:rPr>
                <w:rStyle w:val="IndexLink"/>
                <w:rtl w:val="true"/>
              </w:rPr>
              <w:t>:</w:t>
              <w:tab/>
            </w:r>
            <w:r>
              <w:rPr>
                <w:rStyle w:val="IndexLink"/>
              </w:rPr>
              <w:t>62</w:t>
            </w:r>
          </w:hyperlink>
        </w:p>
        <w:p>
          <w:pPr>
            <w:pStyle w:val="Contents2"/>
            <w:tabs>
              <w:tab w:val="clear" w:pos="8743"/>
              <w:tab w:val="right" w:pos="9026" w:leader="dot"/>
            </w:tabs>
            <w:rPr/>
          </w:pPr>
          <w:hyperlink w:anchor="__RefHeading___Toc6954210_2870459653">
            <w:r>
              <w:rPr>
                <w:webHidden/>
                <w:rStyle w:val="IndexLink"/>
                <w:rtl w:val="true"/>
              </w:rPr>
              <w:t>(</w:t>
            </w:r>
            <w:r>
              <w:rPr>
                <w:rStyle w:val="IndexLink"/>
              </w:rPr>
              <w:t>72</w:t>
            </w:r>
            <w:r>
              <w:rPr>
                <w:rStyle w:val="IndexLink"/>
                <w:rtl w:val="true"/>
              </w:rPr>
              <w:t xml:space="preserve">) </w:t>
            </w:r>
            <w:r>
              <w:rPr>
                <w:rStyle w:val="IndexLink"/>
                <w:rtl w:val="true"/>
              </w:rPr>
              <w:t xml:space="preserve">هلاك عبد نزع عنه الحياء </w:t>
            </w:r>
            <w:r>
              <w:rPr>
                <w:rStyle w:val="IndexLink"/>
                <w:rtl w:val="true"/>
              </w:rPr>
              <w:t>:</w:t>
              <w:tab/>
            </w:r>
            <w:r>
              <w:rPr>
                <w:rStyle w:val="IndexLink"/>
              </w:rPr>
              <w:t>62</w:t>
            </w:r>
          </w:hyperlink>
        </w:p>
        <w:p>
          <w:pPr>
            <w:pStyle w:val="Contents2"/>
            <w:tabs>
              <w:tab w:val="clear" w:pos="8743"/>
              <w:tab w:val="right" w:pos="9026" w:leader="dot"/>
            </w:tabs>
            <w:rPr/>
          </w:pPr>
          <w:hyperlink w:anchor="__RefHeading___Toc6954212_2870459653">
            <w:r>
              <w:rPr>
                <w:webHidden/>
                <w:rStyle w:val="IndexLink"/>
                <w:rtl w:val="true"/>
              </w:rPr>
              <w:t>(</w:t>
            </w:r>
            <w:r>
              <w:rPr>
                <w:rStyle w:val="IndexLink"/>
              </w:rPr>
              <w:t>73</w:t>
            </w:r>
            <w:r>
              <w:rPr>
                <w:rStyle w:val="IndexLink"/>
                <w:rtl w:val="true"/>
              </w:rPr>
              <w:t xml:space="preserve">) </w:t>
            </w:r>
            <w:r>
              <w:rPr>
                <w:rStyle w:val="IndexLink"/>
                <w:rtl w:val="true"/>
              </w:rPr>
              <w:t xml:space="preserve">شعر علي بن محمد البسامي </w:t>
            </w:r>
            <w:r>
              <w:rPr>
                <w:rStyle w:val="IndexLink"/>
                <w:rtl w:val="true"/>
              </w:rPr>
              <w:t>:</w:t>
              <w:tab/>
            </w:r>
            <w:r>
              <w:rPr>
                <w:rStyle w:val="IndexLink"/>
              </w:rPr>
              <w:t>62</w:t>
            </w:r>
          </w:hyperlink>
        </w:p>
        <w:p>
          <w:pPr>
            <w:pStyle w:val="Contents2"/>
            <w:tabs>
              <w:tab w:val="clear" w:pos="8743"/>
              <w:tab w:val="right" w:pos="9026" w:leader="dot"/>
            </w:tabs>
            <w:rPr/>
          </w:pPr>
          <w:hyperlink w:anchor="__RefHeading___Toc6954214_2870459653">
            <w:r>
              <w:rPr>
                <w:webHidden/>
                <w:rStyle w:val="IndexLink"/>
                <w:rtl w:val="true"/>
              </w:rPr>
              <w:t>(</w:t>
            </w:r>
            <w:r>
              <w:rPr>
                <w:rStyle w:val="IndexLink"/>
              </w:rPr>
              <w:t>74</w:t>
            </w:r>
            <w:r>
              <w:rPr>
                <w:rStyle w:val="IndexLink"/>
                <w:rtl w:val="true"/>
              </w:rPr>
              <w:t xml:space="preserve">) </w:t>
            </w:r>
            <w:r>
              <w:rPr>
                <w:rStyle w:val="IndexLink"/>
                <w:rtl w:val="true"/>
              </w:rPr>
              <w:t xml:space="preserve">الاسلام عريان </w:t>
            </w:r>
            <w:r>
              <w:rPr>
                <w:rStyle w:val="IndexLink"/>
                <w:rtl w:val="true"/>
              </w:rPr>
              <w:t>:</w:t>
              <w:tab/>
            </w:r>
            <w:r>
              <w:rPr>
                <w:rStyle w:val="IndexLink"/>
              </w:rPr>
              <w:t>62</w:t>
            </w:r>
          </w:hyperlink>
        </w:p>
        <w:p>
          <w:pPr>
            <w:pStyle w:val="Contents2"/>
            <w:tabs>
              <w:tab w:val="clear" w:pos="8743"/>
              <w:tab w:val="right" w:pos="9026" w:leader="dot"/>
            </w:tabs>
            <w:rPr/>
          </w:pPr>
          <w:hyperlink w:anchor="__RefHeading___Toc6954216_2870459653">
            <w:r>
              <w:rPr>
                <w:webHidden/>
                <w:rStyle w:val="IndexLink"/>
                <w:rtl w:val="true"/>
              </w:rPr>
              <w:t>(</w:t>
            </w:r>
            <w:r>
              <w:rPr>
                <w:rStyle w:val="IndexLink"/>
              </w:rPr>
              <w:t>75</w:t>
            </w:r>
            <w:r>
              <w:rPr>
                <w:rStyle w:val="IndexLink"/>
                <w:rtl w:val="true"/>
              </w:rPr>
              <w:t xml:space="preserve">) </w:t>
            </w:r>
            <w:r>
              <w:rPr>
                <w:rStyle w:val="IndexLink"/>
                <w:rtl w:val="true"/>
              </w:rPr>
              <w:t>شعر</w:t>
            </w:r>
            <w:r>
              <w:rPr>
                <w:rStyle w:val="IndexLink"/>
                <w:rtl w:val="true"/>
              </w:rPr>
              <w:t>:</w:t>
              <w:tab/>
            </w:r>
            <w:r>
              <w:rPr>
                <w:rStyle w:val="IndexLink"/>
              </w:rPr>
              <w:t>63</w:t>
            </w:r>
          </w:hyperlink>
        </w:p>
        <w:p>
          <w:pPr>
            <w:pStyle w:val="Contents2"/>
            <w:tabs>
              <w:tab w:val="clear" w:pos="8743"/>
              <w:tab w:val="right" w:pos="9026" w:leader="dot"/>
            </w:tabs>
            <w:rPr/>
          </w:pPr>
          <w:hyperlink w:anchor="__RefHeading___Toc6954218_2870459653">
            <w:r>
              <w:rPr>
                <w:webHidden/>
                <w:rStyle w:val="IndexLink"/>
                <w:rtl w:val="true"/>
              </w:rPr>
              <w:t>(</w:t>
            </w:r>
            <w:r>
              <w:rPr>
                <w:rStyle w:val="IndexLink"/>
              </w:rPr>
              <w:t>76</w:t>
            </w:r>
            <w:r>
              <w:rPr>
                <w:rStyle w:val="IndexLink"/>
                <w:rtl w:val="true"/>
              </w:rPr>
              <w:t xml:space="preserve">) </w:t>
            </w:r>
            <w:r>
              <w:rPr>
                <w:rStyle w:val="IndexLink"/>
                <w:rtl w:val="true"/>
              </w:rPr>
              <w:t xml:space="preserve">الحياء </w:t>
            </w:r>
            <w:r>
              <w:rPr>
                <w:rStyle w:val="IndexLink"/>
                <w:rtl w:val="true"/>
              </w:rPr>
              <w:t>:</w:t>
              <w:tab/>
            </w:r>
            <w:r>
              <w:rPr>
                <w:rStyle w:val="IndexLink"/>
              </w:rPr>
              <w:t>63</w:t>
            </w:r>
          </w:hyperlink>
        </w:p>
        <w:p>
          <w:pPr>
            <w:pStyle w:val="Contents2"/>
            <w:tabs>
              <w:tab w:val="clear" w:pos="8743"/>
              <w:tab w:val="right" w:pos="9026" w:leader="dot"/>
            </w:tabs>
            <w:rPr/>
          </w:pPr>
          <w:hyperlink w:anchor="__RefHeading___Toc6954220_2870459653">
            <w:r>
              <w:rPr>
                <w:webHidden/>
                <w:rStyle w:val="IndexLink"/>
                <w:rtl w:val="true"/>
              </w:rPr>
              <w:t>(</w:t>
            </w:r>
            <w:r>
              <w:rPr>
                <w:rStyle w:val="IndexLink"/>
              </w:rPr>
              <w:t>77</w:t>
            </w:r>
            <w:r>
              <w:rPr>
                <w:rStyle w:val="IndexLink"/>
                <w:rtl w:val="true"/>
              </w:rPr>
              <w:t xml:space="preserve">) </w:t>
            </w:r>
            <w:r>
              <w:rPr>
                <w:rStyle w:val="IndexLink"/>
                <w:rtl w:val="true"/>
              </w:rPr>
              <w:t xml:space="preserve">شعر لمحمد بن عبد الله البغدادي </w:t>
            </w:r>
            <w:r>
              <w:rPr>
                <w:rStyle w:val="IndexLink"/>
                <w:rtl w:val="true"/>
              </w:rPr>
              <w:t>:</w:t>
              <w:tab/>
            </w:r>
            <w:r>
              <w:rPr>
                <w:rStyle w:val="IndexLink"/>
              </w:rPr>
              <w:t>63</w:t>
            </w:r>
          </w:hyperlink>
        </w:p>
        <w:p>
          <w:pPr>
            <w:pStyle w:val="Contents2"/>
            <w:tabs>
              <w:tab w:val="clear" w:pos="8743"/>
              <w:tab w:val="right" w:pos="9026" w:leader="dot"/>
            </w:tabs>
            <w:rPr/>
          </w:pPr>
          <w:hyperlink w:anchor="__RefHeading___Toc6954222_2870459653">
            <w:r>
              <w:rPr>
                <w:webHidden/>
                <w:rStyle w:val="IndexLink"/>
                <w:rtl w:val="true"/>
              </w:rPr>
              <w:t>(</w:t>
            </w:r>
            <w:r>
              <w:rPr>
                <w:rStyle w:val="IndexLink"/>
              </w:rPr>
              <w:t>78</w:t>
            </w:r>
            <w:r>
              <w:rPr>
                <w:rStyle w:val="IndexLink"/>
                <w:rtl w:val="true"/>
              </w:rPr>
              <w:t xml:space="preserve">) </w:t>
            </w:r>
            <w:r>
              <w:rPr>
                <w:rStyle w:val="IndexLink"/>
                <w:rtl w:val="true"/>
              </w:rPr>
              <w:t xml:space="preserve">أوّل ما ينزع الله من العبد الحياء </w:t>
            </w:r>
            <w:r>
              <w:rPr>
                <w:rStyle w:val="IndexLink"/>
                <w:rtl w:val="true"/>
              </w:rPr>
              <w:t>:</w:t>
              <w:tab/>
            </w:r>
            <w:r>
              <w:rPr>
                <w:rStyle w:val="IndexLink"/>
              </w:rPr>
              <w:t>63</w:t>
            </w:r>
          </w:hyperlink>
        </w:p>
        <w:p>
          <w:pPr>
            <w:pStyle w:val="Contents2"/>
            <w:tabs>
              <w:tab w:val="clear" w:pos="8743"/>
              <w:tab w:val="right" w:pos="9026" w:leader="dot"/>
            </w:tabs>
            <w:rPr/>
          </w:pPr>
          <w:hyperlink w:anchor="__RefHeading___Toc6954224_2870459653">
            <w:r>
              <w:rPr>
                <w:webHidden/>
                <w:rStyle w:val="IndexLink"/>
                <w:rtl w:val="true"/>
              </w:rPr>
              <w:t>(</w:t>
            </w:r>
            <w:r>
              <w:rPr>
                <w:rStyle w:val="IndexLink"/>
              </w:rPr>
              <w:t>79</w:t>
            </w:r>
            <w:r>
              <w:rPr>
                <w:rStyle w:val="IndexLink"/>
                <w:rtl w:val="true"/>
              </w:rPr>
              <w:t xml:space="preserve">) </w:t>
            </w:r>
            <w:r>
              <w:rPr>
                <w:rStyle w:val="IndexLink"/>
                <w:rtl w:val="true"/>
              </w:rPr>
              <w:t xml:space="preserve">شعر للأبرش </w:t>
            </w:r>
            <w:r>
              <w:rPr>
                <w:rStyle w:val="IndexLink"/>
                <w:rtl w:val="true"/>
              </w:rPr>
              <w:t>:</w:t>
              <w:tab/>
            </w:r>
            <w:r>
              <w:rPr>
                <w:rStyle w:val="IndexLink"/>
              </w:rPr>
              <w:t>63</w:t>
            </w:r>
          </w:hyperlink>
        </w:p>
        <w:p>
          <w:pPr>
            <w:pStyle w:val="Contents2"/>
            <w:tabs>
              <w:tab w:val="clear" w:pos="8743"/>
              <w:tab w:val="right" w:pos="9026" w:leader="dot"/>
            </w:tabs>
            <w:rPr/>
          </w:pPr>
          <w:hyperlink w:anchor="__RefHeading___Toc6954226_2870459653">
            <w:r>
              <w:rPr>
                <w:webHidden/>
                <w:rStyle w:val="IndexLink"/>
                <w:rtl w:val="true"/>
              </w:rPr>
              <w:t>(</w:t>
            </w:r>
            <w:r>
              <w:rPr>
                <w:rStyle w:val="IndexLink"/>
              </w:rPr>
              <w:t>80</w:t>
            </w:r>
            <w:r>
              <w:rPr>
                <w:rStyle w:val="IndexLink"/>
                <w:rtl w:val="true"/>
              </w:rPr>
              <w:t xml:space="preserve">) </w:t>
            </w:r>
            <w:r>
              <w:rPr>
                <w:rStyle w:val="IndexLink"/>
                <w:rtl w:val="true"/>
              </w:rPr>
              <w:t xml:space="preserve">الاستحياء من الله </w:t>
            </w:r>
            <w:r>
              <w:rPr>
                <w:rStyle w:val="IndexLink"/>
                <w:rtl w:val="true"/>
              </w:rPr>
              <w:t>:</w:t>
              <w:tab/>
            </w:r>
            <w:r>
              <w:rPr>
                <w:rStyle w:val="IndexLink"/>
              </w:rPr>
              <w:t>64</w:t>
            </w:r>
          </w:hyperlink>
        </w:p>
        <w:p>
          <w:pPr>
            <w:pStyle w:val="Contents2"/>
            <w:tabs>
              <w:tab w:val="clear" w:pos="8743"/>
              <w:tab w:val="right" w:pos="9026" w:leader="dot"/>
            </w:tabs>
            <w:rPr/>
          </w:pPr>
          <w:hyperlink w:anchor="__RefHeading___Toc6954228_2870459653">
            <w:r>
              <w:rPr>
                <w:webHidden/>
                <w:rStyle w:val="IndexLink"/>
                <w:rtl w:val="true"/>
              </w:rPr>
              <w:t>(</w:t>
            </w:r>
            <w:r>
              <w:rPr>
                <w:rStyle w:val="IndexLink"/>
              </w:rPr>
              <w:t>81</w:t>
            </w:r>
            <w:r>
              <w:rPr>
                <w:rStyle w:val="IndexLink"/>
                <w:rtl w:val="true"/>
              </w:rPr>
              <w:t xml:space="preserve">) </w:t>
            </w:r>
            <w:r>
              <w:rPr>
                <w:rStyle w:val="IndexLink"/>
                <w:rtl w:val="true"/>
              </w:rPr>
              <w:t xml:space="preserve">شعر للشيخ عبد الله السابوري </w:t>
            </w:r>
            <w:r>
              <w:rPr>
                <w:rStyle w:val="IndexLink"/>
                <w:rtl w:val="true"/>
              </w:rPr>
              <w:t>:</w:t>
              <w:tab/>
            </w:r>
            <w:r>
              <w:rPr>
                <w:rStyle w:val="IndexLink"/>
              </w:rPr>
              <w:t>64</w:t>
            </w:r>
          </w:hyperlink>
        </w:p>
        <w:p>
          <w:pPr>
            <w:pStyle w:val="Contents2"/>
            <w:tabs>
              <w:tab w:val="clear" w:pos="8743"/>
              <w:tab w:val="right" w:pos="9026" w:leader="dot"/>
            </w:tabs>
            <w:rPr/>
          </w:pPr>
          <w:hyperlink w:anchor="__RefHeading___Toc6954230_2870459653">
            <w:r>
              <w:rPr>
                <w:webHidden/>
                <w:rStyle w:val="IndexLink"/>
                <w:rtl w:val="true"/>
              </w:rPr>
              <w:t>(</w:t>
            </w:r>
            <w:r>
              <w:rPr>
                <w:rStyle w:val="IndexLink"/>
              </w:rPr>
              <w:t>82</w:t>
            </w:r>
            <w:r>
              <w:rPr>
                <w:rStyle w:val="IndexLink"/>
                <w:rtl w:val="true"/>
              </w:rPr>
              <w:t xml:space="preserve">) </w:t>
            </w:r>
            <w:r>
              <w:rPr>
                <w:rStyle w:val="IndexLink"/>
                <w:rtl w:val="true"/>
              </w:rPr>
              <w:t xml:space="preserve">أشد الساعات لابن آدم </w:t>
            </w:r>
            <w:r>
              <w:rPr>
                <w:rStyle w:val="IndexLink"/>
                <w:rtl w:val="true"/>
              </w:rPr>
              <w:t>:</w:t>
              <w:tab/>
            </w:r>
            <w:r>
              <w:rPr>
                <w:rStyle w:val="IndexLink"/>
              </w:rPr>
              <w:t>64</w:t>
            </w:r>
          </w:hyperlink>
        </w:p>
        <w:p>
          <w:pPr>
            <w:pStyle w:val="Contents2"/>
            <w:tabs>
              <w:tab w:val="clear" w:pos="8743"/>
              <w:tab w:val="right" w:pos="9026" w:leader="dot"/>
            </w:tabs>
            <w:rPr/>
          </w:pPr>
          <w:hyperlink w:anchor="__RefHeading___Toc6954232_2870459653">
            <w:r>
              <w:rPr>
                <w:webHidden/>
                <w:rStyle w:val="IndexLink"/>
                <w:rtl w:val="true"/>
              </w:rPr>
              <w:t>(</w:t>
            </w:r>
            <w:r>
              <w:rPr>
                <w:rStyle w:val="IndexLink"/>
              </w:rPr>
              <w:t>83</w:t>
            </w:r>
            <w:r>
              <w:rPr>
                <w:rStyle w:val="IndexLink"/>
                <w:rtl w:val="true"/>
              </w:rPr>
              <w:t xml:space="preserve">) </w:t>
            </w:r>
            <w:r>
              <w:rPr>
                <w:rStyle w:val="IndexLink"/>
                <w:rtl w:val="true"/>
              </w:rPr>
              <w:t xml:space="preserve">ينابيع الحكمة من لسان أولياء الله </w:t>
            </w:r>
            <w:r>
              <w:rPr>
                <w:rStyle w:val="IndexLink"/>
                <w:rtl w:val="true"/>
              </w:rPr>
              <w:t>:</w:t>
              <w:tab/>
            </w:r>
            <w:r>
              <w:rPr>
                <w:rStyle w:val="IndexLink"/>
              </w:rPr>
              <w:t>65</w:t>
            </w:r>
          </w:hyperlink>
        </w:p>
        <w:p>
          <w:pPr>
            <w:pStyle w:val="Contents2"/>
            <w:tabs>
              <w:tab w:val="clear" w:pos="8743"/>
              <w:tab w:val="right" w:pos="9026" w:leader="dot"/>
            </w:tabs>
            <w:rPr/>
          </w:pPr>
          <w:hyperlink w:anchor="__RefHeading___Toc6954234_2870459653">
            <w:r>
              <w:rPr>
                <w:webHidden/>
                <w:rStyle w:val="IndexLink"/>
                <w:rtl w:val="true"/>
              </w:rPr>
              <w:t>(</w:t>
            </w:r>
            <w:r>
              <w:rPr>
                <w:rStyle w:val="IndexLink"/>
              </w:rPr>
              <w:t>84</w:t>
            </w:r>
            <w:r>
              <w:rPr>
                <w:rStyle w:val="IndexLink"/>
                <w:rtl w:val="true"/>
              </w:rPr>
              <w:t xml:space="preserve">) </w:t>
            </w:r>
            <w:r>
              <w:rPr>
                <w:rStyle w:val="IndexLink"/>
                <w:rtl w:val="true"/>
              </w:rPr>
              <w:t xml:space="preserve">ينابيع من القلب الى اللسان </w:t>
            </w:r>
            <w:r>
              <w:rPr>
                <w:rStyle w:val="IndexLink"/>
                <w:rtl w:val="true"/>
              </w:rPr>
              <w:t>:</w:t>
              <w:tab/>
            </w:r>
            <w:r>
              <w:rPr>
                <w:rStyle w:val="IndexLink"/>
              </w:rPr>
              <w:t>65</w:t>
            </w:r>
          </w:hyperlink>
        </w:p>
        <w:p>
          <w:pPr>
            <w:pStyle w:val="Contents2"/>
            <w:tabs>
              <w:tab w:val="clear" w:pos="8743"/>
              <w:tab w:val="right" w:pos="9026" w:leader="dot"/>
            </w:tabs>
            <w:rPr/>
          </w:pPr>
          <w:hyperlink w:anchor="__RefHeading___Toc6954236_2870459653">
            <w:r>
              <w:rPr>
                <w:webHidden/>
                <w:rStyle w:val="IndexLink"/>
                <w:rtl w:val="true"/>
              </w:rPr>
              <w:t>(</w:t>
            </w:r>
            <w:r>
              <w:rPr>
                <w:rStyle w:val="IndexLink"/>
              </w:rPr>
              <w:t>85</w:t>
            </w:r>
            <w:r>
              <w:rPr>
                <w:rStyle w:val="IndexLink"/>
                <w:rtl w:val="true"/>
              </w:rPr>
              <w:t xml:space="preserve">) </w:t>
            </w:r>
            <w:r>
              <w:rPr>
                <w:rStyle w:val="IndexLink"/>
                <w:rtl w:val="true"/>
              </w:rPr>
              <w:t xml:space="preserve">ما أوصى لقمان لابنه </w:t>
            </w:r>
            <w:r>
              <w:rPr>
                <w:rStyle w:val="IndexLink"/>
                <w:rtl w:val="true"/>
              </w:rPr>
              <w:t>:</w:t>
              <w:tab/>
            </w:r>
            <w:r>
              <w:rPr>
                <w:rStyle w:val="IndexLink"/>
              </w:rPr>
              <w:t>66</w:t>
            </w:r>
          </w:hyperlink>
        </w:p>
        <w:p>
          <w:pPr>
            <w:pStyle w:val="Contents2"/>
            <w:tabs>
              <w:tab w:val="clear" w:pos="8743"/>
              <w:tab w:val="right" w:pos="9026" w:leader="dot"/>
            </w:tabs>
            <w:rPr/>
          </w:pPr>
          <w:hyperlink w:anchor="__RefHeading___Toc6954238_2870459653">
            <w:r>
              <w:rPr>
                <w:webHidden/>
                <w:rStyle w:val="IndexLink"/>
                <w:rtl w:val="true"/>
              </w:rPr>
              <w:t>(</w:t>
            </w:r>
            <w:r>
              <w:rPr>
                <w:rStyle w:val="IndexLink"/>
              </w:rPr>
              <w:t>86</w:t>
            </w:r>
            <w:r>
              <w:rPr>
                <w:rStyle w:val="IndexLink"/>
                <w:rtl w:val="true"/>
              </w:rPr>
              <w:t xml:space="preserve">) </w:t>
            </w:r>
            <w:r>
              <w:rPr>
                <w:rStyle w:val="IndexLink"/>
                <w:rtl w:val="true"/>
              </w:rPr>
              <w:t xml:space="preserve">الحكمة والعبادة </w:t>
            </w:r>
            <w:r>
              <w:rPr>
                <w:rStyle w:val="IndexLink"/>
                <w:rtl w:val="true"/>
              </w:rPr>
              <w:t>:</w:t>
              <w:tab/>
            </w:r>
            <w:r>
              <w:rPr>
                <w:rStyle w:val="IndexLink"/>
              </w:rPr>
              <w:t>66</w:t>
            </w:r>
          </w:hyperlink>
        </w:p>
        <w:p>
          <w:pPr>
            <w:pStyle w:val="Contents2"/>
            <w:tabs>
              <w:tab w:val="clear" w:pos="8743"/>
              <w:tab w:val="right" w:pos="9026" w:leader="dot"/>
            </w:tabs>
            <w:rPr/>
          </w:pPr>
          <w:hyperlink w:anchor="__RefHeading___Toc6954240_2870459653">
            <w:r>
              <w:rPr>
                <w:webHidden/>
                <w:rStyle w:val="IndexLink"/>
                <w:rtl w:val="true"/>
              </w:rPr>
              <w:t>(</w:t>
            </w:r>
            <w:r>
              <w:rPr>
                <w:rStyle w:val="IndexLink"/>
              </w:rPr>
              <w:t>87</w:t>
            </w:r>
            <w:r>
              <w:rPr>
                <w:rStyle w:val="IndexLink"/>
                <w:rtl w:val="true"/>
              </w:rPr>
              <w:t xml:space="preserve">) </w:t>
            </w:r>
            <w:r>
              <w:rPr>
                <w:rStyle w:val="IndexLink"/>
                <w:rtl w:val="true"/>
              </w:rPr>
              <w:t xml:space="preserve">الحكمة في الطبايع الفاسدة </w:t>
            </w:r>
            <w:r>
              <w:rPr>
                <w:rStyle w:val="IndexLink"/>
                <w:rtl w:val="true"/>
              </w:rPr>
              <w:t>:</w:t>
              <w:tab/>
            </w:r>
            <w:r>
              <w:rPr>
                <w:rStyle w:val="IndexLink"/>
              </w:rPr>
              <w:t>67</w:t>
            </w:r>
          </w:hyperlink>
        </w:p>
        <w:p>
          <w:pPr>
            <w:pStyle w:val="Contents2"/>
            <w:tabs>
              <w:tab w:val="clear" w:pos="8743"/>
              <w:tab w:val="right" w:pos="9026" w:leader="dot"/>
            </w:tabs>
            <w:rPr/>
          </w:pPr>
          <w:hyperlink w:anchor="__RefHeading___Toc6954242_2870459653">
            <w:r>
              <w:rPr>
                <w:webHidden/>
                <w:rStyle w:val="IndexLink"/>
                <w:rtl w:val="true"/>
              </w:rPr>
              <w:t>(</w:t>
            </w:r>
            <w:r>
              <w:rPr>
                <w:rStyle w:val="IndexLink"/>
              </w:rPr>
              <w:t>88</w:t>
            </w:r>
            <w:r>
              <w:rPr>
                <w:rStyle w:val="IndexLink"/>
                <w:rtl w:val="true"/>
              </w:rPr>
              <w:t xml:space="preserve">) </w:t>
            </w:r>
            <w:r>
              <w:rPr>
                <w:rStyle w:val="IndexLink"/>
                <w:rtl w:val="true"/>
              </w:rPr>
              <w:t>ابن سبابه وزوجته</w:t>
            </w:r>
            <w:r>
              <w:rPr>
                <w:rStyle w:val="IndexLink"/>
                <w:rtl w:val="true"/>
              </w:rPr>
              <w:t>:</w:t>
              <w:tab/>
            </w:r>
            <w:r>
              <w:rPr>
                <w:rStyle w:val="IndexLink"/>
              </w:rPr>
              <w:t>67</w:t>
            </w:r>
          </w:hyperlink>
        </w:p>
        <w:p>
          <w:pPr>
            <w:pStyle w:val="Contents2"/>
            <w:tabs>
              <w:tab w:val="clear" w:pos="8743"/>
              <w:tab w:val="right" w:pos="9026" w:leader="dot"/>
            </w:tabs>
            <w:rPr/>
          </w:pPr>
          <w:hyperlink w:anchor="__RefHeading___Toc6954244_2870459653">
            <w:r>
              <w:rPr>
                <w:webHidden/>
                <w:rStyle w:val="IndexLink"/>
                <w:rtl w:val="true"/>
              </w:rPr>
              <w:t>(</w:t>
            </w:r>
            <w:r>
              <w:rPr>
                <w:rStyle w:val="IndexLink"/>
              </w:rPr>
              <w:t>89</w:t>
            </w:r>
            <w:r>
              <w:rPr>
                <w:rStyle w:val="IndexLink"/>
                <w:rtl w:val="true"/>
              </w:rPr>
              <w:t xml:space="preserve">) </w:t>
            </w:r>
            <w:r>
              <w:rPr>
                <w:rStyle w:val="IndexLink"/>
                <w:rtl w:val="true"/>
              </w:rPr>
              <w:t xml:space="preserve">قضاوة قاضي في الأعرج </w:t>
            </w:r>
            <w:r>
              <w:rPr>
                <w:rStyle w:val="IndexLink"/>
                <w:rtl w:val="true"/>
              </w:rPr>
              <w:t>:</w:t>
              <w:tab/>
            </w:r>
            <w:r>
              <w:rPr>
                <w:rStyle w:val="IndexLink"/>
              </w:rPr>
              <w:t>67</w:t>
            </w:r>
          </w:hyperlink>
        </w:p>
        <w:p>
          <w:pPr>
            <w:pStyle w:val="Contents2"/>
            <w:tabs>
              <w:tab w:val="clear" w:pos="8743"/>
              <w:tab w:val="right" w:pos="9026" w:leader="dot"/>
            </w:tabs>
            <w:rPr/>
          </w:pPr>
          <w:hyperlink w:anchor="__RefHeading___Toc6954246_2870459653">
            <w:r>
              <w:rPr>
                <w:webHidden/>
                <w:rStyle w:val="IndexLink"/>
                <w:rtl w:val="true"/>
              </w:rPr>
              <w:t>(</w:t>
            </w:r>
            <w:r>
              <w:rPr>
                <w:rStyle w:val="IndexLink"/>
              </w:rPr>
              <w:t>90</w:t>
            </w:r>
            <w:r>
              <w:rPr>
                <w:rStyle w:val="IndexLink"/>
                <w:rtl w:val="true"/>
              </w:rPr>
              <w:t xml:space="preserve">) </w:t>
            </w:r>
            <w:r>
              <w:rPr>
                <w:rStyle w:val="IndexLink"/>
                <w:rtl w:val="true"/>
              </w:rPr>
              <w:t xml:space="preserve">هل يبول أحد في طريق المسلمين </w:t>
            </w:r>
            <w:r>
              <w:rPr>
                <w:rStyle w:val="IndexLink"/>
                <w:rtl w:val="true"/>
              </w:rPr>
              <w:t xml:space="preserve">: </w:t>
            </w:r>
            <w:r>
              <w:rPr>
                <w:rStyle w:val="IndexLink"/>
                <w:rtl w:val="true"/>
              </w:rPr>
              <w:t xml:space="preserve">جلس بعض الأعراب يبول وسط الطريق بالبصرة ، فقيل له </w:t>
            </w:r>
            <w:r>
              <w:rPr>
                <w:rStyle w:val="IndexLink"/>
                <w:rtl w:val="true"/>
              </w:rPr>
              <w:t xml:space="preserve">: </w:t>
            </w:r>
            <w:r>
              <w:rPr>
                <w:rStyle w:val="IndexLink"/>
                <w:rtl w:val="true"/>
              </w:rPr>
              <w:t xml:space="preserve">يا أعرابي أتبول في طريق المسلمين ؟ فقال </w:t>
            </w:r>
            <w:r>
              <w:rPr>
                <w:rStyle w:val="IndexLink"/>
                <w:rtl w:val="true"/>
              </w:rPr>
              <w:t xml:space="preserve">: </w:t>
            </w:r>
            <w:r>
              <w:rPr>
                <w:rStyle w:val="IndexLink"/>
                <w:rtl w:val="true"/>
              </w:rPr>
              <w:t xml:space="preserve">وأنا من المسلمين بلت في حقي من الطريق </w:t>
            </w:r>
            <w:r>
              <w:rPr>
                <w:rStyle w:val="IndexLink"/>
                <w:rtl w:val="true"/>
              </w:rPr>
              <w:t>.</w:t>
              <w:tab/>
            </w:r>
            <w:r>
              <w:rPr>
                <w:rStyle w:val="IndexLink"/>
              </w:rPr>
              <w:t>67</w:t>
            </w:r>
          </w:hyperlink>
        </w:p>
        <w:p>
          <w:pPr>
            <w:pStyle w:val="Contents2"/>
            <w:tabs>
              <w:tab w:val="clear" w:pos="8743"/>
              <w:tab w:val="right" w:pos="9026" w:leader="dot"/>
            </w:tabs>
            <w:rPr/>
          </w:pPr>
          <w:hyperlink w:anchor="__RefHeading___Toc6954248_2870459653">
            <w:r>
              <w:rPr>
                <w:webHidden/>
                <w:rStyle w:val="IndexLink"/>
                <w:rtl w:val="true"/>
              </w:rPr>
              <w:t>(</w:t>
            </w:r>
            <w:r>
              <w:rPr>
                <w:rStyle w:val="IndexLink"/>
              </w:rPr>
              <w:t>91</w:t>
            </w:r>
            <w:r>
              <w:rPr>
                <w:rStyle w:val="IndexLink"/>
                <w:rtl w:val="true"/>
              </w:rPr>
              <w:t xml:space="preserve">) </w:t>
            </w:r>
            <w:r>
              <w:rPr>
                <w:rStyle w:val="IndexLink"/>
                <w:rtl w:val="true"/>
              </w:rPr>
              <w:t>السائل والمسؤول</w:t>
            </w:r>
            <w:r>
              <w:rPr>
                <w:rStyle w:val="IndexLink"/>
                <w:rtl w:val="true"/>
              </w:rPr>
              <w:t>:</w:t>
              <w:tab/>
            </w:r>
            <w:r>
              <w:rPr>
                <w:rStyle w:val="IndexLink"/>
              </w:rPr>
              <w:t>67</w:t>
            </w:r>
          </w:hyperlink>
        </w:p>
        <w:p>
          <w:pPr>
            <w:pStyle w:val="Contents2"/>
            <w:tabs>
              <w:tab w:val="clear" w:pos="8743"/>
              <w:tab w:val="right" w:pos="9026" w:leader="dot"/>
            </w:tabs>
            <w:rPr/>
          </w:pPr>
          <w:hyperlink w:anchor="__RefHeading___Toc6954250_2870459653">
            <w:r>
              <w:rPr>
                <w:webHidden/>
                <w:rStyle w:val="IndexLink"/>
                <w:rtl w:val="true"/>
              </w:rPr>
              <w:t>(</w:t>
            </w:r>
            <w:r>
              <w:rPr>
                <w:rStyle w:val="IndexLink"/>
              </w:rPr>
              <w:t>92</w:t>
            </w:r>
            <w:r>
              <w:rPr>
                <w:rStyle w:val="IndexLink"/>
                <w:rtl w:val="true"/>
              </w:rPr>
              <w:t xml:space="preserve">) </w:t>
            </w:r>
            <w:r>
              <w:rPr>
                <w:rStyle w:val="IndexLink"/>
                <w:rtl w:val="true"/>
              </w:rPr>
              <w:t xml:space="preserve">قول أحد العرفاء </w:t>
            </w:r>
            <w:r>
              <w:rPr>
                <w:rStyle w:val="IndexLink"/>
                <w:rtl w:val="true"/>
              </w:rPr>
              <w:t>:</w:t>
              <w:tab/>
            </w:r>
            <w:r>
              <w:rPr>
                <w:rStyle w:val="IndexLink"/>
              </w:rPr>
              <w:t>68</w:t>
            </w:r>
          </w:hyperlink>
        </w:p>
        <w:p>
          <w:pPr>
            <w:pStyle w:val="Contents2"/>
            <w:tabs>
              <w:tab w:val="clear" w:pos="8743"/>
              <w:tab w:val="right" w:pos="9026" w:leader="dot"/>
            </w:tabs>
            <w:rPr/>
          </w:pPr>
          <w:hyperlink w:anchor="__RefHeading___Toc6954252_2870459653">
            <w:r>
              <w:rPr>
                <w:webHidden/>
                <w:rStyle w:val="IndexLink"/>
                <w:rtl w:val="true"/>
              </w:rPr>
              <w:t>(</w:t>
            </w:r>
            <w:r>
              <w:rPr>
                <w:rStyle w:val="IndexLink"/>
              </w:rPr>
              <w:t>93</w:t>
            </w:r>
            <w:r>
              <w:rPr>
                <w:rStyle w:val="IndexLink"/>
                <w:rtl w:val="true"/>
              </w:rPr>
              <w:t xml:space="preserve">) </w:t>
            </w:r>
            <w:r>
              <w:rPr>
                <w:rStyle w:val="IndexLink"/>
                <w:rtl w:val="true"/>
              </w:rPr>
              <w:t xml:space="preserve">علموا أولادكم هذه الحكم </w:t>
            </w:r>
            <w:r>
              <w:rPr>
                <w:rStyle w:val="IndexLink"/>
                <w:rtl w:val="true"/>
              </w:rPr>
              <w:t>:</w:t>
              <w:tab/>
            </w:r>
            <w:r>
              <w:rPr>
                <w:rStyle w:val="IndexLink"/>
              </w:rPr>
              <w:t>68</w:t>
            </w:r>
          </w:hyperlink>
        </w:p>
        <w:p>
          <w:pPr>
            <w:pStyle w:val="Contents2"/>
            <w:tabs>
              <w:tab w:val="clear" w:pos="8743"/>
              <w:tab w:val="right" w:pos="9026" w:leader="dot"/>
            </w:tabs>
            <w:rPr/>
          </w:pPr>
          <w:hyperlink w:anchor="__RefHeading___Toc6954254_2870459653">
            <w:r>
              <w:rPr>
                <w:webHidden/>
                <w:rStyle w:val="IndexLink"/>
                <w:rtl w:val="true"/>
              </w:rPr>
              <w:t>(</w:t>
            </w:r>
            <w:r>
              <w:rPr>
                <w:rStyle w:val="IndexLink"/>
              </w:rPr>
              <w:t>94</w:t>
            </w:r>
            <w:r>
              <w:rPr>
                <w:rStyle w:val="IndexLink"/>
                <w:rtl w:val="true"/>
              </w:rPr>
              <w:t xml:space="preserve">) </w:t>
            </w:r>
            <w:r>
              <w:rPr>
                <w:rStyle w:val="IndexLink"/>
                <w:rtl w:val="true"/>
              </w:rPr>
              <w:t xml:space="preserve">ثبوت الحكمة في القلب </w:t>
            </w:r>
            <w:r>
              <w:rPr>
                <w:rStyle w:val="IndexLink"/>
                <w:rtl w:val="true"/>
              </w:rPr>
              <w:t>:</w:t>
              <w:tab/>
            </w:r>
            <w:r>
              <w:rPr>
                <w:rStyle w:val="IndexLink"/>
              </w:rPr>
              <w:t>68</w:t>
            </w:r>
          </w:hyperlink>
        </w:p>
        <w:p>
          <w:pPr>
            <w:pStyle w:val="Contents2"/>
            <w:tabs>
              <w:tab w:val="clear" w:pos="8743"/>
              <w:tab w:val="right" w:pos="9026" w:leader="dot"/>
            </w:tabs>
            <w:rPr/>
          </w:pPr>
          <w:hyperlink w:anchor="__RefHeading___Toc6954256_2870459653">
            <w:r>
              <w:rPr>
                <w:webHidden/>
                <w:rStyle w:val="IndexLink"/>
                <w:rtl w:val="true"/>
              </w:rPr>
              <w:t>(</w:t>
            </w:r>
            <w:r>
              <w:rPr>
                <w:rStyle w:val="IndexLink"/>
              </w:rPr>
              <w:t>95</w:t>
            </w:r>
            <w:r>
              <w:rPr>
                <w:rStyle w:val="IndexLink"/>
                <w:rtl w:val="true"/>
              </w:rPr>
              <w:t xml:space="preserve">) </w:t>
            </w:r>
            <w:r>
              <w:rPr>
                <w:rStyle w:val="IndexLink"/>
                <w:rtl w:val="true"/>
              </w:rPr>
              <w:t>شعر</w:t>
            </w:r>
            <w:r>
              <w:rPr>
                <w:rStyle w:val="IndexLink"/>
                <w:rtl w:val="true"/>
              </w:rPr>
              <w:t>:</w:t>
              <w:tab/>
            </w:r>
            <w:r>
              <w:rPr>
                <w:rStyle w:val="IndexLink"/>
              </w:rPr>
              <w:t>68</w:t>
            </w:r>
          </w:hyperlink>
        </w:p>
        <w:p>
          <w:pPr>
            <w:pStyle w:val="Contents2"/>
            <w:tabs>
              <w:tab w:val="clear" w:pos="8743"/>
              <w:tab w:val="right" w:pos="9026" w:leader="dot"/>
            </w:tabs>
            <w:rPr/>
          </w:pPr>
          <w:hyperlink w:anchor="__RefHeading___Toc6954258_2870459653">
            <w:r>
              <w:rPr>
                <w:webHidden/>
                <w:rStyle w:val="IndexLink"/>
                <w:rtl w:val="true"/>
              </w:rPr>
              <w:t>(</w:t>
            </w:r>
            <w:r>
              <w:rPr>
                <w:rStyle w:val="IndexLink"/>
              </w:rPr>
              <w:t>96</w:t>
            </w:r>
            <w:r>
              <w:rPr>
                <w:rStyle w:val="IndexLink"/>
                <w:rtl w:val="true"/>
              </w:rPr>
              <w:t xml:space="preserve">) </w:t>
            </w:r>
            <w:r>
              <w:rPr>
                <w:rStyle w:val="IndexLink"/>
                <w:rtl w:val="true"/>
              </w:rPr>
              <w:t>من السفيه ؟ المشتري أم البائع ؟</w:t>
            </w:r>
            <w:r>
              <w:rPr>
                <w:rStyle w:val="IndexLink"/>
                <w:rtl w:val="true"/>
              </w:rPr>
              <w:tab/>
            </w:r>
            <w:r>
              <w:rPr>
                <w:rStyle w:val="IndexLink"/>
              </w:rPr>
              <w:t>69</w:t>
            </w:r>
          </w:hyperlink>
        </w:p>
        <w:p>
          <w:pPr>
            <w:pStyle w:val="Contents2"/>
            <w:tabs>
              <w:tab w:val="clear" w:pos="8743"/>
              <w:tab w:val="right" w:pos="9026" w:leader="dot"/>
            </w:tabs>
            <w:rPr/>
          </w:pPr>
          <w:hyperlink w:anchor="__RefHeading___Toc6954260_2870459653">
            <w:r>
              <w:rPr>
                <w:webHidden/>
                <w:rStyle w:val="IndexLink"/>
                <w:rtl w:val="true"/>
              </w:rPr>
              <w:t>(</w:t>
            </w:r>
            <w:r>
              <w:rPr>
                <w:rStyle w:val="IndexLink"/>
              </w:rPr>
              <w:t>97</w:t>
            </w:r>
            <w:r>
              <w:rPr>
                <w:rStyle w:val="IndexLink"/>
                <w:rtl w:val="true"/>
              </w:rPr>
              <w:t xml:space="preserve">) </w:t>
            </w:r>
            <w:r>
              <w:rPr>
                <w:rStyle w:val="IndexLink"/>
                <w:rtl w:val="true"/>
              </w:rPr>
              <w:t xml:space="preserve">شعر لبعض الأكابر </w:t>
            </w:r>
            <w:r>
              <w:rPr>
                <w:rStyle w:val="IndexLink"/>
                <w:rtl w:val="true"/>
              </w:rPr>
              <w:t>:</w:t>
              <w:tab/>
            </w:r>
            <w:r>
              <w:rPr>
                <w:rStyle w:val="IndexLink"/>
              </w:rPr>
              <w:t>69</w:t>
            </w:r>
          </w:hyperlink>
        </w:p>
        <w:p>
          <w:pPr>
            <w:pStyle w:val="Contents2"/>
            <w:tabs>
              <w:tab w:val="clear" w:pos="8743"/>
              <w:tab w:val="right" w:pos="9026" w:leader="dot"/>
            </w:tabs>
            <w:rPr/>
          </w:pPr>
          <w:hyperlink w:anchor="__RefHeading___Toc6954262_2870459653">
            <w:r>
              <w:rPr>
                <w:webHidden/>
                <w:rStyle w:val="IndexLink"/>
                <w:rtl w:val="true"/>
              </w:rPr>
              <w:t>(</w:t>
            </w:r>
            <w:r>
              <w:rPr>
                <w:rStyle w:val="IndexLink"/>
              </w:rPr>
              <w:t>98</w:t>
            </w:r>
            <w:r>
              <w:rPr>
                <w:rStyle w:val="IndexLink"/>
                <w:rtl w:val="true"/>
              </w:rPr>
              <w:t xml:space="preserve">) </w:t>
            </w:r>
            <w:r>
              <w:rPr>
                <w:rStyle w:val="IndexLink"/>
                <w:rtl w:val="true"/>
              </w:rPr>
              <w:t xml:space="preserve">النظر الى وجه العالم </w:t>
            </w:r>
            <w:r>
              <w:rPr>
                <w:rStyle w:val="IndexLink"/>
                <w:rtl w:val="true"/>
              </w:rPr>
              <w:t>:</w:t>
              <w:tab/>
            </w:r>
            <w:r>
              <w:rPr>
                <w:rStyle w:val="IndexLink"/>
              </w:rPr>
              <w:t>69</w:t>
            </w:r>
          </w:hyperlink>
        </w:p>
        <w:p>
          <w:pPr>
            <w:pStyle w:val="Contents2"/>
            <w:tabs>
              <w:tab w:val="clear" w:pos="8743"/>
              <w:tab w:val="right" w:pos="9026" w:leader="dot"/>
            </w:tabs>
            <w:rPr/>
          </w:pPr>
          <w:hyperlink w:anchor="__RefHeading___Toc6954264_2870459653">
            <w:r>
              <w:rPr>
                <w:webHidden/>
                <w:rStyle w:val="IndexLink"/>
                <w:rtl w:val="true"/>
              </w:rPr>
              <w:t>(</w:t>
            </w:r>
            <w:r>
              <w:rPr>
                <w:rStyle w:val="IndexLink"/>
              </w:rPr>
              <w:t>99</w:t>
            </w:r>
            <w:r>
              <w:rPr>
                <w:rStyle w:val="IndexLink"/>
                <w:rtl w:val="true"/>
              </w:rPr>
              <w:t xml:space="preserve">) </w:t>
            </w:r>
            <w:r>
              <w:rPr>
                <w:rStyle w:val="IndexLink"/>
                <w:rtl w:val="true"/>
              </w:rPr>
              <w:t>العالم السوء</w:t>
            </w:r>
            <w:r>
              <w:rPr>
                <w:rStyle w:val="IndexLink"/>
                <w:rtl w:val="true"/>
              </w:rPr>
              <w:t>:</w:t>
              <w:tab/>
            </w:r>
            <w:r>
              <w:rPr>
                <w:rStyle w:val="IndexLink"/>
              </w:rPr>
              <w:t>70</w:t>
            </w:r>
          </w:hyperlink>
        </w:p>
        <w:p>
          <w:pPr>
            <w:pStyle w:val="Contents2"/>
            <w:tabs>
              <w:tab w:val="clear" w:pos="8743"/>
              <w:tab w:val="right" w:pos="9026" w:leader="dot"/>
            </w:tabs>
            <w:rPr/>
          </w:pPr>
          <w:hyperlink w:anchor="__RefHeading___Toc6954266_2870459653">
            <w:r>
              <w:rPr>
                <w:webHidden/>
                <w:rStyle w:val="IndexLink"/>
                <w:rtl w:val="true"/>
              </w:rPr>
              <w:t>(</w:t>
            </w:r>
            <w:r>
              <w:rPr>
                <w:rStyle w:val="IndexLink"/>
              </w:rPr>
              <w:t>100</w:t>
            </w:r>
            <w:r>
              <w:rPr>
                <w:rStyle w:val="IndexLink"/>
                <w:rtl w:val="true"/>
              </w:rPr>
              <w:t xml:space="preserve">) </w:t>
            </w:r>
            <w:r>
              <w:rPr>
                <w:rStyle w:val="IndexLink"/>
                <w:rtl w:val="true"/>
              </w:rPr>
              <w:t xml:space="preserve">شعر </w:t>
            </w:r>
            <w:r>
              <w:rPr>
                <w:rStyle w:val="IndexLink"/>
                <w:rtl w:val="true"/>
              </w:rPr>
              <w:t>:</w:t>
              <w:tab/>
            </w:r>
            <w:r>
              <w:rPr>
                <w:rStyle w:val="IndexLink"/>
              </w:rPr>
              <w:t>70</w:t>
            </w:r>
          </w:hyperlink>
        </w:p>
        <w:p>
          <w:pPr>
            <w:pStyle w:val="Contents2"/>
            <w:tabs>
              <w:tab w:val="clear" w:pos="8743"/>
              <w:tab w:val="right" w:pos="9026" w:leader="dot"/>
            </w:tabs>
            <w:rPr/>
          </w:pPr>
          <w:hyperlink w:anchor="__RefHeading___Toc6954268_2870459653">
            <w:r>
              <w:rPr>
                <w:webHidden/>
                <w:rStyle w:val="IndexLink"/>
                <w:rtl w:val="true"/>
              </w:rPr>
              <w:t>(</w:t>
            </w:r>
            <w:r>
              <w:rPr>
                <w:rStyle w:val="IndexLink"/>
              </w:rPr>
              <w:t>101</w:t>
            </w:r>
            <w:r>
              <w:rPr>
                <w:rStyle w:val="IndexLink"/>
                <w:rtl w:val="true"/>
              </w:rPr>
              <w:t xml:space="preserve">) </w:t>
            </w:r>
            <w:r>
              <w:rPr>
                <w:rStyle w:val="IndexLink"/>
                <w:rtl w:val="true"/>
              </w:rPr>
              <w:t xml:space="preserve">يحيى بن أكثم عند مأمون </w:t>
            </w:r>
            <w:r>
              <w:rPr>
                <w:rStyle w:val="IndexLink"/>
                <w:rtl w:val="true"/>
              </w:rPr>
              <w:t>:</w:t>
              <w:tab/>
            </w:r>
            <w:r>
              <w:rPr>
                <w:rStyle w:val="IndexLink"/>
              </w:rPr>
              <w:t>70</w:t>
            </w:r>
          </w:hyperlink>
        </w:p>
        <w:p>
          <w:pPr>
            <w:pStyle w:val="Contents2"/>
            <w:tabs>
              <w:tab w:val="clear" w:pos="8743"/>
              <w:tab w:val="right" w:pos="9026" w:leader="dot"/>
            </w:tabs>
            <w:rPr/>
          </w:pPr>
          <w:hyperlink w:anchor="__RefHeading___Toc6954270_2870459653">
            <w:r>
              <w:rPr>
                <w:webHidden/>
                <w:rStyle w:val="IndexLink"/>
                <w:rtl w:val="true"/>
              </w:rPr>
              <w:t>(</w:t>
            </w:r>
            <w:r>
              <w:rPr>
                <w:rStyle w:val="IndexLink"/>
              </w:rPr>
              <w:t>102</w:t>
            </w:r>
            <w:r>
              <w:rPr>
                <w:rStyle w:val="IndexLink"/>
                <w:rtl w:val="true"/>
              </w:rPr>
              <w:t xml:space="preserve">) </w:t>
            </w:r>
            <w:r>
              <w:rPr>
                <w:rStyle w:val="IndexLink"/>
                <w:rtl w:val="true"/>
              </w:rPr>
              <w:t xml:space="preserve">من كلام أفلاطون </w:t>
            </w:r>
            <w:r>
              <w:rPr>
                <w:rStyle w:val="IndexLink"/>
                <w:rtl w:val="true"/>
              </w:rPr>
              <w:t>:</w:t>
              <w:tab/>
            </w:r>
            <w:r>
              <w:rPr>
                <w:rStyle w:val="IndexLink"/>
              </w:rPr>
              <w:t>71</w:t>
            </w:r>
          </w:hyperlink>
        </w:p>
        <w:p>
          <w:pPr>
            <w:pStyle w:val="Contents2"/>
            <w:tabs>
              <w:tab w:val="clear" w:pos="8743"/>
              <w:tab w:val="right" w:pos="9026" w:leader="dot"/>
            </w:tabs>
            <w:rPr/>
          </w:pPr>
          <w:hyperlink w:anchor="__RefHeading___Toc6954272_2870459653">
            <w:r>
              <w:rPr>
                <w:webHidden/>
                <w:rStyle w:val="IndexLink"/>
                <w:rtl w:val="true"/>
              </w:rPr>
              <w:t>(</w:t>
            </w:r>
            <w:r>
              <w:rPr>
                <w:rStyle w:val="IndexLink"/>
              </w:rPr>
              <w:t>103</w:t>
            </w:r>
            <w:r>
              <w:rPr>
                <w:rStyle w:val="IndexLink"/>
                <w:rtl w:val="true"/>
              </w:rPr>
              <w:t xml:space="preserve">) </w:t>
            </w:r>
            <w:r>
              <w:rPr>
                <w:rStyle w:val="IndexLink"/>
                <w:rtl w:val="true"/>
              </w:rPr>
              <w:t>شعر</w:t>
            </w:r>
            <w:r>
              <w:rPr>
                <w:rStyle w:val="IndexLink"/>
                <w:rtl w:val="true"/>
              </w:rPr>
              <w:t>:</w:t>
              <w:tab/>
            </w:r>
            <w:r>
              <w:rPr>
                <w:rStyle w:val="IndexLink"/>
              </w:rPr>
              <w:t>71</w:t>
            </w:r>
          </w:hyperlink>
        </w:p>
        <w:p>
          <w:pPr>
            <w:pStyle w:val="Contents2"/>
            <w:tabs>
              <w:tab w:val="clear" w:pos="8743"/>
              <w:tab w:val="right" w:pos="9026" w:leader="dot"/>
            </w:tabs>
            <w:rPr/>
          </w:pPr>
          <w:hyperlink w:anchor="__RefHeading___Toc6954274_2870459653">
            <w:r>
              <w:rPr>
                <w:webHidden/>
                <w:rStyle w:val="IndexLink"/>
                <w:rtl w:val="true"/>
              </w:rPr>
              <w:t>(</w:t>
            </w:r>
            <w:r>
              <w:rPr>
                <w:rStyle w:val="IndexLink"/>
              </w:rPr>
              <w:t>104</w:t>
            </w:r>
            <w:r>
              <w:rPr>
                <w:rStyle w:val="IndexLink"/>
                <w:rtl w:val="true"/>
              </w:rPr>
              <w:t xml:space="preserve">) </w:t>
            </w:r>
            <w:r>
              <w:rPr>
                <w:rStyle w:val="IndexLink"/>
                <w:rtl w:val="true"/>
              </w:rPr>
              <w:t xml:space="preserve">من خطب الحجاج </w:t>
            </w:r>
            <w:r>
              <w:rPr>
                <w:rStyle w:val="IndexLink"/>
                <w:rtl w:val="true"/>
              </w:rPr>
              <w:t>:</w:t>
              <w:tab/>
            </w:r>
            <w:r>
              <w:rPr>
                <w:rStyle w:val="IndexLink"/>
              </w:rPr>
              <w:t>71</w:t>
            </w:r>
          </w:hyperlink>
        </w:p>
        <w:p>
          <w:pPr>
            <w:pStyle w:val="Contents2"/>
            <w:tabs>
              <w:tab w:val="clear" w:pos="8743"/>
              <w:tab w:val="right" w:pos="9026" w:leader="dot"/>
            </w:tabs>
            <w:rPr/>
          </w:pPr>
          <w:hyperlink w:anchor="__RefHeading___Toc6954276_2870459653">
            <w:r>
              <w:rPr>
                <w:webHidden/>
                <w:rStyle w:val="IndexLink"/>
                <w:rtl w:val="true"/>
              </w:rPr>
              <w:t>(</w:t>
            </w:r>
            <w:r>
              <w:rPr>
                <w:rStyle w:val="IndexLink"/>
              </w:rPr>
              <w:t>105</w:t>
            </w:r>
            <w:r>
              <w:rPr>
                <w:rStyle w:val="IndexLink"/>
                <w:rtl w:val="true"/>
              </w:rPr>
              <w:t xml:space="preserve">) </w:t>
            </w:r>
            <w:r>
              <w:rPr>
                <w:rStyle w:val="IndexLink"/>
                <w:rtl w:val="true"/>
              </w:rPr>
              <w:t>شعر للقاضي الأرجاني</w:t>
            </w:r>
            <w:r>
              <w:rPr>
                <w:rStyle w:val="IndexLink"/>
                <w:rtl w:val="true"/>
              </w:rPr>
              <w:t>:</w:t>
              <w:tab/>
            </w:r>
            <w:r>
              <w:rPr>
                <w:rStyle w:val="IndexLink"/>
              </w:rPr>
              <w:t>71</w:t>
            </w:r>
          </w:hyperlink>
        </w:p>
        <w:p>
          <w:pPr>
            <w:pStyle w:val="Contents2"/>
            <w:tabs>
              <w:tab w:val="clear" w:pos="8743"/>
              <w:tab w:val="right" w:pos="9026" w:leader="dot"/>
            </w:tabs>
            <w:rPr/>
          </w:pPr>
          <w:hyperlink w:anchor="__RefHeading___Toc6954278_2870459653">
            <w:r>
              <w:rPr>
                <w:webHidden/>
                <w:rStyle w:val="IndexLink"/>
                <w:rtl w:val="true"/>
              </w:rPr>
              <w:t>(</w:t>
            </w:r>
            <w:r>
              <w:rPr>
                <w:rStyle w:val="IndexLink"/>
              </w:rPr>
              <w:t>106</w:t>
            </w:r>
            <w:r>
              <w:rPr>
                <w:rStyle w:val="IndexLink"/>
                <w:rtl w:val="true"/>
              </w:rPr>
              <w:t xml:space="preserve">) </w:t>
            </w:r>
            <w:r>
              <w:rPr>
                <w:rStyle w:val="IndexLink"/>
                <w:rtl w:val="true"/>
              </w:rPr>
              <w:t>من أقوال بعض الأكابر</w:t>
            </w:r>
            <w:r>
              <w:rPr>
                <w:rStyle w:val="IndexLink"/>
                <w:rtl w:val="true"/>
              </w:rPr>
              <w:t>:</w:t>
              <w:tab/>
            </w:r>
            <w:r>
              <w:rPr>
                <w:rStyle w:val="IndexLink"/>
              </w:rPr>
              <w:t>71</w:t>
            </w:r>
          </w:hyperlink>
        </w:p>
        <w:p>
          <w:pPr>
            <w:pStyle w:val="Contents2"/>
            <w:tabs>
              <w:tab w:val="clear" w:pos="8743"/>
              <w:tab w:val="right" w:pos="9026" w:leader="dot"/>
            </w:tabs>
            <w:rPr/>
          </w:pPr>
          <w:hyperlink w:anchor="__RefHeading___Toc6954280_2870459653">
            <w:r>
              <w:rPr>
                <w:webHidden/>
                <w:rStyle w:val="IndexLink"/>
                <w:rtl w:val="true"/>
              </w:rPr>
              <w:t>(</w:t>
            </w:r>
            <w:r>
              <w:rPr>
                <w:rStyle w:val="IndexLink"/>
              </w:rPr>
              <w:t>107</w:t>
            </w:r>
            <w:r>
              <w:rPr>
                <w:rStyle w:val="IndexLink"/>
                <w:rtl w:val="true"/>
              </w:rPr>
              <w:t xml:space="preserve">) </w:t>
            </w:r>
            <w:r>
              <w:rPr>
                <w:rStyle w:val="IndexLink"/>
                <w:rtl w:val="true"/>
              </w:rPr>
              <w:t xml:space="preserve">قول رابعة العدوية </w:t>
            </w:r>
            <w:r>
              <w:rPr>
                <w:rStyle w:val="IndexLink"/>
                <w:rtl w:val="true"/>
              </w:rPr>
              <w:t>:</w:t>
              <w:tab/>
            </w:r>
            <w:r>
              <w:rPr>
                <w:rStyle w:val="IndexLink"/>
              </w:rPr>
              <w:t>72</w:t>
            </w:r>
          </w:hyperlink>
        </w:p>
        <w:p>
          <w:pPr>
            <w:pStyle w:val="Contents2"/>
            <w:tabs>
              <w:tab w:val="clear" w:pos="8743"/>
              <w:tab w:val="right" w:pos="9026" w:leader="dot"/>
            </w:tabs>
            <w:rPr/>
          </w:pPr>
          <w:hyperlink w:anchor="__RefHeading___Toc6954282_2870459653">
            <w:r>
              <w:rPr>
                <w:webHidden/>
                <w:rStyle w:val="IndexLink"/>
                <w:rtl w:val="true"/>
              </w:rPr>
              <w:t>(</w:t>
            </w:r>
            <w:r>
              <w:rPr>
                <w:rStyle w:val="IndexLink"/>
              </w:rPr>
              <w:t>108</w:t>
            </w:r>
            <w:r>
              <w:rPr>
                <w:rStyle w:val="IndexLink"/>
                <w:rtl w:val="true"/>
              </w:rPr>
              <w:t xml:space="preserve">) </w:t>
            </w:r>
            <w:r>
              <w:rPr>
                <w:rStyle w:val="IndexLink"/>
                <w:rtl w:val="true"/>
              </w:rPr>
              <w:t xml:space="preserve">ما في كتاب المحاسن </w:t>
            </w:r>
            <w:r>
              <w:rPr>
                <w:rStyle w:val="IndexLink"/>
                <w:rtl w:val="true"/>
              </w:rPr>
              <w:t>:</w:t>
              <w:tab/>
            </w:r>
            <w:r>
              <w:rPr>
                <w:rStyle w:val="IndexLink"/>
              </w:rPr>
              <w:t>72</w:t>
            </w:r>
          </w:hyperlink>
        </w:p>
        <w:p>
          <w:pPr>
            <w:pStyle w:val="Contents2"/>
            <w:tabs>
              <w:tab w:val="clear" w:pos="8743"/>
              <w:tab w:val="right" w:pos="9026" w:leader="dot"/>
            </w:tabs>
            <w:rPr/>
          </w:pPr>
          <w:hyperlink w:anchor="__RefHeading___Toc6954284_2870459653">
            <w:r>
              <w:rPr>
                <w:webHidden/>
                <w:rStyle w:val="IndexLink"/>
                <w:rtl w:val="true"/>
              </w:rPr>
              <w:t>(</w:t>
            </w:r>
            <w:r>
              <w:rPr>
                <w:rStyle w:val="IndexLink"/>
              </w:rPr>
              <w:t>109</w:t>
            </w:r>
            <w:r>
              <w:rPr>
                <w:rStyle w:val="IndexLink"/>
                <w:rtl w:val="true"/>
              </w:rPr>
              <w:t xml:space="preserve">) </w:t>
            </w:r>
            <w:r>
              <w:rPr>
                <w:rStyle w:val="IndexLink"/>
                <w:rtl w:val="true"/>
              </w:rPr>
              <w:t xml:space="preserve">کتاب يحيى بن خالد من الحبس الى الرشيد </w:t>
            </w:r>
            <w:r>
              <w:rPr>
                <w:rStyle w:val="IndexLink"/>
                <w:rtl w:val="true"/>
              </w:rPr>
              <w:t>:</w:t>
              <w:tab/>
            </w:r>
            <w:r>
              <w:rPr>
                <w:rStyle w:val="IndexLink"/>
              </w:rPr>
              <w:t>72</w:t>
            </w:r>
          </w:hyperlink>
        </w:p>
        <w:p>
          <w:pPr>
            <w:pStyle w:val="Contents2"/>
            <w:tabs>
              <w:tab w:val="clear" w:pos="8743"/>
              <w:tab w:val="right" w:pos="9026" w:leader="dot"/>
            </w:tabs>
            <w:rPr/>
          </w:pPr>
          <w:hyperlink w:anchor="__RefHeading___Toc6954286_2870459653">
            <w:r>
              <w:rPr>
                <w:webHidden/>
                <w:rStyle w:val="IndexLink"/>
                <w:rtl w:val="true"/>
              </w:rPr>
              <w:t>(</w:t>
            </w:r>
            <w:r>
              <w:rPr>
                <w:rStyle w:val="IndexLink"/>
              </w:rPr>
              <w:t>110</w:t>
            </w:r>
            <w:r>
              <w:rPr>
                <w:rStyle w:val="IndexLink"/>
                <w:rtl w:val="true"/>
              </w:rPr>
              <w:t xml:space="preserve">) </w:t>
            </w:r>
            <w:r>
              <w:rPr>
                <w:rStyle w:val="IndexLink"/>
                <w:rtl w:val="true"/>
              </w:rPr>
              <w:t xml:space="preserve">موعظة أبي حازم لعمر بن عبد العزيز </w:t>
            </w:r>
            <w:r>
              <w:rPr>
                <w:rStyle w:val="IndexLink"/>
                <w:rtl w:val="true"/>
              </w:rPr>
              <w:t>:</w:t>
              <w:tab/>
            </w:r>
            <w:r>
              <w:rPr>
                <w:rStyle w:val="IndexLink"/>
              </w:rPr>
              <w:t>72</w:t>
            </w:r>
          </w:hyperlink>
        </w:p>
        <w:p>
          <w:pPr>
            <w:pStyle w:val="Contents2"/>
            <w:tabs>
              <w:tab w:val="clear" w:pos="8743"/>
              <w:tab w:val="right" w:pos="9026" w:leader="dot"/>
            </w:tabs>
            <w:rPr/>
          </w:pPr>
          <w:hyperlink w:anchor="__RefHeading___Toc6954288_2870459653">
            <w:r>
              <w:rPr>
                <w:webHidden/>
                <w:rStyle w:val="IndexLink"/>
                <w:rtl w:val="true"/>
              </w:rPr>
              <w:t>(</w:t>
            </w:r>
            <w:r>
              <w:rPr>
                <w:rStyle w:val="IndexLink"/>
              </w:rPr>
              <w:t>111</w:t>
            </w:r>
            <w:r>
              <w:rPr>
                <w:rStyle w:val="IndexLink"/>
                <w:rtl w:val="true"/>
              </w:rPr>
              <w:t xml:space="preserve">) </w:t>
            </w:r>
            <w:r>
              <w:rPr>
                <w:rStyle w:val="IndexLink"/>
                <w:rtl w:val="true"/>
              </w:rPr>
              <w:t xml:space="preserve">موعظة صالح بن بشر </w:t>
            </w:r>
            <w:r>
              <w:rPr>
                <w:rStyle w:val="IndexLink"/>
                <w:rtl w:val="true"/>
              </w:rPr>
              <w:t>:</w:t>
              <w:tab/>
            </w:r>
            <w:r>
              <w:rPr>
                <w:rStyle w:val="IndexLink"/>
              </w:rPr>
              <w:t>72</w:t>
            </w:r>
          </w:hyperlink>
        </w:p>
        <w:p>
          <w:pPr>
            <w:pStyle w:val="Contents2"/>
            <w:tabs>
              <w:tab w:val="clear" w:pos="8743"/>
              <w:tab w:val="right" w:pos="9026" w:leader="dot"/>
            </w:tabs>
            <w:rPr/>
          </w:pPr>
          <w:hyperlink w:anchor="__RefHeading___Toc6954290_2870459653">
            <w:r>
              <w:rPr>
                <w:webHidden/>
                <w:rStyle w:val="IndexLink"/>
                <w:rtl w:val="true"/>
              </w:rPr>
              <w:t>(</w:t>
            </w:r>
            <w:r>
              <w:rPr>
                <w:rStyle w:val="IndexLink"/>
              </w:rPr>
              <w:t>112</w:t>
            </w:r>
            <w:r>
              <w:rPr>
                <w:rStyle w:val="IndexLink"/>
                <w:rtl w:val="true"/>
              </w:rPr>
              <w:t xml:space="preserve">) </w:t>
            </w:r>
            <w:r>
              <w:rPr>
                <w:rStyle w:val="IndexLink"/>
                <w:rtl w:val="true"/>
              </w:rPr>
              <w:t>شعر</w:t>
            </w:r>
            <w:r>
              <w:rPr>
                <w:rStyle w:val="IndexLink"/>
                <w:rtl w:val="true"/>
              </w:rPr>
              <w:t>:</w:t>
              <w:tab/>
            </w:r>
            <w:r>
              <w:rPr>
                <w:rStyle w:val="IndexLink"/>
              </w:rPr>
              <w:t>72</w:t>
            </w:r>
          </w:hyperlink>
        </w:p>
        <w:p>
          <w:pPr>
            <w:pStyle w:val="Contents2"/>
            <w:tabs>
              <w:tab w:val="clear" w:pos="8743"/>
              <w:tab w:val="right" w:pos="9026" w:leader="dot"/>
            </w:tabs>
            <w:rPr/>
          </w:pPr>
          <w:hyperlink w:anchor="__RefHeading___Toc6954292_2870459653">
            <w:r>
              <w:rPr>
                <w:webHidden/>
                <w:rStyle w:val="IndexLink"/>
                <w:rtl w:val="true"/>
              </w:rPr>
              <w:t>(</w:t>
            </w:r>
            <w:r>
              <w:rPr>
                <w:rStyle w:val="IndexLink"/>
              </w:rPr>
              <w:t>113</w:t>
            </w:r>
            <w:r>
              <w:rPr>
                <w:rStyle w:val="IndexLink"/>
                <w:rtl w:val="true"/>
              </w:rPr>
              <w:t xml:space="preserve">) </w:t>
            </w:r>
            <w:r>
              <w:rPr>
                <w:rStyle w:val="IndexLink"/>
                <w:rtl w:val="true"/>
              </w:rPr>
              <w:t>كتاب يعقوب الى يوسف</w:t>
            </w:r>
            <w:r>
              <w:rPr>
                <w:rStyle w:val="IndexLink"/>
                <w:rtl w:val="true"/>
              </w:rPr>
              <w:t>:</w:t>
              <w:tab/>
            </w:r>
            <w:r>
              <w:rPr>
                <w:rStyle w:val="IndexLink"/>
              </w:rPr>
              <w:t>73</w:t>
            </w:r>
          </w:hyperlink>
        </w:p>
        <w:p>
          <w:pPr>
            <w:pStyle w:val="Contents2"/>
            <w:tabs>
              <w:tab w:val="clear" w:pos="8743"/>
              <w:tab w:val="right" w:pos="9026" w:leader="dot"/>
            </w:tabs>
            <w:rPr/>
          </w:pPr>
          <w:hyperlink w:anchor="__RefHeading___Toc6954294_2870459653">
            <w:r>
              <w:rPr>
                <w:webHidden/>
                <w:rStyle w:val="IndexLink"/>
                <w:rtl w:val="true"/>
              </w:rPr>
              <w:t>(</w:t>
            </w:r>
            <w:r>
              <w:rPr>
                <w:rStyle w:val="IndexLink"/>
              </w:rPr>
              <w:t>114</w:t>
            </w:r>
            <w:r>
              <w:rPr>
                <w:rStyle w:val="IndexLink"/>
                <w:rtl w:val="true"/>
              </w:rPr>
              <w:t xml:space="preserve">) </w:t>
            </w:r>
            <w:r>
              <w:rPr>
                <w:rStyle w:val="IndexLink"/>
                <w:rtl w:val="true"/>
              </w:rPr>
              <w:t xml:space="preserve">الصبر على الضراء </w:t>
            </w:r>
            <w:r>
              <w:rPr>
                <w:rStyle w:val="IndexLink"/>
                <w:rtl w:val="true"/>
              </w:rPr>
              <w:t>:</w:t>
              <w:tab/>
            </w:r>
            <w:r>
              <w:rPr>
                <w:rStyle w:val="IndexLink"/>
              </w:rPr>
              <w:t>73</w:t>
            </w:r>
          </w:hyperlink>
        </w:p>
        <w:p>
          <w:pPr>
            <w:pStyle w:val="Contents2"/>
            <w:tabs>
              <w:tab w:val="clear" w:pos="8743"/>
              <w:tab w:val="right" w:pos="9026" w:leader="dot"/>
            </w:tabs>
            <w:rPr/>
          </w:pPr>
          <w:hyperlink w:anchor="__RefHeading___Toc6954296_2870459653">
            <w:r>
              <w:rPr>
                <w:webHidden/>
                <w:rStyle w:val="IndexLink"/>
                <w:rtl w:val="true"/>
              </w:rPr>
              <w:t>(</w:t>
            </w:r>
            <w:r>
              <w:rPr>
                <w:rStyle w:val="IndexLink"/>
              </w:rPr>
              <w:t>115</w:t>
            </w:r>
            <w:r>
              <w:rPr>
                <w:rStyle w:val="IndexLink"/>
                <w:rtl w:val="true"/>
              </w:rPr>
              <w:t xml:space="preserve">) </w:t>
            </w:r>
            <w:r>
              <w:rPr>
                <w:rStyle w:val="IndexLink"/>
                <w:rtl w:val="true"/>
              </w:rPr>
              <w:t>شعر</w:t>
            </w:r>
            <w:r>
              <w:rPr>
                <w:rStyle w:val="IndexLink"/>
                <w:rtl w:val="true"/>
              </w:rPr>
              <w:t>:</w:t>
              <w:tab/>
            </w:r>
            <w:r>
              <w:rPr>
                <w:rStyle w:val="IndexLink"/>
              </w:rPr>
              <w:t>74</w:t>
            </w:r>
          </w:hyperlink>
        </w:p>
        <w:p>
          <w:pPr>
            <w:pStyle w:val="Contents2"/>
            <w:tabs>
              <w:tab w:val="clear" w:pos="8743"/>
              <w:tab w:val="right" w:pos="9026" w:leader="dot"/>
            </w:tabs>
            <w:rPr/>
          </w:pPr>
          <w:hyperlink w:anchor="__RefHeading___Toc6954298_2870459653">
            <w:r>
              <w:rPr>
                <w:webHidden/>
                <w:rStyle w:val="IndexLink"/>
                <w:rtl w:val="true"/>
              </w:rPr>
              <w:t>(</w:t>
            </w:r>
            <w:r>
              <w:rPr>
                <w:rStyle w:val="IndexLink"/>
              </w:rPr>
              <w:t>116</w:t>
            </w:r>
            <w:r>
              <w:rPr>
                <w:rStyle w:val="IndexLink"/>
                <w:rtl w:val="true"/>
              </w:rPr>
              <w:t xml:space="preserve">) </w:t>
            </w:r>
            <w:r>
              <w:rPr>
                <w:rStyle w:val="IndexLink"/>
                <w:rtl w:val="true"/>
              </w:rPr>
              <w:t xml:space="preserve">تضرع جبار الأرض إلى جبار السماء </w:t>
            </w:r>
            <w:r>
              <w:rPr>
                <w:rStyle w:val="IndexLink"/>
                <w:rtl w:val="true"/>
              </w:rPr>
              <w:t>:</w:t>
              <w:tab/>
            </w:r>
            <w:r>
              <w:rPr>
                <w:rStyle w:val="IndexLink"/>
              </w:rPr>
              <w:t>74</w:t>
            </w:r>
          </w:hyperlink>
        </w:p>
        <w:p>
          <w:pPr>
            <w:pStyle w:val="Contents2"/>
            <w:tabs>
              <w:tab w:val="clear" w:pos="8743"/>
              <w:tab w:val="right" w:pos="9026" w:leader="dot"/>
            </w:tabs>
            <w:rPr/>
          </w:pPr>
          <w:hyperlink w:anchor="__RefHeading___Toc6954300_2870459653">
            <w:r>
              <w:rPr>
                <w:webHidden/>
                <w:rStyle w:val="IndexLink"/>
                <w:rtl w:val="true"/>
              </w:rPr>
              <w:t>(</w:t>
            </w:r>
            <w:r>
              <w:rPr>
                <w:rStyle w:val="IndexLink"/>
              </w:rPr>
              <w:t>117</w:t>
            </w:r>
            <w:r>
              <w:rPr>
                <w:rStyle w:val="IndexLink"/>
                <w:rtl w:val="true"/>
              </w:rPr>
              <w:t xml:space="preserve">) </w:t>
            </w:r>
            <w:r>
              <w:rPr>
                <w:rStyle w:val="IndexLink"/>
                <w:rtl w:val="true"/>
              </w:rPr>
              <w:t xml:space="preserve">بدء توبة عمر بن عبد العزيز </w:t>
            </w:r>
            <w:r>
              <w:rPr>
                <w:rStyle w:val="IndexLink"/>
                <w:rtl w:val="true"/>
              </w:rPr>
              <w:t>:</w:t>
              <w:tab/>
            </w:r>
            <w:r>
              <w:rPr>
                <w:rStyle w:val="IndexLink"/>
              </w:rPr>
              <w:t>74</w:t>
            </w:r>
          </w:hyperlink>
        </w:p>
        <w:p>
          <w:pPr>
            <w:pStyle w:val="Contents2"/>
            <w:tabs>
              <w:tab w:val="clear" w:pos="8743"/>
              <w:tab w:val="right" w:pos="9026" w:leader="dot"/>
            </w:tabs>
            <w:rPr/>
          </w:pPr>
          <w:hyperlink w:anchor="__RefHeading___Toc6954302_2870459653">
            <w:r>
              <w:rPr>
                <w:webHidden/>
                <w:rStyle w:val="IndexLink"/>
                <w:rtl w:val="true"/>
              </w:rPr>
              <w:t>(</w:t>
            </w:r>
            <w:r>
              <w:rPr>
                <w:rStyle w:val="IndexLink"/>
              </w:rPr>
              <w:t>118</w:t>
            </w:r>
            <w:r>
              <w:rPr>
                <w:rStyle w:val="IndexLink"/>
                <w:rtl w:val="true"/>
              </w:rPr>
              <w:t xml:space="preserve">) </w:t>
            </w:r>
            <w:r>
              <w:rPr>
                <w:rStyle w:val="IndexLink"/>
                <w:rtl w:val="true"/>
              </w:rPr>
              <w:t xml:space="preserve">إجتماع يعقوب مع يوسف </w:t>
            </w:r>
            <w:r>
              <w:rPr>
                <w:rStyle w:val="IndexLink"/>
                <w:rtl w:val="true"/>
              </w:rPr>
              <w:t>:</w:t>
              <w:tab/>
            </w:r>
            <w:r>
              <w:rPr>
                <w:rStyle w:val="IndexLink"/>
              </w:rPr>
              <w:t>74</w:t>
            </w:r>
          </w:hyperlink>
        </w:p>
        <w:p>
          <w:pPr>
            <w:pStyle w:val="Contents2"/>
            <w:tabs>
              <w:tab w:val="clear" w:pos="8743"/>
              <w:tab w:val="right" w:pos="9026" w:leader="dot"/>
            </w:tabs>
            <w:rPr/>
          </w:pPr>
          <w:hyperlink w:anchor="__RefHeading___Toc6954304_2870459653">
            <w:r>
              <w:rPr>
                <w:webHidden/>
                <w:rStyle w:val="IndexLink"/>
                <w:rtl w:val="true"/>
              </w:rPr>
              <w:t>(</w:t>
            </w:r>
            <w:r>
              <w:rPr>
                <w:rStyle w:val="IndexLink"/>
              </w:rPr>
              <w:t>119</w:t>
            </w:r>
            <w:r>
              <w:rPr>
                <w:rStyle w:val="IndexLink"/>
                <w:rtl w:val="true"/>
              </w:rPr>
              <w:t xml:space="preserve">) </w:t>
            </w:r>
            <w:r>
              <w:rPr>
                <w:rStyle w:val="IndexLink"/>
                <w:rtl w:val="true"/>
              </w:rPr>
              <w:t xml:space="preserve">شعر الحسين بن علي </w:t>
            </w:r>
            <w:r>
              <w:rPr>
                <w:rStyle w:val="IndexLink"/>
                <w:rtl w:val="true"/>
              </w:rPr>
              <w:t>(</w:t>
            </w:r>
            <w:r>
              <w:rPr>
                <w:rStyle w:val="IndexLink"/>
                <w:rtl w:val="true"/>
              </w:rPr>
              <w:t>علیه السلام</w:t>
            </w:r>
            <w:r>
              <w:rPr>
                <w:rStyle w:val="IndexLink"/>
                <w:rtl w:val="true"/>
              </w:rPr>
              <w:t>) :</w:t>
              <w:tab/>
            </w:r>
            <w:r>
              <w:rPr>
                <w:rStyle w:val="IndexLink"/>
              </w:rPr>
              <w:t>75</w:t>
            </w:r>
          </w:hyperlink>
        </w:p>
        <w:p>
          <w:pPr>
            <w:pStyle w:val="Contents2"/>
            <w:tabs>
              <w:tab w:val="clear" w:pos="8743"/>
              <w:tab w:val="right" w:pos="9026" w:leader="dot"/>
            </w:tabs>
            <w:rPr/>
          </w:pPr>
          <w:hyperlink w:anchor="__RefHeading___Toc6954306_2870459653">
            <w:r>
              <w:rPr>
                <w:webHidden/>
                <w:rStyle w:val="IndexLink"/>
                <w:rtl w:val="true"/>
              </w:rPr>
              <w:t>(</w:t>
            </w:r>
            <w:r>
              <w:rPr>
                <w:rStyle w:val="IndexLink"/>
              </w:rPr>
              <w:t>120</w:t>
            </w:r>
            <w:r>
              <w:rPr>
                <w:rStyle w:val="IndexLink"/>
                <w:rtl w:val="true"/>
              </w:rPr>
              <w:t xml:space="preserve">) </w:t>
            </w:r>
            <w:r>
              <w:rPr>
                <w:rStyle w:val="IndexLink"/>
                <w:rtl w:val="true"/>
              </w:rPr>
              <w:t>التحسر عند الموت</w:t>
            </w:r>
            <w:r>
              <w:rPr>
                <w:rStyle w:val="IndexLink"/>
                <w:rtl w:val="true"/>
              </w:rPr>
              <w:t>:</w:t>
              <w:tab/>
            </w:r>
            <w:r>
              <w:rPr>
                <w:rStyle w:val="IndexLink"/>
              </w:rPr>
              <w:t>75</w:t>
            </w:r>
          </w:hyperlink>
        </w:p>
        <w:p>
          <w:pPr>
            <w:pStyle w:val="Contents2"/>
            <w:tabs>
              <w:tab w:val="clear" w:pos="8743"/>
              <w:tab w:val="right" w:pos="9026" w:leader="dot"/>
            </w:tabs>
            <w:rPr/>
          </w:pPr>
          <w:hyperlink w:anchor="__RefHeading___Toc6954308_2870459653">
            <w:r>
              <w:rPr>
                <w:webHidden/>
                <w:rStyle w:val="IndexLink"/>
                <w:rtl w:val="true"/>
              </w:rPr>
              <w:t>(</w:t>
            </w:r>
            <w:r>
              <w:rPr>
                <w:rStyle w:val="IndexLink"/>
              </w:rPr>
              <w:t>121</w:t>
            </w:r>
            <w:r>
              <w:rPr>
                <w:rStyle w:val="IndexLink"/>
                <w:rtl w:val="true"/>
              </w:rPr>
              <w:t xml:space="preserve">) </w:t>
            </w:r>
            <w:r>
              <w:rPr>
                <w:rStyle w:val="IndexLink"/>
                <w:rtl w:val="true"/>
              </w:rPr>
              <w:t>ما وجد في جيب جالينوس ؟</w:t>
            </w:r>
            <w:r>
              <w:rPr>
                <w:rStyle w:val="IndexLink"/>
                <w:rtl w:val="true"/>
              </w:rPr>
              <w:tab/>
            </w:r>
            <w:r>
              <w:rPr>
                <w:rStyle w:val="IndexLink"/>
              </w:rPr>
              <w:t>75</w:t>
            </w:r>
          </w:hyperlink>
        </w:p>
        <w:p>
          <w:pPr>
            <w:pStyle w:val="Contents2"/>
            <w:tabs>
              <w:tab w:val="clear" w:pos="8743"/>
              <w:tab w:val="right" w:pos="9026" w:leader="dot"/>
            </w:tabs>
            <w:rPr/>
          </w:pPr>
          <w:hyperlink w:anchor="__RefHeading___Toc6954310_2870459653">
            <w:r>
              <w:rPr>
                <w:webHidden/>
                <w:rStyle w:val="IndexLink"/>
                <w:rtl w:val="true"/>
              </w:rPr>
              <w:t>(</w:t>
            </w:r>
            <w:r>
              <w:rPr>
                <w:rStyle w:val="IndexLink"/>
              </w:rPr>
              <w:t>122</w:t>
            </w:r>
            <w:r>
              <w:rPr>
                <w:rStyle w:val="IndexLink"/>
                <w:rtl w:val="true"/>
              </w:rPr>
              <w:t xml:space="preserve">) </w:t>
            </w:r>
            <w:r>
              <w:rPr>
                <w:rStyle w:val="IndexLink"/>
                <w:rtl w:val="true"/>
              </w:rPr>
              <w:t>شعر لعبد الله بن حنيف</w:t>
            </w:r>
            <w:r>
              <w:rPr>
                <w:rStyle w:val="IndexLink"/>
                <w:rtl w:val="true"/>
              </w:rPr>
              <w:t>:</w:t>
              <w:tab/>
            </w:r>
            <w:r>
              <w:rPr>
                <w:rStyle w:val="IndexLink"/>
              </w:rPr>
              <w:t>75</w:t>
            </w:r>
          </w:hyperlink>
        </w:p>
        <w:p>
          <w:pPr>
            <w:pStyle w:val="Contents2"/>
            <w:tabs>
              <w:tab w:val="clear" w:pos="8743"/>
              <w:tab w:val="right" w:pos="9026" w:leader="dot"/>
            </w:tabs>
            <w:rPr/>
          </w:pPr>
          <w:hyperlink w:anchor="__RefHeading___Toc6954312_2870459653">
            <w:r>
              <w:rPr>
                <w:webHidden/>
                <w:rStyle w:val="IndexLink"/>
                <w:rtl w:val="true"/>
              </w:rPr>
              <w:t>(</w:t>
            </w:r>
            <w:r>
              <w:rPr>
                <w:rStyle w:val="IndexLink"/>
              </w:rPr>
              <w:t>123</w:t>
            </w:r>
            <w:r>
              <w:rPr>
                <w:rStyle w:val="IndexLink"/>
                <w:rtl w:val="true"/>
              </w:rPr>
              <w:t xml:space="preserve">) </w:t>
            </w:r>
            <w:r>
              <w:rPr>
                <w:rStyle w:val="IndexLink"/>
                <w:rtl w:val="true"/>
              </w:rPr>
              <w:t xml:space="preserve">الوقوف بين الكنزين </w:t>
            </w:r>
            <w:r>
              <w:rPr>
                <w:rStyle w:val="IndexLink"/>
                <w:rtl w:val="true"/>
              </w:rPr>
              <w:t>:</w:t>
              <w:tab/>
            </w:r>
            <w:r>
              <w:rPr>
                <w:rStyle w:val="IndexLink"/>
              </w:rPr>
              <w:t>75</w:t>
            </w:r>
          </w:hyperlink>
        </w:p>
        <w:p>
          <w:pPr>
            <w:pStyle w:val="Contents2"/>
            <w:tabs>
              <w:tab w:val="clear" w:pos="8743"/>
              <w:tab w:val="right" w:pos="9026" w:leader="dot"/>
            </w:tabs>
            <w:rPr/>
          </w:pPr>
          <w:hyperlink w:anchor="__RefHeading___Toc6954314_2870459653">
            <w:r>
              <w:rPr>
                <w:webHidden/>
                <w:rStyle w:val="IndexLink"/>
                <w:rtl w:val="true"/>
              </w:rPr>
              <w:t>(</w:t>
            </w:r>
            <w:r>
              <w:rPr>
                <w:rStyle w:val="IndexLink"/>
              </w:rPr>
              <w:t>124</w:t>
            </w:r>
            <w:r>
              <w:rPr>
                <w:rStyle w:val="IndexLink"/>
                <w:rtl w:val="true"/>
              </w:rPr>
              <w:t xml:space="preserve">) </w:t>
            </w:r>
            <w:r>
              <w:rPr>
                <w:rStyle w:val="IndexLink"/>
                <w:rtl w:val="true"/>
              </w:rPr>
              <w:t xml:space="preserve">كتاب أحد الفلاسفة لسقراط الحكيم </w:t>
            </w:r>
            <w:r>
              <w:rPr>
                <w:rStyle w:val="IndexLink"/>
                <w:rtl w:val="true"/>
              </w:rPr>
              <w:t>:</w:t>
              <w:tab/>
            </w:r>
            <w:r>
              <w:rPr>
                <w:rStyle w:val="IndexLink"/>
              </w:rPr>
              <w:t>76</w:t>
            </w:r>
          </w:hyperlink>
        </w:p>
        <w:p>
          <w:pPr>
            <w:pStyle w:val="Contents2"/>
            <w:tabs>
              <w:tab w:val="clear" w:pos="8743"/>
              <w:tab w:val="right" w:pos="9026" w:leader="dot"/>
            </w:tabs>
            <w:rPr/>
          </w:pPr>
          <w:hyperlink w:anchor="__RefHeading___Toc6954316_2870459653">
            <w:r>
              <w:rPr>
                <w:webHidden/>
                <w:rStyle w:val="IndexLink"/>
                <w:rtl w:val="true"/>
              </w:rPr>
              <w:t>(</w:t>
            </w:r>
            <w:r>
              <w:rPr>
                <w:rStyle w:val="IndexLink"/>
              </w:rPr>
              <w:t>125</w:t>
            </w:r>
            <w:r>
              <w:rPr>
                <w:rStyle w:val="IndexLink"/>
                <w:rtl w:val="true"/>
              </w:rPr>
              <w:t xml:space="preserve">) </w:t>
            </w:r>
            <w:r>
              <w:rPr>
                <w:rStyle w:val="IndexLink"/>
                <w:rtl w:val="true"/>
              </w:rPr>
              <w:t>شعر لسليمان الباجي</w:t>
            </w:r>
            <w:r>
              <w:rPr>
                <w:rStyle w:val="IndexLink"/>
                <w:rtl w:val="true"/>
              </w:rPr>
              <w:t>:</w:t>
              <w:tab/>
            </w:r>
            <w:r>
              <w:rPr>
                <w:rStyle w:val="IndexLink"/>
              </w:rPr>
              <w:t>76</w:t>
            </w:r>
          </w:hyperlink>
        </w:p>
        <w:p>
          <w:pPr>
            <w:pStyle w:val="Contents2"/>
            <w:tabs>
              <w:tab w:val="clear" w:pos="8743"/>
              <w:tab w:val="right" w:pos="9026" w:leader="dot"/>
            </w:tabs>
            <w:rPr/>
          </w:pPr>
          <w:hyperlink w:anchor="__RefHeading___Toc6954318_2870459653">
            <w:r>
              <w:rPr>
                <w:webHidden/>
                <w:rStyle w:val="IndexLink"/>
                <w:rtl w:val="true"/>
              </w:rPr>
              <w:t>(</w:t>
            </w:r>
            <w:r>
              <w:rPr>
                <w:rStyle w:val="IndexLink"/>
              </w:rPr>
              <w:t>126</w:t>
            </w:r>
            <w:r>
              <w:rPr>
                <w:rStyle w:val="IndexLink"/>
                <w:rtl w:val="true"/>
              </w:rPr>
              <w:t xml:space="preserve">) </w:t>
            </w:r>
            <w:r>
              <w:rPr>
                <w:rStyle w:val="IndexLink"/>
                <w:rtl w:val="true"/>
              </w:rPr>
              <w:t xml:space="preserve">لا آخذ شيئا طرحه رسول الله </w:t>
            </w:r>
            <w:r>
              <w:rPr>
                <w:rStyle w:val="IndexLink"/>
                <w:rtl w:val="true"/>
              </w:rPr>
              <w:t>(</w:t>
            </w:r>
            <w:r>
              <w:rPr>
                <w:rStyle w:val="IndexLink"/>
                <w:rtl w:val="true"/>
              </w:rPr>
              <w:t>صلّی الله علیه وآله وسلم</w:t>
            </w:r>
            <w:r>
              <w:rPr>
                <w:rStyle w:val="IndexLink"/>
                <w:rtl w:val="true"/>
              </w:rPr>
              <w:t>) :</w:t>
              <w:tab/>
            </w:r>
            <w:r>
              <w:rPr>
                <w:rStyle w:val="IndexLink"/>
              </w:rPr>
              <w:t>76</w:t>
            </w:r>
          </w:hyperlink>
        </w:p>
        <w:p>
          <w:pPr>
            <w:pStyle w:val="Contents2"/>
            <w:tabs>
              <w:tab w:val="clear" w:pos="8743"/>
              <w:tab w:val="right" w:pos="9026" w:leader="dot"/>
            </w:tabs>
            <w:rPr/>
          </w:pPr>
          <w:hyperlink w:anchor="__RefHeading___Toc6954320_2870459653">
            <w:r>
              <w:rPr>
                <w:webHidden/>
                <w:rStyle w:val="IndexLink"/>
                <w:rtl w:val="true"/>
              </w:rPr>
              <w:t>(</w:t>
            </w:r>
            <w:r>
              <w:rPr>
                <w:rStyle w:val="IndexLink"/>
              </w:rPr>
              <w:t>127</w:t>
            </w:r>
            <w:r>
              <w:rPr>
                <w:rStyle w:val="IndexLink"/>
                <w:rtl w:val="true"/>
              </w:rPr>
              <w:t xml:space="preserve">) </w:t>
            </w:r>
            <w:r>
              <w:rPr>
                <w:rStyle w:val="IndexLink"/>
                <w:rtl w:val="true"/>
              </w:rPr>
              <w:t xml:space="preserve">شعر في الخال </w:t>
            </w:r>
            <w:r>
              <w:rPr>
                <w:rStyle w:val="IndexLink"/>
                <w:rtl w:val="true"/>
              </w:rPr>
              <w:t>:</w:t>
              <w:tab/>
            </w:r>
            <w:r>
              <w:rPr>
                <w:rStyle w:val="IndexLink"/>
              </w:rPr>
              <w:t>77</w:t>
            </w:r>
          </w:hyperlink>
        </w:p>
        <w:p>
          <w:pPr>
            <w:pStyle w:val="Contents2"/>
            <w:tabs>
              <w:tab w:val="clear" w:pos="8743"/>
              <w:tab w:val="right" w:pos="9026" w:leader="dot"/>
            </w:tabs>
            <w:rPr/>
          </w:pPr>
          <w:hyperlink w:anchor="__RefHeading___Toc6954322_2870459653">
            <w:r>
              <w:rPr>
                <w:webHidden/>
                <w:rStyle w:val="IndexLink"/>
                <w:rtl w:val="true"/>
              </w:rPr>
              <w:t>(</w:t>
            </w:r>
            <w:r>
              <w:rPr>
                <w:rStyle w:val="IndexLink"/>
              </w:rPr>
              <w:t>128</w:t>
            </w:r>
            <w:r>
              <w:rPr>
                <w:rStyle w:val="IndexLink"/>
                <w:rtl w:val="true"/>
              </w:rPr>
              <w:t xml:space="preserve">) </w:t>
            </w:r>
            <w:r>
              <w:rPr>
                <w:rStyle w:val="IndexLink"/>
                <w:rtl w:val="true"/>
              </w:rPr>
              <w:t xml:space="preserve">قول أحد الولاة للنساك </w:t>
            </w:r>
            <w:r>
              <w:rPr>
                <w:rStyle w:val="IndexLink"/>
                <w:rtl w:val="true"/>
              </w:rPr>
              <w:t>:</w:t>
              <w:tab/>
            </w:r>
            <w:r>
              <w:rPr>
                <w:rStyle w:val="IndexLink"/>
              </w:rPr>
              <w:t>77</w:t>
            </w:r>
          </w:hyperlink>
        </w:p>
        <w:p>
          <w:pPr>
            <w:pStyle w:val="Contents2"/>
            <w:tabs>
              <w:tab w:val="clear" w:pos="8743"/>
              <w:tab w:val="right" w:pos="9026" w:leader="dot"/>
            </w:tabs>
            <w:rPr/>
          </w:pPr>
          <w:hyperlink w:anchor="__RefHeading___Toc6954324_2870459653">
            <w:r>
              <w:rPr>
                <w:webHidden/>
                <w:rStyle w:val="IndexLink"/>
                <w:rtl w:val="true"/>
              </w:rPr>
              <w:t>(</w:t>
            </w:r>
            <w:r>
              <w:rPr>
                <w:rStyle w:val="IndexLink"/>
              </w:rPr>
              <w:t>129</w:t>
            </w:r>
            <w:r>
              <w:rPr>
                <w:rStyle w:val="IndexLink"/>
                <w:rtl w:val="true"/>
              </w:rPr>
              <w:t xml:space="preserve">) </w:t>
            </w:r>
            <w:r>
              <w:rPr>
                <w:rStyle w:val="IndexLink"/>
                <w:rtl w:val="true"/>
              </w:rPr>
              <w:t>ما قاله بعض أصحاب الحقيقة</w:t>
            </w:r>
            <w:r>
              <w:rPr>
                <w:rStyle w:val="IndexLink"/>
                <w:rtl w:val="true"/>
              </w:rPr>
              <w:t>:</w:t>
              <w:tab/>
            </w:r>
            <w:r>
              <w:rPr>
                <w:rStyle w:val="IndexLink"/>
              </w:rPr>
              <w:t>77</w:t>
            </w:r>
          </w:hyperlink>
        </w:p>
        <w:p>
          <w:pPr>
            <w:pStyle w:val="Contents2"/>
            <w:tabs>
              <w:tab w:val="clear" w:pos="8743"/>
              <w:tab w:val="right" w:pos="9026" w:leader="dot"/>
            </w:tabs>
            <w:rPr/>
          </w:pPr>
          <w:hyperlink w:anchor="__RefHeading___Toc6954326_2870459653">
            <w:r>
              <w:rPr>
                <w:webHidden/>
                <w:rStyle w:val="IndexLink"/>
                <w:rtl w:val="true"/>
              </w:rPr>
              <w:t>(</w:t>
            </w:r>
            <w:r>
              <w:rPr>
                <w:rStyle w:val="IndexLink"/>
              </w:rPr>
              <w:t>130</w:t>
            </w:r>
            <w:r>
              <w:rPr>
                <w:rStyle w:val="IndexLink"/>
                <w:rtl w:val="true"/>
              </w:rPr>
              <w:t xml:space="preserve">) </w:t>
            </w:r>
            <w:r>
              <w:rPr>
                <w:rStyle w:val="IndexLink"/>
                <w:rtl w:val="true"/>
              </w:rPr>
              <w:t xml:space="preserve">شعر لأبي الأسود الدؤلي </w:t>
            </w:r>
            <w:r>
              <w:rPr>
                <w:rStyle w:val="IndexLink"/>
                <w:rtl w:val="true"/>
              </w:rPr>
              <w:t>:</w:t>
              <w:tab/>
            </w:r>
            <w:r>
              <w:rPr>
                <w:rStyle w:val="IndexLink"/>
              </w:rPr>
              <w:t>77</w:t>
            </w:r>
          </w:hyperlink>
        </w:p>
        <w:p>
          <w:pPr>
            <w:pStyle w:val="Contents2"/>
            <w:tabs>
              <w:tab w:val="clear" w:pos="8743"/>
              <w:tab w:val="right" w:pos="9026" w:leader="dot"/>
            </w:tabs>
            <w:rPr/>
          </w:pPr>
          <w:hyperlink w:anchor="__RefHeading___Toc6954328_2870459653">
            <w:r>
              <w:rPr>
                <w:webHidden/>
                <w:rStyle w:val="IndexLink"/>
                <w:rtl w:val="true"/>
              </w:rPr>
              <w:t>(</w:t>
            </w:r>
            <w:r>
              <w:rPr>
                <w:rStyle w:val="IndexLink"/>
              </w:rPr>
              <w:t>131</w:t>
            </w:r>
            <w:r>
              <w:rPr>
                <w:rStyle w:val="IndexLink"/>
                <w:rtl w:val="true"/>
              </w:rPr>
              <w:t xml:space="preserve">) </w:t>
            </w:r>
            <w:r>
              <w:rPr>
                <w:rStyle w:val="IndexLink"/>
                <w:rtl w:val="true"/>
              </w:rPr>
              <w:t xml:space="preserve">ماكتب بعض الحكماء لصديقه </w:t>
            </w:r>
            <w:r>
              <w:rPr>
                <w:rStyle w:val="IndexLink"/>
                <w:rtl w:val="true"/>
              </w:rPr>
              <w:t>:</w:t>
              <w:tab/>
            </w:r>
            <w:r>
              <w:rPr>
                <w:rStyle w:val="IndexLink"/>
              </w:rPr>
              <w:t>77</w:t>
            </w:r>
          </w:hyperlink>
        </w:p>
        <w:p>
          <w:pPr>
            <w:pStyle w:val="Contents2"/>
            <w:tabs>
              <w:tab w:val="clear" w:pos="8743"/>
              <w:tab w:val="right" w:pos="9026" w:leader="dot"/>
            </w:tabs>
            <w:rPr/>
          </w:pPr>
          <w:hyperlink w:anchor="__RefHeading___Toc6954330_2870459653">
            <w:r>
              <w:rPr>
                <w:webHidden/>
                <w:rStyle w:val="IndexLink"/>
                <w:rtl w:val="true"/>
              </w:rPr>
              <w:t>(</w:t>
            </w:r>
            <w:r>
              <w:rPr>
                <w:rStyle w:val="IndexLink"/>
              </w:rPr>
              <w:t>132</w:t>
            </w:r>
            <w:r>
              <w:rPr>
                <w:rStyle w:val="IndexLink"/>
                <w:rtl w:val="true"/>
              </w:rPr>
              <w:t xml:space="preserve">) </w:t>
            </w:r>
            <w:r>
              <w:rPr>
                <w:rStyle w:val="IndexLink"/>
                <w:rtl w:val="true"/>
              </w:rPr>
              <w:t xml:space="preserve">كيف يسلم انسان من معاداة الناس </w:t>
            </w:r>
            <w:r>
              <w:rPr>
                <w:rStyle w:val="IndexLink"/>
                <w:rtl w:val="true"/>
              </w:rPr>
              <w:t>:</w:t>
              <w:tab/>
            </w:r>
            <w:r>
              <w:rPr>
                <w:rStyle w:val="IndexLink"/>
              </w:rPr>
              <w:t>78</w:t>
            </w:r>
          </w:hyperlink>
        </w:p>
        <w:p>
          <w:pPr>
            <w:pStyle w:val="Contents2"/>
            <w:tabs>
              <w:tab w:val="clear" w:pos="8743"/>
              <w:tab w:val="right" w:pos="9026" w:leader="dot"/>
            </w:tabs>
            <w:rPr/>
          </w:pPr>
          <w:hyperlink w:anchor="__RefHeading___Toc6954332_2870459653">
            <w:r>
              <w:rPr>
                <w:webHidden/>
                <w:rStyle w:val="IndexLink"/>
                <w:rtl w:val="true"/>
              </w:rPr>
              <w:t>(</w:t>
            </w:r>
            <w:r>
              <w:rPr>
                <w:rStyle w:val="IndexLink"/>
              </w:rPr>
              <w:t>133</w:t>
            </w:r>
            <w:r>
              <w:rPr>
                <w:rStyle w:val="IndexLink"/>
                <w:rtl w:val="true"/>
              </w:rPr>
              <w:t xml:space="preserve">) </w:t>
            </w:r>
            <w:r>
              <w:rPr>
                <w:rStyle w:val="IndexLink"/>
                <w:rtl w:val="true"/>
              </w:rPr>
              <w:t xml:space="preserve">قول أحد العلماء </w:t>
            </w:r>
            <w:r>
              <w:rPr>
                <w:rStyle w:val="IndexLink"/>
                <w:rtl w:val="true"/>
              </w:rPr>
              <w:t>:</w:t>
              <w:tab/>
            </w:r>
            <w:r>
              <w:rPr>
                <w:rStyle w:val="IndexLink"/>
              </w:rPr>
              <w:t>78</w:t>
            </w:r>
          </w:hyperlink>
        </w:p>
        <w:p>
          <w:pPr>
            <w:pStyle w:val="Contents2"/>
            <w:tabs>
              <w:tab w:val="clear" w:pos="8743"/>
              <w:tab w:val="right" w:pos="9026" w:leader="dot"/>
            </w:tabs>
            <w:rPr/>
          </w:pPr>
          <w:hyperlink w:anchor="__RefHeading___Toc6954334_2870459653">
            <w:r>
              <w:rPr>
                <w:webHidden/>
                <w:rStyle w:val="IndexLink"/>
                <w:rtl w:val="true"/>
              </w:rPr>
              <w:t>(</w:t>
            </w:r>
            <w:r>
              <w:rPr>
                <w:rStyle w:val="IndexLink"/>
              </w:rPr>
              <w:t>134</w:t>
            </w:r>
            <w:r>
              <w:rPr>
                <w:rStyle w:val="IndexLink"/>
                <w:rtl w:val="true"/>
              </w:rPr>
              <w:t xml:space="preserve">) </w:t>
            </w:r>
            <w:r>
              <w:rPr>
                <w:rStyle w:val="IndexLink"/>
                <w:rtl w:val="true"/>
              </w:rPr>
              <w:t xml:space="preserve">إرسال عثمان كيس من الدراهم إلى أبي ذر </w:t>
            </w:r>
            <w:r>
              <w:rPr>
                <w:rStyle w:val="IndexLink"/>
                <w:rtl w:val="true"/>
              </w:rPr>
              <w:t>(</w:t>
            </w:r>
            <w:r>
              <w:rPr>
                <w:rStyle w:val="IndexLink"/>
                <w:rtl w:val="true"/>
              </w:rPr>
              <w:t>رض</w:t>
            </w:r>
            <w:r>
              <w:rPr>
                <w:rStyle w:val="IndexLink"/>
                <w:rtl w:val="true"/>
              </w:rPr>
              <w:t>) :</w:t>
              <w:tab/>
            </w:r>
            <w:r>
              <w:rPr>
                <w:rStyle w:val="IndexLink"/>
              </w:rPr>
              <w:t>78</w:t>
            </w:r>
          </w:hyperlink>
        </w:p>
        <w:p>
          <w:pPr>
            <w:pStyle w:val="Contents2"/>
            <w:tabs>
              <w:tab w:val="clear" w:pos="8743"/>
              <w:tab w:val="right" w:pos="9026" w:leader="dot"/>
            </w:tabs>
            <w:rPr/>
          </w:pPr>
          <w:hyperlink w:anchor="__RefHeading___Toc6954336_2870459653">
            <w:r>
              <w:rPr>
                <w:webHidden/>
                <w:rStyle w:val="IndexLink"/>
                <w:rtl w:val="true"/>
              </w:rPr>
              <w:t>(</w:t>
            </w:r>
            <w:r>
              <w:rPr>
                <w:rStyle w:val="IndexLink"/>
              </w:rPr>
              <w:t>135</w:t>
            </w:r>
            <w:r>
              <w:rPr>
                <w:rStyle w:val="IndexLink"/>
                <w:rtl w:val="true"/>
              </w:rPr>
              <w:t xml:space="preserve">) </w:t>
            </w:r>
            <w:r>
              <w:rPr>
                <w:rStyle w:val="IndexLink"/>
                <w:rtl w:val="true"/>
              </w:rPr>
              <w:t xml:space="preserve">متى وقت إكتساب الكمالات </w:t>
            </w:r>
            <w:r>
              <w:rPr>
                <w:rStyle w:val="IndexLink"/>
                <w:rtl w:val="true"/>
              </w:rPr>
              <w:t>:</w:t>
              <w:tab/>
            </w:r>
            <w:r>
              <w:rPr>
                <w:rStyle w:val="IndexLink"/>
              </w:rPr>
              <w:t>78</w:t>
            </w:r>
          </w:hyperlink>
        </w:p>
        <w:p>
          <w:pPr>
            <w:pStyle w:val="Contents2"/>
            <w:tabs>
              <w:tab w:val="clear" w:pos="8743"/>
              <w:tab w:val="right" w:pos="9026" w:leader="dot"/>
            </w:tabs>
            <w:rPr/>
          </w:pPr>
          <w:hyperlink w:anchor="__RefHeading___Toc6954338_2870459653">
            <w:r>
              <w:rPr>
                <w:webHidden/>
                <w:rStyle w:val="IndexLink"/>
                <w:rtl w:val="true"/>
              </w:rPr>
              <w:t>(</w:t>
            </w:r>
            <w:r>
              <w:rPr>
                <w:rStyle w:val="IndexLink"/>
              </w:rPr>
              <w:t>136</w:t>
            </w:r>
            <w:r>
              <w:rPr>
                <w:rStyle w:val="IndexLink"/>
                <w:rtl w:val="true"/>
              </w:rPr>
              <w:t xml:space="preserve">) </w:t>
            </w:r>
            <w:r>
              <w:rPr>
                <w:rStyle w:val="IndexLink"/>
                <w:rtl w:val="true"/>
              </w:rPr>
              <w:t>شعر</w:t>
            </w:r>
            <w:r>
              <w:rPr>
                <w:rStyle w:val="IndexLink"/>
                <w:rtl w:val="true"/>
              </w:rPr>
              <w:t>:</w:t>
              <w:tab/>
            </w:r>
            <w:r>
              <w:rPr>
                <w:rStyle w:val="IndexLink"/>
              </w:rPr>
              <w:t>78</w:t>
            </w:r>
          </w:hyperlink>
        </w:p>
        <w:p>
          <w:pPr>
            <w:pStyle w:val="Contents2"/>
            <w:tabs>
              <w:tab w:val="clear" w:pos="8743"/>
              <w:tab w:val="right" w:pos="9026" w:leader="dot"/>
            </w:tabs>
            <w:rPr/>
          </w:pPr>
          <w:hyperlink w:anchor="__RefHeading___Toc6954340_2870459653">
            <w:r>
              <w:rPr>
                <w:webHidden/>
                <w:rStyle w:val="IndexLink"/>
                <w:rtl w:val="true"/>
              </w:rPr>
              <w:t>(</w:t>
            </w:r>
            <w:r>
              <w:rPr>
                <w:rStyle w:val="IndexLink"/>
              </w:rPr>
              <w:t>137</w:t>
            </w:r>
            <w:r>
              <w:rPr>
                <w:rStyle w:val="IndexLink"/>
                <w:rtl w:val="true"/>
              </w:rPr>
              <w:t xml:space="preserve">) </w:t>
            </w:r>
            <w:r>
              <w:rPr>
                <w:rStyle w:val="IndexLink"/>
                <w:rtl w:val="true"/>
              </w:rPr>
              <w:t>من أقوال ربيع بن خيثم</w:t>
            </w:r>
            <w:r>
              <w:rPr>
                <w:rStyle w:val="IndexLink"/>
                <w:rtl w:val="true"/>
              </w:rPr>
              <w:t>:</w:t>
              <w:tab/>
            </w:r>
            <w:r>
              <w:rPr>
                <w:rStyle w:val="IndexLink"/>
              </w:rPr>
              <w:t>79</w:t>
            </w:r>
          </w:hyperlink>
        </w:p>
        <w:p>
          <w:pPr>
            <w:pStyle w:val="Contents2"/>
            <w:tabs>
              <w:tab w:val="clear" w:pos="8743"/>
              <w:tab w:val="right" w:pos="9026" w:leader="dot"/>
            </w:tabs>
            <w:rPr/>
          </w:pPr>
          <w:hyperlink w:anchor="__RefHeading___Toc6954342_2870459653">
            <w:r>
              <w:rPr>
                <w:webHidden/>
                <w:rStyle w:val="IndexLink"/>
                <w:rtl w:val="true"/>
              </w:rPr>
              <w:t>(</w:t>
            </w:r>
            <w:r>
              <w:rPr>
                <w:rStyle w:val="IndexLink"/>
              </w:rPr>
              <w:t>138</w:t>
            </w:r>
            <w:r>
              <w:rPr>
                <w:rStyle w:val="IndexLink"/>
                <w:rtl w:val="true"/>
              </w:rPr>
              <w:t xml:space="preserve">) </w:t>
            </w:r>
            <w:r>
              <w:rPr>
                <w:rStyle w:val="IndexLink"/>
                <w:rtl w:val="true"/>
              </w:rPr>
              <w:t xml:space="preserve">من الديوان المنسوب إلى أمير المؤمنين </w:t>
            </w:r>
            <w:r>
              <w:rPr>
                <w:rStyle w:val="IndexLink"/>
                <w:rtl w:val="true"/>
              </w:rPr>
              <w:t>(</w:t>
            </w:r>
            <w:r>
              <w:rPr>
                <w:rStyle w:val="IndexLink"/>
                <w:rtl w:val="true"/>
              </w:rPr>
              <w:t>علیه السلام</w:t>
            </w:r>
            <w:r>
              <w:rPr>
                <w:rStyle w:val="IndexLink"/>
                <w:rtl w:val="true"/>
              </w:rPr>
              <w:t>) :</w:t>
              <w:tab/>
            </w:r>
            <w:r>
              <w:rPr>
                <w:rStyle w:val="IndexLink"/>
              </w:rPr>
              <w:t>79</w:t>
            </w:r>
          </w:hyperlink>
        </w:p>
        <w:p>
          <w:pPr>
            <w:pStyle w:val="Contents2"/>
            <w:tabs>
              <w:tab w:val="clear" w:pos="8743"/>
              <w:tab w:val="right" w:pos="9026" w:leader="dot"/>
            </w:tabs>
            <w:rPr/>
          </w:pPr>
          <w:hyperlink w:anchor="__RefHeading___Toc6954344_2870459653">
            <w:r>
              <w:rPr>
                <w:webHidden/>
                <w:rStyle w:val="IndexLink"/>
                <w:rtl w:val="true"/>
              </w:rPr>
              <w:t>(</w:t>
            </w:r>
            <w:r>
              <w:rPr>
                <w:rStyle w:val="IndexLink"/>
              </w:rPr>
              <w:t>139</w:t>
            </w:r>
            <w:r>
              <w:rPr>
                <w:rStyle w:val="IndexLink"/>
                <w:rtl w:val="true"/>
              </w:rPr>
              <w:t xml:space="preserve">) </w:t>
            </w:r>
            <w:r>
              <w:rPr>
                <w:rStyle w:val="IndexLink"/>
                <w:rtl w:val="true"/>
              </w:rPr>
              <w:t xml:space="preserve">أيضا له </w:t>
            </w:r>
            <w:r>
              <w:rPr>
                <w:rStyle w:val="IndexLink"/>
                <w:rtl w:val="true"/>
              </w:rPr>
              <w:t>(</w:t>
            </w:r>
            <w:r>
              <w:rPr>
                <w:rStyle w:val="IndexLink"/>
                <w:rtl w:val="true"/>
              </w:rPr>
              <w:t>علیه السلام</w:t>
            </w:r>
            <w:r>
              <w:rPr>
                <w:rStyle w:val="IndexLink"/>
                <w:rtl w:val="true"/>
              </w:rPr>
              <w:t>)</w:t>
              <w:tab/>
            </w:r>
            <w:r>
              <w:rPr>
                <w:rStyle w:val="IndexLink"/>
              </w:rPr>
              <w:t>79</w:t>
            </w:r>
          </w:hyperlink>
        </w:p>
        <w:p>
          <w:pPr>
            <w:pStyle w:val="Contents2"/>
            <w:tabs>
              <w:tab w:val="clear" w:pos="8743"/>
              <w:tab w:val="right" w:pos="9026" w:leader="dot"/>
            </w:tabs>
            <w:rPr/>
          </w:pPr>
          <w:hyperlink w:anchor="__RefHeading___Toc6954346_2870459653">
            <w:r>
              <w:rPr>
                <w:webHidden/>
                <w:rStyle w:val="IndexLink"/>
                <w:rtl w:val="true"/>
              </w:rPr>
              <w:t>(</w:t>
            </w:r>
            <w:r>
              <w:rPr>
                <w:rStyle w:val="IndexLink"/>
              </w:rPr>
              <w:t>140</w:t>
            </w:r>
            <w:r>
              <w:rPr>
                <w:rStyle w:val="IndexLink"/>
                <w:rtl w:val="true"/>
              </w:rPr>
              <w:t xml:space="preserve">) </w:t>
            </w:r>
            <w:r>
              <w:rPr>
                <w:rStyle w:val="IndexLink"/>
                <w:rtl w:val="true"/>
              </w:rPr>
              <w:t xml:space="preserve">كتاب ملك الروم إلى عبد الملك بن مروان یتهدّده، ويتوعّده ، ويتحلّف له ليحمل إليه مائة ألف في البحر ، ومائة ألف في البر ، فأراد عبد الملك أن يكتب إليه جواباً شافياً ، فكتب إلى الحجاج أن يكتب إلى محمد بن الحنفية رضوان الله عليه يتهدّده فيه ، ويتوعّده بالقتل ، ويرسل ما يجيبه به إليه </w:t>
            </w:r>
            <w:r>
              <w:rPr>
                <w:rStyle w:val="IndexLink"/>
                <w:rtl w:val="true"/>
              </w:rPr>
              <w:t xml:space="preserve">. </w:t>
            </w:r>
            <w:r>
              <w:rPr>
                <w:rStyle w:val="IndexLink"/>
                <w:rtl w:val="true"/>
              </w:rPr>
              <w:t xml:space="preserve">فكتب الحجاج إليه </w:t>
            </w:r>
            <w:r>
              <w:rPr>
                <w:rStyle w:val="IndexLink"/>
                <w:rtl w:val="true"/>
              </w:rPr>
              <w:t xml:space="preserve">: </w:t>
            </w:r>
            <w:r>
              <w:rPr>
                <w:rStyle w:val="IndexLink"/>
                <w:rtl w:val="true"/>
              </w:rPr>
              <w:t xml:space="preserve">فأجاب إبن الحنفية </w:t>
            </w:r>
            <w:r>
              <w:rPr>
                <w:rStyle w:val="IndexLink"/>
                <w:rtl w:val="true"/>
              </w:rPr>
              <w:t>(</w:t>
            </w:r>
            <w:r>
              <w:rPr>
                <w:rStyle w:val="IndexLink"/>
                <w:rtl w:val="true"/>
              </w:rPr>
              <w:t>رض</w:t>
            </w:r>
            <w:r>
              <w:rPr>
                <w:rStyle w:val="IndexLink"/>
                <w:rtl w:val="true"/>
              </w:rPr>
              <w:t xml:space="preserve">) : </w:t>
            </w:r>
            <w:r>
              <w:rPr>
                <w:rStyle w:val="IndexLink"/>
                <w:rtl w:val="true"/>
              </w:rPr>
              <w:t xml:space="preserve">إن الله تعالى في كلّ يوم ثلاثمائة وستين نظرة إلى خلقه ، وأنا أرجو أن ينظر إلي نظرة يمنعني بها منك فبعث الحجاج كتابه إلى عبد الملك ، فكتب عبد الملك ذلك إلى ملك </w:t>
            </w:r>
            <w:r>
              <w:rPr>
                <w:rStyle w:val="IndexLink"/>
                <w:rtl w:val="true"/>
              </w:rPr>
              <w:t xml:space="preserve">: </w:t>
            </w:r>
            <w:r>
              <w:rPr>
                <w:rStyle w:val="IndexLink"/>
                <w:rtl w:val="true"/>
              </w:rPr>
              <w:t xml:space="preserve">ما هذا منه </w:t>
            </w:r>
            <w:r>
              <w:rPr>
                <w:rStyle w:val="IndexLink"/>
                <w:rtl w:val="true"/>
              </w:rPr>
              <w:t xml:space="preserve">. </w:t>
            </w:r>
            <w:r>
              <w:rPr>
                <w:rStyle w:val="IndexLink"/>
                <w:rtl w:val="true"/>
              </w:rPr>
              <w:t xml:space="preserve">ما خرج هذا إلا من بيت النبوة </w:t>
            </w:r>
            <w:r>
              <w:rPr>
                <w:rStyle w:val="IndexLink"/>
                <w:rtl w:val="true"/>
              </w:rPr>
              <w:t>.</w:t>
              <w:tab/>
            </w:r>
            <w:r>
              <w:rPr>
                <w:rStyle w:val="IndexLink"/>
              </w:rPr>
              <w:t>79</w:t>
            </w:r>
          </w:hyperlink>
        </w:p>
        <w:p>
          <w:pPr>
            <w:pStyle w:val="Contents2"/>
            <w:tabs>
              <w:tab w:val="clear" w:pos="8743"/>
              <w:tab w:val="right" w:pos="9026" w:leader="dot"/>
            </w:tabs>
            <w:rPr/>
          </w:pPr>
          <w:hyperlink w:anchor="__RefHeading___Toc6954348_2870459653">
            <w:r>
              <w:rPr>
                <w:webHidden/>
                <w:rStyle w:val="IndexLink"/>
                <w:rtl w:val="true"/>
              </w:rPr>
              <w:t>(</w:t>
            </w:r>
            <w:r>
              <w:rPr>
                <w:rStyle w:val="IndexLink"/>
              </w:rPr>
              <w:t>141</w:t>
            </w:r>
            <w:r>
              <w:rPr>
                <w:rStyle w:val="IndexLink"/>
                <w:rtl w:val="true"/>
              </w:rPr>
              <w:t xml:space="preserve">) </w:t>
            </w:r>
            <w:r>
              <w:rPr>
                <w:rStyle w:val="IndexLink"/>
                <w:rtl w:val="true"/>
              </w:rPr>
              <w:t xml:space="preserve">شعر لوالد شيخنا البهائي </w:t>
            </w:r>
            <w:r>
              <w:rPr>
                <w:rStyle w:val="IndexLink"/>
                <w:rtl w:val="true"/>
              </w:rPr>
              <w:t>(</w:t>
            </w:r>
            <w:r>
              <w:rPr>
                <w:rStyle w:val="IndexLink"/>
                <w:rtl w:val="true"/>
              </w:rPr>
              <w:t>رض</w:t>
            </w:r>
            <w:r>
              <w:rPr>
                <w:rStyle w:val="IndexLink"/>
                <w:rtl w:val="true"/>
              </w:rPr>
              <w:t>) :</w:t>
              <w:tab/>
            </w:r>
            <w:r>
              <w:rPr>
                <w:rStyle w:val="IndexLink"/>
              </w:rPr>
              <w:t>79</w:t>
            </w:r>
          </w:hyperlink>
        </w:p>
        <w:p>
          <w:pPr>
            <w:pStyle w:val="Contents2"/>
            <w:tabs>
              <w:tab w:val="clear" w:pos="8743"/>
              <w:tab w:val="right" w:pos="9026" w:leader="dot"/>
            </w:tabs>
            <w:rPr/>
          </w:pPr>
          <w:hyperlink w:anchor="__RefHeading___Toc6954350_2870459653">
            <w:r>
              <w:rPr>
                <w:webHidden/>
                <w:rStyle w:val="IndexLink"/>
                <w:rtl w:val="true"/>
              </w:rPr>
              <w:t>(</w:t>
            </w:r>
            <w:r>
              <w:rPr>
                <w:rStyle w:val="IndexLink"/>
              </w:rPr>
              <w:t>142</w:t>
            </w:r>
            <w:r>
              <w:rPr>
                <w:rStyle w:val="IndexLink"/>
                <w:rtl w:val="true"/>
              </w:rPr>
              <w:t xml:space="preserve">) </w:t>
            </w:r>
            <w:r>
              <w:rPr>
                <w:rStyle w:val="IndexLink"/>
                <w:rtl w:val="true"/>
              </w:rPr>
              <w:t>شعر</w:t>
            </w:r>
            <w:r>
              <w:rPr>
                <w:rStyle w:val="IndexLink"/>
                <w:rtl w:val="true"/>
              </w:rPr>
              <w:t>:</w:t>
              <w:tab/>
            </w:r>
            <w:r>
              <w:rPr>
                <w:rStyle w:val="IndexLink"/>
              </w:rPr>
              <w:t>80</w:t>
            </w:r>
          </w:hyperlink>
        </w:p>
        <w:p>
          <w:pPr>
            <w:pStyle w:val="Contents2"/>
            <w:tabs>
              <w:tab w:val="clear" w:pos="8743"/>
              <w:tab w:val="right" w:pos="9026" w:leader="dot"/>
            </w:tabs>
            <w:rPr/>
          </w:pPr>
          <w:hyperlink w:anchor="__RefHeading___Toc6954352_2870459653">
            <w:r>
              <w:rPr>
                <w:webHidden/>
                <w:rStyle w:val="IndexLink"/>
                <w:rtl w:val="true"/>
              </w:rPr>
              <w:t>(</w:t>
            </w:r>
            <w:r>
              <w:rPr>
                <w:rStyle w:val="IndexLink"/>
              </w:rPr>
              <w:t>143</w:t>
            </w:r>
            <w:r>
              <w:rPr>
                <w:rStyle w:val="IndexLink"/>
                <w:rtl w:val="true"/>
              </w:rPr>
              <w:t xml:space="preserve">) </w:t>
            </w:r>
            <w:r>
              <w:rPr>
                <w:rStyle w:val="IndexLink"/>
                <w:rtl w:val="true"/>
              </w:rPr>
              <w:t xml:space="preserve">كيف يطيب العيش </w:t>
            </w:r>
            <w:r>
              <w:rPr>
                <w:rStyle w:val="IndexLink"/>
                <w:rtl w:val="true"/>
              </w:rPr>
              <w:t>:</w:t>
              <w:tab/>
            </w:r>
            <w:r>
              <w:rPr>
                <w:rStyle w:val="IndexLink"/>
              </w:rPr>
              <w:t>80</w:t>
            </w:r>
          </w:hyperlink>
        </w:p>
        <w:p>
          <w:pPr>
            <w:pStyle w:val="Contents2"/>
            <w:tabs>
              <w:tab w:val="clear" w:pos="8743"/>
              <w:tab w:val="right" w:pos="9026" w:leader="dot"/>
            </w:tabs>
            <w:rPr/>
          </w:pPr>
          <w:hyperlink w:anchor="__RefHeading___Toc6954354_2870459653">
            <w:r>
              <w:rPr>
                <w:webHidden/>
                <w:rStyle w:val="IndexLink"/>
                <w:rtl w:val="true"/>
              </w:rPr>
              <w:t>(</w:t>
            </w:r>
            <w:r>
              <w:rPr>
                <w:rStyle w:val="IndexLink"/>
              </w:rPr>
              <w:t>144</w:t>
            </w:r>
            <w:r>
              <w:rPr>
                <w:rStyle w:val="IndexLink"/>
                <w:rtl w:val="true"/>
              </w:rPr>
              <w:t xml:space="preserve">) </w:t>
            </w:r>
            <w:r>
              <w:rPr>
                <w:rStyle w:val="IndexLink"/>
                <w:rtl w:val="true"/>
              </w:rPr>
              <w:t>من أقوال عيسى بن مريم</w:t>
            </w:r>
            <w:r>
              <w:rPr>
                <w:rStyle w:val="IndexLink"/>
                <w:rtl w:val="true"/>
              </w:rPr>
              <w:t>:</w:t>
              <w:tab/>
            </w:r>
            <w:r>
              <w:rPr>
                <w:rStyle w:val="IndexLink"/>
              </w:rPr>
              <w:t>80</w:t>
            </w:r>
          </w:hyperlink>
        </w:p>
        <w:p>
          <w:pPr>
            <w:pStyle w:val="Contents2"/>
            <w:tabs>
              <w:tab w:val="clear" w:pos="8743"/>
              <w:tab w:val="right" w:pos="9026" w:leader="dot"/>
            </w:tabs>
            <w:rPr/>
          </w:pPr>
          <w:hyperlink w:anchor="__RefHeading___Toc6954356_2870459653">
            <w:r>
              <w:rPr>
                <w:webHidden/>
                <w:rStyle w:val="IndexLink"/>
                <w:rtl w:val="true"/>
              </w:rPr>
              <w:t>(</w:t>
            </w:r>
            <w:r>
              <w:rPr>
                <w:rStyle w:val="IndexLink"/>
              </w:rPr>
              <w:t>145</w:t>
            </w:r>
            <w:r>
              <w:rPr>
                <w:rStyle w:val="IndexLink"/>
                <w:rtl w:val="true"/>
              </w:rPr>
              <w:t xml:space="preserve">) </w:t>
            </w:r>
            <w:r>
              <w:rPr>
                <w:rStyle w:val="IndexLink"/>
                <w:rtl w:val="true"/>
              </w:rPr>
              <w:t>شعر</w:t>
            </w:r>
            <w:r>
              <w:rPr>
                <w:rStyle w:val="IndexLink"/>
                <w:rtl w:val="true"/>
              </w:rPr>
              <w:t>:</w:t>
              <w:tab/>
            </w:r>
            <w:r>
              <w:rPr>
                <w:rStyle w:val="IndexLink"/>
              </w:rPr>
              <w:t>80</w:t>
            </w:r>
          </w:hyperlink>
        </w:p>
        <w:p>
          <w:pPr>
            <w:pStyle w:val="Contents2"/>
            <w:tabs>
              <w:tab w:val="clear" w:pos="8743"/>
              <w:tab w:val="right" w:pos="9026" w:leader="dot"/>
            </w:tabs>
            <w:rPr/>
          </w:pPr>
          <w:hyperlink w:anchor="__RefHeading___Toc6954358_2870459653">
            <w:r>
              <w:rPr>
                <w:webHidden/>
                <w:rStyle w:val="IndexLink"/>
                <w:rtl w:val="true"/>
              </w:rPr>
              <w:t>(</w:t>
            </w:r>
            <w:r>
              <w:rPr>
                <w:rStyle w:val="IndexLink"/>
              </w:rPr>
              <w:t>146</w:t>
            </w:r>
            <w:r>
              <w:rPr>
                <w:rStyle w:val="IndexLink"/>
                <w:rtl w:val="true"/>
              </w:rPr>
              <w:t xml:space="preserve">) </w:t>
            </w:r>
            <w:r>
              <w:rPr>
                <w:rStyle w:val="IndexLink"/>
                <w:rtl w:val="true"/>
              </w:rPr>
              <w:t>من كلام سقراط</w:t>
            </w:r>
            <w:r>
              <w:rPr>
                <w:rStyle w:val="IndexLink"/>
                <w:rtl w:val="true"/>
              </w:rPr>
              <w:t>:</w:t>
              <w:tab/>
            </w:r>
            <w:r>
              <w:rPr>
                <w:rStyle w:val="IndexLink"/>
              </w:rPr>
              <w:t>81</w:t>
            </w:r>
          </w:hyperlink>
        </w:p>
        <w:p>
          <w:pPr>
            <w:pStyle w:val="Contents2"/>
            <w:tabs>
              <w:tab w:val="clear" w:pos="8743"/>
              <w:tab w:val="right" w:pos="9026" w:leader="dot"/>
            </w:tabs>
            <w:rPr/>
          </w:pPr>
          <w:hyperlink w:anchor="__RefHeading___Toc6954360_2870459653">
            <w:r>
              <w:rPr>
                <w:webHidden/>
                <w:rStyle w:val="IndexLink"/>
                <w:rtl w:val="true"/>
              </w:rPr>
              <w:t>(</w:t>
            </w:r>
            <w:r>
              <w:rPr>
                <w:rStyle w:val="IndexLink"/>
              </w:rPr>
              <w:t>147</w:t>
            </w:r>
            <w:r>
              <w:rPr>
                <w:rStyle w:val="IndexLink"/>
                <w:rtl w:val="true"/>
              </w:rPr>
              <w:t xml:space="preserve">) </w:t>
            </w:r>
            <w:r>
              <w:rPr>
                <w:rStyle w:val="IndexLink"/>
                <w:rtl w:val="true"/>
              </w:rPr>
              <w:t>لقاء الحجاج مع أعرابي</w:t>
            </w:r>
            <w:r>
              <w:rPr>
                <w:rStyle w:val="IndexLink"/>
                <w:rtl w:val="true"/>
              </w:rPr>
              <w:t>:</w:t>
              <w:tab/>
            </w:r>
            <w:r>
              <w:rPr>
                <w:rStyle w:val="IndexLink"/>
              </w:rPr>
              <w:t>81</w:t>
            </w:r>
          </w:hyperlink>
        </w:p>
        <w:p>
          <w:pPr>
            <w:pStyle w:val="Contents2"/>
            <w:tabs>
              <w:tab w:val="clear" w:pos="8743"/>
              <w:tab w:val="right" w:pos="9026" w:leader="dot"/>
            </w:tabs>
            <w:rPr/>
          </w:pPr>
          <w:hyperlink w:anchor="__RefHeading___Toc6954362_2870459653">
            <w:r>
              <w:rPr>
                <w:webHidden/>
                <w:rStyle w:val="IndexLink"/>
                <w:rtl w:val="true"/>
              </w:rPr>
              <w:t>(</w:t>
            </w:r>
            <w:r>
              <w:rPr>
                <w:rStyle w:val="IndexLink"/>
              </w:rPr>
              <w:t>148</w:t>
            </w:r>
            <w:r>
              <w:rPr>
                <w:rStyle w:val="IndexLink"/>
                <w:rtl w:val="true"/>
              </w:rPr>
              <w:t xml:space="preserve">) </w:t>
            </w:r>
            <w:r>
              <w:rPr>
                <w:rStyle w:val="IndexLink"/>
                <w:rtl w:val="true"/>
              </w:rPr>
              <w:t xml:space="preserve">ما خطبه معاوية </w:t>
            </w:r>
            <w:r>
              <w:rPr>
                <w:rStyle w:val="IndexLink"/>
                <w:rtl w:val="true"/>
              </w:rPr>
              <w:t>:</w:t>
              <w:tab/>
            </w:r>
            <w:r>
              <w:rPr>
                <w:rStyle w:val="IndexLink"/>
              </w:rPr>
              <w:t>81</w:t>
            </w:r>
          </w:hyperlink>
        </w:p>
        <w:p>
          <w:pPr>
            <w:pStyle w:val="Contents2"/>
            <w:tabs>
              <w:tab w:val="clear" w:pos="8743"/>
              <w:tab w:val="right" w:pos="9026" w:leader="dot"/>
            </w:tabs>
            <w:rPr/>
          </w:pPr>
          <w:hyperlink w:anchor="__RefHeading___Toc6954364_2870459653">
            <w:r>
              <w:rPr>
                <w:webHidden/>
                <w:rStyle w:val="IndexLink"/>
                <w:rtl w:val="true"/>
              </w:rPr>
              <w:t>(</w:t>
            </w:r>
            <w:r>
              <w:rPr>
                <w:rStyle w:val="IndexLink"/>
              </w:rPr>
              <w:t>149</w:t>
            </w:r>
            <w:r>
              <w:rPr>
                <w:rStyle w:val="IndexLink"/>
                <w:rtl w:val="true"/>
              </w:rPr>
              <w:t xml:space="preserve">) </w:t>
            </w:r>
            <w:r>
              <w:rPr>
                <w:rStyle w:val="IndexLink"/>
                <w:rtl w:val="true"/>
              </w:rPr>
              <w:t>لماذا الفقراء أطول أعمارا من الملوك ؟</w:t>
            </w:r>
            <w:r>
              <w:rPr>
                <w:rStyle w:val="IndexLink"/>
                <w:rtl w:val="true"/>
              </w:rPr>
              <w:tab/>
            </w:r>
            <w:r>
              <w:rPr>
                <w:rStyle w:val="IndexLink"/>
              </w:rPr>
              <w:t>82</w:t>
            </w:r>
          </w:hyperlink>
        </w:p>
        <w:p>
          <w:pPr>
            <w:pStyle w:val="Contents2"/>
            <w:tabs>
              <w:tab w:val="clear" w:pos="8743"/>
              <w:tab w:val="right" w:pos="9026" w:leader="dot"/>
            </w:tabs>
            <w:rPr/>
          </w:pPr>
          <w:hyperlink w:anchor="__RefHeading___Toc6954366_2870459653">
            <w:r>
              <w:rPr>
                <w:webHidden/>
                <w:rStyle w:val="IndexLink"/>
                <w:rtl w:val="true"/>
              </w:rPr>
              <w:t>(</w:t>
            </w:r>
            <w:r>
              <w:rPr>
                <w:rStyle w:val="IndexLink"/>
              </w:rPr>
              <w:t>150</w:t>
            </w:r>
            <w:r>
              <w:rPr>
                <w:rStyle w:val="IndexLink"/>
                <w:rtl w:val="true"/>
              </w:rPr>
              <w:t xml:space="preserve">) </w:t>
            </w:r>
            <w:r>
              <w:rPr>
                <w:rStyle w:val="IndexLink"/>
                <w:rtl w:val="true"/>
              </w:rPr>
              <w:t>ترك الدنيا أعظم أم ترك الآخرة ؟</w:t>
            </w:r>
            <w:r>
              <w:rPr>
                <w:rStyle w:val="IndexLink"/>
                <w:rtl w:val="true"/>
              </w:rPr>
              <w:tab/>
            </w:r>
            <w:r>
              <w:rPr>
                <w:rStyle w:val="IndexLink"/>
              </w:rPr>
              <w:t>82</w:t>
            </w:r>
          </w:hyperlink>
        </w:p>
        <w:p>
          <w:pPr>
            <w:pStyle w:val="Contents2"/>
            <w:tabs>
              <w:tab w:val="clear" w:pos="8743"/>
              <w:tab w:val="right" w:pos="9026" w:leader="dot"/>
            </w:tabs>
            <w:rPr/>
          </w:pPr>
          <w:hyperlink w:anchor="__RefHeading___Toc6954368_2870459653">
            <w:r>
              <w:rPr>
                <w:webHidden/>
                <w:rStyle w:val="IndexLink"/>
                <w:rtl w:val="true"/>
              </w:rPr>
              <w:t>(</w:t>
            </w:r>
            <w:r>
              <w:rPr>
                <w:rStyle w:val="IndexLink"/>
              </w:rPr>
              <w:t>151</w:t>
            </w:r>
            <w:r>
              <w:rPr>
                <w:rStyle w:val="IndexLink"/>
                <w:rtl w:val="true"/>
              </w:rPr>
              <w:t xml:space="preserve">) </w:t>
            </w:r>
            <w:r>
              <w:rPr>
                <w:rStyle w:val="IndexLink"/>
                <w:rtl w:val="true"/>
              </w:rPr>
              <w:t xml:space="preserve">لماذا القاضي غَيّر الحكم </w:t>
            </w:r>
            <w:r>
              <w:rPr>
                <w:rStyle w:val="IndexLink"/>
                <w:rtl w:val="true"/>
              </w:rPr>
              <w:t>:</w:t>
              <w:tab/>
            </w:r>
            <w:r>
              <w:rPr>
                <w:rStyle w:val="IndexLink"/>
              </w:rPr>
              <w:t>82</w:t>
            </w:r>
          </w:hyperlink>
        </w:p>
        <w:p>
          <w:pPr>
            <w:pStyle w:val="Contents2"/>
            <w:tabs>
              <w:tab w:val="clear" w:pos="8743"/>
              <w:tab w:val="right" w:pos="9026" w:leader="dot"/>
            </w:tabs>
            <w:rPr/>
          </w:pPr>
          <w:hyperlink w:anchor="__RefHeading___Toc6954370_2870459653">
            <w:r>
              <w:rPr>
                <w:webHidden/>
                <w:rStyle w:val="IndexLink"/>
                <w:rtl w:val="true"/>
              </w:rPr>
              <w:t>(</w:t>
            </w:r>
            <w:r>
              <w:rPr>
                <w:rStyle w:val="IndexLink"/>
              </w:rPr>
              <w:t>152</w:t>
            </w:r>
            <w:r>
              <w:rPr>
                <w:rStyle w:val="IndexLink"/>
                <w:rtl w:val="true"/>
              </w:rPr>
              <w:t>)</w:t>
            </w:r>
            <w:r>
              <w:rPr>
                <w:rStyle w:val="IndexLink"/>
                <w:rtl w:val="true"/>
              </w:rPr>
              <w:t xml:space="preserve">دخول هلاكو في أرض بابل </w:t>
            </w:r>
            <w:r>
              <w:rPr>
                <w:rStyle w:val="IndexLink"/>
                <w:rtl w:val="true"/>
              </w:rPr>
              <w:t>:</w:t>
              <w:tab/>
            </w:r>
            <w:r>
              <w:rPr>
                <w:rStyle w:val="IndexLink"/>
              </w:rPr>
              <w:t>82</w:t>
            </w:r>
          </w:hyperlink>
        </w:p>
        <w:p>
          <w:pPr>
            <w:pStyle w:val="Contents2"/>
            <w:tabs>
              <w:tab w:val="clear" w:pos="8743"/>
              <w:tab w:val="right" w:pos="9026" w:leader="dot"/>
            </w:tabs>
            <w:rPr/>
          </w:pPr>
          <w:hyperlink w:anchor="__RefHeading___Toc6954372_2870459653">
            <w:r>
              <w:rPr>
                <w:webHidden/>
                <w:rStyle w:val="IndexLink"/>
                <w:rtl w:val="true"/>
              </w:rPr>
              <w:t>(</w:t>
            </w:r>
            <w:r>
              <w:rPr>
                <w:rStyle w:val="IndexLink"/>
              </w:rPr>
              <w:t>153</w:t>
            </w:r>
            <w:r>
              <w:rPr>
                <w:rStyle w:val="IndexLink"/>
                <w:rtl w:val="true"/>
              </w:rPr>
              <w:t xml:space="preserve">) </w:t>
            </w:r>
            <w:r>
              <w:rPr>
                <w:rStyle w:val="IndexLink"/>
                <w:rtl w:val="true"/>
              </w:rPr>
              <w:t xml:space="preserve">شعر الشيخ البهائي </w:t>
            </w:r>
            <w:r>
              <w:rPr>
                <w:rStyle w:val="IndexLink"/>
                <w:rtl w:val="true"/>
              </w:rPr>
              <w:t>:</w:t>
              <w:tab/>
            </w:r>
            <w:r>
              <w:rPr>
                <w:rStyle w:val="IndexLink"/>
              </w:rPr>
              <w:t>83</w:t>
            </w:r>
          </w:hyperlink>
        </w:p>
        <w:p>
          <w:pPr>
            <w:pStyle w:val="Contents2"/>
            <w:tabs>
              <w:tab w:val="clear" w:pos="8743"/>
              <w:tab w:val="right" w:pos="9026" w:leader="dot"/>
            </w:tabs>
            <w:rPr/>
          </w:pPr>
          <w:hyperlink w:anchor="__RefHeading___Toc6954374_2870459653">
            <w:r>
              <w:rPr>
                <w:webHidden/>
                <w:rStyle w:val="IndexLink"/>
                <w:rtl w:val="true"/>
              </w:rPr>
              <w:t>(</w:t>
            </w:r>
            <w:r>
              <w:rPr>
                <w:rStyle w:val="IndexLink"/>
              </w:rPr>
              <w:t>154</w:t>
            </w:r>
            <w:r>
              <w:rPr>
                <w:rStyle w:val="IndexLink"/>
                <w:rtl w:val="true"/>
              </w:rPr>
              <w:t xml:space="preserve">) </w:t>
            </w:r>
            <w:r>
              <w:rPr>
                <w:rStyle w:val="IndexLink"/>
                <w:rtl w:val="true"/>
              </w:rPr>
              <w:t xml:space="preserve">شعر لابن زولاق في غلام معه خادم يحرسه </w:t>
            </w:r>
            <w:r>
              <w:rPr>
                <w:rStyle w:val="IndexLink"/>
                <w:rtl w:val="true"/>
              </w:rPr>
              <w:t>:</w:t>
              <w:tab/>
            </w:r>
            <w:r>
              <w:rPr>
                <w:rStyle w:val="IndexLink"/>
              </w:rPr>
              <w:t>83</w:t>
            </w:r>
          </w:hyperlink>
        </w:p>
        <w:p>
          <w:pPr>
            <w:pStyle w:val="Contents2"/>
            <w:tabs>
              <w:tab w:val="clear" w:pos="8743"/>
              <w:tab w:val="right" w:pos="9026" w:leader="dot"/>
            </w:tabs>
            <w:rPr/>
          </w:pPr>
          <w:hyperlink w:anchor="__RefHeading___Toc6954376_2870459653">
            <w:r>
              <w:rPr>
                <w:webHidden/>
                <w:rStyle w:val="IndexLink"/>
                <w:rtl w:val="true"/>
              </w:rPr>
              <w:t>(</w:t>
            </w:r>
            <w:r>
              <w:rPr>
                <w:rStyle w:val="IndexLink"/>
              </w:rPr>
              <w:t>155</w:t>
            </w:r>
            <w:r>
              <w:rPr>
                <w:rStyle w:val="IndexLink"/>
                <w:rtl w:val="true"/>
              </w:rPr>
              <w:t xml:space="preserve">) </w:t>
            </w:r>
            <w:r>
              <w:rPr>
                <w:rStyle w:val="IndexLink"/>
                <w:rtl w:val="true"/>
              </w:rPr>
              <w:t xml:space="preserve">هدايا الشريف لصلاح الدين </w:t>
            </w:r>
            <w:r>
              <w:rPr>
                <w:rStyle w:val="IndexLink"/>
                <w:rtl w:val="true"/>
              </w:rPr>
              <w:t>:</w:t>
              <w:tab/>
            </w:r>
            <w:r>
              <w:rPr>
                <w:rStyle w:val="IndexLink"/>
              </w:rPr>
              <w:t>83</w:t>
            </w:r>
          </w:hyperlink>
        </w:p>
        <w:p>
          <w:pPr>
            <w:pStyle w:val="Contents2"/>
            <w:tabs>
              <w:tab w:val="clear" w:pos="8743"/>
              <w:tab w:val="right" w:pos="9026" w:leader="dot"/>
            </w:tabs>
            <w:rPr/>
          </w:pPr>
          <w:hyperlink w:anchor="__RefHeading___Toc6954378_2870459653">
            <w:r>
              <w:rPr>
                <w:webHidden/>
                <w:rStyle w:val="IndexLink"/>
                <w:rtl w:val="true"/>
              </w:rPr>
              <w:t>(</w:t>
            </w:r>
            <w:r>
              <w:rPr>
                <w:rStyle w:val="IndexLink"/>
              </w:rPr>
              <w:t>156</w:t>
            </w:r>
            <w:r>
              <w:rPr>
                <w:rStyle w:val="IndexLink"/>
                <w:rtl w:val="true"/>
              </w:rPr>
              <w:t xml:space="preserve">) </w:t>
            </w:r>
            <w:r>
              <w:rPr>
                <w:rStyle w:val="IndexLink"/>
                <w:rtl w:val="true"/>
              </w:rPr>
              <w:t xml:space="preserve">شعر الشيخ البهائي </w:t>
            </w:r>
            <w:r>
              <w:rPr>
                <w:rStyle w:val="IndexLink"/>
                <w:rtl w:val="true"/>
              </w:rPr>
              <w:t>:</w:t>
              <w:tab/>
            </w:r>
            <w:r>
              <w:rPr>
                <w:rStyle w:val="IndexLink"/>
              </w:rPr>
              <w:t>84</w:t>
            </w:r>
          </w:hyperlink>
        </w:p>
        <w:p>
          <w:pPr>
            <w:pStyle w:val="Contents2"/>
            <w:tabs>
              <w:tab w:val="clear" w:pos="8743"/>
              <w:tab w:val="right" w:pos="9026" w:leader="dot"/>
            </w:tabs>
            <w:rPr/>
          </w:pPr>
          <w:hyperlink w:anchor="__RefHeading___Toc6954380_2870459653">
            <w:r>
              <w:rPr>
                <w:webHidden/>
                <w:rStyle w:val="IndexLink"/>
                <w:rtl w:val="true"/>
              </w:rPr>
              <w:t>(</w:t>
            </w:r>
            <w:r>
              <w:rPr>
                <w:rStyle w:val="IndexLink"/>
              </w:rPr>
              <w:t>157</w:t>
            </w:r>
            <w:r>
              <w:rPr>
                <w:rStyle w:val="IndexLink"/>
                <w:rtl w:val="true"/>
              </w:rPr>
              <w:t xml:space="preserve">) </w:t>
            </w:r>
            <w:r>
              <w:rPr>
                <w:rStyle w:val="IndexLink"/>
                <w:rtl w:val="true"/>
              </w:rPr>
              <w:t xml:space="preserve">من أقوال السري السقطي </w:t>
            </w:r>
            <w:r>
              <w:rPr>
                <w:rStyle w:val="IndexLink"/>
                <w:rtl w:val="true"/>
              </w:rPr>
              <w:t>:</w:t>
              <w:tab/>
            </w:r>
            <w:r>
              <w:rPr>
                <w:rStyle w:val="IndexLink"/>
              </w:rPr>
              <w:t>84</w:t>
            </w:r>
          </w:hyperlink>
        </w:p>
        <w:p>
          <w:pPr>
            <w:pStyle w:val="Contents2"/>
            <w:tabs>
              <w:tab w:val="clear" w:pos="8743"/>
              <w:tab w:val="right" w:pos="9026" w:leader="dot"/>
            </w:tabs>
            <w:rPr/>
          </w:pPr>
          <w:hyperlink w:anchor="__RefHeading___Toc6954382_2870459653">
            <w:r>
              <w:rPr>
                <w:webHidden/>
                <w:rStyle w:val="IndexLink"/>
                <w:rtl w:val="true"/>
              </w:rPr>
              <w:t>(</w:t>
            </w:r>
            <w:r>
              <w:rPr>
                <w:rStyle w:val="IndexLink"/>
              </w:rPr>
              <w:t>158</w:t>
            </w:r>
            <w:r>
              <w:rPr>
                <w:rStyle w:val="IndexLink"/>
                <w:rtl w:val="true"/>
              </w:rPr>
              <w:t xml:space="preserve">) </w:t>
            </w:r>
            <w:r>
              <w:rPr>
                <w:rStyle w:val="IndexLink"/>
                <w:rtl w:val="true"/>
              </w:rPr>
              <w:t xml:space="preserve">شعر للقمين الدولة </w:t>
            </w:r>
            <w:r>
              <w:rPr>
                <w:rStyle w:val="IndexLink"/>
                <w:rtl w:val="true"/>
              </w:rPr>
              <w:t>:</w:t>
              <w:tab/>
            </w:r>
            <w:r>
              <w:rPr>
                <w:rStyle w:val="IndexLink"/>
              </w:rPr>
              <w:t>84</w:t>
            </w:r>
          </w:hyperlink>
        </w:p>
        <w:p>
          <w:pPr>
            <w:pStyle w:val="Contents2"/>
            <w:tabs>
              <w:tab w:val="clear" w:pos="8743"/>
              <w:tab w:val="right" w:pos="9026" w:leader="dot"/>
            </w:tabs>
            <w:rPr/>
          </w:pPr>
          <w:hyperlink w:anchor="__RefHeading___Toc6954384_2870459653">
            <w:r>
              <w:rPr>
                <w:webHidden/>
                <w:rStyle w:val="IndexLink"/>
                <w:rtl w:val="true"/>
              </w:rPr>
              <w:t>(</w:t>
            </w:r>
            <w:r>
              <w:rPr>
                <w:rStyle w:val="IndexLink"/>
              </w:rPr>
              <w:t>159</w:t>
            </w:r>
            <w:r>
              <w:rPr>
                <w:rStyle w:val="IndexLink"/>
                <w:rtl w:val="true"/>
              </w:rPr>
              <w:t xml:space="preserve">) </w:t>
            </w:r>
            <w:r>
              <w:rPr>
                <w:rStyle w:val="IndexLink"/>
                <w:rtl w:val="true"/>
              </w:rPr>
              <w:t>شعر</w:t>
            </w:r>
            <w:r>
              <w:rPr>
                <w:rStyle w:val="IndexLink"/>
                <w:rtl w:val="true"/>
              </w:rPr>
              <w:t>:</w:t>
              <w:tab/>
            </w:r>
            <w:r>
              <w:rPr>
                <w:rStyle w:val="IndexLink"/>
              </w:rPr>
              <w:t>84</w:t>
            </w:r>
          </w:hyperlink>
        </w:p>
        <w:p>
          <w:pPr>
            <w:pStyle w:val="Contents2"/>
            <w:tabs>
              <w:tab w:val="clear" w:pos="8743"/>
              <w:tab w:val="right" w:pos="9026" w:leader="dot"/>
            </w:tabs>
            <w:rPr/>
          </w:pPr>
          <w:hyperlink w:anchor="__RefHeading___Toc6954386_2870459653">
            <w:r>
              <w:rPr>
                <w:webHidden/>
                <w:rStyle w:val="IndexLink"/>
                <w:rtl w:val="true"/>
              </w:rPr>
              <w:t>(</w:t>
            </w:r>
            <w:r>
              <w:rPr>
                <w:rStyle w:val="IndexLink"/>
              </w:rPr>
              <w:t>160</w:t>
            </w:r>
            <w:r>
              <w:rPr>
                <w:rStyle w:val="IndexLink"/>
                <w:rtl w:val="true"/>
              </w:rPr>
              <w:t xml:space="preserve">) </w:t>
            </w:r>
            <w:r>
              <w:rPr>
                <w:rStyle w:val="IndexLink"/>
                <w:rtl w:val="true"/>
              </w:rPr>
              <w:t xml:space="preserve">من أقوال قشم الزاهد </w:t>
            </w:r>
            <w:r>
              <w:rPr>
                <w:rStyle w:val="IndexLink"/>
                <w:rtl w:val="true"/>
              </w:rPr>
              <w:t>:</w:t>
              <w:tab/>
            </w:r>
            <w:r>
              <w:rPr>
                <w:rStyle w:val="IndexLink"/>
              </w:rPr>
              <w:t>85</w:t>
            </w:r>
          </w:hyperlink>
        </w:p>
        <w:p>
          <w:pPr>
            <w:pStyle w:val="Contents2"/>
            <w:tabs>
              <w:tab w:val="clear" w:pos="8743"/>
              <w:tab w:val="right" w:pos="9026" w:leader="dot"/>
            </w:tabs>
            <w:rPr/>
          </w:pPr>
          <w:hyperlink w:anchor="__RefHeading___Toc6954388_2870459653">
            <w:r>
              <w:rPr>
                <w:webHidden/>
                <w:rStyle w:val="IndexLink"/>
                <w:rtl w:val="true"/>
              </w:rPr>
              <w:t>(</w:t>
            </w:r>
            <w:r>
              <w:rPr>
                <w:rStyle w:val="IndexLink"/>
              </w:rPr>
              <w:t>161</w:t>
            </w:r>
            <w:r>
              <w:rPr>
                <w:rStyle w:val="IndexLink"/>
                <w:rtl w:val="true"/>
              </w:rPr>
              <w:t xml:space="preserve">) </w:t>
            </w:r>
            <w:r>
              <w:rPr>
                <w:rStyle w:val="IndexLink"/>
                <w:rtl w:val="true"/>
              </w:rPr>
              <w:t>ما قاله ابن الرومي</w:t>
            </w:r>
            <w:r>
              <w:rPr>
                <w:rStyle w:val="IndexLink"/>
                <w:rtl w:val="true"/>
              </w:rPr>
              <w:t>:</w:t>
              <w:tab/>
            </w:r>
            <w:r>
              <w:rPr>
                <w:rStyle w:val="IndexLink"/>
              </w:rPr>
              <w:t>85</w:t>
            </w:r>
          </w:hyperlink>
        </w:p>
        <w:p>
          <w:pPr>
            <w:pStyle w:val="Contents2"/>
            <w:tabs>
              <w:tab w:val="clear" w:pos="8743"/>
              <w:tab w:val="right" w:pos="9026" w:leader="dot"/>
            </w:tabs>
            <w:rPr/>
          </w:pPr>
          <w:hyperlink w:anchor="__RefHeading___Toc6954390_2870459653">
            <w:r>
              <w:rPr>
                <w:webHidden/>
                <w:rStyle w:val="IndexLink"/>
                <w:rtl w:val="true"/>
              </w:rPr>
              <w:t>(</w:t>
            </w:r>
            <w:r>
              <w:rPr>
                <w:rStyle w:val="IndexLink"/>
              </w:rPr>
              <w:t>162</w:t>
            </w:r>
            <w:r>
              <w:rPr>
                <w:rStyle w:val="IndexLink"/>
                <w:rtl w:val="true"/>
              </w:rPr>
              <w:t xml:space="preserve">) </w:t>
            </w:r>
            <w:r>
              <w:rPr>
                <w:rStyle w:val="IndexLink"/>
                <w:rtl w:val="true"/>
              </w:rPr>
              <w:t xml:space="preserve">من ديوان لأبي تمام </w:t>
            </w:r>
            <w:r>
              <w:rPr>
                <w:rStyle w:val="IndexLink"/>
                <w:rtl w:val="true"/>
              </w:rPr>
              <w:t>:</w:t>
              <w:tab/>
            </w:r>
            <w:r>
              <w:rPr>
                <w:rStyle w:val="IndexLink"/>
              </w:rPr>
              <w:t>85</w:t>
            </w:r>
          </w:hyperlink>
        </w:p>
        <w:p>
          <w:pPr>
            <w:pStyle w:val="Contents2"/>
            <w:tabs>
              <w:tab w:val="clear" w:pos="8743"/>
              <w:tab w:val="right" w:pos="9026" w:leader="dot"/>
            </w:tabs>
            <w:rPr/>
          </w:pPr>
          <w:hyperlink w:anchor="__RefHeading___Toc6954392_2870459653">
            <w:r>
              <w:rPr>
                <w:webHidden/>
                <w:rStyle w:val="IndexLink"/>
                <w:rtl w:val="true"/>
              </w:rPr>
              <w:t>(</w:t>
            </w:r>
            <w:r>
              <w:rPr>
                <w:rStyle w:val="IndexLink"/>
              </w:rPr>
              <w:t>163</w:t>
            </w:r>
            <w:r>
              <w:rPr>
                <w:rStyle w:val="IndexLink"/>
                <w:rtl w:val="true"/>
              </w:rPr>
              <w:t xml:space="preserve">) </w:t>
            </w:r>
            <w:r>
              <w:rPr>
                <w:rStyle w:val="IndexLink"/>
                <w:rtl w:val="true"/>
              </w:rPr>
              <w:t xml:space="preserve">شعر لابن العدوي في مختلف الوعد </w:t>
            </w:r>
            <w:r>
              <w:rPr>
                <w:rStyle w:val="IndexLink"/>
                <w:rtl w:val="true"/>
              </w:rPr>
              <w:t>:</w:t>
              <w:tab/>
            </w:r>
            <w:r>
              <w:rPr>
                <w:rStyle w:val="IndexLink"/>
              </w:rPr>
              <w:t>86</w:t>
            </w:r>
          </w:hyperlink>
        </w:p>
        <w:p>
          <w:pPr>
            <w:pStyle w:val="Contents2"/>
            <w:tabs>
              <w:tab w:val="clear" w:pos="8743"/>
              <w:tab w:val="right" w:pos="9026" w:leader="dot"/>
            </w:tabs>
            <w:rPr/>
          </w:pPr>
          <w:hyperlink w:anchor="__RefHeading___Toc6954394_2870459653">
            <w:r>
              <w:rPr>
                <w:webHidden/>
                <w:rStyle w:val="IndexLink"/>
                <w:rtl w:val="true"/>
              </w:rPr>
              <w:t>(</w:t>
            </w:r>
            <w:r>
              <w:rPr>
                <w:rStyle w:val="IndexLink"/>
              </w:rPr>
              <w:t>164</w:t>
            </w:r>
            <w:r>
              <w:rPr>
                <w:rStyle w:val="IndexLink"/>
                <w:rtl w:val="true"/>
              </w:rPr>
              <w:t xml:space="preserve">) </w:t>
            </w:r>
            <w:r>
              <w:rPr>
                <w:rStyle w:val="IndexLink"/>
                <w:rtl w:val="true"/>
              </w:rPr>
              <w:t>شعر</w:t>
            </w:r>
            <w:r>
              <w:rPr>
                <w:rStyle w:val="IndexLink"/>
                <w:rtl w:val="true"/>
              </w:rPr>
              <w:t>:</w:t>
              <w:tab/>
            </w:r>
            <w:r>
              <w:rPr>
                <w:rStyle w:val="IndexLink"/>
              </w:rPr>
              <w:t>86</w:t>
            </w:r>
          </w:hyperlink>
        </w:p>
        <w:p>
          <w:pPr>
            <w:pStyle w:val="Contents2"/>
            <w:tabs>
              <w:tab w:val="clear" w:pos="8743"/>
              <w:tab w:val="right" w:pos="9026" w:leader="dot"/>
            </w:tabs>
            <w:rPr/>
          </w:pPr>
          <w:hyperlink w:anchor="__RefHeading___Toc6954396_2870459653">
            <w:r>
              <w:rPr>
                <w:webHidden/>
                <w:rStyle w:val="IndexLink"/>
                <w:rtl w:val="true"/>
              </w:rPr>
              <w:t>(</w:t>
            </w:r>
            <w:r>
              <w:rPr>
                <w:rStyle w:val="IndexLink"/>
              </w:rPr>
              <w:t>165</w:t>
            </w:r>
            <w:r>
              <w:rPr>
                <w:rStyle w:val="IndexLink"/>
                <w:rtl w:val="true"/>
              </w:rPr>
              <w:t xml:space="preserve">) </w:t>
            </w:r>
            <w:r>
              <w:rPr>
                <w:rStyle w:val="IndexLink"/>
                <w:rtl w:val="true"/>
              </w:rPr>
              <w:t xml:space="preserve">سؤال مجنون عن قبر ليلى </w:t>
            </w:r>
            <w:r>
              <w:rPr>
                <w:rStyle w:val="IndexLink"/>
                <w:rtl w:val="true"/>
              </w:rPr>
              <w:t>:</w:t>
              <w:tab/>
            </w:r>
            <w:r>
              <w:rPr>
                <w:rStyle w:val="IndexLink"/>
              </w:rPr>
              <w:t>87</w:t>
            </w:r>
          </w:hyperlink>
        </w:p>
        <w:p>
          <w:pPr>
            <w:pStyle w:val="Contents2"/>
            <w:tabs>
              <w:tab w:val="clear" w:pos="8743"/>
              <w:tab w:val="right" w:pos="9026" w:leader="dot"/>
            </w:tabs>
            <w:rPr/>
          </w:pPr>
          <w:hyperlink w:anchor="__RefHeading___Toc6954398_2870459653">
            <w:r>
              <w:rPr>
                <w:webHidden/>
                <w:rStyle w:val="IndexLink"/>
                <w:rtl w:val="true"/>
              </w:rPr>
              <w:t>(</w:t>
            </w:r>
            <w:r>
              <w:rPr>
                <w:rStyle w:val="IndexLink"/>
              </w:rPr>
              <w:t>166</w:t>
            </w:r>
            <w:r>
              <w:rPr>
                <w:rStyle w:val="IndexLink"/>
                <w:rtl w:val="true"/>
              </w:rPr>
              <w:t xml:space="preserve">) </w:t>
            </w:r>
            <w:r>
              <w:rPr>
                <w:rStyle w:val="IndexLink"/>
                <w:rtl w:val="true"/>
              </w:rPr>
              <w:t xml:space="preserve">أسماء الأنبياء في القرآن </w:t>
            </w:r>
            <w:r>
              <w:rPr>
                <w:rStyle w:val="IndexLink"/>
                <w:rtl w:val="true"/>
              </w:rPr>
              <w:t>:</w:t>
              <w:tab/>
            </w:r>
            <w:r>
              <w:rPr>
                <w:rStyle w:val="IndexLink"/>
              </w:rPr>
              <w:t>87</w:t>
            </w:r>
          </w:hyperlink>
        </w:p>
        <w:p>
          <w:pPr>
            <w:pStyle w:val="Contents2"/>
            <w:tabs>
              <w:tab w:val="clear" w:pos="8743"/>
              <w:tab w:val="right" w:pos="9026" w:leader="dot"/>
            </w:tabs>
            <w:rPr/>
          </w:pPr>
          <w:hyperlink w:anchor="__RefHeading___Toc6954400_2870459653">
            <w:r>
              <w:rPr>
                <w:webHidden/>
                <w:rStyle w:val="IndexLink"/>
                <w:rtl w:val="true"/>
              </w:rPr>
              <w:t>(</w:t>
            </w:r>
            <w:r>
              <w:rPr>
                <w:rStyle w:val="IndexLink"/>
              </w:rPr>
              <w:t>167</w:t>
            </w:r>
            <w:r>
              <w:rPr>
                <w:rStyle w:val="IndexLink"/>
                <w:rtl w:val="true"/>
              </w:rPr>
              <w:t xml:space="preserve">) </w:t>
            </w:r>
            <w:r>
              <w:rPr>
                <w:rStyle w:val="IndexLink"/>
                <w:rtl w:val="true"/>
              </w:rPr>
              <w:t>شعر الشيخ البهائي</w:t>
            </w:r>
            <w:r>
              <w:rPr>
                <w:rStyle w:val="IndexLink"/>
                <w:rtl w:val="true"/>
              </w:rPr>
              <w:t>:</w:t>
              <w:tab/>
            </w:r>
            <w:r>
              <w:rPr>
                <w:rStyle w:val="IndexLink"/>
              </w:rPr>
              <w:t>87</w:t>
            </w:r>
          </w:hyperlink>
        </w:p>
        <w:p>
          <w:pPr>
            <w:pStyle w:val="Contents2"/>
            <w:tabs>
              <w:tab w:val="clear" w:pos="8743"/>
              <w:tab w:val="right" w:pos="9026" w:leader="dot"/>
            </w:tabs>
            <w:rPr/>
          </w:pPr>
          <w:hyperlink w:anchor="__RefHeading___Toc6954402_2870459653">
            <w:r>
              <w:rPr>
                <w:webHidden/>
                <w:rStyle w:val="IndexLink"/>
                <w:rtl w:val="true"/>
              </w:rPr>
              <w:t>(</w:t>
            </w:r>
            <w:r>
              <w:rPr>
                <w:rStyle w:val="IndexLink"/>
              </w:rPr>
              <w:t>168</w:t>
            </w:r>
            <w:r>
              <w:rPr>
                <w:rStyle w:val="IndexLink"/>
                <w:rtl w:val="true"/>
              </w:rPr>
              <w:t xml:space="preserve">) </w:t>
            </w:r>
            <w:r>
              <w:rPr>
                <w:rStyle w:val="IndexLink"/>
                <w:rtl w:val="true"/>
              </w:rPr>
              <w:t xml:space="preserve">المودة </w:t>
            </w:r>
            <w:r>
              <w:rPr>
                <w:rStyle w:val="IndexLink"/>
                <w:rtl w:val="true"/>
              </w:rPr>
              <w:t>:</w:t>
              <w:tab/>
            </w:r>
            <w:r>
              <w:rPr>
                <w:rStyle w:val="IndexLink"/>
              </w:rPr>
              <w:t>87</w:t>
            </w:r>
          </w:hyperlink>
        </w:p>
        <w:p>
          <w:pPr>
            <w:pStyle w:val="Contents2"/>
            <w:tabs>
              <w:tab w:val="clear" w:pos="8743"/>
              <w:tab w:val="right" w:pos="9026" w:leader="dot"/>
            </w:tabs>
            <w:rPr/>
          </w:pPr>
          <w:hyperlink w:anchor="__RefHeading___Toc6954404_2870459653">
            <w:r>
              <w:rPr>
                <w:webHidden/>
                <w:rStyle w:val="IndexLink"/>
                <w:rtl w:val="true"/>
              </w:rPr>
              <w:t>(</w:t>
            </w:r>
            <w:r>
              <w:rPr>
                <w:rStyle w:val="IndexLink"/>
              </w:rPr>
              <w:t>169</w:t>
            </w:r>
            <w:r>
              <w:rPr>
                <w:rStyle w:val="IndexLink"/>
                <w:rtl w:val="true"/>
              </w:rPr>
              <w:t>)</w:t>
            </w:r>
            <w:r>
              <w:rPr>
                <w:rStyle w:val="IndexLink"/>
                <w:rtl w:val="true"/>
              </w:rPr>
              <w:t>شعر</w:t>
            </w:r>
            <w:r>
              <w:rPr>
                <w:rStyle w:val="IndexLink"/>
                <w:rtl w:val="true"/>
              </w:rPr>
              <w:t>:</w:t>
              <w:tab/>
            </w:r>
            <w:r>
              <w:rPr>
                <w:rStyle w:val="IndexLink"/>
              </w:rPr>
              <w:t>88</w:t>
            </w:r>
          </w:hyperlink>
        </w:p>
        <w:p>
          <w:pPr>
            <w:pStyle w:val="Contents2"/>
            <w:tabs>
              <w:tab w:val="clear" w:pos="8743"/>
              <w:tab w:val="right" w:pos="9026" w:leader="dot"/>
            </w:tabs>
            <w:rPr/>
          </w:pPr>
          <w:hyperlink w:anchor="__RefHeading___Toc6954406_2870459653">
            <w:r>
              <w:rPr>
                <w:webHidden/>
                <w:rStyle w:val="IndexLink"/>
                <w:rtl w:val="true"/>
              </w:rPr>
              <w:t>(</w:t>
            </w:r>
            <w:r>
              <w:rPr>
                <w:rStyle w:val="IndexLink"/>
              </w:rPr>
              <w:t>170</w:t>
            </w:r>
            <w:r>
              <w:rPr>
                <w:rStyle w:val="IndexLink"/>
                <w:rtl w:val="true"/>
              </w:rPr>
              <w:t xml:space="preserve">) </w:t>
            </w:r>
            <w:r>
              <w:rPr>
                <w:rStyle w:val="IndexLink"/>
                <w:rtl w:val="true"/>
              </w:rPr>
              <w:t xml:space="preserve">قول أحد العرفاء </w:t>
            </w:r>
            <w:r>
              <w:rPr>
                <w:rStyle w:val="IndexLink"/>
                <w:rtl w:val="true"/>
              </w:rPr>
              <w:t>:</w:t>
              <w:tab/>
            </w:r>
            <w:r>
              <w:rPr>
                <w:rStyle w:val="IndexLink"/>
              </w:rPr>
              <w:t>88</w:t>
            </w:r>
          </w:hyperlink>
        </w:p>
        <w:p>
          <w:pPr>
            <w:pStyle w:val="Contents2"/>
            <w:tabs>
              <w:tab w:val="clear" w:pos="8743"/>
              <w:tab w:val="right" w:pos="9026" w:leader="dot"/>
            </w:tabs>
            <w:rPr/>
          </w:pPr>
          <w:hyperlink w:anchor="__RefHeading___Toc6954408_2870459653">
            <w:r>
              <w:rPr>
                <w:webHidden/>
                <w:rStyle w:val="IndexLink"/>
                <w:rtl w:val="true"/>
              </w:rPr>
              <w:t>(</w:t>
            </w:r>
            <w:r>
              <w:rPr>
                <w:rStyle w:val="IndexLink"/>
              </w:rPr>
              <w:t>171</w:t>
            </w:r>
            <w:r>
              <w:rPr>
                <w:rStyle w:val="IndexLink"/>
                <w:rtl w:val="true"/>
              </w:rPr>
              <w:t xml:space="preserve">) </w:t>
            </w:r>
            <w:r>
              <w:rPr>
                <w:rStyle w:val="IndexLink"/>
                <w:rtl w:val="true"/>
              </w:rPr>
              <w:t xml:space="preserve">شعر لصلاح الدين </w:t>
            </w:r>
            <w:r>
              <w:rPr>
                <w:rStyle w:val="IndexLink"/>
                <w:rtl w:val="true"/>
              </w:rPr>
              <w:t>:</w:t>
              <w:tab/>
            </w:r>
            <w:r>
              <w:rPr>
                <w:rStyle w:val="IndexLink"/>
              </w:rPr>
              <w:t>88</w:t>
            </w:r>
          </w:hyperlink>
        </w:p>
        <w:p>
          <w:pPr>
            <w:pStyle w:val="Contents2"/>
            <w:tabs>
              <w:tab w:val="clear" w:pos="8743"/>
              <w:tab w:val="right" w:pos="9026" w:leader="dot"/>
            </w:tabs>
            <w:rPr/>
          </w:pPr>
          <w:hyperlink w:anchor="__RefHeading___Toc6954410_2870459653">
            <w:r>
              <w:rPr>
                <w:webHidden/>
                <w:rStyle w:val="IndexLink"/>
                <w:rtl w:val="true"/>
              </w:rPr>
              <w:t>(</w:t>
            </w:r>
            <w:r>
              <w:rPr>
                <w:rStyle w:val="IndexLink"/>
              </w:rPr>
              <w:t>172</w:t>
            </w:r>
            <w:r>
              <w:rPr>
                <w:rStyle w:val="IndexLink"/>
                <w:rtl w:val="true"/>
              </w:rPr>
              <w:t xml:space="preserve">) </w:t>
            </w:r>
            <w:r>
              <w:rPr>
                <w:rStyle w:val="IndexLink"/>
                <w:rtl w:val="true"/>
              </w:rPr>
              <w:t xml:space="preserve">ما معنى تخطيط رسول الله </w:t>
            </w:r>
            <w:r>
              <w:rPr>
                <w:rStyle w:val="IndexLink"/>
                <w:rtl w:val="true"/>
              </w:rPr>
              <w:t>(</w:t>
            </w:r>
            <w:r>
              <w:rPr>
                <w:rStyle w:val="IndexLink"/>
                <w:rtl w:val="true"/>
              </w:rPr>
              <w:t>صلّی الله علیه وآله وسلم</w:t>
            </w:r>
            <w:r>
              <w:rPr>
                <w:rStyle w:val="IndexLink"/>
                <w:rtl w:val="true"/>
              </w:rPr>
              <w:t>) :</w:t>
              <w:tab/>
            </w:r>
            <w:r>
              <w:rPr>
                <w:rStyle w:val="IndexLink"/>
              </w:rPr>
              <w:t>88</w:t>
            </w:r>
          </w:hyperlink>
        </w:p>
        <w:p>
          <w:pPr>
            <w:pStyle w:val="Contents2"/>
            <w:tabs>
              <w:tab w:val="clear" w:pos="8743"/>
              <w:tab w:val="right" w:pos="9026" w:leader="dot"/>
            </w:tabs>
            <w:rPr/>
          </w:pPr>
          <w:hyperlink w:anchor="__RefHeading___Toc6954412_2870459653">
            <w:r>
              <w:rPr>
                <w:webHidden/>
                <w:rStyle w:val="IndexLink"/>
                <w:rtl w:val="true"/>
              </w:rPr>
              <w:t>(</w:t>
            </w:r>
            <w:r>
              <w:rPr>
                <w:rStyle w:val="IndexLink"/>
              </w:rPr>
              <w:t>173</w:t>
            </w:r>
            <w:r>
              <w:rPr>
                <w:rStyle w:val="IndexLink"/>
                <w:rtl w:val="true"/>
              </w:rPr>
              <w:t xml:space="preserve">) </w:t>
            </w:r>
            <w:r>
              <w:rPr>
                <w:rStyle w:val="IndexLink"/>
                <w:rtl w:val="true"/>
              </w:rPr>
              <w:t xml:space="preserve">شعر </w:t>
            </w:r>
            <w:r>
              <w:rPr>
                <w:rStyle w:val="IndexLink"/>
                <w:rtl w:val="true"/>
              </w:rPr>
              <w:t>:</w:t>
              <w:tab/>
            </w:r>
            <w:r>
              <w:rPr>
                <w:rStyle w:val="IndexLink"/>
              </w:rPr>
              <w:t>88</w:t>
            </w:r>
          </w:hyperlink>
        </w:p>
        <w:p>
          <w:pPr>
            <w:pStyle w:val="Contents2"/>
            <w:tabs>
              <w:tab w:val="clear" w:pos="8743"/>
              <w:tab w:val="right" w:pos="9026" w:leader="dot"/>
            </w:tabs>
            <w:rPr/>
          </w:pPr>
          <w:hyperlink w:anchor="__RefHeading___Toc6954414_2870459653">
            <w:r>
              <w:rPr>
                <w:webHidden/>
                <w:rStyle w:val="IndexLink"/>
                <w:rtl w:val="true"/>
              </w:rPr>
              <w:t>(</w:t>
            </w:r>
            <w:r>
              <w:rPr>
                <w:rStyle w:val="IndexLink"/>
              </w:rPr>
              <w:t>174</w:t>
            </w:r>
            <w:r>
              <w:rPr>
                <w:rStyle w:val="IndexLink"/>
                <w:rtl w:val="true"/>
              </w:rPr>
              <w:t xml:space="preserve"> ) </w:t>
            </w:r>
            <w:r>
              <w:rPr>
                <w:rStyle w:val="IndexLink"/>
                <w:rtl w:val="true"/>
              </w:rPr>
              <w:t xml:space="preserve">ما قاله الزمخشري في النساء </w:t>
            </w:r>
            <w:r>
              <w:rPr>
                <w:rStyle w:val="IndexLink"/>
                <w:rtl w:val="true"/>
              </w:rPr>
              <w:t>:</w:t>
              <w:tab/>
            </w:r>
            <w:r>
              <w:rPr>
                <w:rStyle w:val="IndexLink"/>
              </w:rPr>
              <w:t>89</w:t>
            </w:r>
          </w:hyperlink>
        </w:p>
        <w:p>
          <w:pPr>
            <w:pStyle w:val="Contents2"/>
            <w:tabs>
              <w:tab w:val="clear" w:pos="8743"/>
              <w:tab w:val="right" w:pos="9026" w:leader="dot"/>
            </w:tabs>
            <w:rPr/>
          </w:pPr>
          <w:hyperlink w:anchor="__RefHeading___Toc6954416_2870459653">
            <w:r>
              <w:rPr>
                <w:webHidden/>
                <w:rStyle w:val="IndexLink"/>
                <w:rtl w:val="true"/>
              </w:rPr>
              <w:t>(</w:t>
            </w:r>
            <w:r>
              <w:rPr>
                <w:rStyle w:val="IndexLink"/>
              </w:rPr>
              <w:t>175</w:t>
            </w:r>
            <w:r>
              <w:rPr>
                <w:rStyle w:val="IndexLink"/>
                <w:rtl w:val="true"/>
              </w:rPr>
              <w:t xml:space="preserve">) </w:t>
            </w:r>
            <w:r>
              <w:rPr>
                <w:rStyle w:val="IndexLink"/>
                <w:rtl w:val="true"/>
              </w:rPr>
              <w:t xml:space="preserve">من أقوال يحيى بن معاذ </w:t>
            </w:r>
            <w:r>
              <w:rPr>
                <w:rStyle w:val="IndexLink"/>
                <w:rtl w:val="true"/>
              </w:rPr>
              <w:t>:</w:t>
              <w:tab/>
            </w:r>
            <w:r>
              <w:rPr>
                <w:rStyle w:val="IndexLink"/>
              </w:rPr>
              <w:t>89</w:t>
            </w:r>
          </w:hyperlink>
        </w:p>
        <w:p>
          <w:pPr>
            <w:pStyle w:val="Contents2"/>
            <w:tabs>
              <w:tab w:val="clear" w:pos="8743"/>
              <w:tab w:val="right" w:pos="9026" w:leader="dot"/>
            </w:tabs>
            <w:rPr/>
          </w:pPr>
          <w:hyperlink w:anchor="__RefHeading___Toc6954418_2870459653">
            <w:r>
              <w:rPr>
                <w:webHidden/>
                <w:rStyle w:val="IndexLink"/>
                <w:rtl w:val="true"/>
              </w:rPr>
              <w:t>(</w:t>
            </w:r>
            <w:r>
              <w:rPr>
                <w:rStyle w:val="IndexLink"/>
              </w:rPr>
              <w:t>176</w:t>
            </w:r>
            <w:r>
              <w:rPr>
                <w:rStyle w:val="IndexLink"/>
                <w:rtl w:val="true"/>
              </w:rPr>
              <w:t xml:space="preserve">) </w:t>
            </w:r>
            <w:r>
              <w:rPr>
                <w:rStyle w:val="IndexLink"/>
                <w:rtl w:val="true"/>
              </w:rPr>
              <w:t xml:space="preserve">قول أحد العرفاء </w:t>
            </w:r>
            <w:r>
              <w:rPr>
                <w:rStyle w:val="IndexLink"/>
                <w:rtl w:val="true"/>
              </w:rPr>
              <w:t>:</w:t>
              <w:tab/>
            </w:r>
            <w:r>
              <w:rPr>
                <w:rStyle w:val="IndexLink"/>
              </w:rPr>
              <w:t>89</w:t>
            </w:r>
          </w:hyperlink>
        </w:p>
        <w:p>
          <w:pPr>
            <w:pStyle w:val="Contents2"/>
            <w:tabs>
              <w:tab w:val="clear" w:pos="8743"/>
              <w:tab w:val="right" w:pos="9026" w:leader="dot"/>
            </w:tabs>
            <w:rPr/>
          </w:pPr>
          <w:hyperlink w:anchor="__RefHeading___Toc6954420_2870459653">
            <w:r>
              <w:rPr>
                <w:webHidden/>
                <w:rStyle w:val="IndexLink"/>
                <w:rtl w:val="true"/>
              </w:rPr>
              <w:t>(</w:t>
            </w:r>
            <w:r>
              <w:rPr>
                <w:rStyle w:val="IndexLink"/>
              </w:rPr>
              <w:t>177</w:t>
            </w:r>
            <w:r>
              <w:rPr>
                <w:rStyle w:val="IndexLink"/>
                <w:rtl w:val="true"/>
              </w:rPr>
              <w:t xml:space="preserve">) </w:t>
            </w:r>
            <w:r>
              <w:rPr>
                <w:rStyle w:val="IndexLink"/>
                <w:rtl w:val="true"/>
              </w:rPr>
              <w:t>شعر</w:t>
            </w:r>
            <w:r>
              <w:rPr>
                <w:rStyle w:val="IndexLink"/>
                <w:rtl w:val="true"/>
              </w:rPr>
              <w:t>:</w:t>
              <w:tab/>
            </w:r>
            <w:r>
              <w:rPr>
                <w:rStyle w:val="IndexLink"/>
              </w:rPr>
              <w:t>89</w:t>
            </w:r>
          </w:hyperlink>
        </w:p>
        <w:p>
          <w:pPr>
            <w:pStyle w:val="Contents2"/>
            <w:tabs>
              <w:tab w:val="clear" w:pos="8743"/>
              <w:tab w:val="right" w:pos="9026" w:leader="dot"/>
            </w:tabs>
            <w:rPr/>
          </w:pPr>
          <w:hyperlink w:anchor="__RefHeading___Toc6954422_2870459653">
            <w:r>
              <w:rPr>
                <w:webHidden/>
                <w:rStyle w:val="IndexLink"/>
                <w:rtl w:val="true"/>
              </w:rPr>
              <w:t>(</w:t>
            </w:r>
            <w:r>
              <w:rPr>
                <w:rStyle w:val="IndexLink"/>
              </w:rPr>
              <w:t>178</w:t>
            </w:r>
            <w:r>
              <w:rPr>
                <w:rStyle w:val="IndexLink"/>
                <w:rtl w:val="true"/>
              </w:rPr>
              <w:t xml:space="preserve">) </w:t>
            </w:r>
            <w:r>
              <w:rPr>
                <w:rStyle w:val="IndexLink"/>
                <w:rtl w:val="true"/>
              </w:rPr>
              <w:t>شعر</w:t>
            </w:r>
            <w:r>
              <w:rPr>
                <w:rStyle w:val="IndexLink"/>
                <w:rtl w:val="true"/>
              </w:rPr>
              <w:t>:</w:t>
              <w:tab/>
            </w:r>
            <w:r>
              <w:rPr>
                <w:rStyle w:val="IndexLink"/>
              </w:rPr>
              <w:t>89</w:t>
            </w:r>
          </w:hyperlink>
        </w:p>
        <w:p>
          <w:pPr>
            <w:pStyle w:val="Contents2"/>
            <w:tabs>
              <w:tab w:val="clear" w:pos="8743"/>
              <w:tab w:val="right" w:pos="9026" w:leader="dot"/>
            </w:tabs>
            <w:rPr/>
          </w:pPr>
          <w:hyperlink w:anchor="__RefHeading___Toc6954424_2870459653">
            <w:r>
              <w:rPr>
                <w:webHidden/>
                <w:rStyle w:val="IndexLink"/>
                <w:rtl w:val="true"/>
              </w:rPr>
              <w:t>(</w:t>
            </w:r>
            <w:r>
              <w:rPr>
                <w:rStyle w:val="IndexLink"/>
              </w:rPr>
              <w:t>179</w:t>
            </w:r>
            <w:r>
              <w:rPr>
                <w:rStyle w:val="IndexLink"/>
                <w:rtl w:val="true"/>
              </w:rPr>
              <w:t xml:space="preserve">) </w:t>
            </w:r>
            <w:r>
              <w:rPr>
                <w:rStyle w:val="IndexLink"/>
                <w:rtl w:val="true"/>
              </w:rPr>
              <w:t xml:space="preserve">ما قاله رجل لسهل </w:t>
            </w:r>
            <w:r>
              <w:rPr>
                <w:rStyle w:val="IndexLink"/>
                <w:rtl w:val="true"/>
              </w:rPr>
              <w:t>:</w:t>
              <w:tab/>
            </w:r>
            <w:r>
              <w:rPr>
                <w:rStyle w:val="IndexLink"/>
              </w:rPr>
              <w:t>90</w:t>
            </w:r>
          </w:hyperlink>
        </w:p>
        <w:p>
          <w:pPr>
            <w:pStyle w:val="Contents2"/>
            <w:tabs>
              <w:tab w:val="clear" w:pos="8743"/>
              <w:tab w:val="right" w:pos="9026" w:leader="dot"/>
            </w:tabs>
            <w:rPr/>
          </w:pPr>
          <w:hyperlink w:anchor="__RefHeading___Toc6954426_2870459653">
            <w:r>
              <w:rPr>
                <w:webHidden/>
                <w:rStyle w:val="IndexLink"/>
                <w:rtl w:val="true"/>
              </w:rPr>
              <w:t>(</w:t>
            </w:r>
            <w:r>
              <w:rPr>
                <w:rStyle w:val="IndexLink"/>
              </w:rPr>
              <w:t>180</w:t>
            </w:r>
            <w:r>
              <w:rPr>
                <w:rStyle w:val="IndexLink"/>
                <w:rtl w:val="true"/>
              </w:rPr>
              <w:t xml:space="preserve">) </w:t>
            </w:r>
            <w:r>
              <w:rPr>
                <w:rStyle w:val="IndexLink"/>
                <w:rtl w:val="true"/>
              </w:rPr>
              <w:t xml:space="preserve">شعر للمعتز بالله </w:t>
            </w:r>
            <w:r>
              <w:rPr>
                <w:rStyle w:val="IndexLink"/>
                <w:rtl w:val="true"/>
              </w:rPr>
              <w:t>:</w:t>
              <w:tab/>
            </w:r>
            <w:r>
              <w:rPr>
                <w:rStyle w:val="IndexLink"/>
              </w:rPr>
              <w:t>90</w:t>
            </w:r>
          </w:hyperlink>
        </w:p>
        <w:p>
          <w:pPr>
            <w:pStyle w:val="Contents2"/>
            <w:tabs>
              <w:tab w:val="clear" w:pos="8743"/>
              <w:tab w:val="right" w:pos="9026" w:leader="dot"/>
            </w:tabs>
            <w:rPr/>
          </w:pPr>
          <w:hyperlink w:anchor="__RefHeading___Toc6954428_2870459653">
            <w:r>
              <w:rPr>
                <w:webHidden/>
                <w:rStyle w:val="IndexLink"/>
                <w:rtl w:val="true"/>
              </w:rPr>
              <w:t>(</w:t>
            </w:r>
            <w:r>
              <w:rPr>
                <w:rStyle w:val="IndexLink"/>
              </w:rPr>
              <w:t>181</w:t>
            </w:r>
            <w:r>
              <w:rPr>
                <w:rStyle w:val="IndexLink"/>
                <w:rtl w:val="true"/>
              </w:rPr>
              <w:t xml:space="preserve">) </w:t>
            </w:r>
            <w:r>
              <w:rPr>
                <w:rStyle w:val="IndexLink"/>
                <w:rtl w:val="true"/>
              </w:rPr>
              <w:t xml:space="preserve">ما قاله رجل للفضيل </w:t>
            </w:r>
            <w:r>
              <w:rPr>
                <w:rStyle w:val="IndexLink"/>
                <w:rtl w:val="true"/>
              </w:rPr>
              <w:t>:</w:t>
              <w:tab/>
            </w:r>
            <w:r>
              <w:rPr>
                <w:rStyle w:val="IndexLink"/>
              </w:rPr>
              <w:t>90</w:t>
            </w:r>
          </w:hyperlink>
        </w:p>
        <w:p>
          <w:pPr>
            <w:pStyle w:val="Contents2"/>
            <w:tabs>
              <w:tab w:val="clear" w:pos="8743"/>
              <w:tab w:val="right" w:pos="9026" w:leader="dot"/>
            </w:tabs>
            <w:rPr/>
          </w:pPr>
          <w:hyperlink w:anchor="__RefHeading___Toc6954430_2870459653">
            <w:r>
              <w:rPr>
                <w:webHidden/>
                <w:rStyle w:val="IndexLink"/>
                <w:rtl w:val="true"/>
              </w:rPr>
              <w:t>(</w:t>
            </w:r>
            <w:r>
              <w:rPr>
                <w:rStyle w:val="IndexLink"/>
              </w:rPr>
              <w:t>182</w:t>
            </w:r>
            <w:r>
              <w:rPr>
                <w:rStyle w:val="IndexLink"/>
                <w:rtl w:val="true"/>
              </w:rPr>
              <w:t xml:space="preserve">) </w:t>
            </w:r>
            <w:r>
              <w:rPr>
                <w:rStyle w:val="IndexLink"/>
                <w:rtl w:val="true"/>
              </w:rPr>
              <w:t xml:space="preserve">شعر أبو الفتح البستي </w:t>
            </w:r>
            <w:r>
              <w:rPr>
                <w:rStyle w:val="IndexLink"/>
                <w:rtl w:val="true"/>
              </w:rPr>
              <w:t>:</w:t>
              <w:tab/>
            </w:r>
            <w:r>
              <w:rPr>
                <w:rStyle w:val="IndexLink"/>
              </w:rPr>
              <w:t>90</w:t>
            </w:r>
          </w:hyperlink>
        </w:p>
        <w:p>
          <w:pPr>
            <w:pStyle w:val="Contents2"/>
            <w:tabs>
              <w:tab w:val="clear" w:pos="8743"/>
              <w:tab w:val="right" w:pos="9026" w:leader="dot"/>
            </w:tabs>
            <w:rPr/>
          </w:pPr>
          <w:hyperlink w:anchor="__RefHeading___Toc6954432_2870459653">
            <w:r>
              <w:rPr>
                <w:webHidden/>
                <w:rStyle w:val="IndexLink"/>
                <w:rtl w:val="true"/>
              </w:rPr>
              <w:t>(</w:t>
            </w:r>
            <w:r>
              <w:rPr>
                <w:rStyle w:val="IndexLink"/>
              </w:rPr>
              <w:t>183</w:t>
            </w:r>
            <w:r>
              <w:rPr>
                <w:rStyle w:val="IndexLink"/>
                <w:rtl w:val="true"/>
              </w:rPr>
              <w:t xml:space="preserve">) </w:t>
            </w:r>
            <w:r>
              <w:rPr>
                <w:rStyle w:val="IndexLink"/>
                <w:rtl w:val="true"/>
              </w:rPr>
              <w:t xml:space="preserve">ما قاله أحد المجانين </w:t>
            </w:r>
            <w:r>
              <w:rPr>
                <w:rStyle w:val="IndexLink"/>
                <w:rtl w:val="true"/>
              </w:rPr>
              <w:t>:</w:t>
              <w:tab/>
            </w:r>
            <w:r>
              <w:rPr>
                <w:rStyle w:val="IndexLink"/>
              </w:rPr>
              <w:t>90</w:t>
            </w:r>
          </w:hyperlink>
        </w:p>
        <w:p>
          <w:pPr>
            <w:pStyle w:val="Contents2"/>
            <w:tabs>
              <w:tab w:val="clear" w:pos="8743"/>
              <w:tab w:val="right" w:pos="9026" w:leader="dot"/>
            </w:tabs>
            <w:rPr/>
          </w:pPr>
          <w:hyperlink w:anchor="__RefHeading___Toc6954434_2870459653">
            <w:r>
              <w:rPr>
                <w:webHidden/>
                <w:rStyle w:val="IndexLink"/>
                <w:rtl w:val="true"/>
              </w:rPr>
              <w:t>(</w:t>
            </w:r>
            <w:r>
              <w:rPr>
                <w:rStyle w:val="IndexLink"/>
              </w:rPr>
              <w:t>184</w:t>
            </w:r>
            <w:r>
              <w:rPr>
                <w:rStyle w:val="IndexLink"/>
                <w:rtl w:val="true"/>
              </w:rPr>
              <w:t xml:space="preserve">) </w:t>
            </w:r>
            <w:r>
              <w:rPr>
                <w:rStyle w:val="IndexLink"/>
                <w:rtl w:val="true"/>
              </w:rPr>
              <w:t xml:space="preserve">من كلام بعض الأعلام </w:t>
            </w:r>
            <w:r>
              <w:rPr>
                <w:rStyle w:val="IndexLink"/>
                <w:rtl w:val="true"/>
              </w:rPr>
              <w:t>:</w:t>
              <w:tab/>
            </w:r>
            <w:r>
              <w:rPr>
                <w:rStyle w:val="IndexLink"/>
              </w:rPr>
              <w:t>91</w:t>
            </w:r>
          </w:hyperlink>
        </w:p>
        <w:p>
          <w:pPr>
            <w:pStyle w:val="Contents2"/>
            <w:tabs>
              <w:tab w:val="clear" w:pos="8743"/>
              <w:tab w:val="right" w:pos="9026" w:leader="dot"/>
            </w:tabs>
            <w:rPr/>
          </w:pPr>
          <w:hyperlink w:anchor="__RefHeading___Toc6954436_2870459653">
            <w:r>
              <w:rPr>
                <w:webHidden/>
                <w:rStyle w:val="IndexLink"/>
                <w:rtl w:val="true"/>
              </w:rPr>
              <w:t>(</w:t>
            </w:r>
            <w:r>
              <w:rPr>
                <w:rStyle w:val="IndexLink"/>
              </w:rPr>
              <w:t>185</w:t>
            </w:r>
            <w:r>
              <w:rPr>
                <w:rStyle w:val="IndexLink"/>
                <w:rtl w:val="true"/>
              </w:rPr>
              <w:t xml:space="preserve">) </w:t>
            </w:r>
            <w:r>
              <w:rPr>
                <w:rStyle w:val="IndexLink"/>
                <w:rtl w:val="true"/>
              </w:rPr>
              <w:t xml:space="preserve">المأمون وعمرو بن سعيد </w:t>
            </w:r>
            <w:r>
              <w:rPr>
                <w:rStyle w:val="IndexLink"/>
                <w:rtl w:val="true"/>
              </w:rPr>
              <w:t>:</w:t>
              <w:tab/>
            </w:r>
            <w:r>
              <w:rPr>
                <w:rStyle w:val="IndexLink"/>
              </w:rPr>
              <w:t>91</w:t>
            </w:r>
          </w:hyperlink>
        </w:p>
        <w:p>
          <w:pPr>
            <w:pStyle w:val="Contents2"/>
            <w:tabs>
              <w:tab w:val="clear" w:pos="8743"/>
              <w:tab w:val="right" w:pos="9026" w:leader="dot"/>
            </w:tabs>
            <w:rPr/>
          </w:pPr>
          <w:hyperlink w:anchor="__RefHeading___Toc6954438_2870459653">
            <w:r>
              <w:rPr>
                <w:webHidden/>
                <w:rStyle w:val="IndexLink"/>
                <w:rtl w:val="true"/>
              </w:rPr>
              <w:t>(</w:t>
            </w:r>
            <w:r>
              <w:rPr>
                <w:rStyle w:val="IndexLink"/>
              </w:rPr>
              <w:t>186</w:t>
            </w:r>
            <w:r>
              <w:rPr>
                <w:rStyle w:val="IndexLink"/>
                <w:rtl w:val="true"/>
              </w:rPr>
              <w:t xml:space="preserve">) </w:t>
            </w:r>
            <w:r>
              <w:rPr>
                <w:rStyle w:val="IndexLink"/>
                <w:rtl w:val="true"/>
              </w:rPr>
              <w:t xml:space="preserve">ما قاله ابن المبارك في الكتابة </w:t>
            </w:r>
            <w:r>
              <w:rPr>
                <w:rStyle w:val="IndexLink"/>
                <w:rtl w:val="true"/>
              </w:rPr>
              <w:t>:</w:t>
              <w:tab/>
            </w:r>
            <w:r>
              <w:rPr>
                <w:rStyle w:val="IndexLink"/>
              </w:rPr>
              <w:t>91</w:t>
            </w:r>
          </w:hyperlink>
        </w:p>
        <w:p>
          <w:pPr>
            <w:pStyle w:val="Contents2"/>
            <w:tabs>
              <w:tab w:val="clear" w:pos="8743"/>
              <w:tab w:val="right" w:pos="9026" w:leader="dot"/>
            </w:tabs>
            <w:rPr/>
          </w:pPr>
          <w:hyperlink w:anchor="__RefHeading___Toc6954440_2870459653">
            <w:r>
              <w:rPr>
                <w:webHidden/>
                <w:rStyle w:val="IndexLink"/>
                <w:rtl w:val="true"/>
              </w:rPr>
              <w:t>(</w:t>
            </w:r>
            <w:r>
              <w:rPr>
                <w:rStyle w:val="IndexLink"/>
              </w:rPr>
              <w:t>187</w:t>
            </w:r>
            <w:r>
              <w:rPr>
                <w:rStyle w:val="IndexLink"/>
                <w:rtl w:val="true"/>
              </w:rPr>
              <w:t xml:space="preserve">) </w:t>
            </w:r>
            <w:r>
              <w:rPr>
                <w:rStyle w:val="IndexLink"/>
                <w:rtl w:val="true"/>
              </w:rPr>
              <w:t xml:space="preserve">اختلاط الأغنام </w:t>
            </w:r>
            <w:r>
              <w:rPr>
                <w:rStyle w:val="IndexLink"/>
                <w:rtl w:val="true"/>
              </w:rPr>
              <w:t>:</w:t>
              <w:tab/>
            </w:r>
            <w:r>
              <w:rPr>
                <w:rStyle w:val="IndexLink"/>
              </w:rPr>
              <w:t>91</w:t>
            </w:r>
          </w:hyperlink>
        </w:p>
        <w:p>
          <w:pPr>
            <w:pStyle w:val="Contents2"/>
            <w:tabs>
              <w:tab w:val="clear" w:pos="8743"/>
              <w:tab w:val="right" w:pos="9026" w:leader="dot"/>
            </w:tabs>
            <w:rPr/>
          </w:pPr>
          <w:hyperlink w:anchor="__RefHeading___Toc6954442_2870459653">
            <w:r>
              <w:rPr>
                <w:webHidden/>
                <w:rStyle w:val="IndexLink"/>
                <w:rtl w:val="true"/>
              </w:rPr>
              <w:t>(</w:t>
            </w:r>
            <w:r>
              <w:rPr>
                <w:rStyle w:val="IndexLink"/>
              </w:rPr>
              <w:t>188</w:t>
            </w:r>
            <w:r>
              <w:rPr>
                <w:rStyle w:val="IndexLink"/>
                <w:rtl w:val="true"/>
              </w:rPr>
              <w:t xml:space="preserve">) </w:t>
            </w:r>
            <w:r>
              <w:rPr>
                <w:rStyle w:val="IndexLink"/>
                <w:rtl w:val="true"/>
              </w:rPr>
              <w:t xml:space="preserve">قول أحد العباد </w:t>
            </w:r>
            <w:r>
              <w:rPr>
                <w:rStyle w:val="IndexLink"/>
                <w:rtl w:val="true"/>
              </w:rPr>
              <w:t>:</w:t>
              <w:tab/>
            </w:r>
            <w:r>
              <w:rPr>
                <w:rStyle w:val="IndexLink"/>
              </w:rPr>
              <w:t>92</w:t>
            </w:r>
          </w:hyperlink>
        </w:p>
        <w:p>
          <w:pPr>
            <w:pStyle w:val="Contents2"/>
            <w:tabs>
              <w:tab w:val="clear" w:pos="8743"/>
              <w:tab w:val="right" w:pos="9026" w:leader="dot"/>
            </w:tabs>
            <w:rPr/>
          </w:pPr>
          <w:hyperlink w:anchor="__RefHeading___Toc6954444_2870459653">
            <w:r>
              <w:rPr>
                <w:webHidden/>
                <w:rStyle w:val="IndexLink"/>
                <w:rtl w:val="true"/>
              </w:rPr>
              <w:t>(</w:t>
            </w:r>
            <w:r>
              <w:rPr>
                <w:rStyle w:val="IndexLink"/>
              </w:rPr>
              <w:t>189</w:t>
            </w:r>
            <w:r>
              <w:rPr>
                <w:rStyle w:val="IndexLink"/>
                <w:rtl w:val="true"/>
              </w:rPr>
              <w:t xml:space="preserve">) </w:t>
            </w:r>
            <w:r>
              <w:rPr>
                <w:rStyle w:val="IndexLink"/>
                <w:rtl w:val="true"/>
              </w:rPr>
              <w:t xml:space="preserve">شعر للامام زين العابدین </w:t>
            </w:r>
            <w:r>
              <w:rPr>
                <w:rStyle w:val="IndexLink"/>
                <w:rtl w:val="true"/>
              </w:rPr>
              <w:t>(</w:t>
            </w:r>
            <w:r>
              <w:rPr>
                <w:rStyle w:val="IndexLink"/>
                <w:rtl w:val="true"/>
              </w:rPr>
              <w:t>علیه السلام</w:t>
            </w:r>
            <w:r>
              <w:rPr>
                <w:rStyle w:val="IndexLink"/>
                <w:rtl w:val="true"/>
              </w:rPr>
              <w:t>):</w:t>
              <w:tab/>
            </w:r>
            <w:r>
              <w:rPr>
                <w:rStyle w:val="IndexLink"/>
              </w:rPr>
              <w:t>92</w:t>
            </w:r>
          </w:hyperlink>
        </w:p>
        <w:p>
          <w:pPr>
            <w:pStyle w:val="Contents2"/>
            <w:tabs>
              <w:tab w:val="clear" w:pos="8743"/>
              <w:tab w:val="right" w:pos="9026" w:leader="dot"/>
            </w:tabs>
            <w:rPr/>
          </w:pPr>
          <w:hyperlink w:anchor="__RefHeading___Toc6954446_2870459653">
            <w:r>
              <w:rPr>
                <w:webHidden/>
                <w:rStyle w:val="IndexLink"/>
                <w:rtl w:val="true"/>
              </w:rPr>
              <w:t>(</w:t>
            </w:r>
            <w:r>
              <w:rPr>
                <w:rStyle w:val="IndexLink"/>
              </w:rPr>
              <w:t>190</w:t>
            </w:r>
            <w:r>
              <w:rPr>
                <w:rStyle w:val="IndexLink"/>
                <w:rtl w:val="true"/>
              </w:rPr>
              <w:t xml:space="preserve">) </w:t>
            </w:r>
            <w:r>
              <w:rPr>
                <w:rStyle w:val="IndexLink"/>
                <w:rtl w:val="true"/>
              </w:rPr>
              <w:t>مرور مجنون على منازل ليلى بنجد</w:t>
            </w:r>
            <w:r>
              <w:rPr>
                <w:rStyle w:val="IndexLink"/>
                <w:rtl w:val="true"/>
              </w:rPr>
              <w:t>:</w:t>
              <w:tab/>
            </w:r>
            <w:r>
              <w:rPr>
                <w:rStyle w:val="IndexLink"/>
              </w:rPr>
              <w:t>92</w:t>
            </w:r>
          </w:hyperlink>
        </w:p>
        <w:p>
          <w:pPr>
            <w:pStyle w:val="Contents2"/>
            <w:tabs>
              <w:tab w:val="clear" w:pos="8743"/>
              <w:tab w:val="right" w:pos="9026" w:leader="dot"/>
            </w:tabs>
            <w:rPr/>
          </w:pPr>
          <w:hyperlink w:anchor="__RefHeading___Toc6954448_2870459653">
            <w:r>
              <w:rPr>
                <w:webHidden/>
                <w:rStyle w:val="IndexLink"/>
                <w:rtl w:val="true"/>
              </w:rPr>
              <w:t>(</w:t>
            </w:r>
            <w:r>
              <w:rPr>
                <w:rStyle w:val="IndexLink"/>
              </w:rPr>
              <w:t>191</w:t>
            </w:r>
            <w:r>
              <w:rPr>
                <w:rStyle w:val="IndexLink"/>
                <w:rtl w:val="true"/>
              </w:rPr>
              <w:t xml:space="preserve">) </w:t>
            </w:r>
            <w:r>
              <w:rPr>
                <w:rStyle w:val="IndexLink"/>
                <w:rtl w:val="true"/>
              </w:rPr>
              <w:t xml:space="preserve">قبيلة تكسر نون المضارع </w:t>
            </w:r>
            <w:r>
              <w:rPr>
                <w:rStyle w:val="IndexLink"/>
                <w:rtl w:val="true"/>
              </w:rPr>
              <w:t>:</w:t>
              <w:tab/>
            </w:r>
            <w:r>
              <w:rPr>
                <w:rStyle w:val="IndexLink"/>
              </w:rPr>
              <w:t>92</w:t>
            </w:r>
          </w:hyperlink>
        </w:p>
        <w:p>
          <w:pPr>
            <w:pStyle w:val="Contents2"/>
            <w:tabs>
              <w:tab w:val="clear" w:pos="8743"/>
              <w:tab w:val="right" w:pos="9026" w:leader="dot"/>
            </w:tabs>
            <w:rPr/>
          </w:pPr>
          <w:hyperlink w:anchor="__RefHeading___Toc6954450_2870459653">
            <w:r>
              <w:rPr>
                <w:webHidden/>
                <w:rStyle w:val="IndexLink"/>
                <w:rtl w:val="true"/>
              </w:rPr>
              <w:t>(</w:t>
            </w:r>
            <w:r>
              <w:rPr>
                <w:rStyle w:val="IndexLink"/>
              </w:rPr>
              <w:t>192</w:t>
            </w:r>
            <w:r>
              <w:rPr>
                <w:rStyle w:val="IndexLink"/>
                <w:rtl w:val="true"/>
              </w:rPr>
              <w:t xml:space="preserve">) </w:t>
            </w:r>
            <w:r>
              <w:rPr>
                <w:rStyle w:val="IndexLink"/>
                <w:rtl w:val="true"/>
              </w:rPr>
              <w:t>إن الشياطين ليوحون الى أوليائهم</w:t>
            </w:r>
            <w:r>
              <w:rPr>
                <w:rStyle w:val="IndexLink"/>
                <w:rtl w:val="true"/>
              </w:rPr>
              <w:t>:</w:t>
              <w:tab/>
            </w:r>
            <w:r>
              <w:rPr>
                <w:rStyle w:val="IndexLink"/>
              </w:rPr>
              <w:t>93</w:t>
            </w:r>
          </w:hyperlink>
        </w:p>
        <w:p>
          <w:pPr>
            <w:pStyle w:val="Contents2"/>
            <w:tabs>
              <w:tab w:val="clear" w:pos="8743"/>
              <w:tab w:val="right" w:pos="9026" w:leader="dot"/>
            </w:tabs>
            <w:rPr/>
          </w:pPr>
          <w:hyperlink w:anchor="__RefHeading___Toc6954452_2870459653">
            <w:r>
              <w:rPr>
                <w:webHidden/>
                <w:rStyle w:val="IndexLink"/>
                <w:rtl w:val="true"/>
              </w:rPr>
              <w:t>(</w:t>
            </w:r>
            <w:r>
              <w:rPr>
                <w:rStyle w:val="IndexLink"/>
              </w:rPr>
              <w:t>193</w:t>
            </w:r>
            <w:r>
              <w:rPr>
                <w:rStyle w:val="IndexLink"/>
                <w:rtl w:val="true"/>
              </w:rPr>
              <w:t xml:space="preserve">) </w:t>
            </w:r>
            <w:r>
              <w:rPr>
                <w:rStyle w:val="IndexLink"/>
                <w:rtl w:val="true"/>
              </w:rPr>
              <w:t xml:space="preserve">الخجل من ابن صغير </w:t>
            </w:r>
            <w:r>
              <w:rPr>
                <w:rStyle w:val="IndexLink"/>
                <w:rtl w:val="true"/>
              </w:rPr>
              <w:t>:</w:t>
              <w:tab/>
            </w:r>
            <w:r>
              <w:rPr>
                <w:rStyle w:val="IndexLink"/>
              </w:rPr>
              <w:t>93</w:t>
            </w:r>
          </w:hyperlink>
        </w:p>
        <w:p>
          <w:pPr>
            <w:pStyle w:val="Contents2"/>
            <w:tabs>
              <w:tab w:val="clear" w:pos="8743"/>
              <w:tab w:val="right" w:pos="9026" w:leader="dot"/>
            </w:tabs>
            <w:rPr/>
          </w:pPr>
          <w:hyperlink w:anchor="__RefHeading___Toc6954454_2870459653">
            <w:r>
              <w:rPr>
                <w:webHidden/>
                <w:rStyle w:val="IndexLink"/>
                <w:rtl w:val="true"/>
              </w:rPr>
              <w:t>(</w:t>
            </w:r>
            <w:r>
              <w:rPr>
                <w:rStyle w:val="IndexLink"/>
              </w:rPr>
              <w:t>194</w:t>
            </w:r>
            <w:r>
              <w:rPr>
                <w:rStyle w:val="IndexLink"/>
                <w:rtl w:val="true"/>
              </w:rPr>
              <w:t xml:space="preserve">) </w:t>
            </w:r>
            <w:r>
              <w:rPr>
                <w:rStyle w:val="IndexLink"/>
                <w:rtl w:val="true"/>
              </w:rPr>
              <w:t xml:space="preserve">الوصية </w:t>
            </w:r>
            <w:r>
              <w:rPr>
                <w:rStyle w:val="IndexLink"/>
                <w:rtl w:val="true"/>
              </w:rPr>
              <w:t>:</w:t>
              <w:tab/>
            </w:r>
            <w:r>
              <w:rPr>
                <w:rStyle w:val="IndexLink"/>
              </w:rPr>
              <w:t>93</w:t>
            </w:r>
          </w:hyperlink>
        </w:p>
        <w:p>
          <w:pPr>
            <w:pStyle w:val="Contents2"/>
            <w:tabs>
              <w:tab w:val="clear" w:pos="8743"/>
              <w:tab w:val="right" w:pos="9026" w:leader="dot"/>
            </w:tabs>
            <w:rPr/>
          </w:pPr>
          <w:hyperlink w:anchor="__RefHeading___Toc6954456_2870459653">
            <w:r>
              <w:rPr>
                <w:webHidden/>
                <w:rStyle w:val="IndexLink"/>
                <w:rtl w:val="true"/>
              </w:rPr>
              <w:t>(</w:t>
            </w:r>
            <w:r>
              <w:rPr>
                <w:rStyle w:val="IndexLink"/>
              </w:rPr>
              <w:t>195</w:t>
            </w:r>
            <w:r>
              <w:rPr>
                <w:rStyle w:val="IndexLink"/>
                <w:rtl w:val="true"/>
              </w:rPr>
              <w:t xml:space="preserve">) </w:t>
            </w:r>
            <w:r>
              <w:rPr>
                <w:rStyle w:val="IndexLink"/>
                <w:rtl w:val="true"/>
              </w:rPr>
              <w:t>ما قالت امرأة مالك بن دينار</w:t>
            </w:r>
            <w:r>
              <w:rPr>
                <w:rStyle w:val="IndexLink"/>
                <w:rtl w:val="true"/>
              </w:rPr>
              <w:t>:</w:t>
              <w:tab/>
            </w:r>
            <w:r>
              <w:rPr>
                <w:rStyle w:val="IndexLink"/>
              </w:rPr>
              <w:t>94</w:t>
            </w:r>
          </w:hyperlink>
        </w:p>
        <w:p>
          <w:pPr>
            <w:pStyle w:val="Contents2"/>
            <w:tabs>
              <w:tab w:val="clear" w:pos="8743"/>
              <w:tab w:val="right" w:pos="9026" w:leader="dot"/>
            </w:tabs>
            <w:rPr/>
          </w:pPr>
          <w:hyperlink w:anchor="__RefHeading___Toc6954458_2870459653">
            <w:r>
              <w:rPr>
                <w:webHidden/>
                <w:rStyle w:val="IndexLink"/>
                <w:rtl w:val="true"/>
              </w:rPr>
              <w:t>(</w:t>
            </w:r>
            <w:r>
              <w:rPr>
                <w:rStyle w:val="IndexLink"/>
              </w:rPr>
              <w:t>196</w:t>
            </w:r>
            <w:r>
              <w:rPr>
                <w:rStyle w:val="IndexLink"/>
                <w:rtl w:val="true"/>
              </w:rPr>
              <w:t xml:space="preserve">) </w:t>
            </w:r>
            <w:r>
              <w:rPr>
                <w:rStyle w:val="IndexLink"/>
                <w:rtl w:val="true"/>
              </w:rPr>
              <w:t xml:space="preserve">المعتصم وعدد الثمانية </w:t>
            </w:r>
            <w:r>
              <w:rPr>
                <w:rStyle w:val="IndexLink"/>
                <w:rtl w:val="true"/>
              </w:rPr>
              <w:t>:</w:t>
              <w:tab/>
            </w:r>
            <w:r>
              <w:rPr>
                <w:rStyle w:val="IndexLink"/>
              </w:rPr>
              <w:t>94</w:t>
            </w:r>
          </w:hyperlink>
        </w:p>
        <w:p>
          <w:pPr>
            <w:pStyle w:val="Contents2"/>
            <w:tabs>
              <w:tab w:val="clear" w:pos="8743"/>
              <w:tab w:val="right" w:pos="9026" w:leader="dot"/>
            </w:tabs>
            <w:rPr/>
          </w:pPr>
          <w:hyperlink w:anchor="__RefHeading___Toc6954460_2870459653">
            <w:r>
              <w:rPr>
                <w:webHidden/>
                <w:rStyle w:val="IndexLink"/>
                <w:rtl w:val="true"/>
              </w:rPr>
              <w:t>(</w:t>
            </w:r>
            <w:r>
              <w:rPr>
                <w:rStyle w:val="IndexLink"/>
              </w:rPr>
              <w:t>197</w:t>
            </w:r>
            <w:r>
              <w:rPr>
                <w:rStyle w:val="IndexLink"/>
                <w:rtl w:val="true"/>
              </w:rPr>
              <w:t xml:space="preserve">) </w:t>
            </w:r>
            <w:r>
              <w:rPr>
                <w:rStyle w:val="IndexLink"/>
                <w:rtl w:val="true"/>
              </w:rPr>
              <w:t>من أقوال الحكماء</w:t>
            </w:r>
            <w:r>
              <w:rPr>
                <w:rStyle w:val="IndexLink"/>
                <w:rtl w:val="true"/>
              </w:rPr>
              <w:t>:</w:t>
              <w:tab/>
            </w:r>
            <w:r>
              <w:rPr>
                <w:rStyle w:val="IndexLink"/>
              </w:rPr>
              <w:t>94</w:t>
            </w:r>
          </w:hyperlink>
        </w:p>
        <w:p>
          <w:pPr>
            <w:pStyle w:val="Contents2"/>
            <w:tabs>
              <w:tab w:val="clear" w:pos="8743"/>
              <w:tab w:val="right" w:pos="9026" w:leader="dot"/>
            </w:tabs>
            <w:rPr/>
          </w:pPr>
          <w:hyperlink w:anchor="__RefHeading___Toc6954462_2870459653">
            <w:r>
              <w:rPr>
                <w:webHidden/>
                <w:rStyle w:val="IndexLink"/>
                <w:rtl w:val="true"/>
              </w:rPr>
              <w:t>(</w:t>
            </w:r>
            <w:r>
              <w:rPr>
                <w:rStyle w:val="IndexLink"/>
              </w:rPr>
              <w:t>198</w:t>
            </w:r>
            <w:r>
              <w:rPr>
                <w:rStyle w:val="IndexLink"/>
                <w:rtl w:val="true"/>
              </w:rPr>
              <w:t xml:space="preserve">) </w:t>
            </w:r>
            <w:r>
              <w:rPr>
                <w:rStyle w:val="IndexLink"/>
                <w:rtl w:val="true"/>
              </w:rPr>
              <w:t>من أعوان الظلمة ؟</w:t>
            </w:r>
            <w:r>
              <w:rPr>
                <w:rStyle w:val="IndexLink"/>
                <w:rtl w:val="true"/>
              </w:rPr>
              <w:tab/>
            </w:r>
            <w:r>
              <w:rPr>
                <w:rStyle w:val="IndexLink"/>
              </w:rPr>
              <w:t>94</w:t>
            </w:r>
          </w:hyperlink>
        </w:p>
        <w:p>
          <w:pPr>
            <w:pStyle w:val="Contents2"/>
            <w:tabs>
              <w:tab w:val="clear" w:pos="8743"/>
              <w:tab w:val="right" w:pos="9026" w:leader="dot"/>
            </w:tabs>
            <w:rPr/>
          </w:pPr>
          <w:hyperlink w:anchor="__RefHeading___Toc6954464_2870459653">
            <w:r>
              <w:rPr>
                <w:webHidden/>
                <w:rStyle w:val="IndexLink"/>
                <w:rtl w:val="true"/>
              </w:rPr>
              <w:t>(</w:t>
            </w:r>
            <w:r>
              <w:rPr>
                <w:rStyle w:val="IndexLink"/>
              </w:rPr>
              <w:t>199</w:t>
            </w:r>
            <w:r>
              <w:rPr>
                <w:rStyle w:val="IndexLink"/>
                <w:rtl w:val="true"/>
              </w:rPr>
              <w:t xml:space="preserve">) </w:t>
            </w:r>
            <w:r>
              <w:rPr>
                <w:rStyle w:val="IndexLink"/>
                <w:rtl w:val="true"/>
              </w:rPr>
              <w:t xml:space="preserve">کتاب هشام بن عبد الملك </w:t>
            </w:r>
            <w:r>
              <w:rPr>
                <w:rStyle w:val="IndexLink"/>
                <w:rtl w:val="true"/>
              </w:rPr>
              <w:t>:</w:t>
              <w:tab/>
            </w:r>
            <w:r>
              <w:rPr>
                <w:rStyle w:val="IndexLink"/>
              </w:rPr>
              <w:t>94</w:t>
            </w:r>
          </w:hyperlink>
        </w:p>
        <w:p>
          <w:pPr>
            <w:pStyle w:val="Contents2"/>
            <w:tabs>
              <w:tab w:val="clear" w:pos="8743"/>
              <w:tab w:val="right" w:pos="9026" w:leader="dot"/>
            </w:tabs>
            <w:rPr/>
          </w:pPr>
          <w:hyperlink w:anchor="__RefHeading___Toc6954466_2870459653">
            <w:r>
              <w:rPr>
                <w:webHidden/>
                <w:rStyle w:val="IndexLink"/>
                <w:rtl w:val="true"/>
              </w:rPr>
              <w:t>(</w:t>
            </w:r>
            <w:r>
              <w:rPr>
                <w:rStyle w:val="IndexLink"/>
              </w:rPr>
              <w:t>200</w:t>
            </w:r>
            <w:r>
              <w:rPr>
                <w:rStyle w:val="IndexLink"/>
                <w:rtl w:val="true"/>
              </w:rPr>
              <w:t xml:space="preserve">) </w:t>
            </w:r>
            <w:r>
              <w:rPr>
                <w:rStyle w:val="IndexLink"/>
                <w:rtl w:val="true"/>
              </w:rPr>
              <w:t xml:space="preserve">بيع الرجل أرضه </w:t>
            </w:r>
            <w:r>
              <w:rPr>
                <w:rStyle w:val="IndexLink"/>
                <w:rtl w:val="true"/>
              </w:rPr>
              <w:t>:</w:t>
              <w:tab/>
            </w:r>
            <w:r>
              <w:rPr>
                <w:rStyle w:val="IndexLink"/>
              </w:rPr>
              <w:t>95</w:t>
            </w:r>
          </w:hyperlink>
        </w:p>
        <w:p>
          <w:pPr>
            <w:pStyle w:val="Contents2"/>
            <w:tabs>
              <w:tab w:val="clear" w:pos="8743"/>
              <w:tab w:val="right" w:pos="9026" w:leader="dot"/>
            </w:tabs>
            <w:rPr/>
          </w:pPr>
          <w:hyperlink w:anchor="__RefHeading___Toc6954468_2870459653">
            <w:r>
              <w:rPr>
                <w:webHidden/>
                <w:rStyle w:val="IndexLink"/>
                <w:rtl w:val="true"/>
              </w:rPr>
              <w:t>(</w:t>
            </w:r>
            <w:r>
              <w:rPr>
                <w:rStyle w:val="IndexLink"/>
              </w:rPr>
              <w:t>201</w:t>
            </w:r>
            <w:r>
              <w:rPr>
                <w:rStyle w:val="IndexLink"/>
                <w:rtl w:val="true"/>
              </w:rPr>
              <w:t xml:space="preserve">) </w:t>
            </w:r>
            <w:r>
              <w:rPr>
                <w:rStyle w:val="IndexLink"/>
                <w:rtl w:val="true"/>
              </w:rPr>
              <w:t>المدعى بطنبور</w:t>
            </w:r>
            <w:r>
              <w:rPr>
                <w:rStyle w:val="IndexLink"/>
                <w:rtl w:val="true"/>
              </w:rPr>
              <w:t>:</w:t>
              <w:tab/>
            </w:r>
            <w:r>
              <w:rPr>
                <w:rStyle w:val="IndexLink"/>
              </w:rPr>
              <w:t>95</w:t>
            </w:r>
          </w:hyperlink>
        </w:p>
        <w:p>
          <w:pPr>
            <w:pStyle w:val="Contents2"/>
            <w:tabs>
              <w:tab w:val="clear" w:pos="8743"/>
              <w:tab w:val="right" w:pos="9026" w:leader="dot"/>
            </w:tabs>
            <w:rPr/>
          </w:pPr>
          <w:hyperlink w:anchor="__RefHeading___Toc6954470_2870459653">
            <w:r>
              <w:rPr>
                <w:webHidden/>
                <w:rStyle w:val="IndexLink"/>
                <w:rtl w:val="true"/>
              </w:rPr>
              <w:t>(</w:t>
            </w:r>
            <w:r>
              <w:rPr>
                <w:rStyle w:val="IndexLink"/>
              </w:rPr>
              <w:t>202</w:t>
            </w:r>
            <w:r>
              <w:rPr>
                <w:rStyle w:val="IndexLink"/>
                <w:rtl w:val="true"/>
              </w:rPr>
              <w:t xml:space="preserve">) </w:t>
            </w:r>
            <w:r>
              <w:rPr>
                <w:rStyle w:val="IndexLink"/>
                <w:rtl w:val="true"/>
              </w:rPr>
              <w:t xml:space="preserve">شعر في بيان الحقيقة </w:t>
            </w:r>
            <w:r>
              <w:rPr>
                <w:rStyle w:val="IndexLink"/>
                <w:rtl w:val="true"/>
              </w:rPr>
              <w:t>:</w:t>
              <w:tab/>
            </w:r>
            <w:r>
              <w:rPr>
                <w:rStyle w:val="IndexLink"/>
              </w:rPr>
              <w:t>95</w:t>
            </w:r>
          </w:hyperlink>
        </w:p>
        <w:p>
          <w:pPr>
            <w:pStyle w:val="Contents2"/>
            <w:tabs>
              <w:tab w:val="clear" w:pos="8743"/>
              <w:tab w:val="right" w:pos="9026" w:leader="dot"/>
            </w:tabs>
            <w:rPr/>
          </w:pPr>
          <w:hyperlink w:anchor="__RefHeading___Toc6954472_2870459653">
            <w:r>
              <w:rPr>
                <w:webHidden/>
                <w:rStyle w:val="IndexLink"/>
                <w:rtl w:val="true"/>
              </w:rPr>
              <w:t>(</w:t>
            </w:r>
            <w:r>
              <w:rPr>
                <w:rStyle w:val="IndexLink"/>
              </w:rPr>
              <w:t>203</w:t>
            </w:r>
            <w:r>
              <w:rPr>
                <w:rStyle w:val="IndexLink"/>
                <w:rtl w:val="true"/>
              </w:rPr>
              <w:t xml:space="preserve">) </w:t>
            </w:r>
            <w:r>
              <w:rPr>
                <w:rStyle w:val="IndexLink"/>
                <w:rtl w:val="true"/>
              </w:rPr>
              <w:t xml:space="preserve">الطريق الى الله </w:t>
            </w:r>
            <w:r>
              <w:rPr>
                <w:rStyle w:val="IndexLink"/>
                <w:rtl w:val="true"/>
              </w:rPr>
              <w:t>:</w:t>
              <w:tab/>
            </w:r>
            <w:r>
              <w:rPr>
                <w:rStyle w:val="IndexLink"/>
              </w:rPr>
              <w:t>95</w:t>
            </w:r>
          </w:hyperlink>
        </w:p>
        <w:p>
          <w:pPr>
            <w:pStyle w:val="Contents2"/>
            <w:tabs>
              <w:tab w:val="clear" w:pos="8743"/>
              <w:tab w:val="right" w:pos="9026" w:leader="dot"/>
            </w:tabs>
            <w:rPr/>
          </w:pPr>
          <w:hyperlink w:anchor="__RefHeading___Toc6954474_2870459653">
            <w:r>
              <w:rPr>
                <w:webHidden/>
                <w:rStyle w:val="IndexLink"/>
                <w:rtl w:val="true"/>
              </w:rPr>
              <w:t>(</w:t>
            </w:r>
            <w:r>
              <w:rPr>
                <w:rStyle w:val="IndexLink"/>
              </w:rPr>
              <w:t>204</w:t>
            </w:r>
            <w:r>
              <w:rPr>
                <w:rStyle w:val="IndexLink"/>
                <w:rtl w:val="true"/>
              </w:rPr>
              <w:t xml:space="preserve">) </w:t>
            </w:r>
            <w:r>
              <w:rPr>
                <w:rStyle w:val="IndexLink"/>
                <w:rtl w:val="true"/>
              </w:rPr>
              <w:t xml:space="preserve">حوراء لمتر عيني مثلها </w:t>
            </w:r>
            <w:r>
              <w:rPr>
                <w:rStyle w:val="IndexLink"/>
                <w:rtl w:val="true"/>
              </w:rPr>
              <w:t>:</w:t>
              <w:tab/>
            </w:r>
            <w:r>
              <w:rPr>
                <w:rStyle w:val="IndexLink"/>
              </w:rPr>
              <w:t>95</w:t>
            </w:r>
          </w:hyperlink>
        </w:p>
        <w:p>
          <w:pPr>
            <w:pStyle w:val="Contents2"/>
            <w:tabs>
              <w:tab w:val="clear" w:pos="8743"/>
              <w:tab w:val="right" w:pos="9026" w:leader="dot"/>
            </w:tabs>
            <w:rPr/>
          </w:pPr>
          <w:hyperlink w:anchor="__RefHeading___Toc6954476_2870459653">
            <w:r>
              <w:rPr>
                <w:webHidden/>
                <w:rStyle w:val="IndexLink"/>
                <w:rtl w:val="true"/>
              </w:rPr>
              <w:t>(</w:t>
            </w:r>
            <w:r>
              <w:rPr>
                <w:rStyle w:val="IndexLink"/>
              </w:rPr>
              <w:t>205</w:t>
            </w:r>
            <w:r>
              <w:rPr>
                <w:rStyle w:val="IndexLink"/>
                <w:rtl w:val="true"/>
              </w:rPr>
              <w:t xml:space="preserve">) </w:t>
            </w:r>
            <w:r>
              <w:rPr>
                <w:rStyle w:val="IndexLink"/>
                <w:rtl w:val="true"/>
              </w:rPr>
              <w:t>شعر</w:t>
            </w:r>
            <w:r>
              <w:rPr>
                <w:rStyle w:val="IndexLink"/>
                <w:rtl w:val="true"/>
              </w:rPr>
              <w:t>:</w:t>
              <w:tab/>
            </w:r>
            <w:r>
              <w:rPr>
                <w:rStyle w:val="IndexLink"/>
              </w:rPr>
              <w:t>96</w:t>
            </w:r>
          </w:hyperlink>
        </w:p>
        <w:p>
          <w:pPr>
            <w:pStyle w:val="Contents2"/>
            <w:tabs>
              <w:tab w:val="clear" w:pos="8743"/>
              <w:tab w:val="right" w:pos="9026" w:leader="dot"/>
            </w:tabs>
            <w:rPr/>
          </w:pPr>
          <w:hyperlink w:anchor="__RefHeading___Toc6954478_2870459653">
            <w:r>
              <w:rPr>
                <w:webHidden/>
                <w:rStyle w:val="IndexLink"/>
                <w:rtl w:val="true"/>
              </w:rPr>
              <w:t>(</w:t>
            </w:r>
            <w:r>
              <w:rPr>
                <w:rStyle w:val="IndexLink"/>
              </w:rPr>
              <w:t>206</w:t>
            </w:r>
            <w:r>
              <w:rPr>
                <w:rStyle w:val="IndexLink"/>
                <w:rtl w:val="true"/>
              </w:rPr>
              <w:t xml:space="preserve">) </w:t>
            </w:r>
            <w:r>
              <w:rPr>
                <w:rStyle w:val="IndexLink"/>
                <w:rtl w:val="true"/>
              </w:rPr>
              <w:t>المجاهدة مع النفس</w:t>
            </w:r>
            <w:r>
              <w:rPr>
                <w:rStyle w:val="IndexLink"/>
                <w:rtl w:val="true"/>
              </w:rPr>
              <w:t>:</w:t>
              <w:tab/>
            </w:r>
            <w:r>
              <w:rPr>
                <w:rStyle w:val="IndexLink"/>
              </w:rPr>
              <w:t>96</w:t>
            </w:r>
          </w:hyperlink>
        </w:p>
        <w:p>
          <w:pPr>
            <w:pStyle w:val="Contents2"/>
            <w:tabs>
              <w:tab w:val="clear" w:pos="8743"/>
              <w:tab w:val="right" w:pos="9026" w:leader="dot"/>
            </w:tabs>
            <w:rPr/>
          </w:pPr>
          <w:hyperlink w:anchor="__RefHeading___Toc6954480_2870459653">
            <w:r>
              <w:rPr>
                <w:webHidden/>
                <w:rStyle w:val="IndexLink"/>
                <w:rtl w:val="true"/>
              </w:rPr>
              <w:t>(</w:t>
            </w:r>
            <w:r>
              <w:rPr>
                <w:rStyle w:val="IndexLink"/>
              </w:rPr>
              <w:t>207</w:t>
            </w:r>
            <w:r>
              <w:rPr>
                <w:rStyle w:val="IndexLink"/>
                <w:rtl w:val="true"/>
              </w:rPr>
              <w:t xml:space="preserve">) </w:t>
            </w:r>
            <w:r>
              <w:rPr>
                <w:rStyle w:val="IndexLink"/>
                <w:rtl w:val="true"/>
              </w:rPr>
              <w:t>إطفاء نور المعرفة من القلوب</w:t>
            </w:r>
            <w:r>
              <w:rPr>
                <w:rStyle w:val="IndexLink"/>
                <w:rtl w:val="true"/>
              </w:rPr>
              <w:t>:</w:t>
              <w:tab/>
            </w:r>
            <w:r>
              <w:rPr>
                <w:rStyle w:val="IndexLink"/>
              </w:rPr>
              <w:t>96</w:t>
            </w:r>
          </w:hyperlink>
        </w:p>
        <w:p>
          <w:pPr>
            <w:pStyle w:val="Contents2"/>
            <w:tabs>
              <w:tab w:val="clear" w:pos="8743"/>
              <w:tab w:val="right" w:pos="9026" w:leader="dot"/>
            </w:tabs>
            <w:rPr/>
          </w:pPr>
          <w:hyperlink w:anchor="__RefHeading___Toc6954482_2870459653">
            <w:r>
              <w:rPr>
                <w:webHidden/>
                <w:rStyle w:val="IndexLink"/>
                <w:rtl w:val="true"/>
              </w:rPr>
              <w:t>(</w:t>
            </w:r>
            <w:r>
              <w:rPr>
                <w:rStyle w:val="IndexLink"/>
              </w:rPr>
              <w:t>208</w:t>
            </w:r>
            <w:r>
              <w:rPr>
                <w:rStyle w:val="IndexLink"/>
                <w:rtl w:val="true"/>
              </w:rPr>
              <w:t>)</w:t>
            </w:r>
            <w:r>
              <w:rPr>
                <w:rStyle w:val="IndexLink"/>
                <w:rtl w:val="true"/>
              </w:rPr>
              <w:t>شعر</w:t>
            </w:r>
            <w:r>
              <w:rPr>
                <w:rStyle w:val="IndexLink"/>
                <w:rtl w:val="true"/>
              </w:rPr>
              <w:t>:</w:t>
              <w:tab/>
            </w:r>
            <w:r>
              <w:rPr>
                <w:rStyle w:val="IndexLink"/>
              </w:rPr>
              <w:t>97</w:t>
            </w:r>
          </w:hyperlink>
        </w:p>
        <w:p>
          <w:pPr>
            <w:pStyle w:val="Contents2"/>
            <w:tabs>
              <w:tab w:val="clear" w:pos="8743"/>
              <w:tab w:val="right" w:pos="9026" w:leader="dot"/>
            </w:tabs>
            <w:rPr/>
          </w:pPr>
          <w:hyperlink w:anchor="__RefHeading___Toc6954484_2870459653">
            <w:r>
              <w:rPr>
                <w:webHidden/>
                <w:rStyle w:val="IndexLink"/>
                <w:rtl w:val="true"/>
              </w:rPr>
              <w:t>(</w:t>
            </w:r>
            <w:r>
              <w:rPr>
                <w:rStyle w:val="IndexLink"/>
              </w:rPr>
              <w:t>209</w:t>
            </w:r>
            <w:r>
              <w:rPr>
                <w:rStyle w:val="IndexLink"/>
                <w:rtl w:val="true"/>
              </w:rPr>
              <w:t xml:space="preserve">) </w:t>
            </w:r>
            <w:r>
              <w:rPr>
                <w:rStyle w:val="IndexLink"/>
                <w:rtl w:val="true"/>
              </w:rPr>
              <w:t xml:space="preserve">طعام سقراط الحكيم </w:t>
            </w:r>
            <w:r>
              <w:rPr>
                <w:rStyle w:val="IndexLink"/>
                <w:rtl w:val="true"/>
              </w:rPr>
              <w:t>:</w:t>
              <w:tab/>
            </w:r>
            <w:r>
              <w:rPr>
                <w:rStyle w:val="IndexLink"/>
              </w:rPr>
              <w:t>97</w:t>
            </w:r>
          </w:hyperlink>
        </w:p>
        <w:p>
          <w:pPr>
            <w:pStyle w:val="Contents2"/>
            <w:tabs>
              <w:tab w:val="clear" w:pos="8743"/>
              <w:tab w:val="right" w:pos="9026" w:leader="dot"/>
            </w:tabs>
            <w:rPr/>
          </w:pPr>
          <w:hyperlink w:anchor="__RefHeading___Toc6954486_2870459653">
            <w:r>
              <w:rPr>
                <w:webHidden/>
                <w:rStyle w:val="IndexLink"/>
                <w:rtl w:val="true"/>
              </w:rPr>
              <w:t>(</w:t>
            </w:r>
            <w:r>
              <w:rPr>
                <w:rStyle w:val="IndexLink"/>
              </w:rPr>
              <w:t>210</w:t>
            </w:r>
            <w:r>
              <w:rPr>
                <w:rStyle w:val="IndexLink"/>
                <w:rtl w:val="true"/>
              </w:rPr>
              <w:t xml:space="preserve">) </w:t>
            </w:r>
            <w:r>
              <w:rPr>
                <w:rStyle w:val="IndexLink"/>
                <w:rtl w:val="true"/>
              </w:rPr>
              <w:t>من أقوال الشيخ الشبلي</w:t>
            </w:r>
            <w:r>
              <w:rPr>
                <w:rStyle w:val="IndexLink"/>
                <w:rtl w:val="true"/>
              </w:rPr>
              <w:t>:</w:t>
              <w:tab/>
            </w:r>
            <w:r>
              <w:rPr>
                <w:rStyle w:val="IndexLink"/>
              </w:rPr>
              <w:t>97</w:t>
            </w:r>
          </w:hyperlink>
        </w:p>
        <w:p>
          <w:pPr>
            <w:pStyle w:val="Contents2"/>
            <w:tabs>
              <w:tab w:val="clear" w:pos="8743"/>
              <w:tab w:val="right" w:pos="9026" w:leader="dot"/>
            </w:tabs>
            <w:rPr/>
          </w:pPr>
          <w:hyperlink w:anchor="__RefHeading___Toc6954488_2870459653">
            <w:r>
              <w:rPr>
                <w:webHidden/>
                <w:rStyle w:val="IndexLink"/>
                <w:rtl w:val="true"/>
              </w:rPr>
              <w:t>(</w:t>
            </w:r>
            <w:r>
              <w:rPr>
                <w:rStyle w:val="IndexLink"/>
              </w:rPr>
              <w:t>211</w:t>
            </w:r>
            <w:r>
              <w:rPr>
                <w:rStyle w:val="IndexLink"/>
                <w:rtl w:val="true"/>
              </w:rPr>
              <w:t xml:space="preserve">) </w:t>
            </w:r>
            <w:r>
              <w:rPr>
                <w:rStyle w:val="IndexLink"/>
                <w:rtl w:val="true"/>
              </w:rPr>
              <w:t xml:space="preserve">قول أحد العباد </w:t>
            </w:r>
            <w:r>
              <w:rPr>
                <w:rStyle w:val="IndexLink"/>
                <w:rtl w:val="true"/>
              </w:rPr>
              <w:t>:</w:t>
              <w:tab/>
            </w:r>
            <w:r>
              <w:rPr>
                <w:rStyle w:val="IndexLink"/>
              </w:rPr>
              <w:t>97</w:t>
            </w:r>
          </w:hyperlink>
        </w:p>
        <w:p>
          <w:pPr>
            <w:pStyle w:val="Contents2"/>
            <w:tabs>
              <w:tab w:val="clear" w:pos="8743"/>
              <w:tab w:val="right" w:pos="9026" w:leader="dot"/>
            </w:tabs>
            <w:rPr/>
          </w:pPr>
          <w:hyperlink w:anchor="__RefHeading___Toc6954490_2870459653">
            <w:r>
              <w:rPr>
                <w:webHidden/>
                <w:rStyle w:val="IndexLink"/>
                <w:rtl w:val="true"/>
              </w:rPr>
              <w:t>(</w:t>
            </w:r>
            <w:r>
              <w:rPr>
                <w:rStyle w:val="IndexLink"/>
              </w:rPr>
              <w:t>212</w:t>
            </w:r>
            <w:r>
              <w:rPr>
                <w:rStyle w:val="IndexLink"/>
                <w:rtl w:val="true"/>
              </w:rPr>
              <w:t xml:space="preserve">) </w:t>
            </w:r>
            <w:r>
              <w:rPr>
                <w:rStyle w:val="IndexLink"/>
                <w:rtl w:val="true"/>
              </w:rPr>
              <w:t>شعر</w:t>
            </w:r>
            <w:r>
              <w:rPr>
                <w:rStyle w:val="IndexLink"/>
                <w:rtl w:val="true"/>
              </w:rPr>
              <w:t>:</w:t>
              <w:tab/>
            </w:r>
            <w:r>
              <w:rPr>
                <w:rStyle w:val="IndexLink"/>
              </w:rPr>
              <w:t>97</w:t>
            </w:r>
          </w:hyperlink>
        </w:p>
        <w:p>
          <w:pPr>
            <w:pStyle w:val="Contents2"/>
            <w:tabs>
              <w:tab w:val="clear" w:pos="8743"/>
              <w:tab w:val="right" w:pos="9026" w:leader="dot"/>
            </w:tabs>
            <w:rPr/>
          </w:pPr>
          <w:hyperlink w:anchor="__RefHeading___Toc6954492_2870459653">
            <w:r>
              <w:rPr>
                <w:webHidden/>
                <w:rStyle w:val="IndexLink"/>
                <w:rtl w:val="true"/>
              </w:rPr>
              <w:t>(</w:t>
            </w:r>
            <w:r>
              <w:rPr>
                <w:rStyle w:val="IndexLink"/>
              </w:rPr>
              <w:t>213</w:t>
            </w:r>
            <w:r>
              <w:rPr>
                <w:rStyle w:val="IndexLink"/>
                <w:rtl w:val="true"/>
              </w:rPr>
              <w:t xml:space="preserve">) </w:t>
            </w:r>
            <w:r>
              <w:rPr>
                <w:rStyle w:val="IndexLink"/>
                <w:rtl w:val="true"/>
              </w:rPr>
              <w:t xml:space="preserve">الهوى وما يقارنه </w:t>
            </w:r>
            <w:r>
              <w:rPr>
                <w:rStyle w:val="IndexLink"/>
                <w:rtl w:val="true"/>
              </w:rPr>
              <w:t>:</w:t>
              <w:tab/>
            </w:r>
            <w:r>
              <w:rPr>
                <w:rStyle w:val="IndexLink"/>
              </w:rPr>
              <w:t>97</w:t>
            </w:r>
          </w:hyperlink>
        </w:p>
        <w:p>
          <w:pPr>
            <w:pStyle w:val="Contents2"/>
            <w:tabs>
              <w:tab w:val="clear" w:pos="8743"/>
              <w:tab w:val="right" w:pos="9026" w:leader="dot"/>
            </w:tabs>
            <w:rPr/>
          </w:pPr>
          <w:hyperlink w:anchor="__RefHeading___Toc6954494_2870459653">
            <w:r>
              <w:rPr>
                <w:webHidden/>
                <w:rStyle w:val="IndexLink"/>
                <w:rtl w:val="true"/>
              </w:rPr>
              <w:t>(</w:t>
            </w:r>
            <w:r>
              <w:rPr>
                <w:rStyle w:val="IndexLink"/>
              </w:rPr>
              <w:t>214</w:t>
            </w:r>
            <w:r>
              <w:rPr>
                <w:rStyle w:val="IndexLink"/>
                <w:rtl w:val="true"/>
              </w:rPr>
              <w:t xml:space="preserve">) </w:t>
            </w:r>
            <w:r>
              <w:rPr>
                <w:rStyle w:val="IndexLink"/>
                <w:rtl w:val="true"/>
              </w:rPr>
              <w:t xml:space="preserve">شعر المسلم بن الوليد </w:t>
            </w:r>
            <w:r>
              <w:rPr>
                <w:rStyle w:val="IndexLink"/>
                <w:rtl w:val="true"/>
              </w:rPr>
              <w:t>:</w:t>
              <w:tab/>
            </w:r>
            <w:r>
              <w:rPr>
                <w:rStyle w:val="IndexLink"/>
              </w:rPr>
              <w:t>97</w:t>
            </w:r>
          </w:hyperlink>
        </w:p>
        <w:p>
          <w:pPr>
            <w:pStyle w:val="Contents2"/>
            <w:tabs>
              <w:tab w:val="clear" w:pos="8743"/>
              <w:tab w:val="right" w:pos="9026" w:leader="dot"/>
            </w:tabs>
            <w:rPr/>
          </w:pPr>
          <w:hyperlink w:anchor="__RefHeading___Toc6954496_2870459653">
            <w:r>
              <w:rPr>
                <w:webHidden/>
                <w:rStyle w:val="IndexLink"/>
                <w:rtl w:val="true"/>
              </w:rPr>
              <w:t>(</w:t>
            </w:r>
            <w:r>
              <w:rPr>
                <w:rStyle w:val="IndexLink"/>
              </w:rPr>
              <w:t>215</w:t>
            </w:r>
            <w:r>
              <w:rPr>
                <w:rStyle w:val="IndexLink"/>
                <w:rtl w:val="true"/>
              </w:rPr>
              <w:t xml:space="preserve">) </w:t>
            </w:r>
            <w:r>
              <w:rPr>
                <w:rStyle w:val="IndexLink"/>
                <w:rtl w:val="true"/>
              </w:rPr>
              <w:t xml:space="preserve">العشق يعمي البصر </w:t>
            </w:r>
            <w:r>
              <w:rPr>
                <w:rStyle w:val="IndexLink"/>
                <w:rtl w:val="true"/>
              </w:rPr>
              <w:t>:</w:t>
              <w:tab/>
            </w:r>
            <w:r>
              <w:rPr>
                <w:rStyle w:val="IndexLink"/>
              </w:rPr>
              <w:t>98</w:t>
            </w:r>
          </w:hyperlink>
        </w:p>
        <w:p>
          <w:pPr>
            <w:pStyle w:val="Contents2"/>
            <w:tabs>
              <w:tab w:val="clear" w:pos="8743"/>
              <w:tab w:val="right" w:pos="9026" w:leader="dot"/>
            </w:tabs>
            <w:rPr/>
          </w:pPr>
          <w:hyperlink w:anchor="__RefHeading___Toc6954498_2870459653">
            <w:r>
              <w:rPr>
                <w:webHidden/>
                <w:rStyle w:val="IndexLink"/>
                <w:rtl w:val="true"/>
              </w:rPr>
              <w:t>(</w:t>
            </w:r>
            <w:r>
              <w:rPr>
                <w:rStyle w:val="IndexLink"/>
              </w:rPr>
              <w:t>216</w:t>
            </w:r>
            <w:r>
              <w:rPr>
                <w:rStyle w:val="IndexLink"/>
                <w:rtl w:val="true"/>
              </w:rPr>
              <w:t xml:space="preserve">) </w:t>
            </w:r>
            <w:r>
              <w:rPr>
                <w:rStyle w:val="IndexLink"/>
                <w:rtl w:val="true"/>
              </w:rPr>
              <w:t xml:space="preserve">شعر </w:t>
            </w:r>
            <w:r>
              <w:rPr>
                <w:rStyle w:val="IndexLink"/>
                <w:rtl w:val="true"/>
              </w:rPr>
              <w:t>:</w:t>
              <w:tab/>
            </w:r>
            <w:r>
              <w:rPr>
                <w:rStyle w:val="IndexLink"/>
              </w:rPr>
              <w:t>98</w:t>
            </w:r>
          </w:hyperlink>
        </w:p>
        <w:p>
          <w:pPr>
            <w:pStyle w:val="Contents2"/>
            <w:tabs>
              <w:tab w:val="clear" w:pos="8743"/>
              <w:tab w:val="right" w:pos="9026" w:leader="dot"/>
            </w:tabs>
            <w:rPr/>
          </w:pPr>
          <w:hyperlink w:anchor="__RefHeading___Toc6954500_2870459653">
            <w:r>
              <w:rPr>
                <w:webHidden/>
                <w:rStyle w:val="IndexLink"/>
                <w:rtl w:val="true"/>
              </w:rPr>
              <w:t>(</w:t>
            </w:r>
            <w:r>
              <w:rPr>
                <w:rStyle w:val="IndexLink"/>
              </w:rPr>
              <w:t>217</w:t>
            </w:r>
            <w:r>
              <w:rPr>
                <w:rStyle w:val="IndexLink"/>
                <w:rtl w:val="true"/>
              </w:rPr>
              <w:t xml:space="preserve">) </w:t>
            </w:r>
            <w:r>
              <w:rPr>
                <w:rStyle w:val="IndexLink"/>
                <w:rtl w:val="true"/>
              </w:rPr>
              <w:t xml:space="preserve">وكله الله على نفسه </w:t>
            </w:r>
            <w:r>
              <w:rPr>
                <w:rStyle w:val="IndexLink"/>
                <w:rtl w:val="true"/>
              </w:rPr>
              <w:t>:</w:t>
              <w:tab/>
            </w:r>
            <w:r>
              <w:rPr>
                <w:rStyle w:val="IndexLink"/>
              </w:rPr>
              <w:t>98</w:t>
            </w:r>
          </w:hyperlink>
        </w:p>
        <w:p>
          <w:pPr>
            <w:pStyle w:val="Contents2"/>
            <w:tabs>
              <w:tab w:val="clear" w:pos="8743"/>
              <w:tab w:val="right" w:pos="9026" w:leader="dot"/>
            </w:tabs>
            <w:rPr/>
          </w:pPr>
          <w:hyperlink w:anchor="__RefHeading___Toc6954502_2870459653">
            <w:r>
              <w:rPr>
                <w:webHidden/>
                <w:rStyle w:val="IndexLink"/>
                <w:rtl w:val="true"/>
              </w:rPr>
              <w:t>(</w:t>
            </w:r>
            <w:r>
              <w:rPr>
                <w:rStyle w:val="IndexLink"/>
              </w:rPr>
              <w:t>218</w:t>
            </w:r>
            <w:r>
              <w:rPr>
                <w:rStyle w:val="IndexLink"/>
                <w:rtl w:val="true"/>
              </w:rPr>
              <w:t xml:space="preserve">) </w:t>
            </w:r>
            <w:r>
              <w:rPr>
                <w:rStyle w:val="IndexLink"/>
                <w:rtl w:val="true"/>
              </w:rPr>
              <w:t>شعر من ابن الخيمي</w:t>
            </w:r>
            <w:r>
              <w:rPr>
                <w:rStyle w:val="IndexLink"/>
                <w:rtl w:val="true"/>
              </w:rPr>
              <w:t>:</w:t>
              <w:tab/>
            </w:r>
            <w:r>
              <w:rPr>
                <w:rStyle w:val="IndexLink"/>
              </w:rPr>
              <w:t>98</w:t>
            </w:r>
          </w:hyperlink>
        </w:p>
        <w:p>
          <w:pPr>
            <w:pStyle w:val="Contents2"/>
            <w:tabs>
              <w:tab w:val="clear" w:pos="8743"/>
              <w:tab w:val="right" w:pos="9026" w:leader="dot"/>
            </w:tabs>
            <w:rPr/>
          </w:pPr>
          <w:hyperlink w:anchor="__RefHeading___Toc6954504_2870459653">
            <w:r>
              <w:rPr>
                <w:webHidden/>
                <w:rStyle w:val="IndexLink"/>
                <w:rtl w:val="true"/>
              </w:rPr>
              <w:t>(</w:t>
            </w:r>
            <w:r>
              <w:rPr>
                <w:rStyle w:val="IndexLink"/>
              </w:rPr>
              <w:t>219</w:t>
            </w:r>
            <w:r>
              <w:rPr>
                <w:rStyle w:val="IndexLink"/>
                <w:rtl w:val="true"/>
              </w:rPr>
              <w:t xml:space="preserve">) </w:t>
            </w:r>
            <w:r>
              <w:rPr>
                <w:rStyle w:val="IndexLink"/>
                <w:rtl w:val="true"/>
              </w:rPr>
              <w:t xml:space="preserve">التسلط على الهوى </w:t>
            </w:r>
            <w:r>
              <w:rPr>
                <w:rStyle w:val="IndexLink"/>
                <w:rtl w:val="true"/>
              </w:rPr>
              <w:t>:</w:t>
              <w:tab/>
            </w:r>
            <w:r>
              <w:rPr>
                <w:rStyle w:val="IndexLink"/>
              </w:rPr>
              <w:t>98</w:t>
            </w:r>
          </w:hyperlink>
        </w:p>
        <w:p>
          <w:pPr>
            <w:pStyle w:val="Contents2"/>
            <w:tabs>
              <w:tab w:val="clear" w:pos="8743"/>
              <w:tab w:val="right" w:pos="9026" w:leader="dot"/>
            </w:tabs>
            <w:rPr/>
          </w:pPr>
          <w:hyperlink w:anchor="__RefHeading___Toc6954506_2870459653">
            <w:r>
              <w:rPr>
                <w:webHidden/>
                <w:rStyle w:val="IndexLink"/>
                <w:rtl w:val="true"/>
              </w:rPr>
              <w:t>(</w:t>
            </w:r>
            <w:r>
              <w:rPr>
                <w:rStyle w:val="IndexLink"/>
              </w:rPr>
              <w:t>220</w:t>
            </w:r>
            <w:r>
              <w:rPr>
                <w:rStyle w:val="IndexLink"/>
                <w:rtl w:val="true"/>
              </w:rPr>
              <w:t xml:space="preserve">) </w:t>
            </w:r>
            <w:r>
              <w:rPr>
                <w:rStyle w:val="IndexLink"/>
                <w:rtl w:val="true"/>
              </w:rPr>
              <w:t>من أشجع الناس بالمجاهدة؟</w:t>
            </w:r>
            <w:r>
              <w:rPr>
                <w:rStyle w:val="IndexLink"/>
                <w:rtl w:val="true"/>
              </w:rPr>
              <w:tab/>
            </w:r>
            <w:r>
              <w:rPr>
                <w:rStyle w:val="IndexLink"/>
              </w:rPr>
              <w:t>99</w:t>
            </w:r>
          </w:hyperlink>
        </w:p>
        <w:p>
          <w:pPr>
            <w:pStyle w:val="Contents2"/>
            <w:tabs>
              <w:tab w:val="clear" w:pos="8743"/>
              <w:tab w:val="right" w:pos="9026" w:leader="dot"/>
            </w:tabs>
            <w:rPr/>
          </w:pPr>
          <w:hyperlink w:anchor="__RefHeading___Toc6954508_2870459653">
            <w:r>
              <w:rPr>
                <w:webHidden/>
                <w:rStyle w:val="IndexLink"/>
                <w:rtl w:val="true"/>
              </w:rPr>
              <w:t>(</w:t>
            </w:r>
            <w:r>
              <w:rPr>
                <w:rStyle w:val="IndexLink"/>
              </w:rPr>
              <w:t>221</w:t>
            </w:r>
            <w:r>
              <w:rPr>
                <w:rStyle w:val="IndexLink"/>
                <w:rtl w:val="true"/>
              </w:rPr>
              <w:t xml:space="preserve">) </w:t>
            </w:r>
            <w:r>
              <w:rPr>
                <w:rStyle w:val="IndexLink"/>
                <w:rtl w:val="true"/>
              </w:rPr>
              <w:t xml:space="preserve">شعر لأبي العتاهية </w:t>
            </w:r>
            <w:r>
              <w:rPr>
                <w:rStyle w:val="IndexLink"/>
                <w:rtl w:val="true"/>
              </w:rPr>
              <w:t>:</w:t>
              <w:tab/>
            </w:r>
            <w:r>
              <w:rPr>
                <w:rStyle w:val="IndexLink"/>
              </w:rPr>
              <w:t>99</w:t>
            </w:r>
          </w:hyperlink>
        </w:p>
        <w:p>
          <w:pPr>
            <w:pStyle w:val="Contents2"/>
            <w:tabs>
              <w:tab w:val="clear" w:pos="8743"/>
              <w:tab w:val="right" w:pos="9026" w:leader="dot"/>
            </w:tabs>
            <w:rPr/>
          </w:pPr>
          <w:hyperlink w:anchor="__RefHeading___Toc6954510_2870459653">
            <w:r>
              <w:rPr>
                <w:webHidden/>
                <w:rStyle w:val="IndexLink"/>
                <w:rtl w:val="true"/>
              </w:rPr>
              <w:t>(</w:t>
            </w:r>
            <w:r>
              <w:rPr>
                <w:rStyle w:val="IndexLink"/>
              </w:rPr>
              <w:t>222</w:t>
            </w:r>
            <w:r>
              <w:rPr>
                <w:rStyle w:val="IndexLink"/>
                <w:rtl w:val="true"/>
              </w:rPr>
              <w:t xml:space="preserve">) </w:t>
            </w:r>
            <w:r>
              <w:rPr>
                <w:rStyle w:val="IndexLink"/>
                <w:rtl w:val="true"/>
              </w:rPr>
              <w:t xml:space="preserve">عطاء الفكر والذكر </w:t>
            </w:r>
            <w:r>
              <w:rPr>
                <w:rStyle w:val="IndexLink"/>
                <w:rtl w:val="true"/>
              </w:rPr>
              <w:t>:</w:t>
              <w:tab/>
            </w:r>
            <w:r>
              <w:rPr>
                <w:rStyle w:val="IndexLink"/>
              </w:rPr>
              <w:t>99</w:t>
            </w:r>
          </w:hyperlink>
        </w:p>
        <w:p>
          <w:pPr>
            <w:pStyle w:val="Contents2"/>
            <w:tabs>
              <w:tab w:val="clear" w:pos="8743"/>
              <w:tab w:val="right" w:pos="9026" w:leader="dot"/>
            </w:tabs>
            <w:rPr/>
          </w:pPr>
          <w:hyperlink w:anchor="__RefHeading___Toc6954512_2870459653">
            <w:r>
              <w:rPr>
                <w:webHidden/>
                <w:rStyle w:val="IndexLink"/>
                <w:rtl w:val="true"/>
              </w:rPr>
              <w:t>(</w:t>
            </w:r>
            <w:r>
              <w:rPr>
                <w:rStyle w:val="IndexLink"/>
              </w:rPr>
              <w:t>223</w:t>
            </w:r>
            <w:r>
              <w:rPr>
                <w:rStyle w:val="IndexLink"/>
                <w:rtl w:val="true"/>
              </w:rPr>
              <w:t xml:space="preserve">) </w:t>
            </w:r>
            <w:r>
              <w:rPr>
                <w:rStyle w:val="IndexLink"/>
                <w:rtl w:val="true"/>
              </w:rPr>
              <w:t>شعر لاحمد شوقي</w:t>
            </w:r>
            <w:r>
              <w:rPr>
                <w:rStyle w:val="IndexLink"/>
                <w:rtl w:val="true"/>
              </w:rPr>
              <w:t>:</w:t>
              <w:tab/>
            </w:r>
            <w:r>
              <w:rPr>
                <w:rStyle w:val="IndexLink"/>
              </w:rPr>
              <w:t>99</w:t>
            </w:r>
          </w:hyperlink>
        </w:p>
        <w:p>
          <w:pPr>
            <w:pStyle w:val="Contents2"/>
            <w:tabs>
              <w:tab w:val="clear" w:pos="8743"/>
              <w:tab w:val="right" w:pos="9026" w:leader="dot"/>
            </w:tabs>
            <w:rPr/>
          </w:pPr>
          <w:hyperlink w:anchor="__RefHeading___Toc6954514_2870459653">
            <w:r>
              <w:rPr>
                <w:webHidden/>
                <w:rStyle w:val="IndexLink"/>
                <w:rtl w:val="true"/>
              </w:rPr>
              <w:t>(</w:t>
            </w:r>
            <w:r>
              <w:rPr>
                <w:rStyle w:val="IndexLink"/>
              </w:rPr>
              <w:t>224</w:t>
            </w:r>
            <w:r>
              <w:rPr>
                <w:rStyle w:val="IndexLink"/>
                <w:rtl w:val="true"/>
              </w:rPr>
              <w:t xml:space="preserve">) </w:t>
            </w:r>
            <w:r>
              <w:rPr>
                <w:rStyle w:val="IndexLink"/>
                <w:rtl w:val="true"/>
              </w:rPr>
              <w:t xml:space="preserve">شعر لفتيان الشاغوري </w:t>
            </w:r>
            <w:r>
              <w:rPr>
                <w:rStyle w:val="IndexLink"/>
                <w:rtl w:val="true"/>
              </w:rPr>
              <w:t>:</w:t>
              <w:tab/>
            </w:r>
            <w:r>
              <w:rPr>
                <w:rStyle w:val="IndexLink"/>
              </w:rPr>
              <w:t>99</w:t>
            </w:r>
          </w:hyperlink>
        </w:p>
        <w:p>
          <w:pPr>
            <w:pStyle w:val="Contents2"/>
            <w:tabs>
              <w:tab w:val="clear" w:pos="8743"/>
              <w:tab w:val="right" w:pos="9026" w:leader="dot"/>
            </w:tabs>
            <w:rPr/>
          </w:pPr>
          <w:hyperlink w:anchor="__RefHeading___Toc6954516_2870459653">
            <w:r>
              <w:rPr>
                <w:webHidden/>
                <w:rStyle w:val="IndexLink"/>
                <w:rtl w:val="true"/>
              </w:rPr>
              <w:t>(</w:t>
            </w:r>
            <w:r>
              <w:rPr>
                <w:rStyle w:val="IndexLink"/>
              </w:rPr>
              <w:t>225</w:t>
            </w:r>
            <w:r>
              <w:rPr>
                <w:rStyle w:val="IndexLink"/>
                <w:rtl w:val="true"/>
              </w:rPr>
              <w:t xml:space="preserve">) </w:t>
            </w:r>
            <w:r>
              <w:rPr>
                <w:rStyle w:val="IndexLink"/>
                <w:rtl w:val="true"/>
              </w:rPr>
              <w:t xml:space="preserve">من أقوال أحد العرفاء </w:t>
            </w:r>
            <w:r>
              <w:rPr>
                <w:rStyle w:val="IndexLink"/>
                <w:rtl w:val="true"/>
              </w:rPr>
              <w:t>:</w:t>
              <w:tab/>
            </w:r>
            <w:r>
              <w:rPr>
                <w:rStyle w:val="IndexLink"/>
              </w:rPr>
              <w:t>100</w:t>
            </w:r>
          </w:hyperlink>
        </w:p>
        <w:p>
          <w:pPr>
            <w:pStyle w:val="Contents2"/>
            <w:tabs>
              <w:tab w:val="clear" w:pos="8743"/>
              <w:tab w:val="right" w:pos="9026" w:leader="dot"/>
            </w:tabs>
            <w:rPr/>
          </w:pPr>
          <w:hyperlink w:anchor="__RefHeading___Toc6954518_2870459653">
            <w:r>
              <w:rPr>
                <w:webHidden/>
                <w:rStyle w:val="IndexLink"/>
                <w:rtl w:val="true"/>
              </w:rPr>
              <w:t>(</w:t>
            </w:r>
            <w:r>
              <w:rPr>
                <w:rStyle w:val="IndexLink"/>
              </w:rPr>
              <w:t>226</w:t>
            </w:r>
            <w:r>
              <w:rPr>
                <w:rStyle w:val="IndexLink"/>
                <w:rtl w:val="true"/>
              </w:rPr>
              <w:t xml:space="preserve">) </w:t>
            </w:r>
            <w:r>
              <w:rPr>
                <w:rStyle w:val="IndexLink"/>
                <w:rtl w:val="true"/>
              </w:rPr>
              <w:t xml:space="preserve">شعر لابن خاتمة الأندلسي </w:t>
            </w:r>
            <w:r>
              <w:rPr>
                <w:rStyle w:val="IndexLink"/>
                <w:rtl w:val="true"/>
              </w:rPr>
              <w:t>:</w:t>
              <w:tab/>
            </w:r>
            <w:r>
              <w:rPr>
                <w:rStyle w:val="IndexLink"/>
              </w:rPr>
              <w:t>100</w:t>
            </w:r>
          </w:hyperlink>
        </w:p>
        <w:p>
          <w:pPr>
            <w:pStyle w:val="Contents2"/>
            <w:tabs>
              <w:tab w:val="clear" w:pos="8743"/>
              <w:tab w:val="right" w:pos="9026" w:leader="dot"/>
            </w:tabs>
            <w:rPr/>
          </w:pPr>
          <w:hyperlink w:anchor="__RefHeading___Toc6954520_2870459653">
            <w:r>
              <w:rPr>
                <w:webHidden/>
                <w:rStyle w:val="IndexLink"/>
                <w:rtl w:val="true"/>
              </w:rPr>
              <w:t>(</w:t>
            </w:r>
            <w:r>
              <w:rPr>
                <w:rStyle w:val="IndexLink"/>
              </w:rPr>
              <w:t>227</w:t>
            </w:r>
            <w:r>
              <w:rPr>
                <w:rStyle w:val="IndexLink"/>
                <w:rtl w:val="true"/>
              </w:rPr>
              <w:t xml:space="preserve">) </w:t>
            </w:r>
            <w:r>
              <w:rPr>
                <w:rStyle w:val="IndexLink"/>
                <w:rtl w:val="true"/>
              </w:rPr>
              <w:t xml:space="preserve">شعر لعائشة التمورية </w:t>
            </w:r>
            <w:r>
              <w:rPr>
                <w:rStyle w:val="IndexLink"/>
                <w:rtl w:val="true"/>
              </w:rPr>
              <w:t>:</w:t>
              <w:tab/>
            </w:r>
            <w:r>
              <w:rPr>
                <w:rStyle w:val="IndexLink"/>
              </w:rPr>
              <w:t>100</w:t>
            </w:r>
          </w:hyperlink>
        </w:p>
        <w:p>
          <w:pPr>
            <w:pStyle w:val="Contents2"/>
            <w:tabs>
              <w:tab w:val="clear" w:pos="8743"/>
              <w:tab w:val="right" w:pos="9026" w:leader="dot"/>
            </w:tabs>
            <w:rPr/>
          </w:pPr>
          <w:hyperlink w:anchor="__RefHeading___Toc6954522_2870459653">
            <w:r>
              <w:rPr>
                <w:webHidden/>
                <w:rStyle w:val="IndexLink"/>
                <w:rtl w:val="true"/>
              </w:rPr>
              <w:t>(</w:t>
            </w:r>
            <w:r>
              <w:rPr>
                <w:rStyle w:val="IndexLink"/>
              </w:rPr>
              <w:t>228</w:t>
            </w:r>
            <w:r>
              <w:rPr>
                <w:rStyle w:val="IndexLink"/>
                <w:rtl w:val="true"/>
              </w:rPr>
              <w:t xml:space="preserve">) </w:t>
            </w:r>
            <w:r>
              <w:rPr>
                <w:rStyle w:val="IndexLink"/>
                <w:rtl w:val="true"/>
              </w:rPr>
              <w:t>كيف الوصول الى درجة الصاحين ؟</w:t>
            </w:r>
            <w:r>
              <w:rPr>
                <w:rStyle w:val="IndexLink"/>
                <w:rtl w:val="true"/>
              </w:rPr>
              <w:tab/>
            </w:r>
            <w:r>
              <w:rPr>
                <w:rStyle w:val="IndexLink"/>
              </w:rPr>
              <w:t>100</w:t>
            </w:r>
          </w:hyperlink>
        </w:p>
        <w:p>
          <w:pPr>
            <w:pStyle w:val="Contents2"/>
            <w:tabs>
              <w:tab w:val="clear" w:pos="8743"/>
              <w:tab w:val="right" w:pos="9026" w:leader="dot"/>
            </w:tabs>
            <w:rPr/>
          </w:pPr>
          <w:hyperlink w:anchor="__RefHeading___Toc6954524_2870459653">
            <w:r>
              <w:rPr>
                <w:webHidden/>
                <w:rStyle w:val="IndexLink"/>
                <w:rtl w:val="true"/>
              </w:rPr>
              <w:t>(</w:t>
            </w:r>
            <w:r>
              <w:rPr>
                <w:rStyle w:val="IndexLink"/>
              </w:rPr>
              <w:t>229</w:t>
            </w:r>
            <w:r>
              <w:rPr>
                <w:rStyle w:val="IndexLink"/>
                <w:rtl w:val="true"/>
              </w:rPr>
              <w:t xml:space="preserve">) </w:t>
            </w:r>
            <w:r>
              <w:rPr>
                <w:rStyle w:val="IndexLink"/>
                <w:rtl w:val="true"/>
              </w:rPr>
              <w:t xml:space="preserve">شعر للجرجاني </w:t>
            </w:r>
            <w:r>
              <w:rPr>
                <w:rStyle w:val="IndexLink"/>
                <w:rtl w:val="true"/>
              </w:rPr>
              <w:t>:</w:t>
              <w:tab/>
            </w:r>
            <w:r>
              <w:rPr>
                <w:rStyle w:val="IndexLink"/>
              </w:rPr>
              <w:t>100</w:t>
            </w:r>
          </w:hyperlink>
        </w:p>
        <w:p>
          <w:pPr>
            <w:pStyle w:val="Contents2"/>
            <w:tabs>
              <w:tab w:val="clear" w:pos="8743"/>
              <w:tab w:val="right" w:pos="9026" w:leader="dot"/>
            </w:tabs>
            <w:rPr/>
          </w:pPr>
          <w:hyperlink w:anchor="__RefHeading___Toc6954526_2870459653">
            <w:r>
              <w:rPr>
                <w:webHidden/>
                <w:rStyle w:val="IndexLink"/>
                <w:rtl w:val="true"/>
              </w:rPr>
              <w:t>(</w:t>
            </w:r>
            <w:r>
              <w:rPr>
                <w:rStyle w:val="IndexLink"/>
              </w:rPr>
              <w:t>230</w:t>
            </w:r>
            <w:r>
              <w:rPr>
                <w:rStyle w:val="IndexLink"/>
                <w:rtl w:val="true"/>
              </w:rPr>
              <w:t xml:space="preserve">) </w:t>
            </w:r>
            <w:r>
              <w:rPr>
                <w:rStyle w:val="IndexLink"/>
                <w:rtl w:val="true"/>
              </w:rPr>
              <w:t xml:space="preserve">البلوغ بلوغان </w:t>
            </w:r>
            <w:r>
              <w:rPr>
                <w:rStyle w:val="IndexLink"/>
                <w:rtl w:val="true"/>
              </w:rPr>
              <w:t>:</w:t>
              <w:tab/>
            </w:r>
            <w:r>
              <w:rPr>
                <w:rStyle w:val="IndexLink"/>
              </w:rPr>
              <w:t>101</w:t>
            </w:r>
          </w:hyperlink>
        </w:p>
        <w:p>
          <w:pPr>
            <w:pStyle w:val="Contents2"/>
            <w:tabs>
              <w:tab w:val="clear" w:pos="8743"/>
              <w:tab w:val="right" w:pos="9026" w:leader="dot"/>
            </w:tabs>
            <w:rPr/>
          </w:pPr>
          <w:hyperlink w:anchor="__RefHeading___Toc6954528_2870459653">
            <w:r>
              <w:rPr>
                <w:webHidden/>
                <w:rStyle w:val="IndexLink"/>
                <w:rtl w:val="true"/>
              </w:rPr>
              <w:t>(</w:t>
            </w:r>
            <w:r>
              <w:rPr>
                <w:rStyle w:val="IndexLink"/>
              </w:rPr>
              <w:t>231</w:t>
            </w:r>
            <w:r>
              <w:rPr>
                <w:rStyle w:val="IndexLink"/>
                <w:rtl w:val="true"/>
              </w:rPr>
              <w:t xml:space="preserve">) </w:t>
            </w:r>
            <w:r>
              <w:rPr>
                <w:rStyle w:val="IndexLink"/>
                <w:rtl w:val="true"/>
              </w:rPr>
              <w:t xml:space="preserve">قال بعد العرفاء </w:t>
            </w:r>
            <w:r>
              <w:rPr>
                <w:rStyle w:val="IndexLink"/>
                <w:rtl w:val="true"/>
              </w:rPr>
              <w:t>:</w:t>
              <w:tab/>
            </w:r>
            <w:r>
              <w:rPr>
                <w:rStyle w:val="IndexLink"/>
              </w:rPr>
              <w:t>101</w:t>
            </w:r>
          </w:hyperlink>
        </w:p>
        <w:p>
          <w:pPr>
            <w:pStyle w:val="Contents2"/>
            <w:tabs>
              <w:tab w:val="clear" w:pos="8743"/>
              <w:tab w:val="right" w:pos="9026" w:leader="dot"/>
            </w:tabs>
            <w:rPr/>
          </w:pPr>
          <w:hyperlink w:anchor="__RefHeading___Toc6954530_2870459653">
            <w:r>
              <w:rPr>
                <w:webHidden/>
                <w:rStyle w:val="IndexLink"/>
                <w:rtl w:val="true"/>
              </w:rPr>
              <w:t>(</w:t>
            </w:r>
            <w:r>
              <w:rPr>
                <w:rStyle w:val="IndexLink"/>
              </w:rPr>
              <w:t>232</w:t>
            </w:r>
            <w:r>
              <w:rPr>
                <w:rStyle w:val="IndexLink"/>
                <w:rtl w:val="true"/>
              </w:rPr>
              <w:t xml:space="preserve">) </w:t>
            </w:r>
            <w:r>
              <w:rPr>
                <w:rStyle w:val="IndexLink"/>
                <w:rtl w:val="true"/>
              </w:rPr>
              <w:t xml:space="preserve">قول أحد الحكماء </w:t>
            </w:r>
            <w:r>
              <w:rPr>
                <w:rStyle w:val="IndexLink"/>
                <w:rtl w:val="true"/>
              </w:rPr>
              <w:t>:</w:t>
              <w:tab/>
            </w:r>
            <w:r>
              <w:rPr>
                <w:rStyle w:val="IndexLink"/>
              </w:rPr>
              <w:t>101</w:t>
            </w:r>
          </w:hyperlink>
        </w:p>
        <w:p>
          <w:pPr>
            <w:pStyle w:val="Contents2"/>
            <w:tabs>
              <w:tab w:val="clear" w:pos="8743"/>
              <w:tab w:val="right" w:pos="9026" w:leader="dot"/>
            </w:tabs>
            <w:rPr/>
          </w:pPr>
          <w:hyperlink w:anchor="__RefHeading___Toc6954532_2870459653">
            <w:r>
              <w:rPr>
                <w:webHidden/>
                <w:rStyle w:val="IndexLink"/>
                <w:rtl w:val="true"/>
              </w:rPr>
              <w:t>(</w:t>
            </w:r>
            <w:r>
              <w:rPr>
                <w:rStyle w:val="IndexLink"/>
              </w:rPr>
              <w:t>233</w:t>
            </w:r>
            <w:r>
              <w:rPr>
                <w:rStyle w:val="IndexLink"/>
                <w:rtl w:val="true"/>
              </w:rPr>
              <w:t xml:space="preserve">) </w:t>
            </w:r>
            <w:r>
              <w:rPr>
                <w:rStyle w:val="IndexLink"/>
                <w:rtl w:val="true"/>
              </w:rPr>
              <w:t xml:space="preserve">ما قاله الشبلي </w:t>
            </w:r>
            <w:r>
              <w:rPr>
                <w:rStyle w:val="IndexLink"/>
                <w:rtl w:val="true"/>
              </w:rPr>
              <w:t>:</w:t>
              <w:tab/>
            </w:r>
            <w:r>
              <w:rPr>
                <w:rStyle w:val="IndexLink"/>
              </w:rPr>
              <w:t>101</w:t>
            </w:r>
          </w:hyperlink>
        </w:p>
        <w:p>
          <w:pPr>
            <w:pStyle w:val="Contents2"/>
            <w:tabs>
              <w:tab w:val="clear" w:pos="8743"/>
              <w:tab w:val="right" w:pos="9026" w:leader="dot"/>
            </w:tabs>
            <w:rPr/>
          </w:pPr>
          <w:hyperlink w:anchor="__RefHeading___Toc6954534_2870459653">
            <w:r>
              <w:rPr>
                <w:webHidden/>
                <w:rStyle w:val="IndexLink"/>
                <w:rtl w:val="true"/>
              </w:rPr>
              <w:t>(</w:t>
            </w:r>
            <w:r>
              <w:rPr>
                <w:rStyle w:val="IndexLink"/>
              </w:rPr>
              <w:t>234</w:t>
            </w:r>
            <w:r>
              <w:rPr>
                <w:rStyle w:val="IndexLink"/>
                <w:rtl w:val="true"/>
              </w:rPr>
              <w:t xml:space="preserve">) </w:t>
            </w:r>
            <w:r>
              <w:rPr>
                <w:rStyle w:val="IndexLink"/>
                <w:rtl w:val="true"/>
              </w:rPr>
              <w:t xml:space="preserve">شعر لابن سارة </w:t>
            </w:r>
            <w:r>
              <w:rPr>
                <w:rStyle w:val="IndexLink"/>
                <w:rtl w:val="true"/>
              </w:rPr>
              <w:t>:</w:t>
              <w:tab/>
            </w:r>
            <w:r>
              <w:rPr>
                <w:rStyle w:val="IndexLink"/>
              </w:rPr>
              <w:t>101</w:t>
            </w:r>
          </w:hyperlink>
        </w:p>
        <w:p>
          <w:pPr>
            <w:pStyle w:val="Contents2"/>
            <w:tabs>
              <w:tab w:val="clear" w:pos="8743"/>
              <w:tab w:val="right" w:pos="9026" w:leader="dot"/>
            </w:tabs>
            <w:rPr/>
          </w:pPr>
          <w:hyperlink w:anchor="__RefHeading___Toc6954536_2870459653">
            <w:r>
              <w:rPr>
                <w:webHidden/>
                <w:rStyle w:val="IndexLink"/>
                <w:rtl w:val="true"/>
              </w:rPr>
              <w:t>(</w:t>
            </w:r>
            <w:r>
              <w:rPr>
                <w:rStyle w:val="IndexLink"/>
              </w:rPr>
              <w:t>235</w:t>
            </w:r>
            <w:r>
              <w:rPr>
                <w:rStyle w:val="IndexLink"/>
                <w:rtl w:val="true"/>
              </w:rPr>
              <w:t xml:space="preserve">) </w:t>
            </w:r>
            <w:r>
              <w:rPr>
                <w:rStyle w:val="IndexLink"/>
                <w:rtl w:val="true"/>
              </w:rPr>
              <w:t xml:space="preserve">اللقمة خمس </w:t>
            </w:r>
            <w:r>
              <w:rPr>
                <w:rStyle w:val="IndexLink"/>
                <w:rtl w:val="true"/>
              </w:rPr>
              <w:t>:</w:t>
              <w:tab/>
            </w:r>
            <w:r>
              <w:rPr>
                <w:rStyle w:val="IndexLink"/>
              </w:rPr>
              <w:t>101</w:t>
            </w:r>
          </w:hyperlink>
        </w:p>
        <w:p>
          <w:pPr>
            <w:pStyle w:val="Contents2"/>
            <w:tabs>
              <w:tab w:val="clear" w:pos="8743"/>
              <w:tab w:val="right" w:pos="9026" w:leader="dot"/>
            </w:tabs>
            <w:rPr/>
          </w:pPr>
          <w:hyperlink w:anchor="__RefHeading___Toc6954538_2870459653">
            <w:r>
              <w:rPr>
                <w:webHidden/>
                <w:rStyle w:val="IndexLink"/>
                <w:rtl w:val="true"/>
              </w:rPr>
              <w:t>(</w:t>
            </w:r>
            <w:r>
              <w:rPr>
                <w:rStyle w:val="IndexLink"/>
              </w:rPr>
              <w:t>236</w:t>
            </w:r>
            <w:r>
              <w:rPr>
                <w:rStyle w:val="IndexLink"/>
                <w:rtl w:val="true"/>
              </w:rPr>
              <w:t xml:space="preserve">) </w:t>
            </w:r>
            <w:r>
              <w:rPr>
                <w:rStyle w:val="IndexLink"/>
                <w:rtl w:val="true"/>
              </w:rPr>
              <w:t xml:space="preserve">التلاقي في حظيرة القدس </w:t>
            </w:r>
            <w:r>
              <w:rPr>
                <w:rStyle w:val="IndexLink"/>
                <w:rtl w:val="true"/>
              </w:rPr>
              <w:t>:</w:t>
              <w:tab/>
            </w:r>
            <w:r>
              <w:rPr>
                <w:rStyle w:val="IndexLink"/>
              </w:rPr>
              <w:t>102</w:t>
            </w:r>
          </w:hyperlink>
        </w:p>
        <w:p>
          <w:pPr>
            <w:pStyle w:val="Contents2"/>
            <w:tabs>
              <w:tab w:val="clear" w:pos="8743"/>
              <w:tab w:val="right" w:pos="9026" w:leader="dot"/>
            </w:tabs>
            <w:rPr/>
          </w:pPr>
          <w:hyperlink w:anchor="__RefHeading___Toc6954540_2870459653">
            <w:r>
              <w:rPr>
                <w:webHidden/>
                <w:rStyle w:val="IndexLink"/>
                <w:rtl w:val="true"/>
              </w:rPr>
              <w:t>(</w:t>
            </w:r>
            <w:r>
              <w:rPr>
                <w:rStyle w:val="IndexLink"/>
              </w:rPr>
              <w:t>237</w:t>
            </w:r>
            <w:r>
              <w:rPr>
                <w:rStyle w:val="IndexLink"/>
                <w:rtl w:val="true"/>
              </w:rPr>
              <w:t xml:space="preserve">) </w:t>
            </w:r>
            <w:r>
              <w:rPr>
                <w:rStyle w:val="IndexLink"/>
                <w:rtl w:val="true"/>
              </w:rPr>
              <w:t>شعر لأبي الفتح البستي</w:t>
            </w:r>
            <w:r>
              <w:rPr>
                <w:rStyle w:val="IndexLink"/>
                <w:rtl w:val="true"/>
              </w:rPr>
              <w:t>:</w:t>
              <w:tab/>
            </w:r>
            <w:r>
              <w:rPr>
                <w:rStyle w:val="IndexLink"/>
              </w:rPr>
              <w:t>102</w:t>
            </w:r>
          </w:hyperlink>
        </w:p>
        <w:p>
          <w:pPr>
            <w:pStyle w:val="Contents2"/>
            <w:tabs>
              <w:tab w:val="clear" w:pos="8743"/>
              <w:tab w:val="right" w:pos="9026" w:leader="dot"/>
            </w:tabs>
            <w:rPr/>
          </w:pPr>
          <w:hyperlink w:anchor="__RefHeading___Toc6954542_2870459653">
            <w:r>
              <w:rPr>
                <w:webHidden/>
                <w:rStyle w:val="IndexLink"/>
                <w:rtl w:val="true"/>
              </w:rPr>
              <w:t>(</w:t>
            </w:r>
            <w:r>
              <w:rPr>
                <w:rStyle w:val="IndexLink"/>
              </w:rPr>
              <w:t>238</w:t>
            </w:r>
            <w:r>
              <w:rPr>
                <w:rStyle w:val="IndexLink"/>
                <w:rtl w:val="true"/>
              </w:rPr>
              <w:t xml:space="preserve">) </w:t>
            </w:r>
            <w:r>
              <w:rPr>
                <w:rStyle w:val="IndexLink"/>
                <w:rtl w:val="true"/>
              </w:rPr>
              <w:t xml:space="preserve">من أقوال علي بن أبي طالب </w:t>
            </w:r>
            <w:r>
              <w:rPr>
                <w:rStyle w:val="IndexLink"/>
                <w:rtl w:val="true"/>
              </w:rPr>
              <w:t>(</w:t>
            </w:r>
            <w:r>
              <w:rPr>
                <w:rStyle w:val="IndexLink"/>
                <w:rtl w:val="true"/>
              </w:rPr>
              <w:t>علیه السلام</w:t>
            </w:r>
            <w:r>
              <w:rPr>
                <w:rStyle w:val="IndexLink"/>
                <w:rtl w:val="true"/>
              </w:rPr>
              <w:t>) :</w:t>
              <w:tab/>
            </w:r>
            <w:r>
              <w:rPr>
                <w:rStyle w:val="IndexLink"/>
              </w:rPr>
              <w:t>102</w:t>
            </w:r>
          </w:hyperlink>
        </w:p>
        <w:p>
          <w:pPr>
            <w:pStyle w:val="Contents2"/>
            <w:tabs>
              <w:tab w:val="clear" w:pos="8743"/>
              <w:tab w:val="right" w:pos="9026" w:leader="dot"/>
            </w:tabs>
            <w:rPr/>
          </w:pPr>
          <w:hyperlink w:anchor="__RefHeading___Toc6954544_2870459653">
            <w:r>
              <w:rPr>
                <w:webHidden/>
                <w:rStyle w:val="IndexLink"/>
                <w:rtl w:val="true"/>
              </w:rPr>
              <w:t>(</w:t>
            </w:r>
            <w:r>
              <w:rPr>
                <w:rStyle w:val="IndexLink"/>
              </w:rPr>
              <w:t>239</w:t>
            </w:r>
            <w:r>
              <w:rPr>
                <w:rStyle w:val="IndexLink"/>
                <w:rtl w:val="true"/>
              </w:rPr>
              <w:t xml:space="preserve">) </w:t>
            </w:r>
            <w:r>
              <w:rPr>
                <w:rStyle w:val="IndexLink"/>
                <w:rtl w:val="true"/>
              </w:rPr>
              <w:t xml:space="preserve">شعر للمعري </w:t>
            </w:r>
            <w:r>
              <w:rPr>
                <w:rStyle w:val="IndexLink"/>
                <w:rtl w:val="true"/>
              </w:rPr>
              <w:t>:</w:t>
              <w:tab/>
            </w:r>
            <w:r>
              <w:rPr>
                <w:rStyle w:val="IndexLink"/>
              </w:rPr>
              <w:t>102</w:t>
            </w:r>
          </w:hyperlink>
        </w:p>
        <w:p>
          <w:pPr>
            <w:pStyle w:val="Contents2"/>
            <w:tabs>
              <w:tab w:val="clear" w:pos="8743"/>
              <w:tab w:val="right" w:pos="9026" w:leader="dot"/>
            </w:tabs>
            <w:rPr/>
          </w:pPr>
          <w:hyperlink w:anchor="__RefHeading___Toc6954546_2870459653">
            <w:r>
              <w:rPr>
                <w:webHidden/>
                <w:rStyle w:val="IndexLink"/>
                <w:rtl w:val="true"/>
              </w:rPr>
              <w:t>(</w:t>
            </w:r>
            <w:r>
              <w:rPr>
                <w:rStyle w:val="IndexLink"/>
              </w:rPr>
              <w:t>240</w:t>
            </w:r>
            <w:r>
              <w:rPr>
                <w:rStyle w:val="IndexLink"/>
                <w:rtl w:val="true"/>
              </w:rPr>
              <w:t xml:space="preserve">) </w:t>
            </w:r>
            <w:r>
              <w:rPr>
                <w:rStyle w:val="IndexLink"/>
                <w:rtl w:val="true"/>
              </w:rPr>
              <w:t xml:space="preserve">الصديق قد يؤل عدوّاً </w:t>
            </w:r>
            <w:r>
              <w:rPr>
                <w:rStyle w:val="IndexLink"/>
                <w:rtl w:val="true"/>
              </w:rPr>
              <w:t>:</w:t>
              <w:tab/>
            </w:r>
            <w:r>
              <w:rPr>
                <w:rStyle w:val="IndexLink"/>
              </w:rPr>
              <w:t>103</w:t>
            </w:r>
          </w:hyperlink>
        </w:p>
        <w:p>
          <w:pPr>
            <w:pStyle w:val="Contents2"/>
            <w:tabs>
              <w:tab w:val="clear" w:pos="8743"/>
              <w:tab w:val="right" w:pos="9026" w:leader="dot"/>
            </w:tabs>
            <w:rPr/>
          </w:pPr>
          <w:hyperlink w:anchor="__RefHeading___Toc6954548_2870459653">
            <w:r>
              <w:rPr>
                <w:webHidden/>
                <w:rStyle w:val="IndexLink"/>
                <w:rtl w:val="true"/>
              </w:rPr>
              <w:t>(</w:t>
            </w:r>
            <w:r>
              <w:rPr>
                <w:rStyle w:val="IndexLink"/>
              </w:rPr>
              <w:t>241</w:t>
            </w:r>
            <w:r>
              <w:rPr>
                <w:rStyle w:val="IndexLink"/>
                <w:rtl w:val="true"/>
              </w:rPr>
              <w:t xml:space="preserve">) </w:t>
            </w:r>
            <w:r>
              <w:rPr>
                <w:rStyle w:val="IndexLink"/>
                <w:rtl w:val="true"/>
              </w:rPr>
              <w:t>شعر لأحمد الخراط</w:t>
            </w:r>
            <w:r>
              <w:rPr>
                <w:rStyle w:val="IndexLink"/>
                <w:rtl w:val="true"/>
              </w:rPr>
              <w:t>:</w:t>
              <w:tab/>
            </w:r>
            <w:r>
              <w:rPr>
                <w:rStyle w:val="IndexLink"/>
              </w:rPr>
              <w:t>103</w:t>
            </w:r>
          </w:hyperlink>
        </w:p>
        <w:p>
          <w:pPr>
            <w:pStyle w:val="Contents2"/>
            <w:tabs>
              <w:tab w:val="clear" w:pos="8743"/>
              <w:tab w:val="right" w:pos="9026" w:leader="dot"/>
            </w:tabs>
            <w:rPr/>
          </w:pPr>
          <w:hyperlink w:anchor="__RefHeading___Toc6954550_2870459653">
            <w:r>
              <w:rPr>
                <w:webHidden/>
                <w:rStyle w:val="IndexLink"/>
                <w:rtl w:val="true"/>
              </w:rPr>
              <w:t>(</w:t>
            </w:r>
            <w:r>
              <w:rPr>
                <w:rStyle w:val="IndexLink"/>
              </w:rPr>
              <w:t>242</w:t>
            </w:r>
            <w:r>
              <w:rPr>
                <w:rStyle w:val="IndexLink"/>
                <w:rtl w:val="true"/>
              </w:rPr>
              <w:t xml:space="preserve">) </w:t>
            </w:r>
            <w:r>
              <w:rPr>
                <w:rStyle w:val="IndexLink"/>
                <w:rtl w:val="true"/>
              </w:rPr>
              <w:t>من الصديق ؟</w:t>
            </w:r>
            <w:r>
              <w:rPr>
                <w:rStyle w:val="IndexLink"/>
                <w:rtl w:val="true"/>
              </w:rPr>
              <w:tab/>
            </w:r>
            <w:r>
              <w:rPr>
                <w:rStyle w:val="IndexLink"/>
              </w:rPr>
              <w:t>103</w:t>
            </w:r>
          </w:hyperlink>
        </w:p>
        <w:p>
          <w:pPr>
            <w:pStyle w:val="Contents2"/>
            <w:tabs>
              <w:tab w:val="clear" w:pos="8743"/>
              <w:tab w:val="right" w:pos="9026" w:leader="dot"/>
            </w:tabs>
            <w:rPr/>
          </w:pPr>
          <w:hyperlink w:anchor="__RefHeading___Toc6954552_2870459653">
            <w:r>
              <w:rPr>
                <w:webHidden/>
                <w:rStyle w:val="IndexLink"/>
                <w:rtl w:val="true"/>
              </w:rPr>
              <w:t>(</w:t>
            </w:r>
            <w:r>
              <w:rPr>
                <w:rStyle w:val="IndexLink"/>
              </w:rPr>
              <w:t>243</w:t>
            </w:r>
            <w:r>
              <w:rPr>
                <w:rStyle w:val="IndexLink"/>
                <w:rtl w:val="true"/>
              </w:rPr>
              <w:t xml:space="preserve">) </w:t>
            </w:r>
            <w:r>
              <w:rPr>
                <w:rStyle w:val="IndexLink"/>
                <w:rtl w:val="true"/>
              </w:rPr>
              <w:t xml:space="preserve">شعر للأمام الصادق </w:t>
            </w:r>
            <w:r>
              <w:rPr>
                <w:rStyle w:val="IndexLink"/>
                <w:rtl w:val="true"/>
              </w:rPr>
              <w:t>(</w:t>
            </w:r>
            <w:r>
              <w:rPr>
                <w:rStyle w:val="IndexLink"/>
                <w:rtl w:val="true"/>
              </w:rPr>
              <w:t>علیه السلام</w:t>
            </w:r>
            <w:r>
              <w:rPr>
                <w:rStyle w:val="IndexLink"/>
                <w:rtl w:val="true"/>
              </w:rPr>
              <w:t>) :</w:t>
              <w:tab/>
            </w:r>
            <w:r>
              <w:rPr>
                <w:rStyle w:val="IndexLink"/>
              </w:rPr>
              <w:t>103</w:t>
            </w:r>
          </w:hyperlink>
        </w:p>
        <w:p>
          <w:pPr>
            <w:pStyle w:val="Contents2"/>
            <w:tabs>
              <w:tab w:val="clear" w:pos="8743"/>
              <w:tab w:val="right" w:pos="9026" w:leader="dot"/>
            </w:tabs>
            <w:rPr/>
          </w:pPr>
          <w:hyperlink w:anchor="__RefHeading___Toc6954554_2870459653">
            <w:r>
              <w:rPr>
                <w:webHidden/>
                <w:rStyle w:val="IndexLink"/>
                <w:rtl w:val="true"/>
              </w:rPr>
              <w:t>(</w:t>
            </w:r>
            <w:r>
              <w:rPr>
                <w:rStyle w:val="IndexLink"/>
              </w:rPr>
              <w:t>244</w:t>
            </w:r>
            <w:r>
              <w:rPr>
                <w:rStyle w:val="IndexLink"/>
                <w:rtl w:val="true"/>
              </w:rPr>
              <w:t xml:space="preserve">) </w:t>
            </w:r>
            <w:r>
              <w:rPr>
                <w:rStyle w:val="IndexLink"/>
                <w:rtl w:val="true"/>
              </w:rPr>
              <w:t>مادية الضرطة ؟</w:t>
            </w:r>
            <w:r>
              <w:rPr>
                <w:rStyle w:val="IndexLink"/>
                <w:rtl w:val="true"/>
              </w:rPr>
              <w:tab/>
            </w:r>
            <w:r>
              <w:rPr>
                <w:rStyle w:val="IndexLink"/>
              </w:rPr>
              <w:t>104</w:t>
            </w:r>
          </w:hyperlink>
        </w:p>
        <w:p>
          <w:pPr>
            <w:pStyle w:val="Contents2"/>
            <w:tabs>
              <w:tab w:val="clear" w:pos="8743"/>
              <w:tab w:val="right" w:pos="9026" w:leader="dot"/>
            </w:tabs>
            <w:rPr/>
          </w:pPr>
          <w:hyperlink w:anchor="__RefHeading___Toc6954556_2870459653">
            <w:r>
              <w:rPr>
                <w:webHidden/>
                <w:rStyle w:val="IndexLink"/>
                <w:rtl w:val="true"/>
              </w:rPr>
              <w:t>(</w:t>
            </w:r>
            <w:r>
              <w:rPr>
                <w:rStyle w:val="IndexLink"/>
              </w:rPr>
              <w:t>245</w:t>
            </w:r>
            <w:r>
              <w:rPr>
                <w:rStyle w:val="IndexLink"/>
                <w:rtl w:val="true"/>
              </w:rPr>
              <w:t xml:space="preserve">) </w:t>
            </w:r>
            <w:r>
              <w:rPr>
                <w:rStyle w:val="IndexLink"/>
                <w:rtl w:val="true"/>
              </w:rPr>
              <w:t xml:space="preserve">حكاية </w:t>
            </w:r>
            <w:r>
              <w:rPr>
                <w:rStyle w:val="IndexLink"/>
                <w:rtl w:val="true"/>
              </w:rPr>
              <w:t>:</w:t>
              <w:tab/>
            </w:r>
            <w:r>
              <w:rPr>
                <w:rStyle w:val="IndexLink"/>
              </w:rPr>
              <w:t>104</w:t>
            </w:r>
          </w:hyperlink>
        </w:p>
        <w:p>
          <w:pPr>
            <w:pStyle w:val="Contents2"/>
            <w:tabs>
              <w:tab w:val="clear" w:pos="8743"/>
              <w:tab w:val="right" w:pos="9026" w:leader="dot"/>
            </w:tabs>
            <w:rPr/>
          </w:pPr>
          <w:hyperlink w:anchor="__RefHeading___Toc6954558_2870459653">
            <w:r>
              <w:rPr>
                <w:webHidden/>
                <w:rStyle w:val="IndexLink"/>
                <w:rtl w:val="true"/>
              </w:rPr>
              <w:t>(</w:t>
            </w:r>
            <w:r>
              <w:rPr>
                <w:rStyle w:val="IndexLink"/>
              </w:rPr>
              <w:t>246</w:t>
            </w:r>
            <w:r>
              <w:rPr>
                <w:rStyle w:val="IndexLink"/>
                <w:rtl w:val="true"/>
              </w:rPr>
              <w:t xml:space="preserve">) </w:t>
            </w:r>
            <w:r>
              <w:rPr>
                <w:rStyle w:val="IndexLink"/>
                <w:rtl w:val="true"/>
              </w:rPr>
              <w:t xml:space="preserve">لئن شكرتم لأزيدنكم </w:t>
            </w:r>
            <w:r>
              <w:rPr>
                <w:rStyle w:val="IndexLink"/>
                <w:rtl w:val="true"/>
              </w:rPr>
              <w:t>:</w:t>
              <w:tab/>
            </w:r>
            <w:r>
              <w:rPr>
                <w:rStyle w:val="IndexLink"/>
              </w:rPr>
              <w:t>104</w:t>
            </w:r>
          </w:hyperlink>
        </w:p>
        <w:p>
          <w:pPr>
            <w:pStyle w:val="Contents2"/>
            <w:tabs>
              <w:tab w:val="clear" w:pos="8743"/>
              <w:tab w:val="right" w:pos="9026" w:leader="dot"/>
            </w:tabs>
            <w:rPr/>
          </w:pPr>
          <w:hyperlink w:anchor="__RefHeading___Toc6954560_2870459653">
            <w:r>
              <w:rPr>
                <w:webHidden/>
                <w:rStyle w:val="IndexLink"/>
                <w:rtl w:val="true"/>
              </w:rPr>
              <w:t>(</w:t>
            </w:r>
            <w:r>
              <w:rPr>
                <w:rStyle w:val="IndexLink"/>
              </w:rPr>
              <w:t>247</w:t>
            </w:r>
            <w:r>
              <w:rPr>
                <w:rStyle w:val="IndexLink"/>
                <w:rtl w:val="true"/>
              </w:rPr>
              <w:t xml:space="preserve">) </w:t>
            </w:r>
            <w:r>
              <w:rPr>
                <w:rStyle w:val="IndexLink"/>
                <w:rtl w:val="true"/>
              </w:rPr>
              <w:t xml:space="preserve">لا تسألوا عن أشياء إن تبدو لكم تسؤكم </w:t>
            </w:r>
            <w:r>
              <w:rPr>
                <w:rStyle w:val="IndexLink"/>
                <w:rtl w:val="true"/>
              </w:rPr>
              <w:t>:</w:t>
              <w:tab/>
            </w:r>
            <w:r>
              <w:rPr>
                <w:rStyle w:val="IndexLink"/>
              </w:rPr>
              <w:t>104</w:t>
            </w:r>
          </w:hyperlink>
        </w:p>
        <w:p>
          <w:pPr>
            <w:pStyle w:val="Contents2"/>
            <w:tabs>
              <w:tab w:val="clear" w:pos="8743"/>
              <w:tab w:val="right" w:pos="9026" w:leader="dot"/>
            </w:tabs>
            <w:rPr/>
          </w:pPr>
          <w:hyperlink w:anchor="__RefHeading___Toc6954562_2870459653">
            <w:r>
              <w:rPr>
                <w:webHidden/>
                <w:rStyle w:val="IndexLink"/>
                <w:rtl w:val="true"/>
              </w:rPr>
              <w:t>(</w:t>
            </w:r>
            <w:r>
              <w:rPr>
                <w:rStyle w:val="IndexLink"/>
              </w:rPr>
              <w:t>248</w:t>
            </w:r>
            <w:r>
              <w:rPr>
                <w:rStyle w:val="IndexLink"/>
                <w:rtl w:val="true"/>
              </w:rPr>
              <w:t xml:space="preserve">) </w:t>
            </w:r>
            <w:r>
              <w:rPr>
                <w:rStyle w:val="IndexLink"/>
                <w:rtl w:val="true"/>
              </w:rPr>
              <w:t xml:space="preserve">من أقوال لقمان </w:t>
            </w:r>
            <w:r>
              <w:rPr>
                <w:rStyle w:val="IndexLink"/>
                <w:rtl w:val="true"/>
              </w:rPr>
              <w:t>:</w:t>
              <w:tab/>
            </w:r>
            <w:r>
              <w:rPr>
                <w:rStyle w:val="IndexLink"/>
              </w:rPr>
              <w:t>105</w:t>
            </w:r>
          </w:hyperlink>
        </w:p>
        <w:p>
          <w:pPr>
            <w:pStyle w:val="Contents2"/>
            <w:tabs>
              <w:tab w:val="clear" w:pos="8743"/>
              <w:tab w:val="right" w:pos="9026" w:leader="dot"/>
            </w:tabs>
            <w:rPr/>
          </w:pPr>
          <w:hyperlink w:anchor="__RefHeading___Toc6954564_2870459653">
            <w:r>
              <w:rPr>
                <w:webHidden/>
                <w:rStyle w:val="IndexLink"/>
                <w:rtl w:val="true"/>
              </w:rPr>
              <w:t>(</w:t>
            </w:r>
            <w:r>
              <w:rPr>
                <w:rStyle w:val="IndexLink"/>
              </w:rPr>
              <w:t>249</w:t>
            </w:r>
            <w:r>
              <w:rPr>
                <w:rStyle w:val="IndexLink"/>
                <w:rtl w:val="true"/>
              </w:rPr>
              <w:t xml:space="preserve">) </w:t>
            </w:r>
            <w:r>
              <w:rPr>
                <w:rStyle w:val="IndexLink"/>
                <w:rtl w:val="true"/>
              </w:rPr>
              <w:t xml:space="preserve">شعر لمولى الموحدين </w:t>
            </w:r>
            <w:r>
              <w:rPr>
                <w:rStyle w:val="IndexLink"/>
                <w:rtl w:val="true"/>
              </w:rPr>
              <w:t>(</w:t>
            </w:r>
            <w:r>
              <w:rPr>
                <w:rStyle w:val="IndexLink"/>
                <w:rtl w:val="true"/>
              </w:rPr>
              <w:t>علیه السلام</w:t>
            </w:r>
            <w:r>
              <w:rPr>
                <w:rStyle w:val="IndexLink"/>
                <w:rtl w:val="true"/>
              </w:rPr>
              <w:t>) :</w:t>
              <w:tab/>
            </w:r>
            <w:r>
              <w:rPr>
                <w:rStyle w:val="IndexLink"/>
              </w:rPr>
              <w:t>105</w:t>
            </w:r>
          </w:hyperlink>
        </w:p>
        <w:p>
          <w:pPr>
            <w:pStyle w:val="Contents2"/>
            <w:tabs>
              <w:tab w:val="clear" w:pos="8743"/>
              <w:tab w:val="right" w:pos="9026" w:leader="dot"/>
            </w:tabs>
            <w:rPr/>
          </w:pPr>
          <w:hyperlink w:anchor="__RefHeading___Toc6954566_2870459653">
            <w:r>
              <w:rPr>
                <w:webHidden/>
                <w:rStyle w:val="IndexLink"/>
                <w:rtl w:val="true"/>
              </w:rPr>
              <w:t>(</w:t>
            </w:r>
            <w:r>
              <w:rPr>
                <w:rStyle w:val="IndexLink"/>
              </w:rPr>
              <w:t>250</w:t>
            </w:r>
            <w:r>
              <w:rPr>
                <w:rStyle w:val="IndexLink"/>
                <w:rtl w:val="true"/>
              </w:rPr>
              <w:t xml:space="preserve">) </w:t>
            </w:r>
            <w:r>
              <w:rPr>
                <w:rStyle w:val="IndexLink"/>
                <w:rtl w:val="true"/>
              </w:rPr>
              <w:t xml:space="preserve">كيف يكون الصديق صديقا </w:t>
            </w:r>
            <w:r>
              <w:rPr>
                <w:rStyle w:val="IndexLink"/>
                <w:rtl w:val="true"/>
              </w:rPr>
              <w:t>:</w:t>
              <w:tab/>
            </w:r>
            <w:r>
              <w:rPr>
                <w:rStyle w:val="IndexLink"/>
              </w:rPr>
              <w:t>105</w:t>
            </w:r>
          </w:hyperlink>
        </w:p>
        <w:p>
          <w:pPr>
            <w:pStyle w:val="Contents2"/>
            <w:tabs>
              <w:tab w:val="clear" w:pos="8743"/>
              <w:tab w:val="right" w:pos="9026" w:leader="dot"/>
            </w:tabs>
            <w:rPr/>
          </w:pPr>
          <w:hyperlink w:anchor="__RefHeading___Toc6954568_2870459653">
            <w:r>
              <w:rPr>
                <w:webHidden/>
                <w:rStyle w:val="IndexLink"/>
                <w:rtl w:val="true"/>
              </w:rPr>
              <w:t>(</w:t>
            </w:r>
            <w:r>
              <w:rPr>
                <w:rStyle w:val="IndexLink"/>
              </w:rPr>
              <w:t>251</w:t>
            </w:r>
            <w:r>
              <w:rPr>
                <w:rStyle w:val="IndexLink"/>
                <w:rtl w:val="true"/>
              </w:rPr>
              <w:t xml:space="preserve">) </w:t>
            </w:r>
            <w:r>
              <w:rPr>
                <w:rStyle w:val="IndexLink"/>
                <w:rtl w:val="true"/>
              </w:rPr>
              <w:t xml:space="preserve">شعر للحسين القرطبي </w:t>
            </w:r>
            <w:r>
              <w:rPr>
                <w:rStyle w:val="IndexLink"/>
                <w:rtl w:val="true"/>
              </w:rPr>
              <w:t>:</w:t>
              <w:tab/>
            </w:r>
            <w:r>
              <w:rPr>
                <w:rStyle w:val="IndexLink"/>
              </w:rPr>
              <w:t>105</w:t>
            </w:r>
          </w:hyperlink>
        </w:p>
        <w:p>
          <w:pPr>
            <w:pStyle w:val="Contents2"/>
            <w:tabs>
              <w:tab w:val="clear" w:pos="8743"/>
              <w:tab w:val="right" w:pos="9026" w:leader="dot"/>
            </w:tabs>
            <w:rPr/>
          </w:pPr>
          <w:hyperlink w:anchor="__RefHeading___Toc6954570_2870459653">
            <w:r>
              <w:rPr>
                <w:webHidden/>
                <w:rStyle w:val="IndexLink"/>
                <w:rtl w:val="true"/>
              </w:rPr>
              <w:t>(</w:t>
            </w:r>
            <w:r>
              <w:rPr>
                <w:rStyle w:val="IndexLink"/>
              </w:rPr>
              <w:t>252</w:t>
            </w:r>
            <w:r>
              <w:rPr>
                <w:rStyle w:val="IndexLink"/>
                <w:rtl w:val="true"/>
              </w:rPr>
              <w:t xml:space="preserve">) </w:t>
            </w:r>
            <w:r>
              <w:rPr>
                <w:rStyle w:val="IndexLink"/>
                <w:rtl w:val="true"/>
              </w:rPr>
              <w:t xml:space="preserve">من حرّم الله على قلبه الحكمة </w:t>
            </w:r>
            <w:r>
              <w:rPr>
                <w:rStyle w:val="IndexLink"/>
                <w:rtl w:val="true"/>
              </w:rPr>
              <w:t>:</w:t>
              <w:tab/>
            </w:r>
            <w:r>
              <w:rPr>
                <w:rStyle w:val="IndexLink"/>
              </w:rPr>
              <w:t>106</w:t>
            </w:r>
          </w:hyperlink>
        </w:p>
        <w:p>
          <w:pPr>
            <w:pStyle w:val="Contents2"/>
            <w:tabs>
              <w:tab w:val="clear" w:pos="8743"/>
              <w:tab w:val="right" w:pos="9026" w:leader="dot"/>
            </w:tabs>
            <w:rPr/>
          </w:pPr>
          <w:hyperlink w:anchor="__RefHeading___Toc6954572_2870459653">
            <w:r>
              <w:rPr>
                <w:webHidden/>
                <w:rStyle w:val="IndexLink"/>
                <w:rtl w:val="true"/>
              </w:rPr>
              <w:t>(</w:t>
            </w:r>
            <w:r>
              <w:rPr>
                <w:rStyle w:val="IndexLink"/>
              </w:rPr>
              <w:t>253</w:t>
            </w:r>
            <w:r>
              <w:rPr>
                <w:rStyle w:val="IndexLink"/>
                <w:rtl w:val="true"/>
              </w:rPr>
              <w:t xml:space="preserve">) </w:t>
            </w:r>
            <w:r>
              <w:rPr>
                <w:rStyle w:val="IndexLink"/>
                <w:rtl w:val="true"/>
              </w:rPr>
              <w:t xml:space="preserve">صحبة من لا يمل منه </w:t>
            </w:r>
            <w:r>
              <w:rPr>
                <w:rStyle w:val="IndexLink"/>
                <w:rtl w:val="true"/>
              </w:rPr>
              <w:t>:</w:t>
              <w:tab/>
            </w:r>
            <w:r>
              <w:rPr>
                <w:rStyle w:val="IndexLink"/>
              </w:rPr>
              <w:t>106</w:t>
            </w:r>
          </w:hyperlink>
        </w:p>
        <w:p>
          <w:pPr>
            <w:pStyle w:val="Contents2"/>
            <w:tabs>
              <w:tab w:val="clear" w:pos="8743"/>
              <w:tab w:val="right" w:pos="9026" w:leader="dot"/>
            </w:tabs>
            <w:rPr/>
          </w:pPr>
          <w:hyperlink w:anchor="__RefHeading___Toc6954574_2870459653">
            <w:r>
              <w:rPr>
                <w:webHidden/>
                <w:rStyle w:val="IndexLink"/>
                <w:rtl w:val="true"/>
              </w:rPr>
              <w:t>(</w:t>
            </w:r>
            <w:r>
              <w:rPr>
                <w:rStyle w:val="IndexLink"/>
              </w:rPr>
              <w:t>254</w:t>
            </w:r>
            <w:r>
              <w:rPr>
                <w:rStyle w:val="IndexLink"/>
                <w:rtl w:val="true"/>
              </w:rPr>
              <w:t xml:space="preserve">) </w:t>
            </w:r>
            <w:r>
              <w:rPr>
                <w:rStyle w:val="IndexLink"/>
                <w:rtl w:val="true"/>
              </w:rPr>
              <w:t xml:space="preserve">أوصى حكيم حكيما </w:t>
            </w:r>
            <w:r>
              <w:rPr>
                <w:rStyle w:val="IndexLink"/>
                <w:rtl w:val="true"/>
              </w:rPr>
              <w:t>:</w:t>
              <w:tab/>
            </w:r>
            <w:r>
              <w:rPr>
                <w:rStyle w:val="IndexLink"/>
              </w:rPr>
              <w:t>106</w:t>
            </w:r>
          </w:hyperlink>
        </w:p>
        <w:p>
          <w:pPr>
            <w:pStyle w:val="Contents2"/>
            <w:tabs>
              <w:tab w:val="clear" w:pos="8743"/>
              <w:tab w:val="right" w:pos="9026" w:leader="dot"/>
            </w:tabs>
            <w:rPr/>
          </w:pPr>
          <w:hyperlink w:anchor="__RefHeading___Toc6954576_2870459653">
            <w:r>
              <w:rPr>
                <w:webHidden/>
                <w:rStyle w:val="IndexLink"/>
                <w:rtl w:val="true"/>
              </w:rPr>
              <w:t>(</w:t>
            </w:r>
            <w:r>
              <w:rPr>
                <w:rStyle w:val="IndexLink"/>
              </w:rPr>
              <w:t>255</w:t>
            </w:r>
            <w:r>
              <w:rPr>
                <w:rStyle w:val="IndexLink"/>
                <w:rtl w:val="true"/>
              </w:rPr>
              <w:t xml:space="preserve">) </w:t>
            </w:r>
            <w:r>
              <w:rPr>
                <w:rStyle w:val="IndexLink"/>
                <w:rtl w:val="true"/>
              </w:rPr>
              <w:t xml:space="preserve">شعر </w:t>
            </w:r>
            <w:r>
              <w:rPr>
                <w:rStyle w:val="IndexLink"/>
                <w:rtl w:val="true"/>
              </w:rPr>
              <w:t>:</w:t>
              <w:tab/>
            </w:r>
            <w:r>
              <w:rPr>
                <w:rStyle w:val="IndexLink"/>
              </w:rPr>
              <w:t>106</w:t>
            </w:r>
          </w:hyperlink>
        </w:p>
        <w:p>
          <w:pPr>
            <w:pStyle w:val="Contents2"/>
            <w:tabs>
              <w:tab w:val="clear" w:pos="8743"/>
              <w:tab w:val="right" w:pos="9026" w:leader="dot"/>
            </w:tabs>
            <w:rPr/>
          </w:pPr>
          <w:hyperlink w:anchor="__RefHeading___Toc6954578_2870459653">
            <w:r>
              <w:rPr>
                <w:webHidden/>
                <w:rStyle w:val="IndexLink"/>
                <w:rtl w:val="true"/>
              </w:rPr>
              <w:t>(</w:t>
            </w:r>
            <w:r>
              <w:rPr>
                <w:rStyle w:val="IndexLink"/>
              </w:rPr>
              <w:t>256</w:t>
            </w:r>
            <w:r>
              <w:rPr>
                <w:rStyle w:val="IndexLink"/>
                <w:rtl w:val="true"/>
              </w:rPr>
              <w:t xml:space="preserve">) </w:t>
            </w:r>
            <w:r>
              <w:rPr>
                <w:rStyle w:val="IndexLink"/>
                <w:rtl w:val="true"/>
              </w:rPr>
              <w:t>ما الصديق ؟</w:t>
            </w:r>
            <w:r>
              <w:rPr>
                <w:rStyle w:val="IndexLink"/>
                <w:rtl w:val="true"/>
              </w:rPr>
              <w:tab/>
            </w:r>
            <w:r>
              <w:rPr>
                <w:rStyle w:val="IndexLink"/>
              </w:rPr>
              <w:t>106</w:t>
            </w:r>
          </w:hyperlink>
        </w:p>
        <w:p>
          <w:pPr>
            <w:pStyle w:val="Contents2"/>
            <w:tabs>
              <w:tab w:val="clear" w:pos="8743"/>
              <w:tab w:val="right" w:pos="9026" w:leader="dot"/>
            </w:tabs>
            <w:rPr/>
          </w:pPr>
          <w:hyperlink w:anchor="__RefHeading___Toc6954580_2870459653">
            <w:r>
              <w:rPr>
                <w:webHidden/>
                <w:rStyle w:val="IndexLink"/>
                <w:rtl w:val="true"/>
              </w:rPr>
              <w:t>(</w:t>
            </w:r>
            <w:r>
              <w:rPr>
                <w:rStyle w:val="IndexLink"/>
              </w:rPr>
              <w:t>257</w:t>
            </w:r>
            <w:r>
              <w:rPr>
                <w:rStyle w:val="IndexLink"/>
                <w:rtl w:val="true"/>
              </w:rPr>
              <w:t xml:space="preserve">) </w:t>
            </w:r>
            <w:r>
              <w:rPr>
                <w:rStyle w:val="IndexLink"/>
                <w:rtl w:val="true"/>
              </w:rPr>
              <w:t xml:space="preserve">شعر لأسامة بن منقذ </w:t>
            </w:r>
            <w:r>
              <w:rPr>
                <w:rStyle w:val="IndexLink"/>
                <w:rtl w:val="true"/>
              </w:rPr>
              <w:t>:</w:t>
              <w:tab/>
            </w:r>
            <w:r>
              <w:rPr>
                <w:rStyle w:val="IndexLink"/>
              </w:rPr>
              <w:t>107</w:t>
            </w:r>
          </w:hyperlink>
        </w:p>
        <w:p>
          <w:pPr>
            <w:pStyle w:val="Contents2"/>
            <w:tabs>
              <w:tab w:val="clear" w:pos="8743"/>
              <w:tab w:val="right" w:pos="9026" w:leader="dot"/>
            </w:tabs>
            <w:rPr/>
          </w:pPr>
          <w:hyperlink w:anchor="__RefHeading___Toc6954582_2870459653">
            <w:r>
              <w:rPr>
                <w:webHidden/>
                <w:rStyle w:val="IndexLink"/>
                <w:rtl w:val="true"/>
              </w:rPr>
              <w:t>(</w:t>
            </w:r>
            <w:r>
              <w:rPr>
                <w:rStyle w:val="IndexLink"/>
              </w:rPr>
              <w:t>258</w:t>
            </w:r>
            <w:r>
              <w:rPr>
                <w:rStyle w:val="IndexLink"/>
                <w:rtl w:val="true"/>
              </w:rPr>
              <w:t xml:space="preserve">) </w:t>
            </w:r>
            <w:r>
              <w:rPr>
                <w:rStyle w:val="IndexLink"/>
                <w:rtl w:val="true"/>
              </w:rPr>
              <w:t xml:space="preserve">الفرّ من شاهق إلى شاهق </w:t>
            </w:r>
            <w:r>
              <w:rPr>
                <w:rStyle w:val="IndexLink"/>
                <w:rtl w:val="true"/>
              </w:rPr>
              <w:t>:</w:t>
              <w:tab/>
            </w:r>
            <w:r>
              <w:rPr>
                <w:rStyle w:val="IndexLink"/>
              </w:rPr>
              <w:t>107</w:t>
            </w:r>
          </w:hyperlink>
        </w:p>
        <w:p>
          <w:pPr>
            <w:pStyle w:val="Contents2"/>
            <w:tabs>
              <w:tab w:val="clear" w:pos="8743"/>
              <w:tab w:val="right" w:pos="9026" w:leader="dot"/>
            </w:tabs>
            <w:rPr/>
          </w:pPr>
          <w:hyperlink w:anchor="__RefHeading___Toc6954584_2870459653">
            <w:r>
              <w:rPr>
                <w:webHidden/>
                <w:rStyle w:val="IndexLink"/>
                <w:rtl w:val="true"/>
              </w:rPr>
              <w:t>(</w:t>
            </w:r>
            <w:r>
              <w:rPr>
                <w:rStyle w:val="IndexLink"/>
              </w:rPr>
              <w:t>259</w:t>
            </w:r>
            <w:r>
              <w:rPr>
                <w:rStyle w:val="IndexLink"/>
                <w:rtl w:val="true"/>
              </w:rPr>
              <w:t xml:space="preserve">) </w:t>
            </w:r>
            <w:r>
              <w:rPr>
                <w:rStyle w:val="IndexLink"/>
                <w:rtl w:val="true"/>
              </w:rPr>
              <w:t xml:space="preserve">قول بعض العارفين </w:t>
            </w:r>
            <w:r>
              <w:rPr>
                <w:rStyle w:val="IndexLink"/>
                <w:rtl w:val="true"/>
              </w:rPr>
              <w:t>:</w:t>
              <w:tab/>
            </w:r>
            <w:r>
              <w:rPr>
                <w:rStyle w:val="IndexLink"/>
              </w:rPr>
              <w:t>107</w:t>
            </w:r>
          </w:hyperlink>
        </w:p>
        <w:p>
          <w:pPr>
            <w:pStyle w:val="Contents2"/>
            <w:tabs>
              <w:tab w:val="clear" w:pos="8743"/>
              <w:tab w:val="right" w:pos="9026" w:leader="dot"/>
            </w:tabs>
            <w:rPr/>
          </w:pPr>
          <w:hyperlink w:anchor="__RefHeading___Toc6954586_2870459653">
            <w:r>
              <w:rPr>
                <w:webHidden/>
                <w:rStyle w:val="IndexLink"/>
                <w:rtl w:val="true"/>
              </w:rPr>
              <w:t>(</w:t>
            </w:r>
            <w:r>
              <w:rPr>
                <w:rStyle w:val="IndexLink"/>
              </w:rPr>
              <w:t>260</w:t>
            </w:r>
            <w:r>
              <w:rPr>
                <w:rStyle w:val="IndexLink"/>
                <w:rtl w:val="true"/>
              </w:rPr>
              <w:t xml:space="preserve">) </w:t>
            </w:r>
            <w:r>
              <w:rPr>
                <w:rStyle w:val="IndexLink"/>
                <w:rtl w:val="true"/>
              </w:rPr>
              <w:t xml:space="preserve">شعر لأحد الأدباء </w:t>
            </w:r>
            <w:r>
              <w:rPr>
                <w:rStyle w:val="IndexLink"/>
                <w:rtl w:val="true"/>
              </w:rPr>
              <w:t>:</w:t>
              <w:tab/>
            </w:r>
            <w:r>
              <w:rPr>
                <w:rStyle w:val="IndexLink"/>
              </w:rPr>
              <w:t>107</w:t>
            </w:r>
          </w:hyperlink>
        </w:p>
        <w:p>
          <w:pPr>
            <w:pStyle w:val="Contents2"/>
            <w:tabs>
              <w:tab w:val="clear" w:pos="8743"/>
              <w:tab w:val="right" w:pos="9026" w:leader="dot"/>
            </w:tabs>
            <w:rPr/>
          </w:pPr>
          <w:hyperlink w:anchor="__RefHeading___Toc6954588_2870459653">
            <w:r>
              <w:rPr>
                <w:webHidden/>
                <w:rStyle w:val="IndexLink"/>
                <w:rtl w:val="true"/>
              </w:rPr>
              <w:t>(</w:t>
            </w:r>
            <w:r>
              <w:rPr>
                <w:rStyle w:val="IndexLink"/>
              </w:rPr>
              <w:t>261</w:t>
            </w:r>
            <w:r>
              <w:rPr>
                <w:rStyle w:val="IndexLink"/>
                <w:rtl w:val="true"/>
              </w:rPr>
              <w:t xml:space="preserve">) </w:t>
            </w:r>
            <w:r>
              <w:rPr>
                <w:rStyle w:val="IndexLink"/>
                <w:rtl w:val="true"/>
              </w:rPr>
              <w:t xml:space="preserve">كلام عارف منزوي </w:t>
            </w:r>
            <w:r>
              <w:rPr>
                <w:rStyle w:val="IndexLink"/>
                <w:rtl w:val="true"/>
              </w:rPr>
              <w:t>:</w:t>
              <w:tab/>
            </w:r>
            <w:r>
              <w:rPr>
                <w:rStyle w:val="IndexLink"/>
              </w:rPr>
              <w:t>107</w:t>
            </w:r>
          </w:hyperlink>
        </w:p>
        <w:p>
          <w:pPr>
            <w:pStyle w:val="Contents2"/>
            <w:tabs>
              <w:tab w:val="clear" w:pos="8743"/>
              <w:tab w:val="right" w:pos="9026" w:leader="dot"/>
            </w:tabs>
            <w:rPr/>
          </w:pPr>
          <w:hyperlink w:anchor="__RefHeading___Toc6954590_2870459653">
            <w:r>
              <w:rPr>
                <w:webHidden/>
                <w:rStyle w:val="IndexLink"/>
                <w:rtl w:val="true"/>
              </w:rPr>
              <w:t>(</w:t>
            </w:r>
            <w:r>
              <w:rPr>
                <w:rStyle w:val="IndexLink"/>
              </w:rPr>
              <w:t>262</w:t>
            </w:r>
            <w:r>
              <w:rPr>
                <w:rStyle w:val="IndexLink"/>
                <w:rtl w:val="true"/>
              </w:rPr>
              <w:t xml:space="preserve">) </w:t>
            </w:r>
            <w:r>
              <w:rPr>
                <w:rStyle w:val="IndexLink"/>
                <w:rtl w:val="true"/>
              </w:rPr>
              <w:t>شعر لأبي إسحاق الشيرازي</w:t>
            </w:r>
            <w:r>
              <w:rPr>
                <w:rStyle w:val="IndexLink"/>
                <w:rtl w:val="true"/>
              </w:rPr>
              <w:t>:</w:t>
              <w:tab/>
            </w:r>
            <w:r>
              <w:rPr>
                <w:rStyle w:val="IndexLink"/>
              </w:rPr>
              <w:t>108</w:t>
            </w:r>
          </w:hyperlink>
        </w:p>
        <w:p>
          <w:pPr>
            <w:pStyle w:val="Contents2"/>
            <w:tabs>
              <w:tab w:val="clear" w:pos="8743"/>
              <w:tab w:val="right" w:pos="9026" w:leader="dot"/>
            </w:tabs>
            <w:rPr/>
          </w:pPr>
          <w:hyperlink w:anchor="__RefHeading___Toc6954592_2870459653">
            <w:r>
              <w:rPr>
                <w:webHidden/>
                <w:rStyle w:val="IndexLink"/>
                <w:rtl w:val="true"/>
              </w:rPr>
              <w:t>(</w:t>
            </w:r>
            <w:r>
              <w:rPr>
                <w:rStyle w:val="IndexLink"/>
              </w:rPr>
              <w:t>263</w:t>
            </w:r>
            <w:r>
              <w:rPr>
                <w:rStyle w:val="IndexLink"/>
                <w:rtl w:val="true"/>
              </w:rPr>
              <w:t xml:space="preserve">) </w:t>
            </w:r>
            <w:r>
              <w:rPr>
                <w:rStyle w:val="IndexLink"/>
                <w:rtl w:val="true"/>
              </w:rPr>
              <w:t xml:space="preserve">شعر للأبيوردي </w:t>
            </w:r>
            <w:r>
              <w:rPr>
                <w:rStyle w:val="IndexLink"/>
                <w:rtl w:val="true"/>
              </w:rPr>
              <w:t>:</w:t>
              <w:tab/>
            </w:r>
            <w:r>
              <w:rPr>
                <w:rStyle w:val="IndexLink"/>
              </w:rPr>
              <w:t>108</w:t>
            </w:r>
          </w:hyperlink>
        </w:p>
        <w:p>
          <w:pPr>
            <w:pStyle w:val="Contents2"/>
            <w:tabs>
              <w:tab w:val="clear" w:pos="8743"/>
              <w:tab w:val="right" w:pos="9026" w:leader="dot"/>
            </w:tabs>
            <w:rPr/>
          </w:pPr>
          <w:hyperlink w:anchor="__RefHeading___Toc6954594_2870459653">
            <w:r>
              <w:rPr>
                <w:webHidden/>
                <w:rStyle w:val="IndexLink"/>
                <w:rtl w:val="true"/>
              </w:rPr>
              <w:t>(</w:t>
            </w:r>
            <w:r>
              <w:rPr>
                <w:rStyle w:val="IndexLink"/>
              </w:rPr>
              <w:t>264</w:t>
            </w:r>
            <w:r>
              <w:rPr>
                <w:rStyle w:val="IndexLink"/>
                <w:rtl w:val="true"/>
              </w:rPr>
              <w:t xml:space="preserve">) </w:t>
            </w:r>
            <w:r>
              <w:rPr>
                <w:rStyle w:val="IndexLink"/>
                <w:rtl w:val="true"/>
              </w:rPr>
              <w:t xml:space="preserve">الاخوان صنفان </w:t>
            </w:r>
            <w:r>
              <w:rPr>
                <w:rStyle w:val="IndexLink"/>
                <w:rtl w:val="true"/>
              </w:rPr>
              <w:t>:</w:t>
              <w:tab/>
            </w:r>
            <w:r>
              <w:rPr>
                <w:rStyle w:val="IndexLink"/>
              </w:rPr>
              <w:t>108</w:t>
            </w:r>
          </w:hyperlink>
        </w:p>
        <w:p>
          <w:pPr>
            <w:pStyle w:val="Contents2"/>
            <w:tabs>
              <w:tab w:val="clear" w:pos="8743"/>
              <w:tab w:val="right" w:pos="9026" w:leader="dot"/>
            </w:tabs>
            <w:rPr/>
          </w:pPr>
          <w:hyperlink w:anchor="__RefHeading___Toc6954596_2870459653">
            <w:r>
              <w:rPr>
                <w:webHidden/>
                <w:rStyle w:val="IndexLink"/>
                <w:rtl w:val="true"/>
              </w:rPr>
              <w:t>(</w:t>
            </w:r>
            <w:r>
              <w:rPr>
                <w:rStyle w:val="IndexLink"/>
              </w:rPr>
              <w:t>265</w:t>
            </w:r>
            <w:r>
              <w:rPr>
                <w:rStyle w:val="IndexLink"/>
                <w:rtl w:val="true"/>
              </w:rPr>
              <w:t xml:space="preserve">) </w:t>
            </w:r>
            <w:r>
              <w:rPr>
                <w:rStyle w:val="IndexLink"/>
                <w:rtl w:val="true"/>
              </w:rPr>
              <w:t xml:space="preserve">شعر الجميل صدقي الزهاوي </w:t>
            </w:r>
            <w:r>
              <w:rPr>
                <w:rStyle w:val="IndexLink"/>
                <w:rtl w:val="true"/>
              </w:rPr>
              <w:t>:</w:t>
              <w:tab/>
            </w:r>
            <w:r>
              <w:rPr>
                <w:rStyle w:val="IndexLink"/>
              </w:rPr>
              <w:t>108</w:t>
            </w:r>
          </w:hyperlink>
        </w:p>
        <w:p>
          <w:pPr>
            <w:pStyle w:val="Contents2"/>
            <w:tabs>
              <w:tab w:val="clear" w:pos="8743"/>
              <w:tab w:val="right" w:pos="9026" w:leader="dot"/>
            </w:tabs>
            <w:rPr/>
          </w:pPr>
          <w:hyperlink w:anchor="__RefHeading___Toc6954598_2870459653">
            <w:r>
              <w:rPr>
                <w:webHidden/>
                <w:rStyle w:val="IndexLink"/>
                <w:rtl w:val="true"/>
              </w:rPr>
              <w:t>(</w:t>
            </w:r>
            <w:r>
              <w:rPr>
                <w:rStyle w:val="IndexLink"/>
              </w:rPr>
              <w:t>266</w:t>
            </w:r>
            <w:r>
              <w:rPr>
                <w:rStyle w:val="IndexLink"/>
                <w:rtl w:val="true"/>
              </w:rPr>
              <w:t xml:space="preserve">) </w:t>
            </w:r>
            <w:r>
              <w:rPr>
                <w:rStyle w:val="IndexLink"/>
                <w:rtl w:val="true"/>
              </w:rPr>
              <w:t>المحبة</w:t>
            </w:r>
            <w:r>
              <w:rPr>
                <w:rStyle w:val="IndexLink"/>
                <w:rtl w:val="true"/>
              </w:rPr>
              <w:t>:</w:t>
              <w:tab/>
            </w:r>
            <w:r>
              <w:rPr>
                <w:rStyle w:val="IndexLink"/>
              </w:rPr>
              <w:t>109</w:t>
            </w:r>
          </w:hyperlink>
        </w:p>
        <w:p>
          <w:pPr>
            <w:pStyle w:val="Contents2"/>
            <w:tabs>
              <w:tab w:val="clear" w:pos="8743"/>
              <w:tab w:val="right" w:pos="9026" w:leader="dot"/>
            </w:tabs>
            <w:rPr/>
          </w:pPr>
          <w:hyperlink w:anchor="__RefHeading___Toc6954600_2870459653">
            <w:r>
              <w:rPr>
                <w:webHidden/>
                <w:rStyle w:val="IndexLink"/>
                <w:rtl w:val="true"/>
              </w:rPr>
              <w:t>(</w:t>
            </w:r>
            <w:r>
              <w:rPr>
                <w:rStyle w:val="IndexLink"/>
              </w:rPr>
              <w:t>267</w:t>
            </w:r>
            <w:r>
              <w:rPr>
                <w:rStyle w:val="IndexLink"/>
                <w:rtl w:val="true"/>
              </w:rPr>
              <w:t xml:space="preserve">) </w:t>
            </w:r>
            <w:r>
              <w:rPr>
                <w:rStyle w:val="IndexLink"/>
                <w:rtl w:val="true"/>
              </w:rPr>
              <w:t>شعر للعباس بن الأحنف</w:t>
            </w:r>
            <w:r>
              <w:rPr>
                <w:rStyle w:val="IndexLink"/>
                <w:rtl w:val="true"/>
              </w:rPr>
              <w:t>:</w:t>
              <w:tab/>
            </w:r>
            <w:r>
              <w:rPr>
                <w:rStyle w:val="IndexLink"/>
              </w:rPr>
              <w:t>109</w:t>
            </w:r>
          </w:hyperlink>
        </w:p>
        <w:p>
          <w:pPr>
            <w:pStyle w:val="Contents2"/>
            <w:tabs>
              <w:tab w:val="clear" w:pos="8743"/>
              <w:tab w:val="right" w:pos="9026" w:leader="dot"/>
            </w:tabs>
            <w:rPr/>
          </w:pPr>
          <w:hyperlink w:anchor="__RefHeading___Toc6954602_2870459653">
            <w:r>
              <w:rPr>
                <w:webHidden/>
                <w:rStyle w:val="IndexLink"/>
                <w:rtl w:val="true"/>
              </w:rPr>
              <w:t>(</w:t>
            </w:r>
            <w:r>
              <w:rPr>
                <w:rStyle w:val="IndexLink"/>
              </w:rPr>
              <w:t>268</w:t>
            </w:r>
            <w:r>
              <w:rPr>
                <w:rStyle w:val="IndexLink"/>
                <w:rtl w:val="true"/>
              </w:rPr>
              <w:t xml:space="preserve">) </w:t>
            </w:r>
            <w:r>
              <w:rPr>
                <w:rStyle w:val="IndexLink"/>
                <w:rtl w:val="true"/>
              </w:rPr>
              <w:t xml:space="preserve">سؤال عن صديق موافق </w:t>
            </w:r>
            <w:r>
              <w:rPr>
                <w:rStyle w:val="IndexLink"/>
                <w:rtl w:val="true"/>
              </w:rPr>
              <w:t>:</w:t>
              <w:tab/>
            </w:r>
            <w:r>
              <w:rPr>
                <w:rStyle w:val="IndexLink"/>
              </w:rPr>
              <w:t>109</w:t>
            </w:r>
          </w:hyperlink>
        </w:p>
        <w:p>
          <w:pPr>
            <w:pStyle w:val="Contents2"/>
            <w:tabs>
              <w:tab w:val="clear" w:pos="8743"/>
              <w:tab w:val="right" w:pos="9026" w:leader="dot"/>
            </w:tabs>
            <w:rPr/>
          </w:pPr>
          <w:hyperlink w:anchor="__RefHeading___Toc6954604_2870459653">
            <w:r>
              <w:rPr>
                <w:webHidden/>
                <w:rStyle w:val="IndexLink"/>
                <w:rtl w:val="true"/>
              </w:rPr>
              <w:t>(</w:t>
            </w:r>
            <w:r>
              <w:rPr>
                <w:rStyle w:val="IndexLink"/>
              </w:rPr>
              <w:t>269</w:t>
            </w:r>
            <w:r>
              <w:rPr>
                <w:rStyle w:val="IndexLink"/>
                <w:rtl w:val="true"/>
              </w:rPr>
              <w:t xml:space="preserve">) </w:t>
            </w:r>
            <w:r>
              <w:rPr>
                <w:rStyle w:val="IndexLink"/>
                <w:rtl w:val="true"/>
              </w:rPr>
              <w:t>شعر لابن الأحنف</w:t>
            </w:r>
            <w:r>
              <w:rPr>
                <w:rStyle w:val="IndexLink"/>
                <w:rtl w:val="true"/>
              </w:rPr>
              <w:t>:</w:t>
              <w:tab/>
            </w:r>
            <w:r>
              <w:rPr>
                <w:rStyle w:val="IndexLink"/>
              </w:rPr>
              <w:t>109</w:t>
            </w:r>
          </w:hyperlink>
        </w:p>
        <w:p>
          <w:pPr>
            <w:pStyle w:val="Contents2"/>
            <w:tabs>
              <w:tab w:val="clear" w:pos="8743"/>
              <w:tab w:val="right" w:pos="9026" w:leader="dot"/>
            </w:tabs>
            <w:rPr/>
          </w:pPr>
          <w:hyperlink w:anchor="__RefHeading___Toc6954606_2870459653">
            <w:r>
              <w:rPr>
                <w:webHidden/>
                <w:rStyle w:val="IndexLink"/>
                <w:rtl w:val="true"/>
              </w:rPr>
              <w:t>(</w:t>
            </w:r>
            <w:r>
              <w:rPr>
                <w:rStyle w:val="IndexLink"/>
              </w:rPr>
              <w:t>270</w:t>
            </w:r>
            <w:r>
              <w:rPr>
                <w:rStyle w:val="IndexLink"/>
                <w:rtl w:val="true"/>
              </w:rPr>
              <w:t xml:space="preserve">) </w:t>
            </w:r>
            <w:r>
              <w:rPr>
                <w:rStyle w:val="IndexLink"/>
                <w:rtl w:val="true"/>
              </w:rPr>
              <w:t xml:space="preserve">أقل من معرفة الناس </w:t>
            </w:r>
            <w:r>
              <w:rPr>
                <w:rStyle w:val="IndexLink"/>
                <w:rtl w:val="true"/>
              </w:rPr>
              <w:t>:</w:t>
              <w:tab/>
            </w:r>
            <w:r>
              <w:rPr>
                <w:rStyle w:val="IndexLink"/>
              </w:rPr>
              <w:t>109</w:t>
            </w:r>
          </w:hyperlink>
        </w:p>
        <w:p>
          <w:pPr>
            <w:pStyle w:val="Contents2"/>
            <w:tabs>
              <w:tab w:val="clear" w:pos="8743"/>
              <w:tab w:val="right" w:pos="9026" w:leader="dot"/>
            </w:tabs>
            <w:rPr/>
          </w:pPr>
          <w:hyperlink w:anchor="__RefHeading___Toc6954608_2870459653">
            <w:r>
              <w:rPr>
                <w:webHidden/>
                <w:rStyle w:val="IndexLink"/>
                <w:rtl w:val="true"/>
              </w:rPr>
              <w:t>(</w:t>
            </w:r>
            <w:r>
              <w:rPr>
                <w:rStyle w:val="IndexLink"/>
              </w:rPr>
              <w:t>271</w:t>
            </w:r>
            <w:r>
              <w:rPr>
                <w:rStyle w:val="IndexLink"/>
                <w:rtl w:val="true"/>
              </w:rPr>
              <w:t xml:space="preserve">) </w:t>
            </w:r>
            <w:r>
              <w:rPr>
                <w:rStyle w:val="IndexLink"/>
                <w:rtl w:val="true"/>
              </w:rPr>
              <w:t xml:space="preserve">كن عند الله محمود </w:t>
            </w:r>
            <w:r>
              <w:rPr>
                <w:rStyle w:val="IndexLink"/>
                <w:rtl w:val="true"/>
              </w:rPr>
              <w:t>:</w:t>
              <w:tab/>
            </w:r>
            <w:r>
              <w:rPr>
                <w:rStyle w:val="IndexLink"/>
              </w:rPr>
              <w:t>110</w:t>
            </w:r>
          </w:hyperlink>
        </w:p>
        <w:p>
          <w:pPr>
            <w:pStyle w:val="Contents2"/>
            <w:tabs>
              <w:tab w:val="clear" w:pos="8743"/>
              <w:tab w:val="right" w:pos="9026" w:leader="dot"/>
            </w:tabs>
            <w:rPr/>
          </w:pPr>
          <w:hyperlink w:anchor="__RefHeading___Toc6954610_2870459653">
            <w:r>
              <w:rPr>
                <w:webHidden/>
                <w:rStyle w:val="IndexLink"/>
                <w:rtl w:val="true"/>
              </w:rPr>
              <w:t>(</w:t>
            </w:r>
            <w:r>
              <w:rPr>
                <w:rStyle w:val="IndexLink"/>
              </w:rPr>
              <w:t>272</w:t>
            </w:r>
            <w:r>
              <w:rPr>
                <w:rStyle w:val="IndexLink"/>
                <w:rtl w:val="true"/>
              </w:rPr>
              <w:t xml:space="preserve">) </w:t>
            </w:r>
            <w:r>
              <w:rPr>
                <w:rStyle w:val="IndexLink"/>
                <w:rtl w:val="true"/>
              </w:rPr>
              <w:t xml:space="preserve">شعر </w:t>
            </w:r>
            <w:r>
              <w:rPr>
                <w:rStyle w:val="IndexLink"/>
                <w:rtl w:val="true"/>
              </w:rPr>
              <w:t>:</w:t>
              <w:tab/>
            </w:r>
            <w:r>
              <w:rPr>
                <w:rStyle w:val="IndexLink"/>
              </w:rPr>
              <w:t>110</w:t>
            </w:r>
          </w:hyperlink>
        </w:p>
        <w:p>
          <w:pPr>
            <w:pStyle w:val="Contents2"/>
            <w:tabs>
              <w:tab w:val="clear" w:pos="8743"/>
              <w:tab w:val="right" w:pos="9026" w:leader="dot"/>
            </w:tabs>
            <w:rPr/>
          </w:pPr>
          <w:hyperlink w:anchor="__RefHeading___Toc6954612_2870459653">
            <w:r>
              <w:rPr>
                <w:webHidden/>
                <w:rStyle w:val="IndexLink"/>
                <w:rtl w:val="true"/>
              </w:rPr>
              <w:t>(</w:t>
            </w:r>
            <w:r>
              <w:rPr>
                <w:rStyle w:val="IndexLink"/>
              </w:rPr>
              <w:t>273</w:t>
            </w:r>
            <w:r>
              <w:rPr>
                <w:rStyle w:val="IndexLink"/>
                <w:rtl w:val="true"/>
              </w:rPr>
              <w:t xml:space="preserve">) </w:t>
            </w:r>
            <w:r>
              <w:rPr>
                <w:rStyle w:val="IndexLink"/>
                <w:rtl w:val="true"/>
              </w:rPr>
              <w:t>لا تعرف ولا تعرف</w:t>
            </w:r>
            <w:r>
              <w:rPr>
                <w:rStyle w:val="IndexLink"/>
                <w:rtl w:val="true"/>
              </w:rPr>
              <w:t>:</w:t>
              <w:tab/>
            </w:r>
            <w:r>
              <w:rPr>
                <w:rStyle w:val="IndexLink"/>
              </w:rPr>
              <w:t>110</w:t>
            </w:r>
          </w:hyperlink>
        </w:p>
        <w:p>
          <w:pPr>
            <w:pStyle w:val="Contents2"/>
            <w:tabs>
              <w:tab w:val="clear" w:pos="8743"/>
              <w:tab w:val="right" w:pos="9026" w:leader="dot"/>
            </w:tabs>
            <w:rPr/>
          </w:pPr>
          <w:hyperlink w:anchor="__RefHeading___Toc6954614_2870459653">
            <w:r>
              <w:rPr>
                <w:webHidden/>
                <w:rStyle w:val="IndexLink"/>
                <w:rtl w:val="true"/>
              </w:rPr>
              <w:t>(</w:t>
            </w:r>
            <w:r>
              <w:rPr>
                <w:rStyle w:val="IndexLink"/>
              </w:rPr>
              <w:t>274</w:t>
            </w:r>
            <w:r>
              <w:rPr>
                <w:rStyle w:val="IndexLink"/>
                <w:rtl w:val="true"/>
              </w:rPr>
              <w:t xml:space="preserve">) </w:t>
            </w:r>
            <w:r>
              <w:rPr>
                <w:rStyle w:val="IndexLink"/>
                <w:rtl w:val="true"/>
              </w:rPr>
              <w:t xml:space="preserve">صومعة المسلم بيته </w:t>
            </w:r>
            <w:r>
              <w:rPr>
                <w:rStyle w:val="IndexLink"/>
                <w:rtl w:val="true"/>
              </w:rPr>
              <w:t>:</w:t>
              <w:tab/>
            </w:r>
            <w:r>
              <w:rPr>
                <w:rStyle w:val="IndexLink"/>
              </w:rPr>
              <w:t>110</w:t>
            </w:r>
          </w:hyperlink>
        </w:p>
        <w:p>
          <w:pPr>
            <w:pStyle w:val="Contents2"/>
            <w:tabs>
              <w:tab w:val="clear" w:pos="8743"/>
              <w:tab w:val="right" w:pos="9026" w:leader="dot"/>
            </w:tabs>
            <w:rPr/>
          </w:pPr>
          <w:hyperlink w:anchor="__RefHeading___Toc6954616_2870459653">
            <w:r>
              <w:rPr>
                <w:webHidden/>
                <w:rStyle w:val="IndexLink"/>
                <w:rtl w:val="true"/>
              </w:rPr>
              <w:t>(</w:t>
            </w:r>
            <w:r>
              <w:rPr>
                <w:rStyle w:val="IndexLink"/>
              </w:rPr>
              <w:t>275</w:t>
            </w:r>
            <w:r>
              <w:rPr>
                <w:rStyle w:val="IndexLink"/>
                <w:rtl w:val="true"/>
              </w:rPr>
              <w:t xml:space="preserve">) </w:t>
            </w:r>
            <w:r>
              <w:rPr>
                <w:rStyle w:val="IndexLink"/>
                <w:rtl w:val="true"/>
              </w:rPr>
              <w:t xml:space="preserve">سؤال عن أحد العرفاء </w:t>
            </w:r>
            <w:r>
              <w:rPr>
                <w:rStyle w:val="IndexLink"/>
                <w:rtl w:val="true"/>
              </w:rPr>
              <w:t>:</w:t>
              <w:tab/>
            </w:r>
            <w:r>
              <w:rPr>
                <w:rStyle w:val="IndexLink"/>
              </w:rPr>
              <w:t>111</w:t>
            </w:r>
          </w:hyperlink>
        </w:p>
        <w:p>
          <w:pPr>
            <w:pStyle w:val="Contents2"/>
            <w:tabs>
              <w:tab w:val="clear" w:pos="8743"/>
              <w:tab w:val="right" w:pos="9026" w:leader="dot"/>
            </w:tabs>
            <w:rPr/>
          </w:pPr>
          <w:hyperlink w:anchor="__RefHeading___Toc6954618_2870459653">
            <w:r>
              <w:rPr>
                <w:webHidden/>
                <w:rStyle w:val="IndexLink"/>
                <w:rtl w:val="true"/>
              </w:rPr>
              <w:t>(</w:t>
            </w:r>
            <w:r>
              <w:rPr>
                <w:rStyle w:val="IndexLink"/>
              </w:rPr>
              <w:t>276</w:t>
            </w:r>
            <w:r>
              <w:rPr>
                <w:rStyle w:val="IndexLink"/>
                <w:rtl w:val="true"/>
              </w:rPr>
              <w:t xml:space="preserve">) </w:t>
            </w:r>
            <w:r>
              <w:rPr>
                <w:rStyle w:val="IndexLink"/>
                <w:rtl w:val="true"/>
              </w:rPr>
              <w:t xml:space="preserve">إذا خلى لم ير غير الله </w:t>
            </w:r>
            <w:r>
              <w:rPr>
                <w:rStyle w:val="IndexLink"/>
                <w:rtl w:val="true"/>
              </w:rPr>
              <w:t>:</w:t>
              <w:tab/>
            </w:r>
            <w:r>
              <w:rPr>
                <w:rStyle w:val="IndexLink"/>
              </w:rPr>
              <w:t>111</w:t>
            </w:r>
          </w:hyperlink>
        </w:p>
        <w:p>
          <w:pPr>
            <w:pStyle w:val="Contents2"/>
            <w:tabs>
              <w:tab w:val="clear" w:pos="8743"/>
              <w:tab w:val="right" w:pos="9026" w:leader="dot"/>
            </w:tabs>
            <w:rPr/>
          </w:pPr>
          <w:hyperlink w:anchor="__RefHeading___Toc6954620_2870459653">
            <w:r>
              <w:rPr>
                <w:webHidden/>
                <w:rStyle w:val="IndexLink"/>
                <w:rtl w:val="true"/>
              </w:rPr>
              <w:t>(</w:t>
            </w:r>
            <w:r>
              <w:rPr>
                <w:rStyle w:val="IndexLink"/>
              </w:rPr>
              <w:t>277</w:t>
            </w:r>
            <w:r>
              <w:rPr>
                <w:rStyle w:val="IndexLink"/>
                <w:rtl w:val="true"/>
              </w:rPr>
              <w:t xml:space="preserve">) </w:t>
            </w:r>
            <w:r>
              <w:rPr>
                <w:rStyle w:val="IndexLink"/>
                <w:rtl w:val="true"/>
              </w:rPr>
              <w:t xml:space="preserve">سؤال من أبي يزيد </w:t>
            </w:r>
            <w:r>
              <w:rPr>
                <w:rStyle w:val="IndexLink"/>
                <w:rtl w:val="true"/>
              </w:rPr>
              <w:t>:</w:t>
              <w:tab/>
            </w:r>
            <w:r>
              <w:rPr>
                <w:rStyle w:val="IndexLink"/>
              </w:rPr>
              <w:t>111</w:t>
            </w:r>
          </w:hyperlink>
        </w:p>
        <w:p>
          <w:pPr>
            <w:pStyle w:val="Contents2"/>
            <w:tabs>
              <w:tab w:val="clear" w:pos="8743"/>
              <w:tab w:val="right" w:pos="9026" w:leader="dot"/>
            </w:tabs>
            <w:rPr/>
          </w:pPr>
          <w:hyperlink w:anchor="__RefHeading___Toc6954622_2870459653">
            <w:r>
              <w:rPr>
                <w:webHidden/>
                <w:rStyle w:val="IndexLink"/>
                <w:rtl w:val="true"/>
              </w:rPr>
              <w:t>(</w:t>
            </w:r>
            <w:r>
              <w:rPr>
                <w:rStyle w:val="IndexLink"/>
              </w:rPr>
              <w:t>278</w:t>
            </w:r>
            <w:r>
              <w:rPr>
                <w:rStyle w:val="IndexLink"/>
                <w:rtl w:val="true"/>
              </w:rPr>
              <w:t>)</w:t>
            </w:r>
            <w:r>
              <w:rPr>
                <w:rStyle w:val="IndexLink"/>
                <w:rtl w:val="true"/>
              </w:rPr>
              <w:t xml:space="preserve">لم أجد لذائذ المناجات </w:t>
            </w:r>
            <w:r>
              <w:rPr>
                <w:rStyle w:val="IndexLink"/>
                <w:rtl w:val="true"/>
              </w:rPr>
              <w:t>:</w:t>
              <w:tab/>
            </w:r>
            <w:r>
              <w:rPr>
                <w:rStyle w:val="IndexLink"/>
              </w:rPr>
              <w:t>111</w:t>
            </w:r>
          </w:hyperlink>
        </w:p>
        <w:p>
          <w:pPr>
            <w:pStyle w:val="Contents2"/>
            <w:tabs>
              <w:tab w:val="clear" w:pos="8743"/>
              <w:tab w:val="right" w:pos="9026" w:leader="dot"/>
            </w:tabs>
            <w:rPr/>
          </w:pPr>
          <w:hyperlink w:anchor="__RefHeading___Toc6954624_2870459653">
            <w:r>
              <w:rPr>
                <w:webHidden/>
                <w:rStyle w:val="IndexLink"/>
                <w:rtl w:val="true"/>
              </w:rPr>
              <w:t>(</w:t>
            </w:r>
            <w:r>
              <w:rPr>
                <w:rStyle w:val="IndexLink"/>
              </w:rPr>
              <w:t>279</w:t>
            </w:r>
            <w:r>
              <w:rPr>
                <w:rStyle w:val="IndexLink"/>
                <w:rtl w:val="true"/>
              </w:rPr>
              <w:t xml:space="preserve">) </w:t>
            </w:r>
            <w:r>
              <w:rPr>
                <w:rStyle w:val="IndexLink"/>
                <w:rtl w:val="true"/>
              </w:rPr>
              <w:t xml:space="preserve">النظر إلى شاب أمرد </w:t>
            </w:r>
            <w:r>
              <w:rPr>
                <w:rStyle w:val="IndexLink"/>
                <w:rtl w:val="true"/>
              </w:rPr>
              <w:t>:</w:t>
              <w:tab/>
            </w:r>
            <w:r>
              <w:rPr>
                <w:rStyle w:val="IndexLink"/>
              </w:rPr>
              <w:t>111</w:t>
            </w:r>
          </w:hyperlink>
        </w:p>
        <w:p>
          <w:pPr>
            <w:pStyle w:val="Contents2"/>
            <w:tabs>
              <w:tab w:val="clear" w:pos="8743"/>
              <w:tab w:val="right" w:pos="9026" w:leader="dot"/>
            </w:tabs>
            <w:rPr/>
          </w:pPr>
          <w:hyperlink w:anchor="__RefHeading___Toc6954626_2870459653">
            <w:r>
              <w:rPr>
                <w:webHidden/>
                <w:rStyle w:val="IndexLink"/>
                <w:rtl w:val="true"/>
              </w:rPr>
              <w:t>(</w:t>
            </w:r>
            <w:r>
              <w:rPr>
                <w:rStyle w:val="IndexLink"/>
              </w:rPr>
              <w:t>280</w:t>
            </w:r>
            <w:r>
              <w:rPr>
                <w:rStyle w:val="IndexLink"/>
                <w:rtl w:val="true"/>
              </w:rPr>
              <w:t xml:space="preserve">) </w:t>
            </w:r>
            <w:r>
              <w:rPr>
                <w:rStyle w:val="IndexLink"/>
                <w:rtl w:val="true"/>
              </w:rPr>
              <w:t xml:space="preserve">شعر أديب يعظ إبنه </w:t>
            </w:r>
            <w:r>
              <w:rPr>
                <w:rStyle w:val="IndexLink"/>
                <w:rtl w:val="true"/>
              </w:rPr>
              <w:t>:</w:t>
              <w:tab/>
            </w:r>
            <w:r>
              <w:rPr>
                <w:rStyle w:val="IndexLink"/>
              </w:rPr>
              <w:t>112</w:t>
            </w:r>
          </w:hyperlink>
        </w:p>
        <w:p>
          <w:pPr>
            <w:pStyle w:val="Contents2"/>
            <w:tabs>
              <w:tab w:val="clear" w:pos="8743"/>
              <w:tab w:val="right" w:pos="9026" w:leader="dot"/>
            </w:tabs>
            <w:rPr/>
          </w:pPr>
          <w:hyperlink w:anchor="__RefHeading___Toc6954628_2870459653">
            <w:r>
              <w:rPr>
                <w:webHidden/>
                <w:rStyle w:val="IndexLink"/>
                <w:rtl w:val="true"/>
              </w:rPr>
              <w:t>(</w:t>
            </w:r>
            <w:r>
              <w:rPr>
                <w:rStyle w:val="IndexLink"/>
              </w:rPr>
              <w:t>281</w:t>
            </w:r>
            <w:r>
              <w:rPr>
                <w:rStyle w:val="IndexLink"/>
                <w:rtl w:val="true"/>
              </w:rPr>
              <w:t xml:space="preserve">) </w:t>
            </w:r>
            <w:r>
              <w:rPr>
                <w:rStyle w:val="IndexLink"/>
                <w:rtl w:val="true"/>
              </w:rPr>
              <w:t xml:space="preserve">وصية ذو الأصبع </w:t>
            </w:r>
            <w:r>
              <w:rPr>
                <w:rStyle w:val="IndexLink"/>
                <w:rtl w:val="true"/>
              </w:rPr>
              <w:t>:</w:t>
              <w:tab/>
            </w:r>
            <w:r>
              <w:rPr>
                <w:rStyle w:val="IndexLink"/>
              </w:rPr>
              <w:t>112</w:t>
            </w:r>
          </w:hyperlink>
        </w:p>
        <w:p>
          <w:pPr>
            <w:pStyle w:val="Contents2"/>
            <w:tabs>
              <w:tab w:val="clear" w:pos="8743"/>
              <w:tab w:val="right" w:pos="9026" w:leader="dot"/>
            </w:tabs>
            <w:rPr/>
          </w:pPr>
          <w:hyperlink w:anchor="__RefHeading___Toc6954630_2870459653">
            <w:r>
              <w:rPr>
                <w:webHidden/>
                <w:rStyle w:val="IndexLink"/>
                <w:rtl w:val="true"/>
              </w:rPr>
              <w:t>(</w:t>
            </w:r>
            <w:r>
              <w:rPr>
                <w:rStyle w:val="IndexLink"/>
              </w:rPr>
              <w:t>282</w:t>
            </w:r>
            <w:r>
              <w:rPr>
                <w:rStyle w:val="IndexLink"/>
                <w:rtl w:val="true"/>
              </w:rPr>
              <w:t xml:space="preserve">) </w:t>
            </w:r>
            <w:r>
              <w:rPr>
                <w:rStyle w:val="IndexLink"/>
                <w:rtl w:val="true"/>
              </w:rPr>
              <w:t xml:space="preserve">شعر للمعري </w:t>
            </w:r>
            <w:r>
              <w:rPr>
                <w:rStyle w:val="IndexLink"/>
                <w:rtl w:val="true"/>
              </w:rPr>
              <w:t>:</w:t>
              <w:tab/>
            </w:r>
            <w:r>
              <w:rPr>
                <w:rStyle w:val="IndexLink"/>
              </w:rPr>
              <w:t>113</w:t>
            </w:r>
          </w:hyperlink>
        </w:p>
        <w:p>
          <w:pPr>
            <w:pStyle w:val="Contents2"/>
            <w:tabs>
              <w:tab w:val="clear" w:pos="8743"/>
              <w:tab w:val="right" w:pos="9026" w:leader="dot"/>
            </w:tabs>
            <w:rPr/>
          </w:pPr>
          <w:hyperlink w:anchor="__RefHeading___Toc6954632_2870459653">
            <w:r>
              <w:rPr>
                <w:webHidden/>
                <w:rStyle w:val="IndexLink"/>
                <w:rtl w:val="true"/>
              </w:rPr>
              <w:t>(</w:t>
            </w:r>
            <w:r>
              <w:rPr>
                <w:rStyle w:val="IndexLink"/>
              </w:rPr>
              <w:t>283</w:t>
            </w:r>
            <w:r>
              <w:rPr>
                <w:rStyle w:val="IndexLink"/>
                <w:rtl w:val="true"/>
              </w:rPr>
              <w:t xml:space="preserve">) </w:t>
            </w:r>
            <w:r>
              <w:rPr>
                <w:rStyle w:val="IndexLink"/>
                <w:rtl w:val="true"/>
              </w:rPr>
              <w:t xml:space="preserve">فشاورهم في الأمر </w:t>
            </w:r>
            <w:r>
              <w:rPr>
                <w:rStyle w:val="IndexLink"/>
                <w:rtl w:val="true"/>
              </w:rPr>
              <w:t>:</w:t>
              <w:tab/>
            </w:r>
            <w:r>
              <w:rPr>
                <w:rStyle w:val="IndexLink"/>
              </w:rPr>
              <w:t>113</w:t>
            </w:r>
          </w:hyperlink>
        </w:p>
        <w:p>
          <w:pPr>
            <w:pStyle w:val="Contents2"/>
            <w:tabs>
              <w:tab w:val="clear" w:pos="8743"/>
              <w:tab w:val="right" w:pos="9026" w:leader="dot"/>
            </w:tabs>
            <w:rPr/>
          </w:pPr>
          <w:hyperlink w:anchor="__RefHeading___Toc6954634_2870459653">
            <w:r>
              <w:rPr>
                <w:webHidden/>
                <w:rStyle w:val="IndexLink"/>
                <w:rtl w:val="true"/>
              </w:rPr>
              <w:t>(</w:t>
            </w:r>
            <w:r>
              <w:rPr>
                <w:rStyle w:val="IndexLink"/>
              </w:rPr>
              <w:t>284</w:t>
            </w:r>
            <w:r>
              <w:rPr>
                <w:rStyle w:val="IndexLink"/>
                <w:rtl w:val="true"/>
              </w:rPr>
              <w:t xml:space="preserve">) </w:t>
            </w:r>
            <w:r>
              <w:rPr>
                <w:rStyle w:val="IndexLink"/>
                <w:rtl w:val="true"/>
              </w:rPr>
              <w:t xml:space="preserve">دعاء مجرب </w:t>
            </w:r>
            <w:r>
              <w:rPr>
                <w:rStyle w:val="IndexLink"/>
                <w:rtl w:val="true"/>
              </w:rPr>
              <w:t>:</w:t>
              <w:tab/>
            </w:r>
            <w:r>
              <w:rPr>
                <w:rStyle w:val="IndexLink"/>
              </w:rPr>
              <w:t>113</w:t>
            </w:r>
          </w:hyperlink>
        </w:p>
        <w:p>
          <w:pPr>
            <w:pStyle w:val="Contents2"/>
            <w:tabs>
              <w:tab w:val="clear" w:pos="8743"/>
              <w:tab w:val="right" w:pos="9026" w:leader="dot"/>
            </w:tabs>
            <w:rPr/>
          </w:pPr>
          <w:hyperlink w:anchor="__RefHeading___Toc6954636_2870459653">
            <w:r>
              <w:rPr>
                <w:webHidden/>
                <w:rStyle w:val="IndexLink"/>
                <w:rtl w:val="true"/>
              </w:rPr>
              <w:t>(</w:t>
            </w:r>
            <w:r>
              <w:rPr>
                <w:rStyle w:val="IndexLink"/>
              </w:rPr>
              <w:t>285</w:t>
            </w:r>
            <w:r>
              <w:rPr>
                <w:rStyle w:val="IndexLink"/>
                <w:rtl w:val="true"/>
              </w:rPr>
              <w:t xml:space="preserve">) </w:t>
            </w:r>
            <w:r>
              <w:rPr>
                <w:rStyle w:val="IndexLink"/>
                <w:rtl w:val="true"/>
              </w:rPr>
              <w:t>هل أحد لم يعرف بحرمة الزنا ؟</w:t>
            </w:r>
            <w:r>
              <w:rPr>
                <w:rStyle w:val="IndexLink"/>
                <w:rtl w:val="true"/>
              </w:rPr>
              <w:tab/>
            </w:r>
            <w:r>
              <w:rPr>
                <w:rStyle w:val="IndexLink"/>
              </w:rPr>
              <w:t>113</w:t>
            </w:r>
          </w:hyperlink>
        </w:p>
        <w:p>
          <w:pPr>
            <w:pStyle w:val="Contents2"/>
            <w:tabs>
              <w:tab w:val="clear" w:pos="8743"/>
              <w:tab w:val="right" w:pos="9026" w:leader="dot"/>
            </w:tabs>
            <w:rPr/>
          </w:pPr>
          <w:hyperlink w:anchor="__RefHeading___Toc6954638_2870459653">
            <w:r>
              <w:rPr>
                <w:webHidden/>
                <w:rStyle w:val="IndexLink"/>
                <w:rtl w:val="true"/>
              </w:rPr>
              <w:t>(</w:t>
            </w:r>
            <w:r>
              <w:rPr>
                <w:rStyle w:val="IndexLink"/>
              </w:rPr>
              <w:t>286</w:t>
            </w:r>
            <w:r>
              <w:rPr>
                <w:rStyle w:val="IndexLink"/>
                <w:rtl w:val="true"/>
              </w:rPr>
              <w:t xml:space="preserve">) </w:t>
            </w:r>
            <w:r>
              <w:rPr>
                <w:rStyle w:val="IndexLink"/>
                <w:rtl w:val="true"/>
              </w:rPr>
              <w:t xml:space="preserve">ما لذة الصدارة </w:t>
            </w:r>
            <w:r>
              <w:rPr>
                <w:rStyle w:val="IndexLink"/>
                <w:rtl w:val="true"/>
              </w:rPr>
              <w:t>:</w:t>
              <w:tab/>
            </w:r>
            <w:r>
              <w:rPr>
                <w:rStyle w:val="IndexLink"/>
              </w:rPr>
              <w:t>114</w:t>
            </w:r>
          </w:hyperlink>
        </w:p>
        <w:p>
          <w:pPr>
            <w:pStyle w:val="Contents2"/>
            <w:tabs>
              <w:tab w:val="clear" w:pos="8743"/>
              <w:tab w:val="right" w:pos="9026" w:leader="dot"/>
            </w:tabs>
            <w:rPr/>
          </w:pPr>
          <w:hyperlink w:anchor="__RefHeading___Toc6954640_2870459653">
            <w:r>
              <w:rPr>
                <w:webHidden/>
                <w:rStyle w:val="IndexLink"/>
                <w:rtl w:val="true"/>
              </w:rPr>
              <w:t>(</w:t>
            </w:r>
            <w:r>
              <w:rPr>
                <w:rStyle w:val="IndexLink"/>
              </w:rPr>
              <w:t>287</w:t>
            </w:r>
            <w:r>
              <w:rPr>
                <w:rStyle w:val="IndexLink"/>
                <w:rtl w:val="true"/>
              </w:rPr>
              <w:t xml:space="preserve">) </w:t>
            </w:r>
            <w:r>
              <w:rPr>
                <w:rStyle w:val="IndexLink"/>
                <w:rtl w:val="true"/>
              </w:rPr>
              <w:t>كثرة الكلام</w:t>
            </w:r>
            <w:r>
              <w:rPr>
                <w:rStyle w:val="IndexLink"/>
                <w:rtl w:val="true"/>
              </w:rPr>
              <w:tab/>
            </w:r>
            <w:r>
              <w:rPr>
                <w:rStyle w:val="IndexLink"/>
              </w:rPr>
              <w:t>114</w:t>
            </w:r>
          </w:hyperlink>
        </w:p>
        <w:p>
          <w:pPr>
            <w:pStyle w:val="Contents2"/>
            <w:tabs>
              <w:tab w:val="clear" w:pos="8743"/>
              <w:tab w:val="right" w:pos="9026" w:leader="dot"/>
            </w:tabs>
            <w:rPr/>
          </w:pPr>
          <w:hyperlink w:anchor="__RefHeading___Toc6954642_2870459653">
            <w:r>
              <w:rPr>
                <w:webHidden/>
                <w:rStyle w:val="IndexLink"/>
                <w:rtl w:val="true"/>
              </w:rPr>
              <w:t>(</w:t>
            </w:r>
            <w:r>
              <w:rPr>
                <w:rStyle w:val="IndexLink"/>
              </w:rPr>
              <w:t>288</w:t>
            </w:r>
            <w:r>
              <w:rPr>
                <w:rStyle w:val="IndexLink"/>
                <w:rtl w:val="true"/>
              </w:rPr>
              <w:t xml:space="preserve">) </w:t>
            </w:r>
            <w:r>
              <w:rPr>
                <w:rStyle w:val="IndexLink"/>
                <w:rtl w:val="true"/>
              </w:rPr>
              <w:t xml:space="preserve">شعر لهبيرة بن طارق </w:t>
            </w:r>
            <w:r>
              <w:rPr>
                <w:rStyle w:val="IndexLink"/>
                <w:rtl w:val="true"/>
              </w:rPr>
              <w:t>:</w:t>
              <w:tab/>
            </w:r>
            <w:r>
              <w:rPr>
                <w:rStyle w:val="IndexLink"/>
              </w:rPr>
              <w:t>114</w:t>
            </w:r>
          </w:hyperlink>
        </w:p>
        <w:p>
          <w:pPr>
            <w:pStyle w:val="Contents2"/>
            <w:tabs>
              <w:tab w:val="clear" w:pos="8743"/>
              <w:tab w:val="right" w:pos="9026" w:leader="dot"/>
            </w:tabs>
            <w:rPr/>
          </w:pPr>
          <w:hyperlink w:anchor="__RefHeading___Toc6954644_2870459653">
            <w:r>
              <w:rPr>
                <w:webHidden/>
                <w:rStyle w:val="IndexLink"/>
                <w:rtl w:val="true"/>
              </w:rPr>
              <w:t>(</w:t>
            </w:r>
            <w:r>
              <w:rPr>
                <w:rStyle w:val="IndexLink"/>
              </w:rPr>
              <w:t>289</w:t>
            </w:r>
            <w:r>
              <w:rPr>
                <w:rStyle w:val="IndexLink"/>
                <w:rtl w:val="true"/>
              </w:rPr>
              <w:t xml:space="preserve">) </w:t>
            </w:r>
            <w:r>
              <w:rPr>
                <w:rStyle w:val="IndexLink"/>
                <w:rtl w:val="true"/>
              </w:rPr>
              <w:t xml:space="preserve">القساوة في القلب </w:t>
            </w:r>
            <w:r>
              <w:rPr>
                <w:rStyle w:val="IndexLink"/>
                <w:rtl w:val="true"/>
              </w:rPr>
              <w:t>:</w:t>
              <w:tab/>
            </w:r>
            <w:r>
              <w:rPr>
                <w:rStyle w:val="IndexLink"/>
              </w:rPr>
              <w:t>114</w:t>
            </w:r>
          </w:hyperlink>
        </w:p>
        <w:p>
          <w:pPr>
            <w:pStyle w:val="Contents2"/>
            <w:tabs>
              <w:tab w:val="clear" w:pos="8743"/>
              <w:tab w:val="right" w:pos="9026" w:leader="dot"/>
            </w:tabs>
            <w:rPr/>
          </w:pPr>
          <w:hyperlink w:anchor="__RefHeading___Toc6954646_2870459653">
            <w:r>
              <w:rPr>
                <w:webHidden/>
                <w:rStyle w:val="IndexLink"/>
                <w:rtl w:val="true"/>
              </w:rPr>
              <w:t>(</w:t>
            </w:r>
            <w:r>
              <w:rPr>
                <w:rStyle w:val="IndexLink"/>
              </w:rPr>
              <w:t>290</w:t>
            </w:r>
            <w:r>
              <w:rPr>
                <w:rStyle w:val="IndexLink"/>
                <w:rtl w:val="true"/>
              </w:rPr>
              <w:t xml:space="preserve">) </w:t>
            </w:r>
            <w:r>
              <w:rPr>
                <w:rStyle w:val="IndexLink"/>
                <w:rtl w:val="true"/>
              </w:rPr>
              <w:t xml:space="preserve">الحرمان في الرزق </w:t>
            </w:r>
            <w:r>
              <w:rPr>
                <w:rStyle w:val="IndexLink"/>
                <w:rtl w:val="true"/>
              </w:rPr>
              <w:t>:</w:t>
              <w:tab/>
            </w:r>
            <w:r>
              <w:rPr>
                <w:rStyle w:val="IndexLink"/>
              </w:rPr>
              <w:t>114</w:t>
            </w:r>
          </w:hyperlink>
        </w:p>
        <w:p>
          <w:pPr>
            <w:pStyle w:val="Contents2"/>
            <w:tabs>
              <w:tab w:val="clear" w:pos="8743"/>
              <w:tab w:val="right" w:pos="9026" w:leader="dot"/>
            </w:tabs>
            <w:rPr/>
          </w:pPr>
          <w:hyperlink w:anchor="__RefHeading___Toc6954648_2870459653">
            <w:r>
              <w:rPr>
                <w:webHidden/>
                <w:rStyle w:val="IndexLink"/>
                <w:rtl w:val="true"/>
              </w:rPr>
              <w:t>(</w:t>
            </w:r>
            <w:r>
              <w:rPr>
                <w:rStyle w:val="IndexLink"/>
              </w:rPr>
              <w:t>291</w:t>
            </w:r>
            <w:r>
              <w:rPr>
                <w:rStyle w:val="IndexLink"/>
                <w:rtl w:val="true"/>
              </w:rPr>
              <w:t xml:space="preserve">) </w:t>
            </w:r>
            <w:r>
              <w:rPr>
                <w:rStyle w:val="IndexLink"/>
                <w:rtl w:val="true"/>
              </w:rPr>
              <w:t xml:space="preserve">شعر لأبي مسهر </w:t>
            </w:r>
            <w:r>
              <w:rPr>
                <w:rStyle w:val="IndexLink"/>
                <w:rtl w:val="true"/>
              </w:rPr>
              <w:t>:</w:t>
              <w:tab/>
            </w:r>
            <w:r>
              <w:rPr>
                <w:rStyle w:val="IndexLink"/>
              </w:rPr>
              <w:t>115</w:t>
            </w:r>
          </w:hyperlink>
        </w:p>
        <w:p>
          <w:pPr>
            <w:pStyle w:val="Contents2"/>
            <w:tabs>
              <w:tab w:val="clear" w:pos="8743"/>
              <w:tab w:val="right" w:pos="9026" w:leader="dot"/>
            </w:tabs>
            <w:rPr/>
          </w:pPr>
          <w:hyperlink w:anchor="__RefHeading___Toc6954650_2870459653">
            <w:r>
              <w:rPr>
                <w:webHidden/>
                <w:rStyle w:val="IndexLink"/>
                <w:rtl w:val="true"/>
              </w:rPr>
              <w:t>(</w:t>
            </w:r>
            <w:r>
              <w:rPr>
                <w:rStyle w:val="IndexLink"/>
              </w:rPr>
              <w:t>292</w:t>
            </w:r>
            <w:r>
              <w:rPr>
                <w:rStyle w:val="IndexLink"/>
                <w:rtl w:val="true"/>
              </w:rPr>
              <w:t xml:space="preserve">) </w:t>
            </w:r>
            <w:r>
              <w:rPr>
                <w:rStyle w:val="IndexLink"/>
                <w:rtl w:val="true"/>
              </w:rPr>
              <w:t xml:space="preserve">شعر للمتنبي </w:t>
            </w:r>
            <w:r>
              <w:rPr>
                <w:rStyle w:val="IndexLink"/>
                <w:rtl w:val="true"/>
              </w:rPr>
              <w:t>:</w:t>
              <w:tab/>
            </w:r>
            <w:r>
              <w:rPr>
                <w:rStyle w:val="IndexLink"/>
              </w:rPr>
              <w:t>115</w:t>
            </w:r>
          </w:hyperlink>
        </w:p>
        <w:p>
          <w:pPr>
            <w:pStyle w:val="Contents2"/>
            <w:tabs>
              <w:tab w:val="clear" w:pos="8743"/>
              <w:tab w:val="right" w:pos="9026" w:leader="dot"/>
            </w:tabs>
            <w:rPr/>
          </w:pPr>
          <w:hyperlink w:anchor="__RefHeading___Toc6954652_2870459653">
            <w:r>
              <w:rPr>
                <w:webHidden/>
                <w:rStyle w:val="IndexLink"/>
                <w:rtl w:val="true"/>
              </w:rPr>
              <w:t>(</w:t>
            </w:r>
            <w:r>
              <w:rPr>
                <w:rStyle w:val="IndexLink"/>
              </w:rPr>
              <w:t>293</w:t>
            </w:r>
            <w:r>
              <w:rPr>
                <w:rStyle w:val="IndexLink"/>
                <w:rtl w:val="true"/>
              </w:rPr>
              <w:t xml:space="preserve">) </w:t>
            </w:r>
            <w:r>
              <w:rPr>
                <w:rStyle w:val="IndexLink"/>
                <w:rtl w:val="true"/>
              </w:rPr>
              <w:t>الخير كله في ثلاث خصال</w:t>
            </w:r>
            <w:r>
              <w:rPr>
                <w:rStyle w:val="IndexLink"/>
                <w:rtl w:val="true"/>
              </w:rPr>
              <w:t>:</w:t>
              <w:tab/>
            </w:r>
            <w:r>
              <w:rPr>
                <w:rStyle w:val="IndexLink"/>
              </w:rPr>
              <w:t>115</w:t>
            </w:r>
          </w:hyperlink>
        </w:p>
        <w:p>
          <w:pPr>
            <w:pStyle w:val="Contents2"/>
            <w:tabs>
              <w:tab w:val="clear" w:pos="8743"/>
              <w:tab w:val="right" w:pos="9026" w:leader="dot"/>
            </w:tabs>
            <w:rPr/>
          </w:pPr>
          <w:hyperlink w:anchor="__RefHeading___Toc6954654_2870459653">
            <w:r>
              <w:rPr>
                <w:webHidden/>
                <w:rStyle w:val="IndexLink"/>
                <w:rtl w:val="true"/>
              </w:rPr>
              <w:t>(</w:t>
            </w:r>
            <w:r>
              <w:rPr>
                <w:rStyle w:val="IndexLink"/>
              </w:rPr>
              <w:t>294</w:t>
            </w:r>
            <w:r>
              <w:rPr>
                <w:rStyle w:val="IndexLink"/>
                <w:rtl w:val="true"/>
              </w:rPr>
              <w:t xml:space="preserve">) </w:t>
            </w:r>
            <w:r>
              <w:rPr>
                <w:rStyle w:val="IndexLink"/>
                <w:rtl w:val="true"/>
              </w:rPr>
              <w:t xml:space="preserve">تسلّط النار في القبر </w:t>
            </w:r>
            <w:r>
              <w:rPr>
                <w:rStyle w:val="IndexLink"/>
                <w:rtl w:val="true"/>
              </w:rPr>
              <w:t>:</w:t>
              <w:tab/>
            </w:r>
            <w:r>
              <w:rPr>
                <w:rStyle w:val="IndexLink"/>
              </w:rPr>
              <w:t>115</w:t>
            </w:r>
          </w:hyperlink>
        </w:p>
        <w:p>
          <w:pPr>
            <w:pStyle w:val="Contents2"/>
            <w:tabs>
              <w:tab w:val="clear" w:pos="8743"/>
              <w:tab w:val="right" w:pos="9026" w:leader="dot"/>
            </w:tabs>
            <w:rPr/>
          </w:pPr>
          <w:hyperlink w:anchor="__RefHeading___Toc6954656_2870459653">
            <w:r>
              <w:rPr>
                <w:webHidden/>
                <w:rStyle w:val="IndexLink"/>
                <w:rtl w:val="true"/>
              </w:rPr>
              <w:t>(</w:t>
            </w:r>
            <w:r>
              <w:rPr>
                <w:rStyle w:val="IndexLink"/>
              </w:rPr>
              <w:t>295</w:t>
            </w:r>
            <w:r>
              <w:rPr>
                <w:rStyle w:val="IndexLink"/>
                <w:rtl w:val="true"/>
              </w:rPr>
              <w:t xml:space="preserve">) </w:t>
            </w:r>
            <w:r>
              <w:rPr>
                <w:rStyle w:val="IndexLink"/>
                <w:rtl w:val="true"/>
              </w:rPr>
              <w:t xml:space="preserve">وحي السماء </w:t>
            </w:r>
            <w:r>
              <w:rPr>
                <w:rStyle w:val="IndexLink"/>
                <w:rtl w:val="true"/>
              </w:rPr>
              <w:t>:</w:t>
              <w:tab/>
            </w:r>
            <w:r>
              <w:rPr>
                <w:rStyle w:val="IndexLink"/>
              </w:rPr>
              <w:t>115</w:t>
            </w:r>
          </w:hyperlink>
        </w:p>
        <w:p>
          <w:pPr>
            <w:pStyle w:val="Contents2"/>
            <w:tabs>
              <w:tab w:val="clear" w:pos="8743"/>
              <w:tab w:val="right" w:pos="9026" w:leader="dot"/>
            </w:tabs>
            <w:rPr/>
          </w:pPr>
          <w:hyperlink w:anchor="__RefHeading___Toc6954658_2870459653">
            <w:r>
              <w:rPr>
                <w:webHidden/>
                <w:rStyle w:val="IndexLink"/>
                <w:rtl w:val="true"/>
              </w:rPr>
              <w:t>(</w:t>
            </w:r>
            <w:r>
              <w:rPr>
                <w:rStyle w:val="IndexLink"/>
              </w:rPr>
              <w:t>296</w:t>
            </w:r>
            <w:r>
              <w:rPr>
                <w:rStyle w:val="IndexLink"/>
                <w:rtl w:val="true"/>
              </w:rPr>
              <w:t xml:space="preserve">) </w:t>
            </w:r>
            <w:r>
              <w:rPr>
                <w:rStyle w:val="IndexLink"/>
                <w:rtl w:val="true"/>
              </w:rPr>
              <w:t xml:space="preserve">جلوس الأعرابي على المائدة </w:t>
            </w:r>
            <w:r>
              <w:rPr>
                <w:rStyle w:val="IndexLink"/>
                <w:rtl w:val="true"/>
              </w:rPr>
              <w:t>:</w:t>
              <w:tab/>
            </w:r>
            <w:r>
              <w:rPr>
                <w:rStyle w:val="IndexLink"/>
              </w:rPr>
              <w:t>116</w:t>
            </w:r>
          </w:hyperlink>
        </w:p>
        <w:p>
          <w:pPr>
            <w:pStyle w:val="Contents2"/>
            <w:tabs>
              <w:tab w:val="clear" w:pos="8743"/>
              <w:tab w:val="right" w:pos="9026" w:leader="dot"/>
            </w:tabs>
            <w:rPr/>
          </w:pPr>
          <w:hyperlink w:anchor="__RefHeading___Toc6954660_2870459653">
            <w:r>
              <w:rPr>
                <w:webHidden/>
                <w:rStyle w:val="IndexLink"/>
                <w:rtl w:val="true"/>
              </w:rPr>
              <w:t>(</w:t>
            </w:r>
            <w:r>
              <w:rPr>
                <w:rStyle w:val="IndexLink"/>
              </w:rPr>
              <w:t>297</w:t>
            </w:r>
            <w:r>
              <w:rPr>
                <w:rStyle w:val="IndexLink"/>
                <w:rtl w:val="true"/>
              </w:rPr>
              <w:t xml:space="preserve">) </w:t>
            </w:r>
            <w:r>
              <w:rPr>
                <w:rStyle w:val="IndexLink"/>
                <w:rtl w:val="true"/>
              </w:rPr>
              <w:t>لماذا قبلت</w:t>
            </w:r>
            <w:r>
              <w:rPr>
                <w:rStyle w:val="IndexLink"/>
                <w:rtl w:val="true"/>
              </w:rPr>
              <w:t xml:space="preserve">. </w:t>
            </w:r>
            <w:r>
              <w:rPr>
                <w:rStyle w:val="IndexLink"/>
                <w:rtl w:val="true"/>
              </w:rPr>
              <w:t>زوج كريه المنظر ؟</w:t>
            </w:r>
            <w:r>
              <w:rPr>
                <w:rStyle w:val="IndexLink"/>
                <w:rtl w:val="true"/>
              </w:rPr>
              <w:tab/>
            </w:r>
            <w:r>
              <w:rPr>
                <w:rStyle w:val="IndexLink"/>
              </w:rPr>
              <w:t>116</w:t>
            </w:r>
          </w:hyperlink>
        </w:p>
        <w:p>
          <w:pPr>
            <w:pStyle w:val="Contents2"/>
            <w:tabs>
              <w:tab w:val="clear" w:pos="8743"/>
              <w:tab w:val="right" w:pos="9026" w:leader="dot"/>
            </w:tabs>
            <w:rPr/>
          </w:pPr>
          <w:hyperlink w:anchor="__RefHeading___Toc6954662_2870459653">
            <w:r>
              <w:rPr>
                <w:webHidden/>
                <w:rStyle w:val="IndexLink"/>
                <w:rtl w:val="true"/>
              </w:rPr>
              <w:t>(</w:t>
            </w:r>
            <w:r>
              <w:rPr>
                <w:rStyle w:val="IndexLink"/>
              </w:rPr>
              <w:t>298</w:t>
            </w:r>
            <w:r>
              <w:rPr>
                <w:rStyle w:val="IndexLink"/>
                <w:rtl w:val="true"/>
              </w:rPr>
              <w:t xml:space="preserve">) </w:t>
            </w:r>
            <w:r>
              <w:rPr>
                <w:rStyle w:val="IndexLink"/>
                <w:rtl w:val="true"/>
              </w:rPr>
              <w:t>كيف يفسرون القرآن ؟</w:t>
            </w:r>
            <w:r>
              <w:rPr>
                <w:rStyle w:val="IndexLink"/>
                <w:rtl w:val="true"/>
              </w:rPr>
              <w:tab/>
            </w:r>
            <w:r>
              <w:rPr>
                <w:rStyle w:val="IndexLink"/>
              </w:rPr>
              <w:t>116</w:t>
            </w:r>
          </w:hyperlink>
        </w:p>
        <w:p>
          <w:pPr>
            <w:pStyle w:val="Contents2"/>
            <w:tabs>
              <w:tab w:val="clear" w:pos="8743"/>
              <w:tab w:val="right" w:pos="9026" w:leader="dot"/>
            </w:tabs>
            <w:rPr/>
          </w:pPr>
          <w:hyperlink w:anchor="__RefHeading___Toc6954664_2870459653">
            <w:r>
              <w:rPr>
                <w:webHidden/>
                <w:rStyle w:val="IndexLink"/>
                <w:rtl w:val="true"/>
              </w:rPr>
              <w:t>(</w:t>
            </w:r>
            <w:r>
              <w:rPr>
                <w:rStyle w:val="IndexLink"/>
              </w:rPr>
              <w:t>299</w:t>
            </w:r>
            <w:r>
              <w:rPr>
                <w:rStyle w:val="IndexLink"/>
                <w:rtl w:val="true"/>
              </w:rPr>
              <w:t xml:space="preserve">) </w:t>
            </w:r>
            <w:r>
              <w:rPr>
                <w:rStyle w:val="IndexLink"/>
                <w:rtl w:val="true"/>
              </w:rPr>
              <w:t xml:space="preserve">النجاة من الكلب </w:t>
            </w:r>
            <w:r>
              <w:rPr>
                <w:rStyle w:val="IndexLink"/>
                <w:rtl w:val="true"/>
              </w:rPr>
              <w:t>:</w:t>
              <w:tab/>
            </w:r>
            <w:r>
              <w:rPr>
                <w:rStyle w:val="IndexLink"/>
              </w:rPr>
              <w:t>117</w:t>
            </w:r>
          </w:hyperlink>
        </w:p>
        <w:p>
          <w:pPr>
            <w:pStyle w:val="Contents2"/>
            <w:tabs>
              <w:tab w:val="clear" w:pos="8743"/>
              <w:tab w:val="right" w:pos="9026" w:leader="dot"/>
            </w:tabs>
            <w:rPr/>
          </w:pPr>
          <w:hyperlink w:anchor="__RefHeading___Toc6954666_2870459653">
            <w:r>
              <w:rPr>
                <w:webHidden/>
                <w:rStyle w:val="IndexLink"/>
                <w:rtl w:val="true"/>
              </w:rPr>
              <w:t>(</w:t>
            </w:r>
            <w:r>
              <w:rPr>
                <w:rStyle w:val="IndexLink"/>
              </w:rPr>
              <w:t>300</w:t>
            </w:r>
            <w:r>
              <w:rPr>
                <w:rStyle w:val="IndexLink"/>
                <w:rtl w:val="true"/>
              </w:rPr>
              <w:t xml:space="preserve">) </w:t>
            </w:r>
            <w:r>
              <w:rPr>
                <w:rStyle w:val="IndexLink"/>
                <w:rtl w:val="true"/>
              </w:rPr>
              <w:t>شعر لمحمد بن مناذر</w:t>
            </w:r>
            <w:r>
              <w:rPr>
                <w:rStyle w:val="IndexLink"/>
                <w:rtl w:val="true"/>
              </w:rPr>
              <w:t>:</w:t>
              <w:tab/>
            </w:r>
            <w:r>
              <w:rPr>
                <w:rStyle w:val="IndexLink"/>
              </w:rPr>
              <w:t>117</w:t>
            </w:r>
          </w:hyperlink>
        </w:p>
        <w:p>
          <w:pPr>
            <w:pStyle w:val="Contents2"/>
            <w:tabs>
              <w:tab w:val="clear" w:pos="8743"/>
              <w:tab w:val="right" w:pos="9026" w:leader="dot"/>
            </w:tabs>
            <w:rPr/>
          </w:pPr>
          <w:hyperlink w:anchor="__RefHeading___Toc6954668_2870459653">
            <w:r>
              <w:rPr>
                <w:webHidden/>
                <w:rStyle w:val="IndexLink"/>
                <w:rtl w:val="true"/>
              </w:rPr>
              <w:t>(</w:t>
            </w:r>
            <w:r>
              <w:rPr>
                <w:rStyle w:val="IndexLink"/>
              </w:rPr>
              <w:t>301</w:t>
            </w:r>
            <w:r>
              <w:rPr>
                <w:rStyle w:val="IndexLink"/>
                <w:rtl w:val="true"/>
              </w:rPr>
              <w:t xml:space="preserve">) </w:t>
            </w:r>
            <w:r>
              <w:rPr>
                <w:rStyle w:val="IndexLink"/>
                <w:rtl w:val="true"/>
              </w:rPr>
              <w:t xml:space="preserve">الأدب ومحاسنه </w:t>
            </w:r>
            <w:r>
              <w:rPr>
                <w:rStyle w:val="IndexLink"/>
                <w:rtl w:val="true"/>
              </w:rPr>
              <w:t>:</w:t>
              <w:tab/>
            </w:r>
            <w:r>
              <w:rPr>
                <w:rStyle w:val="IndexLink"/>
              </w:rPr>
              <w:t>117</w:t>
            </w:r>
          </w:hyperlink>
        </w:p>
        <w:p>
          <w:pPr>
            <w:pStyle w:val="Contents2"/>
            <w:tabs>
              <w:tab w:val="clear" w:pos="8743"/>
              <w:tab w:val="right" w:pos="9026" w:leader="dot"/>
            </w:tabs>
            <w:rPr/>
          </w:pPr>
          <w:hyperlink w:anchor="__RefHeading___Toc6954670_2870459653">
            <w:r>
              <w:rPr>
                <w:webHidden/>
                <w:rStyle w:val="IndexLink"/>
                <w:rtl w:val="true"/>
              </w:rPr>
              <w:t>(</w:t>
            </w:r>
            <w:r>
              <w:rPr>
                <w:rStyle w:val="IndexLink"/>
              </w:rPr>
              <w:t>302</w:t>
            </w:r>
            <w:r>
              <w:rPr>
                <w:rStyle w:val="IndexLink"/>
                <w:rtl w:val="true"/>
              </w:rPr>
              <w:t xml:space="preserve">) </w:t>
            </w:r>
            <w:r>
              <w:rPr>
                <w:rStyle w:val="IndexLink"/>
                <w:rtl w:val="true"/>
              </w:rPr>
              <w:t xml:space="preserve">قول أحد العرفاء </w:t>
            </w:r>
            <w:r>
              <w:rPr>
                <w:rStyle w:val="IndexLink"/>
                <w:rtl w:val="true"/>
              </w:rPr>
              <w:t>:</w:t>
              <w:tab/>
            </w:r>
            <w:r>
              <w:rPr>
                <w:rStyle w:val="IndexLink"/>
              </w:rPr>
              <w:t>117</w:t>
            </w:r>
          </w:hyperlink>
        </w:p>
        <w:p>
          <w:pPr>
            <w:pStyle w:val="Contents2"/>
            <w:tabs>
              <w:tab w:val="clear" w:pos="8743"/>
              <w:tab w:val="right" w:pos="9026" w:leader="dot"/>
            </w:tabs>
            <w:rPr/>
          </w:pPr>
          <w:hyperlink w:anchor="__RefHeading___Toc6954672_2870459653">
            <w:r>
              <w:rPr>
                <w:webHidden/>
                <w:rStyle w:val="IndexLink"/>
                <w:rtl w:val="true"/>
              </w:rPr>
              <w:t>(</w:t>
            </w:r>
            <w:r>
              <w:rPr>
                <w:rStyle w:val="IndexLink"/>
              </w:rPr>
              <w:t>303</w:t>
            </w:r>
            <w:r>
              <w:rPr>
                <w:rStyle w:val="IndexLink"/>
                <w:rtl w:val="true"/>
              </w:rPr>
              <w:t xml:space="preserve">) </w:t>
            </w:r>
            <w:r>
              <w:rPr>
                <w:rStyle w:val="IndexLink"/>
                <w:rtl w:val="true"/>
              </w:rPr>
              <w:t xml:space="preserve">شعر لأحد العرفاء </w:t>
            </w:r>
            <w:r>
              <w:rPr>
                <w:rStyle w:val="IndexLink"/>
                <w:rtl w:val="true"/>
              </w:rPr>
              <w:t>:</w:t>
              <w:tab/>
            </w:r>
            <w:r>
              <w:rPr>
                <w:rStyle w:val="IndexLink"/>
              </w:rPr>
              <w:t>117</w:t>
            </w:r>
          </w:hyperlink>
        </w:p>
        <w:p>
          <w:pPr>
            <w:pStyle w:val="Contents2"/>
            <w:tabs>
              <w:tab w:val="clear" w:pos="8743"/>
              <w:tab w:val="right" w:pos="9026" w:leader="dot"/>
            </w:tabs>
            <w:rPr/>
          </w:pPr>
          <w:hyperlink w:anchor="__RefHeading___Toc6954674_2870459653">
            <w:r>
              <w:rPr>
                <w:webHidden/>
                <w:rStyle w:val="IndexLink"/>
                <w:rtl w:val="true"/>
              </w:rPr>
              <w:t>(</w:t>
            </w:r>
            <w:r>
              <w:rPr>
                <w:rStyle w:val="IndexLink"/>
              </w:rPr>
              <w:t>304</w:t>
            </w:r>
            <w:r>
              <w:rPr>
                <w:rStyle w:val="IndexLink"/>
                <w:rtl w:val="true"/>
              </w:rPr>
              <w:t xml:space="preserve"> ) </w:t>
            </w:r>
            <w:r>
              <w:rPr>
                <w:rStyle w:val="IndexLink"/>
                <w:rtl w:val="true"/>
              </w:rPr>
              <w:t>ما أثقل من السماء ؟</w:t>
            </w:r>
            <w:r>
              <w:rPr>
                <w:rStyle w:val="IndexLink"/>
                <w:rtl w:val="true"/>
              </w:rPr>
              <w:tab/>
            </w:r>
            <w:r>
              <w:rPr>
                <w:rStyle w:val="IndexLink"/>
              </w:rPr>
              <w:t>117</w:t>
            </w:r>
          </w:hyperlink>
        </w:p>
        <w:p>
          <w:pPr>
            <w:pStyle w:val="Contents2"/>
            <w:tabs>
              <w:tab w:val="clear" w:pos="8743"/>
              <w:tab w:val="right" w:pos="9026" w:leader="dot"/>
            </w:tabs>
            <w:rPr/>
          </w:pPr>
          <w:hyperlink w:anchor="__RefHeading___Toc6954676_2870459653">
            <w:r>
              <w:rPr>
                <w:webHidden/>
                <w:rStyle w:val="IndexLink"/>
                <w:rtl w:val="true"/>
              </w:rPr>
              <w:t>(</w:t>
            </w:r>
            <w:r>
              <w:rPr>
                <w:rStyle w:val="IndexLink"/>
              </w:rPr>
              <w:t>305</w:t>
            </w:r>
            <w:r>
              <w:rPr>
                <w:rStyle w:val="IndexLink"/>
                <w:rtl w:val="true"/>
              </w:rPr>
              <w:t xml:space="preserve">) </w:t>
            </w:r>
            <w:r>
              <w:rPr>
                <w:rStyle w:val="IndexLink"/>
                <w:rtl w:val="true"/>
              </w:rPr>
              <w:t xml:space="preserve">لقب الشعراء </w:t>
            </w:r>
            <w:r>
              <w:rPr>
                <w:rStyle w:val="IndexLink"/>
                <w:rtl w:val="true"/>
              </w:rPr>
              <w:t>:</w:t>
              <w:tab/>
            </w:r>
            <w:r>
              <w:rPr>
                <w:rStyle w:val="IndexLink"/>
              </w:rPr>
              <w:t>118</w:t>
            </w:r>
          </w:hyperlink>
        </w:p>
        <w:p>
          <w:pPr>
            <w:pStyle w:val="Contents2"/>
            <w:tabs>
              <w:tab w:val="clear" w:pos="8743"/>
              <w:tab w:val="right" w:pos="9026" w:leader="dot"/>
            </w:tabs>
            <w:rPr/>
          </w:pPr>
          <w:hyperlink w:anchor="__RefHeading___Toc6954678_2870459653">
            <w:r>
              <w:rPr>
                <w:webHidden/>
                <w:rStyle w:val="IndexLink"/>
                <w:rtl w:val="true"/>
              </w:rPr>
              <w:t xml:space="preserve">( </w:t>
            </w:r>
            <w:r>
              <w:rPr>
                <w:rStyle w:val="IndexLink"/>
              </w:rPr>
              <w:t>306</w:t>
            </w:r>
            <w:r>
              <w:rPr>
                <w:rStyle w:val="IndexLink"/>
                <w:rtl w:val="true"/>
              </w:rPr>
              <w:t xml:space="preserve">) </w:t>
            </w:r>
            <w:r>
              <w:rPr>
                <w:rStyle w:val="IndexLink"/>
                <w:rtl w:val="true"/>
              </w:rPr>
              <w:t xml:space="preserve">دخول اللص على بعض الفقراء </w:t>
            </w:r>
            <w:r>
              <w:rPr>
                <w:rStyle w:val="IndexLink"/>
                <w:rtl w:val="true"/>
              </w:rPr>
              <w:t>:</w:t>
              <w:tab/>
            </w:r>
            <w:r>
              <w:rPr>
                <w:rStyle w:val="IndexLink"/>
              </w:rPr>
              <w:t>118</w:t>
            </w:r>
          </w:hyperlink>
        </w:p>
        <w:p>
          <w:pPr>
            <w:pStyle w:val="Contents2"/>
            <w:tabs>
              <w:tab w:val="clear" w:pos="8743"/>
              <w:tab w:val="right" w:pos="9026" w:leader="dot"/>
            </w:tabs>
            <w:rPr/>
          </w:pPr>
          <w:hyperlink w:anchor="__RefHeading___Toc6954680_2870459653">
            <w:r>
              <w:rPr>
                <w:webHidden/>
                <w:rStyle w:val="IndexLink"/>
                <w:rtl w:val="true"/>
              </w:rPr>
              <w:t>(</w:t>
            </w:r>
            <w:r>
              <w:rPr>
                <w:rStyle w:val="IndexLink"/>
              </w:rPr>
              <w:t>307</w:t>
            </w:r>
            <w:r>
              <w:rPr>
                <w:rStyle w:val="IndexLink"/>
                <w:rtl w:val="true"/>
              </w:rPr>
              <w:t xml:space="preserve">) </w:t>
            </w:r>
            <w:r>
              <w:rPr>
                <w:rStyle w:val="IndexLink"/>
                <w:rtl w:val="true"/>
              </w:rPr>
              <w:t xml:space="preserve">شهادة الرجل عند معاوية </w:t>
            </w:r>
            <w:r>
              <w:rPr>
                <w:rStyle w:val="IndexLink"/>
                <w:rtl w:val="true"/>
              </w:rPr>
              <w:t>:</w:t>
              <w:tab/>
            </w:r>
            <w:r>
              <w:rPr>
                <w:rStyle w:val="IndexLink"/>
              </w:rPr>
              <w:t>118</w:t>
            </w:r>
          </w:hyperlink>
        </w:p>
        <w:p>
          <w:pPr>
            <w:pStyle w:val="Contents2"/>
            <w:tabs>
              <w:tab w:val="clear" w:pos="8743"/>
              <w:tab w:val="right" w:pos="9026" w:leader="dot"/>
            </w:tabs>
            <w:rPr/>
          </w:pPr>
          <w:hyperlink w:anchor="__RefHeading___Toc6954682_2870459653">
            <w:r>
              <w:rPr>
                <w:webHidden/>
                <w:rStyle w:val="IndexLink"/>
                <w:rtl w:val="true"/>
              </w:rPr>
              <w:t>(</w:t>
            </w:r>
            <w:r>
              <w:rPr>
                <w:rStyle w:val="IndexLink"/>
              </w:rPr>
              <w:t>308</w:t>
            </w:r>
            <w:r>
              <w:rPr>
                <w:rStyle w:val="IndexLink"/>
                <w:rtl w:val="true"/>
              </w:rPr>
              <w:t xml:space="preserve">) </w:t>
            </w:r>
            <w:r>
              <w:rPr>
                <w:rStyle w:val="IndexLink"/>
                <w:rtl w:val="true"/>
              </w:rPr>
              <w:t xml:space="preserve">نتيجة المحبة </w:t>
            </w:r>
            <w:r>
              <w:rPr>
                <w:rStyle w:val="IndexLink"/>
                <w:rtl w:val="true"/>
              </w:rPr>
              <w:t>:</w:t>
              <w:tab/>
            </w:r>
            <w:r>
              <w:rPr>
                <w:rStyle w:val="IndexLink"/>
              </w:rPr>
              <w:t>119</w:t>
            </w:r>
          </w:hyperlink>
        </w:p>
        <w:p>
          <w:pPr>
            <w:pStyle w:val="Contents2"/>
            <w:tabs>
              <w:tab w:val="clear" w:pos="8743"/>
              <w:tab w:val="right" w:pos="9026" w:leader="dot"/>
            </w:tabs>
            <w:rPr/>
          </w:pPr>
          <w:hyperlink w:anchor="__RefHeading___Toc6954684_2870459653">
            <w:r>
              <w:rPr>
                <w:webHidden/>
                <w:rStyle w:val="IndexLink"/>
                <w:rtl w:val="true"/>
              </w:rPr>
              <w:t>(</w:t>
            </w:r>
            <w:r>
              <w:rPr>
                <w:rStyle w:val="IndexLink"/>
              </w:rPr>
              <w:t>309</w:t>
            </w:r>
            <w:r>
              <w:rPr>
                <w:rStyle w:val="IndexLink"/>
                <w:rtl w:val="true"/>
              </w:rPr>
              <w:t xml:space="preserve">) </w:t>
            </w:r>
            <w:r>
              <w:rPr>
                <w:rStyle w:val="IndexLink"/>
                <w:rtl w:val="true"/>
              </w:rPr>
              <w:t xml:space="preserve">خيانات ثلاث </w:t>
            </w:r>
            <w:r>
              <w:rPr>
                <w:rStyle w:val="IndexLink"/>
                <w:rtl w:val="true"/>
              </w:rPr>
              <w:t>:</w:t>
              <w:tab/>
            </w:r>
            <w:r>
              <w:rPr>
                <w:rStyle w:val="IndexLink"/>
              </w:rPr>
              <w:t>119</w:t>
            </w:r>
          </w:hyperlink>
        </w:p>
        <w:p>
          <w:pPr>
            <w:pStyle w:val="Contents2"/>
            <w:tabs>
              <w:tab w:val="clear" w:pos="8743"/>
              <w:tab w:val="right" w:pos="9026" w:leader="dot"/>
            </w:tabs>
            <w:rPr/>
          </w:pPr>
          <w:hyperlink w:anchor="__RefHeading___Toc6954686_2870459653">
            <w:r>
              <w:rPr>
                <w:webHidden/>
                <w:rStyle w:val="IndexLink"/>
                <w:rtl w:val="true"/>
              </w:rPr>
              <w:t>(</w:t>
            </w:r>
            <w:r>
              <w:rPr>
                <w:rStyle w:val="IndexLink"/>
              </w:rPr>
              <w:t>310</w:t>
            </w:r>
            <w:r>
              <w:rPr>
                <w:rStyle w:val="IndexLink"/>
                <w:rtl w:val="true"/>
              </w:rPr>
              <w:t xml:space="preserve">) </w:t>
            </w:r>
            <w:r>
              <w:rPr>
                <w:rStyle w:val="IndexLink"/>
                <w:rtl w:val="true"/>
              </w:rPr>
              <w:t xml:space="preserve">شعر لصالح عبد القدوس </w:t>
            </w:r>
            <w:r>
              <w:rPr>
                <w:rStyle w:val="IndexLink"/>
                <w:rtl w:val="true"/>
              </w:rPr>
              <w:t>:</w:t>
              <w:tab/>
            </w:r>
            <w:r>
              <w:rPr>
                <w:rStyle w:val="IndexLink"/>
              </w:rPr>
              <w:t>119</w:t>
            </w:r>
          </w:hyperlink>
        </w:p>
        <w:p>
          <w:pPr>
            <w:pStyle w:val="Contents2"/>
            <w:tabs>
              <w:tab w:val="clear" w:pos="8743"/>
              <w:tab w:val="right" w:pos="9026" w:leader="dot"/>
            </w:tabs>
            <w:rPr/>
          </w:pPr>
          <w:hyperlink w:anchor="__RefHeading___Toc6954688_2870459653">
            <w:r>
              <w:rPr>
                <w:webHidden/>
                <w:rStyle w:val="IndexLink"/>
                <w:rtl w:val="true"/>
              </w:rPr>
              <w:t>(</w:t>
            </w:r>
            <w:r>
              <w:rPr>
                <w:rStyle w:val="IndexLink"/>
              </w:rPr>
              <w:t>311</w:t>
            </w:r>
            <w:r>
              <w:rPr>
                <w:rStyle w:val="IndexLink"/>
                <w:rtl w:val="true"/>
              </w:rPr>
              <w:t xml:space="preserve">) </w:t>
            </w:r>
            <w:r>
              <w:rPr>
                <w:rStyle w:val="IndexLink"/>
                <w:rtl w:val="true"/>
              </w:rPr>
              <w:t xml:space="preserve">مجيء فاسق بنبأ </w:t>
            </w:r>
            <w:r>
              <w:rPr>
                <w:rStyle w:val="IndexLink"/>
                <w:rtl w:val="true"/>
              </w:rPr>
              <w:t>:</w:t>
              <w:tab/>
            </w:r>
            <w:r>
              <w:rPr>
                <w:rStyle w:val="IndexLink"/>
              </w:rPr>
              <w:t>119</w:t>
            </w:r>
          </w:hyperlink>
        </w:p>
        <w:p>
          <w:pPr>
            <w:pStyle w:val="Contents2"/>
            <w:tabs>
              <w:tab w:val="clear" w:pos="8743"/>
              <w:tab w:val="right" w:pos="9026" w:leader="dot"/>
            </w:tabs>
            <w:rPr/>
          </w:pPr>
          <w:hyperlink w:anchor="__RefHeading___Toc6954690_2870459653">
            <w:r>
              <w:rPr>
                <w:webHidden/>
                <w:rStyle w:val="IndexLink"/>
                <w:rtl w:val="true"/>
              </w:rPr>
              <w:t>(</w:t>
            </w:r>
            <w:r>
              <w:rPr>
                <w:rStyle w:val="IndexLink"/>
              </w:rPr>
              <w:t>312</w:t>
            </w:r>
            <w:r>
              <w:rPr>
                <w:rStyle w:val="IndexLink"/>
                <w:rtl w:val="true"/>
              </w:rPr>
              <w:t xml:space="preserve">) </w:t>
            </w:r>
            <w:r>
              <w:rPr>
                <w:rStyle w:val="IndexLink"/>
                <w:rtl w:val="true"/>
              </w:rPr>
              <w:t xml:space="preserve">شعر لعبد الله بن المخارق الشيباني </w:t>
            </w:r>
            <w:r>
              <w:rPr>
                <w:rStyle w:val="IndexLink"/>
                <w:rtl w:val="true"/>
              </w:rPr>
              <w:t>:</w:t>
              <w:tab/>
            </w:r>
            <w:r>
              <w:rPr>
                <w:rStyle w:val="IndexLink"/>
              </w:rPr>
              <w:t>120</w:t>
            </w:r>
          </w:hyperlink>
        </w:p>
        <w:p>
          <w:pPr>
            <w:pStyle w:val="Contents2"/>
            <w:tabs>
              <w:tab w:val="clear" w:pos="8743"/>
              <w:tab w:val="right" w:pos="9026" w:leader="dot"/>
            </w:tabs>
            <w:rPr/>
          </w:pPr>
          <w:hyperlink w:anchor="__RefHeading___Toc6954692_2870459653">
            <w:r>
              <w:rPr>
                <w:webHidden/>
                <w:rStyle w:val="IndexLink"/>
                <w:rtl w:val="true"/>
              </w:rPr>
              <w:t>(</w:t>
            </w:r>
            <w:r>
              <w:rPr>
                <w:rStyle w:val="IndexLink"/>
              </w:rPr>
              <w:t>313</w:t>
            </w:r>
            <w:r>
              <w:rPr>
                <w:rStyle w:val="IndexLink"/>
                <w:rtl w:val="true"/>
              </w:rPr>
              <w:t xml:space="preserve">) </w:t>
            </w:r>
            <w:r>
              <w:rPr>
                <w:rStyle w:val="IndexLink"/>
                <w:rtl w:val="true"/>
              </w:rPr>
              <w:t xml:space="preserve">مغبة النميمة </w:t>
            </w:r>
            <w:r>
              <w:rPr>
                <w:rStyle w:val="IndexLink"/>
                <w:rtl w:val="true"/>
              </w:rPr>
              <w:t>:</w:t>
              <w:tab/>
            </w:r>
            <w:r>
              <w:rPr>
                <w:rStyle w:val="IndexLink"/>
              </w:rPr>
              <w:t>120</w:t>
            </w:r>
          </w:hyperlink>
        </w:p>
        <w:p>
          <w:pPr>
            <w:pStyle w:val="Contents2"/>
            <w:tabs>
              <w:tab w:val="clear" w:pos="8743"/>
              <w:tab w:val="right" w:pos="9026" w:leader="dot"/>
            </w:tabs>
            <w:rPr/>
          </w:pPr>
          <w:hyperlink w:anchor="__RefHeading___Toc6954694_2870459653">
            <w:r>
              <w:rPr>
                <w:webHidden/>
                <w:rStyle w:val="IndexLink"/>
                <w:rtl w:val="true"/>
              </w:rPr>
              <w:t>(</w:t>
            </w:r>
            <w:r>
              <w:rPr>
                <w:rStyle w:val="IndexLink"/>
              </w:rPr>
              <w:t>314</w:t>
            </w:r>
            <w:r>
              <w:rPr>
                <w:rStyle w:val="IndexLink"/>
                <w:rtl w:val="true"/>
              </w:rPr>
              <w:t xml:space="preserve">) </w:t>
            </w:r>
            <w:r>
              <w:rPr>
                <w:rStyle w:val="IndexLink"/>
                <w:rtl w:val="true"/>
              </w:rPr>
              <w:t xml:space="preserve">شعر لأبي الأسود الدؤلي </w:t>
            </w:r>
            <w:r>
              <w:rPr>
                <w:rStyle w:val="IndexLink"/>
                <w:rtl w:val="true"/>
              </w:rPr>
              <w:t>:</w:t>
              <w:tab/>
            </w:r>
            <w:r>
              <w:rPr>
                <w:rStyle w:val="IndexLink"/>
              </w:rPr>
              <w:t>120</w:t>
            </w:r>
          </w:hyperlink>
        </w:p>
        <w:p>
          <w:pPr>
            <w:pStyle w:val="Contents2"/>
            <w:tabs>
              <w:tab w:val="clear" w:pos="8743"/>
              <w:tab w:val="right" w:pos="9026" w:leader="dot"/>
            </w:tabs>
            <w:rPr/>
          </w:pPr>
          <w:hyperlink w:anchor="__RefHeading___Toc6954696_2870459653">
            <w:r>
              <w:rPr>
                <w:webHidden/>
                <w:rStyle w:val="IndexLink"/>
                <w:rtl w:val="true"/>
              </w:rPr>
              <w:t>(</w:t>
            </w:r>
            <w:r>
              <w:rPr>
                <w:rStyle w:val="IndexLink"/>
              </w:rPr>
              <w:t>315</w:t>
            </w:r>
            <w:r>
              <w:rPr>
                <w:rStyle w:val="IndexLink"/>
                <w:rtl w:val="true"/>
              </w:rPr>
              <w:t xml:space="preserve">) </w:t>
            </w:r>
            <w:r>
              <w:rPr>
                <w:rStyle w:val="IndexLink"/>
                <w:rtl w:val="true"/>
              </w:rPr>
              <w:t>صاحب الخف الأحمر</w:t>
            </w:r>
            <w:r>
              <w:rPr>
                <w:rStyle w:val="IndexLink"/>
                <w:rtl w:val="true"/>
              </w:rPr>
              <w:t>:</w:t>
              <w:tab/>
            </w:r>
            <w:r>
              <w:rPr>
                <w:rStyle w:val="IndexLink"/>
              </w:rPr>
              <w:t>121</w:t>
            </w:r>
          </w:hyperlink>
        </w:p>
        <w:p>
          <w:pPr>
            <w:pStyle w:val="Contents2"/>
            <w:tabs>
              <w:tab w:val="clear" w:pos="8743"/>
              <w:tab w:val="right" w:pos="9026" w:leader="dot"/>
            </w:tabs>
            <w:rPr/>
          </w:pPr>
          <w:hyperlink w:anchor="__RefHeading___Toc6954698_2870459653">
            <w:r>
              <w:rPr>
                <w:webHidden/>
                <w:rStyle w:val="IndexLink"/>
                <w:rtl w:val="true"/>
              </w:rPr>
              <w:t>(</w:t>
            </w:r>
            <w:r>
              <w:rPr>
                <w:rStyle w:val="IndexLink"/>
              </w:rPr>
              <w:t>316</w:t>
            </w:r>
            <w:r>
              <w:rPr>
                <w:rStyle w:val="IndexLink"/>
                <w:rtl w:val="true"/>
              </w:rPr>
              <w:t xml:space="preserve">) </w:t>
            </w:r>
            <w:r>
              <w:rPr>
                <w:rStyle w:val="IndexLink"/>
                <w:rtl w:val="true"/>
              </w:rPr>
              <w:t xml:space="preserve">شعر في شرف العلم </w:t>
            </w:r>
            <w:r>
              <w:rPr>
                <w:rStyle w:val="IndexLink"/>
                <w:rtl w:val="true"/>
              </w:rPr>
              <w:t>:</w:t>
              <w:tab/>
            </w:r>
            <w:r>
              <w:rPr>
                <w:rStyle w:val="IndexLink"/>
              </w:rPr>
              <w:t>121</w:t>
            </w:r>
          </w:hyperlink>
        </w:p>
        <w:p>
          <w:pPr>
            <w:pStyle w:val="Contents2"/>
            <w:tabs>
              <w:tab w:val="clear" w:pos="8743"/>
              <w:tab w:val="right" w:pos="9026" w:leader="dot"/>
            </w:tabs>
            <w:rPr/>
          </w:pPr>
          <w:hyperlink w:anchor="__RefHeading___Toc6954700_2870459653">
            <w:r>
              <w:rPr>
                <w:webHidden/>
                <w:rStyle w:val="IndexLink"/>
                <w:rtl w:val="true"/>
              </w:rPr>
              <w:t>(</w:t>
            </w:r>
            <w:r>
              <w:rPr>
                <w:rStyle w:val="IndexLink"/>
              </w:rPr>
              <w:t>317</w:t>
            </w:r>
            <w:r>
              <w:rPr>
                <w:rStyle w:val="IndexLink"/>
                <w:rtl w:val="true"/>
              </w:rPr>
              <w:t xml:space="preserve">) </w:t>
            </w:r>
            <w:r>
              <w:rPr>
                <w:rStyle w:val="IndexLink"/>
                <w:rtl w:val="true"/>
              </w:rPr>
              <w:t>أعز العز العلم</w:t>
            </w:r>
            <w:r>
              <w:rPr>
                <w:rStyle w:val="IndexLink"/>
                <w:rtl w:val="true"/>
              </w:rPr>
              <w:tab/>
            </w:r>
            <w:r>
              <w:rPr>
                <w:rStyle w:val="IndexLink"/>
              </w:rPr>
              <w:t>121</w:t>
            </w:r>
          </w:hyperlink>
        </w:p>
        <w:p>
          <w:pPr>
            <w:pStyle w:val="Contents2"/>
            <w:tabs>
              <w:tab w:val="clear" w:pos="8743"/>
              <w:tab w:val="right" w:pos="9026" w:leader="dot"/>
            </w:tabs>
            <w:rPr/>
          </w:pPr>
          <w:hyperlink w:anchor="__RefHeading___Toc6954702_2870459653">
            <w:r>
              <w:rPr>
                <w:webHidden/>
                <w:rStyle w:val="IndexLink"/>
                <w:rtl w:val="true"/>
              </w:rPr>
              <w:t>(</w:t>
            </w:r>
            <w:r>
              <w:rPr>
                <w:rStyle w:val="IndexLink"/>
              </w:rPr>
              <w:t>318</w:t>
            </w:r>
            <w:r>
              <w:rPr>
                <w:rStyle w:val="IndexLink"/>
                <w:rtl w:val="true"/>
              </w:rPr>
              <w:t xml:space="preserve">) </w:t>
            </w:r>
            <w:r>
              <w:rPr>
                <w:rStyle w:val="IndexLink"/>
                <w:rtl w:val="true"/>
              </w:rPr>
              <w:t>شعر</w:t>
            </w:r>
            <w:r>
              <w:rPr>
                <w:rStyle w:val="IndexLink"/>
                <w:rtl w:val="true"/>
              </w:rPr>
              <w:t>:</w:t>
              <w:tab/>
            </w:r>
            <w:r>
              <w:rPr>
                <w:rStyle w:val="IndexLink"/>
              </w:rPr>
              <w:t>121</w:t>
            </w:r>
          </w:hyperlink>
        </w:p>
        <w:p>
          <w:pPr>
            <w:pStyle w:val="Contents2"/>
            <w:tabs>
              <w:tab w:val="clear" w:pos="8743"/>
              <w:tab w:val="right" w:pos="9026" w:leader="dot"/>
            </w:tabs>
            <w:rPr/>
          </w:pPr>
          <w:hyperlink w:anchor="__RefHeading___Toc6954704_2870459653">
            <w:r>
              <w:rPr>
                <w:webHidden/>
                <w:rStyle w:val="IndexLink"/>
                <w:rtl w:val="true"/>
              </w:rPr>
              <w:t>(</w:t>
            </w:r>
            <w:r>
              <w:rPr>
                <w:rStyle w:val="IndexLink"/>
              </w:rPr>
              <w:t>319</w:t>
            </w:r>
            <w:r>
              <w:rPr>
                <w:rStyle w:val="IndexLink"/>
                <w:rtl w:val="true"/>
              </w:rPr>
              <w:t xml:space="preserve">) </w:t>
            </w:r>
            <w:r>
              <w:rPr>
                <w:rStyle w:val="IndexLink"/>
                <w:rtl w:val="true"/>
              </w:rPr>
              <w:t xml:space="preserve">الطلاب </w:t>
            </w:r>
            <w:r>
              <w:rPr>
                <w:rStyle w:val="IndexLink"/>
                <w:rtl w:val="true"/>
              </w:rPr>
              <w:t>:</w:t>
              <w:tab/>
            </w:r>
            <w:r>
              <w:rPr>
                <w:rStyle w:val="IndexLink"/>
              </w:rPr>
              <w:t>122</w:t>
            </w:r>
          </w:hyperlink>
        </w:p>
        <w:p>
          <w:pPr>
            <w:pStyle w:val="Contents2"/>
            <w:tabs>
              <w:tab w:val="clear" w:pos="8743"/>
              <w:tab w:val="right" w:pos="9026" w:leader="dot"/>
            </w:tabs>
            <w:rPr/>
          </w:pPr>
          <w:hyperlink w:anchor="__RefHeading___Toc6954706_2870459653">
            <w:r>
              <w:rPr>
                <w:webHidden/>
                <w:rStyle w:val="IndexLink"/>
                <w:rtl w:val="true"/>
              </w:rPr>
              <w:t>(</w:t>
            </w:r>
            <w:r>
              <w:rPr>
                <w:rStyle w:val="IndexLink"/>
              </w:rPr>
              <w:t>320</w:t>
            </w:r>
            <w:r>
              <w:rPr>
                <w:rStyle w:val="IndexLink"/>
                <w:rtl w:val="true"/>
              </w:rPr>
              <w:t xml:space="preserve">) </w:t>
            </w:r>
            <w:r>
              <w:rPr>
                <w:rStyle w:val="IndexLink"/>
                <w:rtl w:val="true"/>
              </w:rPr>
              <w:t xml:space="preserve">شعر للابرش </w:t>
            </w:r>
            <w:r>
              <w:rPr>
                <w:rStyle w:val="IndexLink"/>
                <w:rtl w:val="true"/>
              </w:rPr>
              <w:t>:</w:t>
              <w:tab/>
            </w:r>
            <w:r>
              <w:rPr>
                <w:rStyle w:val="IndexLink"/>
              </w:rPr>
              <w:t>122</w:t>
            </w:r>
          </w:hyperlink>
        </w:p>
        <w:p>
          <w:pPr>
            <w:pStyle w:val="Contents2"/>
            <w:tabs>
              <w:tab w:val="clear" w:pos="8743"/>
              <w:tab w:val="right" w:pos="9026" w:leader="dot"/>
            </w:tabs>
            <w:rPr/>
          </w:pPr>
          <w:hyperlink w:anchor="__RefHeading___Toc6954708_2870459653">
            <w:r>
              <w:rPr>
                <w:webHidden/>
                <w:rStyle w:val="IndexLink"/>
                <w:rtl w:val="true"/>
              </w:rPr>
              <w:t>(</w:t>
            </w:r>
            <w:r>
              <w:rPr>
                <w:rStyle w:val="IndexLink"/>
              </w:rPr>
              <w:t>321</w:t>
            </w:r>
            <w:r>
              <w:rPr>
                <w:rStyle w:val="IndexLink"/>
                <w:rtl w:val="true"/>
              </w:rPr>
              <w:t xml:space="preserve">) </w:t>
            </w:r>
            <w:r>
              <w:rPr>
                <w:rStyle w:val="IndexLink"/>
                <w:rtl w:val="true"/>
              </w:rPr>
              <w:t xml:space="preserve">شعر للكاظمي </w:t>
            </w:r>
            <w:r>
              <w:rPr>
                <w:rStyle w:val="IndexLink"/>
                <w:rtl w:val="true"/>
              </w:rPr>
              <w:t>:</w:t>
              <w:tab/>
            </w:r>
            <w:r>
              <w:rPr>
                <w:rStyle w:val="IndexLink"/>
              </w:rPr>
              <w:t>122</w:t>
            </w:r>
          </w:hyperlink>
        </w:p>
        <w:p>
          <w:pPr>
            <w:pStyle w:val="Contents2"/>
            <w:tabs>
              <w:tab w:val="clear" w:pos="8743"/>
              <w:tab w:val="right" w:pos="9026" w:leader="dot"/>
            </w:tabs>
            <w:rPr/>
          </w:pPr>
          <w:hyperlink w:anchor="__RefHeading___Toc6954710_2870459653">
            <w:r>
              <w:rPr>
                <w:webHidden/>
                <w:rStyle w:val="IndexLink"/>
                <w:rtl w:val="true"/>
              </w:rPr>
              <w:t>(</w:t>
            </w:r>
            <w:r>
              <w:rPr>
                <w:rStyle w:val="IndexLink"/>
              </w:rPr>
              <w:t>322</w:t>
            </w:r>
            <w:r>
              <w:rPr>
                <w:rStyle w:val="IndexLink"/>
                <w:rtl w:val="true"/>
              </w:rPr>
              <w:t xml:space="preserve">) </w:t>
            </w:r>
            <w:r>
              <w:rPr>
                <w:rStyle w:val="IndexLink"/>
                <w:rtl w:val="true"/>
              </w:rPr>
              <w:t>من تلعنه حملة العرش ؟</w:t>
            </w:r>
            <w:r>
              <w:rPr>
                <w:rStyle w:val="IndexLink"/>
                <w:rtl w:val="true"/>
              </w:rPr>
              <w:tab/>
            </w:r>
            <w:r>
              <w:rPr>
                <w:rStyle w:val="IndexLink"/>
              </w:rPr>
              <w:t>122</w:t>
            </w:r>
          </w:hyperlink>
        </w:p>
        <w:p>
          <w:pPr>
            <w:pStyle w:val="Contents2"/>
            <w:tabs>
              <w:tab w:val="clear" w:pos="8743"/>
              <w:tab w:val="right" w:pos="9026" w:leader="dot"/>
            </w:tabs>
            <w:rPr/>
          </w:pPr>
          <w:hyperlink w:anchor="__RefHeading___Toc6954712_2870459653">
            <w:r>
              <w:rPr>
                <w:webHidden/>
                <w:rStyle w:val="IndexLink"/>
                <w:rtl w:val="true"/>
              </w:rPr>
              <w:t>(</w:t>
            </w:r>
            <w:r>
              <w:rPr>
                <w:rStyle w:val="IndexLink"/>
              </w:rPr>
              <w:t>323</w:t>
            </w:r>
            <w:r>
              <w:rPr>
                <w:rStyle w:val="IndexLink"/>
                <w:rtl w:val="true"/>
              </w:rPr>
              <w:t xml:space="preserve">) </w:t>
            </w:r>
            <w:r>
              <w:rPr>
                <w:rStyle w:val="IndexLink"/>
                <w:rtl w:val="true"/>
              </w:rPr>
              <w:t xml:space="preserve">شعر للأفنون التغلبي </w:t>
            </w:r>
            <w:r>
              <w:rPr>
                <w:rStyle w:val="IndexLink"/>
                <w:rtl w:val="true"/>
              </w:rPr>
              <w:t>:</w:t>
              <w:tab/>
            </w:r>
            <w:r>
              <w:rPr>
                <w:rStyle w:val="IndexLink"/>
              </w:rPr>
              <w:t>122</w:t>
            </w:r>
          </w:hyperlink>
        </w:p>
        <w:p>
          <w:pPr>
            <w:pStyle w:val="Contents2"/>
            <w:tabs>
              <w:tab w:val="clear" w:pos="8743"/>
              <w:tab w:val="right" w:pos="9026" w:leader="dot"/>
            </w:tabs>
            <w:rPr/>
          </w:pPr>
          <w:hyperlink w:anchor="__RefHeading___Toc6954714_2870459653">
            <w:r>
              <w:rPr>
                <w:webHidden/>
                <w:rStyle w:val="IndexLink"/>
                <w:rtl w:val="true"/>
              </w:rPr>
              <w:t>(</w:t>
            </w:r>
            <w:r>
              <w:rPr>
                <w:rStyle w:val="IndexLink"/>
              </w:rPr>
              <w:t>324</w:t>
            </w:r>
            <w:r>
              <w:rPr>
                <w:rStyle w:val="IndexLink"/>
                <w:rtl w:val="true"/>
              </w:rPr>
              <w:t xml:space="preserve">) </w:t>
            </w:r>
            <w:r>
              <w:rPr>
                <w:rStyle w:val="IndexLink"/>
                <w:rtl w:val="true"/>
              </w:rPr>
              <w:t xml:space="preserve">هل يكون المؤمن كذّاب </w:t>
            </w:r>
            <w:r>
              <w:rPr>
                <w:rStyle w:val="IndexLink"/>
                <w:rtl w:val="true"/>
              </w:rPr>
              <w:t>:</w:t>
              <w:tab/>
            </w:r>
            <w:r>
              <w:rPr>
                <w:rStyle w:val="IndexLink"/>
              </w:rPr>
              <w:t>123</w:t>
            </w:r>
          </w:hyperlink>
        </w:p>
        <w:p>
          <w:pPr>
            <w:pStyle w:val="Contents2"/>
            <w:tabs>
              <w:tab w:val="clear" w:pos="8743"/>
              <w:tab w:val="right" w:pos="9026" w:leader="dot"/>
            </w:tabs>
            <w:rPr/>
          </w:pPr>
          <w:hyperlink w:anchor="__RefHeading___Toc6954716_2870459653">
            <w:r>
              <w:rPr>
                <w:webHidden/>
                <w:rStyle w:val="IndexLink"/>
                <w:rtl w:val="true"/>
              </w:rPr>
              <w:t>(</w:t>
            </w:r>
            <w:r>
              <w:rPr>
                <w:rStyle w:val="IndexLink"/>
              </w:rPr>
              <w:t>325</w:t>
            </w:r>
            <w:r>
              <w:rPr>
                <w:rStyle w:val="IndexLink"/>
                <w:rtl w:val="true"/>
              </w:rPr>
              <w:t xml:space="preserve">) </w:t>
            </w:r>
            <w:r>
              <w:rPr>
                <w:rStyle w:val="IndexLink"/>
                <w:rtl w:val="true"/>
              </w:rPr>
              <w:t xml:space="preserve">شعر </w:t>
            </w:r>
            <w:r>
              <w:rPr>
                <w:rStyle w:val="IndexLink"/>
                <w:rtl w:val="true"/>
              </w:rPr>
              <w:t>:</w:t>
              <w:tab/>
            </w:r>
            <w:r>
              <w:rPr>
                <w:rStyle w:val="IndexLink"/>
              </w:rPr>
              <w:t>123</w:t>
            </w:r>
          </w:hyperlink>
        </w:p>
        <w:p>
          <w:pPr>
            <w:pStyle w:val="Contents2"/>
            <w:tabs>
              <w:tab w:val="clear" w:pos="8743"/>
              <w:tab w:val="right" w:pos="9026" w:leader="dot"/>
            </w:tabs>
            <w:rPr/>
          </w:pPr>
          <w:hyperlink w:anchor="__RefHeading___Toc6954718_2870459653">
            <w:r>
              <w:rPr>
                <w:webHidden/>
                <w:rStyle w:val="IndexLink"/>
                <w:rtl w:val="true"/>
              </w:rPr>
              <w:t>(</w:t>
            </w:r>
            <w:r>
              <w:rPr>
                <w:rStyle w:val="IndexLink"/>
              </w:rPr>
              <w:t>326</w:t>
            </w:r>
            <w:r>
              <w:rPr>
                <w:rStyle w:val="IndexLink"/>
                <w:rtl w:val="true"/>
              </w:rPr>
              <w:t xml:space="preserve">) </w:t>
            </w:r>
            <w:r>
              <w:rPr>
                <w:rStyle w:val="IndexLink"/>
                <w:rtl w:val="true"/>
              </w:rPr>
              <w:t xml:space="preserve">ما عقوبة من يحلف كذب </w:t>
            </w:r>
            <w:r>
              <w:rPr>
                <w:rStyle w:val="IndexLink"/>
                <w:rtl w:val="true"/>
              </w:rPr>
              <w:t>:</w:t>
              <w:tab/>
            </w:r>
            <w:r>
              <w:rPr>
                <w:rStyle w:val="IndexLink"/>
              </w:rPr>
              <w:t>123</w:t>
            </w:r>
          </w:hyperlink>
        </w:p>
        <w:p>
          <w:pPr>
            <w:pStyle w:val="Contents2"/>
            <w:tabs>
              <w:tab w:val="clear" w:pos="8743"/>
              <w:tab w:val="right" w:pos="9026" w:leader="dot"/>
            </w:tabs>
            <w:rPr/>
          </w:pPr>
          <w:hyperlink w:anchor="__RefHeading___Toc6954720_2870459653">
            <w:r>
              <w:rPr>
                <w:webHidden/>
                <w:rStyle w:val="IndexLink"/>
                <w:rtl w:val="true"/>
              </w:rPr>
              <w:t>(</w:t>
            </w:r>
            <w:r>
              <w:rPr>
                <w:rStyle w:val="IndexLink"/>
              </w:rPr>
              <w:t>327</w:t>
            </w:r>
            <w:r>
              <w:rPr>
                <w:rStyle w:val="IndexLink"/>
                <w:rtl w:val="true"/>
              </w:rPr>
              <w:t xml:space="preserve">) </w:t>
            </w:r>
            <w:r>
              <w:rPr>
                <w:rStyle w:val="IndexLink"/>
                <w:rtl w:val="true"/>
              </w:rPr>
              <w:t xml:space="preserve">شعر لعبد العزيز الأبرش </w:t>
            </w:r>
            <w:r>
              <w:rPr>
                <w:rStyle w:val="IndexLink"/>
                <w:rtl w:val="true"/>
              </w:rPr>
              <w:t>:</w:t>
              <w:tab/>
            </w:r>
            <w:r>
              <w:rPr>
                <w:rStyle w:val="IndexLink"/>
              </w:rPr>
              <w:t>123</w:t>
            </w:r>
          </w:hyperlink>
        </w:p>
        <w:p>
          <w:pPr>
            <w:pStyle w:val="Contents2"/>
            <w:tabs>
              <w:tab w:val="clear" w:pos="8743"/>
              <w:tab w:val="right" w:pos="9026" w:leader="dot"/>
            </w:tabs>
            <w:rPr/>
          </w:pPr>
          <w:hyperlink w:anchor="__RefHeading___Toc6954722_2870459653">
            <w:r>
              <w:rPr>
                <w:webHidden/>
                <w:rStyle w:val="IndexLink"/>
                <w:rtl w:val="true"/>
              </w:rPr>
              <w:t>(</w:t>
            </w:r>
            <w:r>
              <w:rPr>
                <w:rStyle w:val="IndexLink"/>
              </w:rPr>
              <w:t>328</w:t>
            </w:r>
            <w:r>
              <w:rPr>
                <w:rStyle w:val="IndexLink"/>
                <w:rtl w:val="true"/>
              </w:rPr>
              <w:t xml:space="preserve">) </w:t>
            </w:r>
            <w:r>
              <w:rPr>
                <w:rStyle w:val="IndexLink"/>
                <w:rtl w:val="true"/>
              </w:rPr>
              <w:t xml:space="preserve">ما أنفع الأموال </w:t>
            </w:r>
            <w:r>
              <w:rPr>
                <w:rStyle w:val="IndexLink"/>
                <w:rtl w:val="true"/>
              </w:rPr>
              <w:t>:</w:t>
              <w:tab/>
            </w:r>
            <w:r>
              <w:rPr>
                <w:rStyle w:val="IndexLink"/>
              </w:rPr>
              <w:t>124</w:t>
            </w:r>
          </w:hyperlink>
        </w:p>
        <w:p>
          <w:pPr>
            <w:pStyle w:val="Contents2"/>
            <w:tabs>
              <w:tab w:val="clear" w:pos="8743"/>
              <w:tab w:val="right" w:pos="9026" w:leader="dot"/>
            </w:tabs>
            <w:rPr/>
          </w:pPr>
          <w:hyperlink w:anchor="__RefHeading___Toc6954724_2870459653">
            <w:r>
              <w:rPr>
                <w:webHidden/>
                <w:rStyle w:val="IndexLink"/>
                <w:rtl w:val="true"/>
              </w:rPr>
              <w:t>(</w:t>
            </w:r>
            <w:r>
              <w:rPr>
                <w:rStyle w:val="IndexLink"/>
              </w:rPr>
              <w:t>329</w:t>
            </w:r>
            <w:r>
              <w:rPr>
                <w:rStyle w:val="IndexLink"/>
                <w:rtl w:val="true"/>
              </w:rPr>
              <w:t xml:space="preserve">) </w:t>
            </w:r>
            <w:r>
              <w:rPr>
                <w:rStyle w:val="IndexLink"/>
                <w:rtl w:val="true"/>
              </w:rPr>
              <w:t xml:space="preserve">عقاب النظر </w:t>
            </w:r>
            <w:r>
              <w:rPr>
                <w:rStyle w:val="IndexLink"/>
                <w:rtl w:val="true"/>
              </w:rPr>
              <w:t>:</w:t>
              <w:tab/>
            </w:r>
            <w:r>
              <w:rPr>
                <w:rStyle w:val="IndexLink"/>
              </w:rPr>
              <w:t>124</w:t>
            </w:r>
          </w:hyperlink>
        </w:p>
        <w:p>
          <w:pPr>
            <w:pStyle w:val="Contents2"/>
            <w:tabs>
              <w:tab w:val="clear" w:pos="8743"/>
              <w:tab w:val="right" w:pos="9026" w:leader="dot"/>
            </w:tabs>
            <w:rPr/>
          </w:pPr>
          <w:hyperlink w:anchor="__RefHeading___Toc6954726_2870459653">
            <w:r>
              <w:rPr>
                <w:webHidden/>
                <w:rStyle w:val="IndexLink"/>
                <w:rtl w:val="true"/>
              </w:rPr>
              <w:t>(</w:t>
            </w:r>
            <w:r>
              <w:rPr>
                <w:rStyle w:val="IndexLink"/>
              </w:rPr>
              <w:t>330</w:t>
            </w:r>
            <w:r>
              <w:rPr>
                <w:rStyle w:val="IndexLink"/>
                <w:rtl w:val="true"/>
              </w:rPr>
              <w:t xml:space="preserve">) </w:t>
            </w:r>
            <w:r>
              <w:rPr>
                <w:rStyle w:val="IndexLink"/>
                <w:rtl w:val="true"/>
              </w:rPr>
              <w:t>رسالة الولد لوالده</w:t>
            </w:r>
            <w:r>
              <w:rPr>
                <w:rStyle w:val="IndexLink"/>
                <w:rtl w:val="true"/>
              </w:rPr>
              <w:t>:</w:t>
              <w:tab/>
            </w:r>
            <w:r>
              <w:rPr>
                <w:rStyle w:val="IndexLink"/>
              </w:rPr>
              <w:t>124</w:t>
            </w:r>
          </w:hyperlink>
        </w:p>
        <w:p>
          <w:pPr>
            <w:pStyle w:val="Contents2"/>
            <w:tabs>
              <w:tab w:val="clear" w:pos="8743"/>
              <w:tab w:val="right" w:pos="9026" w:leader="dot"/>
            </w:tabs>
            <w:rPr/>
          </w:pPr>
          <w:hyperlink w:anchor="__RefHeading___Toc6954728_2870459653">
            <w:r>
              <w:rPr>
                <w:webHidden/>
                <w:rStyle w:val="IndexLink"/>
                <w:rtl w:val="true"/>
              </w:rPr>
              <w:t>(</w:t>
            </w:r>
            <w:r>
              <w:rPr>
                <w:rStyle w:val="IndexLink"/>
              </w:rPr>
              <w:t>331</w:t>
            </w:r>
            <w:r>
              <w:rPr>
                <w:rStyle w:val="IndexLink"/>
                <w:rtl w:val="true"/>
              </w:rPr>
              <w:t xml:space="preserve">) </w:t>
            </w:r>
            <w:r>
              <w:rPr>
                <w:rStyle w:val="IndexLink"/>
                <w:rtl w:val="true"/>
              </w:rPr>
              <w:t xml:space="preserve">الرؤيا صادقة وكاذبة </w:t>
            </w:r>
            <w:r>
              <w:rPr>
                <w:rStyle w:val="IndexLink"/>
                <w:rtl w:val="true"/>
              </w:rPr>
              <w:t>:</w:t>
              <w:tab/>
            </w:r>
            <w:r>
              <w:rPr>
                <w:rStyle w:val="IndexLink"/>
              </w:rPr>
              <w:t>124</w:t>
            </w:r>
          </w:hyperlink>
        </w:p>
        <w:p>
          <w:pPr>
            <w:pStyle w:val="Contents2"/>
            <w:tabs>
              <w:tab w:val="clear" w:pos="8743"/>
              <w:tab w:val="right" w:pos="9026" w:leader="dot"/>
            </w:tabs>
            <w:rPr/>
          </w:pPr>
          <w:hyperlink w:anchor="__RefHeading___Toc6954730_2870459653">
            <w:r>
              <w:rPr>
                <w:webHidden/>
                <w:rStyle w:val="IndexLink"/>
                <w:rtl w:val="true"/>
              </w:rPr>
              <w:t>(</w:t>
            </w:r>
            <w:r>
              <w:rPr>
                <w:rStyle w:val="IndexLink"/>
              </w:rPr>
              <w:t>332</w:t>
            </w:r>
            <w:r>
              <w:rPr>
                <w:rStyle w:val="IndexLink"/>
                <w:rtl w:val="true"/>
              </w:rPr>
              <w:t xml:space="preserve">) </w:t>
            </w:r>
            <w:r>
              <w:rPr>
                <w:rStyle w:val="IndexLink"/>
                <w:rtl w:val="true"/>
              </w:rPr>
              <w:t>النقصان في الأرض</w:t>
            </w:r>
            <w:r>
              <w:rPr>
                <w:rStyle w:val="IndexLink"/>
                <w:rtl w:val="true"/>
              </w:rPr>
              <w:t>:</w:t>
              <w:tab/>
            </w:r>
            <w:r>
              <w:rPr>
                <w:rStyle w:val="IndexLink"/>
              </w:rPr>
              <w:t>125</w:t>
            </w:r>
          </w:hyperlink>
        </w:p>
        <w:p>
          <w:pPr>
            <w:pStyle w:val="Contents2"/>
            <w:tabs>
              <w:tab w:val="clear" w:pos="8743"/>
              <w:tab w:val="right" w:pos="9026" w:leader="dot"/>
            </w:tabs>
            <w:rPr/>
          </w:pPr>
          <w:hyperlink w:anchor="__RefHeading___Toc6954732_2870459653">
            <w:r>
              <w:rPr>
                <w:webHidden/>
                <w:rStyle w:val="IndexLink"/>
                <w:rtl w:val="true"/>
              </w:rPr>
              <w:t>(</w:t>
            </w:r>
            <w:r>
              <w:rPr>
                <w:rStyle w:val="IndexLink"/>
              </w:rPr>
              <w:t>333</w:t>
            </w:r>
            <w:r>
              <w:rPr>
                <w:rStyle w:val="IndexLink"/>
                <w:rtl w:val="true"/>
              </w:rPr>
              <w:t xml:space="preserve">) </w:t>
            </w:r>
            <w:r>
              <w:rPr>
                <w:rStyle w:val="IndexLink"/>
                <w:rtl w:val="true"/>
              </w:rPr>
              <w:t xml:space="preserve">شعر للكريزي </w:t>
            </w:r>
            <w:r>
              <w:rPr>
                <w:rStyle w:val="IndexLink"/>
                <w:rtl w:val="true"/>
              </w:rPr>
              <w:t>:</w:t>
              <w:tab/>
            </w:r>
            <w:r>
              <w:rPr>
                <w:rStyle w:val="IndexLink"/>
              </w:rPr>
              <w:t>125</w:t>
            </w:r>
          </w:hyperlink>
        </w:p>
        <w:p>
          <w:pPr>
            <w:pStyle w:val="Contents2"/>
            <w:tabs>
              <w:tab w:val="clear" w:pos="8743"/>
              <w:tab w:val="right" w:pos="9026" w:leader="dot"/>
            </w:tabs>
            <w:rPr/>
          </w:pPr>
          <w:hyperlink w:anchor="__RefHeading___Toc6954734_2870459653">
            <w:r>
              <w:rPr>
                <w:webHidden/>
                <w:rStyle w:val="IndexLink"/>
                <w:rtl w:val="true"/>
              </w:rPr>
              <w:t>(</w:t>
            </w:r>
            <w:r>
              <w:rPr>
                <w:rStyle w:val="IndexLink"/>
              </w:rPr>
              <w:t>334</w:t>
            </w:r>
            <w:r>
              <w:rPr>
                <w:rStyle w:val="IndexLink"/>
                <w:rtl w:val="true"/>
              </w:rPr>
              <w:t xml:space="preserve">) </w:t>
            </w:r>
            <w:r>
              <w:rPr>
                <w:rStyle w:val="IndexLink"/>
                <w:rtl w:val="true"/>
              </w:rPr>
              <w:t>ما جرى بين أبي عبد الله وأبي حنيفة</w:t>
            </w:r>
            <w:r>
              <w:rPr>
                <w:rStyle w:val="IndexLink"/>
                <w:rtl w:val="true"/>
              </w:rPr>
              <w:t>:</w:t>
              <w:tab/>
            </w:r>
            <w:r>
              <w:rPr>
                <w:rStyle w:val="IndexLink"/>
              </w:rPr>
              <w:t>125</w:t>
            </w:r>
          </w:hyperlink>
        </w:p>
        <w:p>
          <w:pPr>
            <w:pStyle w:val="Contents2"/>
            <w:tabs>
              <w:tab w:val="clear" w:pos="8743"/>
              <w:tab w:val="right" w:pos="9026" w:leader="dot"/>
            </w:tabs>
            <w:rPr/>
          </w:pPr>
          <w:hyperlink w:anchor="__RefHeading___Toc6954736_2870459653">
            <w:r>
              <w:rPr>
                <w:webHidden/>
                <w:rStyle w:val="IndexLink"/>
                <w:rtl w:val="true"/>
              </w:rPr>
              <w:t>(</w:t>
            </w:r>
            <w:r>
              <w:rPr>
                <w:rStyle w:val="IndexLink"/>
              </w:rPr>
              <w:t>335</w:t>
            </w:r>
            <w:r>
              <w:rPr>
                <w:rStyle w:val="IndexLink"/>
                <w:rtl w:val="true"/>
              </w:rPr>
              <w:t xml:space="preserve">) </w:t>
            </w:r>
            <w:r>
              <w:rPr>
                <w:rStyle w:val="IndexLink"/>
                <w:rtl w:val="true"/>
              </w:rPr>
              <w:t xml:space="preserve">شعر لأبي نواس </w:t>
            </w:r>
            <w:r>
              <w:rPr>
                <w:rStyle w:val="IndexLink"/>
                <w:rtl w:val="true"/>
              </w:rPr>
              <w:t>:</w:t>
              <w:tab/>
            </w:r>
            <w:r>
              <w:rPr>
                <w:rStyle w:val="IndexLink"/>
              </w:rPr>
              <w:t>127</w:t>
            </w:r>
          </w:hyperlink>
        </w:p>
        <w:p>
          <w:pPr>
            <w:pStyle w:val="Contents2"/>
            <w:tabs>
              <w:tab w:val="clear" w:pos="8743"/>
              <w:tab w:val="right" w:pos="9026" w:leader="dot"/>
            </w:tabs>
            <w:rPr/>
          </w:pPr>
          <w:hyperlink w:anchor="__RefHeading___Toc6954738_2870459653">
            <w:r>
              <w:rPr>
                <w:webHidden/>
                <w:rStyle w:val="IndexLink"/>
                <w:rtl w:val="true"/>
              </w:rPr>
              <w:t>(</w:t>
            </w:r>
            <w:r>
              <w:rPr>
                <w:rStyle w:val="IndexLink"/>
              </w:rPr>
              <w:t>336</w:t>
            </w:r>
            <w:r>
              <w:rPr>
                <w:rStyle w:val="IndexLink"/>
                <w:rtl w:val="true"/>
              </w:rPr>
              <w:t xml:space="preserve">) </w:t>
            </w:r>
            <w:r>
              <w:rPr>
                <w:rStyle w:val="IndexLink"/>
                <w:rtl w:val="true"/>
              </w:rPr>
              <w:t>ما أشرف الأشياء لابن آدم ؟</w:t>
            </w:r>
            <w:r>
              <w:rPr>
                <w:rStyle w:val="IndexLink"/>
                <w:rtl w:val="true"/>
              </w:rPr>
              <w:tab/>
            </w:r>
            <w:r>
              <w:rPr>
                <w:rStyle w:val="IndexLink"/>
              </w:rPr>
              <w:t>127</w:t>
            </w:r>
          </w:hyperlink>
        </w:p>
        <w:p>
          <w:pPr>
            <w:pStyle w:val="Contents2"/>
            <w:tabs>
              <w:tab w:val="clear" w:pos="8743"/>
              <w:tab w:val="right" w:pos="9026" w:leader="dot"/>
            </w:tabs>
            <w:rPr/>
          </w:pPr>
          <w:hyperlink w:anchor="__RefHeading___Toc6954740_2870459653">
            <w:r>
              <w:rPr>
                <w:webHidden/>
                <w:rStyle w:val="IndexLink"/>
                <w:rtl w:val="true"/>
              </w:rPr>
              <w:t>(</w:t>
            </w:r>
            <w:r>
              <w:rPr>
                <w:rStyle w:val="IndexLink"/>
              </w:rPr>
              <w:t>337</w:t>
            </w:r>
            <w:r>
              <w:rPr>
                <w:rStyle w:val="IndexLink"/>
                <w:rtl w:val="true"/>
              </w:rPr>
              <w:t xml:space="preserve">) </w:t>
            </w:r>
            <w:r>
              <w:rPr>
                <w:rStyle w:val="IndexLink"/>
                <w:rtl w:val="true"/>
              </w:rPr>
              <w:t>صبر في الدواهي</w:t>
            </w:r>
            <w:r>
              <w:rPr>
                <w:rStyle w:val="IndexLink"/>
                <w:rtl w:val="true"/>
              </w:rPr>
              <w:t>:</w:t>
              <w:tab/>
            </w:r>
            <w:r>
              <w:rPr>
                <w:rStyle w:val="IndexLink"/>
              </w:rPr>
              <w:t>127</w:t>
            </w:r>
          </w:hyperlink>
        </w:p>
        <w:p>
          <w:pPr>
            <w:pStyle w:val="Contents2"/>
            <w:tabs>
              <w:tab w:val="clear" w:pos="8743"/>
              <w:tab w:val="right" w:pos="9026" w:leader="dot"/>
            </w:tabs>
            <w:rPr/>
          </w:pPr>
          <w:hyperlink w:anchor="__RefHeading___Toc6954742_2870459653">
            <w:r>
              <w:rPr>
                <w:webHidden/>
                <w:rStyle w:val="IndexLink"/>
                <w:rtl w:val="true"/>
              </w:rPr>
              <w:t>(</w:t>
            </w:r>
            <w:r>
              <w:rPr>
                <w:rStyle w:val="IndexLink"/>
              </w:rPr>
              <w:t>338</w:t>
            </w:r>
            <w:r>
              <w:rPr>
                <w:rStyle w:val="IndexLink"/>
                <w:rtl w:val="true"/>
              </w:rPr>
              <w:t xml:space="preserve">) </w:t>
            </w:r>
            <w:r>
              <w:rPr>
                <w:rStyle w:val="IndexLink"/>
                <w:rtl w:val="true"/>
              </w:rPr>
              <w:t xml:space="preserve">شعر لابن الصائغ </w:t>
            </w:r>
            <w:r>
              <w:rPr>
                <w:rStyle w:val="IndexLink"/>
                <w:rtl w:val="true"/>
              </w:rPr>
              <w:t>:</w:t>
              <w:tab/>
            </w:r>
            <w:r>
              <w:rPr>
                <w:rStyle w:val="IndexLink"/>
              </w:rPr>
              <w:t>128</w:t>
            </w:r>
          </w:hyperlink>
        </w:p>
        <w:p>
          <w:pPr>
            <w:pStyle w:val="Contents2"/>
            <w:tabs>
              <w:tab w:val="clear" w:pos="8743"/>
              <w:tab w:val="right" w:pos="9026" w:leader="dot"/>
            </w:tabs>
            <w:rPr/>
          </w:pPr>
          <w:hyperlink w:anchor="__RefHeading___Toc6954744_2870459653">
            <w:r>
              <w:rPr>
                <w:webHidden/>
                <w:rStyle w:val="IndexLink"/>
                <w:rtl w:val="true"/>
              </w:rPr>
              <w:t>(</w:t>
            </w:r>
            <w:r>
              <w:rPr>
                <w:rStyle w:val="IndexLink"/>
              </w:rPr>
              <w:t>339</w:t>
            </w:r>
            <w:r>
              <w:rPr>
                <w:rStyle w:val="IndexLink"/>
                <w:rtl w:val="true"/>
              </w:rPr>
              <w:t xml:space="preserve">) </w:t>
            </w:r>
            <w:r>
              <w:rPr>
                <w:rStyle w:val="IndexLink"/>
                <w:rtl w:val="true"/>
              </w:rPr>
              <w:t>أهكذا دأب الصالحين ؟</w:t>
            </w:r>
            <w:r>
              <w:rPr>
                <w:rStyle w:val="IndexLink"/>
                <w:rtl w:val="true"/>
              </w:rPr>
              <w:tab/>
            </w:r>
            <w:r>
              <w:rPr>
                <w:rStyle w:val="IndexLink"/>
              </w:rPr>
              <w:t>128</w:t>
            </w:r>
          </w:hyperlink>
        </w:p>
        <w:p>
          <w:pPr>
            <w:pStyle w:val="Contents2"/>
            <w:tabs>
              <w:tab w:val="clear" w:pos="8743"/>
              <w:tab w:val="right" w:pos="9026" w:leader="dot"/>
            </w:tabs>
            <w:rPr/>
          </w:pPr>
          <w:hyperlink w:anchor="__RefHeading___Toc6954746_2870459653">
            <w:r>
              <w:rPr>
                <w:webHidden/>
                <w:rStyle w:val="IndexLink"/>
                <w:rtl w:val="true"/>
              </w:rPr>
              <w:t>(</w:t>
            </w:r>
            <w:r>
              <w:rPr>
                <w:rStyle w:val="IndexLink"/>
              </w:rPr>
              <w:t>340</w:t>
            </w:r>
            <w:r>
              <w:rPr>
                <w:rStyle w:val="IndexLink"/>
                <w:rtl w:val="true"/>
              </w:rPr>
              <w:t xml:space="preserve">) </w:t>
            </w:r>
            <w:r>
              <w:rPr>
                <w:rStyle w:val="IndexLink"/>
                <w:rtl w:val="true"/>
              </w:rPr>
              <w:t xml:space="preserve">شعر لذي النون المصري </w:t>
            </w:r>
            <w:r>
              <w:rPr>
                <w:rStyle w:val="IndexLink"/>
                <w:rtl w:val="true"/>
              </w:rPr>
              <w:t>:</w:t>
              <w:tab/>
            </w:r>
            <w:r>
              <w:rPr>
                <w:rStyle w:val="IndexLink"/>
              </w:rPr>
              <w:t>130</w:t>
            </w:r>
          </w:hyperlink>
        </w:p>
        <w:p>
          <w:pPr>
            <w:pStyle w:val="Contents2"/>
            <w:tabs>
              <w:tab w:val="clear" w:pos="8743"/>
              <w:tab w:val="right" w:pos="9026" w:leader="dot"/>
            </w:tabs>
            <w:rPr/>
          </w:pPr>
          <w:hyperlink w:anchor="__RefHeading___Toc6954748_2870459653">
            <w:r>
              <w:rPr>
                <w:webHidden/>
                <w:rStyle w:val="IndexLink"/>
                <w:rtl w:val="true"/>
              </w:rPr>
              <w:t>(</w:t>
            </w:r>
            <w:r>
              <w:rPr>
                <w:rStyle w:val="IndexLink"/>
              </w:rPr>
              <w:t>341</w:t>
            </w:r>
            <w:r>
              <w:rPr>
                <w:rStyle w:val="IndexLink"/>
                <w:rtl w:val="true"/>
              </w:rPr>
              <w:t xml:space="preserve">) </w:t>
            </w:r>
            <w:r>
              <w:rPr>
                <w:rStyle w:val="IndexLink"/>
                <w:rtl w:val="true"/>
              </w:rPr>
              <w:t xml:space="preserve">تشخب الثدى دماً </w:t>
            </w:r>
            <w:r>
              <w:rPr>
                <w:rStyle w:val="IndexLink"/>
                <w:rtl w:val="true"/>
              </w:rPr>
              <w:t>:</w:t>
              <w:tab/>
            </w:r>
            <w:r>
              <w:rPr>
                <w:rStyle w:val="IndexLink"/>
              </w:rPr>
              <w:t>130</w:t>
            </w:r>
          </w:hyperlink>
        </w:p>
        <w:p>
          <w:pPr>
            <w:pStyle w:val="Contents2"/>
            <w:tabs>
              <w:tab w:val="clear" w:pos="8743"/>
              <w:tab w:val="right" w:pos="9026" w:leader="dot"/>
            </w:tabs>
            <w:rPr/>
          </w:pPr>
          <w:hyperlink w:anchor="__RefHeading___Toc6954750_2870459653">
            <w:r>
              <w:rPr>
                <w:webHidden/>
                <w:rStyle w:val="IndexLink"/>
                <w:rtl w:val="true"/>
              </w:rPr>
              <w:t>(</w:t>
            </w:r>
            <w:r>
              <w:rPr>
                <w:rStyle w:val="IndexLink"/>
              </w:rPr>
              <w:t>342</w:t>
            </w:r>
            <w:r>
              <w:rPr>
                <w:rStyle w:val="IndexLink"/>
                <w:rtl w:val="true"/>
              </w:rPr>
              <w:t xml:space="preserve">) </w:t>
            </w:r>
            <w:r>
              <w:rPr>
                <w:rStyle w:val="IndexLink"/>
                <w:rtl w:val="true"/>
              </w:rPr>
              <w:t xml:space="preserve">شعر للصنوبري </w:t>
            </w:r>
            <w:r>
              <w:rPr>
                <w:rStyle w:val="IndexLink"/>
                <w:rtl w:val="true"/>
              </w:rPr>
              <w:t>:</w:t>
              <w:tab/>
            </w:r>
            <w:r>
              <w:rPr>
                <w:rStyle w:val="IndexLink"/>
              </w:rPr>
              <w:t>130</w:t>
            </w:r>
          </w:hyperlink>
        </w:p>
        <w:p>
          <w:pPr>
            <w:pStyle w:val="Contents2"/>
            <w:tabs>
              <w:tab w:val="clear" w:pos="8743"/>
              <w:tab w:val="right" w:pos="9026" w:leader="dot"/>
            </w:tabs>
            <w:rPr/>
          </w:pPr>
          <w:hyperlink w:anchor="__RefHeading___Toc6954752_2870459653">
            <w:r>
              <w:rPr>
                <w:webHidden/>
                <w:rStyle w:val="IndexLink"/>
                <w:rtl w:val="true"/>
              </w:rPr>
              <w:t>(</w:t>
            </w:r>
            <w:r>
              <w:rPr>
                <w:rStyle w:val="IndexLink"/>
              </w:rPr>
              <w:t>343</w:t>
            </w:r>
            <w:r>
              <w:rPr>
                <w:rStyle w:val="IndexLink"/>
                <w:rtl w:val="true"/>
              </w:rPr>
              <w:t xml:space="preserve">) </w:t>
            </w:r>
            <w:r>
              <w:rPr>
                <w:rStyle w:val="IndexLink"/>
                <w:rtl w:val="true"/>
              </w:rPr>
              <w:t xml:space="preserve">شعر لعلي بن أبي طالب </w:t>
            </w:r>
            <w:r>
              <w:rPr>
                <w:rStyle w:val="IndexLink"/>
                <w:rtl w:val="true"/>
              </w:rPr>
              <w:t>(</w:t>
            </w:r>
            <w:r>
              <w:rPr>
                <w:rStyle w:val="IndexLink"/>
                <w:rtl w:val="true"/>
              </w:rPr>
              <w:t>علیه السلام</w:t>
            </w:r>
            <w:r>
              <w:rPr>
                <w:rStyle w:val="IndexLink"/>
                <w:rtl w:val="true"/>
              </w:rPr>
              <w:t>) :</w:t>
              <w:tab/>
            </w:r>
            <w:r>
              <w:rPr>
                <w:rStyle w:val="IndexLink"/>
              </w:rPr>
              <w:t>130</w:t>
            </w:r>
          </w:hyperlink>
        </w:p>
        <w:p>
          <w:pPr>
            <w:pStyle w:val="Contents2"/>
            <w:tabs>
              <w:tab w:val="clear" w:pos="8743"/>
              <w:tab w:val="right" w:pos="9026" w:leader="dot"/>
            </w:tabs>
            <w:rPr/>
          </w:pPr>
          <w:hyperlink w:anchor="__RefHeading___Toc6954754_2870459653">
            <w:r>
              <w:rPr>
                <w:webHidden/>
                <w:rStyle w:val="IndexLink"/>
                <w:rtl w:val="true"/>
              </w:rPr>
              <w:t>(</w:t>
            </w:r>
            <w:r>
              <w:rPr>
                <w:rStyle w:val="IndexLink"/>
              </w:rPr>
              <w:t>344</w:t>
            </w:r>
            <w:r>
              <w:rPr>
                <w:rStyle w:val="IndexLink"/>
                <w:rtl w:val="true"/>
              </w:rPr>
              <w:t xml:space="preserve">) </w:t>
            </w:r>
            <w:r>
              <w:rPr>
                <w:rStyle w:val="IndexLink"/>
                <w:rtl w:val="true"/>
              </w:rPr>
              <w:t xml:space="preserve">شَدّ يديه ورجليه وقتله </w:t>
            </w:r>
            <w:r>
              <w:rPr>
                <w:rStyle w:val="IndexLink"/>
                <w:rtl w:val="true"/>
              </w:rPr>
              <w:t>:</w:t>
              <w:tab/>
            </w:r>
            <w:r>
              <w:rPr>
                <w:rStyle w:val="IndexLink"/>
              </w:rPr>
              <w:t>131</w:t>
            </w:r>
          </w:hyperlink>
        </w:p>
        <w:p>
          <w:pPr>
            <w:pStyle w:val="Contents2"/>
            <w:tabs>
              <w:tab w:val="clear" w:pos="8743"/>
              <w:tab w:val="right" w:pos="9026" w:leader="dot"/>
            </w:tabs>
            <w:rPr/>
          </w:pPr>
          <w:hyperlink w:anchor="__RefHeading___Toc6954756_2870459653">
            <w:r>
              <w:rPr>
                <w:webHidden/>
                <w:rStyle w:val="IndexLink"/>
                <w:rtl w:val="true"/>
              </w:rPr>
              <w:t>(</w:t>
            </w:r>
            <w:r>
              <w:rPr>
                <w:rStyle w:val="IndexLink"/>
              </w:rPr>
              <w:t>345</w:t>
            </w:r>
            <w:r>
              <w:rPr>
                <w:rStyle w:val="IndexLink"/>
                <w:rtl w:val="true"/>
              </w:rPr>
              <w:t xml:space="preserve">) </w:t>
            </w:r>
            <w:r>
              <w:rPr>
                <w:rStyle w:val="IndexLink"/>
                <w:rtl w:val="true"/>
              </w:rPr>
              <w:t xml:space="preserve">شعر لعلي الفنجكردي </w:t>
            </w:r>
            <w:r>
              <w:rPr>
                <w:rStyle w:val="IndexLink"/>
                <w:rtl w:val="true"/>
              </w:rPr>
              <w:t>:</w:t>
              <w:tab/>
            </w:r>
            <w:r>
              <w:rPr>
                <w:rStyle w:val="IndexLink"/>
              </w:rPr>
              <w:t>132</w:t>
            </w:r>
          </w:hyperlink>
        </w:p>
        <w:p>
          <w:pPr>
            <w:pStyle w:val="Contents2"/>
            <w:tabs>
              <w:tab w:val="clear" w:pos="8743"/>
              <w:tab w:val="right" w:pos="9026" w:leader="dot"/>
            </w:tabs>
            <w:rPr/>
          </w:pPr>
          <w:hyperlink w:anchor="__RefHeading___Toc6954758_2870459653">
            <w:r>
              <w:rPr>
                <w:webHidden/>
                <w:rStyle w:val="IndexLink"/>
                <w:rtl w:val="true"/>
              </w:rPr>
              <w:t>(</w:t>
            </w:r>
            <w:r>
              <w:rPr>
                <w:rStyle w:val="IndexLink"/>
              </w:rPr>
              <w:t>346</w:t>
            </w:r>
            <w:r>
              <w:rPr>
                <w:rStyle w:val="IndexLink"/>
                <w:rtl w:val="true"/>
              </w:rPr>
              <w:t xml:space="preserve">) </w:t>
            </w:r>
            <w:r>
              <w:rPr>
                <w:rStyle w:val="IndexLink"/>
                <w:rtl w:val="true"/>
              </w:rPr>
              <w:t>شعر لزاهر احمد عبيد</w:t>
            </w:r>
            <w:r>
              <w:rPr>
                <w:rStyle w:val="IndexLink"/>
                <w:rtl w:val="true"/>
              </w:rPr>
              <w:t>:</w:t>
              <w:tab/>
            </w:r>
            <w:r>
              <w:rPr>
                <w:rStyle w:val="IndexLink"/>
              </w:rPr>
              <w:t>132</w:t>
            </w:r>
          </w:hyperlink>
        </w:p>
        <w:p>
          <w:pPr>
            <w:pStyle w:val="Contents2"/>
            <w:tabs>
              <w:tab w:val="clear" w:pos="8743"/>
              <w:tab w:val="right" w:pos="9026" w:leader="dot"/>
            </w:tabs>
            <w:rPr/>
          </w:pPr>
          <w:hyperlink w:anchor="__RefHeading___Toc6954760_2870459653">
            <w:r>
              <w:rPr>
                <w:webHidden/>
                <w:rStyle w:val="IndexLink"/>
                <w:rtl w:val="true"/>
              </w:rPr>
              <w:t>(</w:t>
            </w:r>
            <w:r>
              <w:rPr>
                <w:rStyle w:val="IndexLink"/>
              </w:rPr>
              <w:t>347</w:t>
            </w:r>
            <w:r>
              <w:rPr>
                <w:rStyle w:val="IndexLink"/>
                <w:rtl w:val="true"/>
              </w:rPr>
              <w:t xml:space="preserve">) </w:t>
            </w:r>
            <w:r>
              <w:rPr>
                <w:rStyle w:val="IndexLink"/>
                <w:rtl w:val="true"/>
              </w:rPr>
              <w:t xml:space="preserve">نجاح التاجر </w:t>
            </w:r>
            <w:r>
              <w:rPr>
                <w:rStyle w:val="IndexLink"/>
                <w:rtl w:val="true"/>
              </w:rPr>
              <w:t>:</w:t>
              <w:tab/>
            </w:r>
            <w:r>
              <w:rPr>
                <w:rStyle w:val="IndexLink"/>
              </w:rPr>
              <w:t>132</w:t>
            </w:r>
          </w:hyperlink>
        </w:p>
        <w:p>
          <w:pPr>
            <w:pStyle w:val="Contents2"/>
            <w:tabs>
              <w:tab w:val="clear" w:pos="8743"/>
              <w:tab w:val="right" w:pos="9026" w:leader="dot"/>
            </w:tabs>
            <w:rPr/>
          </w:pPr>
          <w:hyperlink w:anchor="__RefHeading___Toc6954762_2870459653">
            <w:r>
              <w:rPr>
                <w:webHidden/>
                <w:rStyle w:val="IndexLink"/>
                <w:rtl w:val="true"/>
              </w:rPr>
              <w:t>(</w:t>
            </w:r>
            <w:r>
              <w:rPr>
                <w:rStyle w:val="IndexLink"/>
              </w:rPr>
              <w:t>348</w:t>
            </w:r>
            <w:r>
              <w:rPr>
                <w:rStyle w:val="IndexLink"/>
                <w:rtl w:val="true"/>
              </w:rPr>
              <w:t xml:space="preserve">) </w:t>
            </w:r>
            <w:r>
              <w:rPr>
                <w:rStyle w:val="IndexLink"/>
                <w:rtl w:val="true"/>
              </w:rPr>
              <w:t xml:space="preserve">شعر لسراج بن عبد الملك القرطبي </w:t>
            </w:r>
            <w:r>
              <w:rPr>
                <w:rStyle w:val="IndexLink"/>
                <w:rtl w:val="true"/>
              </w:rPr>
              <w:t>:</w:t>
              <w:tab/>
            </w:r>
            <w:r>
              <w:rPr>
                <w:rStyle w:val="IndexLink"/>
              </w:rPr>
              <w:t>132</w:t>
            </w:r>
          </w:hyperlink>
        </w:p>
        <w:p>
          <w:pPr>
            <w:pStyle w:val="Contents2"/>
            <w:tabs>
              <w:tab w:val="clear" w:pos="8743"/>
              <w:tab w:val="right" w:pos="9026" w:leader="dot"/>
            </w:tabs>
            <w:rPr/>
          </w:pPr>
          <w:hyperlink w:anchor="__RefHeading___Toc6954764_2870459653">
            <w:r>
              <w:rPr>
                <w:webHidden/>
                <w:rStyle w:val="IndexLink"/>
                <w:rtl w:val="true"/>
              </w:rPr>
              <w:t>(</w:t>
            </w:r>
            <w:r>
              <w:rPr>
                <w:rStyle w:val="IndexLink"/>
              </w:rPr>
              <w:t>349</w:t>
            </w:r>
            <w:r>
              <w:rPr>
                <w:rStyle w:val="IndexLink"/>
                <w:rtl w:val="true"/>
              </w:rPr>
              <w:t xml:space="preserve">) </w:t>
            </w:r>
            <w:r>
              <w:rPr>
                <w:rStyle w:val="IndexLink"/>
                <w:rtl w:val="true"/>
              </w:rPr>
              <w:t xml:space="preserve">السعادة </w:t>
            </w:r>
            <w:r>
              <w:rPr>
                <w:rStyle w:val="IndexLink"/>
                <w:rtl w:val="true"/>
              </w:rPr>
              <w:t>:</w:t>
              <w:tab/>
            </w:r>
            <w:r>
              <w:rPr>
                <w:rStyle w:val="IndexLink"/>
              </w:rPr>
              <w:t>133</w:t>
            </w:r>
          </w:hyperlink>
        </w:p>
        <w:p>
          <w:pPr>
            <w:pStyle w:val="Contents2"/>
            <w:tabs>
              <w:tab w:val="clear" w:pos="8743"/>
              <w:tab w:val="right" w:pos="9026" w:leader="dot"/>
            </w:tabs>
            <w:rPr/>
          </w:pPr>
          <w:hyperlink w:anchor="__RefHeading___Toc6954766_2870459653">
            <w:r>
              <w:rPr>
                <w:webHidden/>
                <w:rStyle w:val="IndexLink"/>
                <w:rtl w:val="true"/>
              </w:rPr>
              <w:t>(</w:t>
            </w:r>
            <w:r>
              <w:rPr>
                <w:rStyle w:val="IndexLink"/>
              </w:rPr>
              <w:t>350</w:t>
            </w:r>
            <w:r>
              <w:rPr>
                <w:rStyle w:val="IndexLink"/>
                <w:rtl w:val="true"/>
              </w:rPr>
              <w:t xml:space="preserve">) </w:t>
            </w:r>
            <w:r>
              <w:rPr>
                <w:rStyle w:val="IndexLink"/>
                <w:rtl w:val="true"/>
              </w:rPr>
              <w:t xml:space="preserve">شعر للقلانسي </w:t>
            </w:r>
            <w:r>
              <w:rPr>
                <w:rStyle w:val="IndexLink"/>
                <w:rtl w:val="true"/>
              </w:rPr>
              <w:t>:</w:t>
              <w:tab/>
            </w:r>
            <w:r>
              <w:rPr>
                <w:rStyle w:val="IndexLink"/>
              </w:rPr>
              <w:t>133</w:t>
            </w:r>
          </w:hyperlink>
        </w:p>
        <w:p>
          <w:pPr>
            <w:pStyle w:val="Contents2"/>
            <w:tabs>
              <w:tab w:val="clear" w:pos="8743"/>
              <w:tab w:val="right" w:pos="9026" w:leader="dot"/>
            </w:tabs>
            <w:rPr/>
          </w:pPr>
          <w:hyperlink w:anchor="__RefHeading___Toc6954768_2870459653">
            <w:r>
              <w:rPr>
                <w:webHidden/>
                <w:rStyle w:val="IndexLink"/>
                <w:rtl w:val="true"/>
              </w:rPr>
              <w:t>(</w:t>
            </w:r>
            <w:r>
              <w:rPr>
                <w:rStyle w:val="IndexLink"/>
              </w:rPr>
              <w:t>351</w:t>
            </w:r>
            <w:r>
              <w:rPr>
                <w:rStyle w:val="IndexLink"/>
                <w:rtl w:val="true"/>
              </w:rPr>
              <w:t xml:space="preserve">) </w:t>
            </w:r>
            <w:r>
              <w:rPr>
                <w:rStyle w:val="IndexLink"/>
                <w:rtl w:val="true"/>
              </w:rPr>
              <w:t xml:space="preserve">بارك الله لكما في وقعتكما </w:t>
            </w:r>
            <w:r>
              <w:rPr>
                <w:rStyle w:val="IndexLink"/>
                <w:rtl w:val="true"/>
              </w:rPr>
              <w:t>:</w:t>
              <w:tab/>
            </w:r>
            <w:r>
              <w:rPr>
                <w:rStyle w:val="IndexLink"/>
              </w:rPr>
              <w:t>133</w:t>
            </w:r>
          </w:hyperlink>
        </w:p>
        <w:p>
          <w:pPr>
            <w:pStyle w:val="Contents2"/>
            <w:tabs>
              <w:tab w:val="clear" w:pos="8743"/>
              <w:tab w:val="right" w:pos="9026" w:leader="dot"/>
            </w:tabs>
            <w:rPr/>
          </w:pPr>
          <w:hyperlink w:anchor="__RefHeading___Toc6954770_2870459653">
            <w:r>
              <w:rPr>
                <w:webHidden/>
                <w:rStyle w:val="IndexLink"/>
                <w:rtl w:val="true"/>
              </w:rPr>
              <w:t>(</w:t>
            </w:r>
            <w:r>
              <w:rPr>
                <w:rStyle w:val="IndexLink"/>
              </w:rPr>
              <w:t>352</w:t>
            </w:r>
            <w:r>
              <w:rPr>
                <w:rStyle w:val="IndexLink"/>
                <w:rtl w:val="true"/>
              </w:rPr>
              <w:t xml:space="preserve">) </w:t>
            </w:r>
            <w:r>
              <w:rPr>
                <w:rStyle w:val="IndexLink"/>
                <w:rtl w:val="true"/>
              </w:rPr>
              <w:t>شعر لعلي بن الجهم</w:t>
            </w:r>
            <w:r>
              <w:rPr>
                <w:rStyle w:val="IndexLink"/>
                <w:rtl w:val="true"/>
              </w:rPr>
              <w:t>:</w:t>
              <w:tab/>
            </w:r>
            <w:r>
              <w:rPr>
                <w:rStyle w:val="IndexLink"/>
              </w:rPr>
              <w:t>134</w:t>
            </w:r>
          </w:hyperlink>
        </w:p>
        <w:p>
          <w:pPr>
            <w:pStyle w:val="Contents2"/>
            <w:tabs>
              <w:tab w:val="clear" w:pos="8743"/>
              <w:tab w:val="right" w:pos="9026" w:leader="dot"/>
            </w:tabs>
            <w:rPr/>
          </w:pPr>
          <w:hyperlink w:anchor="__RefHeading___Toc6954772_2870459653">
            <w:r>
              <w:rPr>
                <w:webHidden/>
                <w:rStyle w:val="IndexLink"/>
                <w:rtl w:val="true"/>
              </w:rPr>
              <w:t>(</w:t>
            </w:r>
            <w:r>
              <w:rPr>
                <w:rStyle w:val="IndexLink"/>
              </w:rPr>
              <w:t>353</w:t>
            </w:r>
            <w:r>
              <w:rPr>
                <w:rStyle w:val="IndexLink"/>
                <w:rtl w:val="true"/>
              </w:rPr>
              <w:t xml:space="preserve">) </w:t>
            </w:r>
            <w:r>
              <w:rPr>
                <w:rStyle w:val="IndexLink"/>
                <w:rtl w:val="true"/>
              </w:rPr>
              <w:t xml:space="preserve">الدعوى بين العقل والهوى </w:t>
            </w:r>
            <w:r>
              <w:rPr>
                <w:rStyle w:val="IndexLink"/>
                <w:rtl w:val="true"/>
              </w:rPr>
              <w:t>:</w:t>
              <w:tab/>
            </w:r>
            <w:r>
              <w:rPr>
                <w:rStyle w:val="IndexLink"/>
              </w:rPr>
              <w:t>134</w:t>
            </w:r>
          </w:hyperlink>
        </w:p>
        <w:p>
          <w:pPr>
            <w:pStyle w:val="Contents2"/>
            <w:tabs>
              <w:tab w:val="clear" w:pos="8743"/>
              <w:tab w:val="right" w:pos="9026" w:leader="dot"/>
            </w:tabs>
            <w:rPr/>
          </w:pPr>
          <w:hyperlink w:anchor="__RefHeading___Toc6954774_2870459653">
            <w:r>
              <w:rPr>
                <w:webHidden/>
                <w:rStyle w:val="IndexLink"/>
                <w:rtl w:val="true"/>
              </w:rPr>
              <w:t>(</w:t>
            </w:r>
            <w:r>
              <w:rPr>
                <w:rStyle w:val="IndexLink"/>
              </w:rPr>
              <w:t>354</w:t>
            </w:r>
            <w:r>
              <w:rPr>
                <w:rStyle w:val="IndexLink"/>
                <w:rtl w:val="true"/>
              </w:rPr>
              <w:t xml:space="preserve">) </w:t>
            </w:r>
            <w:r>
              <w:rPr>
                <w:rStyle w:val="IndexLink"/>
                <w:rtl w:val="true"/>
              </w:rPr>
              <w:t xml:space="preserve">شعر للمعري </w:t>
            </w:r>
            <w:r>
              <w:rPr>
                <w:rStyle w:val="IndexLink"/>
                <w:rtl w:val="true"/>
              </w:rPr>
              <w:t>:</w:t>
              <w:tab/>
            </w:r>
            <w:r>
              <w:rPr>
                <w:rStyle w:val="IndexLink"/>
              </w:rPr>
              <w:t>134</w:t>
            </w:r>
          </w:hyperlink>
        </w:p>
        <w:p>
          <w:pPr>
            <w:pStyle w:val="Contents2"/>
            <w:tabs>
              <w:tab w:val="clear" w:pos="8743"/>
              <w:tab w:val="right" w:pos="9026" w:leader="dot"/>
            </w:tabs>
            <w:rPr/>
          </w:pPr>
          <w:hyperlink w:anchor="__RefHeading___Toc6954776_2870459653">
            <w:r>
              <w:rPr>
                <w:webHidden/>
                <w:rStyle w:val="IndexLink"/>
                <w:rtl w:val="true"/>
              </w:rPr>
              <w:t>(</w:t>
            </w:r>
            <w:r>
              <w:rPr>
                <w:rStyle w:val="IndexLink"/>
              </w:rPr>
              <w:t>355</w:t>
            </w:r>
            <w:r>
              <w:rPr>
                <w:rStyle w:val="IndexLink"/>
                <w:rtl w:val="true"/>
              </w:rPr>
              <w:t xml:space="preserve">) </w:t>
            </w:r>
            <w:r>
              <w:rPr>
                <w:rStyle w:val="IndexLink"/>
                <w:rtl w:val="true"/>
              </w:rPr>
              <w:t xml:space="preserve">شعر للمعري </w:t>
            </w:r>
            <w:r>
              <w:rPr>
                <w:rStyle w:val="IndexLink"/>
                <w:rtl w:val="true"/>
              </w:rPr>
              <w:t>:</w:t>
              <w:tab/>
            </w:r>
            <w:r>
              <w:rPr>
                <w:rStyle w:val="IndexLink"/>
              </w:rPr>
              <w:t>134</w:t>
            </w:r>
          </w:hyperlink>
        </w:p>
        <w:p>
          <w:pPr>
            <w:pStyle w:val="Contents2"/>
            <w:tabs>
              <w:tab w:val="clear" w:pos="8743"/>
              <w:tab w:val="right" w:pos="9026" w:leader="dot"/>
            </w:tabs>
            <w:rPr/>
          </w:pPr>
          <w:hyperlink w:anchor="__RefHeading___Toc6954778_2870459653">
            <w:r>
              <w:rPr>
                <w:webHidden/>
                <w:rStyle w:val="IndexLink"/>
                <w:rtl w:val="true"/>
              </w:rPr>
              <w:t>(</w:t>
            </w:r>
            <w:r>
              <w:rPr>
                <w:rStyle w:val="IndexLink"/>
              </w:rPr>
              <w:t>356</w:t>
            </w:r>
            <w:r>
              <w:rPr>
                <w:rStyle w:val="IndexLink"/>
                <w:rtl w:val="true"/>
              </w:rPr>
              <w:t xml:space="preserve">) </w:t>
            </w:r>
            <w:r>
              <w:rPr>
                <w:rStyle w:val="IndexLink"/>
                <w:rtl w:val="true"/>
              </w:rPr>
              <w:t>القضاة أربعة</w:t>
            </w:r>
            <w:r>
              <w:rPr>
                <w:rStyle w:val="IndexLink"/>
                <w:rtl w:val="true"/>
              </w:rPr>
              <w:t>:</w:t>
              <w:tab/>
            </w:r>
            <w:r>
              <w:rPr>
                <w:rStyle w:val="IndexLink"/>
              </w:rPr>
              <w:t>135</w:t>
            </w:r>
          </w:hyperlink>
        </w:p>
        <w:p>
          <w:pPr>
            <w:pStyle w:val="Contents2"/>
            <w:tabs>
              <w:tab w:val="clear" w:pos="8743"/>
              <w:tab w:val="right" w:pos="9026" w:leader="dot"/>
            </w:tabs>
            <w:rPr/>
          </w:pPr>
          <w:hyperlink w:anchor="__RefHeading___Toc6954780_2870459653">
            <w:r>
              <w:rPr>
                <w:webHidden/>
                <w:rStyle w:val="IndexLink"/>
                <w:rtl w:val="true"/>
              </w:rPr>
              <w:t>(</w:t>
            </w:r>
            <w:r>
              <w:rPr>
                <w:rStyle w:val="IndexLink"/>
              </w:rPr>
              <w:t>357</w:t>
            </w:r>
            <w:r>
              <w:rPr>
                <w:rStyle w:val="IndexLink"/>
                <w:rtl w:val="true"/>
              </w:rPr>
              <w:t xml:space="preserve">) </w:t>
            </w:r>
            <w:r>
              <w:rPr>
                <w:rStyle w:val="IndexLink"/>
                <w:rtl w:val="true"/>
              </w:rPr>
              <w:t xml:space="preserve">شعر لدعبل الخزاعي </w:t>
            </w:r>
            <w:r>
              <w:rPr>
                <w:rStyle w:val="IndexLink"/>
                <w:rtl w:val="true"/>
              </w:rPr>
              <w:t>:</w:t>
              <w:tab/>
            </w:r>
            <w:r>
              <w:rPr>
                <w:rStyle w:val="IndexLink"/>
              </w:rPr>
              <w:t>135</w:t>
            </w:r>
          </w:hyperlink>
        </w:p>
        <w:p>
          <w:pPr>
            <w:pStyle w:val="Contents2"/>
            <w:tabs>
              <w:tab w:val="clear" w:pos="8743"/>
              <w:tab w:val="right" w:pos="9026" w:leader="dot"/>
            </w:tabs>
            <w:rPr/>
          </w:pPr>
          <w:hyperlink w:anchor="__RefHeading___Toc6954782_2870459653">
            <w:r>
              <w:rPr>
                <w:webHidden/>
                <w:rStyle w:val="IndexLink"/>
                <w:rtl w:val="true"/>
              </w:rPr>
              <w:t>(</w:t>
            </w:r>
            <w:r>
              <w:rPr>
                <w:rStyle w:val="IndexLink"/>
              </w:rPr>
              <w:t>358</w:t>
            </w:r>
            <w:r>
              <w:rPr>
                <w:rStyle w:val="IndexLink"/>
                <w:rtl w:val="true"/>
              </w:rPr>
              <w:t xml:space="preserve">) </w:t>
            </w:r>
            <w:r>
              <w:rPr>
                <w:rStyle w:val="IndexLink"/>
                <w:rtl w:val="true"/>
              </w:rPr>
              <w:t xml:space="preserve">شعر لابن الزقاق البلنسي </w:t>
            </w:r>
            <w:r>
              <w:rPr>
                <w:rStyle w:val="IndexLink"/>
                <w:rtl w:val="true"/>
              </w:rPr>
              <w:t>:</w:t>
              <w:tab/>
            </w:r>
            <w:r>
              <w:rPr>
                <w:rStyle w:val="IndexLink"/>
              </w:rPr>
              <w:t>135</w:t>
            </w:r>
          </w:hyperlink>
        </w:p>
        <w:p>
          <w:pPr>
            <w:pStyle w:val="Contents2"/>
            <w:tabs>
              <w:tab w:val="clear" w:pos="8743"/>
              <w:tab w:val="right" w:pos="9026" w:leader="dot"/>
            </w:tabs>
            <w:rPr/>
          </w:pPr>
          <w:hyperlink w:anchor="__RefHeading___Toc6954784_2870459653">
            <w:r>
              <w:rPr>
                <w:webHidden/>
                <w:rStyle w:val="IndexLink"/>
                <w:rtl w:val="true"/>
              </w:rPr>
              <w:t>(</w:t>
            </w:r>
            <w:r>
              <w:rPr>
                <w:rStyle w:val="IndexLink"/>
              </w:rPr>
              <w:t>359</w:t>
            </w:r>
            <w:r>
              <w:rPr>
                <w:rStyle w:val="IndexLink"/>
                <w:rtl w:val="true"/>
              </w:rPr>
              <w:t xml:space="preserve">) </w:t>
            </w:r>
            <w:r>
              <w:rPr>
                <w:rStyle w:val="IndexLink"/>
                <w:rtl w:val="true"/>
              </w:rPr>
              <w:t xml:space="preserve">في ذم بعض القضاة </w:t>
            </w:r>
            <w:r>
              <w:rPr>
                <w:rStyle w:val="IndexLink"/>
                <w:rtl w:val="true"/>
              </w:rPr>
              <w:t>:</w:t>
              <w:tab/>
            </w:r>
            <w:r>
              <w:rPr>
                <w:rStyle w:val="IndexLink"/>
              </w:rPr>
              <w:t>135</w:t>
            </w:r>
          </w:hyperlink>
        </w:p>
        <w:p>
          <w:pPr>
            <w:pStyle w:val="Contents2"/>
            <w:tabs>
              <w:tab w:val="clear" w:pos="8743"/>
              <w:tab w:val="right" w:pos="9026" w:leader="dot"/>
            </w:tabs>
            <w:rPr/>
          </w:pPr>
          <w:hyperlink w:anchor="__RefHeading___Toc6954786_2870459653">
            <w:r>
              <w:rPr>
                <w:webHidden/>
                <w:rStyle w:val="IndexLink"/>
                <w:rtl w:val="true"/>
              </w:rPr>
              <w:t>(</w:t>
            </w:r>
            <w:r>
              <w:rPr>
                <w:rStyle w:val="IndexLink"/>
              </w:rPr>
              <w:t>360</w:t>
            </w:r>
            <w:r>
              <w:rPr>
                <w:rStyle w:val="IndexLink"/>
                <w:rtl w:val="true"/>
              </w:rPr>
              <w:t>)</w:t>
            </w:r>
            <w:r>
              <w:rPr>
                <w:rStyle w:val="IndexLink"/>
                <w:rtl w:val="true"/>
              </w:rPr>
              <w:t>شعر</w:t>
            </w:r>
            <w:r>
              <w:rPr>
                <w:rStyle w:val="IndexLink"/>
                <w:rtl w:val="true"/>
              </w:rPr>
              <w:t>:</w:t>
              <w:tab/>
            </w:r>
            <w:r>
              <w:rPr>
                <w:rStyle w:val="IndexLink"/>
              </w:rPr>
              <w:t>136</w:t>
            </w:r>
          </w:hyperlink>
        </w:p>
        <w:p>
          <w:pPr>
            <w:pStyle w:val="Contents2"/>
            <w:tabs>
              <w:tab w:val="clear" w:pos="8743"/>
              <w:tab w:val="right" w:pos="9026" w:leader="dot"/>
            </w:tabs>
            <w:rPr/>
          </w:pPr>
          <w:hyperlink w:anchor="__RefHeading___Toc6954788_2870459653">
            <w:r>
              <w:rPr>
                <w:webHidden/>
                <w:rStyle w:val="IndexLink"/>
                <w:rtl w:val="true"/>
              </w:rPr>
              <w:t>(</w:t>
            </w:r>
            <w:r>
              <w:rPr>
                <w:rStyle w:val="IndexLink"/>
              </w:rPr>
              <w:t>361</w:t>
            </w:r>
            <w:r>
              <w:rPr>
                <w:rStyle w:val="IndexLink"/>
                <w:rtl w:val="true"/>
              </w:rPr>
              <w:t xml:space="preserve">) </w:t>
            </w:r>
            <w:r>
              <w:rPr>
                <w:rStyle w:val="IndexLink"/>
                <w:rtl w:val="true"/>
              </w:rPr>
              <w:t xml:space="preserve">قصة من قضاء أمير المؤمنين </w:t>
            </w:r>
            <w:r>
              <w:rPr>
                <w:rStyle w:val="IndexLink"/>
                <w:rtl w:val="true"/>
              </w:rPr>
              <w:t>(</w:t>
            </w:r>
            <w:r>
              <w:rPr>
                <w:rStyle w:val="IndexLink"/>
                <w:rtl w:val="true"/>
              </w:rPr>
              <w:t>علیه السلام</w:t>
            </w:r>
            <w:r>
              <w:rPr>
                <w:rStyle w:val="IndexLink"/>
                <w:rtl w:val="true"/>
              </w:rPr>
              <w:t>) :</w:t>
              <w:tab/>
            </w:r>
            <w:r>
              <w:rPr>
                <w:rStyle w:val="IndexLink"/>
              </w:rPr>
              <w:t>136</w:t>
            </w:r>
          </w:hyperlink>
        </w:p>
        <w:p>
          <w:pPr>
            <w:pStyle w:val="Contents2"/>
            <w:tabs>
              <w:tab w:val="clear" w:pos="8743"/>
              <w:tab w:val="right" w:pos="9026" w:leader="dot"/>
            </w:tabs>
            <w:rPr/>
          </w:pPr>
          <w:hyperlink w:anchor="__RefHeading___Toc6954790_2870459653">
            <w:r>
              <w:rPr>
                <w:webHidden/>
                <w:rStyle w:val="IndexLink"/>
                <w:rtl w:val="true"/>
              </w:rPr>
              <w:t>(</w:t>
            </w:r>
            <w:r>
              <w:rPr>
                <w:rStyle w:val="IndexLink"/>
              </w:rPr>
              <w:t>362</w:t>
            </w:r>
            <w:r>
              <w:rPr>
                <w:rStyle w:val="IndexLink"/>
                <w:rtl w:val="true"/>
              </w:rPr>
              <w:t xml:space="preserve">) </w:t>
            </w:r>
            <w:r>
              <w:rPr>
                <w:rStyle w:val="IndexLink"/>
                <w:rtl w:val="true"/>
              </w:rPr>
              <w:t>شعر لعمر الطائي</w:t>
            </w:r>
            <w:r>
              <w:rPr>
                <w:rStyle w:val="IndexLink"/>
                <w:rtl w:val="true"/>
              </w:rPr>
              <w:t>:</w:t>
              <w:tab/>
            </w:r>
            <w:r>
              <w:rPr>
                <w:rStyle w:val="IndexLink"/>
              </w:rPr>
              <w:t>137</w:t>
            </w:r>
          </w:hyperlink>
        </w:p>
        <w:p>
          <w:pPr>
            <w:pStyle w:val="Contents2"/>
            <w:tabs>
              <w:tab w:val="clear" w:pos="8743"/>
              <w:tab w:val="right" w:pos="9026" w:leader="dot"/>
            </w:tabs>
            <w:rPr/>
          </w:pPr>
          <w:hyperlink w:anchor="__RefHeading___Toc6954792_2870459653">
            <w:r>
              <w:rPr>
                <w:webHidden/>
                <w:rStyle w:val="IndexLink"/>
                <w:rtl w:val="true"/>
              </w:rPr>
              <w:t>(</w:t>
            </w:r>
            <w:r>
              <w:rPr>
                <w:rStyle w:val="IndexLink"/>
              </w:rPr>
              <w:t>363</w:t>
            </w:r>
            <w:r>
              <w:rPr>
                <w:rStyle w:val="IndexLink"/>
                <w:rtl w:val="true"/>
              </w:rPr>
              <w:t xml:space="preserve">) </w:t>
            </w:r>
            <w:r>
              <w:rPr>
                <w:rStyle w:val="IndexLink"/>
                <w:rtl w:val="true"/>
              </w:rPr>
              <w:t xml:space="preserve">شعر للمعري </w:t>
            </w:r>
            <w:r>
              <w:rPr>
                <w:rStyle w:val="IndexLink"/>
                <w:rtl w:val="true"/>
              </w:rPr>
              <w:t>:</w:t>
              <w:tab/>
            </w:r>
            <w:r>
              <w:rPr>
                <w:rStyle w:val="IndexLink"/>
              </w:rPr>
              <w:t>137</w:t>
            </w:r>
          </w:hyperlink>
        </w:p>
        <w:p>
          <w:pPr>
            <w:pStyle w:val="Contents2"/>
            <w:tabs>
              <w:tab w:val="clear" w:pos="8743"/>
              <w:tab w:val="right" w:pos="9026" w:leader="dot"/>
            </w:tabs>
            <w:rPr/>
          </w:pPr>
          <w:hyperlink w:anchor="__RefHeading___Toc6954794_2870459653">
            <w:r>
              <w:rPr>
                <w:webHidden/>
                <w:rStyle w:val="IndexLink"/>
                <w:rtl w:val="true"/>
              </w:rPr>
              <w:t>(</w:t>
            </w:r>
            <w:r>
              <w:rPr>
                <w:rStyle w:val="IndexLink"/>
              </w:rPr>
              <w:t>364</w:t>
            </w:r>
            <w:r>
              <w:rPr>
                <w:rStyle w:val="IndexLink"/>
                <w:rtl w:val="true"/>
              </w:rPr>
              <w:t xml:space="preserve"> ) </w:t>
            </w:r>
            <w:r>
              <w:rPr>
                <w:rStyle w:val="IndexLink"/>
                <w:rtl w:val="true"/>
              </w:rPr>
              <w:t xml:space="preserve">وله أيضاً </w:t>
            </w:r>
            <w:r>
              <w:rPr>
                <w:rStyle w:val="IndexLink"/>
                <w:rtl w:val="true"/>
              </w:rPr>
              <w:t>:</w:t>
              <w:tab/>
            </w:r>
            <w:r>
              <w:rPr>
                <w:rStyle w:val="IndexLink"/>
              </w:rPr>
              <w:t>137</w:t>
            </w:r>
          </w:hyperlink>
        </w:p>
        <w:p>
          <w:pPr>
            <w:pStyle w:val="Contents2"/>
            <w:tabs>
              <w:tab w:val="clear" w:pos="8743"/>
              <w:tab w:val="right" w:pos="9026" w:leader="dot"/>
            </w:tabs>
            <w:rPr/>
          </w:pPr>
          <w:hyperlink w:anchor="__RefHeading___Toc6954796_2870459653">
            <w:r>
              <w:rPr>
                <w:webHidden/>
                <w:rStyle w:val="IndexLink"/>
                <w:rtl w:val="true"/>
              </w:rPr>
              <w:t>(</w:t>
            </w:r>
            <w:r>
              <w:rPr>
                <w:rStyle w:val="IndexLink"/>
              </w:rPr>
              <w:t>365</w:t>
            </w:r>
            <w:r>
              <w:rPr>
                <w:rStyle w:val="IndexLink"/>
                <w:rtl w:val="true"/>
              </w:rPr>
              <w:t xml:space="preserve">) </w:t>
            </w:r>
            <w:r>
              <w:rPr>
                <w:rStyle w:val="IndexLink"/>
                <w:rtl w:val="true"/>
              </w:rPr>
              <w:t xml:space="preserve">من خسران الدنيا والآخرة </w:t>
            </w:r>
            <w:r>
              <w:rPr>
                <w:rStyle w:val="IndexLink"/>
                <w:rtl w:val="true"/>
              </w:rPr>
              <w:t>:</w:t>
              <w:tab/>
            </w:r>
            <w:r>
              <w:rPr>
                <w:rStyle w:val="IndexLink"/>
              </w:rPr>
              <w:t>137</w:t>
            </w:r>
          </w:hyperlink>
        </w:p>
        <w:p>
          <w:pPr>
            <w:pStyle w:val="Contents2"/>
            <w:tabs>
              <w:tab w:val="clear" w:pos="8743"/>
              <w:tab w:val="right" w:pos="9026" w:leader="dot"/>
            </w:tabs>
            <w:rPr/>
          </w:pPr>
          <w:hyperlink w:anchor="__RefHeading___Toc6954798_2870459653">
            <w:r>
              <w:rPr>
                <w:webHidden/>
                <w:rStyle w:val="IndexLink"/>
                <w:rtl w:val="true"/>
              </w:rPr>
              <w:t>(</w:t>
            </w:r>
            <w:r>
              <w:rPr>
                <w:rStyle w:val="IndexLink"/>
              </w:rPr>
              <w:t>366</w:t>
            </w:r>
            <w:r>
              <w:rPr>
                <w:rStyle w:val="IndexLink"/>
                <w:rtl w:val="true"/>
              </w:rPr>
              <w:t xml:space="preserve">) </w:t>
            </w:r>
            <w:r>
              <w:rPr>
                <w:rStyle w:val="IndexLink"/>
                <w:rtl w:val="true"/>
              </w:rPr>
              <w:t xml:space="preserve">علم أنّه مخطىء </w:t>
            </w:r>
            <w:r>
              <w:rPr>
                <w:rStyle w:val="IndexLink"/>
                <w:rtl w:val="true"/>
              </w:rPr>
              <w:t>:</w:t>
              <w:tab/>
            </w:r>
            <w:r>
              <w:rPr>
                <w:rStyle w:val="IndexLink"/>
              </w:rPr>
              <w:t>138</w:t>
            </w:r>
          </w:hyperlink>
        </w:p>
        <w:p>
          <w:pPr>
            <w:pStyle w:val="Contents2"/>
            <w:tabs>
              <w:tab w:val="clear" w:pos="8743"/>
              <w:tab w:val="right" w:pos="9026" w:leader="dot"/>
            </w:tabs>
            <w:rPr/>
          </w:pPr>
          <w:hyperlink w:anchor="__RefHeading___Toc6954800_2870459653">
            <w:r>
              <w:rPr>
                <w:webHidden/>
                <w:rStyle w:val="IndexLink"/>
                <w:rtl w:val="true"/>
              </w:rPr>
              <w:t>(</w:t>
            </w:r>
            <w:r>
              <w:rPr>
                <w:rStyle w:val="IndexLink"/>
              </w:rPr>
              <w:t>367</w:t>
            </w:r>
            <w:r>
              <w:rPr>
                <w:rStyle w:val="IndexLink"/>
                <w:rtl w:val="true"/>
              </w:rPr>
              <w:t xml:space="preserve">) </w:t>
            </w:r>
            <w:r>
              <w:rPr>
                <w:rStyle w:val="IndexLink"/>
                <w:rtl w:val="true"/>
              </w:rPr>
              <w:t xml:space="preserve">شعر لأبي فراس الحمداني </w:t>
            </w:r>
            <w:r>
              <w:rPr>
                <w:rStyle w:val="IndexLink"/>
                <w:rtl w:val="true"/>
              </w:rPr>
              <w:t>:</w:t>
              <w:tab/>
            </w:r>
            <w:r>
              <w:rPr>
                <w:rStyle w:val="IndexLink"/>
              </w:rPr>
              <w:t>138</w:t>
            </w:r>
          </w:hyperlink>
        </w:p>
        <w:p>
          <w:pPr>
            <w:pStyle w:val="Contents2"/>
            <w:tabs>
              <w:tab w:val="clear" w:pos="8743"/>
              <w:tab w:val="right" w:pos="9026" w:leader="dot"/>
            </w:tabs>
            <w:rPr/>
          </w:pPr>
          <w:hyperlink w:anchor="__RefHeading___Toc6954802_2870459653">
            <w:r>
              <w:rPr>
                <w:webHidden/>
                <w:rStyle w:val="IndexLink"/>
                <w:rtl w:val="true"/>
              </w:rPr>
              <w:t>(</w:t>
            </w:r>
            <w:r>
              <w:rPr>
                <w:rStyle w:val="IndexLink"/>
              </w:rPr>
              <w:t>368</w:t>
            </w:r>
            <w:r>
              <w:rPr>
                <w:rStyle w:val="IndexLink"/>
                <w:rtl w:val="true"/>
              </w:rPr>
              <w:t xml:space="preserve">) </w:t>
            </w:r>
            <w:r>
              <w:rPr>
                <w:rStyle w:val="IndexLink"/>
                <w:rtl w:val="true"/>
              </w:rPr>
              <w:t xml:space="preserve">الانقطاع عن الحق </w:t>
            </w:r>
            <w:r>
              <w:rPr>
                <w:rStyle w:val="IndexLink"/>
                <w:rtl w:val="true"/>
              </w:rPr>
              <w:t>:</w:t>
              <w:tab/>
            </w:r>
            <w:r>
              <w:rPr>
                <w:rStyle w:val="IndexLink"/>
              </w:rPr>
              <w:t>138</w:t>
            </w:r>
          </w:hyperlink>
        </w:p>
        <w:p>
          <w:pPr>
            <w:pStyle w:val="Contents2"/>
            <w:tabs>
              <w:tab w:val="clear" w:pos="8743"/>
              <w:tab w:val="right" w:pos="9026" w:leader="dot"/>
            </w:tabs>
            <w:rPr/>
          </w:pPr>
          <w:hyperlink w:anchor="__RefHeading___Toc6954804_2870459653">
            <w:r>
              <w:rPr>
                <w:webHidden/>
                <w:rStyle w:val="IndexLink"/>
                <w:rtl w:val="true"/>
              </w:rPr>
              <w:t>(</w:t>
            </w:r>
            <w:r>
              <w:rPr>
                <w:rStyle w:val="IndexLink"/>
              </w:rPr>
              <w:t>369</w:t>
            </w:r>
            <w:r>
              <w:rPr>
                <w:rStyle w:val="IndexLink"/>
                <w:rtl w:val="true"/>
              </w:rPr>
              <w:t>)</w:t>
            </w:r>
            <w:r>
              <w:rPr>
                <w:rStyle w:val="IndexLink"/>
                <w:rtl w:val="true"/>
              </w:rPr>
              <w:t xml:space="preserve">لا يعنيك في آخرتك </w:t>
            </w:r>
            <w:r>
              <w:rPr>
                <w:rStyle w:val="IndexLink"/>
                <w:rtl w:val="true"/>
              </w:rPr>
              <w:t>:</w:t>
              <w:tab/>
            </w:r>
            <w:r>
              <w:rPr>
                <w:rStyle w:val="IndexLink"/>
              </w:rPr>
              <w:t>138</w:t>
            </w:r>
          </w:hyperlink>
        </w:p>
        <w:p>
          <w:pPr>
            <w:pStyle w:val="Contents2"/>
            <w:tabs>
              <w:tab w:val="clear" w:pos="8743"/>
              <w:tab w:val="right" w:pos="9026" w:leader="dot"/>
            </w:tabs>
            <w:rPr/>
          </w:pPr>
          <w:hyperlink w:anchor="__RefHeading___Toc6954806_2870459653">
            <w:r>
              <w:rPr>
                <w:webHidden/>
                <w:rStyle w:val="IndexLink"/>
                <w:rtl w:val="true"/>
              </w:rPr>
              <w:t>(</w:t>
            </w:r>
            <w:r>
              <w:rPr>
                <w:rStyle w:val="IndexLink"/>
              </w:rPr>
              <w:t>370</w:t>
            </w:r>
            <w:r>
              <w:rPr>
                <w:rStyle w:val="IndexLink"/>
                <w:rtl w:val="true"/>
              </w:rPr>
              <w:t xml:space="preserve">) </w:t>
            </w:r>
            <w:r>
              <w:rPr>
                <w:rStyle w:val="IndexLink"/>
                <w:rtl w:val="true"/>
              </w:rPr>
              <w:t xml:space="preserve">التأسف على ما فات </w:t>
            </w:r>
            <w:r>
              <w:rPr>
                <w:rStyle w:val="IndexLink"/>
                <w:rtl w:val="true"/>
              </w:rPr>
              <w:t>:</w:t>
              <w:tab/>
            </w:r>
            <w:r>
              <w:rPr>
                <w:rStyle w:val="IndexLink"/>
              </w:rPr>
              <w:t>138</w:t>
            </w:r>
          </w:hyperlink>
        </w:p>
        <w:p>
          <w:pPr>
            <w:pStyle w:val="Contents2"/>
            <w:tabs>
              <w:tab w:val="clear" w:pos="8743"/>
              <w:tab w:val="right" w:pos="9026" w:leader="dot"/>
            </w:tabs>
            <w:rPr/>
          </w:pPr>
          <w:hyperlink w:anchor="__RefHeading___Toc6954808_2870459653">
            <w:r>
              <w:rPr>
                <w:webHidden/>
                <w:rStyle w:val="IndexLink"/>
                <w:rtl w:val="true"/>
              </w:rPr>
              <w:t>(</w:t>
            </w:r>
            <w:r>
              <w:rPr>
                <w:rStyle w:val="IndexLink"/>
              </w:rPr>
              <w:t>371</w:t>
            </w:r>
            <w:r>
              <w:rPr>
                <w:rStyle w:val="IndexLink"/>
                <w:rtl w:val="true"/>
              </w:rPr>
              <w:t xml:space="preserve">) </w:t>
            </w:r>
            <w:r>
              <w:rPr>
                <w:rStyle w:val="IndexLink"/>
                <w:rtl w:val="true"/>
              </w:rPr>
              <w:t>ما سبب البكاء ؟</w:t>
            </w:r>
            <w:r>
              <w:rPr>
                <w:rStyle w:val="IndexLink"/>
                <w:rtl w:val="true"/>
              </w:rPr>
              <w:tab/>
            </w:r>
            <w:r>
              <w:rPr>
                <w:rStyle w:val="IndexLink"/>
              </w:rPr>
              <w:t>139</w:t>
            </w:r>
          </w:hyperlink>
        </w:p>
        <w:p>
          <w:pPr>
            <w:pStyle w:val="Contents2"/>
            <w:tabs>
              <w:tab w:val="clear" w:pos="8743"/>
              <w:tab w:val="right" w:pos="9026" w:leader="dot"/>
            </w:tabs>
            <w:rPr/>
          </w:pPr>
          <w:hyperlink w:anchor="__RefHeading___Toc6954810_2870459653">
            <w:r>
              <w:rPr>
                <w:webHidden/>
                <w:rStyle w:val="IndexLink"/>
                <w:rtl w:val="true"/>
              </w:rPr>
              <w:t>(</w:t>
            </w:r>
            <w:r>
              <w:rPr>
                <w:rStyle w:val="IndexLink"/>
              </w:rPr>
              <w:t>372</w:t>
            </w:r>
            <w:r>
              <w:rPr>
                <w:rStyle w:val="IndexLink"/>
                <w:rtl w:val="true"/>
              </w:rPr>
              <w:t xml:space="preserve">) </w:t>
            </w:r>
            <w:r>
              <w:rPr>
                <w:rStyle w:val="IndexLink"/>
                <w:rtl w:val="true"/>
              </w:rPr>
              <w:t xml:space="preserve">شعر </w:t>
            </w:r>
            <w:r>
              <w:rPr>
                <w:rStyle w:val="IndexLink"/>
                <w:rtl w:val="true"/>
              </w:rPr>
              <w:t>:</w:t>
              <w:tab/>
            </w:r>
            <w:r>
              <w:rPr>
                <w:rStyle w:val="IndexLink"/>
              </w:rPr>
              <w:t>139</w:t>
            </w:r>
          </w:hyperlink>
        </w:p>
        <w:p>
          <w:pPr>
            <w:pStyle w:val="Contents2"/>
            <w:tabs>
              <w:tab w:val="clear" w:pos="8743"/>
              <w:tab w:val="right" w:pos="9026" w:leader="dot"/>
            </w:tabs>
            <w:rPr/>
          </w:pPr>
          <w:hyperlink w:anchor="__RefHeading___Toc6954812_2870459653">
            <w:r>
              <w:rPr>
                <w:webHidden/>
                <w:rStyle w:val="IndexLink"/>
                <w:rtl w:val="true"/>
              </w:rPr>
              <w:t>(</w:t>
            </w:r>
            <w:r>
              <w:rPr>
                <w:rStyle w:val="IndexLink"/>
              </w:rPr>
              <w:t>373</w:t>
            </w:r>
            <w:r>
              <w:rPr>
                <w:rStyle w:val="IndexLink"/>
                <w:rtl w:val="true"/>
              </w:rPr>
              <w:t xml:space="preserve">) </w:t>
            </w:r>
            <w:r>
              <w:rPr>
                <w:rStyle w:val="IndexLink"/>
                <w:rtl w:val="true"/>
              </w:rPr>
              <w:t xml:space="preserve">سؤال عن بعض الوعاظ </w:t>
            </w:r>
            <w:r>
              <w:rPr>
                <w:rStyle w:val="IndexLink"/>
                <w:rtl w:val="true"/>
              </w:rPr>
              <w:t>:</w:t>
              <w:tab/>
            </w:r>
            <w:r>
              <w:rPr>
                <w:rStyle w:val="IndexLink"/>
              </w:rPr>
              <w:t>139</w:t>
            </w:r>
          </w:hyperlink>
        </w:p>
        <w:p>
          <w:pPr>
            <w:pStyle w:val="Contents2"/>
            <w:tabs>
              <w:tab w:val="clear" w:pos="8743"/>
              <w:tab w:val="right" w:pos="9026" w:leader="dot"/>
            </w:tabs>
            <w:rPr/>
          </w:pPr>
          <w:hyperlink w:anchor="__RefHeading___Toc6954814_2870459653">
            <w:r>
              <w:rPr>
                <w:webHidden/>
                <w:rStyle w:val="IndexLink"/>
                <w:rtl w:val="true"/>
              </w:rPr>
              <w:t>(</w:t>
            </w:r>
            <w:r>
              <w:rPr>
                <w:rStyle w:val="IndexLink"/>
              </w:rPr>
              <w:t>374</w:t>
            </w:r>
            <w:r>
              <w:rPr>
                <w:rStyle w:val="IndexLink"/>
                <w:rtl w:val="true"/>
              </w:rPr>
              <w:t xml:space="preserve">) </w:t>
            </w:r>
            <w:r>
              <w:rPr>
                <w:rStyle w:val="IndexLink"/>
                <w:rtl w:val="true"/>
              </w:rPr>
              <w:t xml:space="preserve">قول بعض الحكماء </w:t>
            </w:r>
            <w:r>
              <w:rPr>
                <w:rStyle w:val="IndexLink"/>
                <w:rtl w:val="true"/>
              </w:rPr>
              <w:t>:</w:t>
              <w:tab/>
            </w:r>
            <w:r>
              <w:rPr>
                <w:rStyle w:val="IndexLink"/>
              </w:rPr>
              <w:t>139</w:t>
            </w:r>
          </w:hyperlink>
        </w:p>
        <w:p>
          <w:pPr>
            <w:pStyle w:val="Contents2"/>
            <w:tabs>
              <w:tab w:val="clear" w:pos="8743"/>
              <w:tab w:val="right" w:pos="9026" w:leader="dot"/>
            </w:tabs>
            <w:rPr/>
          </w:pPr>
          <w:hyperlink w:anchor="__RefHeading___Toc6954816_2870459653">
            <w:r>
              <w:rPr>
                <w:webHidden/>
                <w:rStyle w:val="IndexLink"/>
                <w:rtl w:val="true"/>
              </w:rPr>
              <w:t>(</w:t>
            </w:r>
            <w:r>
              <w:rPr>
                <w:rStyle w:val="IndexLink"/>
              </w:rPr>
              <w:t>375</w:t>
            </w:r>
            <w:r>
              <w:rPr>
                <w:rStyle w:val="IndexLink"/>
                <w:rtl w:val="true"/>
              </w:rPr>
              <w:t xml:space="preserve">) </w:t>
            </w:r>
            <w:r>
              <w:rPr>
                <w:rStyle w:val="IndexLink"/>
                <w:rtl w:val="true"/>
              </w:rPr>
              <w:t xml:space="preserve">كيف الأكل عند معاوية </w:t>
            </w:r>
            <w:r>
              <w:rPr>
                <w:rStyle w:val="IndexLink"/>
                <w:rtl w:val="true"/>
              </w:rPr>
              <w:t>:</w:t>
              <w:tab/>
            </w:r>
            <w:r>
              <w:rPr>
                <w:rStyle w:val="IndexLink"/>
              </w:rPr>
              <w:t>139</w:t>
            </w:r>
          </w:hyperlink>
        </w:p>
        <w:p>
          <w:pPr>
            <w:pStyle w:val="Contents2"/>
            <w:tabs>
              <w:tab w:val="clear" w:pos="8743"/>
              <w:tab w:val="right" w:pos="9026" w:leader="dot"/>
            </w:tabs>
            <w:rPr/>
          </w:pPr>
          <w:hyperlink w:anchor="__RefHeading___Toc6954818_2870459653">
            <w:r>
              <w:rPr>
                <w:webHidden/>
                <w:rStyle w:val="IndexLink"/>
                <w:rtl w:val="true"/>
              </w:rPr>
              <w:t>(</w:t>
            </w:r>
            <w:r>
              <w:rPr>
                <w:rStyle w:val="IndexLink"/>
              </w:rPr>
              <w:t>376</w:t>
            </w:r>
            <w:r>
              <w:rPr>
                <w:rStyle w:val="IndexLink"/>
                <w:rtl w:val="true"/>
              </w:rPr>
              <w:t xml:space="preserve">) </w:t>
            </w:r>
            <w:r>
              <w:rPr>
                <w:rStyle w:val="IndexLink"/>
                <w:rtl w:val="true"/>
              </w:rPr>
              <w:t xml:space="preserve">ما رأيت في بعض التواريخ </w:t>
            </w:r>
            <w:r>
              <w:rPr>
                <w:rStyle w:val="IndexLink"/>
                <w:rtl w:val="true"/>
              </w:rPr>
              <w:t>:</w:t>
              <w:tab/>
            </w:r>
            <w:r>
              <w:rPr>
                <w:rStyle w:val="IndexLink"/>
              </w:rPr>
              <w:t>140</w:t>
            </w:r>
          </w:hyperlink>
        </w:p>
        <w:p>
          <w:pPr>
            <w:pStyle w:val="Contents2"/>
            <w:tabs>
              <w:tab w:val="clear" w:pos="8743"/>
              <w:tab w:val="right" w:pos="9026" w:leader="dot"/>
            </w:tabs>
            <w:rPr/>
          </w:pPr>
          <w:hyperlink w:anchor="__RefHeading___Toc6954820_2870459653">
            <w:r>
              <w:rPr>
                <w:webHidden/>
                <w:rStyle w:val="IndexLink"/>
                <w:rtl w:val="true"/>
              </w:rPr>
              <w:t>(</w:t>
            </w:r>
            <w:r>
              <w:rPr>
                <w:rStyle w:val="IndexLink"/>
              </w:rPr>
              <w:t>377</w:t>
            </w:r>
            <w:r>
              <w:rPr>
                <w:rStyle w:val="IndexLink"/>
                <w:rtl w:val="true"/>
              </w:rPr>
              <w:t xml:space="preserve">) </w:t>
            </w:r>
            <w:r>
              <w:rPr>
                <w:rStyle w:val="IndexLink"/>
                <w:rtl w:val="true"/>
              </w:rPr>
              <w:t xml:space="preserve">جار سوء </w:t>
            </w:r>
            <w:r>
              <w:rPr>
                <w:rStyle w:val="IndexLink"/>
                <w:rtl w:val="true"/>
              </w:rPr>
              <w:t>:</w:t>
              <w:tab/>
            </w:r>
            <w:r>
              <w:rPr>
                <w:rStyle w:val="IndexLink"/>
              </w:rPr>
              <w:t>140</w:t>
            </w:r>
          </w:hyperlink>
        </w:p>
        <w:p>
          <w:pPr>
            <w:pStyle w:val="Contents2"/>
            <w:tabs>
              <w:tab w:val="clear" w:pos="8743"/>
              <w:tab w:val="right" w:pos="9026" w:leader="dot"/>
            </w:tabs>
            <w:rPr/>
          </w:pPr>
          <w:hyperlink w:anchor="__RefHeading___Toc6954822_2870459653">
            <w:r>
              <w:rPr>
                <w:webHidden/>
                <w:rStyle w:val="IndexLink"/>
                <w:rtl w:val="true"/>
              </w:rPr>
              <w:t>(</w:t>
            </w:r>
            <w:r>
              <w:rPr>
                <w:rStyle w:val="IndexLink"/>
              </w:rPr>
              <w:t>378</w:t>
            </w:r>
            <w:r>
              <w:rPr>
                <w:rStyle w:val="IndexLink"/>
                <w:rtl w:val="true"/>
              </w:rPr>
              <w:t xml:space="preserve">) </w:t>
            </w:r>
            <w:r>
              <w:rPr>
                <w:rStyle w:val="IndexLink"/>
                <w:rtl w:val="true"/>
              </w:rPr>
              <w:t>شعر</w:t>
            </w:r>
            <w:r>
              <w:rPr>
                <w:rStyle w:val="IndexLink"/>
                <w:rtl w:val="true"/>
              </w:rPr>
              <w:t>:</w:t>
              <w:tab/>
            </w:r>
            <w:r>
              <w:rPr>
                <w:rStyle w:val="IndexLink"/>
              </w:rPr>
              <w:t>140</w:t>
            </w:r>
          </w:hyperlink>
        </w:p>
        <w:p>
          <w:pPr>
            <w:pStyle w:val="Contents2"/>
            <w:tabs>
              <w:tab w:val="clear" w:pos="8743"/>
              <w:tab w:val="right" w:pos="9026" w:leader="dot"/>
            </w:tabs>
            <w:rPr/>
          </w:pPr>
          <w:hyperlink w:anchor="__RefHeading___Toc6954824_2870459653">
            <w:r>
              <w:rPr>
                <w:webHidden/>
                <w:rStyle w:val="IndexLink"/>
                <w:rtl w:val="true"/>
              </w:rPr>
              <w:t>(</w:t>
            </w:r>
            <w:r>
              <w:rPr>
                <w:rStyle w:val="IndexLink"/>
              </w:rPr>
              <w:t>379</w:t>
            </w:r>
            <w:r>
              <w:rPr>
                <w:rStyle w:val="IndexLink"/>
                <w:rtl w:val="true"/>
              </w:rPr>
              <w:t xml:space="preserve">) </w:t>
            </w:r>
            <w:r>
              <w:rPr>
                <w:rStyle w:val="IndexLink"/>
                <w:rtl w:val="true"/>
              </w:rPr>
              <w:t xml:space="preserve">في الديوان المنسوب لأمير المؤمنين </w:t>
            </w:r>
            <w:r>
              <w:rPr>
                <w:rStyle w:val="IndexLink"/>
                <w:rtl w:val="true"/>
              </w:rPr>
              <w:t>:</w:t>
              <w:tab/>
            </w:r>
            <w:r>
              <w:rPr>
                <w:rStyle w:val="IndexLink"/>
              </w:rPr>
              <w:t>140</w:t>
            </w:r>
          </w:hyperlink>
        </w:p>
        <w:p>
          <w:pPr>
            <w:pStyle w:val="Contents2"/>
            <w:tabs>
              <w:tab w:val="clear" w:pos="8743"/>
              <w:tab w:val="right" w:pos="9026" w:leader="dot"/>
            </w:tabs>
            <w:rPr/>
          </w:pPr>
          <w:hyperlink w:anchor="__RefHeading___Toc6954826_2870459653">
            <w:r>
              <w:rPr>
                <w:webHidden/>
                <w:rStyle w:val="IndexLink"/>
                <w:rtl w:val="true"/>
              </w:rPr>
              <w:t>(</w:t>
            </w:r>
            <w:r>
              <w:rPr>
                <w:rStyle w:val="IndexLink"/>
              </w:rPr>
              <w:t>380</w:t>
            </w:r>
            <w:r>
              <w:rPr>
                <w:rStyle w:val="IndexLink"/>
                <w:rtl w:val="true"/>
              </w:rPr>
              <w:t xml:space="preserve">) </w:t>
            </w:r>
            <w:r>
              <w:rPr>
                <w:rStyle w:val="IndexLink"/>
                <w:rtl w:val="true"/>
              </w:rPr>
              <w:t xml:space="preserve">ما قاله المنصور في جمع المال </w:t>
            </w:r>
            <w:r>
              <w:rPr>
                <w:rStyle w:val="IndexLink"/>
                <w:rtl w:val="true"/>
              </w:rPr>
              <w:t>:</w:t>
              <w:tab/>
            </w:r>
            <w:r>
              <w:rPr>
                <w:rStyle w:val="IndexLink"/>
              </w:rPr>
              <w:t>141</w:t>
            </w:r>
          </w:hyperlink>
        </w:p>
        <w:p>
          <w:pPr>
            <w:pStyle w:val="Contents2"/>
            <w:tabs>
              <w:tab w:val="clear" w:pos="8743"/>
              <w:tab w:val="right" w:pos="9026" w:leader="dot"/>
            </w:tabs>
            <w:rPr/>
          </w:pPr>
          <w:hyperlink w:anchor="__RefHeading___Toc6954828_2870459653">
            <w:r>
              <w:rPr>
                <w:webHidden/>
                <w:rStyle w:val="IndexLink"/>
                <w:rtl w:val="true"/>
              </w:rPr>
              <w:t>(</w:t>
            </w:r>
            <w:r>
              <w:rPr>
                <w:rStyle w:val="IndexLink"/>
              </w:rPr>
              <w:t>381</w:t>
            </w:r>
            <w:r>
              <w:rPr>
                <w:rStyle w:val="IndexLink"/>
                <w:rtl w:val="true"/>
              </w:rPr>
              <w:t xml:space="preserve">) </w:t>
            </w:r>
            <w:r>
              <w:rPr>
                <w:rStyle w:val="IndexLink"/>
                <w:rtl w:val="true"/>
              </w:rPr>
              <w:t xml:space="preserve">شعر لشريف الرضي </w:t>
            </w:r>
            <w:r>
              <w:rPr>
                <w:rStyle w:val="IndexLink"/>
                <w:rtl w:val="true"/>
              </w:rPr>
              <w:t>:</w:t>
              <w:tab/>
            </w:r>
            <w:r>
              <w:rPr>
                <w:rStyle w:val="IndexLink"/>
              </w:rPr>
              <w:t>141</w:t>
            </w:r>
          </w:hyperlink>
        </w:p>
        <w:p>
          <w:pPr>
            <w:pStyle w:val="Contents2"/>
            <w:tabs>
              <w:tab w:val="clear" w:pos="8743"/>
              <w:tab w:val="right" w:pos="9026" w:leader="dot"/>
            </w:tabs>
            <w:rPr/>
          </w:pPr>
          <w:hyperlink w:anchor="__RefHeading___Toc6954830_2870459653">
            <w:r>
              <w:rPr>
                <w:webHidden/>
                <w:rStyle w:val="IndexLink"/>
                <w:rtl w:val="true"/>
              </w:rPr>
              <w:t>(</w:t>
            </w:r>
            <w:r>
              <w:rPr>
                <w:rStyle w:val="IndexLink"/>
              </w:rPr>
              <w:t>382</w:t>
            </w:r>
            <w:r>
              <w:rPr>
                <w:rStyle w:val="IndexLink"/>
                <w:rtl w:val="true"/>
              </w:rPr>
              <w:t xml:space="preserve">) </w:t>
            </w:r>
            <w:r>
              <w:rPr>
                <w:rStyle w:val="IndexLink"/>
                <w:rtl w:val="true"/>
              </w:rPr>
              <w:t xml:space="preserve">المحاسبة يوم القيامة </w:t>
            </w:r>
            <w:r>
              <w:rPr>
                <w:rStyle w:val="IndexLink"/>
                <w:rtl w:val="true"/>
              </w:rPr>
              <w:t>:</w:t>
              <w:tab/>
            </w:r>
            <w:r>
              <w:rPr>
                <w:rStyle w:val="IndexLink"/>
              </w:rPr>
              <w:t>141</w:t>
            </w:r>
          </w:hyperlink>
        </w:p>
        <w:p>
          <w:pPr>
            <w:pStyle w:val="Contents2"/>
            <w:tabs>
              <w:tab w:val="clear" w:pos="8743"/>
              <w:tab w:val="right" w:pos="9026" w:leader="dot"/>
            </w:tabs>
            <w:rPr/>
          </w:pPr>
          <w:hyperlink w:anchor="__RefHeading___Toc6954832_2870459653">
            <w:r>
              <w:rPr>
                <w:webHidden/>
                <w:rStyle w:val="IndexLink"/>
                <w:rtl w:val="true"/>
              </w:rPr>
              <w:t>(</w:t>
            </w:r>
            <w:r>
              <w:rPr>
                <w:rStyle w:val="IndexLink"/>
              </w:rPr>
              <w:t>383</w:t>
            </w:r>
            <w:r>
              <w:rPr>
                <w:rStyle w:val="IndexLink"/>
                <w:rtl w:val="true"/>
              </w:rPr>
              <w:t xml:space="preserve">) </w:t>
            </w:r>
            <w:r>
              <w:rPr>
                <w:rStyle w:val="IndexLink"/>
                <w:rtl w:val="true"/>
              </w:rPr>
              <w:t xml:space="preserve">من أقوال الراغب في المحاضرات </w:t>
            </w:r>
            <w:r>
              <w:rPr>
                <w:rStyle w:val="IndexLink"/>
                <w:rtl w:val="true"/>
              </w:rPr>
              <w:t>:</w:t>
              <w:tab/>
            </w:r>
            <w:r>
              <w:rPr>
                <w:rStyle w:val="IndexLink"/>
              </w:rPr>
              <w:t>141</w:t>
            </w:r>
          </w:hyperlink>
        </w:p>
        <w:p>
          <w:pPr>
            <w:pStyle w:val="Contents2"/>
            <w:tabs>
              <w:tab w:val="clear" w:pos="8743"/>
              <w:tab w:val="right" w:pos="9026" w:leader="dot"/>
            </w:tabs>
            <w:rPr/>
          </w:pPr>
          <w:hyperlink w:anchor="__RefHeading___Toc6954834_2870459653">
            <w:r>
              <w:rPr>
                <w:webHidden/>
                <w:rStyle w:val="IndexLink"/>
                <w:rtl w:val="true"/>
              </w:rPr>
              <w:t>(</w:t>
            </w:r>
            <w:r>
              <w:rPr>
                <w:rStyle w:val="IndexLink"/>
              </w:rPr>
              <w:t>384</w:t>
            </w:r>
            <w:r>
              <w:rPr>
                <w:rStyle w:val="IndexLink"/>
                <w:rtl w:val="true"/>
              </w:rPr>
              <w:t xml:space="preserve">) </w:t>
            </w:r>
            <w:r>
              <w:rPr>
                <w:rStyle w:val="IndexLink"/>
                <w:rtl w:val="true"/>
              </w:rPr>
              <w:t xml:space="preserve">سؤال </w:t>
            </w:r>
            <w:r>
              <w:rPr>
                <w:rStyle w:val="IndexLink"/>
                <w:rtl w:val="true"/>
              </w:rPr>
              <w:t>:</w:t>
              <w:tab/>
            </w:r>
            <w:r>
              <w:rPr>
                <w:rStyle w:val="IndexLink"/>
              </w:rPr>
              <w:t>141</w:t>
            </w:r>
          </w:hyperlink>
        </w:p>
        <w:p>
          <w:pPr>
            <w:pStyle w:val="Contents2"/>
            <w:tabs>
              <w:tab w:val="clear" w:pos="8743"/>
              <w:tab w:val="right" w:pos="9026" w:leader="dot"/>
            </w:tabs>
            <w:rPr/>
          </w:pPr>
          <w:hyperlink w:anchor="__RefHeading___Toc6954836_2870459653">
            <w:r>
              <w:rPr>
                <w:webHidden/>
                <w:rStyle w:val="IndexLink"/>
                <w:rtl w:val="true"/>
              </w:rPr>
              <w:t>(</w:t>
            </w:r>
            <w:r>
              <w:rPr>
                <w:rStyle w:val="IndexLink"/>
              </w:rPr>
              <w:t>385</w:t>
            </w:r>
            <w:r>
              <w:rPr>
                <w:rStyle w:val="IndexLink"/>
                <w:rtl w:val="true"/>
              </w:rPr>
              <w:t xml:space="preserve">) </w:t>
            </w:r>
            <w:r>
              <w:rPr>
                <w:rStyle w:val="IndexLink"/>
                <w:rtl w:val="true"/>
              </w:rPr>
              <w:t>الأذان في غير وقته</w:t>
            </w:r>
            <w:r>
              <w:rPr>
                <w:rStyle w:val="IndexLink"/>
                <w:rtl w:val="true"/>
              </w:rPr>
              <w:t>:</w:t>
              <w:tab/>
            </w:r>
            <w:r>
              <w:rPr>
                <w:rStyle w:val="IndexLink"/>
              </w:rPr>
              <w:t>142</w:t>
            </w:r>
          </w:hyperlink>
        </w:p>
        <w:p>
          <w:pPr>
            <w:pStyle w:val="Contents2"/>
            <w:tabs>
              <w:tab w:val="clear" w:pos="8743"/>
              <w:tab w:val="right" w:pos="9026" w:leader="dot"/>
            </w:tabs>
            <w:rPr/>
          </w:pPr>
          <w:hyperlink w:anchor="__RefHeading___Toc6954838_2870459653">
            <w:r>
              <w:rPr>
                <w:webHidden/>
                <w:rStyle w:val="IndexLink"/>
                <w:rtl w:val="true"/>
              </w:rPr>
              <w:t>(</w:t>
            </w:r>
            <w:r>
              <w:rPr>
                <w:rStyle w:val="IndexLink"/>
              </w:rPr>
              <w:t>386</w:t>
            </w:r>
            <w:r>
              <w:rPr>
                <w:rStyle w:val="IndexLink"/>
                <w:rtl w:val="true"/>
              </w:rPr>
              <w:t xml:space="preserve">) </w:t>
            </w:r>
            <w:r>
              <w:rPr>
                <w:rStyle w:val="IndexLink"/>
                <w:rtl w:val="true"/>
              </w:rPr>
              <w:t xml:space="preserve">الصوفي ومروره ببقال </w:t>
            </w:r>
            <w:r>
              <w:rPr>
                <w:rStyle w:val="IndexLink"/>
                <w:rtl w:val="true"/>
              </w:rPr>
              <w:t>:</w:t>
              <w:tab/>
            </w:r>
            <w:r>
              <w:rPr>
                <w:rStyle w:val="IndexLink"/>
              </w:rPr>
              <w:t>142</w:t>
            </w:r>
          </w:hyperlink>
        </w:p>
        <w:p>
          <w:pPr>
            <w:pStyle w:val="Contents2"/>
            <w:tabs>
              <w:tab w:val="clear" w:pos="8743"/>
              <w:tab w:val="right" w:pos="9026" w:leader="dot"/>
            </w:tabs>
            <w:rPr/>
          </w:pPr>
          <w:hyperlink w:anchor="__RefHeading___Toc6954840_2870459653">
            <w:r>
              <w:rPr>
                <w:webHidden/>
                <w:rStyle w:val="IndexLink"/>
                <w:rtl w:val="true"/>
              </w:rPr>
              <w:t>(</w:t>
            </w:r>
            <w:r>
              <w:rPr>
                <w:rStyle w:val="IndexLink"/>
              </w:rPr>
              <w:t>387</w:t>
            </w:r>
            <w:r>
              <w:rPr>
                <w:rStyle w:val="IndexLink"/>
                <w:rtl w:val="true"/>
              </w:rPr>
              <w:t xml:space="preserve">) </w:t>
            </w:r>
            <w:r>
              <w:rPr>
                <w:rStyle w:val="IndexLink"/>
                <w:rtl w:val="true"/>
              </w:rPr>
              <w:t>شعر</w:t>
            </w:r>
            <w:r>
              <w:rPr>
                <w:rStyle w:val="IndexLink"/>
                <w:rtl w:val="true"/>
              </w:rPr>
              <w:t>:</w:t>
              <w:tab/>
            </w:r>
            <w:r>
              <w:rPr>
                <w:rStyle w:val="IndexLink"/>
              </w:rPr>
              <w:t>142</w:t>
            </w:r>
          </w:hyperlink>
        </w:p>
        <w:p>
          <w:pPr>
            <w:pStyle w:val="Contents2"/>
            <w:tabs>
              <w:tab w:val="clear" w:pos="8743"/>
              <w:tab w:val="right" w:pos="9026" w:leader="dot"/>
            </w:tabs>
            <w:rPr/>
          </w:pPr>
          <w:hyperlink w:anchor="__RefHeading___Toc6954842_2870459653">
            <w:r>
              <w:rPr>
                <w:webHidden/>
                <w:rStyle w:val="IndexLink"/>
                <w:rtl w:val="true"/>
              </w:rPr>
              <w:t>(</w:t>
            </w:r>
            <w:r>
              <w:rPr>
                <w:rStyle w:val="IndexLink"/>
              </w:rPr>
              <w:t>388</w:t>
            </w:r>
            <w:r>
              <w:rPr>
                <w:rStyle w:val="IndexLink"/>
                <w:rtl w:val="true"/>
              </w:rPr>
              <w:t xml:space="preserve">) </w:t>
            </w:r>
            <w:r>
              <w:rPr>
                <w:rStyle w:val="IndexLink"/>
                <w:rtl w:val="true"/>
              </w:rPr>
              <w:t xml:space="preserve">ما نتيجة غضب كسرى </w:t>
            </w:r>
            <w:r>
              <w:rPr>
                <w:rStyle w:val="IndexLink"/>
                <w:rtl w:val="true"/>
              </w:rPr>
              <w:t>:</w:t>
              <w:tab/>
            </w:r>
            <w:r>
              <w:rPr>
                <w:rStyle w:val="IndexLink"/>
              </w:rPr>
              <w:t>142</w:t>
            </w:r>
          </w:hyperlink>
        </w:p>
        <w:p>
          <w:pPr>
            <w:pStyle w:val="Contents2"/>
            <w:tabs>
              <w:tab w:val="clear" w:pos="8743"/>
              <w:tab w:val="right" w:pos="9026" w:leader="dot"/>
            </w:tabs>
            <w:rPr/>
          </w:pPr>
          <w:hyperlink w:anchor="__RefHeading___Toc6954844_2870459653">
            <w:r>
              <w:rPr>
                <w:webHidden/>
                <w:rStyle w:val="IndexLink"/>
                <w:rtl w:val="true"/>
              </w:rPr>
              <w:t>(</w:t>
            </w:r>
            <w:r>
              <w:rPr>
                <w:rStyle w:val="IndexLink"/>
              </w:rPr>
              <w:t>389</w:t>
            </w:r>
            <w:r>
              <w:rPr>
                <w:rStyle w:val="IndexLink"/>
                <w:rtl w:val="true"/>
              </w:rPr>
              <w:t xml:space="preserve">) </w:t>
            </w:r>
            <w:r>
              <w:rPr>
                <w:rStyle w:val="IndexLink"/>
                <w:rtl w:val="true"/>
              </w:rPr>
              <w:t xml:space="preserve">شعر ليحيى بن سلامة </w:t>
            </w:r>
            <w:r>
              <w:rPr>
                <w:rStyle w:val="IndexLink"/>
                <w:rtl w:val="true"/>
              </w:rPr>
              <w:t>:</w:t>
              <w:tab/>
            </w:r>
            <w:r>
              <w:rPr>
                <w:rStyle w:val="IndexLink"/>
              </w:rPr>
              <w:t>142</w:t>
            </w:r>
          </w:hyperlink>
        </w:p>
        <w:p>
          <w:pPr>
            <w:pStyle w:val="Contents2"/>
            <w:tabs>
              <w:tab w:val="clear" w:pos="8743"/>
              <w:tab w:val="right" w:pos="9026" w:leader="dot"/>
            </w:tabs>
            <w:rPr/>
          </w:pPr>
          <w:hyperlink w:anchor="__RefHeading___Toc6954846_2870459653">
            <w:r>
              <w:rPr>
                <w:webHidden/>
                <w:rStyle w:val="IndexLink"/>
                <w:rtl w:val="true"/>
              </w:rPr>
              <w:t>(</w:t>
            </w:r>
            <w:r>
              <w:rPr>
                <w:rStyle w:val="IndexLink"/>
              </w:rPr>
              <w:t>390</w:t>
            </w:r>
            <w:r>
              <w:rPr>
                <w:rStyle w:val="IndexLink"/>
                <w:rtl w:val="true"/>
              </w:rPr>
              <w:t xml:space="preserve">) </w:t>
            </w:r>
            <w:r>
              <w:rPr>
                <w:rStyle w:val="IndexLink"/>
                <w:rtl w:val="true"/>
              </w:rPr>
              <w:t xml:space="preserve">شعر لشيخ شهاب الدين السهرودي </w:t>
            </w:r>
            <w:r>
              <w:rPr>
                <w:rStyle w:val="IndexLink"/>
                <w:rtl w:val="true"/>
              </w:rPr>
              <w:t>:</w:t>
              <w:tab/>
            </w:r>
            <w:r>
              <w:rPr>
                <w:rStyle w:val="IndexLink"/>
              </w:rPr>
              <w:t>142</w:t>
            </w:r>
          </w:hyperlink>
        </w:p>
        <w:p>
          <w:pPr>
            <w:pStyle w:val="Contents2"/>
            <w:tabs>
              <w:tab w:val="clear" w:pos="8743"/>
              <w:tab w:val="right" w:pos="9026" w:leader="dot"/>
            </w:tabs>
            <w:rPr/>
          </w:pPr>
          <w:hyperlink w:anchor="__RefHeading___Toc6954848_2870459653">
            <w:r>
              <w:rPr>
                <w:webHidden/>
                <w:rStyle w:val="IndexLink"/>
                <w:rtl w:val="true"/>
              </w:rPr>
              <w:t>(</w:t>
            </w:r>
            <w:r>
              <w:rPr>
                <w:rStyle w:val="IndexLink"/>
              </w:rPr>
              <w:t>391</w:t>
            </w:r>
            <w:r>
              <w:rPr>
                <w:rStyle w:val="IndexLink"/>
                <w:rtl w:val="true"/>
              </w:rPr>
              <w:t xml:space="preserve">) </w:t>
            </w:r>
            <w:r>
              <w:rPr>
                <w:rStyle w:val="IndexLink"/>
                <w:rtl w:val="true"/>
              </w:rPr>
              <w:t xml:space="preserve">مرور عيسى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برجل أعمى وأبرص </w:t>
            </w:r>
            <w:r>
              <w:rPr>
                <w:rStyle w:val="IndexLink"/>
                <w:rtl w:val="true"/>
              </w:rPr>
              <w:t>:</w:t>
              <w:tab/>
            </w:r>
            <w:r>
              <w:rPr>
                <w:rStyle w:val="IndexLink"/>
              </w:rPr>
              <w:t>143</w:t>
            </w:r>
          </w:hyperlink>
        </w:p>
        <w:p>
          <w:pPr>
            <w:pStyle w:val="Contents2"/>
            <w:tabs>
              <w:tab w:val="clear" w:pos="8743"/>
              <w:tab w:val="right" w:pos="9026" w:leader="dot"/>
            </w:tabs>
            <w:rPr/>
          </w:pPr>
          <w:hyperlink w:anchor="__RefHeading___Toc6954850_2870459653">
            <w:r>
              <w:rPr>
                <w:webHidden/>
                <w:rStyle w:val="IndexLink"/>
                <w:rtl w:val="true"/>
              </w:rPr>
              <w:t>(</w:t>
            </w:r>
            <w:r>
              <w:rPr>
                <w:rStyle w:val="IndexLink"/>
              </w:rPr>
              <w:t>392</w:t>
            </w:r>
            <w:r>
              <w:rPr>
                <w:rStyle w:val="IndexLink"/>
                <w:rtl w:val="true"/>
              </w:rPr>
              <w:t xml:space="preserve">) </w:t>
            </w:r>
            <w:r>
              <w:rPr>
                <w:rStyle w:val="IndexLink"/>
                <w:rtl w:val="true"/>
              </w:rPr>
              <w:t>شعر</w:t>
            </w:r>
            <w:r>
              <w:rPr>
                <w:rStyle w:val="IndexLink"/>
                <w:rtl w:val="true"/>
              </w:rPr>
              <w:t>:</w:t>
              <w:tab/>
            </w:r>
            <w:r>
              <w:rPr>
                <w:rStyle w:val="IndexLink"/>
              </w:rPr>
              <w:t>143</w:t>
            </w:r>
          </w:hyperlink>
        </w:p>
        <w:p>
          <w:pPr>
            <w:pStyle w:val="Contents2"/>
            <w:tabs>
              <w:tab w:val="clear" w:pos="8743"/>
              <w:tab w:val="right" w:pos="9026" w:leader="dot"/>
            </w:tabs>
            <w:rPr/>
          </w:pPr>
          <w:hyperlink w:anchor="__RefHeading___Toc6954852_2870459653">
            <w:r>
              <w:rPr>
                <w:webHidden/>
                <w:rStyle w:val="IndexLink"/>
                <w:rtl w:val="true"/>
              </w:rPr>
              <w:t>(</w:t>
            </w:r>
            <w:r>
              <w:rPr>
                <w:rStyle w:val="IndexLink"/>
              </w:rPr>
              <w:t>395</w:t>
            </w:r>
            <w:r>
              <w:rPr>
                <w:rStyle w:val="IndexLink"/>
                <w:rtl w:val="true"/>
              </w:rPr>
              <w:t xml:space="preserve">) </w:t>
            </w:r>
            <w:r>
              <w:rPr>
                <w:rStyle w:val="IndexLink"/>
                <w:rtl w:val="true"/>
              </w:rPr>
              <w:t>شعر</w:t>
            </w:r>
            <w:r>
              <w:rPr>
                <w:rStyle w:val="IndexLink"/>
                <w:rtl w:val="true"/>
              </w:rPr>
              <w:t>:</w:t>
              <w:tab/>
            </w:r>
            <w:r>
              <w:rPr>
                <w:rStyle w:val="IndexLink"/>
              </w:rPr>
              <w:t>144</w:t>
            </w:r>
          </w:hyperlink>
        </w:p>
        <w:p>
          <w:pPr>
            <w:pStyle w:val="Contents2"/>
            <w:tabs>
              <w:tab w:val="clear" w:pos="8743"/>
              <w:tab w:val="right" w:pos="9026" w:leader="dot"/>
            </w:tabs>
            <w:rPr/>
          </w:pPr>
          <w:hyperlink w:anchor="__RefHeading___Toc6954854_2870459653">
            <w:r>
              <w:rPr>
                <w:webHidden/>
                <w:rStyle w:val="IndexLink"/>
                <w:rtl w:val="true"/>
              </w:rPr>
              <w:t>(</w:t>
            </w:r>
            <w:r>
              <w:rPr>
                <w:rStyle w:val="IndexLink"/>
              </w:rPr>
              <w:t>396</w:t>
            </w:r>
            <w:r>
              <w:rPr>
                <w:rStyle w:val="IndexLink"/>
                <w:rtl w:val="true"/>
              </w:rPr>
              <w:t xml:space="preserve">) </w:t>
            </w:r>
            <w:r>
              <w:rPr>
                <w:rStyle w:val="IndexLink"/>
                <w:rtl w:val="true"/>
              </w:rPr>
              <w:t>قول في أصحاب السلاطين</w:t>
            </w:r>
            <w:r>
              <w:rPr>
                <w:rStyle w:val="IndexLink"/>
                <w:rtl w:val="true"/>
              </w:rPr>
              <w:t>:</w:t>
              <w:tab/>
            </w:r>
            <w:r>
              <w:rPr>
                <w:rStyle w:val="IndexLink"/>
              </w:rPr>
              <w:t>144</w:t>
            </w:r>
          </w:hyperlink>
        </w:p>
        <w:p>
          <w:pPr>
            <w:pStyle w:val="Contents2"/>
            <w:tabs>
              <w:tab w:val="clear" w:pos="8743"/>
              <w:tab w:val="right" w:pos="9026" w:leader="dot"/>
            </w:tabs>
            <w:rPr/>
          </w:pPr>
          <w:hyperlink w:anchor="__RefHeading___Toc6954856_2870459653">
            <w:r>
              <w:rPr>
                <w:webHidden/>
                <w:rStyle w:val="IndexLink"/>
                <w:rtl w:val="true"/>
              </w:rPr>
              <w:t>(</w:t>
            </w:r>
            <w:r>
              <w:rPr>
                <w:rStyle w:val="IndexLink"/>
              </w:rPr>
              <w:t>397</w:t>
            </w:r>
            <w:r>
              <w:rPr>
                <w:rStyle w:val="IndexLink"/>
                <w:rtl w:val="true"/>
              </w:rPr>
              <w:t xml:space="preserve">) </w:t>
            </w:r>
            <w:r>
              <w:rPr>
                <w:rStyle w:val="IndexLink"/>
                <w:rtl w:val="true"/>
              </w:rPr>
              <w:t xml:space="preserve">قول بعض العارفين </w:t>
            </w:r>
            <w:r>
              <w:rPr>
                <w:rStyle w:val="IndexLink"/>
                <w:rtl w:val="true"/>
              </w:rPr>
              <w:t>:</w:t>
              <w:tab/>
            </w:r>
            <w:r>
              <w:rPr>
                <w:rStyle w:val="IndexLink"/>
              </w:rPr>
              <w:t>144</w:t>
            </w:r>
          </w:hyperlink>
        </w:p>
        <w:p>
          <w:pPr>
            <w:pStyle w:val="Contents2"/>
            <w:tabs>
              <w:tab w:val="clear" w:pos="8743"/>
              <w:tab w:val="right" w:pos="9026" w:leader="dot"/>
            </w:tabs>
            <w:rPr/>
          </w:pPr>
          <w:hyperlink w:anchor="__RefHeading___Toc6954858_2870459653">
            <w:r>
              <w:rPr>
                <w:webHidden/>
                <w:rStyle w:val="IndexLink"/>
                <w:rtl w:val="true"/>
              </w:rPr>
              <w:t>(</w:t>
            </w:r>
            <w:r>
              <w:rPr>
                <w:rStyle w:val="IndexLink"/>
              </w:rPr>
              <w:t>398</w:t>
            </w:r>
            <w:r>
              <w:rPr>
                <w:rStyle w:val="IndexLink"/>
                <w:rtl w:val="true"/>
              </w:rPr>
              <w:t xml:space="preserve">) </w:t>
            </w:r>
            <w:r>
              <w:rPr>
                <w:rStyle w:val="IndexLink"/>
                <w:rtl w:val="true"/>
              </w:rPr>
              <w:t xml:space="preserve">دخول مجنون على أحد الأمراء </w:t>
            </w:r>
            <w:r>
              <w:rPr>
                <w:rStyle w:val="IndexLink"/>
                <w:rtl w:val="true"/>
              </w:rPr>
              <w:t>:</w:t>
              <w:tab/>
            </w:r>
            <w:r>
              <w:rPr>
                <w:rStyle w:val="IndexLink"/>
              </w:rPr>
              <w:t>144</w:t>
            </w:r>
          </w:hyperlink>
        </w:p>
        <w:p>
          <w:pPr>
            <w:pStyle w:val="Contents2"/>
            <w:tabs>
              <w:tab w:val="clear" w:pos="8743"/>
              <w:tab w:val="right" w:pos="9026" w:leader="dot"/>
            </w:tabs>
            <w:rPr/>
          </w:pPr>
          <w:hyperlink w:anchor="__RefHeading___Toc6954860_2870459653">
            <w:r>
              <w:rPr>
                <w:webHidden/>
                <w:rStyle w:val="IndexLink"/>
                <w:rtl w:val="true"/>
              </w:rPr>
              <w:t>(</w:t>
            </w:r>
            <w:r>
              <w:rPr>
                <w:rStyle w:val="IndexLink"/>
              </w:rPr>
              <w:t>399</w:t>
            </w:r>
            <w:r>
              <w:rPr>
                <w:rStyle w:val="IndexLink"/>
                <w:rtl w:val="true"/>
              </w:rPr>
              <w:t xml:space="preserve">) </w:t>
            </w:r>
            <w:r>
              <w:rPr>
                <w:rStyle w:val="IndexLink"/>
                <w:rtl w:val="true"/>
              </w:rPr>
              <w:t xml:space="preserve">شعر </w:t>
            </w:r>
            <w:r>
              <w:rPr>
                <w:rStyle w:val="IndexLink"/>
                <w:rtl w:val="true"/>
              </w:rPr>
              <w:t>:</w:t>
              <w:tab/>
            </w:r>
            <w:r>
              <w:rPr>
                <w:rStyle w:val="IndexLink"/>
              </w:rPr>
              <w:t>145</w:t>
            </w:r>
          </w:hyperlink>
        </w:p>
        <w:p>
          <w:pPr>
            <w:pStyle w:val="Contents2"/>
            <w:tabs>
              <w:tab w:val="clear" w:pos="8743"/>
              <w:tab w:val="right" w:pos="9026" w:leader="dot"/>
            </w:tabs>
            <w:rPr/>
          </w:pPr>
          <w:hyperlink w:anchor="__RefHeading___Toc6954862_2870459653">
            <w:r>
              <w:rPr>
                <w:webHidden/>
                <w:rStyle w:val="IndexLink"/>
                <w:rtl w:val="true"/>
              </w:rPr>
              <w:t>(</w:t>
            </w:r>
            <w:r>
              <w:rPr>
                <w:rStyle w:val="IndexLink"/>
              </w:rPr>
              <w:t>400</w:t>
            </w:r>
            <w:r>
              <w:rPr>
                <w:rStyle w:val="IndexLink"/>
                <w:rtl w:val="true"/>
              </w:rPr>
              <w:t xml:space="preserve">) </w:t>
            </w:r>
            <w:r>
              <w:rPr>
                <w:rStyle w:val="IndexLink"/>
                <w:rtl w:val="true"/>
              </w:rPr>
              <w:t>شعر فيمن يسمى سرور</w:t>
            </w:r>
            <w:r>
              <w:rPr>
                <w:rStyle w:val="IndexLink"/>
                <w:rtl w:val="true"/>
              </w:rPr>
              <w:t>:</w:t>
              <w:tab/>
            </w:r>
            <w:r>
              <w:rPr>
                <w:rStyle w:val="IndexLink"/>
              </w:rPr>
              <w:t>145</w:t>
            </w:r>
          </w:hyperlink>
        </w:p>
        <w:p>
          <w:pPr>
            <w:pStyle w:val="Contents2"/>
            <w:tabs>
              <w:tab w:val="clear" w:pos="8743"/>
              <w:tab w:val="right" w:pos="9026" w:leader="dot"/>
            </w:tabs>
            <w:rPr/>
          </w:pPr>
          <w:hyperlink w:anchor="__RefHeading___Toc6954864_2870459653">
            <w:r>
              <w:rPr>
                <w:webHidden/>
                <w:rStyle w:val="IndexLink"/>
                <w:rtl w:val="true"/>
              </w:rPr>
              <w:t>(</w:t>
            </w:r>
            <w:r>
              <w:rPr>
                <w:rStyle w:val="IndexLink"/>
              </w:rPr>
              <w:t>401</w:t>
            </w:r>
            <w:r>
              <w:rPr>
                <w:rStyle w:val="IndexLink"/>
                <w:rtl w:val="true"/>
              </w:rPr>
              <w:t xml:space="preserve">) </w:t>
            </w:r>
            <w:r>
              <w:rPr>
                <w:rStyle w:val="IndexLink"/>
                <w:rtl w:val="true"/>
              </w:rPr>
              <w:t xml:space="preserve">الملك ولعب الحمام </w:t>
            </w:r>
            <w:r>
              <w:rPr>
                <w:rStyle w:val="IndexLink"/>
                <w:rtl w:val="true"/>
              </w:rPr>
              <w:t>:</w:t>
              <w:tab/>
            </w:r>
            <w:r>
              <w:rPr>
                <w:rStyle w:val="IndexLink"/>
              </w:rPr>
              <w:t>145</w:t>
            </w:r>
          </w:hyperlink>
        </w:p>
        <w:p>
          <w:pPr>
            <w:pStyle w:val="Contents2"/>
            <w:tabs>
              <w:tab w:val="clear" w:pos="8743"/>
              <w:tab w:val="right" w:pos="9026" w:leader="dot"/>
            </w:tabs>
            <w:rPr/>
          </w:pPr>
          <w:hyperlink w:anchor="__RefHeading___Toc6954866_2870459653">
            <w:r>
              <w:rPr>
                <w:webHidden/>
                <w:rStyle w:val="IndexLink"/>
                <w:rtl w:val="true"/>
              </w:rPr>
              <w:t>(</w:t>
            </w:r>
            <w:r>
              <w:rPr>
                <w:rStyle w:val="IndexLink"/>
              </w:rPr>
              <w:t>402</w:t>
            </w:r>
            <w:r>
              <w:rPr>
                <w:rStyle w:val="IndexLink"/>
                <w:rtl w:val="true"/>
              </w:rPr>
              <w:t xml:space="preserve">) </w:t>
            </w:r>
            <w:r>
              <w:rPr>
                <w:rStyle w:val="IndexLink"/>
                <w:rtl w:val="true"/>
              </w:rPr>
              <w:t xml:space="preserve">العاشق المسكين </w:t>
            </w:r>
            <w:r>
              <w:rPr>
                <w:rStyle w:val="IndexLink"/>
                <w:rtl w:val="true"/>
              </w:rPr>
              <w:t>:</w:t>
              <w:tab/>
            </w:r>
            <w:r>
              <w:rPr>
                <w:rStyle w:val="IndexLink"/>
              </w:rPr>
              <w:t>146</w:t>
            </w:r>
          </w:hyperlink>
        </w:p>
        <w:p>
          <w:pPr>
            <w:pStyle w:val="Contents2"/>
            <w:tabs>
              <w:tab w:val="clear" w:pos="8743"/>
              <w:tab w:val="right" w:pos="9026" w:leader="dot"/>
            </w:tabs>
            <w:rPr/>
          </w:pPr>
          <w:hyperlink w:anchor="__RefHeading___Toc6954868_2870459653">
            <w:r>
              <w:rPr>
                <w:webHidden/>
                <w:rStyle w:val="IndexLink"/>
                <w:rtl w:val="true"/>
              </w:rPr>
              <w:t>(</w:t>
            </w:r>
            <w:r>
              <w:rPr>
                <w:rStyle w:val="IndexLink"/>
              </w:rPr>
              <w:t>403</w:t>
            </w:r>
            <w:r>
              <w:rPr>
                <w:rStyle w:val="IndexLink"/>
                <w:rtl w:val="true"/>
              </w:rPr>
              <w:t xml:space="preserve">) </w:t>
            </w:r>
            <w:r>
              <w:rPr>
                <w:rStyle w:val="IndexLink"/>
                <w:rtl w:val="true"/>
              </w:rPr>
              <w:t xml:space="preserve">شعر للسلامي </w:t>
            </w:r>
            <w:r>
              <w:rPr>
                <w:rStyle w:val="IndexLink"/>
                <w:rtl w:val="true"/>
              </w:rPr>
              <w:t>:</w:t>
              <w:tab/>
            </w:r>
            <w:r>
              <w:rPr>
                <w:rStyle w:val="IndexLink"/>
              </w:rPr>
              <w:t>146</w:t>
            </w:r>
          </w:hyperlink>
        </w:p>
        <w:p>
          <w:pPr>
            <w:pStyle w:val="Contents2"/>
            <w:tabs>
              <w:tab w:val="clear" w:pos="8743"/>
              <w:tab w:val="right" w:pos="9026" w:leader="dot"/>
            </w:tabs>
            <w:rPr/>
          </w:pPr>
          <w:hyperlink w:anchor="__RefHeading___Toc6954870_2870459653">
            <w:r>
              <w:rPr>
                <w:webHidden/>
                <w:rStyle w:val="IndexLink"/>
                <w:rtl w:val="true"/>
              </w:rPr>
              <w:t>(</w:t>
            </w:r>
            <w:r>
              <w:rPr>
                <w:rStyle w:val="IndexLink"/>
              </w:rPr>
              <w:t>404</w:t>
            </w:r>
            <w:r>
              <w:rPr>
                <w:rStyle w:val="IndexLink"/>
                <w:rtl w:val="true"/>
              </w:rPr>
              <w:t xml:space="preserve">) </w:t>
            </w:r>
            <w:r>
              <w:rPr>
                <w:rStyle w:val="IndexLink"/>
                <w:rtl w:val="true"/>
              </w:rPr>
              <w:t xml:space="preserve">ما طلبه ابن عامر من معاوية </w:t>
            </w:r>
            <w:r>
              <w:rPr>
                <w:rStyle w:val="IndexLink"/>
                <w:rtl w:val="true"/>
              </w:rPr>
              <w:t>:</w:t>
              <w:tab/>
            </w:r>
            <w:r>
              <w:rPr>
                <w:rStyle w:val="IndexLink"/>
              </w:rPr>
              <w:t>146</w:t>
            </w:r>
          </w:hyperlink>
        </w:p>
        <w:p>
          <w:pPr>
            <w:pStyle w:val="Contents2"/>
            <w:tabs>
              <w:tab w:val="clear" w:pos="8743"/>
              <w:tab w:val="right" w:pos="9026" w:leader="dot"/>
            </w:tabs>
            <w:rPr/>
          </w:pPr>
          <w:hyperlink w:anchor="__RefHeading___Toc6954872_2870459653">
            <w:r>
              <w:rPr>
                <w:webHidden/>
                <w:rStyle w:val="IndexLink"/>
                <w:rtl w:val="true"/>
              </w:rPr>
              <w:t>(</w:t>
            </w:r>
            <w:r>
              <w:rPr>
                <w:rStyle w:val="IndexLink"/>
              </w:rPr>
              <w:t>405</w:t>
            </w:r>
            <w:r>
              <w:rPr>
                <w:rStyle w:val="IndexLink"/>
                <w:rtl w:val="true"/>
              </w:rPr>
              <w:t xml:space="preserve">) </w:t>
            </w:r>
            <w:r>
              <w:rPr>
                <w:rStyle w:val="IndexLink"/>
                <w:rtl w:val="true"/>
              </w:rPr>
              <w:t xml:space="preserve">شعر لأبي هلال العسكري </w:t>
            </w:r>
            <w:r>
              <w:rPr>
                <w:rStyle w:val="IndexLink"/>
                <w:rtl w:val="true"/>
              </w:rPr>
              <w:t>:</w:t>
              <w:tab/>
            </w:r>
            <w:r>
              <w:rPr>
                <w:rStyle w:val="IndexLink"/>
              </w:rPr>
              <w:t>146</w:t>
            </w:r>
          </w:hyperlink>
        </w:p>
        <w:p>
          <w:pPr>
            <w:pStyle w:val="Contents2"/>
            <w:tabs>
              <w:tab w:val="clear" w:pos="8743"/>
              <w:tab w:val="right" w:pos="9026" w:leader="dot"/>
            </w:tabs>
            <w:rPr/>
          </w:pPr>
          <w:hyperlink w:anchor="__RefHeading___Toc6954874_2870459653">
            <w:r>
              <w:rPr>
                <w:webHidden/>
                <w:rStyle w:val="IndexLink"/>
                <w:rtl w:val="true"/>
              </w:rPr>
              <w:t>(</w:t>
            </w:r>
            <w:r>
              <w:rPr>
                <w:rStyle w:val="IndexLink"/>
              </w:rPr>
              <w:t>406</w:t>
            </w:r>
            <w:r>
              <w:rPr>
                <w:rStyle w:val="IndexLink"/>
                <w:rtl w:val="true"/>
              </w:rPr>
              <w:t xml:space="preserve">) </w:t>
            </w:r>
            <w:r>
              <w:rPr>
                <w:rStyle w:val="IndexLink"/>
                <w:rtl w:val="true"/>
              </w:rPr>
              <w:t>شعر</w:t>
            </w:r>
            <w:r>
              <w:rPr>
                <w:rStyle w:val="IndexLink"/>
                <w:rtl w:val="true"/>
              </w:rPr>
              <w:t>:</w:t>
              <w:tab/>
            </w:r>
            <w:r>
              <w:rPr>
                <w:rStyle w:val="IndexLink"/>
              </w:rPr>
              <w:t>146</w:t>
            </w:r>
          </w:hyperlink>
        </w:p>
        <w:p>
          <w:pPr>
            <w:pStyle w:val="Contents2"/>
            <w:tabs>
              <w:tab w:val="clear" w:pos="8743"/>
              <w:tab w:val="right" w:pos="9026" w:leader="dot"/>
            </w:tabs>
            <w:rPr/>
          </w:pPr>
          <w:hyperlink w:anchor="__RefHeading___Toc6954876_2870459653">
            <w:r>
              <w:rPr>
                <w:webHidden/>
                <w:rStyle w:val="IndexLink"/>
                <w:rtl w:val="true"/>
              </w:rPr>
              <w:t xml:space="preserve">( </w:t>
            </w:r>
            <w:r>
              <w:rPr>
                <w:rStyle w:val="IndexLink"/>
              </w:rPr>
              <w:t>407</w:t>
            </w:r>
            <w:r>
              <w:rPr>
                <w:rStyle w:val="IndexLink"/>
                <w:rtl w:val="true"/>
              </w:rPr>
              <w:t xml:space="preserve">) </w:t>
            </w:r>
            <w:r>
              <w:rPr>
                <w:rStyle w:val="IndexLink"/>
                <w:rtl w:val="true"/>
              </w:rPr>
              <w:t xml:space="preserve">ما أفضل الأعمال </w:t>
            </w:r>
            <w:r>
              <w:rPr>
                <w:rStyle w:val="IndexLink"/>
                <w:rtl w:val="true"/>
              </w:rPr>
              <w:t>:</w:t>
              <w:tab/>
            </w:r>
            <w:r>
              <w:rPr>
                <w:rStyle w:val="IndexLink"/>
              </w:rPr>
              <w:t>147</w:t>
            </w:r>
          </w:hyperlink>
        </w:p>
        <w:p>
          <w:pPr>
            <w:pStyle w:val="Contents2"/>
            <w:tabs>
              <w:tab w:val="clear" w:pos="8743"/>
              <w:tab w:val="right" w:pos="9026" w:leader="dot"/>
            </w:tabs>
            <w:rPr/>
          </w:pPr>
          <w:hyperlink w:anchor="__RefHeading___Toc6954878_2870459653">
            <w:r>
              <w:rPr>
                <w:webHidden/>
                <w:rStyle w:val="IndexLink"/>
                <w:rtl w:val="true"/>
              </w:rPr>
              <w:t>(</w:t>
            </w:r>
            <w:r>
              <w:rPr>
                <w:rStyle w:val="IndexLink"/>
              </w:rPr>
              <w:t>408</w:t>
            </w:r>
            <w:r>
              <w:rPr>
                <w:rStyle w:val="IndexLink"/>
                <w:rtl w:val="true"/>
              </w:rPr>
              <w:t xml:space="preserve">) </w:t>
            </w:r>
            <w:r>
              <w:rPr>
                <w:rStyle w:val="IndexLink"/>
                <w:rtl w:val="true"/>
              </w:rPr>
              <w:t>حق المؤمن على المؤمن</w:t>
            </w:r>
            <w:r>
              <w:rPr>
                <w:rStyle w:val="IndexLink"/>
                <w:rtl w:val="true"/>
              </w:rPr>
              <w:tab/>
            </w:r>
            <w:r>
              <w:rPr>
                <w:rStyle w:val="IndexLink"/>
              </w:rPr>
              <w:t>147</w:t>
            </w:r>
          </w:hyperlink>
        </w:p>
        <w:p>
          <w:pPr>
            <w:pStyle w:val="Contents2"/>
            <w:tabs>
              <w:tab w:val="clear" w:pos="8743"/>
              <w:tab w:val="right" w:pos="9026" w:leader="dot"/>
            </w:tabs>
            <w:rPr/>
          </w:pPr>
          <w:hyperlink w:anchor="__RefHeading___Toc6954880_2870459653">
            <w:r>
              <w:rPr>
                <w:webHidden/>
                <w:rStyle w:val="IndexLink"/>
                <w:rtl w:val="true"/>
              </w:rPr>
              <w:t>(</w:t>
            </w:r>
            <w:r>
              <w:rPr>
                <w:rStyle w:val="IndexLink"/>
              </w:rPr>
              <w:t>409</w:t>
            </w:r>
            <w:r>
              <w:rPr>
                <w:rStyle w:val="IndexLink"/>
                <w:rtl w:val="true"/>
              </w:rPr>
              <w:t xml:space="preserve">) </w:t>
            </w:r>
            <w:r>
              <w:rPr>
                <w:rStyle w:val="IndexLink"/>
                <w:rtl w:val="true"/>
              </w:rPr>
              <w:t xml:space="preserve">أحد الولاة وتقبيله يد الحجاج </w:t>
            </w:r>
            <w:r>
              <w:rPr>
                <w:rStyle w:val="IndexLink"/>
                <w:rtl w:val="true"/>
              </w:rPr>
              <w:t>:</w:t>
              <w:tab/>
            </w:r>
            <w:r>
              <w:rPr>
                <w:rStyle w:val="IndexLink"/>
              </w:rPr>
              <w:t>147</w:t>
            </w:r>
          </w:hyperlink>
        </w:p>
        <w:p>
          <w:pPr>
            <w:pStyle w:val="Contents2"/>
            <w:tabs>
              <w:tab w:val="clear" w:pos="8743"/>
              <w:tab w:val="right" w:pos="9026" w:leader="dot"/>
            </w:tabs>
            <w:rPr/>
          </w:pPr>
          <w:hyperlink w:anchor="__RefHeading___Toc6954882_2870459653">
            <w:r>
              <w:rPr>
                <w:webHidden/>
                <w:rStyle w:val="IndexLink"/>
                <w:rtl w:val="true"/>
              </w:rPr>
              <w:t>(</w:t>
            </w:r>
            <w:r>
              <w:rPr>
                <w:rStyle w:val="IndexLink"/>
              </w:rPr>
              <w:t>410</w:t>
            </w:r>
            <w:r>
              <w:rPr>
                <w:rStyle w:val="IndexLink"/>
                <w:rtl w:val="true"/>
              </w:rPr>
              <w:t xml:space="preserve">) </w:t>
            </w:r>
            <w:r>
              <w:rPr>
                <w:rStyle w:val="IndexLink"/>
                <w:rtl w:val="true"/>
              </w:rPr>
              <w:t xml:space="preserve">عامل الرشيد على الرقة </w:t>
            </w:r>
            <w:r>
              <w:rPr>
                <w:rStyle w:val="IndexLink"/>
                <w:rtl w:val="true"/>
              </w:rPr>
              <w:t>:</w:t>
              <w:tab/>
            </w:r>
            <w:r>
              <w:rPr>
                <w:rStyle w:val="IndexLink"/>
              </w:rPr>
              <w:t>147</w:t>
            </w:r>
          </w:hyperlink>
        </w:p>
        <w:p>
          <w:pPr>
            <w:pStyle w:val="Contents2"/>
            <w:tabs>
              <w:tab w:val="clear" w:pos="8743"/>
              <w:tab w:val="right" w:pos="9026" w:leader="dot"/>
            </w:tabs>
            <w:rPr/>
          </w:pPr>
          <w:hyperlink w:anchor="__RefHeading___Toc6954884_2870459653">
            <w:r>
              <w:rPr>
                <w:webHidden/>
                <w:rStyle w:val="IndexLink"/>
                <w:rtl w:val="true"/>
              </w:rPr>
              <w:t>(</w:t>
            </w:r>
            <w:r>
              <w:rPr>
                <w:rStyle w:val="IndexLink"/>
              </w:rPr>
              <w:t>411</w:t>
            </w:r>
            <w:r>
              <w:rPr>
                <w:rStyle w:val="IndexLink"/>
                <w:rtl w:val="true"/>
              </w:rPr>
              <w:t xml:space="preserve">) </w:t>
            </w:r>
            <w:r>
              <w:rPr>
                <w:rStyle w:val="IndexLink"/>
                <w:rtl w:val="true"/>
              </w:rPr>
              <w:t xml:space="preserve">إقامة الحدود </w:t>
            </w:r>
            <w:r>
              <w:rPr>
                <w:rStyle w:val="IndexLink"/>
                <w:rtl w:val="true"/>
              </w:rPr>
              <w:t>:</w:t>
              <w:tab/>
            </w:r>
            <w:r>
              <w:rPr>
                <w:rStyle w:val="IndexLink"/>
              </w:rPr>
              <w:t>148</w:t>
            </w:r>
          </w:hyperlink>
        </w:p>
        <w:p>
          <w:pPr>
            <w:pStyle w:val="Contents2"/>
            <w:tabs>
              <w:tab w:val="clear" w:pos="8743"/>
              <w:tab w:val="right" w:pos="9026" w:leader="dot"/>
            </w:tabs>
            <w:rPr/>
          </w:pPr>
          <w:hyperlink w:anchor="__RefHeading___Toc6954886_2870459653">
            <w:r>
              <w:rPr>
                <w:webHidden/>
                <w:rStyle w:val="IndexLink"/>
                <w:rtl w:val="true"/>
              </w:rPr>
              <w:t>(</w:t>
            </w:r>
            <w:r>
              <w:rPr>
                <w:rStyle w:val="IndexLink"/>
              </w:rPr>
              <w:t>412</w:t>
            </w:r>
            <w:r>
              <w:rPr>
                <w:rStyle w:val="IndexLink"/>
                <w:rtl w:val="true"/>
              </w:rPr>
              <w:t xml:space="preserve">) </w:t>
            </w:r>
            <w:r>
              <w:rPr>
                <w:rStyle w:val="IndexLink"/>
                <w:rtl w:val="true"/>
              </w:rPr>
              <w:t xml:space="preserve">دخول مجنون على الأمير </w:t>
            </w:r>
            <w:r>
              <w:rPr>
                <w:rStyle w:val="IndexLink"/>
                <w:rtl w:val="true"/>
              </w:rPr>
              <w:t>:</w:t>
              <w:tab/>
            </w:r>
            <w:r>
              <w:rPr>
                <w:rStyle w:val="IndexLink"/>
              </w:rPr>
              <w:t>148</w:t>
            </w:r>
          </w:hyperlink>
        </w:p>
        <w:p>
          <w:pPr>
            <w:pStyle w:val="Contents2"/>
            <w:tabs>
              <w:tab w:val="clear" w:pos="8743"/>
              <w:tab w:val="right" w:pos="9026" w:leader="dot"/>
            </w:tabs>
            <w:rPr/>
          </w:pPr>
          <w:hyperlink w:anchor="__RefHeading___Toc6954888_2870459653">
            <w:r>
              <w:rPr>
                <w:webHidden/>
                <w:rStyle w:val="IndexLink"/>
                <w:rtl w:val="true"/>
              </w:rPr>
              <w:t>(</w:t>
            </w:r>
            <w:r>
              <w:rPr>
                <w:rStyle w:val="IndexLink"/>
              </w:rPr>
              <w:t>413</w:t>
            </w:r>
            <w:r>
              <w:rPr>
                <w:rStyle w:val="IndexLink"/>
                <w:rtl w:val="true"/>
              </w:rPr>
              <w:t xml:space="preserve">) </w:t>
            </w:r>
            <w:r>
              <w:rPr>
                <w:rStyle w:val="IndexLink"/>
                <w:rtl w:val="true"/>
              </w:rPr>
              <w:t xml:space="preserve">ما قاله الشيخ العارف نجم الدين الكبرى </w:t>
            </w:r>
            <w:r>
              <w:rPr>
                <w:rStyle w:val="IndexLink"/>
                <w:rtl w:val="true"/>
              </w:rPr>
              <w:t>:</w:t>
              <w:tab/>
            </w:r>
            <w:r>
              <w:rPr>
                <w:rStyle w:val="IndexLink"/>
              </w:rPr>
              <w:t>148</w:t>
            </w:r>
          </w:hyperlink>
        </w:p>
        <w:p>
          <w:pPr>
            <w:pStyle w:val="Contents2"/>
            <w:tabs>
              <w:tab w:val="clear" w:pos="8743"/>
              <w:tab w:val="right" w:pos="9026" w:leader="dot"/>
            </w:tabs>
            <w:rPr/>
          </w:pPr>
          <w:hyperlink w:anchor="__RefHeading___Toc6954890_2870459653">
            <w:r>
              <w:rPr>
                <w:webHidden/>
                <w:rStyle w:val="IndexLink"/>
                <w:rtl w:val="true"/>
              </w:rPr>
              <w:t>(</w:t>
            </w:r>
            <w:r>
              <w:rPr>
                <w:rStyle w:val="IndexLink"/>
              </w:rPr>
              <w:t>414</w:t>
            </w:r>
            <w:r>
              <w:rPr>
                <w:rStyle w:val="IndexLink"/>
                <w:rtl w:val="true"/>
              </w:rPr>
              <w:t xml:space="preserve">) </w:t>
            </w:r>
            <w:r>
              <w:rPr>
                <w:rStyle w:val="IndexLink"/>
                <w:rtl w:val="true"/>
              </w:rPr>
              <w:t xml:space="preserve">ماقاله الحجاج ليحيى بن سعد </w:t>
            </w:r>
            <w:r>
              <w:rPr>
                <w:rStyle w:val="IndexLink"/>
                <w:rtl w:val="true"/>
              </w:rPr>
              <w:t>:</w:t>
              <w:tab/>
            </w:r>
            <w:r>
              <w:rPr>
                <w:rStyle w:val="IndexLink"/>
              </w:rPr>
              <w:t>149</w:t>
            </w:r>
          </w:hyperlink>
        </w:p>
        <w:p>
          <w:pPr>
            <w:pStyle w:val="Contents2"/>
            <w:tabs>
              <w:tab w:val="clear" w:pos="8743"/>
              <w:tab w:val="right" w:pos="9026" w:leader="dot"/>
            </w:tabs>
            <w:rPr/>
          </w:pPr>
          <w:hyperlink w:anchor="__RefHeading___Toc6954892_2870459653">
            <w:r>
              <w:rPr>
                <w:webHidden/>
                <w:rStyle w:val="IndexLink"/>
                <w:rtl w:val="true"/>
              </w:rPr>
              <w:t>(</w:t>
            </w:r>
            <w:r>
              <w:rPr>
                <w:rStyle w:val="IndexLink"/>
              </w:rPr>
              <w:t>415</w:t>
            </w:r>
            <w:r>
              <w:rPr>
                <w:rStyle w:val="IndexLink"/>
                <w:rtl w:val="true"/>
              </w:rPr>
              <w:t xml:space="preserve">) </w:t>
            </w:r>
            <w:r>
              <w:rPr>
                <w:rStyle w:val="IndexLink"/>
                <w:rtl w:val="true"/>
              </w:rPr>
              <w:t xml:space="preserve">معاملة زياد بن عبد الله مع أصحاب السفة </w:t>
            </w:r>
            <w:r>
              <w:rPr>
                <w:rStyle w:val="IndexLink"/>
                <w:rtl w:val="true"/>
              </w:rPr>
              <w:t>.</w:t>
              <w:tab/>
            </w:r>
            <w:r>
              <w:rPr>
                <w:rStyle w:val="IndexLink"/>
              </w:rPr>
              <w:t>149</w:t>
            </w:r>
          </w:hyperlink>
        </w:p>
        <w:p>
          <w:pPr>
            <w:pStyle w:val="Contents2"/>
            <w:tabs>
              <w:tab w:val="clear" w:pos="8743"/>
              <w:tab w:val="right" w:pos="9026" w:leader="dot"/>
            </w:tabs>
            <w:rPr/>
          </w:pPr>
          <w:hyperlink w:anchor="__RefHeading___Toc6954894_2870459653">
            <w:r>
              <w:rPr>
                <w:webHidden/>
                <w:rStyle w:val="IndexLink"/>
                <w:rtl w:val="true"/>
              </w:rPr>
              <w:t>(</w:t>
            </w:r>
            <w:r>
              <w:rPr>
                <w:rStyle w:val="IndexLink"/>
              </w:rPr>
              <w:t>416</w:t>
            </w:r>
            <w:r>
              <w:rPr>
                <w:rStyle w:val="IndexLink"/>
                <w:rtl w:val="true"/>
              </w:rPr>
              <w:t xml:space="preserve">) </w:t>
            </w:r>
            <w:r>
              <w:rPr>
                <w:rStyle w:val="IndexLink"/>
                <w:rtl w:val="true"/>
              </w:rPr>
              <w:t xml:space="preserve">شعر للسحيمي </w:t>
            </w:r>
            <w:r>
              <w:rPr>
                <w:rStyle w:val="IndexLink"/>
                <w:rtl w:val="true"/>
              </w:rPr>
              <w:t>:</w:t>
              <w:tab/>
            </w:r>
            <w:r>
              <w:rPr>
                <w:rStyle w:val="IndexLink"/>
              </w:rPr>
              <w:t>149</w:t>
            </w:r>
          </w:hyperlink>
        </w:p>
        <w:p>
          <w:pPr>
            <w:pStyle w:val="Contents2"/>
            <w:tabs>
              <w:tab w:val="clear" w:pos="8743"/>
              <w:tab w:val="right" w:pos="9026" w:leader="dot"/>
            </w:tabs>
            <w:rPr/>
          </w:pPr>
          <w:hyperlink w:anchor="__RefHeading___Toc6954896_2870459653">
            <w:r>
              <w:rPr>
                <w:webHidden/>
                <w:rStyle w:val="IndexLink"/>
                <w:rtl w:val="true"/>
              </w:rPr>
              <w:t>(</w:t>
            </w:r>
            <w:r>
              <w:rPr>
                <w:rStyle w:val="IndexLink"/>
              </w:rPr>
              <w:t>417</w:t>
            </w:r>
            <w:r>
              <w:rPr>
                <w:rStyle w:val="IndexLink"/>
                <w:rtl w:val="true"/>
              </w:rPr>
              <w:t xml:space="preserve">) </w:t>
            </w:r>
            <w:r>
              <w:rPr>
                <w:rStyle w:val="IndexLink"/>
                <w:rtl w:val="true"/>
              </w:rPr>
              <w:t xml:space="preserve">كتابة حديث بدون أسناد </w:t>
            </w:r>
            <w:r>
              <w:rPr>
                <w:rStyle w:val="IndexLink"/>
                <w:rtl w:val="true"/>
              </w:rPr>
              <w:t>:</w:t>
              <w:tab/>
            </w:r>
            <w:r>
              <w:rPr>
                <w:rStyle w:val="IndexLink"/>
              </w:rPr>
              <w:t>149</w:t>
            </w:r>
          </w:hyperlink>
        </w:p>
        <w:p>
          <w:pPr>
            <w:pStyle w:val="Contents2"/>
            <w:tabs>
              <w:tab w:val="clear" w:pos="8743"/>
              <w:tab w:val="right" w:pos="9026" w:leader="dot"/>
            </w:tabs>
            <w:rPr/>
          </w:pPr>
          <w:hyperlink w:anchor="__RefHeading___Toc6954898_2870459653">
            <w:r>
              <w:rPr>
                <w:webHidden/>
                <w:rStyle w:val="IndexLink"/>
                <w:rtl w:val="true"/>
              </w:rPr>
              <w:t>(</w:t>
            </w:r>
            <w:r>
              <w:rPr>
                <w:rStyle w:val="IndexLink"/>
              </w:rPr>
              <w:t>418</w:t>
            </w:r>
            <w:r>
              <w:rPr>
                <w:rStyle w:val="IndexLink"/>
                <w:rtl w:val="true"/>
              </w:rPr>
              <w:t xml:space="preserve">) </w:t>
            </w:r>
            <w:r>
              <w:rPr>
                <w:rStyle w:val="IndexLink"/>
                <w:rtl w:val="true"/>
              </w:rPr>
              <w:t>الخروج للحاجة في يوم الأربعاء</w:t>
            </w:r>
            <w:r>
              <w:rPr>
                <w:rStyle w:val="IndexLink"/>
                <w:rtl w:val="true"/>
              </w:rPr>
              <w:tab/>
            </w:r>
            <w:r>
              <w:rPr>
                <w:rStyle w:val="IndexLink"/>
              </w:rPr>
              <w:t>150</w:t>
            </w:r>
          </w:hyperlink>
        </w:p>
        <w:p>
          <w:pPr>
            <w:pStyle w:val="Contents2"/>
            <w:tabs>
              <w:tab w:val="clear" w:pos="8743"/>
              <w:tab w:val="right" w:pos="9026" w:leader="dot"/>
            </w:tabs>
            <w:rPr/>
          </w:pPr>
          <w:hyperlink w:anchor="__RefHeading___Toc6954900_2870459653">
            <w:r>
              <w:rPr>
                <w:webHidden/>
                <w:rStyle w:val="IndexLink"/>
                <w:rtl w:val="true"/>
              </w:rPr>
              <w:t>(</w:t>
            </w:r>
            <w:r>
              <w:rPr>
                <w:rStyle w:val="IndexLink"/>
              </w:rPr>
              <w:t>419</w:t>
            </w:r>
            <w:r>
              <w:rPr>
                <w:rStyle w:val="IndexLink"/>
                <w:rtl w:val="true"/>
              </w:rPr>
              <w:t xml:space="preserve">) </w:t>
            </w:r>
            <w:r>
              <w:rPr>
                <w:rStyle w:val="IndexLink"/>
                <w:rtl w:val="true"/>
              </w:rPr>
              <w:t xml:space="preserve">شعر للصنوبري </w:t>
            </w:r>
            <w:r>
              <w:rPr>
                <w:rStyle w:val="IndexLink"/>
                <w:rtl w:val="true"/>
              </w:rPr>
              <w:t>:</w:t>
              <w:tab/>
            </w:r>
            <w:r>
              <w:rPr>
                <w:rStyle w:val="IndexLink"/>
              </w:rPr>
              <w:t>150</w:t>
            </w:r>
          </w:hyperlink>
        </w:p>
        <w:p>
          <w:pPr>
            <w:pStyle w:val="Contents2"/>
            <w:tabs>
              <w:tab w:val="clear" w:pos="8743"/>
              <w:tab w:val="right" w:pos="9026" w:leader="dot"/>
            </w:tabs>
            <w:rPr/>
          </w:pPr>
          <w:hyperlink w:anchor="__RefHeading___Toc6954902_2870459653">
            <w:r>
              <w:rPr>
                <w:webHidden/>
                <w:rStyle w:val="IndexLink"/>
                <w:rtl w:val="true"/>
              </w:rPr>
              <w:t>(</w:t>
            </w:r>
            <w:r>
              <w:rPr>
                <w:rStyle w:val="IndexLink"/>
              </w:rPr>
              <w:t>420</w:t>
            </w:r>
            <w:r>
              <w:rPr>
                <w:rStyle w:val="IndexLink"/>
                <w:rtl w:val="true"/>
              </w:rPr>
              <w:t xml:space="preserve">) </w:t>
            </w:r>
            <w:r>
              <w:rPr>
                <w:rStyle w:val="IndexLink"/>
                <w:rtl w:val="true"/>
              </w:rPr>
              <w:t xml:space="preserve">شعر </w:t>
            </w:r>
            <w:r>
              <w:rPr>
                <w:rStyle w:val="IndexLink"/>
                <w:rtl w:val="true"/>
              </w:rPr>
              <w:t>:</w:t>
              <w:tab/>
            </w:r>
            <w:r>
              <w:rPr>
                <w:rStyle w:val="IndexLink"/>
              </w:rPr>
              <w:t>150</w:t>
            </w:r>
          </w:hyperlink>
        </w:p>
        <w:p>
          <w:pPr>
            <w:pStyle w:val="Contents2"/>
            <w:tabs>
              <w:tab w:val="clear" w:pos="8743"/>
              <w:tab w:val="right" w:pos="9026" w:leader="dot"/>
            </w:tabs>
            <w:rPr/>
          </w:pPr>
          <w:hyperlink w:anchor="__RefHeading___Toc6954904_2870459653">
            <w:r>
              <w:rPr>
                <w:webHidden/>
                <w:rStyle w:val="IndexLink"/>
                <w:rtl w:val="true"/>
              </w:rPr>
              <w:t>(</w:t>
            </w:r>
            <w:r>
              <w:rPr>
                <w:rStyle w:val="IndexLink"/>
              </w:rPr>
              <w:t>421</w:t>
            </w:r>
            <w:r>
              <w:rPr>
                <w:rStyle w:val="IndexLink"/>
                <w:rtl w:val="true"/>
              </w:rPr>
              <w:t xml:space="preserve">) </w:t>
            </w:r>
            <w:r>
              <w:rPr>
                <w:rStyle w:val="IndexLink"/>
                <w:rtl w:val="true"/>
              </w:rPr>
              <w:t>لماذا خجل فرزدق في البادية؟</w:t>
            </w:r>
            <w:r>
              <w:rPr>
                <w:rStyle w:val="IndexLink"/>
                <w:rtl w:val="true"/>
              </w:rPr>
              <w:tab/>
            </w:r>
            <w:r>
              <w:rPr>
                <w:rStyle w:val="IndexLink"/>
              </w:rPr>
              <w:t>151</w:t>
            </w:r>
          </w:hyperlink>
        </w:p>
        <w:p>
          <w:pPr>
            <w:pStyle w:val="Contents2"/>
            <w:tabs>
              <w:tab w:val="clear" w:pos="8743"/>
              <w:tab w:val="right" w:pos="9026" w:leader="dot"/>
            </w:tabs>
            <w:rPr/>
          </w:pPr>
          <w:hyperlink w:anchor="__RefHeading___Toc6954906_2870459653">
            <w:r>
              <w:rPr>
                <w:webHidden/>
                <w:rStyle w:val="IndexLink"/>
                <w:rtl w:val="true"/>
              </w:rPr>
              <w:t>(</w:t>
            </w:r>
            <w:r>
              <w:rPr>
                <w:rStyle w:val="IndexLink"/>
              </w:rPr>
              <w:t>422</w:t>
            </w:r>
            <w:r>
              <w:rPr>
                <w:rStyle w:val="IndexLink"/>
                <w:rtl w:val="true"/>
              </w:rPr>
              <w:t xml:space="preserve">) </w:t>
            </w:r>
            <w:r>
              <w:rPr>
                <w:rStyle w:val="IndexLink"/>
                <w:rtl w:val="true"/>
              </w:rPr>
              <w:t>سؤال المتوكل عن فتح بن خاكان</w:t>
            </w:r>
            <w:r>
              <w:rPr>
                <w:rStyle w:val="IndexLink"/>
                <w:rtl w:val="true"/>
              </w:rPr>
              <w:t>:</w:t>
              <w:tab/>
            </w:r>
            <w:r>
              <w:rPr>
                <w:rStyle w:val="IndexLink"/>
              </w:rPr>
              <w:t>151</w:t>
            </w:r>
          </w:hyperlink>
        </w:p>
        <w:p>
          <w:pPr>
            <w:pStyle w:val="Contents2"/>
            <w:tabs>
              <w:tab w:val="clear" w:pos="8743"/>
              <w:tab w:val="right" w:pos="9026" w:leader="dot"/>
            </w:tabs>
            <w:rPr/>
          </w:pPr>
          <w:hyperlink w:anchor="__RefHeading___Toc6954908_2870459653">
            <w:r>
              <w:rPr>
                <w:webHidden/>
                <w:rStyle w:val="IndexLink"/>
                <w:rtl w:val="true"/>
              </w:rPr>
              <w:t>(</w:t>
            </w:r>
            <w:r>
              <w:rPr>
                <w:rStyle w:val="IndexLink"/>
              </w:rPr>
              <w:t>423</w:t>
            </w:r>
            <w:r>
              <w:rPr>
                <w:rStyle w:val="IndexLink"/>
                <w:rtl w:val="true"/>
              </w:rPr>
              <w:t xml:space="preserve">) </w:t>
            </w:r>
            <w:r>
              <w:rPr>
                <w:rStyle w:val="IndexLink"/>
                <w:rtl w:val="true"/>
              </w:rPr>
              <w:t>شعر لاحمد الصنوبري</w:t>
            </w:r>
            <w:r>
              <w:rPr>
                <w:rStyle w:val="IndexLink"/>
                <w:rtl w:val="true"/>
              </w:rPr>
              <w:t>:</w:t>
              <w:tab/>
            </w:r>
            <w:r>
              <w:rPr>
                <w:rStyle w:val="IndexLink"/>
              </w:rPr>
              <w:t>151</w:t>
            </w:r>
          </w:hyperlink>
        </w:p>
        <w:p>
          <w:pPr>
            <w:pStyle w:val="Contents2"/>
            <w:tabs>
              <w:tab w:val="clear" w:pos="8743"/>
              <w:tab w:val="right" w:pos="9026" w:leader="dot"/>
            </w:tabs>
            <w:rPr/>
          </w:pPr>
          <w:hyperlink w:anchor="__RefHeading___Toc6954910_2870459653">
            <w:r>
              <w:rPr>
                <w:webHidden/>
                <w:rStyle w:val="IndexLink"/>
                <w:rtl w:val="true"/>
              </w:rPr>
              <w:t>(</w:t>
            </w:r>
            <w:r>
              <w:rPr>
                <w:rStyle w:val="IndexLink"/>
              </w:rPr>
              <w:t>424</w:t>
            </w:r>
            <w:r>
              <w:rPr>
                <w:rStyle w:val="IndexLink"/>
                <w:rtl w:val="true"/>
              </w:rPr>
              <w:t xml:space="preserve">) </w:t>
            </w:r>
            <w:r>
              <w:rPr>
                <w:rStyle w:val="IndexLink"/>
                <w:rtl w:val="true"/>
              </w:rPr>
              <w:t>الرشيد مع من رمى بالزندقة</w:t>
            </w:r>
            <w:r>
              <w:rPr>
                <w:rStyle w:val="IndexLink"/>
                <w:rtl w:val="true"/>
              </w:rPr>
              <w:t>:</w:t>
              <w:tab/>
            </w:r>
            <w:r>
              <w:rPr>
                <w:rStyle w:val="IndexLink"/>
              </w:rPr>
              <w:t>151</w:t>
            </w:r>
          </w:hyperlink>
        </w:p>
        <w:p>
          <w:pPr>
            <w:pStyle w:val="Contents2"/>
            <w:tabs>
              <w:tab w:val="clear" w:pos="8743"/>
              <w:tab w:val="right" w:pos="9026" w:leader="dot"/>
            </w:tabs>
            <w:rPr/>
          </w:pPr>
          <w:hyperlink w:anchor="__RefHeading___Toc6954912_2870459653">
            <w:r>
              <w:rPr>
                <w:webHidden/>
                <w:rStyle w:val="IndexLink"/>
                <w:rtl w:val="true"/>
              </w:rPr>
              <w:t>(</w:t>
            </w:r>
            <w:r>
              <w:rPr>
                <w:rStyle w:val="IndexLink"/>
              </w:rPr>
              <w:t>425</w:t>
            </w:r>
            <w:r>
              <w:rPr>
                <w:rStyle w:val="IndexLink"/>
                <w:rtl w:val="true"/>
              </w:rPr>
              <w:t xml:space="preserve">) </w:t>
            </w:r>
            <w:r>
              <w:rPr>
                <w:rStyle w:val="IndexLink"/>
                <w:rtl w:val="true"/>
              </w:rPr>
              <w:t xml:space="preserve">شعر لأبي العتاهية </w:t>
            </w:r>
            <w:r>
              <w:rPr>
                <w:rStyle w:val="IndexLink"/>
                <w:rtl w:val="true"/>
              </w:rPr>
              <w:t>:</w:t>
              <w:tab/>
            </w:r>
            <w:r>
              <w:rPr>
                <w:rStyle w:val="IndexLink"/>
              </w:rPr>
              <w:t>151</w:t>
            </w:r>
          </w:hyperlink>
        </w:p>
        <w:p>
          <w:pPr>
            <w:pStyle w:val="Contents2"/>
            <w:tabs>
              <w:tab w:val="clear" w:pos="8743"/>
              <w:tab w:val="right" w:pos="9026" w:leader="dot"/>
            </w:tabs>
            <w:rPr/>
          </w:pPr>
          <w:hyperlink w:anchor="__RefHeading___Toc6954914_2870459653">
            <w:r>
              <w:rPr>
                <w:webHidden/>
                <w:rStyle w:val="IndexLink"/>
                <w:rtl w:val="true"/>
              </w:rPr>
              <w:t>(</w:t>
            </w:r>
            <w:r>
              <w:rPr>
                <w:rStyle w:val="IndexLink"/>
              </w:rPr>
              <w:t>426</w:t>
            </w:r>
            <w:r>
              <w:rPr>
                <w:rStyle w:val="IndexLink"/>
                <w:rtl w:val="true"/>
              </w:rPr>
              <w:t xml:space="preserve">) </w:t>
            </w:r>
            <w:r>
              <w:rPr>
                <w:rStyle w:val="IndexLink"/>
                <w:rtl w:val="true"/>
              </w:rPr>
              <w:t xml:space="preserve">سؤال من أبي العيناء </w:t>
            </w:r>
            <w:r>
              <w:rPr>
                <w:rStyle w:val="IndexLink"/>
                <w:rtl w:val="true"/>
              </w:rPr>
              <w:t>:</w:t>
              <w:tab/>
            </w:r>
            <w:r>
              <w:rPr>
                <w:rStyle w:val="IndexLink"/>
              </w:rPr>
              <w:t>152</w:t>
            </w:r>
          </w:hyperlink>
        </w:p>
        <w:p>
          <w:pPr>
            <w:pStyle w:val="Contents2"/>
            <w:tabs>
              <w:tab w:val="clear" w:pos="8743"/>
              <w:tab w:val="right" w:pos="9026" w:leader="dot"/>
            </w:tabs>
            <w:rPr/>
          </w:pPr>
          <w:hyperlink w:anchor="__RefHeading___Toc6954916_2870459653">
            <w:r>
              <w:rPr>
                <w:webHidden/>
                <w:rStyle w:val="IndexLink"/>
                <w:rtl w:val="true"/>
              </w:rPr>
              <w:t>(</w:t>
            </w:r>
            <w:r>
              <w:rPr>
                <w:rStyle w:val="IndexLink"/>
              </w:rPr>
              <w:t>427</w:t>
            </w:r>
            <w:r>
              <w:rPr>
                <w:rStyle w:val="IndexLink"/>
                <w:rtl w:val="true"/>
              </w:rPr>
              <w:t xml:space="preserve">) </w:t>
            </w:r>
            <w:r>
              <w:rPr>
                <w:rStyle w:val="IndexLink"/>
                <w:rtl w:val="true"/>
              </w:rPr>
              <w:t xml:space="preserve">قول حجازي لأبن شبرمة </w:t>
            </w:r>
            <w:r>
              <w:rPr>
                <w:rStyle w:val="IndexLink"/>
                <w:rtl w:val="true"/>
              </w:rPr>
              <w:t>:</w:t>
              <w:tab/>
            </w:r>
            <w:r>
              <w:rPr>
                <w:rStyle w:val="IndexLink"/>
              </w:rPr>
              <w:t>152</w:t>
            </w:r>
          </w:hyperlink>
        </w:p>
        <w:p>
          <w:pPr>
            <w:pStyle w:val="Contents2"/>
            <w:tabs>
              <w:tab w:val="clear" w:pos="8743"/>
              <w:tab w:val="right" w:pos="9026" w:leader="dot"/>
            </w:tabs>
            <w:rPr/>
          </w:pPr>
          <w:hyperlink w:anchor="__RefHeading___Toc6954918_2870459653">
            <w:r>
              <w:rPr>
                <w:webHidden/>
                <w:rStyle w:val="IndexLink"/>
                <w:rtl w:val="true"/>
              </w:rPr>
              <w:t>(</w:t>
            </w:r>
            <w:r>
              <w:rPr>
                <w:rStyle w:val="IndexLink"/>
              </w:rPr>
              <w:t>428</w:t>
            </w:r>
            <w:r>
              <w:rPr>
                <w:rStyle w:val="IndexLink"/>
                <w:rtl w:val="true"/>
              </w:rPr>
              <w:t xml:space="preserve">) </w:t>
            </w:r>
            <w:r>
              <w:rPr>
                <w:rStyle w:val="IndexLink"/>
                <w:rtl w:val="true"/>
              </w:rPr>
              <w:t xml:space="preserve">ما حكاه الأصمعي </w:t>
            </w:r>
            <w:r>
              <w:rPr>
                <w:rStyle w:val="IndexLink"/>
                <w:rtl w:val="true"/>
              </w:rPr>
              <w:t>:</w:t>
              <w:tab/>
            </w:r>
            <w:r>
              <w:rPr>
                <w:rStyle w:val="IndexLink"/>
              </w:rPr>
              <w:t>152</w:t>
            </w:r>
          </w:hyperlink>
        </w:p>
        <w:p>
          <w:pPr>
            <w:pStyle w:val="Contents2"/>
            <w:tabs>
              <w:tab w:val="clear" w:pos="8743"/>
              <w:tab w:val="right" w:pos="9026" w:leader="dot"/>
            </w:tabs>
            <w:rPr/>
          </w:pPr>
          <w:hyperlink w:anchor="__RefHeading___Toc6954920_2870459653">
            <w:r>
              <w:rPr>
                <w:webHidden/>
                <w:rStyle w:val="IndexLink"/>
                <w:rtl w:val="true"/>
              </w:rPr>
              <w:t>(</w:t>
            </w:r>
            <w:r>
              <w:rPr>
                <w:rStyle w:val="IndexLink"/>
              </w:rPr>
              <w:t>429</w:t>
            </w:r>
            <w:r>
              <w:rPr>
                <w:rStyle w:val="IndexLink"/>
                <w:rtl w:val="true"/>
              </w:rPr>
              <w:t xml:space="preserve">) </w:t>
            </w:r>
            <w:r>
              <w:rPr>
                <w:rStyle w:val="IndexLink"/>
                <w:rtl w:val="true"/>
              </w:rPr>
              <w:t>شعر في السكوت عند سماع المكروه</w:t>
            </w:r>
            <w:r>
              <w:rPr>
                <w:rStyle w:val="IndexLink"/>
                <w:rtl w:val="true"/>
              </w:rPr>
              <w:tab/>
            </w:r>
            <w:r>
              <w:rPr>
                <w:rStyle w:val="IndexLink"/>
              </w:rPr>
              <w:t>152</w:t>
            </w:r>
          </w:hyperlink>
        </w:p>
        <w:p>
          <w:pPr>
            <w:pStyle w:val="Contents2"/>
            <w:tabs>
              <w:tab w:val="clear" w:pos="8743"/>
              <w:tab w:val="right" w:pos="9026" w:leader="dot"/>
            </w:tabs>
            <w:rPr/>
          </w:pPr>
          <w:hyperlink w:anchor="__RefHeading___Toc6954922_2870459653">
            <w:r>
              <w:rPr>
                <w:webHidden/>
                <w:rStyle w:val="IndexLink"/>
                <w:rtl w:val="true"/>
              </w:rPr>
              <w:t>(</w:t>
            </w:r>
            <w:r>
              <w:rPr>
                <w:rStyle w:val="IndexLink"/>
              </w:rPr>
              <w:t>430</w:t>
            </w:r>
            <w:r>
              <w:rPr>
                <w:rStyle w:val="IndexLink"/>
                <w:rtl w:val="true"/>
              </w:rPr>
              <w:t xml:space="preserve">) </w:t>
            </w:r>
            <w:r>
              <w:rPr>
                <w:rStyle w:val="IndexLink"/>
                <w:rtl w:val="true"/>
              </w:rPr>
              <w:t xml:space="preserve">المنتخب من الذريعة </w:t>
            </w:r>
            <w:r>
              <w:rPr>
                <w:rStyle w:val="IndexLink"/>
                <w:rtl w:val="true"/>
              </w:rPr>
              <w:t>:</w:t>
              <w:tab/>
            </w:r>
            <w:r>
              <w:rPr>
                <w:rStyle w:val="IndexLink"/>
              </w:rPr>
              <w:t>152</w:t>
            </w:r>
          </w:hyperlink>
        </w:p>
        <w:p>
          <w:pPr>
            <w:pStyle w:val="Contents2"/>
            <w:tabs>
              <w:tab w:val="clear" w:pos="8743"/>
              <w:tab w:val="right" w:pos="9026" w:leader="dot"/>
            </w:tabs>
            <w:rPr/>
          </w:pPr>
          <w:hyperlink w:anchor="__RefHeading___Toc6954924_2870459653">
            <w:r>
              <w:rPr>
                <w:webHidden/>
                <w:rStyle w:val="IndexLink"/>
                <w:rtl w:val="true"/>
              </w:rPr>
              <w:t>(</w:t>
            </w:r>
            <w:r>
              <w:rPr>
                <w:rStyle w:val="IndexLink"/>
              </w:rPr>
              <w:t>431</w:t>
            </w:r>
            <w:r>
              <w:rPr>
                <w:rStyle w:val="IndexLink"/>
                <w:rtl w:val="true"/>
              </w:rPr>
              <w:t xml:space="preserve">) </w:t>
            </w:r>
            <w:r>
              <w:rPr>
                <w:rStyle w:val="IndexLink"/>
                <w:rtl w:val="true"/>
              </w:rPr>
              <w:t xml:space="preserve">شعر لعمر الوردي </w:t>
            </w:r>
            <w:r>
              <w:rPr>
                <w:rStyle w:val="IndexLink"/>
                <w:rtl w:val="true"/>
              </w:rPr>
              <w:t>:</w:t>
              <w:tab/>
            </w:r>
            <w:r>
              <w:rPr>
                <w:rStyle w:val="IndexLink"/>
              </w:rPr>
              <w:t>153</w:t>
            </w:r>
          </w:hyperlink>
        </w:p>
        <w:p>
          <w:pPr>
            <w:pStyle w:val="Contents2"/>
            <w:tabs>
              <w:tab w:val="clear" w:pos="8743"/>
              <w:tab w:val="right" w:pos="9026" w:leader="dot"/>
            </w:tabs>
            <w:rPr/>
          </w:pPr>
          <w:hyperlink w:anchor="__RefHeading___Toc6954926_2870459653">
            <w:r>
              <w:rPr>
                <w:webHidden/>
                <w:rStyle w:val="IndexLink"/>
                <w:rtl w:val="true"/>
              </w:rPr>
              <w:t>(</w:t>
            </w:r>
            <w:r>
              <w:rPr>
                <w:rStyle w:val="IndexLink"/>
              </w:rPr>
              <w:t>432</w:t>
            </w:r>
            <w:r>
              <w:rPr>
                <w:rStyle w:val="IndexLink"/>
                <w:rtl w:val="true"/>
              </w:rPr>
              <w:t xml:space="preserve">) </w:t>
            </w:r>
            <w:r>
              <w:rPr>
                <w:rStyle w:val="IndexLink"/>
                <w:rtl w:val="true"/>
              </w:rPr>
              <w:t>شعر</w:t>
            </w:r>
            <w:r>
              <w:rPr>
                <w:rStyle w:val="IndexLink"/>
                <w:rtl w:val="true"/>
              </w:rPr>
              <w:t>:</w:t>
              <w:tab/>
            </w:r>
            <w:r>
              <w:rPr>
                <w:rStyle w:val="IndexLink"/>
              </w:rPr>
              <w:t>153</w:t>
            </w:r>
          </w:hyperlink>
        </w:p>
        <w:p>
          <w:pPr>
            <w:pStyle w:val="Contents2"/>
            <w:tabs>
              <w:tab w:val="clear" w:pos="8743"/>
              <w:tab w:val="right" w:pos="9026" w:leader="dot"/>
            </w:tabs>
            <w:rPr/>
          </w:pPr>
          <w:hyperlink w:anchor="__RefHeading___Toc6954928_2870459653">
            <w:r>
              <w:rPr>
                <w:webHidden/>
                <w:rStyle w:val="IndexLink"/>
                <w:rtl w:val="true"/>
              </w:rPr>
              <w:t>(</w:t>
            </w:r>
            <w:r>
              <w:rPr>
                <w:rStyle w:val="IndexLink"/>
              </w:rPr>
              <w:t>433</w:t>
            </w:r>
            <w:r>
              <w:rPr>
                <w:rStyle w:val="IndexLink"/>
                <w:rtl w:val="true"/>
              </w:rPr>
              <w:t xml:space="preserve">) </w:t>
            </w:r>
            <w:r>
              <w:rPr>
                <w:rStyle w:val="IndexLink"/>
                <w:rtl w:val="true"/>
              </w:rPr>
              <w:t xml:space="preserve">نتيجة إمتلاء البطن </w:t>
            </w:r>
            <w:r>
              <w:rPr>
                <w:rStyle w:val="IndexLink"/>
                <w:rtl w:val="true"/>
              </w:rPr>
              <w:t>:</w:t>
              <w:tab/>
            </w:r>
            <w:r>
              <w:rPr>
                <w:rStyle w:val="IndexLink"/>
              </w:rPr>
              <w:t>154</w:t>
            </w:r>
          </w:hyperlink>
        </w:p>
        <w:p>
          <w:pPr>
            <w:pStyle w:val="Contents2"/>
            <w:tabs>
              <w:tab w:val="clear" w:pos="8743"/>
              <w:tab w:val="right" w:pos="9026" w:leader="dot"/>
            </w:tabs>
            <w:rPr/>
          </w:pPr>
          <w:hyperlink w:anchor="__RefHeading___Toc6954930_2870459653">
            <w:r>
              <w:rPr>
                <w:webHidden/>
                <w:rStyle w:val="IndexLink"/>
                <w:rtl w:val="true"/>
              </w:rPr>
              <w:t>(</w:t>
            </w:r>
            <w:r>
              <w:rPr>
                <w:rStyle w:val="IndexLink"/>
              </w:rPr>
              <w:t>434</w:t>
            </w:r>
            <w:r>
              <w:rPr>
                <w:rStyle w:val="IndexLink"/>
                <w:rtl w:val="true"/>
              </w:rPr>
              <w:t xml:space="preserve">) </w:t>
            </w:r>
            <w:r>
              <w:rPr>
                <w:rStyle w:val="IndexLink"/>
                <w:rtl w:val="true"/>
              </w:rPr>
              <w:t xml:space="preserve">شعر </w:t>
            </w:r>
            <w:r>
              <w:rPr>
                <w:rStyle w:val="IndexLink"/>
                <w:rtl w:val="true"/>
              </w:rPr>
              <w:t>:</w:t>
              <w:tab/>
            </w:r>
            <w:r>
              <w:rPr>
                <w:rStyle w:val="IndexLink"/>
              </w:rPr>
              <w:t>154</w:t>
            </w:r>
          </w:hyperlink>
        </w:p>
        <w:p>
          <w:pPr>
            <w:pStyle w:val="Contents2"/>
            <w:tabs>
              <w:tab w:val="clear" w:pos="8743"/>
              <w:tab w:val="right" w:pos="9026" w:leader="dot"/>
            </w:tabs>
            <w:rPr/>
          </w:pPr>
          <w:hyperlink w:anchor="__RefHeading___Toc6954932_2870459653">
            <w:r>
              <w:rPr>
                <w:webHidden/>
                <w:rStyle w:val="IndexLink"/>
                <w:rtl w:val="true"/>
              </w:rPr>
              <w:t>(</w:t>
            </w:r>
            <w:r>
              <w:rPr>
                <w:rStyle w:val="IndexLink"/>
              </w:rPr>
              <w:t>435</w:t>
            </w:r>
            <w:r>
              <w:rPr>
                <w:rStyle w:val="IndexLink"/>
                <w:rtl w:val="true"/>
              </w:rPr>
              <w:t xml:space="preserve">) </w:t>
            </w:r>
            <w:r>
              <w:rPr>
                <w:rStyle w:val="IndexLink"/>
                <w:rtl w:val="true"/>
              </w:rPr>
              <w:t xml:space="preserve">من أقوال أبو الدرداء </w:t>
            </w:r>
            <w:r>
              <w:rPr>
                <w:rStyle w:val="IndexLink"/>
                <w:rtl w:val="true"/>
              </w:rPr>
              <w:t>:</w:t>
              <w:tab/>
            </w:r>
            <w:r>
              <w:rPr>
                <w:rStyle w:val="IndexLink"/>
              </w:rPr>
              <w:t>154</w:t>
            </w:r>
          </w:hyperlink>
        </w:p>
        <w:p>
          <w:pPr>
            <w:pStyle w:val="Contents2"/>
            <w:tabs>
              <w:tab w:val="clear" w:pos="8743"/>
              <w:tab w:val="right" w:pos="9026" w:leader="dot"/>
            </w:tabs>
            <w:rPr/>
          </w:pPr>
          <w:hyperlink w:anchor="__RefHeading___Toc6954934_2870459653">
            <w:r>
              <w:rPr>
                <w:webHidden/>
                <w:rStyle w:val="IndexLink"/>
                <w:rtl w:val="true"/>
              </w:rPr>
              <w:t>(</w:t>
            </w:r>
            <w:r>
              <w:rPr>
                <w:rStyle w:val="IndexLink"/>
              </w:rPr>
              <w:t>436</w:t>
            </w:r>
            <w:r>
              <w:rPr>
                <w:rStyle w:val="IndexLink"/>
                <w:rtl w:val="true"/>
              </w:rPr>
              <w:t xml:space="preserve">) </w:t>
            </w:r>
            <w:r>
              <w:rPr>
                <w:rStyle w:val="IndexLink"/>
                <w:rtl w:val="true"/>
              </w:rPr>
              <w:t xml:space="preserve">ما في التفسير للأمام الرازي </w:t>
            </w:r>
            <w:r>
              <w:rPr>
                <w:rStyle w:val="IndexLink"/>
                <w:rtl w:val="true"/>
              </w:rPr>
              <w:t>:</w:t>
              <w:tab/>
            </w:r>
            <w:r>
              <w:rPr>
                <w:rStyle w:val="IndexLink"/>
              </w:rPr>
              <w:t>154</w:t>
            </w:r>
          </w:hyperlink>
        </w:p>
        <w:p>
          <w:pPr>
            <w:pStyle w:val="Contents2"/>
            <w:tabs>
              <w:tab w:val="clear" w:pos="8743"/>
              <w:tab w:val="right" w:pos="9026" w:leader="dot"/>
            </w:tabs>
            <w:rPr/>
          </w:pPr>
          <w:hyperlink w:anchor="__RefHeading___Toc6954936_2870459653">
            <w:r>
              <w:rPr>
                <w:webHidden/>
                <w:rStyle w:val="IndexLink"/>
                <w:rtl w:val="true"/>
              </w:rPr>
              <w:t>(</w:t>
            </w:r>
            <w:r>
              <w:rPr>
                <w:rStyle w:val="IndexLink"/>
              </w:rPr>
              <w:t>437</w:t>
            </w:r>
            <w:r>
              <w:rPr>
                <w:rStyle w:val="IndexLink"/>
                <w:rtl w:val="true"/>
              </w:rPr>
              <w:t xml:space="preserve">) </w:t>
            </w:r>
            <w:r>
              <w:rPr>
                <w:rStyle w:val="IndexLink"/>
                <w:rtl w:val="true"/>
              </w:rPr>
              <w:t xml:space="preserve">شعر للمعري </w:t>
            </w:r>
            <w:r>
              <w:rPr>
                <w:rStyle w:val="IndexLink"/>
                <w:rtl w:val="true"/>
              </w:rPr>
              <w:t>:</w:t>
              <w:tab/>
            </w:r>
            <w:r>
              <w:rPr>
                <w:rStyle w:val="IndexLink"/>
              </w:rPr>
              <w:t>155</w:t>
            </w:r>
          </w:hyperlink>
        </w:p>
        <w:p>
          <w:pPr>
            <w:pStyle w:val="Contents2"/>
            <w:tabs>
              <w:tab w:val="clear" w:pos="8743"/>
              <w:tab w:val="right" w:pos="9026" w:leader="dot"/>
            </w:tabs>
            <w:rPr/>
          </w:pPr>
          <w:hyperlink w:anchor="__RefHeading___Toc6954938_2870459653">
            <w:r>
              <w:rPr>
                <w:webHidden/>
                <w:rStyle w:val="IndexLink"/>
                <w:rtl w:val="true"/>
              </w:rPr>
              <w:t>(</w:t>
            </w:r>
            <w:r>
              <w:rPr>
                <w:rStyle w:val="IndexLink"/>
              </w:rPr>
              <w:t>438</w:t>
            </w:r>
            <w:r>
              <w:rPr>
                <w:rStyle w:val="IndexLink"/>
                <w:rtl w:val="true"/>
              </w:rPr>
              <w:t xml:space="preserve">) </w:t>
            </w:r>
            <w:r>
              <w:rPr>
                <w:rStyle w:val="IndexLink"/>
                <w:rtl w:val="true"/>
              </w:rPr>
              <w:t>كيف جاوب الملك</w:t>
            </w:r>
            <w:r>
              <w:rPr>
                <w:rStyle w:val="IndexLink"/>
                <w:rtl w:val="true"/>
              </w:rPr>
              <w:t>:</w:t>
              <w:tab/>
            </w:r>
            <w:r>
              <w:rPr>
                <w:rStyle w:val="IndexLink"/>
              </w:rPr>
              <w:t>155</w:t>
            </w:r>
          </w:hyperlink>
        </w:p>
        <w:p>
          <w:pPr>
            <w:pStyle w:val="Contents2"/>
            <w:tabs>
              <w:tab w:val="clear" w:pos="8743"/>
              <w:tab w:val="right" w:pos="9026" w:leader="dot"/>
            </w:tabs>
            <w:rPr/>
          </w:pPr>
          <w:hyperlink w:anchor="__RefHeading___Toc6954940_2870459653">
            <w:r>
              <w:rPr>
                <w:webHidden/>
                <w:rStyle w:val="IndexLink"/>
                <w:rtl w:val="true"/>
              </w:rPr>
              <w:t>(</w:t>
            </w:r>
            <w:r>
              <w:rPr>
                <w:rStyle w:val="IndexLink"/>
              </w:rPr>
              <w:t>439</w:t>
            </w:r>
            <w:r>
              <w:rPr>
                <w:rStyle w:val="IndexLink"/>
                <w:rtl w:val="true"/>
              </w:rPr>
              <w:t xml:space="preserve">) </w:t>
            </w:r>
            <w:r>
              <w:rPr>
                <w:rStyle w:val="IndexLink"/>
                <w:rtl w:val="true"/>
              </w:rPr>
              <w:t xml:space="preserve">هكذا يطلبون الدنيا </w:t>
            </w:r>
            <w:r>
              <w:rPr>
                <w:rStyle w:val="IndexLink"/>
                <w:rtl w:val="true"/>
              </w:rPr>
              <w:t>:</w:t>
              <w:tab/>
            </w:r>
            <w:r>
              <w:rPr>
                <w:rStyle w:val="IndexLink"/>
              </w:rPr>
              <w:t>155</w:t>
            </w:r>
          </w:hyperlink>
        </w:p>
        <w:p>
          <w:pPr>
            <w:pStyle w:val="Contents2"/>
            <w:tabs>
              <w:tab w:val="clear" w:pos="8743"/>
              <w:tab w:val="right" w:pos="9026" w:leader="dot"/>
            </w:tabs>
            <w:rPr/>
          </w:pPr>
          <w:hyperlink w:anchor="__RefHeading___Toc6954942_2870459653">
            <w:r>
              <w:rPr>
                <w:webHidden/>
                <w:rStyle w:val="IndexLink"/>
                <w:rtl w:val="true"/>
              </w:rPr>
              <w:t>(</w:t>
            </w:r>
            <w:r>
              <w:rPr>
                <w:rStyle w:val="IndexLink"/>
              </w:rPr>
              <w:t>440</w:t>
            </w:r>
            <w:r>
              <w:rPr>
                <w:rStyle w:val="IndexLink"/>
                <w:rtl w:val="true"/>
              </w:rPr>
              <w:t xml:space="preserve">) </w:t>
            </w:r>
            <w:r>
              <w:rPr>
                <w:rStyle w:val="IndexLink"/>
                <w:rtl w:val="true"/>
              </w:rPr>
              <w:t xml:space="preserve">الشيخ وحماره </w:t>
            </w:r>
            <w:r>
              <w:rPr>
                <w:rStyle w:val="IndexLink"/>
                <w:rtl w:val="true"/>
              </w:rPr>
              <w:t>:</w:t>
              <w:tab/>
            </w:r>
            <w:r>
              <w:rPr>
                <w:rStyle w:val="IndexLink"/>
              </w:rPr>
              <w:t>155</w:t>
            </w:r>
          </w:hyperlink>
        </w:p>
        <w:p>
          <w:pPr>
            <w:pStyle w:val="Contents2"/>
            <w:tabs>
              <w:tab w:val="clear" w:pos="8743"/>
              <w:tab w:val="right" w:pos="9026" w:leader="dot"/>
            </w:tabs>
            <w:rPr/>
          </w:pPr>
          <w:hyperlink w:anchor="__RefHeading___Toc6954944_2870459653">
            <w:r>
              <w:rPr>
                <w:webHidden/>
                <w:rStyle w:val="IndexLink"/>
                <w:rtl w:val="true"/>
              </w:rPr>
              <w:t>(</w:t>
            </w:r>
            <w:r>
              <w:rPr>
                <w:rStyle w:val="IndexLink"/>
              </w:rPr>
              <w:t>441</w:t>
            </w:r>
            <w:r>
              <w:rPr>
                <w:rStyle w:val="IndexLink"/>
                <w:rtl w:val="true"/>
              </w:rPr>
              <w:t xml:space="preserve">) </w:t>
            </w:r>
            <w:r>
              <w:rPr>
                <w:rStyle w:val="IndexLink"/>
                <w:rtl w:val="true"/>
              </w:rPr>
              <w:t>شعر</w:t>
            </w:r>
            <w:r>
              <w:rPr>
                <w:rStyle w:val="IndexLink"/>
                <w:rtl w:val="true"/>
              </w:rPr>
              <w:t>:</w:t>
              <w:tab/>
            </w:r>
            <w:r>
              <w:rPr>
                <w:rStyle w:val="IndexLink"/>
              </w:rPr>
              <w:t>155</w:t>
            </w:r>
          </w:hyperlink>
        </w:p>
        <w:p>
          <w:pPr>
            <w:pStyle w:val="Contents2"/>
            <w:tabs>
              <w:tab w:val="clear" w:pos="8743"/>
              <w:tab w:val="right" w:pos="9026" w:leader="dot"/>
            </w:tabs>
            <w:rPr/>
          </w:pPr>
          <w:hyperlink w:anchor="__RefHeading___Toc6954946_2870459653">
            <w:r>
              <w:rPr>
                <w:webHidden/>
                <w:rStyle w:val="IndexLink"/>
                <w:rtl w:val="true"/>
              </w:rPr>
              <w:t>(</w:t>
            </w:r>
            <w:r>
              <w:rPr>
                <w:rStyle w:val="IndexLink"/>
              </w:rPr>
              <w:t>442</w:t>
            </w:r>
            <w:r>
              <w:rPr>
                <w:rStyle w:val="IndexLink"/>
                <w:rtl w:val="true"/>
              </w:rPr>
              <w:t xml:space="preserve">) </w:t>
            </w:r>
            <w:r>
              <w:rPr>
                <w:rStyle w:val="IndexLink"/>
                <w:rtl w:val="true"/>
              </w:rPr>
              <w:t xml:space="preserve">القاضي لا يحتاج إلى بينة </w:t>
            </w:r>
            <w:r>
              <w:rPr>
                <w:rStyle w:val="IndexLink"/>
                <w:rtl w:val="true"/>
              </w:rPr>
              <w:t>:</w:t>
              <w:tab/>
            </w:r>
            <w:r>
              <w:rPr>
                <w:rStyle w:val="IndexLink"/>
              </w:rPr>
              <w:t>155</w:t>
            </w:r>
          </w:hyperlink>
        </w:p>
        <w:p>
          <w:pPr>
            <w:pStyle w:val="Contents2"/>
            <w:tabs>
              <w:tab w:val="clear" w:pos="8743"/>
              <w:tab w:val="right" w:pos="9026" w:leader="dot"/>
            </w:tabs>
            <w:rPr/>
          </w:pPr>
          <w:hyperlink w:anchor="__RefHeading___Toc6954948_2870459653">
            <w:r>
              <w:rPr>
                <w:webHidden/>
                <w:rStyle w:val="IndexLink"/>
                <w:rtl w:val="true"/>
              </w:rPr>
              <w:t>(</w:t>
            </w:r>
            <w:r>
              <w:rPr>
                <w:rStyle w:val="IndexLink"/>
              </w:rPr>
              <w:t>443</w:t>
            </w:r>
            <w:r>
              <w:rPr>
                <w:rStyle w:val="IndexLink"/>
                <w:rtl w:val="true"/>
              </w:rPr>
              <w:t xml:space="preserve">) </w:t>
            </w:r>
            <w:r>
              <w:rPr>
                <w:rStyle w:val="IndexLink"/>
                <w:rtl w:val="true"/>
              </w:rPr>
              <w:t xml:space="preserve">شعر لهبة الله البغدادي </w:t>
            </w:r>
            <w:r>
              <w:rPr>
                <w:rStyle w:val="IndexLink"/>
                <w:rtl w:val="true"/>
              </w:rPr>
              <w:t>:</w:t>
              <w:tab/>
            </w:r>
            <w:r>
              <w:rPr>
                <w:rStyle w:val="IndexLink"/>
              </w:rPr>
              <w:t>156</w:t>
            </w:r>
          </w:hyperlink>
        </w:p>
        <w:p>
          <w:pPr>
            <w:pStyle w:val="Contents2"/>
            <w:tabs>
              <w:tab w:val="clear" w:pos="8743"/>
              <w:tab w:val="right" w:pos="9026" w:leader="dot"/>
            </w:tabs>
            <w:rPr/>
          </w:pPr>
          <w:hyperlink w:anchor="__RefHeading___Toc6954950_2870459653">
            <w:r>
              <w:rPr>
                <w:webHidden/>
                <w:rStyle w:val="IndexLink"/>
                <w:rtl w:val="true"/>
              </w:rPr>
              <w:t>(</w:t>
            </w:r>
            <w:r>
              <w:rPr>
                <w:rStyle w:val="IndexLink"/>
              </w:rPr>
              <w:t>444</w:t>
            </w:r>
            <w:r>
              <w:rPr>
                <w:rStyle w:val="IndexLink"/>
                <w:rtl w:val="true"/>
              </w:rPr>
              <w:t xml:space="preserve">) </w:t>
            </w:r>
            <w:r>
              <w:rPr>
                <w:rStyle w:val="IndexLink"/>
                <w:rtl w:val="true"/>
              </w:rPr>
              <w:t xml:space="preserve">كيف نطلب الدنيا </w:t>
            </w:r>
            <w:r>
              <w:rPr>
                <w:rStyle w:val="IndexLink"/>
                <w:rtl w:val="true"/>
              </w:rPr>
              <w:t>:</w:t>
              <w:tab/>
            </w:r>
            <w:r>
              <w:rPr>
                <w:rStyle w:val="IndexLink"/>
              </w:rPr>
              <w:t>156</w:t>
            </w:r>
          </w:hyperlink>
        </w:p>
        <w:p>
          <w:pPr>
            <w:pStyle w:val="Contents2"/>
            <w:tabs>
              <w:tab w:val="clear" w:pos="8743"/>
              <w:tab w:val="right" w:pos="9026" w:leader="dot"/>
            </w:tabs>
            <w:rPr/>
          </w:pPr>
          <w:hyperlink w:anchor="__RefHeading___Toc6954952_2870459653">
            <w:r>
              <w:rPr>
                <w:webHidden/>
                <w:rStyle w:val="IndexLink"/>
                <w:rtl w:val="true"/>
              </w:rPr>
              <w:t>(</w:t>
            </w:r>
            <w:r>
              <w:rPr>
                <w:rStyle w:val="IndexLink"/>
              </w:rPr>
              <w:t>445</w:t>
            </w:r>
            <w:r>
              <w:rPr>
                <w:rStyle w:val="IndexLink"/>
                <w:rtl w:val="true"/>
              </w:rPr>
              <w:t xml:space="preserve">) </w:t>
            </w:r>
            <w:r>
              <w:rPr>
                <w:rStyle w:val="IndexLink"/>
                <w:rtl w:val="true"/>
              </w:rPr>
              <w:t>شعر</w:t>
            </w:r>
            <w:r>
              <w:rPr>
                <w:rStyle w:val="IndexLink"/>
                <w:rtl w:val="true"/>
              </w:rPr>
              <w:t>:</w:t>
              <w:tab/>
            </w:r>
            <w:r>
              <w:rPr>
                <w:rStyle w:val="IndexLink"/>
              </w:rPr>
              <w:t>156</w:t>
            </w:r>
          </w:hyperlink>
        </w:p>
        <w:p>
          <w:pPr>
            <w:pStyle w:val="Contents2"/>
            <w:tabs>
              <w:tab w:val="clear" w:pos="8743"/>
              <w:tab w:val="right" w:pos="9026" w:leader="dot"/>
            </w:tabs>
            <w:rPr/>
          </w:pPr>
          <w:hyperlink w:anchor="__RefHeading___Toc6954954_2870459653">
            <w:r>
              <w:rPr>
                <w:webHidden/>
                <w:rStyle w:val="IndexLink"/>
                <w:rtl w:val="true"/>
              </w:rPr>
              <w:t>(</w:t>
            </w:r>
            <w:r>
              <w:rPr>
                <w:rStyle w:val="IndexLink"/>
              </w:rPr>
              <w:t>446</w:t>
            </w:r>
            <w:r>
              <w:rPr>
                <w:rStyle w:val="IndexLink"/>
                <w:rtl w:val="true"/>
              </w:rPr>
              <w:t xml:space="preserve">) </w:t>
            </w:r>
            <w:r>
              <w:rPr>
                <w:rStyle w:val="IndexLink"/>
                <w:rtl w:val="true"/>
              </w:rPr>
              <w:t xml:space="preserve">مراتب الظلم </w:t>
            </w:r>
            <w:r>
              <w:rPr>
                <w:rStyle w:val="IndexLink"/>
                <w:rtl w:val="true"/>
              </w:rPr>
              <w:t>:</w:t>
              <w:tab/>
            </w:r>
            <w:r>
              <w:rPr>
                <w:rStyle w:val="IndexLink"/>
              </w:rPr>
              <w:t>156</w:t>
            </w:r>
          </w:hyperlink>
        </w:p>
        <w:p>
          <w:pPr>
            <w:pStyle w:val="Contents2"/>
            <w:tabs>
              <w:tab w:val="clear" w:pos="8743"/>
              <w:tab w:val="right" w:pos="9026" w:leader="dot"/>
            </w:tabs>
            <w:rPr/>
          </w:pPr>
          <w:hyperlink w:anchor="__RefHeading___Toc6954956_2870459653">
            <w:r>
              <w:rPr>
                <w:webHidden/>
                <w:rStyle w:val="IndexLink"/>
                <w:rtl w:val="true"/>
              </w:rPr>
              <w:t>(</w:t>
            </w:r>
            <w:r>
              <w:rPr>
                <w:rStyle w:val="IndexLink"/>
              </w:rPr>
              <w:t>447</w:t>
            </w:r>
            <w:r>
              <w:rPr>
                <w:rStyle w:val="IndexLink"/>
                <w:rtl w:val="true"/>
              </w:rPr>
              <w:t xml:space="preserve">) </w:t>
            </w:r>
            <w:r>
              <w:rPr>
                <w:rStyle w:val="IndexLink"/>
                <w:rtl w:val="true"/>
              </w:rPr>
              <w:t>شعر لأسامة بن منقذ</w:t>
            </w:r>
            <w:r>
              <w:rPr>
                <w:rStyle w:val="IndexLink"/>
                <w:rtl w:val="true"/>
              </w:rPr>
              <w:tab/>
            </w:r>
            <w:r>
              <w:rPr>
                <w:rStyle w:val="IndexLink"/>
              </w:rPr>
              <w:t>157</w:t>
            </w:r>
          </w:hyperlink>
        </w:p>
        <w:p>
          <w:pPr>
            <w:pStyle w:val="Contents2"/>
            <w:tabs>
              <w:tab w:val="clear" w:pos="8743"/>
              <w:tab w:val="right" w:pos="9026" w:leader="dot"/>
            </w:tabs>
            <w:rPr/>
          </w:pPr>
          <w:hyperlink w:anchor="__RefHeading___Toc6954958_2870459653">
            <w:r>
              <w:rPr>
                <w:webHidden/>
                <w:rStyle w:val="IndexLink"/>
                <w:rtl w:val="true"/>
              </w:rPr>
              <w:t>(</w:t>
            </w:r>
            <w:r>
              <w:rPr>
                <w:rStyle w:val="IndexLink"/>
              </w:rPr>
              <w:t>448</w:t>
            </w:r>
            <w:r>
              <w:rPr>
                <w:rStyle w:val="IndexLink"/>
                <w:rtl w:val="true"/>
              </w:rPr>
              <w:t xml:space="preserve">) </w:t>
            </w:r>
            <w:r>
              <w:rPr>
                <w:rStyle w:val="IndexLink"/>
                <w:rtl w:val="true"/>
              </w:rPr>
              <w:t xml:space="preserve">أريد أن أرى خالص خلقك </w:t>
            </w:r>
            <w:r>
              <w:rPr>
                <w:rStyle w:val="IndexLink"/>
                <w:rtl w:val="true"/>
              </w:rPr>
              <w:t>:</w:t>
              <w:tab/>
            </w:r>
            <w:r>
              <w:rPr>
                <w:rStyle w:val="IndexLink"/>
              </w:rPr>
              <w:t>157</w:t>
            </w:r>
          </w:hyperlink>
        </w:p>
        <w:p>
          <w:pPr>
            <w:pStyle w:val="Contents2"/>
            <w:tabs>
              <w:tab w:val="clear" w:pos="8743"/>
              <w:tab w:val="right" w:pos="9026" w:leader="dot"/>
            </w:tabs>
            <w:rPr/>
          </w:pPr>
          <w:hyperlink w:anchor="__RefHeading___Toc6954960_2870459653">
            <w:r>
              <w:rPr>
                <w:webHidden/>
                <w:rStyle w:val="IndexLink"/>
                <w:rtl w:val="true"/>
              </w:rPr>
              <w:t>(</w:t>
            </w:r>
            <w:r>
              <w:rPr>
                <w:rStyle w:val="IndexLink"/>
              </w:rPr>
              <w:t>449</w:t>
            </w:r>
            <w:r>
              <w:rPr>
                <w:rStyle w:val="IndexLink"/>
                <w:rtl w:val="true"/>
              </w:rPr>
              <w:t xml:space="preserve">) </w:t>
            </w:r>
            <w:r>
              <w:rPr>
                <w:rStyle w:val="IndexLink"/>
                <w:rtl w:val="true"/>
              </w:rPr>
              <w:t>شعر</w:t>
            </w:r>
            <w:r>
              <w:rPr>
                <w:rStyle w:val="IndexLink"/>
                <w:rtl w:val="true"/>
              </w:rPr>
              <w:t>:</w:t>
              <w:tab/>
            </w:r>
            <w:r>
              <w:rPr>
                <w:rStyle w:val="IndexLink"/>
              </w:rPr>
              <w:t>157</w:t>
            </w:r>
          </w:hyperlink>
        </w:p>
        <w:p>
          <w:pPr>
            <w:pStyle w:val="Contents2"/>
            <w:tabs>
              <w:tab w:val="clear" w:pos="8743"/>
              <w:tab w:val="right" w:pos="9026" w:leader="dot"/>
            </w:tabs>
            <w:rPr/>
          </w:pPr>
          <w:hyperlink w:anchor="__RefHeading___Toc6954962_2870459653">
            <w:r>
              <w:rPr>
                <w:webHidden/>
                <w:rStyle w:val="IndexLink"/>
                <w:rtl w:val="true"/>
              </w:rPr>
              <w:t>(</w:t>
            </w:r>
            <w:r>
              <w:rPr>
                <w:rStyle w:val="IndexLink"/>
              </w:rPr>
              <w:t>450</w:t>
            </w:r>
            <w:r>
              <w:rPr>
                <w:rStyle w:val="IndexLink"/>
                <w:rtl w:val="true"/>
              </w:rPr>
              <w:t xml:space="preserve">) </w:t>
            </w:r>
            <w:r>
              <w:rPr>
                <w:rStyle w:val="IndexLink"/>
                <w:rtl w:val="true"/>
              </w:rPr>
              <w:t xml:space="preserve">شعر </w:t>
            </w:r>
            <w:r>
              <w:rPr>
                <w:rStyle w:val="IndexLink"/>
                <w:rtl w:val="true"/>
              </w:rPr>
              <w:t>:</w:t>
              <w:tab/>
            </w:r>
            <w:r>
              <w:rPr>
                <w:rStyle w:val="IndexLink"/>
              </w:rPr>
              <w:t>158</w:t>
            </w:r>
          </w:hyperlink>
        </w:p>
        <w:p>
          <w:pPr>
            <w:pStyle w:val="Contents2"/>
            <w:tabs>
              <w:tab w:val="clear" w:pos="8743"/>
              <w:tab w:val="right" w:pos="9026" w:leader="dot"/>
            </w:tabs>
            <w:rPr/>
          </w:pPr>
          <w:hyperlink w:anchor="__RefHeading___Toc6954964_2870459653">
            <w:r>
              <w:rPr>
                <w:webHidden/>
                <w:rStyle w:val="IndexLink"/>
                <w:rtl w:val="true"/>
              </w:rPr>
              <w:t>(</w:t>
            </w:r>
            <w:r>
              <w:rPr>
                <w:rStyle w:val="IndexLink"/>
              </w:rPr>
              <w:t>451</w:t>
            </w:r>
            <w:r>
              <w:rPr>
                <w:rStyle w:val="IndexLink"/>
                <w:rtl w:val="true"/>
              </w:rPr>
              <w:t xml:space="preserve">) </w:t>
            </w:r>
            <w:r>
              <w:rPr>
                <w:rStyle w:val="IndexLink"/>
                <w:rtl w:val="true"/>
              </w:rPr>
              <w:t>حمال رخيص</w:t>
            </w:r>
            <w:r>
              <w:rPr>
                <w:rStyle w:val="IndexLink"/>
                <w:rtl w:val="true"/>
              </w:rPr>
              <w:t>:</w:t>
              <w:tab/>
            </w:r>
            <w:r>
              <w:rPr>
                <w:rStyle w:val="IndexLink"/>
              </w:rPr>
              <w:t>158</w:t>
            </w:r>
          </w:hyperlink>
        </w:p>
        <w:p>
          <w:pPr>
            <w:pStyle w:val="Contents2"/>
            <w:tabs>
              <w:tab w:val="clear" w:pos="8743"/>
              <w:tab w:val="right" w:pos="9026" w:leader="dot"/>
            </w:tabs>
            <w:rPr/>
          </w:pPr>
          <w:hyperlink w:anchor="__RefHeading___Toc6954966_2870459653">
            <w:r>
              <w:rPr>
                <w:webHidden/>
                <w:rStyle w:val="IndexLink"/>
                <w:rtl w:val="true"/>
              </w:rPr>
              <w:t>(</w:t>
            </w:r>
            <w:r>
              <w:rPr>
                <w:rStyle w:val="IndexLink"/>
              </w:rPr>
              <w:t>452</w:t>
            </w:r>
            <w:r>
              <w:rPr>
                <w:rStyle w:val="IndexLink"/>
                <w:rtl w:val="true"/>
              </w:rPr>
              <w:t xml:space="preserve">) </w:t>
            </w:r>
            <w:r>
              <w:rPr>
                <w:rStyle w:val="IndexLink"/>
                <w:rtl w:val="true"/>
              </w:rPr>
              <w:t>شعر لصفي الدين الحلي</w:t>
            </w:r>
            <w:r>
              <w:rPr>
                <w:rStyle w:val="IndexLink"/>
                <w:rtl w:val="true"/>
              </w:rPr>
              <w:t>:</w:t>
              <w:tab/>
            </w:r>
            <w:r>
              <w:rPr>
                <w:rStyle w:val="IndexLink"/>
              </w:rPr>
              <w:t>158</w:t>
            </w:r>
          </w:hyperlink>
        </w:p>
        <w:p>
          <w:pPr>
            <w:pStyle w:val="Contents2"/>
            <w:tabs>
              <w:tab w:val="clear" w:pos="8743"/>
              <w:tab w:val="right" w:pos="9026" w:leader="dot"/>
            </w:tabs>
            <w:rPr/>
          </w:pPr>
          <w:hyperlink w:anchor="__RefHeading___Toc6954968_2870459653">
            <w:r>
              <w:rPr>
                <w:webHidden/>
                <w:rStyle w:val="IndexLink"/>
                <w:rtl w:val="true"/>
              </w:rPr>
              <w:t>(</w:t>
            </w:r>
            <w:r>
              <w:rPr>
                <w:rStyle w:val="IndexLink"/>
              </w:rPr>
              <w:t>453</w:t>
            </w:r>
            <w:r>
              <w:rPr>
                <w:rStyle w:val="IndexLink"/>
                <w:rtl w:val="true"/>
              </w:rPr>
              <w:t xml:space="preserve">) </w:t>
            </w:r>
            <w:r>
              <w:rPr>
                <w:rStyle w:val="IndexLink"/>
                <w:rtl w:val="true"/>
              </w:rPr>
              <w:t xml:space="preserve">من هم المكتبون في ديوان الخائنين </w:t>
            </w:r>
            <w:r>
              <w:rPr>
                <w:rStyle w:val="IndexLink"/>
                <w:rtl w:val="true"/>
              </w:rPr>
              <w:t>:</w:t>
              <w:tab/>
            </w:r>
            <w:r>
              <w:rPr>
                <w:rStyle w:val="IndexLink"/>
              </w:rPr>
              <w:t>158</w:t>
            </w:r>
          </w:hyperlink>
        </w:p>
        <w:p>
          <w:pPr>
            <w:pStyle w:val="Contents2"/>
            <w:tabs>
              <w:tab w:val="clear" w:pos="8743"/>
              <w:tab w:val="right" w:pos="9026" w:leader="dot"/>
            </w:tabs>
            <w:rPr/>
          </w:pPr>
          <w:hyperlink w:anchor="__RefHeading___Toc6954970_2870459653">
            <w:r>
              <w:rPr>
                <w:webHidden/>
                <w:rStyle w:val="IndexLink"/>
                <w:rtl w:val="true"/>
              </w:rPr>
              <w:t>(</w:t>
            </w:r>
            <w:r>
              <w:rPr>
                <w:rStyle w:val="IndexLink"/>
              </w:rPr>
              <w:t>454</w:t>
            </w:r>
            <w:r>
              <w:rPr>
                <w:rStyle w:val="IndexLink"/>
                <w:rtl w:val="true"/>
              </w:rPr>
              <w:t xml:space="preserve">) </w:t>
            </w:r>
            <w:r>
              <w:rPr>
                <w:rStyle w:val="IndexLink"/>
                <w:rtl w:val="true"/>
              </w:rPr>
              <w:t xml:space="preserve">المسلم أخ المسلم </w:t>
            </w:r>
            <w:r>
              <w:rPr>
                <w:rStyle w:val="IndexLink"/>
                <w:rtl w:val="true"/>
              </w:rPr>
              <w:t>:</w:t>
              <w:tab/>
            </w:r>
            <w:r>
              <w:rPr>
                <w:rStyle w:val="IndexLink"/>
              </w:rPr>
              <w:t>159</w:t>
            </w:r>
          </w:hyperlink>
        </w:p>
        <w:p>
          <w:pPr>
            <w:pStyle w:val="Contents2"/>
            <w:tabs>
              <w:tab w:val="clear" w:pos="8743"/>
              <w:tab w:val="right" w:pos="9026" w:leader="dot"/>
            </w:tabs>
            <w:rPr/>
          </w:pPr>
          <w:hyperlink w:anchor="__RefHeading___Toc6954972_2870459653">
            <w:r>
              <w:rPr>
                <w:webHidden/>
                <w:rStyle w:val="IndexLink"/>
                <w:rtl w:val="true"/>
              </w:rPr>
              <w:t>(</w:t>
            </w:r>
            <w:r>
              <w:rPr>
                <w:rStyle w:val="IndexLink"/>
              </w:rPr>
              <w:t>455</w:t>
            </w:r>
            <w:r>
              <w:rPr>
                <w:rStyle w:val="IndexLink"/>
                <w:rtl w:val="true"/>
              </w:rPr>
              <w:t xml:space="preserve">) </w:t>
            </w:r>
            <w:r>
              <w:rPr>
                <w:rStyle w:val="IndexLink"/>
                <w:rtl w:val="true"/>
              </w:rPr>
              <w:t xml:space="preserve">شعر </w:t>
            </w:r>
            <w:r>
              <w:rPr>
                <w:rStyle w:val="IndexLink"/>
                <w:rtl w:val="true"/>
              </w:rPr>
              <w:t>:</w:t>
              <w:tab/>
            </w:r>
            <w:r>
              <w:rPr>
                <w:rStyle w:val="IndexLink"/>
              </w:rPr>
              <w:t>159</w:t>
            </w:r>
          </w:hyperlink>
        </w:p>
        <w:p>
          <w:pPr>
            <w:pStyle w:val="Contents2"/>
            <w:tabs>
              <w:tab w:val="clear" w:pos="8743"/>
              <w:tab w:val="right" w:pos="9026" w:leader="dot"/>
            </w:tabs>
            <w:rPr/>
          </w:pPr>
          <w:hyperlink w:anchor="__RefHeading___Toc6954974_2870459653">
            <w:r>
              <w:rPr>
                <w:webHidden/>
                <w:rStyle w:val="IndexLink"/>
                <w:rtl w:val="true"/>
              </w:rPr>
              <w:t>(</w:t>
            </w:r>
            <w:r>
              <w:rPr>
                <w:rStyle w:val="IndexLink"/>
              </w:rPr>
              <w:t>456</w:t>
            </w:r>
            <w:r>
              <w:rPr>
                <w:rStyle w:val="IndexLink"/>
                <w:rtl w:val="true"/>
              </w:rPr>
              <w:t xml:space="preserve">) </w:t>
            </w:r>
            <w:r>
              <w:rPr>
                <w:rStyle w:val="IndexLink"/>
                <w:rtl w:val="true"/>
              </w:rPr>
              <w:t xml:space="preserve">قلب كقلب الذئب </w:t>
            </w:r>
            <w:r>
              <w:rPr>
                <w:rStyle w:val="IndexLink"/>
                <w:rtl w:val="true"/>
              </w:rPr>
              <w:t>:</w:t>
              <w:tab/>
            </w:r>
            <w:r>
              <w:rPr>
                <w:rStyle w:val="IndexLink"/>
              </w:rPr>
              <w:t>159</w:t>
            </w:r>
          </w:hyperlink>
        </w:p>
        <w:p>
          <w:pPr>
            <w:pStyle w:val="Contents2"/>
            <w:tabs>
              <w:tab w:val="clear" w:pos="8743"/>
              <w:tab w:val="right" w:pos="9026" w:leader="dot"/>
            </w:tabs>
            <w:rPr/>
          </w:pPr>
          <w:hyperlink w:anchor="__RefHeading___Toc6954976_2870459653">
            <w:r>
              <w:rPr>
                <w:webHidden/>
                <w:rStyle w:val="IndexLink"/>
                <w:rtl w:val="true"/>
              </w:rPr>
              <w:t>(</w:t>
            </w:r>
            <w:r>
              <w:rPr>
                <w:rStyle w:val="IndexLink"/>
              </w:rPr>
              <w:t>457</w:t>
            </w:r>
            <w:r>
              <w:rPr>
                <w:rStyle w:val="IndexLink"/>
                <w:rtl w:val="true"/>
              </w:rPr>
              <w:t xml:space="preserve">) </w:t>
            </w:r>
            <w:r>
              <w:rPr>
                <w:rStyle w:val="IndexLink"/>
                <w:rtl w:val="true"/>
              </w:rPr>
              <w:t xml:space="preserve">شعر لهاشم الرفاعي </w:t>
            </w:r>
            <w:r>
              <w:rPr>
                <w:rStyle w:val="IndexLink"/>
                <w:rtl w:val="true"/>
              </w:rPr>
              <w:t>:</w:t>
              <w:tab/>
            </w:r>
            <w:r>
              <w:rPr>
                <w:rStyle w:val="IndexLink"/>
              </w:rPr>
              <w:t>159</w:t>
            </w:r>
          </w:hyperlink>
        </w:p>
        <w:p>
          <w:pPr>
            <w:pStyle w:val="Contents2"/>
            <w:tabs>
              <w:tab w:val="clear" w:pos="8743"/>
              <w:tab w:val="right" w:pos="9026" w:leader="dot"/>
            </w:tabs>
            <w:rPr/>
          </w:pPr>
          <w:hyperlink w:anchor="__RefHeading___Toc6954978_2870459653">
            <w:r>
              <w:rPr>
                <w:webHidden/>
                <w:rStyle w:val="IndexLink"/>
                <w:rtl w:val="true"/>
              </w:rPr>
              <w:t>(</w:t>
            </w:r>
            <w:r>
              <w:rPr>
                <w:rStyle w:val="IndexLink"/>
              </w:rPr>
              <w:t>458</w:t>
            </w:r>
            <w:r>
              <w:rPr>
                <w:rStyle w:val="IndexLink"/>
                <w:rtl w:val="true"/>
              </w:rPr>
              <w:t xml:space="preserve">) </w:t>
            </w:r>
            <w:r>
              <w:rPr>
                <w:rStyle w:val="IndexLink"/>
                <w:rtl w:val="true"/>
              </w:rPr>
              <w:t xml:space="preserve">شعر لصاحب الشرف </w:t>
            </w:r>
            <w:r>
              <w:rPr>
                <w:rStyle w:val="IndexLink"/>
                <w:rtl w:val="true"/>
              </w:rPr>
              <w:t>:</w:t>
              <w:tab/>
            </w:r>
            <w:r>
              <w:rPr>
                <w:rStyle w:val="IndexLink"/>
              </w:rPr>
              <w:t>159</w:t>
            </w:r>
          </w:hyperlink>
        </w:p>
        <w:p>
          <w:pPr>
            <w:pStyle w:val="Contents2"/>
            <w:tabs>
              <w:tab w:val="clear" w:pos="8743"/>
              <w:tab w:val="right" w:pos="9026" w:leader="dot"/>
            </w:tabs>
            <w:rPr/>
          </w:pPr>
          <w:hyperlink w:anchor="__RefHeading___Toc6954980_2870459653">
            <w:r>
              <w:rPr>
                <w:webHidden/>
                <w:rStyle w:val="IndexLink"/>
                <w:rtl w:val="true"/>
              </w:rPr>
              <w:t>(</w:t>
            </w:r>
            <w:r>
              <w:rPr>
                <w:rStyle w:val="IndexLink"/>
              </w:rPr>
              <w:t>459</w:t>
            </w:r>
            <w:r>
              <w:rPr>
                <w:rStyle w:val="IndexLink"/>
                <w:rtl w:val="true"/>
              </w:rPr>
              <w:t xml:space="preserve">) </w:t>
            </w:r>
            <w:r>
              <w:rPr>
                <w:rStyle w:val="IndexLink"/>
                <w:rtl w:val="true"/>
              </w:rPr>
              <w:t xml:space="preserve">من المؤمن، ومن المسلم ومن المجاهد </w:t>
            </w:r>
            <w:r>
              <w:rPr>
                <w:rStyle w:val="IndexLink"/>
                <w:rtl w:val="true"/>
              </w:rPr>
              <w:t>:</w:t>
              <w:tab/>
            </w:r>
            <w:r>
              <w:rPr>
                <w:rStyle w:val="IndexLink"/>
              </w:rPr>
              <w:t>160</w:t>
            </w:r>
          </w:hyperlink>
        </w:p>
        <w:p>
          <w:pPr>
            <w:pStyle w:val="Contents2"/>
            <w:tabs>
              <w:tab w:val="clear" w:pos="8743"/>
              <w:tab w:val="right" w:pos="9026" w:leader="dot"/>
            </w:tabs>
            <w:rPr/>
          </w:pPr>
          <w:hyperlink w:anchor="__RefHeading___Toc6954982_2870459653">
            <w:r>
              <w:rPr>
                <w:webHidden/>
                <w:rStyle w:val="IndexLink"/>
                <w:rtl w:val="true"/>
              </w:rPr>
              <w:t>(</w:t>
            </w:r>
            <w:r>
              <w:rPr>
                <w:rStyle w:val="IndexLink"/>
              </w:rPr>
              <w:t>460</w:t>
            </w:r>
            <w:r>
              <w:rPr>
                <w:rStyle w:val="IndexLink"/>
                <w:rtl w:val="true"/>
              </w:rPr>
              <w:t xml:space="preserve">) </w:t>
            </w:r>
            <w:r>
              <w:rPr>
                <w:rStyle w:val="IndexLink"/>
                <w:rtl w:val="true"/>
              </w:rPr>
              <w:t xml:space="preserve">شعر في فضل العلم </w:t>
            </w:r>
            <w:r>
              <w:rPr>
                <w:rStyle w:val="IndexLink"/>
                <w:rtl w:val="true"/>
              </w:rPr>
              <w:t>:</w:t>
              <w:tab/>
            </w:r>
            <w:r>
              <w:rPr>
                <w:rStyle w:val="IndexLink"/>
              </w:rPr>
              <w:t>160</w:t>
            </w:r>
          </w:hyperlink>
        </w:p>
        <w:p>
          <w:pPr>
            <w:pStyle w:val="Contents2"/>
            <w:tabs>
              <w:tab w:val="clear" w:pos="8743"/>
              <w:tab w:val="right" w:pos="9026" w:leader="dot"/>
            </w:tabs>
            <w:rPr/>
          </w:pPr>
          <w:hyperlink w:anchor="__RefHeading___Toc6954984_2870459653">
            <w:r>
              <w:rPr>
                <w:webHidden/>
                <w:rStyle w:val="IndexLink"/>
                <w:rtl w:val="true"/>
              </w:rPr>
              <w:t>(</w:t>
            </w:r>
            <w:r>
              <w:rPr>
                <w:rStyle w:val="IndexLink"/>
              </w:rPr>
              <w:t>461</w:t>
            </w:r>
            <w:r>
              <w:rPr>
                <w:rStyle w:val="IndexLink"/>
                <w:rtl w:val="true"/>
              </w:rPr>
              <w:t xml:space="preserve">) </w:t>
            </w:r>
            <w:r>
              <w:rPr>
                <w:rStyle w:val="IndexLink"/>
                <w:rtl w:val="true"/>
              </w:rPr>
              <w:t>تعلم العلم حسنة</w:t>
            </w:r>
            <w:r>
              <w:rPr>
                <w:rStyle w:val="IndexLink"/>
                <w:rtl w:val="true"/>
              </w:rPr>
              <w:t>:</w:t>
              <w:tab/>
            </w:r>
            <w:r>
              <w:rPr>
                <w:rStyle w:val="IndexLink"/>
              </w:rPr>
              <w:t>160</w:t>
            </w:r>
          </w:hyperlink>
        </w:p>
        <w:p>
          <w:pPr>
            <w:pStyle w:val="Contents2"/>
            <w:tabs>
              <w:tab w:val="clear" w:pos="8743"/>
              <w:tab w:val="right" w:pos="9026" w:leader="dot"/>
            </w:tabs>
            <w:rPr/>
          </w:pPr>
          <w:hyperlink w:anchor="__RefHeading___Toc6954986_2870459653">
            <w:r>
              <w:rPr>
                <w:webHidden/>
                <w:rStyle w:val="IndexLink"/>
                <w:rtl w:val="true"/>
              </w:rPr>
              <w:t>(</w:t>
            </w:r>
            <w:r>
              <w:rPr>
                <w:rStyle w:val="IndexLink"/>
              </w:rPr>
              <w:t>462</w:t>
            </w:r>
            <w:r>
              <w:rPr>
                <w:rStyle w:val="IndexLink"/>
                <w:rtl w:val="true"/>
              </w:rPr>
              <w:t xml:space="preserve">) </w:t>
            </w:r>
            <w:r>
              <w:rPr>
                <w:rStyle w:val="IndexLink"/>
                <w:rtl w:val="true"/>
              </w:rPr>
              <w:t xml:space="preserve">طلاب العلم ثلاثة </w:t>
            </w:r>
            <w:r>
              <w:rPr>
                <w:rStyle w:val="IndexLink"/>
                <w:rtl w:val="true"/>
              </w:rPr>
              <w:t>:</w:t>
              <w:tab/>
            </w:r>
            <w:r>
              <w:rPr>
                <w:rStyle w:val="IndexLink"/>
              </w:rPr>
              <w:t>161</w:t>
            </w:r>
          </w:hyperlink>
        </w:p>
        <w:p>
          <w:pPr>
            <w:pStyle w:val="Contents2"/>
            <w:tabs>
              <w:tab w:val="clear" w:pos="8743"/>
              <w:tab w:val="right" w:pos="9026" w:leader="dot"/>
            </w:tabs>
            <w:rPr/>
          </w:pPr>
          <w:hyperlink w:anchor="__RefHeading___Toc6954988_2870459653">
            <w:r>
              <w:rPr>
                <w:webHidden/>
                <w:rStyle w:val="IndexLink"/>
                <w:rtl w:val="true"/>
              </w:rPr>
              <w:t>(</w:t>
            </w:r>
            <w:r>
              <w:rPr>
                <w:rStyle w:val="IndexLink"/>
              </w:rPr>
              <w:t>463</w:t>
            </w:r>
            <w:r>
              <w:rPr>
                <w:rStyle w:val="IndexLink"/>
                <w:rtl w:val="true"/>
              </w:rPr>
              <w:t xml:space="preserve">) </w:t>
            </w:r>
            <w:r>
              <w:rPr>
                <w:rStyle w:val="IndexLink"/>
                <w:rtl w:val="true"/>
              </w:rPr>
              <w:t>شعر</w:t>
            </w:r>
            <w:r>
              <w:rPr>
                <w:rStyle w:val="IndexLink"/>
                <w:rtl w:val="true"/>
              </w:rPr>
              <w:t>:</w:t>
              <w:tab/>
            </w:r>
            <w:r>
              <w:rPr>
                <w:rStyle w:val="IndexLink"/>
              </w:rPr>
              <w:t>161</w:t>
            </w:r>
          </w:hyperlink>
        </w:p>
        <w:p>
          <w:pPr>
            <w:pStyle w:val="Contents2"/>
            <w:tabs>
              <w:tab w:val="clear" w:pos="8743"/>
              <w:tab w:val="right" w:pos="9026" w:leader="dot"/>
            </w:tabs>
            <w:rPr/>
          </w:pPr>
          <w:hyperlink w:anchor="__RefHeading___Toc6954990_2870459653">
            <w:r>
              <w:rPr>
                <w:webHidden/>
                <w:rStyle w:val="IndexLink"/>
                <w:rtl w:val="true"/>
              </w:rPr>
              <w:t>(</w:t>
            </w:r>
            <w:r>
              <w:rPr>
                <w:rStyle w:val="IndexLink"/>
              </w:rPr>
              <w:t>464</w:t>
            </w:r>
            <w:r>
              <w:rPr>
                <w:rStyle w:val="IndexLink"/>
                <w:rtl w:val="true"/>
              </w:rPr>
              <w:t xml:space="preserve">) </w:t>
            </w:r>
            <w:r>
              <w:rPr>
                <w:rStyle w:val="IndexLink"/>
                <w:rtl w:val="true"/>
              </w:rPr>
              <w:t xml:space="preserve">الأخذ من عين صافية </w:t>
            </w:r>
            <w:r>
              <w:rPr>
                <w:rStyle w:val="IndexLink"/>
                <w:rtl w:val="true"/>
              </w:rPr>
              <w:t>:</w:t>
              <w:tab/>
            </w:r>
            <w:r>
              <w:rPr>
                <w:rStyle w:val="IndexLink"/>
              </w:rPr>
              <w:t>162</w:t>
            </w:r>
          </w:hyperlink>
        </w:p>
        <w:p>
          <w:pPr>
            <w:pStyle w:val="Contents2"/>
            <w:tabs>
              <w:tab w:val="clear" w:pos="8743"/>
              <w:tab w:val="right" w:pos="9026" w:leader="dot"/>
            </w:tabs>
            <w:rPr/>
          </w:pPr>
          <w:hyperlink w:anchor="__RefHeading___Toc6954992_2870459653">
            <w:r>
              <w:rPr>
                <w:webHidden/>
                <w:rStyle w:val="IndexLink"/>
                <w:rtl w:val="true"/>
              </w:rPr>
              <w:t>(</w:t>
            </w:r>
            <w:r>
              <w:rPr>
                <w:rStyle w:val="IndexLink"/>
              </w:rPr>
              <w:t>465</w:t>
            </w:r>
            <w:r>
              <w:rPr>
                <w:rStyle w:val="IndexLink"/>
                <w:rtl w:val="true"/>
              </w:rPr>
              <w:t xml:space="preserve">) </w:t>
            </w:r>
            <w:r>
              <w:rPr>
                <w:rStyle w:val="IndexLink"/>
                <w:rtl w:val="true"/>
              </w:rPr>
              <w:t xml:space="preserve">الناس عالم ومتعلم </w:t>
            </w:r>
            <w:r>
              <w:rPr>
                <w:rStyle w:val="IndexLink"/>
                <w:rtl w:val="true"/>
              </w:rPr>
              <w:t>:</w:t>
              <w:tab/>
            </w:r>
            <w:r>
              <w:rPr>
                <w:rStyle w:val="IndexLink"/>
              </w:rPr>
              <w:t>162</w:t>
            </w:r>
          </w:hyperlink>
        </w:p>
        <w:p>
          <w:pPr>
            <w:pStyle w:val="Contents2"/>
            <w:tabs>
              <w:tab w:val="clear" w:pos="8743"/>
              <w:tab w:val="right" w:pos="9026" w:leader="dot"/>
            </w:tabs>
            <w:rPr/>
          </w:pPr>
          <w:hyperlink w:anchor="__RefHeading___Toc6954994_2870459653">
            <w:r>
              <w:rPr>
                <w:webHidden/>
                <w:rStyle w:val="IndexLink"/>
                <w:rtl w:val="true"/>
              </w:rPr>
              <w:t>(</w:t>
            </w:r>
            <w:r>
              <w:rPr>
                <w:rStyle w:val="IndexLink"/>
              </w:rPr>
              <w:t>466</w:t>
            </w:r>
            <w:r>
              <w:rPr>
                <w:rStyle w:val="IndexLink"/>
                <w:rtl w:val="true"/>
              </w:rPr>
              <w:t xml:space="preserve">) </w:t>
            </w:r>
            <w:r>
              <w:rPr>
                <w:rStyle w:val="IndexLink"/>
                <w:rtl w:val="true"/>
              </w:rPr>
              <w:t xml:space="preserve">من يعرف الفضل </w:t>
            </w:r>
            <w:r>
              <w:rPr>
                <w:rStyle w:val="IndexLink"/>
                <w:rtl w:val="true"/>
              </w:rPr>
              <w:t>:</w:t>
              <w:tab/>
            </w:r>
            <w:r>
              <w:rPr>
                <w:rStyle w:val="IndexLink"/>
              </w:rPr>
              <w:t>162</w:t>
            </w:r>
          </w:hyperlink>
        </w:p>
        <w:p>
          <w:pPr>
            <w:pStyle w:val="Contents2"/>
            <w:tabs>
              <w:tab w:val="clear" w:pos="8743"/>
              <w:tab w:val="right" w:pos="9026" w:leader="dot"/>
            </w:tabs>
            <w:rPr/>
          </w:pPr>
          <w:hyperlink w:anchor="__RefHeading___Toc6954996_2870459653">
            <w:r>
              <w:rPr>
                <w:webHidden/>
                <w:rStyle w:val="IndexLink"/>
                <w:rtl w:val="true"/>
              </w:rPr>
              <w:t>(</w:t>
            </w:r>
            <w:r>
              <w:rPr>
                <w:rStyle w:val="IndexLink"/>
              </w:rPr>
              <w:t>467</w:t>
            </w:r>
            <w:r>
              <w:rPr>
                <w:rStyle w:val="IndexLink"/>
                <w:rtl w:val="true"/>
              </w:rPr>
              <w:t xml:space="preserve">) </w:t>
            </w:r>
            <w:r>
              <w:rPr>
                <w:rStyle w:val="IndexLink"/>
                <w:rtl w:val="true"/>
              </w:rPr>
              <w:t xml:space="preserve">العلم وحامله </w:t>
            </w:r>
            <w:r>
              <w:rPr>
                <w:rStyle w:val="IndexLink"/>
                <w:rtl w:val="true"/>
              </w:rPr>
              <w:t>:</w:t>
              <w:tab/>
            </w:r>
            <w:r>
              <w:rPr>
                <w:rStyle w:val="IndexLink"/>
              </w:rPr>
              <w:t>162</w:t>
            </w:r>
          </w:hyperlink>
        </w:p>
        <w:p>
          <w:pPr>
            <w:pStyle w:val="Contents2"/>
            <w:tabs>
              <w:tab w:val="clear" w:pos="8743"/>
              <w:tab w:val="right" w:pos="9026" w:leader="dot"/>
            </w:tabs>
            <w:rPr/>
          </w:pPr>
          <w:hyperlink w:anchor="__RefHeading___Toc6954998_2870459653">
            <w:r>
              <w:rPr>
                <w:webHidden/>
                <w:rStyle w:val="IndexLink"/>
                <w:rtl w:val="true"/>
              </w:rPr>
              <w:t>(</w:t>
            </w:r>
            <w:r>
              <w:rPr>
                <w:rStyle w:val="IndexLink"/>
              </w:rPr>
              <w:t>468</w:t>
            </w:r>
            <w:r>
              <w:rPr>
                <w:rStyle w:val="IndexLink"/>
                <w:rtl w:val="true"/>
              </w:rPr>
              <w:t xml:space="preserve">) </w:t>
            </w:r>
            <w:r>
              <w:rPr>
                <w:rStyle w:val="IndexLink"/>
                <w:rtl w:val="true"/>
              </w:rPr>
              <w:t xml:space="preserve">التعلم </w:t>
            </w:r>
            <w:r>
              <w:rPr>
                <w:rStyle w:val="IndexLink"/>
                <w:rtl w:val="true"/>
              </w:rPr>
              <w:t>:</w:t>
              <w:tab/>
            </w:r>
            <w:r>
              <w:rPr>
                <w:rStyle w:val="IndexLink"/>
              </w:rPr>
              <w:t>163</w:t>
            </w:r>
          </w:hyperlink>
        </w:p>
        <w:p>
          <w:pPr>
            <w:pStyle w:val="Contents2"/>
            <w:tabs>
              <w:tab w:val="clear" w:pos="8743"/>
              <w:tab w:val="right" w:pos="9026" w:leader="dot"/>
            </w:tabs>
            <w:rPr/>
          </w:pPr>
          <w:hyperlink w:anchor="__RefHeading___Toc6955000_2870459653">
            <w:r>
              <w:rPr>
                <w:webHidden/>
                <w:rStyle w:val="IndexLink"/>
                <w:rtl w:val="true"/>
              </w:rPr>
              <w:t>(</w:t>
            </w:r>
            <w:r>
              <w:rPr>
                <w:rStyle w:val="IndexLink"/>
              </w:rPr>
              <w:t>469</w:t>
            </w:r>
            <w:r>
              <w:rPr>
                <w:rStyle w:val="IndexLink"/>
                <w:rtl w:val="true"/>
              </w:rPr>
              <w:t xml:space="preserve">) </w:t>
            </w:r>
            <w:r>
              <w:rPr>
                <w:rStyle w:val="IndexLink"/>
                <w:rtl w:val="true"/>
              </w:rPr>
              <w:t xml:space="preserve">شعر للأديب </w:t>
            </w:r>
            <w:r>
              <w:rPr>
                <w:rStyle w:val="IndexLink"/>
                <w:rtl w:val="true"/>
              </w:rPr>
              <w:t>:</w:t>
              <w:tab/>
            </w:r>
            <w:r>
              <w:rPr>
                <w:rStyle w:val="IndexLink"/>
              </w:rPr>
              <w:t>163</w:t>
            </w:r>
          </w:hyperlink>
        </w:p>
        <w:p>
          <w:pPr>
            <w:pStyle w:val="Contents2"/>
            <w:tabs>
              <w:tab w:val="clear" w:pos="8743"/>
              <w:tab w:val="right" w:pos="9026" w:leader="dot"/>
            </w:tabs>
            <w:rPr/>
          </w:pPr>
          <w:hyperlink w:anchor="__RefHeading___Toc6955002_2870459653">
            <w:r>
              <w:rPr>
                <w:webHidden/>
                <w:rStyle w:val="IndexLink"/>
                <w:rtl w:val="true"/>
              </w:rPr>
              <w:t>(</w:t>
            </w:r>
            <w:r>
              <w:rPr>
                <w:rStyle w:val="IndexLink"/>
              </w:rPr>
              <w:t>470</w:t>
            </w:r>
            <w:r>
              <w:rPr>
                <w:rStyle w:val="IndexLink"/>
                <w:rtl w:val="true"/>
              </w:rPr>
              <w:t xml:space="preserve">) </w:t>
            </w:r>
            <w:r>
              <w:rPr>
                <w:rStyle w:val="IndexLink"/>
                <w:rtl w:val="true"/>
              </w:rPr>
              <w:t>كيف نطلب العلم؟</w:t>
            </w:r>
            <w:r>
              <w:rPr>
                <w:rStyle w:val="IndexLink"/>
                <w:rtl w:val="true"/>
              </w:rPr>
              <w:tab/>
            </w:r>
            <w:r>
              <w:rPr>
                <w:rStyle w:val="IndexLink"/>
              </w:rPr>
              <w:t>163</w:t>
            </w:r>
          </w:hyperlink>
        </w:p>
        <w:p>
          <w:pPr>
            <w:pStyle w:val="Contents2"/>
            <w:tabs>
              <w:tab w:val="clear" w:pos="8743"/>
              <w:tab w:val="right" w:pos="9026" w:leader="dot"/>
            </w:tabs>
            <w:rPr/>
          </w:pPr>
          <w:hyperlink w:anchor="__RefHeading___Toc6955004_2870459653">
            <w:r>
              <w:rPr>
                <w:webHidden/>
                <w:rStyle w:val="IndexLink"/>
                <w:rtl w:val="true"/>
              </w:rPr>
              <w:t>(</w:t>
            </w:r>
            <w:r>
              <w:rPr>
                <w:rStyle w:val="IndexLink"/>
              </w:rPr>
              <w:t>471</w:t>
            </w:r>
            <w:r>
              <w:rPr>
                <w:rStyle w:val="IndexLink"/>
                <w:rtl w:val="true"/>
              </w:rPr>
              <w:t xml:space="preserve">) </w:t>
            </w:r>
            <w:r>
              <w:rPr>
                <w:rStyle w:val="IndexLink"/>
                <w:rtl w:val="true"/>
              </w:rPr>
              <w:t>الانسان المسافر</w:t>
            </w:r>
            <w:r>
              <w:rPr>
                <w:rStyle w:val="IndexLink"/>
                <w:rtl w:val="true"/>
              </w:rPr>
              <w:t>:</w:t>
              <w:tab/>
            </w:r>
            <w:r>
              <w:rPr>
                <w:rStyle w:val="IndexLink"/>
              </w:rPr>
              <w:t>163</w:t>
            </w:r>
          </w:hyperlink>
        </w:p>
        <w:p>
          <w:pPr>
            <w:pStyle w:val="Contents2"/>
            <w:tabs>
              <w:tab w:val="clear" w:pos="8743"/>
              <w:tab w:val="right" w:pos="9026" w:leader="dot"/>
            </w:tabs>
            <w:rPr/>
          </w:pPr>
          <w:hyperlink w:anchor="__RefHeading___Toc6955006_2870459653">
            <w:r>
              <w:rPr>
                <w:webHidden/>
                <w:rStyle w:val="IndexLink"/>
                <w:rtl w:val="true"/>
              </w:rPr>
              <w:t>(</w:t>
            </w:r>
            <w:r>
              <w:rPr>
                <w:rStyle w:val="IndexLink"/>
              </w:rPr>
              <w:t>472</w:t>
            </w:r>
            <w:r>
              <w:rPr>
                <w:rStyle w:val="IndexLink"/>
                <w:rtl w:val="true"/>
              </w:rPr>
              <w:t xml:space="preserve">) </w:t>
            </w:r>
            <w:r>
              <w:rPr>
                <w:rStyle w:val="IndexLink"/>
                <w:rtl w:val="true"/>
              </w:rPr>
              <w:t xml:space="preserve">شعر ولله در القائل </w:t>
            </w:r>
            <w:r>
              <w:rPr>
                <w:rStyle w:val="IndexLink"/>
                <w:rtl w:val="true"/>
              </w:rPr>
              <w:t>:</w:t>
              <w:tab/>
            </w:r>
            <w:r>
              <w:rPr>
                <w:rStyle w:val="IndexLink"/>
              </w:rPr>
              <w:t>164</w:t>
            </w:r>
          </w:hyperlink>
        </w:p>
        <w:p>
          <w:pPr>
            <w:pStyle w:val="Contents2"/>
            <w:tabs>
              <w:tab w:val="clear" w:pos="8743"/>
              <w:tab w:val="right" w:pos="9026" w:leader="dot"/>
            </w:tabs>
            <w:rPr/>
          </w:pPr>
          <w:hyperlink w:anchor="__RefHeading___Toc6955008_2870459653">
            <w:r>
              <w:rPr>
                <w:webHidden/>
                <w:rStyle w:val="IndexLink"/>
                <w:rtl w:val="true"/>
              </w:rPr>
              <w:t>(</w:t>
            </w:r>
            <w:r>
              <w:rPr>
                <w:rStyle w:val="IndexLink"/>
              </w:rPr>
              <w:t>473</w:t>
            </w:r>
            <w:r>
              <w:rPr>
                <w:rStyle w:val="IndexLink"/>
                <w:rtl w:val="true"/>
              </w:rPr>
              <w:t xml:space="preserve">) </w:t>
            </w:r>
            <w:r>
              <w:rPr>
                <w:rStyle w:val="IndexLink"/>
                <w:rtl w:val="true"/>
              </w:rPr>
              <w:t xml:space="preserve">سهر الليلة </w:t>
            </w:r>
            <w:r>
              <w:rPr>
                <w:rStyle w:val="IndexLink"/>
                <w:rtl w:val="true"/>
              </w:rPr>
              <w:t>:</w:t>
              <w:tab/>
            </w:r>
            <w:r>
              <w:rPr>
                <w:rStyle w:val="IndexLink"/>
              </w:rPr>
              <w:t>164</w:t>
            </w:r>
          </w:hyperlink>
        </w:p>
        <w:p>
          <w:pPr>
            <w:pStyle w:val="Contents2"/>
            <w:tabs>
              <w:tab w:val="clear" w:pos="8743"/>
              <w:tab w:val="right" w:pos="9026" w:leader="dot"/>
            </w:tabs>
            <w:rPr/>
          </w:pPr>
          <w:hyperlink w:anchor="__RefHeading___Toc6955010_2870459653">
            <w:r>
              <w:rPr>
                <w:webHidden/>
                <w:rStyle w:val="IndexLink"/>
                <w:rtl w:val="true"/>
              </w:rPr>
              <w:t>(</w:t>
            </w:r>
            <w:r>
              <w:rPr>
                <w:rStyle w:val="IndexLink"/>
              </w:rPr>
              <w:t>474</w:t>
            </w:r>
            <w:r>
              <w:rPr>
                <w:rStyle w:val="IndexLink"/>
                <w:rtl w:val="true"/>
              </w:rPr>
              <w:t xml:space="preserve">) </w:t>
            </w:r>
            <w:r>
              <w:rPr>
                <w:rStyle w:val="IndexLink"/>
                <w:rtl w:val="true"/>
              </w:rPr>
              <w:t xml:space="preserve">أويس القرنى وعبادته </w:t>
            </w:r>
            <w:r>
              <w:rPr>
                <w:rStyle w:val="IndexLink"/>
                <w:rtl w:val="true"/>
              </w:rPr>
              <w:t>:</w:t>
              <w:tab/>
            </w:r>
            <w:r>
              <w:rPr>
                <w:rStyle w:val="IndexLink"/>
              </w:rPr>
              <w:t>164</w:t>
            </w:r>
          </w:hyperlink>
        </w:p>
        <w:p>
          <w:pPr>
            <w:pStyle w:val="Contents2"/>
            <w:tabs>
              <w:tab w:val="clear" w:pos="8743"/>
              <w:tab w:val="right" w:pos="9026" w:leader="dot"/>
            </w:tabs>
            <w:rPr/>
          </w:pPr>
          <w:hyperlink w:anchor="__RefHeading___Toc6955012_2870459653">
            <w:r>
              <w:rPr>
                <w:webHidden/>
                <w:rStyle w:val="IndexLink"/>
                <w:rtl w:val="true"/>
              </w:rPr>
              <w:t>(</w:t>
            </w:r>
            <w:r>
              <w:rPr>
                <w:rStyle w:val="IndexLink"/>
              </w:rPr>
              <w:t>475</w:t>
            </w:r>
            <w:r>
              <w:rPr>
                <w:rStyle w:val="IndexLink"/>
                <w:rtl w:val="true"/>
              </w:rPr>
              <w:t xml:space="preserve">) </w:t>
            </w:r>
            <w:r>
              <w:rPr>
                <w:rStyle w:val="IndexLink"/>
                <w:rtl w:val="true"/>
              </w:rPr>
              <w:t>اللهم أعوذ بك من عين نوامه</w:t>
            </w:r>
            <w:r>
              <w:rPr>
                <w:rStyle w:val="IndexLink"/>
                <w:rtl w:val="true"/>
              </w:rPr>
              <w:t>:</w:t>
              <w:tab/>
            </w:r>
            <w:r>
              <w:rPr>
                <w:rStyle w:val="IndexLink"/>
              </w:rPr>
              <w:t>164</w:t>
            </w:r>
          </w:hyperlink>
        </w:p>
        <w:p>
          <w:pPr>
            <w:pStyle w:val="Contents2"/>
            <w:tabs>
              <w:tab w:val="clear" w:pos="8743"/>
              <w:tab w:val="right" w:pos="9026" w:leader="dot"/>
            </w:tabs>
            <w:rPr/>
          </w:pPr>
          <w:hyperlink w:anchor="__RefHeading___Toc6955014_2870459653">
            <w:r>
              <w:rPr>
                <w:webHidden/>
                <w:rStyle w:val="IndexLink"/>
                <w:rtl w:val="true"/>
              </w:rPr>
              <w:t>(</w:t>
            </w:r>
            <w:r>
              <w:rPr>
                <w:rStyle w:val="IndexLink"/>
              </w:rPr>
              <w:t>476</w:t>
            </w:r>
            <w:r>
              <w:rPr>
                <w:rStyle w:val="IndexLink"/>
                <w:rtl w:val="true"/>
              </w:rPr>
              <w:t xml:space="preserve">) </w:t>
            </w:r>
            <w:r>
              <w:rPr>
                <w:rStyle w:val="IndexLink"/>
                <w:rtl w:val="true"/>
              </w:rPr>
              <w:t>اين ذاك عن هذا ؟</w:t>
            </w:r>
            <w:r>
              <w:rPr>
                <w:rStyle w:val="IndexLink"/>
                <w:rtl w:val="true"/>
              </w:rPr>
              <w:tab/>
            </w:r>
            <w:r>
              <w:rPr>
                <w:rStyle w:val="IndexLink"/>
              </w:rPr>
              <w:t>165</w:t>
            </w:r>
          </w:hyperlink>
        </w:p>
        <w:p>
          <w:pPr>
            <w:pStyle w:val="Contents2"/>
            <w:tabs>
              <w:tab w:val="clear" w:pos="8743"/>
              <w:tab w:val="right" w:pos="9026" w:leader="dot"/>
            </w:tabs>
            <w:rPr/>
          </w:pPr>
          <w:hyperlink w:anchor="__RefHeading___Toc6955016_2870459653">
            <w:r>
              <w:rPr>
                <w:webHidden/>
                <w:rStyle w:val="IndexLink"/>
                <w:rtl w:val="true"/>
              </w:rPr>
              <w:t>(</w:t>
            </w:r>
            <w:r>
              <w:rPr>
                <w:rStyle w:val="IndexLink"/>
              </w:rPr>
              <w:t>477</w:t>
            </w:r>
            <w:r>
              <w:rPr>
                <w:rStyle w:val="IndexLink"/>
                <w:rtl w:val="true"/>
              </w:rPr>
              <w:t xml:space="preserve">) </w:t>
            </w:r>
            <w:r>
              <w:rPr>
                <w:rStyle w:val="IndexLink"/>
                <w:rtl w:val="true"/>
              </w:rPr>
              <w:t xml:space="preserve">صفاء القلب وفساده </w:t>
            </w:r>
            <w:r>
              <w:rPr>
                <w:rStyle w:val="IndexLink"/>
                <w:rtl w:val="true"/>
              </w:rPr>
              <w:t>:</w:t>
              <w:tab/>
            </w:r>
            <w:r>
              <w:rPr>
                <w:rStyle w:val="IndexLink"/>
              </w:rPr>
              <w:t>165</w:t>
            </w:r>
          </w:hyperlink>
        </w:p>
        <w:p>
          <w:pPr>
            <w:pStyle w:val="Contents2"/>
            <w:tabs>
              <w:tab w:val="clear" w:pos="8743"/>
              <w:tab w:val="right" w:pos="9026" w:leader="dot"/>
            </w:tabs>
            <w:rPr/>
          </w:pPr>
          <w:hyperlink w:anchor="__RefHeading___Toc6955018_2870459653">
            <w:r>
              <w:rPr>
                <w:webHidden/>
                <w:rStyle w:val="IndexLink"/>
                <w:rtl w:val="true"/>
              </w:rPr>
              <w:t>(</w:t>
            </w:r>
            <w:r>
              <w:rPr>
                <w:rStyle w:val="IndexLink"/>
              </w:rPr>
              <w:t>478</w:t>
            </w:r>
            <w:r>
              <w:rPr>
                <w:rStyle w:val="IndexLink"/>
                <w:rtl w:val="true"/>
              </w:rPr>
              <w:t xml:space="preserve">) </w:t>
            </w:r>
            <w:r>
              <w:rPr>
                <w:rStyle w:val="IndexLink"/>
                <w:rtl w:val="true"/>
              </w:rPr>
              <w:t xml:space="preserve">الحمد والشكر لله </w:t>
            </w:r>
            <w:r>
              <w:rPr>
                <w:rStyle w:val="IndexLink"/>
                <w:rtl w:val="true"/>
              </w:rPr>
              <w:t>:</w:t>
              <w:tab/>
            </w:r>
            <w:r>
              <w:rPr>
                <w:rStyle w:val="IndexLink"/>
              </w:rPr>
              <w:t>165</w:t>
            </w:r>
          </w:hyperlink>
        </w:p>
        <w:p>
          <w:pPr>
            <w:pStyle w:val="Contents2"/>
            <w:tabs>
              <w:tab w:val="clear" w:pos="8743"/>
              <w:tab w:val="right" w:pos="9026" w:leader="dot"/>
            </w:tabs>
            <w:rPr/>
          </w:pPr>
          <w:hyperlink w:anchor="__RefHeading___Toc6955020_2870459653">
            <w:r>
              <w:rPr>
                <w:webHidden/>
                <w:rStyle w:val="IndexLink"/>
                <w:rtl w:val="true"/>
              </w:rPr>
              <w:t>(</w:t>
            </w:r>
            <w:r>
              <w:rPr>
                <w:rStyle w:val="IndexLink"/>
              </w:rPr>
              <w:t>479</w:t>
            </w:r>
            <w:r>
              <w:rPr>
                <w:rStyle w:val="IndexLink"/>
                <w:rtl w:val="true"/>
              </w:rPr>
              <w:t xml:space="preserve">) </w:t>
            </w:r>
            <w:r>
              <w:rPr>
                <w:rStyle w:val="IndexLink"/>
                <w:rtl w:val="true"/>
              </w:rPr>
              <w:t xml:space="preserve">شعر لصالح عبد القدوس </w:t>
            </w:r>
            <w:r>
              <w:rPr>
                <w:rStyle w:val="IndexLink"/>
                <w:rtl w:val="true"/>
              </w:rPr>
              <w:t>:</w:t>
              <w:tab/>
            </w:r>
            <w:r>
              <w:rPr>
                <w:rStyle w:val="IndexLink"/>
              </w:rPr>
              <w:t>166</w:t>
            </w:r>
          </w:hyperlink>
        </w:p>
        <w:p>
          <w:pPr>
            <w:pStyle w:val="Contents2"/>
            <w:tabs>
              <w:tab w:val="clear" w:pos="8743"/>
              <w:tab w:val="right" w:pos="9026" w:leader="dot"/>
            </w:tabs>
            <w:rPr/>
          </w:pPr>
          <w:hyperlink w:anchor="__RefHeading___Toc6955022_2870459653">
            <w:r>
              <w:rPr>
                <w:webHidden/>
                <w:rStyle w:val="IndexLink"/>
                <w:rtl w:val="true"/>
              </w:rPr>
              <w:t>(</w:t>
            </w:r>
            <w:r>
              <w:rPr>
                <w:rStyle w:val="IndexLink"/>
              </w:rPr>
              <w:t>480</w:t>
            </w:r>
            <w:r>
              <w:rPr>
                <w:rStyle w:val="IndexLink"/>
                <w:rtl w:val="true"/>
              </w:rPr>
              <w:t xml:space="preserve">) </w:t>
            </w:r>
            <w:r>
              <w:rPr>
                <w:rStyle w:val="IndexLink"/>
                <w:rtl w:val="true"/>
              </w:rPr>
              <w:t xml:space="preserve">شعر للعتابي </w:t>
            </w:r>
            <w:r>
              <w:rPr>
                <w:rStyle w:val="IndexLink"/>
                <w:rtl w:val="true"/>
              </w:rPr>
              <w:t>:</w:t>
              <w:tab/>
            </w:r>
            <w:r>
              <w:rPr>
                <w:rStyle w:val="IndexLink"/>
              </w:rPr>
              <w:t>166</w:t>
            </w:r>
          </w:hyperlink>
        </w:p>
        <w:p>
          <w:pPr>
            <w:pStyle w:val="Contents2"/>
            <w:tabs>
              <w:tab w:val="clear" w:pos="8743"/>
              <w:tab w:val="right" w:pos="9026" w:leader="dot"/>
            </w:tabs>
            <w:rPr/>
          </w:pPr>
          <w:hyperlink w:anchor="__RefHeading___Toc6955024_2870459653">
            <w:r>
              <w:rPr>
                <w:webHidden/>
                <w:rStyle w:val="IndexLink"/>
                <w:rtl w:val="true"/>
              </w:rPr>
              <w:t>(</w:t>
            </w:r>
            <w:r>
              <w:rPr>
                <w:rStyle w:val="IndexLink"/>
              </w:rPr>
              <w:t>481</w:t>
            </w:r>
            <w:r>
              <w:rPr>
                <w:rStyle w:val="IndexLink"/>
                <w:rtl w:val="true"/>
              </w:rPr>
              <w:t xml:space="preserve">) </w:t>
            </w:r>
            <w:r>
              <w:rPr>
                <w:rStyle w:val="IndexLink"/>
                <w:rtl w:val="true"/>
              </w:rPr>
              <w:t xml:space="preserve">أقسام الشكر </w:t>
            </w:r>
            <w:r>
              <w:rPr>
                <w:rStyle w:val="IndexLink"/>
                <w:rtl w:val="true"/>
              </w:rPr>
              <w:t>:</w:t>
              <w:tab/>
            </w:r>
            <w:r>
              <w:rPr>
                <w:rStyle w:val="IndexLink"/>
              </w:rPr>
              <w:t>166</w:t>
            </w:r>
          </w:hyperlink>
        </w:p>
        <w:p>
          <w:pPr>
            <w:pStyle w:val="Contents2"/>
            <w:tabs>
              <w:tab w:val="clear" w:pos="8743"/>
              <w:tab w:val="right" w:pos="9026" w:leader="dot"/>
            </w:tabs>
            <w:rPr/>
          </w:pPr>
          <w:hyperlink w:anchor="__RefHeading___Toc6955026_2870459653">
            <w:r>
              <w:rPr>
                <w:webHidden/>
                <w:rStyle w:val="IndexLink"/>
                <w:rtl w:val="true"/>
              </w:rPr>
              <w:t>(</w:t>
            </w:r>
            <w:r>
              <w:rPr>
                <w:rStyle w:val="IndexLink"/>
              </w:rPr>
              <w:t>482</w:t>
            </w:r>
            <w:r>
              <w:rPr>
                <w:rStyle w:val="IndexLink"/>
                <w:rtl w:val="true"/>
              </w:rPr>
              <w:t xml:space="preserve">) </w:t>
            </w:r>
            <w:r>
              <w:rPr>
                <w:rStyle w:val="IndexLink"/>
                <w:rtl w:val="true"/>
              </w:rPr>
              <w:t xml:space="preserve">شعر للبحتري </w:t>
            </w:r>
            <w:r>
              <w:rPr>
                <w:rStyle w:val="IndexLink"/>
                <w:rtl w:val="true"/>
              </w:rPr>
              <w:t>:</w:t>
              <w:tab/>
            </w:r>
            <w:r>
              <w:rPr>
                <w:rStyle w:val="IndexLink"/>
              </w:rPr>
              <w:t>166</w:t>
            </w:r>
          </w:hyperlink>
        </w:p>
        <w:p>
          <w:pPr>
            <w:pStyle w:val="Contents2"/>
            <w:tabs>
              <w:tab w:val="clear" w:pos="8743"/>
              <w:tab w:val="right" w:pos="9026" w:leader="dot"/>
            </w:tabs>
            <w:rPr/>
          </w:pPr>
          <w:hyperlink w:anchor="__RefHeading___Toc6955028_2870459653">
            <w:r>
              <w:rPr>
                <w:webHidden/>
                <w:rStyle w:val="IndexLink"/>
                <w:rtl w:val="true"/>
              </w:rPr>
              <w:t>(</w:t>
            </w:r>
            <w:r>
              <w:rPr>
                <w:rStyle w:val="IndexLink"/>
              </w:rPr>
              <w:t>483</w:t>
            </w:r>
            <w:r>
              <w:rPr>
                <w:rStyle w:val="IndexLink"/>
                <w:rtl w:val="true"/>
              </w:rPr>
              <w:t xml:space="preserve">) </w:t>
            </w:r>
            <w:r>
              <w:rPr>
                <w:rStyle w:val="IndexLink"/>
                <w:rtl w:val="true"/>
              </w:rPr>
              <w:t>عقوبة كفران النعمة</w:t>
            </w:r>
            <w:r>
              <w:rPr>
                <w:rStyle w:val="IndexLink"/>
                <w:rtl w:val="true"/>
              </w:rPr>
              <w:t>:</w:t>
              <w:tab/>
            </w:r>
            <w:r>
              <w:rPr>
                <w:rStyle w:val="IndexLink"/>
              </w:rPr>
              <w:t>166</w:t>
            </w:r>
          </w:hyperlink>
        </w:p>
        <w:p>
          <w:pPr>
            <w:pStyle w:val="Contents2"/>
            <w:tabs>
              <w:tab w:val="clear" w:pos="8743"/>
              <w:tab w:val="right" w:pos="9026" w:leader="dot"/>
            </w:tabs>
            <w:rPr/>
          </w:pPr>
          <w:hyperlink w:anchor="__RefHeading___Toc6955030_2870459653">
            <w:r>
              <w:rPr>
                <w:webHidden/>
                <w:rStyle w:val="IndexLink"/>
                <w:rtl w:val="true"/>
              </w:rPr>
              <w:t>(</w:t>
            </w:r>
            <w:r>
              <w:rPr>
                <w:rStyle w:val="IndexLink"/>
              </w:rPr>
              <w:t>484</w:t>
            </w:r>
            <w:r>
              <w:rPr>
                <w:rStyle w:val="IndexLink"/>
                <w:rtl w:val="true"/>
              </w:rPr>
              <w:t xml:space="preserve">) </w:t>
            </w:r>
            <w:r>
              <w:rPr>
                <w:rStyle w:val="IndexLink"/>
                <w:rtl w:val="true"/>
              </w:rPr>
              <w:t xml:space="preserve">شعر للأبرش </w:t>
            </w:r>
            <w:r>
              <w:rPr>
                <w:rStyle w:val="IndexLink"/>
                <w:rtl w:val="true"/>
              </w:rPr>
              <w:t>:</w:t>
              <w:tab/>
            </w:r>
            <w:r>
              <w:rPr>
                <w:rStyle w:val="IndexLink"/>
              </w:rPr>
              <w:t>167</w:t>
            </w:r>
          </w:hyperlink>
        </w:p>
        <w:p>
          <w:pPr>
            <w:pStyle w:val="Contents2"/>
            <w:tabs>
              <w:tab w:val="clear" w:pos="8743"/>
              <w:tab w:val="right" w:pos="9026" w:leader="dot"/>
            </w:tabs>
            <w:rPr/>
          </w:pPr>
          <w:hyperlink w:anchor="__RefHeading___Toc6955032_2870459653">
            <w:r>
              <w:rPr>
                <w:webHidden/>
                <w:rStyle w:val="IndexLink"/>
                <w:rtl w:val="true"/>
              </w:rPr>
              <w:t>(</w:t>
            </w:r>
            <w:r>
              <w:rPr>
                <w:rStyle w:val="IndexLink"/>
              </w:rPr>
              <w:t>485</w:t>
            </w:r>
            <w:r>
              <w:rPr>
                <w:rStyle w:val="IndexLink"/>
                <w:rtl w:val="true"/>
              </w:rPr>
              <w:t xml:space="preserve">) </w:t>
            </w:r>
            <w:r>
              <w:rPr>
                <w:rStyle w:val="IndexLink"/>
                <w:rtl w:val="true"/>
              </w:rPr>
              <w:t xml:space="preserve">شعر لأسعد الزوزني </w:t>
            </w:r>
            <w:r>
              <w:rPr>
                <w:rStyle w:val="IndexLink"/>
                <w:rtl w:val="true"/>
              </w:rPr>
              <w:t>:</w:t>
              <w:tab/>
            </w:r>
            <w:r>
              <w:rPr>
                <w:rStyle w:val="IndexLink"/>
              </w:rPr>
              <w:t>167</w:t>
            </w:r>
          </w:hyperlink>
        </w:p>
        <w:p>
          <w:pPr>
            <w:pStyle w:val="Contents2"/>
            <w:tabs>
              <w:tab w:val="clear" w:pos="8743"/>
              <w:tab w:val="right" w:pos="9026" w:leader="dot"/>
            </w:tabs>
            <w:rPr/>
          </w:pPr>
          <w:hyperlink w:anchor="__RefHeading___Toc6955034_2870459653">
            <w:r>
              <w:rPr>
                <w:webHidden/>
                <w:rStyle w:val="IndexLink"/>
                <w:rtl w:val="true"/>
              </w:rPr>
              <w:t>(</w:t>
            </w:r>
            <w:r>
              <w:rPr>
                <w:rStyle w:val="IndexLink"/>
              </w:rPr>
              <w:t>486</w:t>
            </w:r>
            <w:r>
              <w:rPr>
                <w:rStyle w:val="IndexLink"/>
                <w:rtl w:val="true"/>
              </w:rPr>
              <w:t xml:space="preserve">) </w:t>
            </w:r>
            <w:r>
              <w:rPr>
                <w:rStyle w:val="IndexLink"/>
                <w:rtl w:val="true"/>
              </w:rPr>
              <w:t xml:space="preserve">من أقوال لقمان الحكيم لابنه </w:t>
            </w:r>
            <w:r>
              <w:rPr>
                <w:rStyle w:val="IndexLink"/>
                <w:rtl w:val="true"/>
              </w:rPr>
              <w:t>:</w:t>
              <w:tab/>
            </w:r>
            <w:r>
              <w:rPr>
                <w:rStyle w:val="IndexLink"/>
              </w:rPr>
              <w:t>167</w:t>
            </w:r>
          </w:hyperlink>
        </w:p>
        <w:p>
          <w:pPr>
            <w:pStyle w:val="Contents2"/>
            <w:tabs>
              <w:tab w:val="clear" w:pos="8743"/>
              <w:tab w:val="right" w:pos="9026" w:leader="dot"/>
            </w:tabs>
            <w:rPr/>
          </w:pPr>
          <w:hyperlink w:anchor="__RefHeading___Toc6955036_2870459653">
            <w:r>
              <w:rPr>
                <w:webHidden/>
                <w:rStyle w:val="IndexLink"/>
                <w:rtl w:val="true"/>
              </w:rPr>
              <w:t>(</w:t>
            </w:r>
            <w:r>
              <w:rPr>
                <w:rStyle w:val="IndexLink"/>
              </w:rPr>
              <w:t>487</w:t>
            </w:r>
            <w:r>
              <w:rPr>
                <w:rStyle w:val="IndexLink"/>
                <w:rtl w:val="true"/>
              </w:rPr>
              <w:t xml:space="preserve">) </w:t>
            </w:r>
            <w:r>
              <w:rPr>
                <w:rStyle w:val="IndexLink"/>
                <w:rtl w:val="true"/>
              </w:rPr>
              <w:t xml:space="preserve">شعر للحلاج </w:t>
            </w:r>
            <w:r>
              <w:rPr>
                <w:rStyle w:val="IndexLink"/>
                <w:rtl w:val="true"/>
              </w:rPr>
              <w:t>:</w:t>
              <w:tab/>
            </w:r>
            <w:r>
              <w:rPr>
                <w:rStyle w:val="IndexLink"/>
              </w:rPr>
              <w:t>168</w:t>
            </w:r>
          </w:hyperlink>
        </w:p>
        <w:p>
          <w:pPr>
            <w:pStyle w:val="Contents2"/>
            <w:tabs>
              <w:tab w:val="clear" w:pos="8743"/>
              <w:tab w:val="right" w:pos="9026" w:leader="dot"/>
            </w:tabs>
            <w:rPr/>
          </w:pPr>
          <w:hyperlink w:anchor="__RefHeading___Toc6955038_2870459653">
            <w:r>
              <w:rPr>
                <w:webHidden/>
                <w:rStyle w:val="IndexLink"/>
                <w:rtl w:val="true"/>
              </w:rPr>
              <w:t>(</w:t>
            </w:r>
            <w:r>
              <w:rPr>
                <w:rStyle w:val="IndexLink"/>
              </w:rPr>
              <w:t>488</w:t>
            </w:r>
            <w:r>
              <w:rPr>
                <w:rStyle w:val="IndexLink"/>
                <w:rtl w:val="true"/>
              </w:rPr>
              <w:t xml:space="preserve">) </w:t>
            </w:r>
            <w:r>
              <w:rPr>
                <w:rStyle w:val="IndexLink"/>
                <w:rtl w:val="true"/>
              </w:rPr>
              <w:t xml:space="preserve">مرور عيسى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بقوم ماتوا بسخط الله </w:t>
            </w:r>
            <w:r>
              <w:rPr>
                <w:rStyle w:val="IndexLink"/>
                <w:rtl w:val="true"/>
              </w:rPr>
              <w:t>:</w:t>
              <w:tab/>
            </w:r>
            <w:r>
              <w:rPr>
                <w:rStyle w:val="IndexLink"/>
              </w:rPr>
              <w:t>168</w:t>
            </w:r>
          </w:hyperlink>
        </w:p>
        <w:p>
          <w:pPr>
            <w:pStyle w:val="Contents2"/>
            <w:tabs>
              <w:tab w:val="clear" w:pos="8743"/>
              <w:tab w:val="right" w:pos="9026" w:leader="dot"/>
            </w:tabs>
            <w:rPr/>
          </w:pPr>
          <w:hyperlink w:anchor="__RefHeading___Toc6955040_2870459653">
            <w:r>
              <w:rPr>
                <w:webHidden/>
                <w:rStyle w:val="IndexLink"/>
                <w:rtl w:val="true"/>
              </w:rPr>
              <w:t>(</w:t>
            </w:r>
            <w:r>
              <w:rPr>
                <w:rStyle w:val="IndexLink"/>
              </w:rPr>
              <w:t>489</w:t>
            </w:r>
            <w:r>
              <w:rPr>
                <w:rStyle w:val="IndexLink"/>
                <w:rtl w:val="true"/>
              </w:rPr>
              <w:t xml:space="preserve">) </w:t>
            </w:r>
            <w:r>
              <w:rPr>
                <w:rStyle w:val="IndexLink"/>
                <w:rtl w:val="true"/>
              </w:rPr>
              <w:t>شعر لشيخ الحريفيش</w:t>
            </w:r>
            <w:r>
              <w:rPr>
                <w:rStyle w:val="IndexLink"/>
                <w:rtl w:val="true"/>
              </w:rPr>
              <w:t>:</w:t>
              <w:tab/>
            </w:r>
            <w:r>
              <w:rPr>
                <w:rStyle w:val="IndexLink"/>
              </w:rPr>
              <w:t>169</w:t>
            </w:r>
          </w:hyperlink>
        </w:p>
        <w:p>
          <w:pPr>
            <w:pStyle w:val="Contents2"/>
            <w:tabs>
              <w:tab w:val="clear" w:pos="8743"/>
              <w:tab w:val="right" w:pos="9026" w:leader="dot"/>
            </w:tabs>
            <w:rPr/>
          </w:pPr>
          <w:hyperlink w:anchor="__RefHeading___Toc6955042_2870459653">
            <w:r>
              <w:rPr>
                <w:webHidden/>
                <w:rStyle w:val="IndexLink"/>
                <w:rtl w:val="true"/>
              </w:rPr>
              <w:t>(</w:t>
            </w:r>
            <w:r>
              <w:rPr>
                <w:rStyle w:val="IndexLink"/>
              </w:rPr>
              <w:t>490</w:t>
            </w:r>
            <w:r>
              <w:rPr>
                <w:rStyle w:val="IndexLink"/>
                <w:rtl w:val="true"/>
              </w:rPr>
              <w:t xml:space="preserve">) </w:t>
            </w:r>
            <w:r>
              <w:rPr>
                <w:rStyle w:val="IndexLink"/>
                <w:rtl w:val="true"/>
              </w:rPr>
              <w:t xml:space="preserve">موسى بن عمران ينظر في أعمال العباد </w:t>
            </w:r>
            <w:r>
              <w:rPr>
                <w:rStyle w:val="IndexLink"/>
                <w:rtl w:val="true"/>
              </w:rPr>
              <w:t>:</w:t>
              <w:tab/>
            </w:r>
            <w:r>
              <w:rPr>
                <w:rStyle w:val="IndexLink"/>
              </w:rPr>
              <w:t>169</w:t>
            </w:r>
          </w:hyperlink>
        </w:p>
        <w:p>
          <w:pPr>
            <w:pStyle w:val="Contents2"/>
            <w:tabs>
              <w:tab w:val="clear" w:pos="8743"/>
              <w:tab w:val="right" w:pos="9026" w:leader="dot"/>
            </w:tabs>
            <w:rPr/>
          </w:pPr>
          <w:hyperlink w:anchor="__RefHeading___Toc6955044_2870459653">
            <w:r>
              <w:rPr>
                <w:webHidden/>
                <w:rStyle w:val="IndexLink"/>
                <w:rtl w:val="true"/>
              </w:rPr>
              <w:t>(</w:t>
            </w:r>
            <w:r>
              <w:rPr>
                <w:rStyle w:val="IndexLink"/>
              </w:rPr>
              <w:t>491</w:t>
            </w:r>
            <w:r>
              <w:rPr>
                <w:rStyle w:val="IndexLink"/>
                <w:rtl w:val="true"/>
              </w:rPr>
              <w:t xml:space="preserve">) </w:t>
            </w:r>
            <w:r>
              <w:rPr>
                <w:rStyle w:val="IndexLink"/>
                <w:rtl w:val="true"/>
              </w:rPr>
              <w:t xml:space="preserve">كيف يرفع الله المكروهات </w:t>
            </w:r>
            <w:r>
              <w:rPr>
                <w:rStyle w:val="IndexLink"/>
                <w:rtl w:val="true"/>
              </w:rPr>
              <w:t>:</w:t>
              <w:tab/>
            </w:r>
            <w:r>
              <w:rPr>
                <w:rStyle w:val="IndexLink"/>
              </w:rPr>
              <w:t>171</w:t>
            </w:r>
          </w:hyperlink>
        </w:p>
        <w:p>
          <w:pPr>
            <w:pStyle w:val="Contents2"/>
            <w:tabs>
              <w:tab w:val="clear" w:pos="8743"/>
              <w:tab w:val="right" w:pos="9026" w:leader="dot"/>
            </w:tabs>
            <w:rPr/>
          </w:pPr>
          <w:hyperlink w:anchor="__RefHeading___Toc6955046_2870459653">
            <w:r>
              <w:rPr>
                <w:webHidden/>
                <w:rStyle w:val="IndexLink"/>
                <w:rtl w:val="true"/>
              </w:rPr>
              <w:t>(</w:t>
            </w:r>
            <w:r>
              <w:rPr>
                <w:rStyle w:val="IndexLink"/>
              </w:rPr>
              <w:t>492</w:t>
            </w:r>
            <w:r>
              <w:rPr>
                <w:rStyle w:val="IndexLink"/>
                <w:rtl w:val="true"/>
              </w:rPr>
              <w:t xml:space="preserve">) </w:t>
            </w:r>
            <w:r>
              <w:rPr>
                <w:rStyle w:val="IndexLink"/>
                <w:rtl w:val="true"/>
              </w:rPr>
              <w:t xml:space="preserve">همتك أعلى من همتي </w:t>
            </w:r>
            <w:r>
              <w:rPr>
                <w:rStyle w:val="IndexLink"/>
                <w:rtl w:val="true"/>
              </w:rPr>
              <w:t>:</w:t>
              <w:tab/>
            </w:r>
            <w:r>
              <w:rPr>
                <w:rStyle w:val="IndexLink"/>
              </w:rPr>
              <w:t>171</w:t>
            </w:r>
          </w:hyperlink>
        </w:p>
        <w:p>
          <w:pPr>
            <w:pStyle w:val="Contents2"/>
            <w:tabs>
              <w:tab w:val="clear" w:pos="8743"/>
              <w:tab w:val="right" w:pos="9026" w:leader="dot"/>
            </w:tabs>
            <w:rPr/>
          </w:pPr>
          <w:hyperlink w:anchor="__RefHeading___Toc6955048_2870459653">
            <w:r>
              <w:rPr>
                <w:webHidden/>
                <w:rStyle w:val="IndexLink"/>
                <w:rtl w:val="true"/>
              </w:rPr>
              <w:t>(</w:t>
            </w:r>
            <w:r>
              <w:rPr>
                <w:rStyle w:val="IndexLink"/>
              </w:rPr>
              <w:t>493</w:t>
            </w:r>
            <w:r>
              <w:rPr>
                <w:rStyle w:val="IndexLink"/>
                <w:rtl w:val="true"/>
              </w:rPr>
              <w:t xml:space="preserve">) </w:t>
            </w:r>
            <w:r>
              <w:rPr>
                <w:rStyle w:val="IndexLink"/>
                <w:rtl w:val="true"/>
              </w:rPr>
              <w:t xml:space="preserve">شعر لبهاء الدين زهير </w:t>
            </w:r>
            <w:r>
              <w:rPr>
                <w:rStyle w:val="IndexLink"/>
                <w:rtl w:val="true"/>
              </w:rPr>
              <w:t>:</w:t>
              <w:tab/>
            </w:r>
            <w:r>
              <w:rPr>
                <w:rStyle w:val="IndexLink"/>
              </w:rPr>
              <w:t>171</w:t>
            </w:r>
          </w:hyperlink>
        </w:p>
        <w:p>
          <w:pPr>
            <w:pStyle w:val="Contents2"/>
            <w:tabs>
              <w:tab w:val="clear" w:pos="8743"/>
              <w:tab w:val="right" w:pos="9026" w:leader="dot"/>
            </w:tabs>
            <w:rPr/>
          </w:pPr>
          <w:hyperlink w:anchor="__RefHeading___Toc6955050_2870459653">
            <w:r>
              <w:rPr>
                <w:webHidden/>
                <w:rStyle w:val="IndexLink"/>
                <w:rtl w:val="true"/>
              </w:rPr>
              <w:t>(</w:t>
            </w:r>
            <w:r>
              <w:rPr>
                <w:rStyle w:val="IndexLink"/>
              </w:rPr>
              <w:t>494</w:t>
            </w:r>
            <w:r>
              <w:rPr>
                <w:rStyle w:val="IndexLink"/>
                <w:rtl w:val="true"/>
              </w:rPr>
              <w:t xml:space="preserve">) </w:t>
            </w:r>
            <w:r>
              <w:rPr>
                <w:rStyle w:val="IndexLink"/>
                <w:rtl w:val="true"/>
              </w:rPr>
              <w:t xml:space="preserve">البكاء راحة القلب </w:t>
            </w:r>
            <w:r>
              <w:rPr>
                <w:rStyle w:val="IndexLink"/>
                <w:rtl w:val="true"/>
              </w:rPr>
              <w:t>:</w:t>
              <w:tab/>
            </w:r>
            <w:r>
              <w:rPr>
                <w:rStyle w:val="IndexLink"/>
              </w:rPr>
              <w:t>172</w:t>
            </w:r>
          </w:hyperlink>
        </w:p>
        <w:p>
          <w:pPr>
            <w:pStyle w:val="Contents2"/>
            <w:tabs>
              <w:tab w:val="clear" w:pos="8743"/>
              <w:tab w:val="right" w:pos="9026" w:leader="dot"/>
            </w:tabs>
            <w:rPr/>
          </w:pPr>
          <w:hyperlink w:anchor="__RefHeading___Toc6955052_2870459653">
            <w:r>
              <w:rPr>
                <w:webHidden/>
                <w:rStyle w:val="IndexLink"/>
                <w:rtl w:val="true"/>
              </w:rPr>
              <w:t>(</w:t>
            </w:r>
            <w:r>
              <w:rPr>
                <w:rStyle w:val="IndexLink"/>
              </w:rPr>
              <w:t>495</w:t>
            </w:r>
            <w:r>
              <w:rPr>
                <w:rStyle w:val="IndexLink"/>
                <w:rtl w:val="true"/>
              </w:rPr>
              <w:t xml:space="preserve">) </w:t>
            </w:r>
            <w:r>
              <w:rPr>
                <w:rStyle w:val="IndexLink"/>
                <w:rtl w:val="true"/>
              </w:rPr>
              <w:t xml:space="preserve">شعر </w:t>
            </w:r>
            <w:r>
              <w:rPr>
                <w:rStyle w:val="IndexLink"/>
                <w:rtl w:val="true"/>
              </w:rPr>
              <w:t>:</w:t>
              <w:tab/>
            </w:r>
            <w:r>
              <w:rPr>
                <w:rStyle w:val="IndexLink"/>
              </w:rPr>
              <w:t>172</w:t>
            </w:r>
          </w:hyperlink>
        </w:p>
        <w:p>
          <w:pPr>
            <w:pStyle w:val="Contents2"/>
            <w:tabs>
              <w:tab w:val="clear" w:pos="8743"/>
              <w:tab w:val="right" w:pos="9026" w:leader="dot"/>
            </w:tabs>
            <w:rPr/>
          </w:pPr>
          <w:hyperlink w:anchor="__RefHeading___Toc6955054_2870459653">
            <w:r>
              <w:rPr>
                <w:webHidden/>
                <w:rStyle w:val="IndexLink"/>
                <w:rtl w:val="true"/>
              </w:rPr>
              <w:t>(</w:t>
            </w:r>
            <w:r>
              <w:rPr>
                <w:rStyle w:val="IndexLink"/>
              </w:rPr>
              <w:t>496</w:t>
            </w:r>
            <w:r>
              <w:rPr>
                <w:rStyle w:val="IndexLink"/>
                <w:rtl w:val="true"/>
              </w:rPr>
              <w:t xml:space="preserve">) </w:t>
            </w:r>
            <w:r>
              <w:rPr>
                <w:rStyle w:val="IndexLink"/>
                <w:rtl w:val="true"/>
              </w:rPr>
              <w:t xml:space="preserve">المجنون أنت والقيد في رجلي </w:t>
            </w:r>
            <w:r>
              <w:rPr>
                <w:rStyle w:val="IndexLink"/>
                <w:rtl w:val="true"/>
              </w:rPr>
              <w:t>:</w:t>
              <w:tab/>
            </w:r>
            <w:r>
              <w:rPr>
                <w:rStyle w:val="IndexLink"/>
              </w:rPr>
              <w:t>172</w:t>
            </w:r>
          </w:hyperlink>
        </w:p>
        <w:p>
          <w:pPr>
            <w:pStyle w:val="Contents2"/>
            <w:tabs>
              <w:tab w:val="clear" w:pos="8743"/>
              <w:tab w:val="right" w:pos="9026" w:leader="dot"/>
            </w:tabs>
            <w:rPr/>
          </w:pPr>
          <w:hyperlink w:anchor="__RefHeading___Toc6955056_2870459653">
            <w:r>
              <w:rPr>
                <w:webHidden/>
                <w:rStyle w:val="IndexLink"/>
                <w:rtl w:val="true"/>
              </w:rPr>
              <w:t>(</w:t>
            </w:r>
            <w:r>
              <w:rPr>
                <w:rStyle w:val="IndexLink"/>
              </w:rPr>
              <w:t>497</w:t>
            </w:r>
            <w:r>
              <w:rPr>
                <w:rStyle w:val="IndexLink"/>
                <w:rtl w:val="true"/>
              </w:rPr>
              <w:t xml:space="preserve">) </w:t>
            </w:r>
            <w:r>
              <w:rPr>
                <w:rStyle w:val="IndexLink"/>
                <w:rtl w:val="true"/>
              </w:rPr>
              <w:t xml:space="preserve">شعر لابن بناته السعدي </w:t>
            </w:r>
            <w:r>
              <w:rPr>
                <w:rStyle w:val="IndexLink"/>
                <w:rtl w:val="true"/>
              </w:rPr>
              <w:t>:</w:t>
              <w:tab/>
            </w:r>
            <w:r>
              <w:rPr>
                <w:rStyle w:val="IndexLink"/>
              </w:rPr>
              <w:t>173</w:t>
            </w:r>
          </w:hyperlink>
        </w:p>
        <w:p>
          <w:pPr>
            <w:pStyle w:val="Contents2"/>
            <w:tabs>
              <w:tab w:val="clear" w:pos="8743"/>
              <w:tab w:val="right" w:pos="9026" w:leader="dot"/>
            </w:tabs>
            <w:rPr/>
          </w:pPr>
          <w:hyperlink w:anchor="__RefHeading___Toc6955058_2870459653">
            <w:r>
              <w:rPr>
                <w:webHidden/>
                <w:rStyle w:val="IndexLink"/>
                <w:rtl w:val="true"/>
              </w:rPr>
              <w:t>(</w:t>
            </w:r>
            <w:r>
              <w:rPr>
                <w:rStyle w:val="IndexLink"/>
              </w:rPr>
              <w:t>498</w:t>
            </w:r>
            <w:r>
              <w:rPr>
                <w:rStyle w:val="IndexLink"/>
                <w:rtl w:val="true"/>
              </w:rPr>
              <w:t xml:space="preserve">) </w:t>
            </w:r>
            <w:r>
              <w:rPr>
                <w:rStyle w:val="IndexLink"/>
                <w:rtl w:val="true"/>
              </w:rPr>
              <w:t xml:space="preserve">نشتري بالأثمان لا بالأديان </w:t>
            </w:r>
            <w:r>
              <w:rPr>
                <w:rStyle w:val="IndexLink"/>
                <w:rtl w:val="true"/>
              </w:rPr>
              <w:t>:</w:t>
              <w:tab/>
            </w:r>
            <w:r>
              <w:rPr>
                <w:rStyle w:val="IndexLink"/>
              </w:rPr>
              <w:t>173</w:t>
            </w:r>
          </w:hyperlink>
        </w:p>
        <w:p>
          <w:pPr>
            <w:pStyle w:val="Contents2"/>
            <w:tabs>
              <w:tab w:val="clear" w:pos="8743"/>
              <w:tab w:val="right" w:pos="9026" w:leader="dot"/>
            </w:tabs>
            <w:rPr/>
          </w:pPr>
          <w:hyperlink w:anchor="__RefHeading___Toc6955060_2870459653">
            <w:r>
              <w:rPr>
                <w:webHidden/>
                <w:rStyle w:val="IndexLink"/>
                <w:rtl w:val="true"/>
              </w:rPr>
              <w:t>(</w:t>
            </w:r>
            <w:r>
              <w:rPr>
                <w:rStyle w:val="IndexLink"/>
              </w:rPr>
              <w:t>499</w:t>
            </w:r>
            <w:r>
              <w:rPr>
                <w:rStyle w:val="IndexLink"/>
                <w:rtl w:val="true"/>
              </w:rPr>
              <w:t xml:space="preserve">) </w:t>
            </w:r>
            <w:r>
              <w:rPr>
                <w:rStyle w:val="IndexLink"/>
                <w:rtl w:val="true"/>
              </w:rPr>
              <w:t>متى إصطلح الغنم والذئب ؟</w:t>
            </w:r>
            <w:r>
              <w:rPr>
                <w:rStyle w:val="IndexLink"/>
                <w:rtl w:val="true"/>
              </w:rPr>
              <w:tab/>
            </w:r>
            <w:r>
              <w:rPr>
                <w:rStyle w:val="IndexLink"/>
              </w:rPr>
              <w:t>173</w:t>
            </w:r>
          </w:hyperlink>
        </w:p>
        <w:p>
          <w:pPr>
            <w:pStyle w:val="Contents2"/>
            <w:tabs>
              <w:tab w:val="clear" w:pos="8743"/>
              <w:tab w:val="right" w:pos="9026" w:leader="dot"/>
            </w:tabs>
            <w:rPr/>
          </w:pPr>
          <w:hyperlink w:anchor="__RefHeading___Toc6955062_2870459653">
            <w:r>
              <w:rPr>
                <w:webHidden/>
                <w:rStyle w:val="IndexLink"/>
                <w:rtl w:val="true"/>
              </w:rPr>
              <w:t>(</w:t>
            </w:r>
            <w:r>
              <w:rPr>
                <w:rStyle w:val="IndexLink"/>
              </w:rPr>
              <w:t>500</w:t>
            </w:r>
            <w:r>
              <w:rPr>
                <w:rStyle w:val="IndexLink"/>
                <w:rtl w:val="true"/>
              </w:rPr>
              <w:t xml:space="preserve">) </w:t>
            </w:r>
            <w:r>
              <w:rPr>
                <w:rStyle w:val="IndexLink"/>
                <w:rtl w:val="true"/>
              </w:rPr>
              <w:t xml:space="preserve">خروج موسى بن عمران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للاستسقاء </w:t>
            </w:r>
            <w:r>
              <w:rPr>
                <w:rStyle w:val="IndexLink"/>
                <w:rtl w:val="true"/>
              </w:rPr>
              <w:t>:</w:t>
              <w:tab/>
            </w:r>
            <w:r>
              <w:rPr>
                <w:rStyle w:val="IndexLink"/>
              </w:rPr>
              <w:t>173</w:t>
            </w:r>
          </w:hyperlink>
        </w:p>
        <w:p>
          <w:pPr>
            <w:pStyle w:val="Contents2"/>
            <w:tabs>
              <w:tab w:val="clear" w:pos="8743"/>
              <w:tab w:val="right" w:pos="9026" w:leader="dot"/>
            </w:tabs>
            <w:rPr/>
          </w:pPr>
          <w:hyperlink w:anchor="__RefHeading___Toc6955064_2870459653">
            <w:r>
              <w:rPr>
                <w:webHidden/>
                <w:rStyle w:val="IndexLink"/>
                <w:rtl w:val="true"/>
              </w:rPr>
              <w:t>(</w:t>
            </w:r>
            <w:r>
              <w:rPr>
                <w:rStyle w:val="IndexLink"/>
              </w:rPr>
              <w:t>501</w:t>
            </w:r>
            <w:r>
              <w:rPr>
                <w:rStyle w:val="IndexLink"/>
                <w:rtl w:val="true"/>
              </w:rPr>
              <w:t xml:space="preserve">) </w:t>
            </w:r>
            <w:r>
              <w:rPr>
                <w:rStyle w:val="IndexLink"/>
                <w:rtl w:val="true"/>
              </w:rPr>
              <w:t xml:space="preserve">مرور موسى بن عمران </w:t>
            </w:r>
            <w:r>
              <w:rPr>
                <w:rStyle w:val="IndexLink"/>
                <w:rtl w:val="true"/>
              </w:rPr>
              <w:t>(</w:t>
            </w:r>
            <w:r>
              <w:rPr>
                <w:rStyle w:val="IndexLink"/>
                <w:rtl w:val="true"/>
              </w:rPr>
              <w:t>علیه السلام</w:t>
            </w:r>
            <w:r>
              <w:rPr>
                <w:rStyle w:val="IndexLink"/>
                <w:rtl w:val="true"/>
              </w:rPr>
              <w:t xml:space="preserve">) </w:t>
            </w:r>
            <w:r>
              <w:rPr>
                <w:rStyle w:val="IndexLink"/>
                <w:rtl w:val="true"/>
              </w:rPr>
              <w:t>مّربرجل ساجد یبکی ويدعو ويتضرع فقال موسى</w:t>
            </w:r>
            <w:r>
              <w:rPr>
                <w:rStyle w:val="IndexLink"/>
                <w:rtl w:val="true"/>
              </w:rPr>
              <w:t xml:space="preserve">: </w:t>
            </w:r>
            <w:r>
              <w:rPr>
                <w:rStyle w:val="IndexLink"/>
                <w:rtl w:val="true"/>
              </w:rPr>
              <w:t xml:space="preserve">يا ربّ لو كانت حاجة هذا العبد بيدي في لقضيتها فأوحى الله إليه ، يا موسى إنه يدعوني ، وقلبه مشغول بغنم له ، فلو سجد حتى ينقطع صلبه ، وتفقاء عيناه لم أستجب له </w:t>
            </w:r>
            <w:r>
              <w:rPr>
                <w:rStyle w:val="IndexLink"/>
                <w:rtl w:val="true"/>
              </w:rPr>
              <w:t>.</w:t>
              <w:tab/>
            </w:r>
            <w:r>
              <w:rPr>
                <w:rStyle w:val="IndexLink"/>
              </w:rPr>
              <w:t>174</w:t>
            </w:r>
          </w:hyperlink>
        </w:p>
        <w:p>
          <w:pPr>
            <w:pStyle w:val="Contents2"/>
            <w:tabs>
              <w:tab w:val="clear" w:pos="8743"/>
              <w:tab w:val="right" w:pos="9026" w:leader="dot"/>
            </w:tabs>
            <w:rPr/>
          </w:pPr>
          <w:hyperlink w:anchor="__RefHeading___Toc6955066_2870459653">
            <w:r>
              <w:rPr>
                <w:webHidden/>
                <w:rStyle w:val="IndexLink"/>
                <w:rtl w:val="true"/>
              </w:rPr>
              <w:t>(</w:t>
            </w:r>
            <w:r>
              <w:rPr>
                <w:rStyle w:val="IndexLink"/>
              </w:rPr>
              <w:t>502</w:t>
            </w:r>
            <w:r>
              <w:rPr>
                <w:rStyle w:val="IndexLink"/>
                <w:rtl w:val="true"/>
              </w:rPr>
              <w:t xml:space="preserve">) </w:t>
            </w:r>
            <w:r>
              <w:rPr>
                <w:rStyle w:val="IndexLink"/>
                <w:rtl w:val="true"/>
              </w:rPr>
              <w:t xml:space="preserve">لا تكن في الدنيا بمنزلة الشاة </w:t>
            </w:r>
            <w:r>
              <w:rPr>
                <w:rStyle w:val="IndexLink"/>
                <w:rtl w:val="true"/>
              </w:rPr>
              <w:t>:</w:t>
              <w:tab/>
            </w:r>
            <w:r>
              <w:rPr>
                <w:rStyle w:val="IndexLink"/>
              </w:rPr>
              <w:t>174</w:t>
            </w:r>
          </w:hyperlink>
        </w:p>
        <w:p>
          <w:pPr>
            <w:pStyle w:val="Contents2"/>
            <w:tabs>
              <w:tab w:val="clear" w:pos="8743"/>
              <w:tab w:val="right" w:pos="9026" w:leader="dot"/>
            </w:tabs>
            <w:rPr/>
          </w:pPr>
          <w:hyperlink w:anchor="__RefHeading___Toc6955068_2870459653">
            <w:r>
              <w:rPr>
                <w:webHidden/>
                <w:rStyle w:val="IndexLink"/>
                <w:rtl w:val="true"/>
              </w:rPr>
              <w:t>(</w:t>
            </w:r>
            <w:r>
              <w:rPr>
                <w:rStyle w:val="IndexLink"/>
              </w:rPr>
              <w:t>503</w:t>
            </w:r>
            <w:r>
              <w:rPr>
                <w:rStyle w:val="IndexLink"/>
                <w:rtl w:val="true"/>
              </w:rPr>
              <w:t xml:space="preserve">) </w:t>
            </w:r>
            <w:r>
              <w:rPr>
                <w:rStyle w:val="IndexLink"/>
                <w:rtl w:val="true"/>
              </w:rPr>
              <w:t xml:space="preserve">شعر لبعض الصلحاء </w:t>
            </w:r>
            <w:r>
              <w:rPr>
                <w:rStyle w:val="IndexLink"/>
                <w:rtl w:val="true"/>
              </w:rPr>
              <w:t>:</w:t>
              <w:tab/>
            </w:r>
            <w:r>
              <w:rPr>
                <w:rStyle w:val="IndexLink"/>
              </w:rPr>
              <w:t>175</w:t>
            </w:r>
          </w:hyperlink>
        </w:p>
        <w:p>
          <w:pPr>
            <w:pStyle w:val="Contents2"/>
            <w:tabs>
              <w:tab w:val="clear" w:pos="8743"/>
              <w:tab w:val="right" w:pos="9026" w:leader="dot"/>
            </w:tabs>
            <w:rPr/>
          </w:pPr>
          <w:hyperlink w:anchor="__RefHeading___Toc6955070_2870459653">
            <w:r>
              <w:rPr>
                <w:webHidden/>
                <w:rStyle w:val="IndexLink"/>
                <w:rtl w:val="true"/>
              </w:rPr>
              <w:t>(</w:t>
            </w:r>
            <w:r>
              <w:rPr>
                <w:rStyle w:val="IndexLink"/>
              </w:rPr>
              <w:t>504</w:t>
            </w:r>
            <w:r>
              <w:rPr>
                <w:rStyle w:val="IndexLink"/>
                <w:rtl w:val="true"/>
              </w:rPr>
              <w:t xml:space="preserve">) </w:t>
            </w:r>
            <w:r>
              <w:rPr>
                <w:rStyle w:val="IndexLink"/>
                <w:rtl w:val="true"/>
              </w:rPr>
              <w:t xml:space="preserve">غضب سليمان غضباً شديداً </w:t>
            </w:r>
            <w:r>
              <w:rPr>
                <w:rStyle w:val="IndexLink"/>
                <w:rtl w:val="true"/>
              </w:rPr>
              <w:t>:</w:t>
              <w:tab/>
            </w:r>
            <w:r>
              <w:rPr>
                <w:rStyle w:val="IndexLink"/>
              </w:rPr>
              <w:t>175</w:t>
            </w:r>
          </w:hyperlink>
        </w:p>
        <w:p>
          <w:pPr>
            <w:pStyle w:val="Contents2"/>
            <w:tabs>
              <w:tab w:val="clear" w:pos="8743"/>
              <w:tab w:val="right" w:pos="9026" w:leader="dot"/>
            </w:tabs>
            <w:rPr/>
          </w:pPr>
          <w:hyperlink w:anchor="__RefHeading___Toc6955072_2870459653">
            <w:r>
              <w:rPr>
                <w:webHidden/>
                <w:rStyle w:val="IndexLink"/>
                <w:rtl w:val="true"/>
              </w:rPr>
              <w:t>(</w:t>
            </w:r>
            <w:r>
              <w:rPr>
                <w:rStyle w:val="IndexLink"/>
              </w:rPr>
              <w:t>505</w:t>
            </w:r>
            <w:r>
              <w:rPr>
                <w:rStyle w:val="IndexLink"/>
                <w:rtl w:val="true"/>
              </w:rPr>
              <w:t xml:space="preserve">) </w:t>
            </w:r>
            <w:r>
              <w:rPr>
                <w:rStyle w:val="IndexLink"/>
                <w:rtl w:val="true"/>
              </w:rPr>
              <w:t xml:space="preserve">هل نبني لك بيتاً </w:t>
            </w:r>
            <w:r>
              <w:rPr>
                <w:rStyle w:val="IndexLink"/>
                <w:rtl w:val="true"/>
              </w:rPr>
              <w:t>:</w:t>
              <w:tab/>
            </w:r>
            <w:r>
              <w:rPr>
                <w:rStyle w:val="IndexLink"/>
              </w:rPr>
              <w:t>176</w:t>
            </w:r>
          </w:hyperlink>
        </w:p>
        <w:p>
          <w:pPr>
            <w:pStyle w:val="Contents2"/>
            <w:tabs>
              <w:tab w:val="clear" w:pos="8743"/>
              <w:tab w:val="right" w:pos="9026" w:leader="dot"/>
            </w:tabs>
            <w:rPr/>
          </w:pPr>
          <w:hyperlink w:anchor="__RefHeading___Toc6955074_2870459653">
            <w:r>
              <w:rPr>
                <w:webHidden/>
                <w:rStyle w:val="IndexLink"/>
                <w:rtl w:val="true"/>
              </w:rPr>
              <w:t>(</w:t>
            </w:r>
            <w:r>
              <w:rPr>
                <w:rStyle w:val="IndexLink"/>
              </w:rPr>
              <w:t>506</w:t>
            </w:r>
            <w:r>
              <w:rPr>
                <w:rStyle w:val="IndexLink"/>
                <w:rtl w:val="true"/>
              </w:rPr>
              <w:t xml:space="preserve">) </w:t>
            </w:r>
            <w:r>
              <w:rPr>
                <w:rStyle w:val="IndexLink"/>
                <w:rtl w:val="true"/>
              </w:rPr>
              <w:t xml:space="preserve">أول كتاب كتب في الأرض </w:t>
            </w:r>
            <w:r>
              <w:rPr>
                <w:rStyle w:val="IndexLink"/>
                <w:rtl w:val="true"/>
              </w:rPr>
              <w:t>:</w:t>
              <w:tab/>
            </w:r>
            <w:r>
              <w:rPr>
                <w:rStyle w:val="IndexLink"/>
              </w:rPr>
              <w:t>176</w:t>
            </w:r>
          </w:hyperlink>
        </w:p>
        <w:p>
          <w:pPr>
            <w:pStyle w:val="Contents2"/>
            <w:tabs>
              <w:tab w:val="clear" w:pos="8743"/>
              <w:tab w:val="right" w:pos="9026" w:leader="dot"/>
            </w:tabs>
            <w:rPr/>
          </w:pPr>
          <w:hyperlink w:anchor="__RefHeading___Toc6955076_2870459653">
            <w:r>
              <w:rPr>
                <w:webHidden/>
                <w:rStyle w:val="IndexLink"/>
                <w:rtl w:val="true"/>
              </w:rPr>
              <w:t>(</w:t>
            </w:r>
            <w:r>
              <w:rPr>
                <w:rStyle w:val="IndexLink"/>
              </w:rPr>
              <w:t>507</w:t>
            </w:r>
            <w:r>
              <w:rPr>
                <w:rStyle w:val="IndexLink"/>
                <w:rtl w:val="true"/>
              </w:rPr>
              <w:t xml:space="preserve">) </w:t>
            </w:r>
            <w:r>
              <w:rPr>
                <w:rStyle w:val="IndexLink"/>
                <w:rtl w:val="true"/>
              </w:rPr>
              <w:t xml:space="preserve">شعر للمعري </w:t>
            </w:r>
            <w:r>
              <w:rPr>
                <w:rStyle w:val="IndexLink"/>
                <w:rtl w:val="true"/>
              </w:rPr>
              <w:t>:</w:t>
              <w:tab/>
            </w:r>
            <w:r>
              <w:rPr>
                <w:rStyle w:val="IndexLink"/>
              </w:rPr>
              <w:t>177</w:t>
            </w:r>
          </w:hyperlink>
        </w:p>
        <w:p>
          <w:pPr>
            <w:pStyle w:val="Contents2"/>
            <w:tabs>
              <w:tab w:val="clear" w:pos="8743"/>
              <w:tab w:val="right" w:pos="9026" w:leader="dot"/>
            </w:tabs>
            <w:rPr/>
          </w:pPr>
          <w:hyperlink w:anchor="__RefHeading___Toc6955078_2870459653">
            <w:r>
              <w:rPr>
                <w:webHidden/>
                <w:rStyle w:val="IndexLink"/>
                <w:rtl w:val="true"/>
              </w:rPr>
              <w:t>(</w:t>
            </w:r>
            <w:r>
              <w:rPr>
                <w:rStyle w:val="IndexLink"/>
              </w:rPr>
              <w:t>508</w:t>
            </w:r>
            <w:r>
              <w:rPr>
                <w:rStyle w:val="IndexLink"/>
                <w:rtl w:val="true"/>
              </w:rPr>
              <w:t xml:space="preserve">) </w:t>
            </w:r>
            <w:r>
              <w:rPr>
                <w:rStyle w:val="IndexLink"/>
                <w:rtl w:val="true"/>
              </w:rPr>
              <w:t>صاحت صيحة وخرجت روحه</w:t>
            </w:r>
            <w:r>
              <w:rPr>
                <w:rStyle w:val="IndexLink"/>
                <w:rtl w:val="true"/>
              </w:rPr>
              <w:t>:</w:t>
              <w:tab/>
            </w:r>
            <w:r>
              <w:rPr>
                <w:rStyle w:val="IndexLink"/>
              </w:rPr>
              <w:t>177</w:t>
            </w:r>
          </w:hyperlink>
        </w:p>
        <w:p>
          <w:pPr>
            <w:pStyle w:val="Contents2"/>
            <w:tabs>
              <w:tab w:val="clear" w:pos="8743"/>
              <w:tab w:val="right" w:pos="9026" w:leader="dot"/>
            </w:tabs>
            <w:rPr/>
          </w:pPr>
          <w:hyperlink w:anchor="__RefHeading___Toc6955080_2870459653">
            <w:r>
              <w:rPr>
                <w:webHidden/>
                <w:rStyle w:val="IndexLink"/>
                <w:rtl w:val="true"/>
              </w:rPr>
              <w:t>(</w:t>
            </w:r>
            <w:r>
              <w:rPr>
                <w:rStyle w:val="IndexLink"/>
              </w:rPr>
              <w:t>509</w:t>
            </w:r>
            <w:r>
              <w:rPr>
                <w:rStyle w:val="IndexLink"/>
                <w:rtl w:val="true"/>
              </w:rPr>
              <w:t xml:space="preserve">) </w:t>
            </w:r>
            <w:r>
              <w:rPr>
                <w:rStyle w:val="IndexLink"/>
                <w:rtl w:val="true"/>
              </w:rPr>
              <w:t xml:space="preserve">شعر </w:t>
            </w:r>
            <w:r>
              <w:rPr>
                <w:rStyle w:val="IndexLink"/>
                <w:rtl w:val="true"/>
              </w:rPr>
              <w:t>:</w:t>
              <w:tab/>
            </w:r>
            <w:r>
              <w:rPr>
                <w:rStyle w:val="IndexLink"/>
              </w:rPr>
              <w:t>178</w:t>
            </w:r>
          </w:hyperlink>
        </w:p>
        <w:p>
          <w:pPr>
            <w:pStyle w:val="Contents2"/>
            <w:tabs>
              <w:tab w:val="clear" w:pos="8743"/>
              <w:tab w:val="right" w:pos="9026" w:leader="dot"/>
            </w:tabs>
            <w:rPr/>
          </w:pPr>
          <w:hyperlink w:anchor="__RefHeading___Toc6955082_2870459653">
            <w:r>
              <w:rPr>
                <w:webHidden/>
                <w:rStyle w:val="IndexLink"/>
                <w:rtl w:val="true"/>
              </w:rPr>
              <w:t>(</w:t>
            </w:r>
            <w:r>
              <w:rPr>
                <w:rStyle w:val="IndexLink"/>
              </w:rPr>
              <w:t>510</w:t>
            </w:r>
            <w:r>
              <w:rPr>
                <w:rStyle w:val="IndexLink"/>
                <w:rtl w:val="true"/>
              </w:rPr>
              <w:t xml:space="preserve">) </w:t>
            </w:r>
            <w:r>
              <w:rPr>
                <w:rStyle w:val="IndexLink"/>
                <w:rtl w:val="true"/>
              </w:rPr>
              <w:t xml:space="preserve">الحديث القدسي </w:t>
            </w:r>
            <w:r>
              <w:rPr>
                <w:rStyle w:val="IndexLink"/>
                <w:rtl w:val="true"/>
              </w:rPr>
              <w:t>:</w:t>
              <w:tab/>
            </w:r>
            <w:r>
              <w:rPr>
                <w:rStyle w:val="IndexLink"/>
              </w:rPr>
              <w:t>178</w:t>
            </w:r>
          </w:hyperlink>
        </w:p>
        <w:p>
          <w:pPr>
            <w:pStyle w:val="Contents2"/>
            <w:tabs>
              <w:tab w:val="clear" w:pos="8743"/>
              <w:tab w:val="right" w:pos="9026" w:leader="dot"/>
            </w:tabs>
            <w:rPr/>
          </w:pPr>
          <w:hyperlink w:anchor="__RefHeading___Toc6955084_2870459653">
            <w:r>
              <w:rPr>
                <w:webHidden/>
                <w:rStyle w:val="IndexLink"/>
                <w:rtl w:val="true"/>
              </w:rPr>
              <w:t>(</w:t>
            </w:r>
            <w:r>
              <w:rPr>
                <w:rStyle w:val="IndexLink"/>
              </w:rPr>
              <w:t>511</w:t>
            </w:r>
            <w:r>
              <w:rPr>
                <w:rStyle w:val="IndexLink"/>
                <w:rtl w:val="true"/>
              </w:rPr>
              <w:t xml:space="preserve">) </w:t>
            </w:r>
            <w:r>
              <w:rPr>
                <w:rStyle w:val="IndexLink"/>
                <w:rtl w:val="true"/>
              </w:rPr>
              <w:t xml:space="preserve">الطلب فيما لم يخلق </w:t>
            </w:r>
            <w:r>
              <w:rPr>
                <w:rStyle w:val="IndexLink"/>
                <w:rtl w:val="true"/>
              </w:rPr>
              <w:t>:</w:t>
              <w:tab/>
            </w:r>
            <w:r>
              <w:rPr>
                <w:rStyle w:val="IndexLink"/>
              </w:rPr>
              <w:t>178</w:t>
            </w:r>
          </w:hyperlink>
        </w:p>
        <w:p>
          <w:pPr>
            <w:pStyle w:val="Contents2"/>
            <w:tabs>
              <w:tab w:val="clear" w:pos="8743"/>
              <w:tab w:val="right" w:pos="9026" w:leader="dot"/>
            </w:tabs>
            <w:rPr/>
          </w:pPr>
          <w:hyperlink w:anchor="__RefHeading___Toc6955086_2870459653">
            <w:r>
              <w:rPr>
                <w:webHidden/>
                <w:rStyle w:val="IndexLink"/>
                <w:rtl w:val="true"/>
              </w:rPr>
              <w:t>(</w:t>
            </w:r>
            <w:r>
              <w:rPr>
                <w:rStyle w:val="IndexLink"/>
              </w:rPr>
              <w:t>512</w:t>
            </w:r>
            <w:r>
              <w:rPr>
                <w:rStyle w:val="IndexLink"/>
                <w:rtl w:val="true"/>
              </w:rPr>
              <w:t xml:space="preserve">) </w:t>
            </w:r>
            <w:r>
              <w:rPr>
                <w:rStyle w:val="IndexLink"/>
                <w:rtl w:val="true"/>
              </w:rPr>
              <w:t>ما الحكمة في خلق الحيوانات الضارة ؟</w:t>
            </w:r>
            <w:r>
              <w:rPr>
                <w:rStyle w:val="IndexLink"/>
                <w:rtl w:val="true"/>
              </w:rPr>
              <w:tab/>
            </w:r>
            <w:r>
              <w:rPr>
                <w:rStyle w:val="IndexLink"/>
              </w:rPr>
              <w:t>179</w:t>
            </w:r>
          </w:hyperlink>
        </w:p>
        <w:p>
          <w:pPr>
            <w:pStyle w:val="Contents2"/>
            <w:tabs>
              <w:tab w:val="clear" w:pos="8743"/>
              <w:tab w:val="right" w:pos="9026" w:leader="dot"/>
            </w:tabs>
            <w:rPr/>
          </w:pPr>
          <w:hyperlink w:anchor="__RefHeading___Toc6955088_2870459653">
            <w:r>
              <w:rPr>
                <w:webHidden/>
                <w:rStyle w:val="IndexLink"/>
                <w:rtl w:val="true"/>
              </w:rPr>
              <w:t>(</w:t>
            </w:r>
            <w:r>
              <w:rPr>
                <w:rStyle w:val="IndexLink"/>
              </w:rPr>
              <w:t>513</w:t>
            </w:r>
            <w:r>
              <w:rPr>
                <w:rStyle w:val="IndexLink"/>
                <w:rtl w:val="true"/>
              </w:rPr>
              <w:t xml:space="preserve">) </w:t>
            </w:r>
            <w:r>
              <w:rPr>
                <w:rStyle w:val="IndexLink"/>
                <w:rtl w:val="true"/>
              </w:rPr>
              <w:t xml:space="preserve">أخسّ المخلوقات أعز الأدوية </w:t>
            </w:r>
            <w:r>
              <w:rPr>
                <w:rStyle w:val="IndexLink"/>
                <w:rtl w:val="true"/>
              </w:rPr>
              <w:t>:</w:t>
              <w:tab/>
            </w:r>
            <w:r>
              <w:rPr>
                <w:rStyle w:val="IndexLink"/>
              </w:rPr>
              <w:t>179</w:t>
            </w:r>
          </w:hyperlink>
        </w:p>
        <w:p>
          <w:pPr>
            <w:pStyle w:val="Contents2"/>
            <w:tabs>
              <w:tab w:val="clear" w:pos="8743"/>
              <w:tab w:val="right" w:pos="9026" w:leader="dot"/>
            </w:tabs>
            <w:rPr/>
          </w:pPr>
          <w:hyperlink w:anchor="__RefHeading___Toc6955090_2870459653">
            <w:r>
              <w:rPr>
                <w:webHidden/>
                <w:rStyle w:val="IndexLink"/>
                <w:rtl w:val="true"/>
              </w:rPr>
              <w:t>(</w:t>
            </w:r>
            <w:r>
              <w:rPr>
                <w:rStyle w:val="IndexLink"/>
              </w:rPr>
              <w:t>514</w:t>
            </w:r>
            <w:r>
              <w:rPr>
                <w:rStyle w:val="IndexLink"/>
                <w:rtl w:val="true"/>
              </w:rPr>
              <w:t xml:space="preserve">) </w:t>
            </w:r>
            <w:r>
              <w:rPr>
                <w:rStyle w:val="IndexLink"/>
                <w:rtl w:val="true"/>
              </w:rPr>
              <w:t xml:space="preserve">مناورة ما بين مطرف، ويزيد بن المهلب </w:t>
            </w:r>
            <w:r>
              <w:rPr>
                <w:rStyle w:val="IndexLink"/>
                <w:rtl w:val="true"/>
              </w:rPr>
              <w:t>:</w:t>
              <w:tab/>
            </w:r>
            <w:r>
              <w:rPr>
                <w:rStyle w:val="IndexLink"/>
              </w:rPr>
              <w:t>180</w:t>
            </w:r>
          </w:hyperlink>
        </w:p>
        <w:p>
          <w:pPr>
            <w:pStyle w:val="Contents2"/>
            <w:tabs>
              <w:tab w:val="clear" w:pos="8743"/>
              <w:tab w:val="right" w:pos="9026" w:leader="dot"/>
            </w:tabs>
            <w:rPr/>
          </w:pPr>
          <w:hyperlink w:anchor="__RefHeading___Toc6955092_2870459653">
            <w:r>
              <w:rPr>
                <w:webHidden/>
                <w:rStyle w:val="IndexLink"/>
                <w:rtl w:val="true"/>
              </w:rPr>
              <w:t>(</w:t>
            </w:r>
            <w:r>
              <w:rPr>
                <w:rStyle w:val="IndexLink"/>
              </w:rPr>
              <w:t>515</w:t>
            </w:r>
            <w:r>
              <w:rPr>
                <w:rStyle w:val="IndexLink"/>
                <w:rtl w:val="true"/>
              </w:rPr>
              <w:t xml:space="preserve">) </w:t>
            </w:r>
            <w:r>
              <w:rPr>
                <w:rStyle w:val="IndexLink"/>
                <w:rtl w:val="true"/>
              </w:rPr>
              <w:t xml:space="preserve">شعر للكريزي </w:t>
            </w:r>
            <w:r>
              <w:rPr>
                <w:rStyle w:val="IndexLink"/>
                <w:rtl w:val="true"/>
              </w:rPr>
              <w:t>:</w:t>
              <w:tab/>
            </w:r>
            <w:r>
              <w:rPr>
                <w:rStyle w:val="IndexLink"/>
              </w:rPr>
              <w:t>180</w:t>
            </w:r>
          </w:hyperlink>
        </w:p>
        <w:p>
          <w:pPr>
            <w:pStyle w:val="Contents2"/>
            <w:tabs>
              <w:tab w:val="clear" w:pos="8743"/>
              <w:tab w:val="right" w:pos="9026" w:leader="dot"/>
            </w:tabs>
            <w:rPr/>
          </w:pPr>
          <w:hyperlink w:anchor="__RefHeading___Toc6955094_2870459653">
            <w:r>
              <w:rPr>
                <w:webHidden/>
                <w:rStyle w:val="IndexLink"/>
                <w:rtl w:val="true"/>
              </w:rPr>
              <w:t>(</w:t>
            </w:r>
            <w:r>
              <w:rPr>
                <w:rStyle w:val="IndexLink"/>
              </w:rPr>
              <w:t>516</w:t>
            </w:r>
            <w:r>
              <w:rPr>
                <w:rStyle w:val="IndexLink"/>
                <w:rtl w:val="true"/>
              </w:rPr>
              <w:t xml:space="preserve">) </w:t>
            </w:r>
            <w:r>
              <w:rPr>
                <w:rStyle w:val="IndexLink"/>
                <w:rtl w:val="true"/>
              </w:rPr>
              <w:t>ما أول ما عصى الله ؟</w:t>
            </w:r>
            <w:r>
              <w:rPr>
                <w:rStyle w:val="IndexLink"/>
                <w:rtl w:val="true"/>
              </w:rPr>
              <w:tab/>
            </w:r>
            <w:r>
              <w:rPr>
                <w:rStyle w:val="IndexLink"/>
              </w:rPr>
              <w:t>180</w:t>
            </w:r>
          </w:hyperlink>
        </w:p>
        <w:p>
          <w:pPr>
            <w:pStyle w:val="Contents2"/>
            <w:tabs>
              <w:tab w:val="clear" w:pos="8743"/>
              <w:tab w:val="right" w:pos="9026" w:leader="dot"/>
            </w:tabs>
            <w:rPr/>
          </w:pPr>
          <w:hyperlink w:anchor="__RefHeading___Toc6955096_2870459653">
            <w:r>
              <w:rPr>
                <w:webHidden/>
                <w:rStyle w:val="IndexLink"/>
                <w:rtl w:val="true"/>
              </w:rPr>
              <w:t>(</w:t>
            </w:r>
            <w:r>
              <w:rPr>
                <w:rStyle w:val="IndexLink"/>
              </w:rPr>
              <w:t>517</w:t>
            </w:r>
            <w:r>
              <w:rPr>
                <w:rStyle w:val="IndexLink"/>
                <w:rtl w:val="true"/>
              </w:rPr>
              <w:t xml:space="preserve">) </w:t>
            </w:r>
            <w:r>
              <w:rPr>
                <w:rStyle w:val="IndexLink"/>
                <w:rtl w:val="true"/>
              </w:rPr>
              <w:t xml:space="preserve">شعر لأبي الفتح البستي </w:t>
            </w:r>
            <w:r>
              <w:rPr>
                <w:rStyle w:val="IndexLink"/>
                <w:rtl w:val="true"/>
              </w:rPr>
              <w:t>:</w:t>
              <w:tab/>
            </w:r>
            <w:r>
              <w:rPr>
                <w:rStyle w:val="IndexLink"/>
              </w:rPr>
              <w:t>181</w:t>
            </w:r>
          </w:hyperlink>
        </w:p>
        <w:p>
          <w:pPr>
            <w:pStyle w:val="Contents2"/>
            <w:tabs>
              <w:tab w:val="clear" w:pos="8743"/>
              <w:tab w:val="right" w:pos="9026" w:leader="dot"/>
            </w:tabs>
            <w:rPr/>
          </w:pPr>
          <w:hyperlink w:anchor="__RefHeading___Toc6955098_2870459653">
            <w:r>
              <w:rPr>
                <w:webHidden/>
                <w:rStyle w:val="IndexLink"/>
                <w:rtl w:val="true"/>
              </w:rPr>
              <w:t>(</w:t>
            </w:r>
            <w:r>
              <w:rPr>
                <w:rStyle w:val="IndexLink"/>
              </w:rPr>
              <w:t>518</w:t>
            </w:r>
            <w:r>
              <w:rPr>
                <w:rStyle w:val="IndexLink"/>
                <w:rtl w:val="true"/>
              </w:rPr>
              <w:t xml:space="preserve">) </w:t>
            </w:r>
            <w:r>
              <w:rPr>
                <w:rStyle w:val="IndexLink"/>
                <w:rtl w:val="true"/>
              </w:rPr>
              <w:t xml:space="preserve">الكبر ينقص من العقل </w:t>
            </w:r>
            <w:r>
              <w:rPr>
                <w:rStyle w:val="IndexLink"/>
                <w:rtl w:val="true"/>
              </w:rPr>
              <w:t>:</w:t>
              <w:tab/>
            </w:r>
            <w:r>
              <w:rPr>
                <w:rStyle w:val="IndexLink"/>
              </w:rPr>
              <w:t>181</w:t>
            </w:r>
          </w:hyperlink>
        </w:p>
        <w:p>
          <w:pPr>
            <w:pStyle w:val="Contents2"/>
            <w:tabs>
              <w:tab w:val="clear" w:pos="8743"/>
              <w:tab w:val="right" w:pos="9026" w:leader="dot"/>
            </w:tabs>
            <w:rPr/>
          </w:pPr>
          <w:hyperlink w:anchor="__RefHeading___Toc6955100_2870459653">
            <w:r>
              <w:rPr>
                <w:webHidden/>
                <w:rStyle w:val="IndexLink"/>
                <w:rtl w:val="true"/>
              </w:rPr>
              <w:t>(</w:t>
            </w:r>
            <w:r>
              <w:rPr>
                <w:rStyle w:val="IndexLink"/>
              </w:rPr>
              <w:t>519</w:t>
            </w:r>
            <w:r>
              <w:rPr>
                <w:rStyle w:val="IndexLink"/>
                <w:rtl w:val="true"/>
              </w:rPr>
              <w:t xml:space="preserve">) </w:t>
            </w:r>
            <w:r>
              <w:rPr>
                <w:rStyle w:val="IndexLink"/>
                <w:rtl w:val="true"/>
              </w:rPr>
              <w:t xml:space="preserve">التعجب من المتكبر </w:t>
            </w:r>
            <w:r>
              <w:rPr>
                <w:rStyle w:val="IndexLink"/>
                <w:rtl w:val="true"/>
              </w:rPr>
              <w:t>:</w:t>
              <w:tab/>
            </w:r>
            <w:r>
              <w:rPr>
                <w:rStyle w:val="IndexLink"/>
              </w:rPr>
              <w:t>181</w:t>
            </w:r>
          </w:hyperlink>
        </w:p>
        <w:p>
          <w:pPr>
            <w:pStyle w:val="Contents2"/>
            <w:tabs>
              <w:tab w:val="clear" w:pos="8743"/>
              <w:tab w:val="right" w:pos="9026" w:leader="dot"/>
            </w:tabs>
            <w:rPr/>
          </w:pPr>
          <w:hyperlink w:anchor="__RefHeading___Toc6955102_2870459653">
            <w:r>
              <w:rPr>
                <w:webHidden/>
                <w:rStyle w:val="IndexLink"/>
                <w:rtl w:val="true"/>
              </w:rPr>
              <w:t>(</w:t>
            </w:r>
            <w:r>
              <w:rPr>
                <w:rStyle w:val="IndexLink"/>
              </w:rPr>
              <w:t>520</w:t>
            </w:r>
            <w:r>
              <w:rPr>
                <w:rStyle w:val="IndexLink"/>
                <w:rtl w:val="true"/>
              </w:rPr>
              <w:t xml:space="preserve">) </w:t>
            </w:r>
            <w:r>
              <w:rPr>
                <w:rStyle w:val="IndexLink"/>
                <w:rtl w:val="true"/>
              </w:rPr>
              <w:t>شعر لابن بسام البغدادي</w:t>
            </w:r>
            <w:r>
              <w:rPr>
                <w:rStyle w:val="IndexLink"/>
                <w:rtl w:val="true"/>
              </w:rPr>
              <w:t>:</w:t>
              <w:tab/>
            </w:r>
            <w:r>
              <w:rPr>
                <w:rStyle w:val="IndexLink"/>
              </w:rPr>
              <w:t>181</w:t>
            </w:r>
          </w:hyperlink>
        </w:p>
        <w:p>
          <w:pPr>
            <w:pStyle w:val="Contents2"/>
            <w:tabs>
              <w:tab w:val="clear" w:pos="8743"/>
              <w:tab w:val="right" w:pos="9026" w:leader="dot"/>
            </w:tabs>
            <w:rPr/>
          </w:pPr>
          <w:hyperlink w:anchor="__RefHeading___Toc6955104_2870459653">
            <w:r>
              <w:rPr>
                <w:webHidden/>
                <w:rStyle w:val="IndexLink"/>
                <w:rtl w:val="true"/>
              </w:rPr>
              <w:t>(</w:t>
            </w:r>
            <w:r>
              <w:rPr>
                <w:rStyle w:val="IndexLink"/>
              </w:rPr>
              <w:t>521</w:t>
            </w:r>
            <w:r>
              <w:rPr>
                <w:rStyle w:val="IndexLink"/>
                <w:rtl w:val="true"/>
              </w:rPr>
              <w:t xml:space="preserve">) </w:t>
            </w:r>
            <w:r>
              <w:rPr>
                <w:rStyle w:val="IndexLink"/>
                <w:rtl w:val="true"/>
              </w:rPr>
              <w:t xml:space="preserve">من أقوال أحد الحكماء </w:t>
            </w:r>
            <w:r>
              <w:rPr>
                <w:rStyle w:val="IndexLink"/>
                <w:rtl w:val="true"/>
              </w:rPr>
              <w:t>:</w:t>
              <w:tab/>
            </w:r>
            <w:r>
              <w:rPr>
                <w:rStyle w:val="IndexLink"/>
              </w:rPr>
              <w:t>182</w:t>
            </w:r>
          </w:hyperlink>
        </w:p>
        <w:p>
          <w:pPr>
            <w:pStyle w:val="Contents2"/>
            <w:tabs>
              <w:tab w:val="clear" w:pos="8743"/>
              <w:tab w:val="right" w:pos="9026" w:leader="dot"/>
            </w:tabs>
            <w:rPr/>
          </w:pPr>
          <w:hyperlink w:anchor="__RefHeading___Toc6955106_2870459653">
            <w:r>
              <w:rPr>
                <w:webHidden/>
                <w:rStyle w:val="IndexLink"/>
                <w:rtl w:val="true"/>
              </w:rPr>
              <w:t>(</w:t>
            </w:r>
            <w:r>
              <w:rPr>
                <w:rStyle w:val="IndexLink"/>
              </w:rPr>
              <w:t>522</w:t>
            </w:r>
            <w:r>
              <w:rPr>
                <w:rStyle w:val="IndexLink"/>
                <w:rtl w:val="true"/>
              </w:rPr>
              <w:t xml:space="preserve">) </w:t>
            </w:r>
            <w:r>
              <w:rPr>
                <w:rStyle w:val="IndexLink"/>
                <w:rtl w:val="true"/>
              </w:rPr>
              <w:t xml:space="preserve">شعر لأبي العتاهية </w:t>
            </w:r>
            <w:r>
              <w:rPr>
                <w:rStyle w:val="IndexLink"/>
                <w:rtl w:val="true"/>
              </w:rPr>
              <w:t>:</w:t>
              <w:tab/>
            </w:r>
            <w:r>
              <w:rPr>
                <w:rStyle w:val="IndexLink"/>
              </w:rPr>
              <w:t>182</w:t>
            </w:r>
          </w:hyperlink>
        </w:p>
        <w:p>
          <w:pPr>
            <w:pStyle w:val="Contents2"/>
            <w:tabs>
              <w:tab w:val="clear" w:pos="8743"/>
              <w:tab w:val="right" w:pos="9026" w:leader="dot"/>
            </w:tabs>
            <w:rPr/>
          </w:pPr>
          <w:hyperlink w:anchor="__RefHeading___Toc6955108_2870459653">
            <w:r>
              <w:rPr>
                <w:webHidden/>
                <w:rStyle w:val="IndexLink"/>
                <w:rtl w:val="true"/>
              </w:rPr>
              <w:t>(</w:t>
            </w:r>
            <w:r>
              <w:rPr>
                <w:rStyle w:val="IndexLink"/>
              </w:rPr>
              <w:t>523</w:t>
            </w:r>
            <w:r>
              <w:rPr>
                <w:rStyle w:val="IndexLink"/>
                <w:rtl w:val="true"/>
              </w:rPr>
              <w:t xml:space="preserve">) </w:t>
            </w:r>
            <w:r>
              <w:rPr>
                <w:rStyle w:val="IndexLink"/>
                <w:rtl w:val="true"/>
              </w:rPr>
              <w:t xml:space="preserve">ما عمل سلمان وهو أمير المدائن </w:t>
            </w:r>
            <w:r>
              <w:rPr>
                <w:rStyle w:val="IndexLink"/>
                <w:rtl w:val="true"/>
              </w:rPr>
              <w:t>:</w:t>
              <w:tab/>
            </w:r>
            <w:r>
              <w:rPr>
                <w:rStyle w:val="IndexLink"/>
              </w:rPr>
              <w:t>182</w:t>
            </w:r>
          </w:hyperlink>
        </w:p>
        <w:p>
          <w:pPr>
            <w:pStyle w:val="Contents2"/>
            <w:tabs>
              <w:tab w:val="clear" w:pos="8743"/>
              <w:tab w:val="right" w:pos="9026" w:leader="dot"/>
            </w:tabs>
            <w:rPr/>
          </w:pPr>
          <w:hyperlink w:anchor="__RefHeading___Toc6955110_2870459653">
            <w:r>
              <w:rPr>
                <w:webHidden/>
                <w:rStyle w:val="IndexLink"/>
                <w:rtl w:val="true"/>
              </w:rPr>
              <w:t>(</w:t>
            </w:r>
            <w:r>
              <w:rPr>
                <w:rStyle w:val="IndexLink"/>
              </w:rPr>
              <w:t>524</w:t>
            </w:r>
            <w:r>
              <w:rPr>
                <w:rStyle w:val="IndexLink"/>
                <w:rtl w:val="true"/>
              </w:rPr>
              <w:t xml:space="preserve">) </w:t>
            </w:r>
            <w:r>
              <w:rPr>
                <w:rStyle w:val="IndexLink"/>
                <w:rtl w:val="true"/>
              </w:rPr>
              <w:t xml:space="preserve">شعر لابن خاتمه الأندلسي </w:t>
            </w:r>
            <w:r>
              <w:rPr>
                <w:rStyle w:val="IndexLink"/>
                <w:rtl w:val="true"/>
              </w:rPr>
              <w:t>:</w:t>
              <w:tab/>
            </w:r>
            <w:r>
              <w:rPr>
                <w:rStyle w:val="IndexLink"/>
              </w:rPr>
              <w:t>182</w:t>
            </w:r>
          </w:hyperlink>
        </w:p>
        <w:p>
          <w:pPr>
            <w:pStyle w:val="Contents2"/>
            <w:tabs>
              <w:tab w:val="clear" w:pos="8743"/>
              <w:tab w:val="right" w:pos="9026" w:leader="dot"/>
            </w:tabs>
            <w:rPr/>
          </w:pPr>
          <w:hyperlink w:anchor="__RefHeading___Toc6955112_2870459653">
            <w:r>
              <w:rPr>
                <w:webHidden/>
                <w:rStyle w:val="IndexLink"/>
                <w:rtl w:val="true"/>
              </w:rPr>
              <w:t>(</w:t>
            </w:r>
            <w:r>
              <w:rPr>
                <w:rStyle w:val="IndexLink"/>
              </w:rPr>
              <w:t>525</w:t>
            </w:r>
            <w:r>
              <w:rPr>
                <w:rStyle w:val="IndexLink"/>
                <w:rtl w:val="true"/>
              </w:rPr>
              <w:t xml:space="preserve">) </w:t>
            </w:r>
            <w:r>
              <w:rPr>
                <w:rStyle w:val="IndexLink"/>
                <w:rtl w:val="true"/>
              </w:rPr>
              <w:t xml:space="preserve">ما حكمة خلق الذباب </w:t>
            </w:r>
            <w:r>
              <w:rPr>
                <w:rStyle w:val="IndexLink"/>
                <w:rtl w:val="true"/>
              </w:rPr>
              <w:t>:</w:t>
              <w:tab/>
            </w:r>
            <w:r>
              <w:rPr>
                <w:rStyle w:val="IndexLink"/>
              </w:rPr>
              <w:t>182</w:t>
            </w:r>
          </w:hyperlink>
        </w:p>
        <w:p>
          <w:pPr>
            <w:pStyle w:val="Contents2"/>
            <w:tabs>
              <w:tab w:val="clear" w:pos="8743"/>
              <w:tab w:val="right" w:pos="9026" w:leader="dot"/>
            </w:tabs>
            <w:rPr/>
          </w:pPr>
          <w:hyperlink w:anchor="__RefHeading___Toc6955114_2870459653">
            <w:r>
              <w:rPr>
                <w:webHidden/>
                <w:rStyle w:val="IndexLink"/>
                <w:rtl w:val="true"/>
              </w:rPr>
              <w:t>(</w:t>
            </w:r>
            <w:r>
              <w:rPr>
                <w:rStyle w:val="IndexLink"/>
              </w:rPr>
              <w:t>526</w:t>
            </w:r>
            <w:r>
              <w:rPr>
                <w:rStyle w:val="IndexLink"/>
                <w:rtl w:val="true"/>
              </w:rPr>
              <w:t xml:space="preserve">) </w:t>
            </w:r>
            <w:r>
              <w:rPr>
                <w:rStyle w:val="IndexLink"/>
                <w:rtl w:val="true"/>
              </w:rPr>
              <w:t xml:space="preserve">شعر للمتنبي </w:t>
            </w:r>
            <w:r>
              <w:rPr>
                <w:rStyle w:val="IndexLink"/>
                <w:rtl w:val="true"/>
              </w:rPr>
              <w:t>:</w:t>
              <w:tab/>
            </w:r>
            <w:r>
              <w:rPr>
                <w:rStyle w:val="IndexLink"/>
              </w:rPr>
              <w:t>182</w:t>
            </w:r>
          </w:hyperlink>
        </w:p>
        <w:p>
          <w:pPr>
            <w:pStyle w:val="Contents2"/>
            <w:tabs>
              <w:tab w:val="clear" w:pos="8743"/>
              <w:tab w:val="right" w:pos="9026" w:leader="dot"/>
            </w:tabs>
            <w:rPr/>
          </w:pPr>
          <w:hyperlink w:anchor="__RefHeading___Toc6955116_2870459653">
            <w:r>
              <w:rPr>
                <w:webHidden/>
                <w:rStyle w:val="IndexLink"/>
                <w:rtl w:val="true"/>
              </w:rPr>
              <w:t>(</w:t>
            </w:r>
            <w:r>
              <w:rPr>
                <w:rStyle w:val="IndexLink"/>
              </w:rPr>
              <w:t>527</w:t>
            </w:r>
            <w:r>
              <w:rPr>
                <w:rStyle w:val="IndexLink"/>
                <w:rtl w:val="true"/>
              </w:rPr>
              <w:t xml:space="preserve">) </w:t>
            </w:r>
            <w:r>
              <w:rPr>
                <w:rStyle w:val="IndexLink"/>
                <w:rtl w:val="true"/>
              </w:rPr>
              <w:t xml:space="preserve">عجوز بين يديها شاة مقتولة </w:t>
            </w:r>
            <w:r>
              <w:rPr>
                <w:rStyle w:val="IndexLink"/>
                <w:rtl w:val="true"/>
              </w:rPr>
              <w:t>:</w:t>
              <w:tab/>
            </w:r>
            <w:r>
              <w:rPr>
                <w:rStyle w:val="IndexLink"/>
              </w:rPr>
              <w:t>183</w:t>
            </w:r>
          </w:hyperlink>
        </w:p>
        <w:p>
          <w:pPr>
            <w:pStyle w:val="Contents2"/>
            <w:tabs>
              <w:tab w:val="clear" w:pos="8743"/>
              <w:tab w:val="right" w:pos="9026" w:leader="dot"/>
            </w:tabs>
            <w:rPr/>
          </w:pPr>
          <w:hyperlink w:anchor="__RefHeading___Toc6955118_2870459653">
            <w:r>
              <w:rPr>
                <w:webHidden/>
                <w:rStyle w:val="IndexLink"/>
                <w:rtl w:val="true"/>
              </w:rPr>
              <w:t>(</w:t>
            </w:r>
            <w:r>
              <w:rPr>
                <w:rStyle w:val="IndexLink"/>
              </w:rPr>
              <w:t>528</w:t>
            </w:r>
            <w:r>
              <w:rPr>
                <w:rStyle w:val="IndexLink"/>
                <w:rtl w:val="true"/>
              </w:rPr>
              <w:t xml:space="preserve">) </w:t>
            </w:r>
            <w:r>
              <w:rPr>
                <w:rStyle w:val="IndexLink"/>
                <w:rtl w:val="true"/>
              </w:rPr>
              <w:t xml:space="preserve">من لم يكن ذئباً أكلته الذئاب </w:t>
            </w:r>
            <w:r>
              <w:rPr>
                <w:rStyle w:val="IndexLink"/>
                <w:rtl w:val="true"/>
              </w:rPr>
              <w:t>:</w:t>
              <w:tab/>
            </w:r>
            <w:r>
              <w:rPr>
                <w:rStyle w:val="IndexLink"/>
              </w:rPr>
              <w:t>183</w:t>
            </w:r>
          </w:hyperlink>
        </w:p>
        <w:p>
          <w:pPr>
            <w:pStyle w:val="Contents2"/>
            <w:tabs>
              <w:tab w:val="clear" w:pos="8743"/>
              <w:tab w:val="right" w:pos="9026" w:leader="dot"/>
            </w:tabs>
            <w:rPr/>
          </w:pPr>
          <w:hyperlink w:anchor="__RefHeading___Toc6955120_2870459653">
            <w:r>
              <w:rPr>
                <w:webHidden/>
                <w:rStyle w:val="IndexLink"/>
                <w:rtl w:val="true"/>
              </w:rPr>
              <w:t>(</w:t>
            </w:r>
            <w:r>
              <w:rPr>
                <w:rStyle w:val="IndexLink"/>
              </w:rPr>
              <w:t>529</w:t>
            </w:r>
            <w:r>
              <w:rPr>
                <w:rStyle w:val="IndexLink"/>
                <w:rtl w:val="true"/>
              </w:rPr>
              <w:t xml:space="preserve">) </w:t>
            </w:r>
            <w:r>
              <w:rPr>
                <w:rStyle w:val="IndexLink"/>
                <w:rtl w:val="true"/>
              </w:rPr>
              <w:t xml:space="preserve">أخذ مال الناس </w:t>
            </w:r>
            <w:r>
              <w:rPr>
                <w:rStyle w:val="IndexLink"/>
                <w:rtl w:val="true"/>
              </w:rPr>
              <w:t>:</w:t>
              <w:tab/>
            </w:r>
            <w:r>
              <w:rPr>
                <w:rStyle w:val="IndexLink"/>
              </w:rPr>
              <w:t>183</w:t>
            </w:r>
          </w:hyperlink>
        </w:p>
        <w:p>
          <w:pPr>
            <w:pStyle w:val="Contents2"/>
            <w:tabs>
              <w:tab w:val="clear" w:pos="8743"/>
              <w:tab w:val="right" w:pos="9026" w:leader="dot"/>
            </w:tabs>
            <w:rPr/>
          </w:pPr>
          <w:hyperlink w:anchor="__RefHeading___Toc6955122_2870459653">
            <w:r>
              <w:rPr>
                <w:webHidden/>
                <w:rStyle w:val="IndexLink"/>
                <w:rtl w:val="true"/>
              </w:rPr>
              <w:t>(</w:t>
            </w:r>
            <w:r>
              <w:rPr>
                <w:rStyle w:val="IndexLink"/>
              </w:rPr>
              <w:t>530</w:t>
            </w:r>
            <w:r>
              <w:rPr>
                <w:rStyle w:val="IndexLink"/>
                <w:rtl w:val="true"/>
              </w:rPr>
              <w:t xml:space="preserve">) </w:t>
            </w:r>
            <w:r>
              <w:rPr>
                <w:rStyle w:val="IndexLink"/>
                <w:rtl w:val="true"/>
              </w:rPr>
              <w:t xml:space="preserve">طلب الحاجة من قاسية القلب </w:t>
            </w:r>
            <w:r>
              <w:rPr>
                <w:rStyle w:val="IndexLink"/>
                <w:rtl w:val="true"/>
              </w:rPr>
              <w:t>:</w:t>
              <w:tab/>
            </w:r>
            <w:r>
              <w:rPr>
                <w:rStyle w:val="IndexLink"/>
              </w:rPr>
              <w:t>183</w:t>
            </w:r>
          </w:hyperlink>
        </w:p>
        <w:p>
          <w:pPr>
            <w:pStyle w:val="Contents2"/>
            <w:tabs>
              <w:tab w:val="clear" w:pos="8743"/>
              <w:tab w:val="right" w:pos="9026" w:leader="dot"/>
            </w:tabs>
            <w:rPr/>
          </w:pPr>
          <w:hyperlink w:anchor="__RefHeading___Toc6955124_2870459653">
            <w:r>
              <w:rPr>
                <w:webHidden/>
                <w:rStyle w:val="IndexLink"/>
                <w:rtl w:val="true"/>
              </w:rPr>
              <w:t>(</w:t>
            </w:r>
            <w:r>
              <w:rPr>
                <w:rStyle w:val="IndexLink"/>
              </w:rPr>
              <w:t>531</w:t>
            </w:r>
            <w:r>
              <w:rPr>
                <w:rStyle w:val="IndexLink"/>
                <w:rtl w:val="true"/>
              </w:rPr>
              <w:t xml:space="preserve">) </w:t>
            </w:r>
            <w:r>
              <w:rPr>
                <w:rStyle w:val="IndexLink"/>
                <w:rtl w:val="true"/>
              </w:rPr>
              <w:t xml:space="preserve">العقوبة بأربع خصال </w:t>
            </w:r>
            <w:r>
              <w:rPr>
                <w:rStyle w:val="IndexLink"/>
                <w:rtl w:val="true"/>
              </w:rPr>
              <w:t>:</w:t>
              <w:tab/>
            </w:r>
            <w:r>
              <w:rPr>
                <w:rStyle w:val="IndexLink"/>
              </w:rPr>
              <w:t>184</w:t>
            </w:r>
          </w:hyperlink>
        </w:p>
        <w:p>
          <w:pPr>
            <w:pStyle w:val="Contents2"/>
            <w:tabs>
              <w:tab w:val="clear" w:pos="8743"/>
              <w:tab w:val="right" w:pos="9026" w:leader="dot"/>
            </w:tabs>
            <w:rPr/>
          </w:pPr>
          <w:hyperlink w:anchor="__RefHeading___Toc6955126_2870459653">
            <w:r>
              <w:rPr>
                <w:webHidden/>
                <w:rStyle w:val="IndexLink"/>
                <w:rtl w:val="true"/>
              </w:rPr>
              <w:t>(</w:t>
            </w:r>
            <w:r>
              <w:rPr>
                <w:rStyle w:val="IndexLink"/>
              </w:rPr>
              <w:t>532</w:t>
            </w:r>
            <w:r>
              <w:rPr>
                <w:rStyle w:val="IndexLink"/>
                <w:rtl w:val="true"/>
              </w:rPr>
              <w:t xml:space="preserve">) </w:t>
            </w:r>
            <w:r>
              <w:rPr>
                <w:rStyle w:val="IndexLink"/>
                <w:rtl w:val="true"/>
              </w:rPr>
              <w:t xml:space="preserve">نتيجة السؤال عن الناس </w:t>
            </w:r>
            <w:r>
              <w:rPr>
                <w:rStyle w:val="IndexLink"/>
                <w:rtl w:val="true"/>
              </w:rPr>
              <w:t>:</w:t>
              <w:tab/>
            </w:r>
            <w:r>
              <w:rPr>
                <w:rStyle w:val="IndexLink"/>
              </w:rPr>
              <w:t>184</w:t>
            </w:r>
          </w:hyperlink>
        </w:p>
        <w:p>
          <w:pPr>
            <w:pStyle w:val="Contents2"/>
            <w:tabs>
              <w:tab w:val="clear" w:pos="8743"/>
              <w:tab w:val="right" w:pos="9026" w:leader="dot"/>
            </w:tabs>
            <w:rPr/>
          </w:pPr>
          <w:hyperlink w:anchor="__RefHeading___Toc6955128_2870459653">
            <w:r>
              <w:rPr>
                <w:webHidden/>
                <w:rStyle w:val="IndexLink"/>
                <w:rtl w:val="true"/>
              </w:rPr>
              <w:t>(</w:t>
            </w:r>
            <w:r>
              <w:rPr>
                <w:rStyle w:val="IndexLink"/>
              </w:rPr>
              <w:t>533</w:t>
            </w:r>
            <w:r>
              <w:rPr>
                <w:rStyle w:val="IndexLink"/>
                <w:rtl w:val="true"/>
              </w:rPr>
              <w:t xml:space="preserve">) </w:t>
            </w:r>
            <w:r>
              <w:rPr>
                <w:rStyle w:val="IndexLink"/>
                <w:rtl w:val="true"/>
              </w:rPr>
              <w:t xml:space="preserve">شعر </w:t>
            </w:r>
            <w:r>
              <w:rPr>
                <w:rStyle w:val="IndexLink"/>
                <w:rtl w:val="true"/>
              </w:rPr>
              <w:t>:</w:t>
              <w:tab/>
            </w:r>
            <w:r>
              <w:rPr>
                <w:rStyle w:val="IndexLink"/>
              </w:rPr>
              <w:t>184</w:t>
            </w:r>
          </w:hyperlink>
        </w:p>
        <w:p>
          <w:pPr>
            <w:pStyle w:val="Contents2"/>
            <w:tabs>
              <w:tab w:val="clear" w:pos="8743"/>
              <w:tab w:val="right" w:pos="9026" w:leader="dot"/>
            </w:tabs>
            <w:rPr/>
          </w:pPr>
          <w:hyperlink w:anchor="__RefHeading___Toc6955130_2870459653">
            <w:r>
              <w:rPr>
                <w:webHidden/>
                <w:rStyle w:val="IndexLink"/>
                <w:rtl w:val="true"/>
              </w:rPr>
              <w:t>(</w:t>
            </w:r>
            <w:r>
              <w:rPr>
                <w:rStyle w:val="IndexLink"/>
              </w:rPr>
              <w:t>535</w:t>
            </w:r>
            <w:r>
              <w:rPr>
                <w:rStyle w:val="IndexLink"/>
                <w:rtl w:val="true"/>
              </w:rPr>
              <w:t xml:space="preserve">) </w:t>
            </w:r>
            <w:r>
              <w:rPr>
                <w:rStyle w:val="IndexLink"/>
                <w:rtl w:val="true"/>
              </w:rPr>
              <w:t xml:space="preserve">ردو الأمانات إلى أهلها </w:t>
            </w:r>
            <w:r>
              <w:rPr>
                <w:rStyle w:val="IndexLink"/>
                <w:rtl w:val="true"/>
              </w:rPr>
              <w:t>:</w:t>
              <w:tab/>
            </w:r>
            <w:r>
              <w:rPr>
                <w:rStyle w:val="IndexLink"/>
              </w:rPr>
              <w:t>185</w:t>
            </w:r>
          </w:hyperlink>
        </w:p>
        <w:p>
          <w:pPr>
            <w:pStyle w:val="Contents2"/>
            <w:tabs>
              <w:tab w:val="clear" w:pos="8743"/>
              <w:tab w:val="right" w:pos="9026" w:leader="dot"/>
            </w:tabs>
            <w:rPr/>
          </w:pPr>
          <w:hyperlink w:anchor="__RefHeading___Toc6955132_2870459653">
            <w:r>
              <w:rPr>
                <w:webHidden/>
                <w:rStyle w:val="IndexLink"/>
                <w:rtl w:val="true"/>
              </w:rPr>
              <w:t>(</w:t>
            </w:r>
            <w:r>
              <w:rPr>
                <w:rStyle w:val="IndexLink"/>
              </w:rPr>
              <w:t>536</w:t>
            </w:r>
            <w:r>
              <w:rPr>
                <w:rStyle w:val="IndexLink"/>
                <w:rtl w:val="true"/>
              </w:rPr>
              <w:t xml:space="preserve">) </w:t>
            </w:r>
            <w:r>
              <w:rPr>
                <w:rStyle w:val="IndexLink"/>
                <w:rtl w:val="true"/>
              </w:rPr>
              <w:t xml:space="preserve">شعر للمعري </w:t>
            </w:r>
            <w:r>
              <w:rPr>
                <w:rStyle w:val="IndexLink"/>
                <w:rtl w:val="true"/>
              </w:rPr>
              <w:t>:</w:t>
              <w:tab/>
            </w:r>
            <w:r>
              <w:rPr>
                <w:rStyle w:val="IndexLink"/>
              </w:rPr>
              <w:t>185</w:t>
            </w:r>
          </w:hyperlink>
        </w:p>
        <w:p>
          <w:pPr>
            <w:pStyle w:val="Contents2"/>
            <w:tabs>
              <w:tab w:val="clear" w:pos="8743"/>
              <w:tab w:val="right" w:pos="9026" w:leader="dot"/>
            </w:tabs>
            <w:rPr/>
          </w:pPr>
          <w:hyperlink w:anchor="__RefHeading___Toc6955134_2870459653">
            <w:r>
              <w:rPr>
                <w:webHidden/>
                <w:rStyle w:val="IndexLink"/>
                <w:rtl w:val="true"/>
              </w:rPr>
              <w:t>(</w:t>
            </w:r>
            <w:r>
              <w:rPr>
                <w:rStyle w:val="IndexLink"/>
              </w:rPr>
              <w:t>537</w:t>
            </w:r>
            <w:r>
              <w:rPr>
                <w:rStyle w:val="IndexLink"/>
                <w:rtl w:val="true"/>
              </w:rPr>
              <w:t xml:space="preserve">) </w:t>
            </w:r>
            <w:r>
              <w:rPr>
                <w:rStyle w:val="IndexLink"/>
                <w:rtl w:val="true"/>
              </w:rPr>
              <w:t xml:space="preserve">شعر لمكعب المزنى </w:t>
            </w:r>
            <w:r>
              <w:rPr>
                <w:rStyle w:val="IndexLink"/>
                <w:rtl w:val="true"/>
              </w:rPr>
              <w:t>:</w:t>
              <w:tab/>
            </w:r>
            <w:r>
              <w:rPr>
                <w:rStyle w:val="IndexLink"/>
              </w:rPr>
              <w:t>185</w:t>
            </w:r>
          </w:hyperlink>
        </w:p>
        <w:p>
          <w:pPr>
            <w:pStyle w:val="Contents2"/>
            <w:tabs>
              <w:tab w:val="clear" w:pos="8743"/>
              <w:tab w:val="right" w:pos="9026" w:leader="dot"/>
            </w:tabs>
            <w:rPr/>
          </w:pPr>
          <w:hyperlink w:anchor="__RefHeading___Toc6955136_2870459653">
            <w:r>
              <w:rPr>
                <w:webHidden/>
                <w:rStyle w:val="IndexLink"/>
                <w:rtl w:val="true"/>
              </w:rPr>
              <w:t>(</w:t>
            </w:r>
            <w:r>
              <w:rPr>
                <w:rStyle w:val="IndexLink"/>
              </w:rPr>
              <w:t>538</w:t>
            </w:r>
            <w:r>
              <w:rPr>
                <w:rStyle w:val="IndexLink"/>
                <w:rtl w:val="true"/>
              </w:rPr>
              <w:t xml:space="preserve">) </w:t>
            </w:r>
            <w:r>
              <w:rPr>
                <w:rStyle w:val="IndexLink"/>
                <w:rtl w:val="true"/>
              </w:rPr>
              <w:t>النظر الى صدق الحديث</w:t>
            </w:r>
            <w:r>
              <w:rPr>
                <w:rStyle w:val="IndexLink"/>
                <w:rtl w:val="true"/>
              </w:rPr>
              <w:tab/>
            </w:r>
            <w:r>
              <w:rPr>
                <w:rStyle w:val="IndexLink"/>
              </w:rPr>
              <w:t>185</w:t>
            </w:r>
          </w:hyperlink>
        </w:p>
        <w:p>
          <w:pPr>
            <w:pStyle w:val="Contents2"/>
            <w:tabs>
              <w:tab w:val="clear" w:pos="8743"/>
              <w:tab w:val="right" w:pos="9026" w:leader="dot"/>
            </w:tabs>
            <w:rPr/>
          </w:pPr>
          <w:hyperlink w:anchor="__RefHeading___Toc6955138_2870459653">
            <w:r>
              <w:rPr>
                <w:webHidden/>
                <w:rStyle w:val="IndexLink"/>
                <w:rtl w:val="true"/>
              </w:rPr>
              <w:t>(</w:t>
            </w:r>
            <w:r>
              <w:rPr>
                <w:rStyle w:val="IndexLink"/>
              </w:rPr>
              <w:t>539</w:t>
            </w:r>
            <w:r>
              <w:rPr>
                <w:rStyle w:val="IndexLink"/>
                <w:rtl w:val="true"/>
              </w:rPr>
              <w:t xml:space="preserve">) </w:t>
            </w:r>
            <w:r>
              <w:rPr>
                <w:rStyle w:val="IndexLink"/>
                <w:rtl w:val="true"/>
              </w:rPr>
              <w:t xml:space="preserve">جلب الغناء </w:t>
            </w:r>
            <w:r>
              <w:rPr>
                <w:rStyle w:val="IndexLink"/>
                <w:rtl w:val="true"/>
              </w:rPr>
              <w:t>:</w:t>
              <w:tab/>
            </w:r>
            <w:r>
              <w:rPr>
                <w:rStyle w:val="IndexLink"/>
              </w:rPr>
              <w:t>185</w:t>
            </w:r>
          </w:hyperlink>
        </w:p>
        <w:p>
          <w:pPr>
            <w:pStyle w:val="Contents2"/>
            <w:tabs>
              <w:tab w:val="clear" w:pos="8743"/>
              <w:tab w:val="right" w:pos="9026" w:leader="dot"/>
            </w:tabs>
            <w:rPr/>
          </w:pPr>
          <w:hyperlink w:anchor="__RefHeading___Toc6955140_2870459653">
            <w:r>
              <w:rPr>
                <w:webHidden/>
                <w:rStyle w:val="IndexLink"/>
                <w:rtl w:val="true"/>
              </w:rPr>
              <w:t xml:space="preserve">( </w:t>
            </w:r>
            <w:r>
              <w:rPr>
                <w:rStyle w:val="IndexLink"/>
              </w:rPr>
              <w:t>540</w:t>
            </w:r>
            <w:r>
              <w:rPr>
                <w:rStyle w:val="IndexLink"/>
                <w:rtl w:val="true"/>
              </w:rPr>
              <w:t xml:space="preserve"> ) </w:t>
            </w:r>
            <w:r>
              <w:rPr>
                <w:rStyle w:val="IndexLink"/>
                <w:rtl w:val="true"/>
              </w:rPr>
              <w:t xml:space="preserve">أداء الأمانة </w:t>
            </w:r>
            <w:r>
              <w:rPr>
                <w:rStyle w:val="IndexLink"/>
                <w:rtl w:val="true"/>
              </w:rPr>
              <w:t>:</w:t>
              <w:tab/>
            </w:r>
            <w:r>
              <w:rPr>
                <w:rStyle w:val="IndexLink"/>
              </w:rPr>
              <w:t>186</w:t>
            </w:r>
          </w:hyperlink>
        </w:p>
        <w:p>
          <w:pPr>
            <w:pStyle w:val="Contents2"/>
            <w:tabs>
              <w:tab w:val="clear" w:pos="8743"/>
              <w:tab w:val="right" w:pos="9026" w:leader="dot"/>
            </w:tabs>
            <w:rPr/>
          </w:pPr>
          <w:hyperlink w:anchor="__RefHeading___Toc6955142_2870459653">
            <w:r>
              <w:rPr>
                <w:webHidden/>
                <w:rStyle w:val="IndexLink"/>
                <w:rtl w:val="true"/>
              </w:rPr>
              <w:t>(</w:t>
            </w:r>
            <w:r>
              <w:rPr>
                <w:rStyle w:val="IndexLink"/>
              </w:rPr>
              <w:t>541</w:t>
            </w:r>
            <w:r>
              <w:rPr>
                <w:rStyle w:val="IndexLink"/>
                <w:rtl w:val="true"/>
              </w:rPr>
              <w:t xml:space="preserve">) </w:t>
            </w:r>
            <w:r>
              <w:rPr>
                <w:rStyle w:val="IndexLink"/>
                <w:rtl w:val="true"/>
              </w:rPr>
              <w:t xml:space="preserve">شعر للعرجي </w:t>
            </w:r>
            <w:r>
              <w:rPr>
                <w:rStyle w:val="IndexLink"/>
                <w:rtl w:val="true"/>
              </w:rPr>
              <w:t>:</w:t>
              <w:tab/>
            </w:r>
            <w:r>
              <w:rPr>
                <w:rStyle w:val="IndexLink"/>
              </w:rPr>
              <w:t>186</w:t>
            </w:r>
          </w:hyperlink>
        </w:p>
        <w:p>
          <w:pPr>
            <w:pStyle w:val="Contents2"/>
            <w:tabs>
              <w:tab w:val="clear" w:pos="8743"/>
              <w:tab w:val="right" w:pos="9026" w:leader="dot"/>
            </w:tabs>
            <w:rPr/>
          </w:pPr>
          <w:hyperlink w:anchor="__RefHeading___Toc6955144_2870459653">
            <w:r>
              <w:rPr>
                <w:webHidden/>
                <w:rStyle w:val="IndexLink"/>
                <w:rtl w:val="true"/>
              </w:rPr>
              <w:t>(</w:t>
            </w:r>
            <w:r>
              <w:rPr>
                <w:rStyle w:val="IndexLink"/>
              </w:rPr>
              <w:t>542</w:t>
            </w:r>
            <w:r>
              <w:rPr>
                <w:rStyle w:val="IndexLink"/>
                <w:rtl w:val="true"/>
              </w:rPr>
              <w:t xml:space="preserve">) </w:t>
            </w:r>
            <w:r>
              <w:rPr>
                <w:rStyle w:val="IndexLink"/>
                <w:rtl w:val="true"/>
              </w:rPr>
              <w:t xml:space="preserve">كيف يقرون القرآن </w:t>
            </w:r>
            <w:r>
              <w:rPr>
                <w:rStyle w:val="IndexLink"/>
                <w:rtl w:val="true"/>
              </w:rPr>
              <w:t>:</w:t>
              <w:tab/>
            </w:r>
            <w:r>
              <w:rPr>
                <w:rStyle w:val="IndexLink"/>
              </w:rPr>
              <w:t>186</w:t>
            </w:r>
          </w:hyperlink>
        </w:p>
        <w:p>
          <w:pPr>
            <w:pStyle w:val="Contents2"/>
            <w:tabs>
              <w:tab w:val="clear" w:pos="8743"/>
              <w:tab w:val="right" w:pos="9026" w:leader="dot"/>
            </w:tabs>
            <w:rPr/>
          </w:pPr>
          <w:hyperlink w:anchor="__RefHeading___Toc6955146_2870459653">
            <w:r>
              <w:rPr>
                <w:webHidden/>
                <w:rStyle w:val="IndexLink"/>
                <w:rtl w:val="true"/>
              </w:rPr>
              <w:t>(</w:t>
            </w:r>
            <w:r>
              <w:rPr>
                <w:rStyle w:val="IndexLink"/>
              </w:rPr>
              <w:t>543</w:t>
            </w:r>
            <w:r>
              <w:rPr>
                <w:rStyle w:val="IndexLink"/>
                <w:rtl w:val="true"/>
              </w:rPr>
              <w:t xml:space="preserve">) </w:t>
            </w:r>
            <w:r>
              <w:rPr>
                <w:rStyle w:val="IndexLink"/>
                <w:rtl w:val="true"/>
              </w:rPr>
              <w:t xml:space="preserve">ما قاله الأحنف بن قيس </w:t>
            </w:r>
            <w:r>
              <w:rPr>
                <w:rStyle w:val="IndexLink"/>
                <w:rtl w:val="true"/>
              </w:rPr>
              <w:t>:</w:t>
              <w:tab/>
            </w:r>
            <w:r>
              <w:rPr>
                <w:rStyle w:val="IndexLink"/>
              </w:rPr>
              <w:t>186</w:t>
            </w:r>
          </w:hyperlink>
        </w:p>
        <w:p>
          <w:pPr>
            <w:pStyle w:val="Contents2"/>
            <w:tabs>
              <w:tab w:val="clear" w:pos="8743"/>
              <w:tab w:val="right" w:pos="9026" w:leader="dot"/>
            </w:tabs>
            <w:rPr/>
          </w:pPr>
          <w:hyperlink w:anchor="__RefHeading___Toc6955148_2870459653">
            <w:r>
              <w:rPr>
                <w:webHidden/>
                <w:rStyle w:val="IndexLink"/>
                <w:rtl w:val="true"/>
              </w:rPr>
              <w:t>(</w:t>
            </w:r>
            <w:r>
              <w:rPr>
                <w:rStyle w:val="IndexLink"/>
              </w:rPr>
              <w:t>544</w:t>
            </w:r>
            <w:r>
              <w:rPr>
                <w:rStyle w:val="IndexLink"/>
                <w:rtl w:val="true"/>
              </w:rPr>
              <w:t xml:space="preserve">) </w:t>
            </w:r>
            <w:r>
              <w:rPr>
                <w:rStyle w:val="IndexLink"/>
                <w:rtl w:val="true"/>
              </w:rPr>
              <w:t xml:space="preserve">الشهود في الفسوق </w:t>
            </w:r>
            <w:r>
              <w:rPr>
                <w:rStyle w:val="IndexLink"/>
                <w:rtl w:val="true"/>
              </w:rPr>
              <w:t>:</w:t>
              <w:tab/>
            </w:r>
            <w:r>
              <w:rPr>
                <w:rStyle w:val="IndexLink"/>
              </w:rPr>
              <w:t>187</w:t>
            </w:r>
          </w:hyperlink>
        </w:p>
        <w:p>
          <w:pPr>
            <w:pStyle w:val="Contents2"/>
            <w:tabs>
              <w:tab w:val="clear" w:pos="8743"/>
              <w:tab w:val="right" w:pos="9026" w:leader="dot"/>
            </w:tabs>
            <w:rPr/>
          </w:pPr>
          <w:hyperlink w:anchor="__RefHeading___Toc6955150_2870459653">
            <w:r>
              <w:rPr>
                <w:webHidden/>
                <w:rStyle w:val="IndexLink"/>
                <w:rtl w:val="true"/>
              </w:rPr>
              <w:t>(</w:t>
            </w:r>
            <w:r>
              <w:rPr>
                <w:rStyle w:val="IndexLink"/>
              </w:rPr>
              <w:t>545</w:t>
            </w:r>
            <w:r>
              <w:rPr>
                <w:rStyle w:val="IndexLink"/>
                <w:rtl w:val="true"/>
              </w:rPr>
              <w:t xml:space="preserve">) </w:t>
            </w:r>
            <w:r>
              <w:rPr>
                <w:rStyle w:val="IndexLink"/>
                <w:rtl w:val="true"/>
              </w:rPr>
              <w:t xml:space="preserve">مكالمة معاوية مع رجل من أهل يمن </w:t>
            </w:r>
            <w:r>
              <w:rPr>
                <w:rStyle w:val="IndexLink"/>
                <w:rtl w:val="true"/>
              </w:rPr>
              <w:t>:</w:t>
              <w:tab/>
            </w:r>
            <w:r>
              <w:rPr>
                <w:rStyle w:val="IndexLink"/>
              </w:rPr>
              <w:t>187</w:t>
            </w:r>
          </w:hyperlink>
        </w:p>
        <w:p>
          <w:pPr>
            <w:pStyle w:val="Contents2"/>
            <w:tabs>
              <w:tab w:val="clear" w:pos="8743"/>
              <w:tab w:val="right" w:pos="9026" w:leader="dot"/>
            </w:tabs>
            <w:rPr/>
          </w:pPr>
          <w:hyperlink w:anchor="__RefHeading___Toc6955152_2870459653">
            <w:r>
              <w:rPr>
                <w:webHidden/>
                <w:rStyle w:val="IndexLink"/>
                <w:rtl w:val="true"/>
              </w:rPr>
              <w:t>(</w:t>
            </w:r>
            <w:r>
              <w:rPr>
                <w:rStyle w:val="IndexLink"/>
              </w:rPr>
              <w:t>546</w:t>
            </w:r>
            <w:r>
              <w:rPr>
                <w:rStyle w:val="IndexLink"/>
                <w:rtl w:val="true"/>
              </w:rPr>
              <w:t xml:space="preserve">) </w:t>
            </w:r>
            <w:r>
              <w:rPr>
                <w:rStyle w:val="IndexLink"/>
                <w:rtl w:val="true"/>
              </w:rPr>
              <w:t xml:space="preserve">ما سمع في الكسل أبلغ من قول هذا القائل </w:t>
            </w:r>
            <w:r>
              <w:rPr>
                <w:rStyle w:val="IndexLink"/>
                <w:rtl w:val="true"/>
              </w:rPr>
              <w:t>:</w:t>
              <w:tab/>
            </w:r>
            <w:r>
              <w:rPr>
                <w:rStyle w:val="IndexLink"/>
              </w:rPr>
              <w:t>187</w:t>
            </w:r>
          </w:hyperlink>
        </w:p>
        <w:p>
          <w:pPr>
            <w:pStyle w:val="Contents2"/>
            <w:tabs>
              <w:tab w:val="clear" w:pos="8743"/>
              <w:tab w:val="right" w:pos="9026" w:leader="dot"/>
            </w:tabs>
            <w:rPr/>
          </w:pPr>
          <w:hyperlink w:anchor="__RefHeading___Toc6955154_2870459653">
            <w:r>
              <w:rPr>
                <w:webHidden/>
                <w:rStyle w:val="IndexLink"/>
                <w:rtl w:val="true"/>
              </w:rPr>
              <w:t>(</w:t>
            </w:r>
            <w:r>
              <w:rPr>
                <w:rStyle w:val="IndexLink"/>
              </w:rPr>
              <w:t>547</w:t>
            </w:r>
            <w:r>
              <w:rPr>
                <w:rStyle w:val="IndexLink"/>
                <w:rtl w:val="true"/>
              </w:rPr>
              <w:t xml:space="preserve">) </w:t>
            </w:r>
            <w:r>
              <w:rPr>
                <w:rStyle w:val="IndexLink"/>
                <w:rtl w:val="true"/>
              </w:rPr>
              <w:t xml:space="preserve">شعر </w:t>
            </w:r>
            <w:r>
              <w:rPr>
                <w:rStyle w:val="IndexLink"/>
                <w:rtl w:val="true"/>
              </w:rPr>
              <w:t>:</w:t>
              <w:tab/>
            </w:r>
            <w:r>
              <w:rPr>
                <w:rStyle w:val="IndexLink"/>
              </w:rPr>
              <w:t>187</w:t>
            </w:r>
          </w:hyperlink>
        </w:p>
        <w:p>
          <w:pPr>
            <w:pStyle w:val="Contents2"/>
            <w:tabs>
              <w:tab w:val="clear" w:pos="8743"/>
              <w:tab w:val="right" w:pos="9026" w:leader="dot"/>
            </w:tabs>
            <w:rPr/>
          </w:pPr>
          <w:hyperlink w:anchor="__RefHeading___Toc6955156_2870459653">
            <w:r>
              <w:rPr>
                <w:webHidden/>
                <w:rStyle w:val="IndexLink"/>
                <w:rtl w:val="true"/>
              </w:rPr>
              <w:t>(</w:t>
            </w:r>
            <w:r>
              <w:rPr>
                <w:rStyle w:val="IndexLink"/>
              </w:rPr>
              <w:t>548</w:t>
            </w:r>
            <w:r>
              <w:rPr>
                <w:rStyle w:val="IndexLink"/>
                <w:rtl w:val="true"/>
              </w:rPr>
              <w:t xml:space="preserve">) </w:t>
            </w:r>
            <w:r>
              <w:rPr>
                <w:rStyle w:val="IndexLink"/>
                <w:rtl w:val="true"/>
              </w:rPr>
              <w:t xml:space="preserve">التظلم عن السيدة نفيسه من أحمد بن طولون </w:t>
            </w:r>
            <w:r>
              <w:rPr>
                <w:rStyle w:val="IndexLink"/>
                <w:rtl w:val="true"/>
              </w:rPr>
              <w:t>:</w:t>
              <w:tab/>
            </w:r>
            <w:r>
              <w:rPr>
                <w:rStyle w:val="IndexLink"/>
              </w:rPr>
              <w:t>188</w:t>
            </w:r>
          </w:hyperlink>
        </w:p>
        <w:p>
          <w:pPr>
            <w:pStyle w:val="Contents2"/>
            <w:tabs>
              <w:tab w:val="clear" w:pos="8743"/>
              <w:tab w:val="right" w:pos="9026" w:leader="dot"/>
            </w:tabs>
            <w:rPr/>
          </w:pPr>
          <w:hyperlink w:anchor="__RefHeading___Toc6955158_2870459653">
            <w:r>
              <w:rPr>
                <w:webHidden/>
                <w:rStyle w:val="IndexLink"/>
                <w:rtl w:val="true"/>
              </w:rPr>
              <w:t>(</w:t>
            </w:r>
            <w:r>
              <w:rPr>
                <w:rStyle w:val="IndexLink"/>
              </w:rPr>
              <w:t>549</w:t>
            </w:r>
            <w:r>
              <w:rPr>
                <w:rStyle w:val="IndexLink"/>
                <w:rtl w:val="true"/>
              </w:rPr>
              <w:t xml:space="preserve">) </w:t>
            </w:r>
            <w:r>
              <w:rPr>
                <w:rStyle w:val="IndexLink"/>
                <w:rtl w:val="true"/>
              </w:rPr>
              <w:t xml:space="preserve">شعر لمحمد بن طلحة </w:t>
            </w:r>
            <w:r>
              <w:rPr>
                <w:rStyle w:val="IndexLink"/>
                <w:rtl w:val="true"/>
              </w:rPr>
              <w:t>:</w:t>
              <w:tab/>
            </w:r>
            <w:r>
              <w:rPr>
                <w:rStyle w:val="IndexLink"/>
              </w:rPr>
              <w:t>188</w:t>
            </w:r>
          </w:hyperlink>
        </w:p>
        <w:p>
          <w:pPr>
            <w:pStyle w:val="Contents2"/>
            <w:tabs>
              <w:tab w:val="clear" w:pos="8743"/>
              <w:tab w:val="right" w:pos="9026" w:leader="dot"/>
            </w:tabs>
            <w:rPr/>
          </w:pPr>
          <w:hyperlink w:anchor="__RefHeading___Toc6955160_2870459653">
            <w:r>
              <w:rPr>
                <w:webHidden/>
                <w:rStyle w:val="IndexLink"/>
                <w:rtl w:val="true"/>
              </w:rPr>
              <w:t>(</w:t>
            </w:r>
            <w:r>
              <w:rPr>
                <w:rStyle w:val="IndexLink"/>
              </w:rPr>
              <w:t>550</w:t>
            </w:r>
            <w:r>
              <w:rPr>
                <w:rStyle w:val="IndexLink"/>
                <w:rtl w:val="true"/>
              </w:rPr>
              <w:t xml:space="preserve">) </w:t>
            </w:r>
            <w:r>
              <w:rPr>
                <w:rStyle w:val="IndexLink"/>
                <w:rtl w:val="true"/>
              </w:rPr>
              <w:t xml:space="preserve">قول أحد الأعراب في الكهولة </w:t>
            </w:r>
            <w:r>
              <w:rPr>
                <w:rStyle w:val="IndexLink"/>
                <w:rtl w:val="true"/>
              </w:rPr>
              <w:t>:</w:t>
              <w:tab/>
            </w:r>
            <w:r>
              <w:rPr>
                <w:rStyle w:val="IndexLink"/>
              </w:rPr>
              <w:t>188</w:t>
            </w:r>
          </w:hyperlink>
        </w:p>
        <w:p>
          <w:pPr>
            <w:pStyle w:val="Contents2"/>
            <w:tabs>
              <w:tab w:val="clear" w:pos="8743"/>
              <w:tab w:val="right" w:pos="9026" w:leader="dot"/>
            </w:tabs>
            <w:rPr/>
          </w:pPr>
          <w:hyperlink w:anchor="__RefHeading___Toc6955162_2870459653">
            <w:r>
              <w:rPr>
                <w:webHidden/>
                <w:rStyle w:val="IndexLink"/>
                <w:rtl w:val="true"/>
              </w:rPr>
              <w:t>(</w:t>
            </w:r>
            <w:r>
              <w:rPr>
                <w:rStyle w:val="IndexLink"/>
              </w:rPr>
              <w:t>551</w:t>
            </w:r>
            <w:r>
              <w:rPr>
                <w:rStyle w:val="IndexLink"/>
                <w:rtl w:val="true"/>
              </w:rPr>
              <w:t xml:space="preserve">) </w:t>
            </w:r>
            <w:r>
              <w:rPr>
                <w:rStyle w:val="IndexLink"/>
                <w:rtl w:val="true"/>
              </w:rPr>
              <w:t xml:space="preserve">كلام في الروح والجسد </w:t>
            </w:r>
            <w:r>
              <w:rPr>
                <w:rStyle w:val="IndexLink"/>
                <w:rtl w:val="true"/>
              </w:rPr>
              <w:t>:</w:t>
              <w:tab/>
            </w:r>
            <w:r>
              <w:rPr>
                <w:rStyle w:val="IndexLink"/>
              </w:rPr>
              <w:t>189</w:t>
            </w:r>
          </w:hyperlink>
        </w:p>
        <w:p>
          <w:pPr>
            <w:pStyle w:val="Contents2"/>
            <w:tabs>
              <w:tab w:val="clear" w:pos="8743"/>
              <w:tab w:val="right" w:pos="9026" w:leader="dot"/>
            </w:tabs>
            <w:rPr/>
          </w:pPr>
          <w:hyperlink w:anchor="__RefHeading___Toc6955164_2870459653">
            <w:r>
              <w:rPr>
                <w:webHidden/>
                <w:rStyle w:val="IndexLink"/>
                <w:rtl w:val="true"/>
              </w:rPr>
              <w:t>(</w:t>
            </w:r>
            <w:r>
              <w:rPr>
                <w:rStyle w:val="IndexLink"/>
              </w:rPr>
              <w:t>552</w:t>
            </w:r>
            <w:r>
              <w:rPr>
                <w:rStyle w:val="IndexLink"/>
                <w:rtl w:val="true"/>
              </w:rPr>
              <w:t xml:space="preserve">) </w:t>
            </w:r>
            <w:r>
              <w:rPr>
                <w:rStyle w:val="IndexLink"/>
                <w:rtl w:val="true"/>
              </w:rPr>
              <w:t xml:space="preserve">شعر لأبي الطيب </w:t>
            </w:r>
            <w:r>
              <w:rPr>
                <w:rStyle w:val="IndexLink"/>
                <w:rtl w:val="true"/>
              </w:rPr>
              <w:t>:</w:t>
              <w:tab/>
            </w:r>
            <w:r>
              <w:rPr>
                <w:rStyle w:val="IndexLink"/>
              </w:rPr>
              <w:t>189</w:t>
            </w:r>
          </w:hyperlink>
        </w:p>
        <w:p>
          <w:pPr>
            <w:pStyle w:val="Contents2"/>
            <w:tabs>
              <w:tab w:val="clear" w:pos="8743"/>
              <w:tab w:val="right" w:pos="9026" w:leader="dot"/>
            </w:tabs>
            <w:rPr/>
          </w:pPr>
          <w:hyperlink w:anchor="__RefHeading___Toc6955166_2870459653">
            <w:r>
              <w:rPr>
                <w:webHidden/>
                <w:rStyle w:val="IndexLink"/>
                <w:rtl w:val="true"/>
              </w:rPr>
              <w:t>(</w:t>
            </w:r>
            <w:r>
              <w:rPr>
                <w:rStyle w:val="IndexLink"/>
              </w:rPr>
              <w:t>553</w:t>
            </w:r>
            <w:r>
              <w:rPr>
                <w:rStyle w:val="IndexLink"/>
                <w:rtl w:val="true"/>
              </w:rPr>
              <w:t xml:space="preserve">) </w:t>
            </w:r>
            <w:r>
              <w:rPr>
                <w:rStyle w:val="IndexLink"/>
                <w:rtl w:val="true"/>
              </w:rPr>
              <w:t xml:space="preserve">شعر للأرجاني </w:t>
            </w:r>
            <w:r>
              <w:rPr>
                <w:rStyle w:val="IndexLink"/>
                <w:rtl w:val="true"/>
              </w:rPr>
              <w:t>:</w:t>
              <w:tab/>
            </w:r>
            <w:r>
              <w:rPr>
                <w:rStyle w:val="IndexLink"/>
              </w:rPr>
              <w:t>189</w:t>
            </w:r>
          </w:hyperlink>
        </w:p>
        <w:p>
          <w:pPr>
            <w:pStyle w:val="Contents2"/>
            <w:tabs>
              <w:tab w:val="clear" w:pos="8743"/>
              <w:tab w:val="right" w:pos="9026" w:leader="dot"/>
            </w:tabs>
            <w:rPr/>
          </w:pPr>
          <w:hyperlink w:anchor="__RefHeading___Toc6955168_2870459653">
            <w:r>
              <w:rPr>
                <w:webHidden/>
                <w:rStyle w:val="IndexLink"/>
                <w:rtl w:val="true"/>
              </w:rPr>
              <w:t>(</w:t>
            </w:r>
            <w:r>
              <w:rPr>
                <w:rStyle w:val="IndexLink"/>
              </w:rPr>
              <w:t>554</w:t>
            </w:r>
            <w:r>
              <w:rPr>
                <w:rStyle w:val="IndexLink"/>
                <w:rtl w:val="true"/>
              </w:rPr>
              <w:t xml:space="preserve">) </w:t>
            </w:r>
            <w:r>
              <w:rPr>
                <w:rStyle w:val="IndexLink"/>
                <w:rtl w:val="true"/>
              </w:rPr>
              <w:t xml:space="preserve">سؤال أحد المجانين من ثمامة بن أشرس </w:t>
            </w:r>
            <w:r>
              <w:rPr>
                <w:rStyle w:val="IndexLink"/>
                <w:rtl w:val="true"/>
              </w:rPr>
              <w:t>:</w:t>
              <w:tab/>
            </w:r>
            <w:r>
              <w:rPr>
                <w:rStyle w:val="IndexLink"/>
              </w:rPr>
              <w:t>189</w:t>
            </w:r>
          </w:hyperlink>
        </w:p>
        <w:p>
          <w:pPr>
            <w:pStyle w:val="Contents2"/>
            <w:tabs>
              <w:tab w:val="clear" w:pos="8743"/>
              <w:tab w:val="right" w:pos="9026" w:leader="dot"/>
            </w:tabs>
            <w:rPr/>
          </w:pPr>
          <w:hyperlink w:anchor="__RefHeading___Toc6955170_2870459653">
            <w:r>
              <w:rPr>
                <w:webHidden/>
                <w:rStyle w:val="IndexLink"/>
                <w:rtl w:val="true"/>
              </w:rPr>
              <w:t>(</w:t>
            </w:r>
            <w:r>
              <w:rPr>
                <w:rStyle w:val="IndexLink"/>
              </w:rPr>
              <w:t>555</w:t>
            </w:r>
            <w:r>
              <w:rPr>
                <w:rStyle w:val="IndexLink"/>
                <w:rtl w:val="true"/>
              </w:rPr>
              <w:t xml:space="preserve">) </w:t>
            </w:r>
            <w:r>
              <w:rPr>
                <w:rStyle w:val="IndexLink"/>
                <w:rtl w:val="true"/>
              </w:rPr>
              <w:t xml:space="preserve">شعر </w:t>
            </w:r>
            <w:r>
              <w:rPr>
                <w:rStyle w:val="IndexLink"/>
                <w:rtl w:val="true"/>
              </w:rPr>
              <w:t>:</w:t>
              <w:tab/>
            </w:r>
            <w:r>
              <w:rPr>
                <w:rStyle w:val="IndexLink"/>
              </w:rPr>
              <w:t>190</w:t>
            </w:r>
          </w:hyperlink>
        </w:p>
        <w:p>
          <w:pPr>
            <w:pStyle w:val="Contents2"/>
            <w:tabs>
              <w:tab w:val="clear" w:pos="8743"/>
              <w:tab w:val="right" w:pos="9026" w:leader="dot"/>
            </w:tabs>
            <w:rPr/>
          </w:pPr>
          <w:hyperlink w:anchor="__RefHeading___Toc6955172_2870459653">
            <w:r>
              <w:rPr>
                <w:webHidden/>
                <w:rStyle w:val="IndexLink"/>
                <w:rtl w:val="true"/>
              </w:rPr>
              <w:t>(</w:t>
            </w:r>
            <w:r>
              <w:rPr>
                <w:rStyle w:val="IndexLink"/>
              </w:rPr>
              <w:t>556</w:t>
            </w:r>
            <w:r>
              <w:rPr>
                <w:rStyle w:val="IndexLink"/>
                <w:rtl w:val="true"/>
              </w:rPr>
              <w:t xml:space="preserve">) </w:t>
            </w:r>
            <w:r>
              <w:rPr>
                <w:rStyle w:val="IndexLink"/>
                <w:rtl w:val="true"/>
              </w:rPr>
              <w:t xml:space="preserve">شعر </w:t>
            </w:r>
            <w:r>
              <w:rPr>
                <w:rStyle w:val="IndexLink"/>
                <w:rtl w:val="true"/>
              </w:rPr>
              <w:t>:</w:t>
              <w:tab/>
            </w:r>
            <w:r>
              <w:rPr>
                <w:rStyle w:val="IndexLink"/>
              </w:rPr>
              <w:t>190</w:t>
            </w:r>
          </w:hyperlink>
        </w:p>
        <w:p>
          <w:pPr>
            <w:pStyle w:val="Contents2"/>
            <w:tabs>
              <w:tab w:val="clear" w:pos="8743"/>
              <w:tab w:val="right" w:pos="9026" w:leader="dot"/>
            </w:tabs>
            <w:rPr/>
          </w:pPr>
          <w:hyperlink w:anchor="__RefHeading___Toc6955174_2870459653">
            <w:r>
              <w:rPr>
                <w:webHidden/>
                <w:rStyle w:val="IndexLink"/>
                <w:rtl w:val="true"/>
              </w:rPr>
              <w:t>(</w:t>
            </w:r>
            <w:r>
              <w:rPr>
                <w:rStyle w:val="IndexLink"/>
              </w:rPr>
              <w:t>557</w:t>
            </w:r>
            <w:r>
              <w:rPr>
                <w:rStyle w:val="IndexLink"/>
                <w:rtl w:val="true"/>
              </w:rPr>
              <w:t xml:space="preserve">) </w:t>
            </w:r>
            <w:r>
              <w:rPr>
                <w:rStyle w:val="IndexLink"/>
                <w:rtl w:val="true"/>
              </w:rPr>
              <w:t xml:space="preserve">من أقوال الحسن بن علي علیه السلام </w:t>
            </w:r>
            <w:r>
              <w:rPr>
                <w:rStyle w:val="IndexLink"/>
                <w:rtl w:val="true"/>
              </w:rPr>
              <w:t>:</w:t>
              <w:tab/>
            </w:r>
            <w:r>
              <w:rPr>
                <w:rStyle w:val="IndexLink"/>
              </w:rPr>
              <w:t>191</w:t>
            </w:r>
          </w:hyperlink>
        </w:p>
        <w:p>
          <w:pPr>
            <w:pStyle w:val="Contents2"/>
            <w:tabs>
              <w:tab w:val="clear" w:pos="8743"/>
              <w:tab w:val="right" w:pos="9026" w:leader="dot"/>
            </w:tabs>
            <w:rPr/>
          </w:pPr>
          <w:hyperlink w:anchor="__RefHeading___Toc6955176_2870459653">
            <w:r>
              <w:rPr>
                <w:webHidden/>
                <w:rStyle w:val="IndexLink"/>
                <w:rtl w:val="true"/>
              </w:rPr>
              <w:t>(</w:t>
            </w:r>
            <w:r>
              <w:rPr>
                <w:rStyle w:val="IndexLink"/>
              </w:rPr>
              <w:t>558</w:t>
            </w:r>
            <w:r>
              <w:rPr>
                <w:rStyle w:val="IndexLink"/>
                <w:rtl w:val="true"/>
              </w:rPr>
              <w:t xml:space="preserve">) </w:t>
            </w:r>
            <w:r>
              <w:rPr>
                <w:rStyle w:val="IndexLink"/>
                <w:rtl w:val="true"/>
              </w:rPr>
              <w:t xml:space="preserve">شعر لدعبل الخزاعي </w:t>
            </w:r>
            <w:r>
              <w:rPr>
                <w:rStyle w:val="IndexLink"/>
                <w:rtl w:val="true"/>
              </w:rPr>
              <w:t>:</w:t>
              <w:tab/>
            </w:r>
            <w:r>
              <w:rPr>
                <w:rStyle w:val="IndexLink"/>
              </w:rPr>
              <w:t>191</w:t>
            </w:r>
          </w:hyperlink>
        </w:p>
        <w:p>
          <w:pPr>
            <w:pStyle w:val="Contents2"/>
            <w:tabs>
              <w:tab w:val="clear" w:pos="8743"/>
              <w:tab w:val="right" w:pos="9026" w:leader="dot"/>
            </w:tabs>
            <w:rPr/>
          </w:pPr>
          <w:hyperlink w:anchor="__RefHeading___Toc6955178_2870459653">
            <w:r>
              <w:rPr>
                <w:webHidden/>
                <w:rStyle w:val="IndexLink"/>
                <w:rtl w:val="true"/>
              </w:rPr>
              <w:t>(</w:t>
            </w:r>
            <w:r>
              <w:rPr>
                <w:rStyle w:val="IndexLink"/>
              </w:rPr>
              <w:t>559</w:t>
            </w:r>
            <w:r>
              <w:rPr>
                <w:rStyle w:val="IndexLink"/>
                <w:rtl w:val="true"/>
              </w:rPr>
              <w:t xml:space="preserve">) </w:t>
            </w:r>
            <w:r>
              <w:rPr>
                <w:rStyle w:val="IndexLink"/>
                <w:rtl w:val="true"/>
              </w:rPr>
              <w:t xml:space="preserve">قول أحد الحكماء </w:t>
            </w:r>
            <w:r>
              <w:rPr>
                <w:rStyle w:val="IndexLink"/>
                <w:rtl w:val="true"/>
              </w:rPr>
              <w:t>:</w:t>
              <w:tab/>
            </w:r>
            <w:r>
              <w:rPr>
                <w:rStyle w:val="IndexLink"/>
              </w:rPr>
              <w:t>191</w:t>
            </w:r>
          </w:hyperlink>
        </w:p>
        <w:p>
          <w:pPr>
            <w:pStyle w:val="Contents2"/>
            <w:tabs>
              <w:tab w:val="clear" w:pos="8743"/>
              <w:tab w:val="right" w:pos="9026" w:leader="dot"/>
            </w:tabs>
            <w:rPr/>
          </w:pPr>
          <w:hyperlink w:anchor="__RefHeading___Toc6955180_2870459653">
            <w:r>
              <w:rPr>
                <w:webHidden/>
                <w:rStyle w:val="IndexLink"/>
                <w:rtl w:val="true"/>
              </w:rPr>
              <w:t>(</w:t>
            </w:r>
            <w:r>
              <w:rPr>
                <w:rStyle w:val="IndexLink"/>
              </w:rPr>
              <w:t>560</w:t>
            </w:r>
            <w:r>
              <w:rPr>
                <w:rStyle w:val="IndexLink"/>
                <w:rtl w:val="true"/>
              </w:rPr>
              <w:t xml:space="preserve">) </w:t>
            </w:r>
            <w:r>
              <w:rPr>
                <w:rStyle w:val="IndexLink"/>
                <w:rtl w:val="true"/>
              </w:rPr>
              <w:t>السؤال من إسكندر</w:t>
            </w:r>
            <w:r>
              <w:rPr>
                <w:rStyle w:val="IndexLink"/>
                <w:rtl w:val="true"/>
              </w:rPr>
              <w:t>:</w:t>
              <w:tab/>
            </w:r>
            <w:r>
              <w:rPr>
                <w:rStyle w:val="IndexLink"/>
              </w:rPr>
              <w:t>191</w:t>
            </w:r>
          </w:hyperlink>
        </w:p>
        <w:p>
          <w:pPr>
            <w:pStyle w:val="Contents2"/>
            <w:tabs>
              <w:tab w:val="clear" w:pos="8743"/>
              <w:tab w:val="right" w:pos="9026" w:leader="dot"/>
            </w:tabs>
            <w:rPr/>
          </w:pPr>
          <w:hyperlink w:anchor="__RefHeading___Toc6955182_2870459653">
            <w:r>
              <w:rPr>
                <w:webHidden/>
                <w:rStyle w:val="IndexLink"/>
                <w:rtl w:val="true"/>
              </w:rPr>
              <w:t>(</w:t>
            </w:r>
            <w:r>
              <w:rPr>
                <w:rStyle w:val="IndexLink"/>
              </w:rPr>
              <w:t>561</w:t>
            </w:r>
            <w:r>
              <w:rPr>
                <w:rStyle w:val="IndexLink"/>
                <w:rtl w:val="true"/>
              </w:rPr>
              <w:t xml:space="preserve">) </w:t>
            </w:r>
            <w:r>
              <w:rPr>
                <w:rStyle w:val="IndexLink"/>
                <w:rtl w:val="true"/>
              </w:rPr>
              <w:t xml:space="preserve">ما قاله دیوجانس الحكيم </w:t>
            </w:r>
            <w:r>
              <w:rPr>
                <w:rStyle w:val="IndexLink"/>
                <w:rtl w:val="true"/>
              </w:rPr>
              <w:t>:</w:t>
              <w:tab/>
            </w:r>
            <w:r>
              <w:rPr>
                <w:rStyle w:val="IndexLink"/>
              </w:rPr>
              <w:t>192</w:t>
            </w:r>
          </w:hyperlink>
        </w:p>
        <w:p>
          <w:pPr>
            <w:pStyle w:val="Contents2"/>
            <w:tabs>
              <w:tab w:val="clear" w:pos="8743"/>
              <w:tab w:val="right" w:pos="9026" w:leader="dot"/>
            </w:tabs>
            <w:rPr/>
          </w:pPr>
          <w:hyperlink w:anchor="__RefHeading___Toc6955184_2870459653">
            <w:r>
              <w:rPr>
                <w:webHidden/>
                <w:rStyle w:val="IndexLink"/>
                <w:rtl w:val="true"/>
              </w:rPr>
              <w:t>(</w:t>
            </w:r>
            <w:r>
              <w:rPr>
                <w:rStyle w:val="IndexLink"/>
              </w:rPr>
              <w:t>562</w:t>
            </w:r>
            <w:r>
              <w:rPr>
                <w:rStyle w:val="IndexLink"/>
                <w:rtl w:val="true"/>
              </w:rPr>
              <w:t xml:space="preserve">) </w:t>
            </w:r>
            <w:r>
              <w:rPr>
                <w:rStyle w:val="IndexLink"/>
                <w:rtl w:val="true"/>
              </w:rPr>
              <w:t xml:space="preserve">شعر لأبن أبي صقر الواسطي </w:t>
            </w:r>
            <w:r>
              <w:rPr>
                <w:rStyle w:val="IndexLink"/>
                <w:rtl w:val="true"/>
              </w:rPr>
              <w:t>:</w:t>
              <w:tab/>
            </w:r>
            <w:r>
              <w:rPr>
                <w:rStyle w:val="IndexLink"/>
              </w:rPr>
              <w:t>192</w:t>
            </w:r>
          </w:hyperlink>
        </w:p>
        <w:p>
          <w:pPr>
            <w:pStyle w:val="Contents2"/>
            <w:tabs>
              <w:tab w:val="clear" w:pos="8743"/>
              <w:tab w:val="right" w:pos="9026" w:leader="dot"/>
            </w:tabs>
            <w:rPr/>
          </w:pPr>
          <w:hyperlink w:anchor="__RefHeading___Toc6955186_2870459653">
            <w:r>
              <w:rPr>
                <w:webHidden/>
                <w:rStyle w:val="IndexLink"/>
                <w:rtl w:val="true"/>
              </w:rPr>
              <w:t>(</w:t>
            </w:r>
            <w:r>
              <w:rPr>
                <w:rStyle w:val="IndexLink"/>
              </w:rPr>
              <w:t>563</w:t>
            </w:r>
            <w:r>
              <w:rPr>
                <w:rStyle w:val="IndexLink"/>
                <w:rtl w:val="true"/>
              </w:rPr>
              <w:t xml:space="preserve">) </w:t>
            </w:r>
            <w:r>
              <w:rPr>
                <w:rStyle w:val="IndexLink"/>
                <w:rtl w:val="true"/>
              </w:rPr>
              <w:t xml:space="preserve">خطأ التصوير وخطأ الطب </w:t>
            </w:r>
            <w:r>
              <w:rPr>
                <w:rStyle w:val="IndexLink"/>
                <w:rtl w:val="true"/>
              </w:rPr>
              <w:t>:</w:t>
              <w:tab/>
            </w:r>
            <w:r>
              <w:rPr>
                <w:rStyle w:val="IndexLink"/>
              </w:rPr>
              <w:t>192</w:t>
            </w:r>
          </w:hyperlink>
        </w:p>
        <w:p>
          <w:pPr>
            <w:pStyle w:val="Contents2"/>
            <w:tabs>
              <w:tab w:val="clear" w:pos="8743"/>
              <w:tab w:val="right" w:pos="9026" w:leader="dot"/>
            </w:tabs>
            <w:rPr/>
          </w:pPr>
          <w:hyperlink w:anchor="__RefHeading___Toc6955188_2870459653">
            <w:r>
              <w:rPr>
                <w:webHidden/>
                <w:rStyle w:val="IndexLink"/>
                <w:rtl w:val="true"/>
              </w:rPr>
              <w:t>(</w:t>
            </w:r>
            <w:r>
              <w:rPr>
                <w:rStyle w:val="IndexLink"/>
              </w:rPr>
              <w:t>564</w:t>
            </w:r>
            <w:r>
              <w:rPr>
                <w:rStyle w:val="IndexLink"/>
                <w:rtl w:val="true"/>
              </w:rPr>
              <w:t xml:space="preserve">) </w:t>
            </w:r>
            <w:r>
              <w:rPr>
                <w:rStyle w:val="IndexLink"/>
                <w:rtl w:val="true"/>
              </w:rPr>
              <w:t>قال أنو شروان لبوذرجمهر</w:t>
            </w:r>
            <w:r>
              <w:rPr>
                <w:rStyle w:val="IndexLink"/>
                <w:rtl w:val="true"/>
              </w:rPr>
              <w:t>:</w:t>
              <w:tab/>
            </w:r>
            <w:r>
              <w:rPr>
                <w:rStyle w:val="IndexLink"/>
              </w:rPr>
              <w:t>192</w:t>
            </w:r>
          </w:hyperlink>
        </w:p>
        <w:p>
          <w:pPr>
            <w:pStyle w:val="Contents2"/>
            <w:tabs>
              <w:tab w:val="clear" w:pos="8743"/>
              <w:tab w:val="right" w:pos="9026" w:leader="dot"/>
            </w:tabs>
            <w:rPr/>
          </w:pPr>
          <w:hyperlink w:anchor="__RefHeading___Toc6955190_2870459653">
            <w:r>
              <w:rPr>
                <w:webHidden/>
                <w:rStyle w:val="IndexLink"/>
                <w:rtl w:val="true"/>
              </w:rPr>
              <w:t>(</w:t>
            </w:r>
            <w:r>
              <w:rPr>
                <w:rStyle w:val="IndexLink"/>
              </w:rPr>
              <w:t>565</w:t>
            </w:r>
            <w:r>
              <w:rPr>
                <w:rStyle w:val="IndexLink"/>
                <w:rtl w:val="true"/>
              </w:rPr>
              <w:t xml:space="preserve">) </w:t>
            </w:r>
            <w:r>
              <w:rPr>
                <w:rStyle w:val="IndexLink"/>
                <w:rtl w:val="true"/>
              </w:rPr>
              <w:t xml:space="preserve">شعر لشيخ كمال الدين إبن ميثم البحراني </w:t>
            </w:r>
            <w:r>
              <w:rPr>
                <w:rStyle w:val="IndexLink"/>
                <w:rtl w:val="true"/>
              </w:rPr>
              <w:t>:</w:t>
              <w:tab/>
            </w:r>
            <w:r>
              <w:rPr>
                <w:rStyle w:val="IndexLink"/>
              </w:rPr>
              <w:t>192</w:t>
            </w:r>
          </w:hyperlink>
        </w:p>
        <w:p>
          <w:pPr>
            <w:pStyle w:val="Contents2"/>
            <w:tabs>
              <w:tab w:val="clear" w:pos="8743"/>
              <w:tab w:val="right" w:pos="9026" w:leader="dot"/>
            </w:tabs>
            <w:rPr/>
          </w:pPr>
          <w:hyperlink w:anchor="__RefHeading___Toc6955192_2870459653">
            <w:r>
              <w:rPr>
                <w:webHidden/>
                <w:rStyle w:val="IndexLink"/>
                <w:rtl w:val="true"/>
              </w:rPr>
              <w:t>(</w:t>
            </w:r>
            <w:r>
              <w:rPr>
                <w:rStyle w:val="IndexLink"/>
              </w:rPr>
              <w:t>566</w:t>
            </w:r>
            <w:r>
              <w:rPr>
                <w:rStyle w:val="IndexLink"/>
                <w:rtl w:val="true"/>
              </w:rPr>
              <w:t xml:space="preserve">) </w:t>
            </w:r>
            <w:r>
              <w:rPr>
                <w:rStyle w:val="IndexLink"/>
                <w:rtl w:val="true"/>
              </w:rPr>
              <w:t>شعر</w:t>
            </w:r>
            <w:r>
              <w:rPr>
                <w:rStyle w:val="IndexLink"/>
                <w:rtl w:val="true"/>
              </w:rPr>
              <w:t>:</w:t>
              <w:tab/>
            </w:r>
            <w:r>
              <w:rPr>
                <w:rStyle w:val="IndexLink"/>
              </w:rPr>
              <w:t>193</w:t>
            </w:r>
          </w:hyperlink>
        </w:p>
        <w:p>
          <w:pPr>
            <w:pStyle w:val="Contents2"/>
            <w:tabs>
              <w:tab w:val="clear" w:pos="8743"/>
              <w:tab w:val="right" w:pos="9026" w:leader="dot"/>
            </w:tabs>
            <w:rPr/>
          </w:pPr>
          <w:hyperlink w:anchor="__RefHeading___Toc6955194_2870459653">
            <w:r>
              <w:rPr>
                <w:webHidden/>
                <w:rStyle w:val="IndexLink"/>
                <w:rtl w:val="true"/>
              </w:rPr>
              <w:t>(</w:t>
            </w:r>
            <w:r>
              <w:rPr>
                <w:rStyle w:val="IndexLink"/>
              </w:rPr>
              <w:t>567</w:t>
            </w:r>
            <w:r>
              <w:rPr>
                <w:rStyle w:val="IndexLink"/>
                <w:rtl w:val="true"/>
              </w:rPr>
              <w:t xml:space="preserve">) </w:t>
            </w:r>
            <w:r>
              <w:rPr>
                <w:rStyle w:val="IndexLink"/>
                <w:rtl w:val="true"/>
              </w:rPr>
              <w:t xml:space="preserve">ما قيل لأشعب الطماع </w:t>
            </w:r>
            <w:r>
              <w:rPr>
                <w:rStyle w:val="IndexLink"/>
                <w:rtl w:val="true"/>
              </w:rPr>
              <w:t>:</w:t>
              <w:tab/>
            </w:r>
            <w:r>
              <w:rPr>
                <w:rStyle w:val="IndexLink"/>
              </w:rPr>
              <w:t>193</w:t>
            </w:r>
          </w:hyperlink>
        </w:p>
        <w:p>
          <w:pPr>
            <w:pStyle w:val="Contents2"/>
            <w:tabs>
              <w:tab w:val="clear" w:pos="8743"/>
              <w:tab w:val="right" w:pos="9026" w:leader="dot"/>
            </w:tabs>
            <w:rPr/>
          </w:pPr>
          <w:hyperlink w:anchor="__RefHeading___Toc6955196_2870459653">
            <w:r>
              <w:rPr>
                <w:webHidden/>
                <w:rStyle w:val="IndexLink"/>
                <w:rtl w:val="true"/>
              </w:rPr>
              <w:t>(</w:t>
            </w:r>
            <w:r>
              <w:rPr>
                <w:rStyle w:val="IndexLink"/>
              </w:rPr>
              <w:t>568</w:t>
            </w:r>
            <w:r>
              <w:rPr>
                <w:rStyle w:val="IndexLink"/>
                <w:rtl w:val="true"/>
              </w:rPr>
              <w:t xml:space="preserve">) </w:t>
            </w:r>
            <w:r>
              <w:rPr>
                <w:rStyle w:val="IndexLink"/>
                <w:rtl w:val="true"/>
              </w:rPr>
              <w:t xml:space="preserve">شعر لعلي بن أبي طالب </w:t>
            </w:r>
            <w:r>
              <w:rPr>
                <w:rStyle w:val="IndexLink"/>
                <w:rtl w:val="true"/>
              </w:rPr>
              <w:t>(</w:t>
            </w:r>
            <w:r>
              <w:rPr>
                <w:rStyle w:val="IndexLink"/>
                <w:rtl w:val="true"/>
              </w:rPr>
              <w:t>علیه السلام</w:t>
            </w:r>
            <w:r>
              <w:rPr>
                <w:rStyle w:val="IndexLink"/>
                <w:rtl w:val="true"/>
              </w:rPr>
              <w:t>) :</w:t>
              <w:tab/>
            </w:r>
            <w:r>
              <w:rPr>
                <w:rStyle w:val="IndexLink"/>
              </w:rPr>
              <w:t>193</w:t>
            </w:r>
          </w:hyperlink>
        </w:p>
        <w:p>
          <w:pPr>
            <w:pStyle w:val="Contents2"/>
            <w:tabs>
              <w:tab w:val="clear" w:pos="8743"/>
              <w:tab w:val="right" w:pos="9026" w:leader="dot"/>
            </w:tabs>
            <w:rPr/>
          </w:pPr>
          <w:hyperlink w:anchor="__RefHeading___Toc6955198_2870459653">
            <w:r>
              <w:rPr>
                <w:webHidden/>
                <w:rStyle w:val="IndexLink"/>
                <w:rtl w:val="true"/>
              </w:rPr>
              <w:t>(</w:t>
            </w:r>
            <w:r>
              <w:rPr>
                <w:rStyle w:val="IndexLink"/>
              </w:rPr>
              <w:t>569</w:t>
            </w:r>
            <w:r>
              <w:rPr>
                <w:rStyle w:val="IndexLink"/>
                <w:rtl w:val="true"/>
              </w:rPr>
              <w:t xml:space="preserve">) </w:t>
            </w:r>
            <w:r>
              <w:rPr>
                <w:rStyle w:val="IndexLink"/>
                <w:rtl w:val="true"/>
              </w:rPr>
              <w:t xml:space="preserve">حديث في بلوغ أربعين سنة </w:t>
            </w:r>
            <w:r>
              <w:rPr>
                <w:rStyle w:val="IndexLink"/>
                <w:rtl w:val="true"/>
              </w:rPr>
              <w:t>:</w:t>
              <w:tab/>
            </w:r>
            <w:r>
              <w:rPr>
                <w:rStyle w:val="IndexLink"/>
              </w:rPr>
              <w:t>193</w:t>
            </w:r>
          </w:hyperlink>
        </w:p>
        <w:p>
          <w:pPr>
            <w:pStyle w:val="Contents2"/>
            <w:tabs>
              <w:tab w:val="clear" w:pos="8743"/>
              <w:tab w:val="right" w:pos="9026" w:leader="dot"/>
            </w:tabs>
            <w:rPr/>
          </w:pPr>
          <w:hyperlink w:anchor="__RefHeading___Toc6955200_2870459653">
            <w:r>
              <w:rPr>
                <w:webHidden/>
                <w:rStyle w:val="IndexLink"/>
                <w:rtl w:val="true"/>
              </w:rPr>
              <w:t>(</w:t>
            </w:r>
            <w:r>
              <w:rPr>
                <w:rStyle w:val="IndexLink"/>
              </w:rPr>
              <w:t>570</w:t>
            </w:r>
            <w:r>
              <w:rPr>
                <w:rStyle w:val="IndexLink"/>
                <w:rtl w:val="true"/>
              </w:rPr>
              <w:t xml:space="preserve">) </w:t>
            </w:r>
            <w:r>
              <w:rPr>
                <w:rStyle w:val="IndexLink"/>
                <w:rtl w:val="true"/>
              </w:rPr>
              <w:t xml:space="preserve">شعر لبشار </w:t>
            </w:r>
            <w:r>
              <w:rPr>
                <w:rStyle w:val="IndexLink"/>
                <w:rtl w:val="true"/>
              </w:rPr>
              <w:t>:</w:t>
              <w:tab/>
            </w:r>
            <w:r>
              <w:rPr>
                <w:rStyle w:val="IndexLink"/>
              </w:rPr>
              <w:t>193</w:t>
            </w:r>
          </w:hyperlink>
        </w:p>
        <w:p>
          <w:pPr>
            <w:pStyle w:val="Contents2"/>
            <w:tabs>
              <w:tab w:val="clear" w:pos="8743"/>
              <w:tab w:val="right" w:pos="9026" w:leader="dot"/>
            </w:tabs>
            <w:rPr/>
          </w:pPr>
          <w:hyperlink w:anchor="__RefHeading___Toc6955202_2870459653">
            <w:r>
              <w:rPr>
                <w:webHidden/>
                <w:rStyle w:val="IndexLink"/>
                <w:rtl w:val="true"/>
              </w:rPr>
              <w:t>(</w:t>
            </w:r>
            <w:r>
              <w:rPr>
                <w:rStyle w:val="IndexLink"/>
              </w:rPr>
              <w:t>571</w:t>
            </w:r>
            <w:r>
              <w:rPr>
                <w:rStyle w:val="IndexLink"/>
                <w:rtl w:val="true"/>
              </w:rPr>
              <w:t xml:space="preserve">) </w:t>
            </w:r>
            <w:r>
              <w:rPr>
                <w:rStyle w:val="IndexLink"/>
                <w:rtl w:val="true"/>
              </w:rPr>
              <w:t xml:space="preserve">شعر لأحمد المغازي </w:t>
            </w:r>
            <w:r>
              <w:rPr>
                <w:rStyle w:val="IndexLink"/>
                <w:rtl w:val="true"/>
              </w:rPr>
              <w:t>:</w:t>
              <w:tab/>
            </w:r>
            <w:r>
              <w:rPr>
                <w:rStyle w:val="IndexLink"/>
              </w:rPr>
              <w:t>194</w:t>
            </w:r>
          </w:hyperlink>
        </w:p>
        <w:p>
          <w:pPr>
            <w:pStyle w:val="Contents2"/>
            <w:tabs>
              <w:tab w:val="clear" w:pos="8743"/>
              <w:tab w:val="right" w:pos="9026" w:leader="dot"/>
            </w:tabs>
            <w:rPr/>
          </w:pPr>
          <w:hyperlink w:anchor="__RefHeading___Toc6955204_2870459653">
            <w:r>
              <w:rPr>
                <w:webHidden/>
                <w:rStyle w:val="IndexLink"/>
                <w:rtl w:val="true"/>
              </w:rPr>
              <w:t>(</w:t>
            </w:r>
            <w:r>
              <w:rPr>
                <w:rStyle w:val="IndexLink"/>
              </w:rPr>
              <w:t>572</w:t>
            </w:r>
            <w:r>
              <w:rPr>
                <w:rStyle w:val="IndexLink"/>
                <w:rtl w:val="true"/>
              </w:rPr>
              <w:t xml:space="preserve">) </w:t>
            </w:r>
            <w:r>
              <w:rPr>
                <w:rStyle w:val="IndexLink"/>
                <w:rtl w:val="true"/>
              </w:rPr>
              <w:t xml:space="preserve">إحتضار أحد الحكماء </w:t>
            </w:r>
            <w:r>
              <w:rPr>
                <w:rStyle w:val="IndexLink"/>
                <w:rtl w:val="true"/>
              </w:rPr>
              <w:t>:</w:t>
              <w:tab/>
            </w:r>
            <w:r>
              <w:rPr>
                <w:rStyle w:val="IndexLink"/>
              </w:rPr>
              <w:t>194</w:t>
            </w:r>
          </w:hyperlink>
        </w:p>
        <w:p>
          <w:pPr>
            <w:pStyle w:val="Contents2"/>
            <w:tabs>
              <w:tab w:val="clear" w:pos="8743"/>
              <w:tab w:val="right" w:pos="9026" w:leader="dot"/>
            </w:tabs>
            <w:rPr/>
          </w:pPr>
          <w:hyperlink w:anchor="__RefHeading___Toc6955206_2870459653">
            <w:r>
              <w:rPr>
                <w:webHidden/>
                <w:rStyle w:val="IndexLink"/>
                <w:rtl w:val="true"/>
              </w:rPr>
              <w:t>(</w:t>
            </w:r>
            <w:r>
              <w:rPr>
                <w:rStyle w:val="IndexLink"/>
              </w:rPr>
              <w:t>573</w:t>
            </w:r>
            <w:r>
              <w:rPr>
                <w:rStyle w:val="IndexLink"/>
                <w:rtl w:val="true"/>
              </w:rPr>
              <w:t xml:space="preserve">) </w:t>
            </w:r>
            <w:r>
              <w:rPr>
                <w:rStyle w:val="IndexLink"/>
                <w:rtl w:val="true"/>
              </w:rPr>
              <w:t>من أبعد الناس سفراً؟</w:t>
            </w:r>
            <w:r>
              <w:rPr>
                <w:rStyle w:val="IndexLink"/>
                <w:rtl w:val="true"/>
              </w:rPr>
              <w:tab/>
            </w:r>
            <w:r>
              <w:rPr>
                <w:rStyle w:val="IndexLink"/>
              </w:rPr>
              <w:t>194</w:t>
            </w:r>
          </w:hyperlink>
        </w:p>
        <w:p>
          <w:pPr>
            <w:pStyle w:val="Contents2"/>
            <w:tabs>
              <w:tab w:val="clear" w:pos="8743"/>
              <w:tab w:val="right" w:pos="9026" w:leader="dot"/>
            </w:tabs>
            <w:rPr/>
          </w:pPr>
          <w:hyperlink w:anchor="__RefHeading___Toc6955208_2870459653">
            <w:r>
              <w:rPr>
                <w:webHidden/>
                <w:rStyle w:val="IndexLink"/>
                <w:rtl w:val="true"/>
              </w:rPr>
              <w:t>(</w:t>
            </w:r>
            <w:r>
              <w:rPr>
                <w:rStyle w:val="IndexLink"/>
              </w:rPr>
              <w:t>574</w:t>
            </w:r>
            <w:r>
              <w:rPr>
                <w:rStyle w:val="IndexLink"/>
                <w:rtl w:val="true"/>
              </w:rPr>
              <w:t xml:space="preserve">) </w:t>
            </w:r>
            <w:r>
              <w:rPr>
                <w:rStyle w:val="IndexLink"/>
                <w:rtl w:val="true"/>
              </w:rPr>
              <w:t>تصرف الوالي في الخراج</w:t>
            </w:r>
            <w:r>
              <w:rPr>
                <w:rStyle w:val="IndexLink"/>
                <w:rtl w:val="true"/>
              </w:rPr>
              <w:tab/>
            </w:r>
            <w:r>
              <w:rPr>
                <w:rStyle w:val="IndexLink"/>
              </w:rPr>
              <w:t>194</w:t>
            </w:r>
          </w:hyperlink>
        </w:p>
        <w:p>
          <w:pPr>
            <w:pStyle w:val="Contents2"/>
            <w:tabs>
              <w:tab w:val="clear" w:pos="8743"/>
              <w:tab w:val="right" w:pos="9026" w:leader="dot"/>
            </w:tabs>
            <w:rPr/>
          </w:pPr>
          <w:hyperlink w:anchor="__RefHeading___Toc6955210_2870459653">
            <w:r>
              <w:rPr>
                <w:webHidden/>
                <w:rStyle w:val="IndexLink"/>
                <w:rtl w:val="true"/>
              </w:rPr>
              <w:t>(</w:t>
            </w:r>
            <w:r>
              <w:rPr>
                <w:rStyle w:val="IndexLink"/>
              </w:rPr>
              <w:t>575</w:t>
            </w:r>
            <w:r>
              <w:rPr>
                <w:rStyle w:val="IndexLink"/>
                <w:rtl w:val="true"/>
              </w:rPr>
              <w:t xml:space="preserve">) </w:t>
            </w:r>
            <w:r>
              <w:rPr>
                <w:rStyle w:val="IndexLink"/>
                <w:rtl w:val="true"/>
              </w:rPr>
              <w:t xml:space="preserve">شعر لبشار، في الأخوانيات </w:t>
            </w:r>
            <w:r>
              <w:rPr>
                <w:rStyle w:val="IndexLink"/>
                <w:rtl w:val="true"/>
              </w:rPr>
              <w:t>:</w:t>
              <w:tab/>
            </w:r>
            <w:r>
              <w:rPr>
                <w:rStyle w:val="IndexLink"/>
              </w:rPr>
              <w:t>194</w:t>
            </w:r>
          </w:hyperlink>
        </w:p>
        <w:p>
          <w:pPr>
            <w:pStyle w:val="Contents2"/>
            <w:tabs>
              <w:tab w:val="clear" w:pos="8743"/>
              <w:tab w:val="right" w:pos="9026" w:leader="dot"/>
            </w:tabs>
            <w:rPr/>
          </w:pPr>
          <w:hyperlink w:anchor="__RefHeading___Toc6955212_2870459653">
            <w:r>
              <w:rPr>
                <w:webHidden/>
                <w:rStyle w:val="IndexLink"/>
                <w:rtl w:val="true"/>
              </w:rPr>
              <w:t>(</w:t>
            </w:r>
            <w:r>
              <w:rPr>
                <w:rStyle w:val="IndexLink"/>
              </w:rPr>
              <w:t>576</w:t>
            </w:r>
            <w:r>
              <w:rPr>
                <w:rStyle w:val="IndexLink"/>
                <w:rtl w:val="true"/>
              </w:rPr>
              <w:t xml:space="preserve">) </w:t>
            </w:r>
            <w:r>
              <w:rPr>
                <w:rStyle w:val="IndexLink"/>
                <w:rtl w:val="true"/>
              </w:rPr>
              <w:t xml:space="preserve">قول بعض العرب </w:t>
            </w:r>
            <w:r>
              <w:rPr>
                <w:rStyle w:val="IndexLink"/>
                <w:rtl w:val="true"/>
              </w:rPr>
              <w:t>:</w:t>
              <w:tab/>
            </w:r>
            <w:r>
              <w:rPr>
                <w:rStyle w:val="IndexLink"/>
              </w:rPr>
              <w:t>195</w:t>
            </w:r>
          </w:hyperlink>
        </w:p>
        <w:p>
          <w:pPr>
            <w:pStyle w:val="Contents2"/>
            <w:tabs>
              <w:tab w:val="clear" w:pos="8743"/>
              <w:tab w:val="right" w:pos="9026" w:leader="dot"/>
            </w:tabs>
            <w:rPr/>
          </w:pPr>
          <w:hyperlink w:anchor="__RefHeading___Toc6955214_2870459653">
            <w:r>
              <w:rPr>
                <w:webHidden/>
                <w:rStyle w:val="IndexLink"/>
                <w:rtl w:val="true"/>
              </w:rPr>
              <w:t>(</w:t>
            </w:r>
            <w:r>
              <w:rPr>
                <w:rStyle w:val="IndexLink"/>
              </w:rPr>
              <w:t>577</w:t>
            </w:r>
            <w:r>
              <w:rPr>
                <w:rStyle w:val="IndexLink"/>
                <w:rtl w:val="true"/>
              </w:rPr>
              <w:t xml:space="preserve">) </w:t>
            </w:r>
            <w:r>
              <w:rPr>
                <w:rStyle w:val="IndexLink"/>
                <w:rtl w:val="true"/>
              </w:rPr>
              <w:t xml:space="preserve">ما قاله الجنيد للرجل المتعبد </w:t>
            </w:r>
            <w:r>
              <w:rPr>
                <w:rStyle w:val="IndexLink"/>
                <w:rtl w:val="true"/>
              </w:rPr>
              <w:t>:</w:t>
              <w:tab/>
            </w:r>
            <w:r>
              <w:rPr>
                <w:rStyle w:val="IndexLink"/>
              </w:rPr>
              <w:t>195</w:t>
            </w:r>
          </w:hyperlink>
        </w:p>
        <w:p>
          <w:pPr>
            <w:pStyle w:val="Contents2"/>
            <w:tabs>
              <w:tab w:val="clear" w:pos="8743"/>
              <w:tab w:val="right" w:pos="9026" w:leader="dot"/>
            </w:tabs>
            <w:rPr/>
          </w:pPr>
          <w:hyperlink w:anchor="__RefHeading___Toc6955216_2870459653">
            <w:r>
              <w:rPr>
                <w:webHidden/>
                <w:rStyle w:val="IndexLink"/>
                <w:rtl w:val="true"/>
              </w:rPr>
              <w:t>(</w:t>
            </w:r>
            <w:r>
              <w:rPr>
                <w:rStyle w:val="IndexLink"/>
              </w:rPr>
              <w:t>578</w:t>
            </w:r>
            <w:r>
              <w:rPr>
                <w:rStyle w:val="IndexLink"/>
                <w:rtl w:val="true"/>
              </w:rPr>
              <w:t xml:space="preserve">) </w:t>
            </w:r>
            <w:r>
              <w:rPr>
                <w:rStyle w:val="IndexLink"/>
                <w:rtl w:val="true"/>
              </w:rPr>
              <w:t>قول أحد العرفاء</w:t>
            </w:r>
            <w:r>
              <w:rPr>
                <w:rStyle w:val="IndexLink"/>
                <w:rtl w:val="true"/>
              </w:rPr>
              <w:tab/>
            </w:r>
            <w:r>
              <w:rPr>
                <w:rStyle w:val="IndexLink"/>
              </w:rPr>
              <w:t>195</w:t>
            </w:r>
          </w:hyperlink>
        </w:p>
        <w:p>
          <w:pPr>
            <w:pStyle w:val="Contents2"/>
            <w:tabs>
              <w:tab w:val="clear" w:pos="8743"/>
              <w:tab w:val="right" w:pos="9026" w:leader="dot"/>
            </w:tabs>
            <w:rPr/>
          </w:pPr>
          <w:hyperlink w:anchor="__RefHeading___Toc6955218_2870459653">
            <w:r>
              <w:rPr>
                <w:webHidden/>
                <w:rStyle w:val="IndexLink"/>
                <w:rtl w:val="true"/>
              </w:rPr>
              <w:t>(</w:t>
            </w:r>
            <w:r>
              <w:rPr>
                <w:rStyle w:val="IndexLink"/>
              </w:rPr>
              <w:t>579</w:t>
            </w:r>
            <w:r>
              <w:rPr>
                <w:rStyle w:val="IndexLink"/>
                <w:rtl w:val="true"/>
              </w:rPr>
              <w:t xml:space="preserve">) </w:t>
            </w:r>
            <w:r>
              <w:rPr>
                <w:rStyle w:val="IndexLink"/>
                <w:rtl w:val="true"/>
              </w:rPr>
              <w:t xml:space="preserve">شعر في بيان الحقيقة </w:t>
            </w:r>
            <w:r>
              <w:rPr>
                <w:rStyle w:val="IndexLink"/>
                <w:rtl w:val="true"/>
              </w:rPr>
              <w:t>:</w:t>
              <w:tab/>
            </w:r>
            <w:r>
              <w:rPr>
                <w:rStyle w:val="IndexLink"/>
              </w:rPr>
              <w:t>195</w:t>
            </w:r>
          </w:hyperlink>
        </w:p>
        <w:p>
          <w:pPr>
            <w:pStyle w:val="Contents2"/>
            <w:tabs>
              <w:tab w:val="clear" w:pos="8743"/>
              <w:tab w:val="right" w:pos="9026" w:leader="dot"/>
            </w:tabs>
            <w:rPr/>
          </w:pPr>
          <w:hyperlink w:anchor="__RefHeading___Toc6955220_2870459653">
            <w:r>
              <w:rPr>
                <w:webHidden/>
                <w:rStyle w:val="IndexLink"/>
                <w:rtl w:val="true"/>
              </w:rPr>
              <w:t>(</w:t>
            </w:r>
            <w:r>
              <w:rPr>
                <w:rStyle w:val="IndexLink"/>
              </w:rPr>
              <w:t>580</w:t>
            </w:r>
            <w:r>
              <w:rPr>
                <w:rStyle w:val="IndexLink"/>
                <w:rtl w:val="true"/>
              </w:rPr>
              <w:t xml:space="preserve">) </w:t>
            </w:r>
            <w:r>
              <w:rPr>
                <w:rStyle w:val="IndexLink"/>
                <w:rtl w:val="true"/>
              </w:rPr>
              <w:t xml:space="preserve">شعر لأبن التعاويذي </w:t>
            </w:r>
            <w:r>
              <w:rPr>
                <w:rStyle w:val="IndexLink"/>
                <w:rtl w:val="true"/>
              </w:rPr>
              <w:t>:</w:t>
              <w:tab/>
            </w:r>
            <w:r>
              <w:rPr>
                <w:rStyle w:val="IndexLink"/>
              </w:rPr>
              <w:t>196</w:t>
            </w:r>
          </w:hyperlink>
        </w:p>
        <w:p>
          <w:pPr>
            <w:pStyle w:val="Contents2"/>
            <w:tabs>
              <w:tab w:val="clear" w:pos="8743"/>
              <w:tab w:val="right" w:pos="9026" w:leader="dot"/>
            </w:tabs>
            <w:rPr/>
          </w:pPr>
          <w:hyperlink w:anchor="__RefHeading___Toc6955222_2870459653">
            <w:r>
              <w:rPr>
                <w:webHidden/>
                <w:rStyle w:val="IndexLink"/>
                <w:rtl w:val="true"/>
              </w:rPr>
              <w:t>(</w:t>
            </w:r>
            <w:r>
              <w:rPr>
                <w:rStyle w:val="IndexLink"/>
              </w:rPr>
              <w:t>581</w:t>
            </w:r>
            <w:r>
              <w:rPr>
                <w:rStyle w:val="IndexLink"/>
                <w:rtl w:val="true"/>
              </w:rPr>
              <w:t xml:space="preserve">) </w:t>
            </w:r>
            <w:r>
              <w:rPr>
                <w:rStyle w:val="IndexLink"/>
                <w:rtl w:val="true"/>
              </w:rPr>
              <w:t xml:space="preserve">من أقوال المنتصر </w:t>
            </w:r>
            <w:r>
              <w:rPr>
                <w:rStyle w:val="IndexLink"/>
                <w:rtl w:val="true"/>
              </w:rPr>
              <w:t>:</w:t>
              <w:tab/>
            </w:r>
            <w:r>
              <w:rPr>
                <w:rStyle w:val="IndexLink"/>
              </w:rPr>
              <w:t>196</w:t>
            </w:r>
          </w:hyperlink>
        </w:p>
        <w:p>
          <w:pPr>
            <w:pStyle w:val="Contents2"/>
            <w:tabs>
              <w:tab w:val="clear" w:pos="8743"/>
              <w:tab w:val="right" w:pos="9026" w:leader="dot"/>
            </w:tabs>
            <w:rPr/>
          </w:pPr>
          <w:hyperlink w:anchor="__RefHeading___Toc6955224_2870459653">
            <w:r>
              <w:rPr>
                <w:webHidden/>
                <w:rStyle w:val="IndexLink"/>
                <w:rtl w:val="true"/>
              </w:rPr>
              <w:t>(</w:t>
            </w:r>
            <w:r>
              <w:rPr>
                <w:rStyle w:val="IndexLink"/>
              </w:rPr>
              <w:t>582</w:t>
            </w:r>
            <w:r>
              <w:rPr>
                <w:rStyle w:val="IndexLink"/>
                <w:rtl w:val="true"/>
              </w:rPr>
              <w:t xml:space="preserve">) </w:t>
            </w:r>
            <w:r>
              <w:rPr>
                <w:rStyle w:val="IndexLink"/>
                <w:rtl w:val="true"/>
              </w:rPr>
              <w:t xml:space="preserve">شعر لأبو طيّب </w:t>
            </w:r>
            <w:r>
              <w:rPr>
                <w:rStyle w:val="IndexLink"/>
                <w:rtl w:val="true"/>
              </w:rPr>
              <w:t>:</w:t>
              <w:tab/>
            </w:r>
            <w:r>
              <w:rPr>
                <w:rStyle w:val="IndexLink"/>
              </w:rPr>
              <w:t>196</w:t>
            </w:r>
          </w:hyperlink>
        </w:p>
        <w:p>
          <w:pPr>
            <w:pStyle w:val="Contents2"/>
            <w:tabs>
              <w:tab w:val="clear" w:pos="8743"/>
              <w:tab w:val="right" w:pos="9026" w:leader="dot"/>
            </w:tabs>
            <w:rPr/>
          </w:pPr>
          <w:hyperlink w:anchor="__RefHeading___Toc6955226_2870459653">
            <w:r>
              <w:rPr>
                <w:webHidden/>
                <w:rStyle w:val="IndexLink"/>
                <w:rtl w:val="true"/>
              </w:rPr>
              <w:t>(</w:t>
            </w:r>
            <w:r>
              <w:rPr>
                <w:rStyle w:val="IndexLink"/>
              </w:rPr>
              <w:t>583</w:t>
            </w:r>
            <w:r>
              <w:rPr>
                <w:rStyle w:val="IndexLink"/>
                <w:rtl w:val="true"/>
              </w:rPr>
              <w:t xml:space="preserve">) </w:t>
            </w:r>
            <w:r>
              <w:rPr>
                <w:rStyle w:val="IndexLink"/>
                <w:rtl w:val="true"/>
              </w:rPr>
              <w:t xml:space="preserve">ما كتبه أحد البلغاء للمنصور </w:t>
            </w:r>
            <w:r>
              <w:rPr>
                <w:rStyle w:val="IndexLink"/>
                <w:rtl w:val="true"/>
              </w:rPr>
              <w:t>:</w:t>
              <w:tab/>
            </w:r>
            <w:r>
              <w:rPr>
                <w:rStyle w:val="IndexLink"/>
              </w:rPr>
              <w:t>196</w:t>
            </w:r>
          </w:hyperlink>
        </w:p>
        <w:p>
          <w:pPr>
            <w:pStyle w:val="Contents2"/>
            <w:tabs>
              <w:tab w:val="clear" w:pos="8743"/>
              <w:tab w:val="right" w:pos="9026" w:leader="dot"/>
            </w:tabs>
            <w:rPr/>
          </w:pPr>
          <w:hyperlink w:anchor="__RefHeading___Toc6955228_2870459653">
            <w:r>
              <w:rPr>
                <w:webHidden/>
                <w:rStyle w:val="IndexLink"/>
                <w:rtl w:val="true"/>
              </w:rPr>
              <w:t>(</w:t>
            </w:r>
            <w:r>
              <w:rPr>
                <w:rStyle w:val="IndexLink"/>
              </w:rPr>
              <w:t>584</w:t>
            </w:r>
            <w:r>
              <w:rPr>
                <w:rStyle w:val="IndexLink"/>
                <w:rtl w:val="true"/>
              </w:rPr>
              <w:t xml:space="preserve">) </w:t>
            </w:r>
            <w:r>
              <w:rPr>
                <w:rStyle w:val="IndexLink"/>
                <w:rtl w:val="true"/>
              </w:rPr>
              <w:t>شعر</w:t>
            </w:r>
            <w:r>
              <w:rPr>
                <w:rStyle w:val="IndexLink"/>
                <w:rtl w:val="true"/>
              </w:rPr>
              <w:t>:</w:t>
              <w:tab/>
            </w:r>
            <w:r>
              <w:rPr>
                <w:rStyle w:val="IndexLink"/>
              </w:rPr>
              <w:t>196</w:t>
            </w:r>
          </w:hyperlink>
        </w:p>
        <w:p>
          <w:pPr>
            <w:pStyle w:val="Contents2"/>
            <w:tabs>
              <w:tab w:val="clear" w:pos="8743"/>
              <w:tab w:val="right" w:pos="9026" w:leader="dot"/>
            </w:tabs>
            <w:rPr/>
          </w:pPr>
          <w:hyperlink w:anchor="__RefHeading___Toc6955230_2870459653">
            <w:r>
              <w:rPr>
                <w:webHidden/>
                <w:rStyle w:val="IndexLink"/>
                <w:rtl w:val="true"/>
              </w:rPr>
              <w:t>(</w:t>
            </w:r>
            <w:r>
              <w:rPr>
                <w:rStyle w:val="IndexLink"/>
              </w:rPr>
              <w:t>585</w:t>
            </w:r>
            <w:r>
              <w:rPr>
                <w:rStyle w:val="IndexLink"/>
                <w:rtl w:val="true"/>
              </w:rPr>
              <w:t xml:space="preserve">) </w:t>
            </w:r>
            <w:r>
              <w:rPr>
                <w:rStyle w:val="IndexLink"/>
                <w:rtl w:val="true"/>
              </w:rPr>
              <w:t xml:space="preserve">الأعرابي وأستار الكعبة </w:t>
            </w:r>
            <w:r>
              <w:rPr>
                <w:rStyle w:val="IndexLink"/>
                <w:rtl w:val="true"/>
              </w:rPr>
              <w:t>:</w:t>
              <w:tab/>
            </w:r>
            <w:r>
              <w:rPr>
                <w:rStyle w:val="IndexLink"/>
              </w:rPr>
              <w:t>196</w:t>
            </w:r>
          </w:hyperlink>
        </w:p>
        <w:p>
          <w:pPr>
            <w:pStyle w:val="Contents2"/>
            <w:tabs>
              <w:tab w:val="clear" w:pos="8743"/>
              <w:tab w:val="right" w:pos="9026" w:leader="dot"/>
            </w:tabs>
            <w:rPr/>
          </w:pPr>
          <w:hyperlink w:anchor="__RefHeading___Toc6955232_2870459653">
            <w:r>
              <w:rPr>
                <w:webHidden/>
                <w:rStyle w:val="IndexLink"/>
                <w:rtl w:val="true"/>
              </w:rPr>
              <w:t>(</w:t>
            </w:r>
            <w:r>
              <w:rPr>
                <w:rStyle w:val="IndexLink"/>
              </w:rPr>
              <w:t>586</w:t>
            </w:r>
            <w:r>
              <w:rPr>
                <w:rStyle w:val="IndexLink"/>
                <w:rtl w:val="true"/>
              </w:rPr>
              <w:t xml:space="preserve">) </w:t>
            </w:r>
            <w:r>
              <w:rPr>
                <w:rStyle w:val="IndexLink"/>
                <w:rtl w:val="true"/>
              </w:rPr>
              <w:t xml:space="preserve">ما قاله أحد الوعاظ الخليفة عصره </w:t>
            </w:r>
            <w:r>
              <w:rPr>
                <w:rStyle w:val="IndexLink"/>
                <w:rtl w:val="true"/>
              </w:rPr>
              <w:t>:</w:t>
              <w:tab/>
            </w:r>
            <w:r>
              <w:rPr>
                <w:rStyle w:val="IndexLink"/>
              </w:rPr>
              <w:t>197</w:t>
            </w:r>
          </w:hyperlink>
        </w:p>
        <w:p>
          <w:pPr>
            <w:pStyle w:val="Contents2"/>
            <w:tabs>
              <w:tab w:val="clear" w:pos="8743"/>
              <w:tab w:val="right" w:pos="9026" w:leader="dot"/>
            </w:tabs>
            <w:rPr/>
          </w:pPr>
          <w:hyperlink w:anchor="__RefHeading___Toc6955234_2870459653">
            <w:r>
              <w:rPr>
                <w:webHidden/>
                <w:rStyle w:val="IndexLink"/>
                <w:rtl w:val="true"/>
              </w:rPr>
              <w:t>(</w:t>
            </w:r>
            <w:r>
              <w:rPr>
                <w:rStyle w:val="IndexLink"/>
              </w:rPr>
              <w:t>587</w:t>
            </w:r>
            <w:r>
              <w:rPr>
                <w:rStyle w:val="IndexLink"/>
                <w:rtl w:val="true"/>
              </w:rPr>
              <w:t xml:space="preserve">) </w:t>
            </w:r>
            <w:r>
              <w:rPr>
                <w:rStyle w:val="IndexLink"/>
                <w:rtl w:val="true"/>
              </w:rPr>
              <w:t>شعر لعباس بن الأحنف</w:t>
            </w:r>
            <w:r>
              <w:rPr>
                <w:rStyle w:val="IndexLink"/>
                <w:rtl w:val="true"/>
              </w:rPr>
              <w:t>:</w:t>
              <w:tab/>
            </w:r>
            <w:r>
              <w:rPr>
                <w:rStyle w:val="IndexLink"/>
              </w:rPr>
              <w:t>197</w:t>
            </w:r>
          </w:hyperlink>
        </w:p>
        <w:p>
          <w:pPr>
            <w:pStyle w:val="Contents2"/>
            <w:tabs>
              <w:tab w:val="clear" w:pos="8743"/>
              <w:tab w:val="right" w:pos="9026" w:leader="dot"/>
            </w:tabs>
            <w:rPr/>
          </w:pPr>
          <w:hyperlink w:anchor="__RefHeading___Toc6955236_2870459653">
            <w:r>
              <w:rPr>
                <w:webHidden/>
                <w:rStyle w:val="IndexLink"/>
                <w:rtl w:val="true"/>
              </w:rPr>
              <w:t>(</w:t>
            </w:r>
            <w:r>
              <w:rPr>
                <w:rStyle w:val="IndexLink"/>
              </w:rPr>
              <w:t>588</w:t>
            </w:r>
            <w:r>
              <w:rPr>
                <w:rStyle w:val="IndexLink"/>
                <w:rtl w:val="true"/>
              </w:rPr>
              <w:t xml:space="preserve">) </w:t>
            </w:r>
            <w:r>
              <w:rPr>
                <w:rStyle w:val="IndexLink"/>
                <w:rtl w:val="true"/>
              </w:rPr>
              <w:t xml:space="preserve">شعر لأحمد بن ابراهيم الضبي </w:t>
            </w:r>
            <w:r>
              <w:rPr>
                <w:rStyle w:val="IndexLink"/>
                <w:rtl w:val="true"/>
              </w:rPr>
              <w:t>:</w:t>
              <w:tab/>
            </w:r>
            <w:r>
              <w:rPr>
                <w:rStyle w:val="IndexLink"/>
              </w:rPr>
              <w:t>197</w:t>
            </w:r>
          </w:hyperlink>
        </w:p>
        <w:p>
          <w:pPr>
            <w:pStyle w:val="Contents2"/>
            <w:tabs>
              <w:tab w:val="clear" w:pos="8743"/>
              <w:tab w:val="right" w:pos="9026" w:leader="dot"/>
            </w:tabs>
            <w:rPr/>
          </w:pPr>
          <w:hyperlink w:anchor="__RefHeading___Toc6955238_2870459653">
            <w:r>
              <w:rPr>
                <w:webHidden/>
                <w:rStyle w:val="IndexLink"/>
                <w:rtl w:val="true"/>
              </w:rPr>
              <w:t>(</w:t>
            </w:r>
            <w:r>
              <w:rPr>
                <w:rStyle w:val="IndexLink"/>
              </w:rPr>
              <w:t>589</w:t>
            </w:r>
            <w:r>
              <w:rPr>
                <w:rStyle w:val="IndexLink"/>
                <w:rtl w:val="true"/>
              </w:rPr>
              <w:t xml:space="preserve">) </w:t>
            </w:r>
            <w:r>
              <w:rPr>
                <w:rStyle w:val="IndexLink"/>
                <w:rtl w:val="true"/>
              </w:rPr>
              <w:t>شعر للحاجزي</w:t>
            </w:r>
            <w:r>
              <w:rPr>
                <w:rStyle w:val="IndexLink"/>
                <w:rtl w:val="true"/>
              </w:rPr>
              <w:tab/>
            </w:r>
            <w:r>
              <w:rPr>
                <w:rStyle w:val="IndexLink"/>
              </w:rPr>
              <w:t>197</w:t>
            </w:r>
          </w:hyperlink>
        </w:p>
        <w:p>
          <w:pPr>
            <w:pStyle w:val="Contents2"/>
            <w:tabs>
              <w:tab w:val="clear" w:pos="8743"/>
              <w:tab w:val="right" w:pos="9026" w:leader="dot"/>
            </w:tabs>
            <w:rPr/>
          </w:pPr>
          <w:hyperlink w:anchor="__RefHeading___Toc6955240_2870459653">
            <w:r>
              <w:rPr>
                <w:webHidden/>
                <w:rStyle w:val="IndexLink"/>
                <w:rtl w:val="true"/>
              </w:rPr>
              <w:t>(</w:t>
            </w:r>
            <w:r>
              <w:rPr>
                <w:rStyle w:val="IndexLink"/>
              </w:rPr>
              <w:t>590</w:t>
            </w:r>
            <w:r>
              <w:rPr>
                <w:rStyle w:val="IndexLink"/>
                <w:rtl w:val="true"/>
              </w:rPr>
              <w:t xml:space="preserve">) </w:t>
            </w:r>
            <w:r>
              <w:rPr>
                <w:rStyle w:val="IndexLink"/>
                <w:rtl w:val="true"/>
              </w:rPr>
              <w:t xml:space="preserve">الرجل السارق الطرار </w:t>
            </w:r>
            <w:r>
              <w:rPr>
                <w:rStyle w:val="IndexLink"/>
                <w:rtl w:val="true"/>
              </w:rPr>
              <w:t>:</w:t>
              <w:tab/>
            </w:r>
            <w:r>
              <w:rPr>
                <w:rStyle w:val="IndexLink"/>
              </w:rPr>
              <w:t>197</w:t>
            </w:r>
          </w:hyperlink>
        </w:p>
        <w:p>
          <w:pPr>
            <w:pStyle w:val="Contents2"/>
            <w:tabs>
              <w:tab w:val="clear" w:pos="8743"/>
              <w:tab w:val="right" w:pos="9026" w:leader="dot"/>
            </w:tabs>
            <w:rPr/>
          </w:pPr>
          <w:hyperlink w:anchor="__RefHeading___Toc6955242_2870459653">
            <w:r>
              <w:rPr>
                <w:webHidden/>
                <w:rStyle w:val="IndexLink"/>
                <w:rtl w:val="true"/>
              </w:rPr>
              <w:t>(</w:t>
            </w:r>
            <w:r>
              <w:rPr>
                <w:rStyle w:val="IndexLink"/>
              </w:rPr>
              <w:t>591</w:t>
            </w:r>
            <w:r>
              <w:rPr>
                <w:rStyle w:val="IndexLink"/>
                <w:rtl w:val="true"/>
              </w:rPr>
              <w:t xml:space="preserve">) </w:t>
            </w:r>
            <w:r>
              <w:rPr>
                <w:rStyle w:val="IndexLink"/>
                <w:rtl w:val="true"/>
              </w:rPr>
              <w:t xml:space="preserve">شعر لكعب المزني </w:t>
            </w:r>
            <w:r>
              <w:rPr>
                <w:rStyle w:val="IndexLink"/>
                <w:rtl w:val="true"/>
              </w:rPr>
              <w:t>:</w:t>
              <w:tab/>
            </w:r>
            <w:r>
              <w:rPr>
                <w:rStyle w:val="IndexLink"/>
              </w:rPr>
              <w:t>198</w:t>
            </w:r>
          </w:hyperlink>
        </w:p>
        <w:p>
          <w:pPr>
            <w:pStyle w:val="Contents2"/>
            <w:tabs>
              <w:tab w:val="clear" w:pos="8743"/>
              <w:tab w:val="right" w:pos="9026" w:leader="dot"/>
            </w:tabs>
            <w:rPr/>
          </w:pPr>
          <w:hyperlink w:anchor="__RefHeading___Toc6955244_2870459653">
            <w:r>
              <w:rPr>
                <w:webHidden/>
                <w:rStyle w:val="IndexLink"/>
                <w:rtl w:val="true"/>
              </w:rPr>
              <w:t>(</w:t>
            </w:r>
            <w:r>
              <w:rPr>
                <w:rStyle w:val="IndexLink"/>
              </w:rPr>
              <w:t>592</w:t>
            </w:r>
            <w:r>
              <w:rPr>
                <w:rStyle w:val="IndexLink"/>
                <w:rtl w:val="true"/>
              </w:rPr>
              <w:t xml:space="preserve">) </w:t>
            </w:r>
            <w:r>
              <w:rPr>
                <w:rStyle w:val="IndexLink"/>
                <w:rtl w:val="true"/>
              </w:rPr>
              <w:t xml:space="preserve">لماذا ما صلى النبي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 xml:space="preserve">على الميت </w:t>
            </w:r>
            <w:r>
              <w:rPr>
                <w:rStyle w:val="IndexLink"/>
                <w:rtl w:val="true"/>
              </w:rPr>
              <w:t>:</w:t>
              <w:tab/>
            </w:r>
            <w:r>
              <w:rPr>
                <w:rStyle w:val="IndexLink"/>
              </w:rPr>
              <w:t>198</w:t>
            </w:r>
          </w:hyperlink>
        </w:p>
        <w:p>
          <w:pPr>
            <w:pStyle w:val="Contents2"/>
            <w:tabs>
              <w:tab w:val="clear" w:pos="8743"/>
              <w:tab w:val="right" w:pos="9026" w:leader="dot"/>
            </w:tabs>
            <w:rPr/>
          </w:pPr>
          <w:hyperlink w:anchor="__RefHeading___Toc6955246_2870459653">
            <w:r>
              <w:rPr>
                <w:webHidden/>
                <w:rStyle w:val="IndexLink"/>
                <w:rtl w:val="true"/>
              </w:rPr>
              <w:t>(</w:t>
            </w:r>
            <w:r>
              <w:rPr>
                <w:rStyle w:val="IndexLink"/>
              </w:rPr>
              <w:t>593</w:t>
            </w:r>
            <w:r>
              <w:rPr>
                <w:rStyle w:val="IndexLink"/>
                <w:rtl w:val="true"/>
              </w:rPr>
              <w:t xml:space="preserve">) </w:t>
            </w:r>
            <w:r>
              <w:rPr>
                <w:rStyle w:val="IndexLink"/>
                <w:rtl w:val="true"/>
              </w:rPr>
              <w:t xml:space="preserve">المداهنة لأهل المعاصي </w:t>
            </w:r>
            <w:r>
              <w:rPr>
                <w:rStyle w:val="IndexLink"/>
                <w:rtl w:val="true"/>
              </w:rPr>
              <w:t>:</w:t>
              <w:tab/>
            </w:r>
            <w:r>
              <w:rPr>
                <w:rStyle w:val="IndexLink"/>
              </w:rPr>
              <w:t>198</w:t>
            </w:r>
          </w:hyperlink>
        </w:p>
        <w:p>
          <w:pPr>
            <w:pStyle w:val="Contents2"/>
            <w:tabs>
              <w:tab w:val="clear" w:pos="8743"/>
              <w:tab w:val="right" w:pos="9026" w:leader="dot"/>
            </w:tabs>
            <w:rPr/>
          </w:pPr>
          <w:hyperlink w:anchor="__RefHeading___Toc6955248_2870459653">
            <w:r>
              <w:rPr>
                <w:webHidden/>
                <w:rStyle w:val="IndexLink"/>
                <w:rtl w:val="true"/>
              </w:rPr>
              <w:t>(</w:t>
            </w:r>
            <w:r>
              <w:rPr>
                <w:rStyle w:val="IndexLink"/>
              </w:rPr>
              <w:t>594</w:t>
            </w:r>
            <w:r>
              <w:rPr>
                <w:rStyle w:val="IndexLink"/>
                <w:rtl w:val="true"/>
              </w:rPr>
              <w:t xml:space="preserve">) </w:t>
            </w:r>
            <w:r>
              <w:rPr>
                <w:rStyle w:val="IndexLink"/>
                <w:rtl w:val="true"/>
              </w:rPr>
              <w:t xml:space="preserve">اخبرني بخير الدنيا والآخرة </w:t>
            </w:r>
            <w:r>
              <w:rPr>
                <w:rStyle w:val="IndexLink"/>
                <w:rtl w:val="true"/>
              </w:rPr>
              <w:t>:</w:t>
              <w:tab/>
            </w:r>
            <w:r>
              <w:rPr>
                <w:rStyle w:val="IndexLink"/>
              </w:rPr>
              <w:t>199</w:t>
            </w:r>
          </w:hyperlink>
        </w:p>
        <w:p>
          <w:pPr>
            <w:pStyle w:val="Contents2"/>
            <w:tabs>
              <w:tab w:val="clear" w:pos="8743"/>
              <w:tab w:val="right" w:pos="9026" w:leader="dot"/>
            </w:tabs>
            <w:rPr/>
          </w:pPr>
          <w:hyperlink w:anchor="__RefHeading___Toc6955250_2870459653">
            <w:r>
              <w:rPr>
                <w:webHidden/>
                <w:rStyle w:val="IndexLink"/>
                <w:rtl w:val="true"/>
              </w:rPr>
              <w:t>(</w:t>
            </w:r>
            <w:r>
              <w:rPr>
                <w:rStyle w:val="IndexLink"/>
              </w:rPr>
              <w:t>595</w:t>
            </w:r>
            <w:r>
              <w:rPr>
                <w:rStyle w:val="IndexLink"/>
                <w:rtl w:val="true"/>
              </w:rPr>
              <w:t xml:space="preserve">) </w:t>
            </w:r>
            <w:r>
              <w:rPr>
                <w:rStyle w:val="IndexLink"/>
                <w:rtl w:val="true"/>
              </w:rPr>
              <w:t xml:space="preserve">ضاع دينه وعصى ربه </w:t>
            </w:r>
            <w:r>
              <w:rPr>
                <w:rStyle w:val="IndexLink"/>
                <w:rtl w:val="true"/>
              </w:rPr>
              <w:t>:</w:t>
              <w:tab/>
            </w:r>
            <w:r>
              <w:rPr>
                <w:rStyle w:val="IndexLink"/>
              </w:rPr>
              <w:t>199</w:t>
            </w:r>
          </w:hyperlink>
        </w:p>
        <w:p>
          <w:pPr>
            <w:pStyle w:val="Contents2"/>
            <w:tabs>
              <w:tab w:val="clear" w:pos="8743"/>
              <w:tab w:val="right" w:pos="9026" w:leader="dot"/>
            </w:tabs>
            <w:rPr/>
          </w:pPr>
          <w:hyperlink w:anchor="__RefHeading___Toc6955252_2870459653">
            <w:r>
              <w:rPr>
                <w:webHidden/>
                <w:rStyle w:val="IndexLink"/>
                <w:rtl w:val="true"/>
              </w:rPr>
              <w:t>(</w:t>
            </w:r>
            <w:r>
              <w:rPr>
                <w:rStyle w:val="IndexLink"/>
              </w:rPr>
              <w:t>596</w:t>
            </w:r>
            <w:r>
              <w:rPr>
                <w:rStyle w:val="IndexLink"/>
                <w:rtl w:val="true"/>
              </w:rPr>
              <w:t xml:space="preserve">) </w:t>
            </w:r>
            <w:r>
              <w:rPr>
                <w:rStyle w:val="IndexLink"/>
                <w:rtl w:val="true"/>
              </w:rPr>
              <w:t xml:space="preserve">عيش الكلاب </w:t>
            </w:r>
            <w:r>
              <w:rPr>
                <w:rStyle w:val="IndexLink"/>
                <w:rtl w:val="true"/>
              </w:rPr>
              <w:t>:</w:t>
              <w:tab/>
            </w:r>
            <w:r>
              <w:rPr>
                <w:rStyle w:val="IndexLink"/>
              </w:rPr>
              <w:t>199</w:t>
            </w:r>
          </w:hyperlink>
        </w:p>
        <w:p>
          <w:pPr>
            <w:pStyle w:val="Contents2"/>
            <w:tabs>
              <w:tab w:val="clear" w:pos="8743"/>
              <w:tab w:val="right" w:pos="9026" w:leader="dot"/>
            </w:tabs>
            <w:rPr/>
          </w:pPr>
          <w:hyperlink w:anchor="__RefHeading___Toc6955254_2870459653">
            <w:r>
              <w:rPr>
                <w:webHidden/>
                <w:rStyle w:val="IndexLink"/>
                <w:rtl w:val="true"/>
              </w:rPr>
              <w:t>(</w:t>
            </w:r>
            <w:r>
              <w:rPr>
                <w:rStyle w:val="IndexLink"/>
              </w:rPr>
              <w:t>597</w:t>
            </w:r>
            <w:r>
              <w:rPr>
                <w:rStyle w:val="IndexLink"/>
                <w:rtl w:val="true"/>
              </w:rPr>
              <w:t xml:space="preserve">) </w:t>
            </w:r>
            <w:r>
              <w:rPr>
                <w:rStyle w:val="IndexLink"/>
                <w:rtl w:val="true"/>
              </w:rPr>
              <w:t xml:space="preserve">شعر </w:t>
            </w:r>
            <w:r>
              <w:rPr>
                <w:rStyle w:val="IndexLink"/>
                <w:rtl w:val="true"/>
              </w:rPr>
              <w:t>:</w:t>
              <w:tab/>
            </w:r>
            <w:r>
              <w:rPr>
                <w:rStyle w:val="IndexLink"/>
              </w:rPr>
              <w:t>200</w:t>
            </w:r>
          </w:hyperlink>
        </w:p>
        <w:p>
          <w:pPr>
            <w:pStyle w:val="Contents2"/>
            <w:tabs>
              <w:tab w:val="clear" w:pos="8743"/>
              <w:tab w:val="right" w:pos="9026" w:leader="dot"/>
            </w:tabs>
            <w:rPr/>
          </w:pPr>
          <w:hyperlink w:anchor="__RefHeading___Toc6955256_2870459653">
            <w:r>
              <w:rPr>
                <w:webHidden/>
                <w:rStyle w:val="IndexLink"/>
                <w:rtl w:val="true"/>
              </w:rPr>
              <w:t>(</w:t>
            </w:r>
            <w:r>
              <w:rPr>
                <w:rStyle w:val="IndexLink"/>
              </w:rPr>
              <w:t>598</w:t>
            </w:r>
            <w:r>
              <w:rPr>
                <w:rStyle w:val="IndexLink"/>
                <w:rtl w:val="true"/>
              </w:rPr>
              <w:t xml:space="preserve">) </w:t>
            </w:r>
            <w:r>
              <w:rPr>
                <w:rStyle w:val="IndexLink"/>
                <w:rtl w:val="true"/>
              </w:rPr>
              <w:t xml:space="preserve">شعر وما أحسنه </w:t>
            </w:r>
            <w:r>
              <w:rPr>
                <w:rStyle w:val="IndexLink"/>
                <w:rtl w:val="true"/>
              </w:rPr>
              <w:t>:</w:t>
              <w:tab/>
            </w:r>
            <w:r>
              <w:rPr>
                <w:rStyle w:val="IndexLink"/>
              </w:rPr>
              <w:t>200</w:t>
            </w:r>
          </w:hyperlink>
        </w:p>
        <w:p>
          <w:pPr>
            <w:pStyle w:val="Contents2"/>
            <w:tabs>
              <w:tab w:val="clear" w:pos="8743"/>
              <w:tab w:val="right" w:pos="9026" w:leader="dot"/>
            </w:tabs>
            <w:rPr/>
          </w:pPr>
          <w:hyperlink w:anchor="__RefHeading___Toc6955258_2870459653">
            <w:r>
              <w:rPr>
                <w:webHidden/>
                <w:rStyle w:val="IndexLink"/>
                <w:rtl w:val="true"/>
              </w:rPr>
              <w:t>(</w:t>
            </w:r>
            <w:r>
              <w:rPr>
                <w:rStyle w:val="IndexLink"/>
              </w:rPr>
              <w:t>599</w:t>
            </w:r>
            <w:r>
              <w:rPr>
                <w:rStyle w:val="IndexLink"/>
                <w:rtl w:val="true"/>
              </w:rPr>
              <w:t xml:space="preserve">) </w:t>
            </w:r>
            <w:r>
              <w:rPr>
                <w:rStyle w:val="IndexLink"/>
                <w:rtl w:val="true"/>
              </w:rPr>
              <w:t xml:space="preserve">من يصوم الدهر </w:t>
            </w:r>
            <w:r>
              <w:rPr>
                <w:rStyle w:val="IndexLink"/>
                <w:rtl w:val="true"/>
              </w:rPr>
              <w:t>:</w:t>
              <w:tab/>
            </w:r>
            <w:r>
              <w:rPr>
                <w:rStyle w:val="IndexLink"/>
              </w:rPr>
              <w:t>200</w:t>
            </w:r>
          </w:hyperlink>
        </w:p>
        <w:p>
          <w:pPr>
            <w:pStyle w:val="Contents2"/>
            <w:tabs>
              <w:tab w:val="clear" w:pos="8743"/>
              <w:tab w:val="right" w:pos="9026" w:leader="dot"/>
            </w:tabs>
            <w:rPr/>
          </w:pPr>
          <w:hyperlink w:anchor="__RefHeading___Toc6955260_2870459653">
            <w:r>
              <w:rPr>
                <w:webHidden/>
                <w:rStyle w:val="IndexLink"/>
                <w:rtl w:val="true"/>
              </w:rPr>
              <w:t>(</w:t>
            </w:r>
            <w:r>
              <w:rPr>
                <w:rStyle w:val="IndexLink"/>
              </w:rPr>
              <w:t>600</w:t>
            </w:r>
            <w:r>
              <w:rPr>
                <w:rStyle w:val="IndexLink"/>
                <w:rtl w:val="true"/>
              </w:rPr>
              <w:t xml:space="preserve">) </w:t>
            </w:r>
            <w:r>
              <w:rPr>
                <w:rStyle w:val="IndexLink"/>
                <w:rtl w:val="true"/>
              </w:rPr>
              <w:t xml:space="preserve">شعر </w:t>
            </w:r>
            <w:r>
              <w:rPr>
                <w:rStyle w:val="IndexLink"/>
                <w:rtl w:val="true"/>
              </w:rPr>
              <w:t>:</w:t>
              <w:tab/>
            </w:r>
            <w:r>
              <w:rPr>
                <w:rStyle w:val="IndexLink"/>
              </w:rPr>
              <w:t>201</w:t>
            </w:r>
          </w:hyperlink>
        </w:p>
        <w:p>
          <w:pPr>
            <w:pStyle w:val="Contents2"/>
            <w:tabs>
              <w:tab w:val="clear" w:pos="8743"/>
              <w:tab w:val="right" w:pos="9026" w:leader="dot"/>
            </w:tabs>
            <w:rPr/>
          </w:pPr>
          <w:hyperlink w:anchor="__RefHeading___Toc6955262_2870459653">
            <w:r>
              <w:rPr>
                <w:webHidden/>
                <w:rStyle w:val="IndexLink"/>
                <w:rtl w:val="true"/>
              </w:rPr>
              <w:t>(</w:t>
            </w:r>
            <w:r>
              <w:rPr>
                <w:rStyle w:val="IndexLink"/>
              </w:rPr>
              <w:t>601</w:t>
            </w:r>
            <w:r>
              <w:rPr>
                <w:rStyle w:val="IndexLink"/>
                <w:rtl w:val="true"/>
              </w:rPr>
              <w:t xml:space="preserve">) </w:t>
            </w:r>
            <w:r>
              <w:rPr>
                <w:rStyle w:val="IndexLink"/>
                <w:rtl w:val="true"/>
              </w:rPr>
              <w:t xml:space="preserve">المرأة السوء </w:t>
            </w:r>
            <w:r>
              <w:rPr>
                <w:rStyle w:val="IndexLink"/>
                <w:rtl w:val="true"/>
              </w:rPr>
              <w:t>:</w:t>
              <w:tab/>
            </w:r>
            <w:r>
              <w:rPr>
                <w:rStyle w:val="IndexLink"/>
              </w:rPr>
              <w:t>201</w:t>
            </w:r>
          </w:hyperlink>
        </w:p>
        <w:p>
          <w:pPr>
            <w:pStyle w:val="Contents2"/>
            <w:tabs>
              <w:tab w:val="clear" w:pos="8743"/>
              <w:tab w:val="right" w:pos="9026" w:leader="dot"/>
            </w:tabs>
            <w:rPr/>
          </w:pPr>
          <w:hyperlink w:anchor="__RefHeading___Toc6955264_2870459653">
            <w:r>
              <w:rPr>
                <w:webHidden/>
                <w:rStyle w:val="IndexLink"/>
                <w:rtl w:val="true"/>
              </w:rPr>
              <w:t>(</w:t>
            </w:r>
            <w:r>
              <w:rPr>
                <w:rStyle w:val="IndexLink"/>
              </w:rPr>
              <w:t>602</w:t>
            </w:r>
            <w:r>
              <w:rPr>
                <w:rStyle w:val="IndexLink"/>
                <w:rtl w:val="true"/>
              </w:rPr>
              <w:t xml:space="preserve">) </w:t>
            </w:r>
            <w:r>
              <w:rPr>
                <w:rStyle w:val="IndexLink"/>
                <w:rtl w:val="true"/>
              </w:rPr>
              <w:t xml:space="preserve">ما أعظم الصبر </w:t>
            </w:r>
            <w:r>
              <w:rPr>
                <w:rStyle w:val="IndexLink"/>
                <w:rtl w:val="true"/>
              </w:rPr>
              <w:t>:</w:t>
              <w:tab/>
            </w:r>
            <w:r>
              <w:rPr>
                <w:rStyle w:val="IndexLink"/>
              </w:rPr>
              <w:t>202</w:t>
            </w:r>
          </w:hyperlink>
        </w:p>
        <w:p>
          <w:pPr>
            <w:pStyle w:val="Contents2"/>
            <w:tabs>
              <w:tab w:val="clear" w:pos="8743"/>
              <w:tab w:val="right" w:pos="9026" w:leader="dot"/>
            </w:tabs>
            <w:rPr/>
          </w:pPr>
          <w:hyperlink w:anchor="__RefHeading___Toc6955266_2870459653">
            <w:r>
              <w:rPr>
                <w:webHidden/>
                <w:rStyle w:val="IndexLink"/>
                <w:rtl w:val="true"/>
              </w:rPr>
              <w:t>(</w:t>
            </w:r>
            <w:r>
              <w:rPr>
                <w:rStyle w:val="IndexLink"/>
              </w:rPr>
              <w:t>603</w:t>
            </w:r>
            <w:r>
              <w:rPr>
                <w:rStyle w:val="IndexLink"/>
                <w:rtl w:val="true"/>
              </w:rPr>
              <w:t xml:space="preserve">) </w:t>
            </w:r>
            <w:r>
              <w:rPr>
                <w:rStyle w:val="IndexLink"/>
                <w:rtl w:val="true"/>
              </w:rPr>
              <w:t>شعر</w:t>
            </w:r>
            <w:r>
              <w:rPr>
                <w:rStyle w:val="IndexLink"/>
                <w:rtl w:val="true"/>
              </w:rPr>
              <w:t xml:space="preserve">: </w:t>
            </w:r>
            <w:r>
              <w:rPr>
                <w:rStyle w:val="IndexLink"/>
                <w:rtl w:val="true"/>
              </w:rPr>
              <w:t xml:space="preserve">أنشده عبد الله بن أوفي الخزاعي في إمرأته </w:t>
            </w:r>
            <w:r>
              <w:rPr>
                <w:rStyle w:val="IndexLink"/>
                <w:rtl w:val="true"/>
              </w:rPr>
              <w:t>:</w:t>
              <w:tab/>
            </w:r>
            <w:r>
              <w:rPr>
                <w:rStyle w:val="IndexLink"/>
              </w:rPr>
              <w:t>202</w:t>
            </w:r>
          </w:hyperlink>
        </w:p>
        <w:p>
          <w:pPr>
            <w:pStyle w:val="Contents2"/>
            <w:tabs>
              <w:tab w:val="clear" w:pos="8743"/>
              <w:tab w:val="right" w:pos="9026" w:leader="dot"/>
            </w:tabs>
            <w:rPr/>
          </w:pPr>
          <w:hyperlink w:anchor="__RefHeading___Toc6955268_2870459653">
            <w:r>
              <w:rPr>
                <w:webHidden/>
                <w:rStyle w:val="IndexLink"/>
                <w:rtl w:val="true"/>
              </w:rPr>
              <w:t>(</w:t>
            </w:r>
            <w:r>
              <w:rPr>
                <w:rStyle w:val="IndexLink"/>
              </w:rPr>
              <w:t>604</w:t>
            </w:r>
            <w:r>
              <w:rPr>
                <w:rStyle w:val="IndexLink"/>
                <w:rtl w:val="true"/>
              </w:rPr>
              <w:t xml:space="preserve">) </w:t>
            </w:r>
            <w:r>
              <w:rPr>
                <w:rStyle w:val="IndexLink"/>
                <w:rtl w:val="true"/>
              </w:rPr>
              <w:t>شعر لأحمد شوقي</w:t>
            </w:r>
            <w:r>
              <w:rPr>
                <w:rStyle w:val="IndexLink"/>
                <w:rtl w:val="true"/>
              </w:rPr>
              <w:t>:</w:t>
              <w:tab/>
            </w:r>
            <w:r>
              <w:rPr>
                <w:rStyle w:val="IndexLink"/>
              </w:rPr>
              <w:t>202</w:t>
            </w:r>
          </w:hyperlink>
        </w:p>
        <w:p>
          <w:pPr>
            <w:pStyle w:val="Contents2"/>
            <w:tabs>
              <w:tab w:val="clear" w:pos="8743"/>
              <w:tab w:val="right" w:pos="9026" w:leader="dot"/>
            </w:tabs>
            <w:rPr/>
          </w:pPr>
          <w:hyperlink w:anchor="__RefHeading___Toc6955270_2870459653">
            <w:r>
              <w:rPr>
                <w:webHidden/>
                <w:rStyle w:val="IndexLink"/>
                <w:rtl w:val="true"/>
              </w:rPr>
              <w:t>(</w:t>
            </w:r>
            <w:r>
              <w:rPr>
                <w:rStyle w:val="IndexLink"/>
              </w:rPr>
              <w:t>605</w:t>
            </w:r>
            <w:r>
              <w:rPr>
                <w:rStyle w:val="IndexLink"/>
                <w:rtl w:val="true"/>
              </w:rPr>
              <w:t xml:space="preserve">) </w:t>
            </w:r>
            <w:r>
              <w:rPr>
                <w:rStyle w:val="IndexLink"/>
                <w:rtl w:val="true"/>
              </w:rPr>
              <w:t xml:space="preserve">خصال فيه خير الدنيا والآخرة </w:t>
            </w:r>
            <w:r>
              <w:rPr>
                <w:rStyle w:val="IndexLink"/>
                <w:rtl w:val="true"/>
              </w:rPr>
              <w:t>:</w:t>
              <w:tab/>
            </w:r>
            <w:r>
              <w:rPr>
                <w:rStyle w:val="IndexLink"/>
              </w:rPr>
              <w:t>202</w:t>
            </w:r>
          </w:hyperlink>
        </w:p>
        <w:p>
          <w:pPr>
            <w:pStyle w:val="Contents2"/>
            <w:tabs>
              <w:tab w:val="clear" w:pos="8743"/>
              <w:tab w:val="right" w:pos="9026" w:leader="dot"/>
            </w:tabs>
            <w:rPr/>
          </w:pPr>
          <w:hyperlink w:anchor="__RefHeading___Toc6955272_2870459653">
            <w:r>
              <w:rPr>
                <w:webHidden/>
                <w:rStyle w:val="IndexLink"/>
                <w:rtl w:val="true"/>
              </w:rPr>
              <w:t>(</w:t>
            </w:r>
            <w:r>
              <w:rPr>
                <w:rStyle w:val="IndexLink"/>
              </w:rPr>
              <w:t>606</w:t>
            </w:r>
            <w:r>
              <w:rPr>
                <w:rStyle w:val="IndexLink"/>
                <w:rtl w:val="true"/>
              </w:rPr>
              <w:t xml:space="preserve">) </w:t>
            </w:r>
            <w:r>
              <w:rPr>
                <w:rStyle w:val="IndexLink"/>
                <w:rtl w:val="true"/>
              </w:rPr>
              <w:t xml:space="preserve">شعر للقروي </w:t>
            </w:r>
            <w:r>
              <w:rPr>
                <w:rStyle w:val="IndexLink"/>
                <w:rtl w:val="true"/>
              </w:rPr>
              <w:t>:</w:t>
              <w:tab/>
            </w:r>
            <w:r>
              <w:rPr>
                <w:rStyle w:val="IndexLink"/>
              </w:rPr>
              <w:t>203</w:t>
            </w:r>
          </w:hyperlink>
        </w:p>
        <w:p>
          <w:pPr>
            <w:pStyle w:val="Contents2"/>
            <w:tabs>
              <w:tab w:val="clear" w:pos="8743"/>
              <w:tab w:val="right" w:pos="9026" w:leader="dot"/>
            </w:tabs>
            <w:rPr/>
          </w:pPr>
          <w:hyperlink w:anchor="__RefHeading___Toc6955274_2870459653">
            <w:r>
              <w:rPr>
                <w:webHidden/>
                <w:rStyle w:val="IndexLink"/>
                <w:rtl w:val="true"/>
              </w:rPr>
              <w:t>(</w:t>
            </w:r>
            <w:r>
              <w:rPr>
                <w:rStyle w:val="IndexLink"/>
              </w:rPr>
              <w:t>607</w:t>
            </w:r>
            <w:r>
              <w:rPr>
                <w:rStyle w:val="IndexLink"/>
                <w:rtl w:val="true"/>
              </w:rPr>
              <w:t xml:space="preserve">) </w:t>
            </w:r>
            <w:r>
              <w:rPr>
                <w:rStyle w:val="IndexLink"/>
                <w:rtl w:val="true"/>
              </w:rPr>
              <w:t xml:space="preserve">من تشبه بقوم فهو منهم </w:t>
            </w:r>
            <w:r>
              <w:rPr>
                <w:rStyle w:val="IndexLink"/>
                <w:rtl w:val="true"/>
              </w:rPr>
              <w:t>:</w:t>
              <w:tab/>
            </w:r>
            <w:r>
              <w:rPr>
                <w:rStyle w:val="IndexLink"/>
              </w:rPr>
              <w:t>203</w:t>
            </w:r>
          </w:hyperlink>
        </w:p>
        <w:p>
          <w:pPr>
            <w:pStyle w:val="Contents2"/>
            <w:tabs>
              <w:tab w:val="clear" w:pos="8743"/>
              <w:tab w:val="right" w:pos="9026" w:leader="dot"/>
            </w:tabs>
            <w:rPr/>
          </w:pPr>
          <w:hyperlink w:anchor="__RefHeading___Toc6955276_2870459653">
            <w:r>
              <w:rPr>
                <w:webHidden/>
                <w:rStyle w:val="IndexLink"/>
                <w:rtl w:val="true"/>
              </w:rPr>
              <w:t>(</w:t>
            </w:r>
            <w:r>
              <w:rPr>
                <w:rStyle w:val="IndexLink"/>
              </w:rPr>
              <w:t>608</w:t>
            </w:r>
            <w:r>
              <w:rPr>
                <w:rStyle w:val="IndexLink"/>
                <w:rtl w:val="true"/>
              </w:rPr>
              <w:t xml:space="preserve">) </w:t>
            </w:r>
            <w:r>
              <w:rPr>
                <w:rStyle w:val="IndexLink"/>
                <w:rtl w:val="true"/>
              </w:rPr>
              <w:t xml:space="preserve">ملكات متعاكسة </w:t>
            </w:r>
            <w:r>
              <w:rPr>
                <w:rStyle w:val="IndexLink"/>
                <w:rtl w:val="true"/>
              </w:rPr>
              <w:t>:</w:t>
              <w:tab/>
            </w:r>
            <w:r>
              <w:rPr>
                <w:rStyle w:val="IndexLink"/>
              </w:rPr>
              <w:t>203</w:t>
            </w:r>
          </w:hyperlink>
        </w:p>
        <w:p>
          <w:pPr>
            <w:pStyle w:val="Contents2"/>
            <w:tabs>
              <w:tab w:val="clear" w:pos="8743"/>
              <w:tab w:val="right" w:pos="9026" w:leader="dot"/>
            </w:tabs>
            <w:rPr/>
          </w:pPr>
          <w:hyperlink w:anchor="__RefHeading___Toc6955278_2870459653">
            <w:r>
              <w:rPr>
                <w:webHidden/>
                <w:rStyle w:val="IndexLink"/>
                <w:rtl w:val="true"/>
              </w:rPr>
              <w:t>(</w:t>
            </w:r>
            <w:r>
              <w:rPr>
                <w:rStyle w:val="IndexLink"/>
              </w:rPr>
              <w:t>609</w:t>
            </w:r>
            <w:r>
              <w:rPr>
                <w:rStyle w:val="IndexLink"/>
                <w:rtl w:val="true"/>
              </w:rPr>
              <w:t xml:space="preserve">) </w:t>
            </w:r>
            <w:r>
              <w:rPr>
                <w:rStyle w:val="IndexLink"/>
                <w:rtl w:val="true"/>
              </w:rPr>
              <w:t xml:space="preserve">عبر عن بلاء ببلاء </w:t>
            </w:r>
            <w:r>
              <w:rPr>
                <w:rStyle w:val="IndexLink"/>
                <w:rtl w:val="true"/>
              </w:rPr>
              <w:t>:</w:t>
              <w:tab/>
            </w:r>
            <w:r>
              <w:rPr>
                <w:rStyle w:val="IndexLink"/>
              </w:rPr>
              <w:t>203</w:t>
            </w:r>
          </w:hyperlink>
        </w:p>
        <w:p>
          <w:pPr>
            <w:pStyle w:val="Contents2"/>
            <w:tabs>
              <w:tab w:val="clear" w:pos="8743"/>
              <w:tab w:val="right" w:pos="9026" w:leader="dot"/>
            </w:tabs>
            <w:rPr/>
          </w:pPr>
          <w:hyperlink w:anchor="__RefHeading___Toc6955280_2870459653">
            <w:r>
              <w:rPr>
                <w:webHidden/>
                <w:rStyle w:val="IndexLink"/>
                <w:rtl w:val="true"/>
              </w:rPr>
              <w:t>(</w:t>
            </w:r>
            <w:r>
              <w:rPr>
                <w:rStyle w:val="IndexLink"/>
              </w:rPr>
              <w:t>610</w:t>
            </w:r>
            <w:r>
              <w:rPr>
                <w:rStyle w:val="IndexLink"/>
                <w:rtl w:val="true"/>
              </w:rPr>
              <w:t xml:space="preserve">) </w:t>
            </w:r>
            <w:r>
              <w:rPr>
                <w:rStyle w:val="IndexLink"/>
                <w:rtl w:val="true"/>
              </w:rPr>
              <w:t>الحمل الثقيل</w:t>
            </w:r>
            <w:r>
              <w:rPr>
                <w:rStyle w:val="IndexLink"/>
                <w:rtl w:val="true"/>
              </w:rPr>
              <w:tab/>
            </w:r>
            <w:r>
              <w:rPr>
                <w:rStyle w:val="IndexLink"/>
              </w:rPr>
              <w:t>204</w:t>
            </w:r>
          </w:hyperlink>
        </w:p>
        <w:p>
          <w:pPr>
            <w:pStyle w:val="Contents2"/>
            <w:tabs>
              <w:tab w:val="clear" w:pos="8743"/>
              <w:tab w:val="right" w:pos="9026" w:leader="dot"/>
            </w:tabs>
            <w:rPr/>
          </w:pPr>
          <w:hyperlink w:anchor="__RefHeading___Toc6955282_2870459653">
            <w:r>
              <w:rPr>
                <w:webHidden/>
                <w:rStyle w:val="IndexLink"/>
                <w:rtl w:val="true"/>
              </w:rPr>
              <w:t>(</w:t>
            </w:r>
            <w:r>
              <w:rPr>
                <w:rStyle w:val="IndexLink"/>
              </w:rPr>
              <w:t>611</w:t>
            </w:r>
            <w:r>
              <w:rPr>
                <w:rStyle w:val="IndexLink"/>
                <w:rtl w:val="true"/>
              </w:rPr>
              <w:t xml:space="preserve">) </w:t>
            </w:r>
            <w:r>
              <w:rPr>
                <w:rStyle w:val="IndexLink"/>
                <w:rtl w:val="true"/>
              </w:rPr>
              <w:t xml:space="preserve">شعر لشمس الدين النواجي </w:t>
            </w:r>
            <w:r>
              <w:rPr>
                <w:rStyle w:val="IndexLink"/>
                <w:rtl w:val="true"/>
              </w:rPr>
              <w:t>:</w:t>
              <w:tab/>
            </w:r>
            <w:r>
              <w:rPr>
                <w:rStyle w:val="IndexLink"/>
              </w:rPr>
              <w:t>204</w:t>
            </w:r>
          </w:hyperlink>
        </w:p>
        <w:p>
          <w:pPr>
            <w:pStyle w:val="Contents2"/>
            <w:tabs>
              <w:tab w:val="clear" w:pos="8743"/>
              <w:tab w:val="right" w:pos="9026" w:leader="dot"/>
            </w:tabs>
            <w:rPr/>
          </w:pPr>
          <w:hyperlink w:anchor="__RefHeading___Toc6955284_2870459653">
            <w:r>
              <w:rPr>
                <w:webHidden/>
                <w:rStyle w:val="IndexLink"/>
                <w:rtl w:val="true"/>
              </w:rPr>
              <w:t>(</w:t>
            </w:r>
            <w:r>
              <w:rPr>
                <w:rStyle w:val="IndexLink"/>
              </w:rPr>
              <w:t>612</w:t>
            </w:r>
            <w:r>
              <w:rPr>
                <w:rStyle w:val="IndexLink"/>
                <w:rtl w:val="true"/>
              </w:rPr>
              <w:t xml:space="preserve">) </w:t>
            </w:r>
            <w:r>
              <w:rPr>
                <w:rStyle w:val="IndexLink"/>
                <w:rtl w:val="true"/>
              </w:rPr>
              <w:t xml:space="preserve">تعذيب العالم </w:t>
            </w:r>
            <w:r>
              <w:rPr>
                <w:rStyle w:val="IndexLink"/>
                <w:rtl w:val="true"/>
              </w:rPr>
              <w:t>:</w:t>
              <w:tab/>
            </w:r>
            <w:r>
              <w:rPr>
                <w:rStyle w:val="IndexLink"/>
              </w:rPr>
              <w:t>204</w:t>
            </w:r>
          </w:hyperlink>
        </w:p>
        <w:p>
          <w:pPr>
            <w:pStyle w:val="Contents2"/>
            <w:tabs>
              <w:tab w:val="clear" w:pos="8743"/>
              <w:tab w:val="right" w:pos="9026" w:leader="dot"/>
            </w:tabs>
            <w:rPr/>
          </w:pPr>
          <w:hyperlink w:anchor="__RefHeading___Toc6955286_2870459653">
            <w:r>
              <w:rPr>
                <w:webHidden/>
                <w:rStyle w:val="IndexLink"/>
                <w:rtl w:val="true"/>
              </w:rPr>
              <w:t>(</w:t>
            </w:r>
            <w:r>
              <w:rPr>
                <w:rStyle w:val="IndexLink"/>
              </w:rPr>
              <w:t>613</w:t>
            </w:r>
            <w:r>
              <w:rPr>
                <w:rStyle w:val="IndexLink"/>
                <w:rtl w:val="true"/>
              </w:rPr>
              <w:t xml:space="preserve">) </w:t>
            </w:r>
            <w:r>
              <w:rPr>
                <w:rStyle w:val="IndexLink"/>
                <w:rtl w:val="true"/>
              </w:rPr>
              <w:t>حكمة جميلة</w:t>
            </w:r>
            <w:r>
              <w:rPr>
                <w:rStyle w:val="IndexLink"/>
                <w:rtl w:val="true"/>
              </w:rPr>
              <w:t>:</w:t>
              <w:tab/>
            </w:r>
            <w:r>
              <w:rPr>
                <w:rStyle w:val="IndexLink"/>
              </w:rPr>
              <w:t>204</w:t>
            </w:r>
          </w:hyperlink>
        </w:p>
        <w:p>
          <w:pPr>
            <w:pStyle w:val="Contents2"/>
            <w:tabs>
              <w:tab w:val="clear" w:pos="8743"/>
              <w:tab w:val="right" w:pos="9026" w:leader="dot"/>
            </w:tabs>
            <w:rPr/>
          </w:pPr>
          <w:hyperlink w:anchor="__RefHeading___Toc6955288_2870459653">
            <w:r>
              <w:rPr>
                <w:webHidden/>
                <w:rStyle w:val="IndexLink"/>
                <w:rtl w:val="true"/>
              </w:rPr>
              <w:t>(</w:t>
            </w:r>
            <w:r>
              <w:rPr>
                <w:rStyle w:val="IndexLink"/>
              </w:rPr>
              <w:t>614</w:t>
            </w:r>
            <w:r>
              <w:rPr>
                <w:rStyle w:val="IndexLink"/>
                <w:rtl w:val="true"/>
              </w:rPr>
              <w:t xml:space="preserve">) </w:t>
            </w:r>
            <w:r>
              <w:rPr>
                <w:rStyle w:val="IndexLink"/>
                <w:rtl w:val="true"/>
              </w:rPr>
              <w:t xml:space="preserve">شعر لمحمد بن فرج الغساني </w:t>
            </w:r>
            <w:r>
              <w:rPr>
                <w:rStyle w:val="IndexLink"/>
                <w:rtl w:val="true"/>
              </w:rPr>
              <w:t>:</w:t>
              <w:tab/>
            </w:r>
            <w:r>
              <w:rPr>
                <w:rStyle w:val="IndexLink"/>
              </w:rPr>
              <w:t>204</w:t>
            </w:r>
          </w:hyperlink>
        </w:p>
        <w:p>
          <w:pPr>
            <w:pStyle w:val="Contents2"/>
            <w:tabs>
              <w:tab w:val="clear" w:pos="8743"/>
              <w:tab w:val="right" w:pos="9026" w:leader="dot"/>
            </w:tabs>
            <w:rPr/>
          </w:pPr>
          <w:hyperlink w:anchor="__RefHeading___Toc6955290_2870459653">
            <w:r>
              <w:rPr>
                <w:webHidden/>
                <w:rStyle w:val="IndexLink"/>
                <w:rtl w:val="true"/>
              </w:rPr>
              <w:t>(</w:t>
            </w:r>
            <w:r>
              <w:rPr>
                <w:rStyle w:val="IndexLink"/>
              </w:rPr>
              <w:t>615</w:t>
            </w:r>
            <w:r>
              <w:rPr>
                <w:rStyle w:val="IndexLink"/>
                <w:rtl w:val="true"/>
              </w:rPr>
              <w:t xml:space="preserve">) </w:t>
            </w:r>
            <w:r>
              <w:rPr>
                <w:rStyle w:val="IndexLink"/>
                <w:rtl w:val="true"/>
              </w:rPr>
              <w:t xml:space="preserve">كفّ عنهم المطر سبع سنين </w:t>
            </w:r>
            <w:r>
              <w:rPr>
                <w:rStyle w:val="IndexLink"/>
                <w:rtl w:val="true"/>
              </w:rPr>
              <w:t>:</w:t>
              <w:tab/>
            </w:r>
            <w:r>
              <w:rPr>
                <w:rStyle w:val="IndexLink"/>
              </w:rPr>
              <w:t>204</w:t>
            </w:r>
          </w:hyperlink>
        </w:p>
        <w:p>
          <w:pPr>
            <w:pStyle w:val="Contents2"/>
            <w:tabs>
              <w:tab w:val="clear" w:pos="8743"/>
              <w:tab w:val="right" w:pos="9026" w:leader="dot"/>
            </w:tabs>
            <w:rPr/>
          </w:pPr>
          <w:hyperlink w:anchor="__RefHeading___Toc6955292_2870459653">
            <w:r>
              <w:rPr>
                <w:webHidden/>
                <w:rStyle w:val="IndexLink"/>
                <w:rtl w:val="true"/>
              </w:rPr>
              <w:t>(</w:t>
            </w:r>
            <w:r>
              <w:rPr>
                <w:rStyle w:val="IndexLink"/>
              </w:rPr>
              <w:t>616</w:t>
            </w:r>
            <w:r>
              <w:rPr>
                <w:rStyle w:val="IndexLink"/>
                <w:rtl w:val="true"/>
              </w:rPr>
              <w:t xml:space="preserve">) </w:t>
            </w:r>
            <w:r>
              <w:rPr>
                <w:rStyle w:val="IndexLink"/>
                <w:rtl w:val="true"/>
              </w:rPr>
              <w:t>شعر المظفر بن محمد</w:t>
            </w:r>
            <w:r>
              <w:rPr>
                <w:rStyle w:val="IndexLink"/>
                <w:rtl w:val="true"/>
              </w:rPr>
              <w:t>:</w:t>
              <w:tab/>
            </w:r>
            <w:r>
              <w:rPr>
                <w:rStyle w:val="IndexLink"/>
              </w:rPr>
              <w:t>205</w:t>
            </w:r>
          </w:hyperlink>
        </w:p>
        <w:p>
          <w:pPr>
            <w:pStyle w:val="Contents2"/>
            <w:tabs>
              <w:tab w:val="clear" w:pos="8743"/>
              <w:tab w:val="right" w:pos="9026" w:leader="dot"/>
            </w:tabs>
            <w:rPr/>
          </w:pPr>
          <w:hyperlink w:anchor="__RefHeading___Toc6955294_2870459653">
            <w:r>
              <w:rPr>
                <w:webHidden/>
                <w:rStyle w:val="IndexLink"/>
                <w:rtl w:val="true"/>
              </w:rPr>
              <w:t>(</w:t>
            </w:r>
            <w:r>
              <w:rPr>
                <w:rStyle w:val="IndexLink"/>
              </w:rPr>
              <w:t>617</w:t>
            </w:r>
            <w:r>
              <w:rPr>
                <w:rStyle w:val="IndexLink"/>
                <w:rtl w:val="true"/>
              </w:rPr>
              <w:t xml:space="preserve">) </w:t>
            </w:r>
            <w:r>
              <w:rPr>
                <w:rStyle w:val="IndexLink"/>
                <w:rtl w:val="true"/>
              </w:rPr>
              <w:t xml:space="preserve">شعر للمعري </w:t>
            </w:r>
            <w:r>
              <w:rPr>
                <w:rStyle w:val="IndexLink"/>
                <w:rtl w:val="true"/>
              </w:rPr>
              <w:t>:</w:t>
              <w:tab/>
            </w:r>
            <w:r>
              <w:rPr>
                <w:rStyle w:val="IndexLink"/>
              </w:rPr>
              <w:t>205</w:t>
            </w:r>
          </w:hyperlink>
        </w:p>
        <w:p>
          <w:pPr>
            <w:pStyle w:val="Contents2"/>
            <w:tabs>
              <w:tab w:val="clear" w:pos="8743"/>
              <w:tab w:val="right" w:pos="9026" w:leader="dot"/>
            </w:tabs>
            <w:rPr/>
          </w:pPr>
          <w:hyperlink w:anchor="__RefHeading___Toc6955296_2870459653">
            <w:r>
              <w:rPr>
                <w:webHidden/>
                <w:rStyle w:val="IndexLink"/>
                <w:rtl w:val="true"/>
              </w:rPr>
              <w:t>(</w:t>
            </w:r>
            <w:r>
              <w:rPr>
                <w:rStyle w:val="IndexLink"/>
              </w:rPr>
              <w:t>618</w:t>
            </w:r>
            <w:r>
              <w:rPr>
                <w:rStyle w:val="IndexLink"/>
                <w:rtl w:val="true"/>
              </w:rPr>
              <w:t xml:space="preserve">) </w:t>
            </w:r>
            <w:r>
              <w:rPr>
                <w:rStyle w:val="IndexLink"/>
                <w:rtl w:val="true"/>
              </w:rPr>
              <w:t xml:space="preserve">تعذيب الهدهد </w:t>
            </w:r>
            <w:r>
              <w:rPr>
                <w:rStyle w:val="IndexLink"/>
                <w:rtl w:val="true"/>
              </w:rPr>
              <w:t>:</w:t>
              <w:tab/>
            </w:r>
            <w:r>
              <w:rPr>
                <w:rStyle w:val="IndexLink"/>
              </w:rPr>
              <w:t>206</w:t>
            </w:r>
          </w:hyperlink>
        </w:p>
        <w:p>
          <w:pPr>
            <w:pStyle w:val="Contents2"/>
            <w:tabs>
              <w:tab w:val="clear" w:pos="8743"/>
              <w:tab w:val="right" w:pos="9026" w:leader="dot"/>
            </w:tabs>
            <w:rPr/>
          </w:pPr>
          <w:hyperlink w:anchor="__RefHeading___Toc6955298_2870459653">
            <w:r>
              <w:rPr>
                <w:webHidden/>
                <w:rStyle w:val="IndexLink"/>
                <w:rtl w:val="true"/>
              </w:rPr>
              <w:t>(</w:t>
            </w:r>
            <w:r>
              <w:rPr>
                <w:rStyle w:val="IndexLink"/>
              </w:rPr>
              <w:t>619</w:t>
            </w:r>
            <w:r>
              <w:rPr>
                <w:rStyle w:val="IndexLink"/>
                <w:rtl w:val="true"/>
              </w:rPr>
              <w:t xml:space="preserve">) </w:t>
            </w:r>
            <w:r>
              <w:rPr>
                <w:rStyle w:val="IndexLink"/>
                <w:rtl w:val="true"/>
              </w:rPr>
              <w:t xml:space="preserve">شعر للشاغوري </w:t>
            </w:r>
            <w:r>
              <w:rPr>
                <w:rStyle w:val="IndexLink"/>
                <w:rtl w:val="true"/>
              </w:rPr>
              <w:t>:</w:t>
              <w:tab/>
            </w:r>
            <w:r>
              <w:rPr>
                <w:rStyle w:val="IndexLink"/>
              </w:rPr>
              <w:t>206</w:t>
            </w:r>
          </w:hyperlink>
        </w:p>
        <w:p>
          <w:pPr>
            <w:pStyle w:val="Contents2"/>
            <w:tabs>
              <w:tab w:val="clear" w:pos="8743"/>
              <w:tab w:val="right" w:pos="9026" w:leader="dot"/>
            </w:tabs>
            <w:rPr/>
          </w:pPr>
          <w:hyperlink w:anchor="__RefHeading___Toc6955300_2870459653">
            <w:r>
              <w:rPr>
                <w:webHidden/>
                <w:rStyle w:val="IndexLink"/>
                <w:rtl w:val="true"/>
              </w:rPr>
              <w:t>(</w:t>
            </w:r>
            <w:r>
              <w:rPr>
                <w:rStyle w:val="IndexLink"/>
              </w:rPr>
              <w:t>620</w:t>
            </w:r>
            <w:r>
              <w:rPr>
                <w:rStyle w:val="IndexLink"/>
                <w:rtl w:val="true"/>
              </w:rPr>
              <w:t xml:space="preserve">) </w:t>
            </w:r>
            <w:r>
              <w:rPr>
                <w:rStyle w:val="IndexLink"/>
                <w:rtl w:val="true"/>
              </w:rPr>
              <w:t xml:space="preserve">ما أشد من ألم النار </w:t>
            </w:r>
            <w:r>
              <w:rPr>
                <w:rStyle w:val="IndexLink"/>
                <w:rtl w:val="true"/>
              </w:rPr>
              <w:t>:</w:t>
              <w:tab/>
            </w:r>
            <w:r>
              <w:rPr>
                <w:rStyle w:val="IndexLink"/>
              </w:rPr>
              <w:t>206</w:t>
            </w:r>
          </w:hyperlink>
        </w:p>
        <w:p>
          <w:pPr>
            <w:pStyle w:val="Contents2"/>
            <w:tabs>
              <w:tab w:val="clear" w:pos="8743"/>
              <w:tab w:val="right" w:pos="9026" w:leader="dot"/>
            </w:tabs>
            <w:rPr/>
          </w:pPr>
          <w:hyperlink w:anchor="__RefHeading___Toc6955302_2870459653">
            <w:r>
              <w:rPr>
                <w:webHidden/>
                <w:rStyle w:val="IndexLink"/>
                <w:rtl w:val="true"/>
              </w:rPr>
              <w:t>(</w:t>
            </w:r>
            <w:r>
              <w:rPr>
                <w:rStyle w:val="IndexLink"/>
              </w:rPr>
              <w:t>621</w:t>
            </w:r>
            <w:r>
              <w:rPr>
                <w:rStyle w:val="IndexLink"/>
                <w:rtl w:val="true"/>
              </w:rPr>
              <w:t xml:space="preserve">) </w:t>
            </w:r>
            <w:r>
              <w:rPr>
                <w:rStyle w:val="IndexLink"/>
                <w:rtl w:val="true"/>
              </w:rPr>
              <w:t xml:space="preserve">شعر لعمر بن الوردي </w:t>
            </w:r>
            <w:r>
              <w:rPr>
                <w:rStyle w:val="IndexLink"/>
                <w:rtl w:val="true"/>
              </w:rPr>
              <w:t>:</w:t>
              <w:tab/>
            </w:r>
            <w:r>
              <w:rPr>
                <w:rStyle w:val="IndexLink"/>
              </w:rPr>
              <w:t>207</w:t>
            </w:r>
          </w:hyperlink>
        </w:p>
        <w:p>
          <w:pPr>
            <w:pStyle w:val="Contents2"/>
            <w:tabs>
              <w:tab w:val="clear" w:pos="8743"/>
              <w:tab w:val="right" w:pos="9026" w:leader="dot"/>
            </w:tabs>
            <w:rPr/>
          </w:pPr>
          <w:hyperlink w:anchor="__RefHeading___Toc6955304_2870459653">
            <w:r>
              <w:rPr>
                <w:webHidden/>
                <w:rStyle w:val="IndexLink"/>
                <w:rtl w:val="true"/>
              </w:rPr>
              <w:t>(</w:t>
            </w:r>
            <w:r>
              <w:rPr>
                <w:rStyle w:val="IndexLink"/>
              </w:rPr>
              <w:t>622</w:t>
            </w:r>
            <w:r>
              <w:rPr>
                <w:rStyle w:val="IndexLink"/>
                <w:rtl w:val="true"/>
              </w:rPr>
              <w:t xml:space="preserve">) </w:t>
            </w:r>
            <w:r>
              <w:rPr>
                <w:rStyle w:val="IndexLink"/>
                <w:rtl w:val="true"/>
              </w:rPr>
              <w:t xml:space="preserve">رأي سقراط في النساء </w:t>
            </w:r>
            <w:r>
              <w:rPr>
                <w:rStyle w:val="IndexLink"/>
                <w:rtl w:val="true"/>
              </w:rPr>
              <w:t>:</w:t>
              <w:tab/>
            </w:r>
            <w:r>
              <w:rPr>
                <w:rStyle w:val="IndexLink"/>
              </w:rPr>
              <w:t>207</w:t>
            </w:r>
          </w:hyperlink>
        </w:p>
        <w:p>
          <w:pPr>
            <w:pStyle w:val="Contents2"/>
            <w:tabs>
              <w:tab w:val="clear" w:pos="8743"/>
              <w:tab w:val="right" w:pos="9026" w:leader="dot"/>
            </w:tabs>
            <w:rPr/>
          </w:pPr>
          <w:hyperlink w:anchor="__RefHeading___Toc6955306_2870459653">
            <w:r>
              <w:rPr>
                <w:webHidden/>
                <w:rStyle w:val="IndexLink"/>
                <w:rtl w:val="true"/>
              </w:rPr>
              <w:t>(</w:t>
            </w:r>
            <w:r>
              <w:rPr>
                <w:rStyle w:val="IndexLink"/>
              </w:rPr>
              <w:t>623</w:t>
            </w:r>
            <w:r>
              <w:rPr>
                <w:rStyle w:val="IndexLink"/>
                <w:rtl w:val="true"/>
              </w:rPr>
              <w:t xml:space="preserve">) </w:t>
            </w:r>
            <w:r>
              <w:rPr>
                <w:rStyle w:val="IndexLink"/>
                <w:rtl w:val="true"/>
              </w:rPr>
              <w:t xml:space="preserve">شعر لعلقمة بن عبدة الفحل </w:t>
            </w:r>
            <w:r>
              <w:rPr>
                <w:rStyle w:val="IndexLink"/>
                <w:rtl w:val="true"/>
              </w:rPr>
              <w:t>:</w:t>
              <w:tab/>
            </w:r>
            <w:r>
              <w:rPr>
                <w:rStyle w:val="IndexLink"/>
              </w:rPr>
              <w:t>207</w:t>
            </w:r>
          </w:hyperlink>
        </w:p>
        <w:p>
          <w:pPr>
            <w:pStyle w:val="Contents2"/>
            <w:tabs>
              <w:tab w:val="clear" w:pos="8743"/>
              <w:tab w:val="right" w:pos="9026" w:leader="dot"/>
            </w:tabs>
            <w:rPr/>
          </w:pPr>
          <w:hyperlink w:anchor="__RefHeading___Toc6955308_2870459653">
            <w:r>
              <w:rPr>
                <w:webHidden/>
                <w:rStyle w:val="IndexLink"/>
                <w:rtl w:val="true"/>
              </w:rPr>
              <w:t>(</w:t>
            </w:r>
            <w:r>
              <w:rPr>
                <w:rStyle w:val="IndexLink"/>
              </w:rPr>
              <w:t>624</w:t>
            </w:r>
            <w:r>
              <w:rPr>
                <w:rStyle w:val="IndexLink"/>
                <w:rtl w:val="true"/>
              </w:rPr>
              <w:t xml:space="preserve">) </w:t>
            </w:r>
            <w:r>
              <w:rPr>
                <w:rStyle w:val="IndexLink"/>
                <w:rtl w:val="true"/>
              </w:rPr>
              <w:t xml:space="preserve">كتاب شكاية </w:t>
            </w:r>
            <w:r>
              <w:rPr>
                <w:rStyle w:val="IndexLink"/>
                <w:rtl w:val="true"/>
              </w:rPr>
              <w:t>:</w:t>
              <w:tab/>
            </w:r>
            <w:r>
              <w:rPr>
                <w:rStyle w:val="IndexLink"/>
              </w:rPr>
              <w:t>207</w:t>
            </w:r>
          </w:hyperlink>
        </w:p>
        <w:p>
          <w:pPr>
            <w:pStyle w:val="Contents2"/>
            <w:tabs>
              <w:tab w:val="clear" w:pos="8743"/>
              <w:tab w:val="right" w:pos="9026" w:leader="dot"/>
            </w:tabs>
            <w:rPr/>
          </w:pPr>
          <w:hyperlink w:anchor="__RefHeading___Toc6955310_2870459653">
            <w:r>
              <w:rPr>
                <w:webHidden/>
                <w:rStyle w:val="IndexLink"/>
                <w:rtl w:val="true"/>
              </w:rPr>
              <w:t>(</w:t>
            </w:r>
            <w:r>
              <w:rPr>
                <w:rStyle w:val="IndexLink"/>
              </w:rPr>
              <w:t>625</w:t>
            </w:r>
            <w:r>
              <w:rPr>
                <w:rStyle w:val="IndexLink"/>
                <w:rtl w:val="true"/>
              </w:rPr>
              <w:t xml:space="preserve">) </w:t>
            </w:r>
            <w:r>
              <w:rPr>
                <w:rStyle w:val="IndexLink"/>
                <w:rtl w:val="true"/>
              </w:rPr>
              <w:t xml:space="preserve">أما تجدين الوجع </w:t>
            </w:r>
            <w:r>
              <w:rPr>
                <w:rStyle w:val="IndexLink"/>
                <w:rtl w:val="true"/>
              </w:rPr>
              <w:t>:</w:t>
              <w:tab/>
            </w:r>
            <w:r>
              <w:rPr>
                <w:rStyle w:val="IndexLink"/>
              </w:rPr>
              <w:t>207</w:t>
            </w:r>
          </w:hyperlink>
        </w:p>
        <w:p>
          <w:pPr>
            <w:pStyle w:val="Contents2"/>
            <w:tabs>
              <w:tab w:val="clear" w:pos="8743"/>
              <w:tab w:val="right" w:pos="9026" w:leader="dot"/>
            </w:tabs>
            <w:rPr/>
          </w:pPr>
          <w:hyperlink w:anchor="__RefHeading___Toc6955312_2870459653">
            <w:r>
              <w:rPr>
                <w:webHidden/>
                <w:rStyle w:val="IndexLink"/>
                <w:rtl w:val="true"/>
              </w:rPr>
              <w:t>(</w:t>
            </w:r>
            <w:r>
              <w:rPr>
                <w:rStyle w:val="IndexLink"/>
              </w:rPr>
              <w:t>626</w:t>
            </w:r>
            <w:r>
              <w:rPr>
                <w:rStyle w:val="IndexLink"/>
                <w:rtl w:val="true"/>
              </w:rPr>
              <w:t xml:space="preserve">) </w:t>
            </w:r>
            <w:r>
              <w:rPr>
                <w:rStyle w:val="IndexLink"/>
                <w:rtl w:val="true"/>
              </w:rPr>
              <w:t xml:space="preserve">شعر لعبد الله بن الأحوص </w:t>
            </w:r>
            <w:r>
              <w:rPr>
                <w:rStyle w:val="IndexLink"/>
                <w:rtl w:val="true"/>
              </w:rPr>
              <w:t>:</w:t>
              <w:tab/>
            </w:r>
            <w:r>
              <w:rPr>
                <w:rStyle w:val="IndexLink"/>
              </w:rPr>
              <w:t>208</w:t>
            </w:r>
          </w:hyperlink>
        </w:p>
        <w:p>
          <w:pPr>
            <w:pStyle w:val="Contents2"/>
            <w:tabs>
              <w:tab w:val="clear" w:pos="8743"/>
              <w:tab w:val="right" w:pos="9026" w:leader="dot"/>
            </w:tabs>
            <w:rPr/>
          </w:pPr>
          <w:hyperlink w:anchor="__RefHeading___Toc6955314_2870459653">
            <w:r>
              <w:rPr>
                <w:webHidden/>
                <w:rStyle w:val="IndexLink"/>
                <w:rtl w:val="true"/>
              </w:rPr>
              <w:t>(</w:t>
            </w:r>
            <w:r>
              <w:rPr>
                <w:rStyle w:val="IndexLink"/>
              </w:rPr>
              <w:t>627</w:t>
            </w:r>
            <w:r>
              <w:rPr>
                <w:rStyle w:val="IndexLink"/>
                <w:rtl w:val="true"/>
              </w:rPr>
              <w:t xml:space="preserve">) </w:t>
            </w:r>
            <w:r>
              <w:rPr>
                <w:rStyle w:val="IndexLink"/>
                <w:rtl w:val="true"/>
              </w:rPr>
              <w:t xml:space="preserve">من هذا الفضول </w:t>
            </w:r>
            <w:r>
              <w:rPr>
                <w:rStyle w:val="IndexLink"/>
                <w:rtl w:val="true"/>
              </w:rPr>
              <w:t>:</w:t>
              <w:tab/>
            </w:r>
            <w:r>
              <w:rPr>
                <w:rStyle w:val="IndexLink"/>
              </w:rPr>
              <w:t>208</w:t>
            </w:r>
          </w:hyperlink>
        </w:p>
        <w:p>
          <w:pPr>
            <w:pStyle w:val="Contents2"/>
            <w:tabs>
              <w:tab w:val="clear" w:pos="8743"/>
              <w:tab w:val="right" w:pos="9026" w:leader="dot"/>
            </w:tabs>
            <w:rPr/>
          </w:pPr>
          <w:hyperlink w:anchor="__RefHeading___Toc6955316_2870459653">
            <w:r>
              <w:rPr>
                <w:webHidden/>
                <w:rStyle w:val="IndexLink"/>
                <w:rtl w:val="true"/>
              </w:rPr>
              <w:t>(</w:t>
            </w:r>
            <w:r>
              <w:rPr>
                <w:rStyle w:val="IndexLink"/>
              </w:rPr>
              <w:t>628</w:t>
            </w:r>
            <w:r>
              <w:rPr>
                <w:rStyle w:val="IndexLink"/>
                <w:rtl w:val="true"/>
              </w:rPr>
              <w:t xml:space="preserve">) </w:t>
            </w:r>
            <w:r>
              <w:rPr>
                <w:rStyle w:val="IndexLink"/>
                <w:rtl w:val="true"/>
              </w:rPr>
              <w:t xml:space="preserve">شعر </w:t>
            </w:r>
            <w:r>
              <w:rPr>
                <w:rStyle w:val="IndexLink"/>
                <w:rtl w:val="true"/>
              </w:rPr>
              <w:t>:</w:t>
              <w:tab/>
            </w:r>
            <w:r>
              <w:rPr>
                <w:rStyle w:val="IndexLink"/>
              </w:rPr>
              <w:t>208</w:t>
            </w:r>
          </w:hyperlink>
        </w:p>
        <w:p>
          <w:pPr>
            <w:pStyle w:val="Contents2"/>
            <w:tabs>
              <w:tab w:val="clear" w:pos="8743"/>
              <w:tab w:val="right" w:pos="9026" w:leader="dot"/>
            </w:tabs>
            <w:rPr/>
          </w:pPr>
          <w:hyperlink w:anchor="__RefHeading___Toc6955318_2870459653">
            <w:r>
              <w:rPr>
                <w:webHidden/>
                <w:rStyle w:val="IndexLink"/>
                <w:rtl w:val="true"/>
              </w:rPr>
              <w:t>(</w:t>
            </w:r>
            <w:r>
              <w:rPr>
                <w:rStyle w:val="IndexLink"/>
              </w:rPr>
              <w:t>629</w:t>
            </w:r>
            <w:r>
              <w:rPr>
                <w:rStyle w:val="IndexLink"/>
                <w:rtl w:val="true"/>
              </w:rPr>
              <w:t xml:space="preserve">) </w:t>
            </w:r>
            <w:r>
              <w:rPr>
                <w:rStyle w:val="IndexLink"/>
                <w:rtl w:val="true"/>
              </w:rPr>
              <w:t xml:space="preserve">الملائكة يزورونني </w:t>
            </w:r>
            <w:r>
              <w:rPr>
                <w:rStyle w:val="IndexLink"/>
                <w:rtl w:val="true"/>
              </w:rPr>
              <w:t>:</w:t>
              <w:tab/>
            </w:r>
            <w:r>
              <w:rPr>
                <w:rStyle w:val="IndexLink"/>
              </w:rPr>
              <w:t>208</w:t>
            </w:r>
          </w:hyperlink>
        </w:p>
        <w:p>
          <w:pPr>
            <w:pStyle w:val="Contents2"/>
            <w:tabs>
              <w:tab w:val="clear" w:pos="8743"/>
              <w:tab w:val="right" w:pos="9026" w:leader="dot"/>
            </w:tabs>
            <w:rPr/>
          </w:pPr>
          <w:hyperlink w:anchor="__RefHeading___Toc6955320_2870459653">
            <w:r>
              <w:rPr>
                <w:webHidden/>
                <w:rStyle w:val="IndexLink"/>
                <w:rtl w:val="true"/>
              </w:rPr>
              <w:t>(</w:t>
            </w:r>
            <w:r>
              <w:rPr>
                <w:rStyle w:val="IndexLink"/>
              </w:rPr>
              <w:t>630</w:t>
            </w:r>
            <w:r>
              <w:rPr>
                <w:rStyle w:val="IndexLink"/>
                <w:rtl w:val="true"/>
              </w:rPr>
              <w:t xml:space="preserve">) </w:t>
            </w:r>
            <w:r>
              <w:rPr>
                <w:rStyle w:val="IndexLink"/>
                <w:rtl w:val="true"/>
              </w:rPr>
              <w:t xml:space="preserve">شعر لأسامة بن منقذ </w:t>
            </w:r>
            <w:r>
              <w:rPr>
                <w:rStyle w:val="IndexLink"/>
                <w:rtl w:val="true"/>
              </w:rPr>
              <w:t>:</w:t>
              <w:tab/>
            </w:r>
            <w:r>
              <w:rPr>
                <w:rStyle w:val="IndexLink"/>
              </w:rPr>
              <w:t>209</w:t>
            </w:r>
          </w:hyperlink>
        </w:p>
        <w:p>
          <w:pPr>
            <w:pStyle w:val="Contents2"/>
            <w:tabs>
              <w:tab w:val="clear" w:pos="8743"/>
              <w:tab w:val="right" w:pos="9026" w:leader="dot"/>
            </w:tabs>
            <w:rPr/>
          </w:pPr>
          <w:hyperlink w:anchor="__RefHeading___Toc6955322_2870459653">
            <w:r>
              <w:rPr>
                <w:webHidden/>
                <w:rStyle w:val="IndexLink"/>
                <w:rtl w:val="true"/>
              </w:rPr>
              <w:t>(</w:t>
            </w:r>
            <w:r>
              <w:rPr>
                <w:rStyle w:val="IndexLink"/>
              </w:rPr>
              <w:t>631</w:t>
            </w:r>
            <w:r>
              <w:rPr>
                <w:rStyle w:val="IndexLink"/>
                <w:rtl w:val="true"/>
              </w:rPr>
              <w:t xml:space="preserve">) </w:t>
            </w:r>
            <w:r>
              <w:rPr>
                <w:rStyle w:val="IndexLink"/>
                <w:rtl w:val="true"/>
              </w:rPr>
              <w:t xml:space="preserve">عيسى بن مريم ورجل أعمى وأبرص </w:t>
            </w:r>
            <w:r>
              <w:rPr>
                <w:rStyle w:val="IndexLink"/>
                <w:rtl w:val="true"/>
              </w:rPr>
              <w:t>:</w:t>
              <w:tab/>
            </w:r>
            <w:r>
              <w:rPr>
                <w:rStyle w:val="IndexLink"/>
              </w:rPr>
              <w:t>209</w:t>
            </w:r>
          </w:hyperlink>
        </w:p>
        <w:p>
          <w:pPr>
            <w:pStyle w:val="Contents2"/>
            <w:tabs>
              <w:tab w:val="clear" w:pos="8743"/>
              <w:tab w:val="right" w:pos="9026" w:leader="dot"/>
            </w:tabs>
            <w:rPr/>
          </w:pPr>
          <w:hyperlink w:anchor="__RefHeading___Toc6955324_2870459653">
            <w:r>
              <w:rPr>
                <w:webHidden/>
                <w:rStyle w:val="IndexLink"/>
                <w:rtl w:val="true"/>
              </w:rPr>
              <w:t>(</w:t>
            </w:r>
            <w:r>
              <w:rPr>
                <w:rStyle w:val="IndexLink"/>
              </w:rPr>
              <w:t>632</w:t>
            </w:r>
            <w:r>
              <w:rPr>
                <w:rStyle w:val="IndexLink"/>
                <w:rtl w:val="true"/>
              </w:rPr>
              <w:t xml:space="preserve">) </w:t>
            </w:r>
            <w:r>
              <w:rPr>
                <w:rStyle w:val="IndexLink"/>
                <w:rtl w:val="true"/>
              </w:rPr>
              <w:t>شعر لمحمد بن اسحق الواسطي</w:t>
            </w:r>
            <w:r>
              <w:rPr>
                <w:rStyle w:val="IndexLink"/>
                <w:rtl w:val="true"/>
              </w:rPr>
              <w:t>:</w:t>
              <w:tab/>
            </w:r>
            <w:r>
              <w:rPr>
                <w:rStyle w:val="IndexLink"/>
              </w:rPr>
              <w:t>209</w:t>
            </w:r>
          </w:hyperlink>
        </w:p>
        <w:p>
          <w:pPr>
            <w:pStyle w:val="Contents2"/>
            <w:tabs>
              <w:tab w:val="clear" w:pos="8743"/>
              <w:tab w:val="right" w:pos="9026" w:leader="dot"/>
            </w:tabs>
            <w:rPr/>
          </w:pPr>
          <w:hyperlink w:anchor="__RefHeading___Toc6955326_2870459653">
            <w:r>
              <w:rPr>
                <w:webHidden/>
                <w:rStyle w:val="IndexLink"/>
                <w:rtl w:val="true"/>
              </w:rPr>
              <w:t>(</w:t>
            </w:r>
            <w:r>
              <w:rPr>
                <w:rStyle w:val="IndexLink"/>
              </w:rPr>
              <w:t>633</w:t>
            </w:r>
            <w:r>
              <w:rPr>
                <w:rStyle w:val="IndexLink"/>
                <w:rtl w:val="true"/>
              </w:rPr>
              <w:t xml:space="preserve">) </w:t>
            </w:r>
            <w:r>
              <w:rPr>
                <w:rStyle w:val="IndexLink"/>
                <w:rtl w:val="true"/>
              </w:rPr>
              <w:t>عند من نجلس ؟</w:t>
            </w:r>
            <w:r>
              <w:rPr>
                <w:rStyle w:val="IndexLink"/>
                <w:rtl w:val="true"/>
              </w:rPr>
              <w:tab/>
            </w:r>
            <w:r>
              <w:rPr>
                <w:rStyle w:val="IndexLink"/>
              </w:rPr>
              <w:t>209</w:t>
            </w:r>
          </w:hyperlink>
        </w:p>
        <w:p>
          <w:pPr>
            <w:pStyle w:val="Contents2"/>
            <w:tabs>
              <w:tab w:val="clear" w:pos="8743"/>
              <w:tab w:val="right" w:pos="9026" w:leader="dot"/>
            </w:tabs>
            <w:rPr/>
          </w:pPr>
          <w:hyperlink w:anchor="__RefHeading___Toc6955328_2870459653">
            <w:r>
              <w:rPr>
                <w:webHidden/>
                <w:rStyle w:val="IndexLink"/>
                <w:rtl w:val="true"/>
              </w:rPr>
              <w:t>(</w:t>
            </w:r>
            <w:r>
              <w:rPr>
                <w:rStyle w:val="IndexLink"/>
              </w:rPr>
              <w:t>634</w:t>
            </w:r>
            <w:r>
              <w:rPr>
                <w:rStyle w:val="IndexLink"/>
                <w:rtl w:val="true"/>
              </w:rPr>
              <w:t xml:space="preserve">) </w:t>
            </w:r>
            <w:r>
              <w:rPr>
                <w:rStyle w:val="IndexLink"/>
                <w:rtl w:val="true"/>
              </w:rPr>
              <w:t xml:space="preserve">قول أحد العرفاء </w:t>
            </w:r>
            <w:r>
              <w:rPr>
                <w:rStyle w:val="IndexLink"/>
                <w:rtl w:val="true"/>
              </w:rPr>
              <w:t>:</w:t>
              <w:tab/>
            </w:r>
            <w:r>
              <w:rPr>
                <w:rStyle w:val="IndexLink"/>
              </w:rPr>
              <w:t>210</w:t>
            </w:r>
          </w:hyperlink>
        </w:p>
        <w:p>
          <w:pPr>
            <w:pStyle w:val="Contents2"/>
            <w:tabs>
              <w:tab w:val="clear" w:pos="8743"/>
              <w:tab w:val="right" w:pos="9026" w:leader="dot"/>
            </w:tabs>
            <w:rPr/>
          </w:pPr>
          <w:hyperlink w:anchor="__RefHeading___Toc6955330_2870459653">
            <w:r>
              <w:rPr>
                <w:webHidden/>
                <w:rStyle w:val="IndexLink"/>
                <w:rtl w:val="true"/>
              </w:rPr>
              <w:t>(</w:t>
            </w:r>
            <w:r>
              <w:rPr>
                <w:rStyle w:val="IndexLink"/>
              </w:rPr>
              <w:t>635</w:t>
            </w:r>
            <w:r>
              <w:rPr>
                <w:rStyle w:val="IndexLink"/>
                <w:rtl w:val="true"/>
              </w:rPr>
              <w:t xml:space="preserve">) </w:t>
            </w:r>
            <w:r>
              <w:rPr>
                <w:rStyle w:val="IndexLink"/>
                <w:rtl w:val="true"/>
              </w:rPr>
              <w:t xml:space="preserve">شعر لعلي بن أبي طالب </w:t>
            </w:r>
            <w:r>
              <w:rPr>
                <w:rStyle w:val="IndexLink"/>
                <w:rtl w:val="true"/>
              </w:rPr>
              <w:t>(</w:t>
            </w:r>
            <w:r>
              <w:rPr>
                <w:rStyle w:val="IndexLink"/>
                <w:rtl w:val="true"/>
              </w:rPr>
              <w:t xml:space="preserve">علیه السلام </w:t>
            </w:r>
            <w:r>
              <w:rPr>
                <w:rStyle w:val="IndexLink"/>
                <w:rtl w:val="true"/>
              </w:rPr>
              <w:t>) :</w:t>
              <w:tab/>
            </w:r>
            <w:r>
              <w:rPr>
                <w:rStyle w:val="IndexLink"/>
              </w:rPr>
              <w:t>210</w:t>
            </w:r>
          </w:hyperlink>
        </w:p>
        <w:p>
          <w:pPr>
            <w:pStyle w:val="Contents2"/>
            <w:tabs>
              <w:tab w:val="clear" w:pos="8743"/>
              <w:tab w:val="right" w:pos="9026" w:leader="dot"/>
            </w:tabs>
            <w:rPr/>
          </w:pPr>
          <w:hyperlink w:anchor="__RefHeading___Toc6955332_2870459653">
            <w:r>
              <w:rPr>
                <w:webHidden/>
                <w:rStyle w:val="IndexLink"/>
                <w:rtl w:val="true"/>
              </w:rPr>
              <w:t>(</w:t>
            </w:r>
            <w:r>
              <w:rPr>
                <w:rStyle w:val="IndexLink"/>
              </w:rPr>
              <w:t>636</w:t>
            </w:r>
            <w:r>
              <w:rPr>
                <w:rStyle w:val="IndexLink"/>
                <w:rtl w:val="true"/>
              </w:rPr>
              <w:t xml:space="preserve">) </w:t>
            </w:r>
            <w:r>
              <w:rPr>
                <w:rStyle w:val="IndexLink"/>
                <w:rtl w:val="true"/>
              </w:rPr>
              <w:t xml:space="preserve">سقوط المنديل في دجلة </w:t>
            </w:r>
            <w:r>
              <w:rPr>
                <w:rStyle w:val="IndexLink"/>
                <w:rtl w:val="true"/>
              </w:rPr>
              <w:t>:</w:t>
              <w:tab/>
            </w:r>
            <w:r>
              <w:rPr>
                <w:rStyle w:val="IndexLink"/>
              </w:rPr>
              <w:t>210</w:t>
            </w:r>
          </w:hyperlink>
        </w:p>
        <w:p>
          <w:pPr>
            <w:pStyle w:val="Contents2"/>
            <w:tabs>
              <w:tab w:val="clear" w:pos="8743"/>
              <w:tab w:val="right" w:pos="9026" w:leader="dot"/>
            </w:tabs>
            <w:rPr/>
          </w:pPr>
          <w:hyperlink w:anchor="__RefHeading___Toc6955334_2870459653">
            <w:r>
              <w:rPr>
                <w:webHidden/>
                <w:rStyle w:val="IndexLink"/>
                <w:rtl w:val="true"/>
              </w:rPr>
              <w:t>(</w:t>
            </w:r>
            <w:r>
              <w:rPr>
                <w:rStyle w:val="IndexLink"/>
              </w:rPr>
              <w:t>637</w:t>
            </w:r>
            <w:r>
              <w:rPr>
                <w:rStyle w:val="IndexLink"/>
                <w:rtl w:val="true"/>
              </w:rPr>
              <w:t xml:space="preserve">) </w:t>
            </w:r>
            <w:r>
              <w:rPr>
                <w:rStyle w:val="IndexLink"/>
                <w:rtl w:val="true"/>
              </w:rPr>
              <w:t xml:space="preserve">شعر من خليل بن أحمد </w:t>
            </w:r>
            <w:r>
              <w:rPr>
                <w:rStyle w:val="IndexLink"/>
                <w:rtl w:val="true"/>
              </w:rPr>
              <w:t>:</w:t>
              <w:tab/>
            </w:r>
            <w:r>
              <w:rPr>
                <w:rStyle w:val="IndexLink"/>
              </w:rPr>
              <w:t>211</w:t>
            </w:r>
          </w:hyperlink>
        </w:p>
        <w:p>
          <w:pPr>
            <w:pStyle w:val="Contents2"/>
            <w:tabs>
              <w:tab w:val="clear" w:pos="8743"/>
              <w:tab w:val="right" w:pos="9026" w:leader="dot"/>
            </w:tabs>
            <w:rPr/>
          </w:pPr>
          <w:hyperlink w:anchor="__RefHeading___Toc6955336_2870459653">
            <w:r>
              <w:rPr>
                <w:webHidden/>
                <w:rStyle w:val="IndexLink"/>
                <w:rtl w:val="true"/>
              </w:rPr>
              <w:t>(</w:t>
            </w:r>
            <w:r>
              <w:rPr>
                <w:rStyle w:val="IndexLink"/>
              </w:rPr>
              <w:t>638</w:t>
            </w:r>
            <w:r>
              <w:rPr>
                <w:rStyle w:val="IndexLink"/>
                <w:rtl w:val="true"/>
              </w:rPr>
              <w:t xml:space="preserve">) </w:t>
            </w:r>
            <w:r>
              <w:rPr>
                <w:rStyle w:val="IndexLink"/>
                <w:rtl w:val="true"/>
              </w:rPr>
              <w:t>من أقوال الأصمعي</w:t>
            </w:r>
            <w:r>
              <w:rPr>
                <w:rStyle w:val="IndexLink"/>
                <w:rtl w:val="true"/>
              </w:rPr>
              <w:t>:</w:t>
              <w:tab/>
            </w:r>
            <w:r>
              <w:rPr>
                <w:rStyle w:val="IndexLink"/>
              </w:rPr>
              <w:t>211</w:t>
            </w:r>
          </w:hyperlink>
        </w:p>
        <w:p>
          <w:pPr>
            <w:pStyle w:val="Contents2"/>
            <w:tabs>
              <w:tab w:val="clear" w:pos="8743"/>
              <w:tab w:val="right" w:pos="9026" w:leader="dot"/>
            </w:tabs>
            <w:rPr/>
          </w:pPr>
          <w:hyperlink w:anchor="__RefHeading___Toc6955338_2870459653">
            <w:r>
              <w:rPr>
                <w:webHidden/>
                <w:rStyle w:val="IndexLink"/>
                <w:rtl w:val="true"/>
              </w:rPr>
              <w:t>(</w:t>
            </w:r>
            <w:r>
              <w:rPr>
                <w:rStyle w:val="IndexLink"/>
              </w:rPr>
              <w:t>639</w:t>
            </w:r>
            <w:r>
              <w:rPr>
                <w:rStyle w:val="IndexLink"/>
                <w:rtl w:val="true"/>
              </w:rPr>
              <w:t xml:space="preserve">) </w:t>
            </w:r>
            <w:r>
              <w:rPr>
                <w:rStyle w:val="IndexLink"/>
                <w:rtl w:val="true"/>
              </w:rPr>
              <w:t xml:space="preserve">شعر للشافعي </w:t>
            </w:r>
            <w:r>
              <w:rPr>
                <w:rStyle w:val="IndexLink"/>
                <w:rtl w:val="true"/>
              </w:rPr>
              <w:t>:</w:t>
              <w:tab/>
            </w:r>
            <w:r>
              <w:rPr>
                <w:rStyle w:val="IndexLink"/>
              </w:rPr>
              <w:t>212</w:t>
            </w:r>
          </w:hyperlink>
        </w:p>
        <w:p>
          <w:pPr>
            <w:pStyle w:val="Contents2"/>
            <w:tabs>
              <w:tab w:val="clear" w:pos="8743"/>
              <w:tab w:val="right" w:pos="9026" w:leader="dot"/>
            </w:tabs>
            <w:rPr/>
          </w:pPr>
          <w:hyperlink w:anchor="__RefHeading___Toc6955340_2870459653">
            <w:r>
              <w:rPr>
                <w:webHidden/>
                <w:rStyle w:val="IndexLink"/>
                <w:rtl w:val="true"/>
              </w:rPr>
              <w:t>(</w:t>
            </w:r>
            <w:r>
              <w:rPr>
                <w:rStyle w:val="IndexLink"/>
              </w:rPr>
              <w:t>640</w:t>
            </w:r>
            <w:r>
              <w:rPr>
                <w:rStyle w:val="IndexLink"/>
                <w:rtl w:val="true"/>
              </w:rPr>
              <w:t xml:space="preserve">) </w:t>
            </w:r>
            <w:r>
              <w:rPr>
                <w:rStyle w:val="IndexLink"/>
                <w:rtl w:val="true"/>
              </w:rPr>
              <w:t xml:space="preserve">أخرج وأكسر رأسك </w:t>
            </w:r>
            <w:r>
              <w:rPr>
                <w:rStyle w:val="IndexLink"/>
                <w:rtl w:val="true"/>
              </w:rPr>
              <w:t>:</w:t>
              <w:tab/>
            </w:r>
            <w:r>
              <w:rPr>
                <w:rStyle w:val="IndexLink"/>
              </w:rPr>
              <w:t>212</w:t>
            </w:r>
          </w:hyperlink>
        </w:p>
        <w:p>
          <w:pPr>
            <w:pStyle w:val="Contents2"/>
            <w:tabs>
              <w:tab w:val="clear" w:pos="8743"/>
              <w:tab w:val="right" w:pos="9026" w:leader="dot"/>
            </w:tabs>
            <w:rPr/>
          </w:pPr>
          <w:hyperlink w:anchor="__RefHeading___Toc6955342_2870459653">
            <w:r>
              <w:rPr>
                <w:webHidden/>
                <w:rStyle w:val="IndexLink"/>
                <w:rtl w:val="true"/>
              </w:rPr>
              <w:t>(</w:t>
            </w:r>
            <w:r>
              <w:rPr>
                <w:rStyle w:val="IndexLink"/>
              </w:rPr>
              <w:t>641</w:t>
            </w:r>
            <w:r>
              <w:rPr>
                <w:rStyle w:val="IndexLink"/>
                <w:rtl w:val="true"/>
              </w:rPr>
              <w:t>)</w:t>
            </w:r>
            <w:r>
              <w:rPr>
                <w:rStyle w:val="IndexLink"/>
                <w:rtl w:val="true"/>
              </w:rPr>
              <w:t xml:space="preserve">شعر لصفي الدين الحلي </w:t>
            </w:r>
            <w:r>
              <w:rPr>
                <w:rStyle w:val="IndexLink"/>
                <w:rtl w:val="true"/>
              </w:rPr>
              <w:t>:</w:t>
              <w:tab/>
            </w:r>
            <w:r>
              <w:rPr>
                <w:rStyle w:val="IndexLink"/>
              </w:rPr>
              <w:t>212</w:t>
            </w:r>
          </w:hyperlink>
        </w:p>
        <w:p>
          <w:pPr>
            <w:pStyle w:val="Contents2"/>
            <w:tabs>
              <w:tab w:val="clear" w:pos="8743"/>
              <w:tab w:val="right" w:pos="9026" w:leader="dot"/>
            </w:tabs>
            <w:rPr/>
          </w:pPr>
          <w:hyperlink w:anchor="__RefHeading___Toc6955344_2870459653">
            <w:r>
              <w:rPr>
                <w:webHidden/>
                <w:rStyle w:val="IndexLink"/>
                <w:rtl w:val="true"/>
              </w:rPr>
              <w:t>(</w:t>
            </w:r>
            <w:r>
              <w:rPr>
                <w:rStyle w:val="IndexLink"/>
              </w:rPr>
              <w:t>642</w:t>
            </w:r>
            <w:r>
              <w:rPr>
                <w:rStyle w:val="IndexLink"/>
                <w:rtl w:val="true"/>
              </w:rPr>
              <w:t xml:space="preserve">) </w:t>
            </w:r>
            <w:r>
              <w:rPr>
                <w:rStyle w:val="IndexLink"/>
                <w:rtl w:val="true"/>
              </w:rPr>
              <w:t xml:space="preserve">وإذا أظلم عليهم قاموا </w:t>
            </w:r>
            <w:r>
              <w:rPr>
                <w:rStyle w:val="IndexLink"/>
                <w:rtl w:val="true"/>
              </w:rPr>
              <w:t>:</w:t>
              <w:tab/>
            </w:r>
            <w:r>
              <w:rPr>
                <w:rStyle w:val="IndexLink"/>
              </w:rPr>
              <w:t>212</w:t>
            </w:r>
          </w:hyperlink>
        </w:p>
        <w:p>
          <w:pPr>
            <w:pStyle w:val="Contents2"/>
            <w:tabs>
              <w:tab w:val="clear" w:pos="8743"/>
              <w:tab w:val="right" w:pos="9026" w:leader="dot"/>
            </w:tabs>
            <w:rPr/>
          </w:pPr>
          <w:hyperlink w:anchor="__RefHeading___Toc6955346_2870459653">
            <w:r>
              <w:rPr>
                <w:webHidden/>
                <w:rStyle w:val="IndexLink"/>
                <w:rtl w:val="true"/>
              </w:rPr>
              <w:t>(</w:t>
            </w:r>
            <w:r>
              <w:rPr>
                <w:rStyle w:val="IndexLink"/>
              </w:rPr>
              <w:t>643</w:t>
            </w:r>
            <w:r>
              <w:rPr>
                <w:rStyle w:val="IndexLink"/>
                <w:rtl w:val="true"/>
              </w:rPr>
              <w:t xml:space="preserve">) </w:t>
            </w:r>
            <w:r>
              <w:rPr>
                <w:rStyle w:val="IndexLink"/>
                <w:rtl w:val="true"/>
              </w:rPr>
              <w:t xml:space="preserve">شعر لسيف الدولة </w:t>
            </w:r>
            <w:r>
              <w:rPr>
                <w:rStyle w:val="IndexLink"/>
                <w:rtl w:val="true"/>
              </w:rPr>
              <w:t>:</w:t>
              <w:tab/>
            </w:r>
            <w:r>
              <w:rPr>
                <w:rStyle w:val="IndexLink"/>
              </w:rPr>
              <w:t>213</w:t>
            </w:r>
          </w:hyperlink>
        </w:p>
        <w:p>
          <w:pPr>
            <w:pStyle w:val="Contents2"/>
            <w:tabs>
              <w:tab w:val="clear" w:pos="8743"/>
              <w:tab w:val="right" w:pos="9026" w:leader="dot"/>
            </w:tabs>
            <w:rPr/>
          </w:pPr>
          <w:hyperlink w:anchor="__RefHeading___Toc6955348_2870459653">
            <w:r>
              <w:rPr>
                <w:webHidden/>
                <w:rStyle w:val="IndexLink"/>
                <w:rtl w:val="true"/>
              </w:rPr>
              <w:t>(</w:t>
            </w:r>
            <w:r>
              <w:rPr>
                <w:rStyle w:val="IndexLink"/>
              </w:rPr>
              <w:t>644</w:t>
            </w:r>
            <w:r>
              <w:rPr>
                <w:rStyle w:val="IndexLink"/>
                <w:rtl w:val="true"/>
              </w:rPr>
              <w:t xml:space="preserve">) </w:t>
            </w:r>
            <w:r>
              <w:rPr>
                <w:rStyle w:val="IndexLink"/>
                <w:rtl w:val="true"/>
              </w:rPr>
              <w:t>شعر لدعبل الخراعي</w:t>
            </w:r>
            <w:r>
              <w:rPr>
                <w:rStyle w:val="IndexLink"/>
                <w:rtl w:val="true"/>
              </w:rPr>
              <w:t>:</w:t>
              <w:tab/>
            </w:r>
            <w:r>
              <w:rPr>
                <w:rStyle w:val="IndexLink"/>
              </w:rPr>
              <w:t>213</w:t>
            </w:r>
          </w:hyperlink>
        </w:p>
        <w:p>
          <w:pPr>
            <w:pStyle w:val="Contents2"/>
            <w:tabs>
              <w:tab w:val="clear" w:pos="8743"/>
              <w:tab w:val="right" w:pos="9026" w:leader="dot"/>
            </w:tabs>
            <w:rPr/>
          </w:pPr>
          <w:hyperlink w:anchor="__RefHeading___Toc6955350_2870459653">
            <w:r>
              <w:rPr>
                <w:webHidden/>
                <w:rStyle w:val="IndexLink"/>
                <w:rtl w:val="true"/>
              </w:rPr>
              <w:t>(</w:t>
            </w:r>
            <w:r>
              <w:rPr>
                <w:rStyle w:val="IndexLink"/>
              </w:rPr>
              <w:t>645</w:t>
            </w:r>
            <w:r>
              <w:rPr>
                <w:rStyle w:val="IndexLink"/>
                <w:rtl w:val="true"/>
              </w:rPr>
              <w:t xml:space="preserve">) </w:t>
            </w:r>
            <w:r>
              <w:rPr>
                <w:rStyle w:val="IndexLink"/>
                <w:rtl w:val="true"/>
              </w:rPr>
              <w:t xml:space="preserve">من أقوال بعض الحكماء </w:t>
            </w:r>
            <w:r>
              <w:rPr>
                <w:rStyle w:val="IndexLink"/>
                <w:rtl w:val="true"/>
              </w:rPr>
              <w:t>:</w:t>
              <w:tab/>
            </w:r>
            <w:r>
              <w:rPr>
                <w:rStyle w:val="IndexLink"/>
              </w:rPr>
              <w:t>213</w:t>
            </w:r>
          </w:hyperlink>
        </w:p>
        <w:p>
          <w:pPr>
            <w:pStyle w:val="Contents2"/>
            <w:tabs>
              <w:tab w:val="clear" w:pos="8743"/>
              <w:tab w:val="right" w:pos="9026" w:leader="dot"/>
            </w:tabs>
            <w:rPr/>
          </w:pPr>
          <w:hyperlink w:anchor="__RefHeading___Toc6955352_2870459653">
            <w:r>
              <w:rPr>
                <w:webHidden/>
                <w:rStyle w:val="IndexLink"/>
                <w:rtl w:val="true"/>
              </w:rPr>
              <w:t>(</w:t>
            </w:r>
            <w:r>
              <w:rPr>
                <w:rStyle w:val="IndexLink"/>
              </w:rPr>
              <w:t>646</w:t>
            </w:r>
            <w:r>
              <w:rPr>
                <w:rStyle w:val="IndexLink"/>
                <w:rtl w:val="true"/>
              </w:rPr>
              <w:t xml:space="preserve">) </w:t>
            </w:r>
            <w:r>
              <w:rPr>
                <w:rStyle w:val="IndexLink"/>
                <w:rtl w:val="true"/>
              </w:rPr>
              <w:t xml:space="preserve">لا أحد معنا إلا الله سبحانه </w:t>
            </w:r>
            <w:r>
              <w:rPr>
                <w:rStyle w:val="IndexLink"/>
                <w:rtl w:val="true"/>
              </w:rPr>
              <w:t>:</w:t>
              <w:tab/>
            </w:r>
            <w:r>
              <w:rPr>
                <w:rStyle w:val="IndexLink"/>
              </w:rPr>
              <w:t>213</w:t>
            </w:r>
          </w:hyperlink>
        </w:p>
        <w:p>
          <w:pPr>
            <w:pStyle w:val="Contents2"/>
            <w:tabs>
              <w:tab w:val="clear" w:pos="8743"/>
              <w:tab w:val="right" w:pos="9026" w:leader="dot"/>
            </w:tabs>
            <w:rPr/>
          </w:pPr>
          <w:hyperlink w:anchor="__RefHeading___Toc6955354_2870459653">
            <w:r>
              <w:rPr>
                <w:webHidden/>
                <w:rStyle w:val="IndexLink"/>
                <w:rtl w:val="true"/>
              </w:rPr>
              <w:t>(</w:t>
            </w:r>
            <w:r>
              <w:rPr>
                <w:rStyle w:val="IndexLink"/>
              </w:rPr>
              <w:t>647</w:t>
            </w:r>
            <w:r>
              <w:rPr>
                <w:rStyle w:val="IndexLink"/>
                <w:rtl w:val="true"/>
              </w:rPr>
              <w:t xml:space="preserve">) </w:t>
            </w:r>
            <w:r>
              <w:rPr>
                <w:rStyle w:val="IndexLink"/>
                <w:rtl w:val="true"/>
              </w:rPr>
              <w:t xml:space="preserve">شعر للشافعي </w:t>
            </w:r>
            <w:r>
              <w:rPr>
                <w:rStyle w:val="IndexLink"/>
                <w:rtl w:val="true"/>
              </w:rPr>
              <w:t>:</w:t>
              <w:tab/>
            </w:r>
            <w:r>
              <w:rPr>
                <w:rStyle w:val="IndexLink"/>
              </w:rPr>
              <w:t>214</w:t>
            </w:r>
          </w:hyperlink>
        </w:p>
        <w:p>
          <w:pPr>
            <w:pStyle w:val="Contents2"/>
            <w:tabs>
              <w:tab w:val="clear" w:pos="8743"/>
              <w:tab w:val="right" w:pos="9026" w:leader="dot"/>
            </w:tabs>
            <w:rPr/>
          </w:pPr>
          <w:hyperlink w:anchor="__RefHeading___Toc6955356_2870459653">
            <w:r>
              <w:rPr>
                <w:webHidden/>
                <w:rStyle w:val="IndexLink"/>
                <w:rtl w:val="true"/>
              </w:rPr>
              <w:t>(</w:t>
            </w:r>
            <w:r>
              <w:rPr>
                <w:rStyle w:val="IndexLink"/>
              </w:rPr>
              <w:t>648</w:t>
            </w:r>
            <w:r>
              <w:rPr>
                <w:rStyle w:val="IndexLink"/>
                <w:rtl w:val="true"/>
              </w:rPr>
              <w:t xml:space="preserve">) </w:t>
            </w:r>
            <w:r>
              <w:rPr>
                <w:rStyle w:val="IndexLink"/>
                <w:rtl w:val="true"/>
              </w:rPr>
              <w:t xml:space="preserve">شعر لأحد الفضلاء </w:t>
            </w:r>
            <w:r>
              <w:rPr>
                <w:rStyle w:val="IndexLink"/>
                <w:rtl w:val="true"/>
              </w:rPr>
              <w:t>:</w:t>
              <w:tab/>
            </w:r>
            <w:r>
              <w:rPr>
                <w:rStyle w:val="IndexLink"/>
              </w:rPr>
              <w:t>214</w:t>
            </w:r>
          </w:hyperlink>
        </w:p>
        <w:p>
          <w:pPr>
            <w:pStyle w:val="Contents2"/>
            <w:tabs>
              <w:tab w:val="clear" w:pos="8743"/>
              <w:tab w:val="right" w:pos="9026" w:leader="dot"/>
            </w:tabs>
            <w:rPr/>
          </w:pPr>
          <w:hyperlink w:anchor="__RefHeading___Toc6955358_2870459653">
            <w:r>
              <w:rPr>
                <w:webHidden/>
                <w:rStyle w:val="IndexLink"/>
                <w:rtl w:val="true"/>
              </w:rPr>
              <w:t>(</w:t>
            </w:r>
            <w:r>
              <w:rPr>
                <w:rStyle w:val="IndexLink"/>
              </w:rPr>
              <w:t>649</w:t>
            </w:r>
            <w:r>
              <w:rPr>
                <w:rStyle w:val="IndexLink"/>
                <w:rtl w:val="true"/>
              </w:rPr>
              <w:t xml:space="preserve">) </w:t>
            </w:r>
            <w:r>
              <w:rPr>
                <w:rStyle w:val="IndexLink"/>
                <w:rtl w:val="true"/>
              </w:rPr>
              <w:t xml:space="preserve">علوت بقدر علمي </w:t>
            </w:r>
            <w:r>
              <w:rPr>
                <w:rStyle w:val="IndexLink"/>
                <w:rtl w:val="true"/>
              </w:rPr>
              <w:t>:</w:t>
              <w:tab/>
            </w:r>
            <w:r>
              <w:rPr>
                <w:rStyle w:val="IndexLink"/>
              </w:rPr>
              <w:t>214</w:t>
            </w:r>
          </w:hyperlink>
        </w:p>
        <w:p>
          <w:pPr>
            <w:pStyle w:val="Contents2"/>
            <w:tabs>
              <w:tab w:val="clear" w:pos="8743"/>
              <w:tab w:val="right" w:pos="9026" w:leader="dot"/>
            </w:tabs>
            <w:rPr/>
          </w:pPr>
          <w:hyperlink w:anchor="__RefHeading___Toc6955360_2870459653">
            <w:r>
              <w:rPr>
                <w:webHidden/>
                <w:rStyle w:val="IndexLink"/>
                <w:rtl w:val="true"/>
              </w:rPr>
              <w:t>(</w:t>
            </w:r>
            <w:r>
              <w:rPr>
                <w:rStyle w:val="IndexLink"/>
              </w:rPr>
              <w:t>650</w:t>
            </w:r>
            <w:r>
              <w:rPr>
                <w:rStyle w:val="IndexLink"/>
                <w:rtl w:val="true"/>
              </w:rPr>
              <w:t xml:space="preserve">) </w:t>
            </w:r>
            <w:r>
              <w:rPr>
                <w:rStyle w:val="IndexLink"/>
                <w:rtl w:val="true"/>
              </w:rPr>
              <w:t xml:space="preserve">شعر لبهاء الدين زهير </w:t>
            </w:r>
            <w:r>
              <w:rPr>
                <w:rStyle w:val="IndexLink"/>
                <w:rtl w:val="true"/>
              </w:rPr>
              <w:t>:</w:t>
              <w:tab/>
            </w:r>
            <w:r>
              <w:rPr>
                <w:rStyle w:val="IndexLink"/>
              </w:rPr>
              <w:t>214</w:t>
            </w:r>
          </w:hyperlink>
        </w:p>
        <w:p>
          <w:pPr>
            <w:pStyle w:val="Contents2"/>
            <w:tabs>
              <w:tab w:val="clear" w:pos="8743"/>
              <w:tab w:val="right" w:pos="9026" w:leader="dot"/>
            </w:tabs>
            <w:rPr/>
          </w:pPr>
          <w:hyperlink w:anchor="__RefHeading___Toc6955362_2870459653">
            <w:r>
              <w:rPr>
                <w:webHidden/>
                <w:rStyle w:val="IndexLink"/>
                <w:rtl w:val="true"/>
              </w:rPr>
              <w:t>(</w:t>
            </w:r>
            <w:r>
              <w:rPr>
                <w:rStyle w:val="IndexLink"/>
              </w:rPr>
              <w:t>651</w:t>
            </w:r>
            <w:r>
              <w:rPr>
                <w:rStyle w:val="IndexLink"/>
                <w:rtl w:val="true"/>
              </w:rPr>
              <w:t xml:space="preserve">) </w:t>
            </w:r>
            <w:r>
              <w:rPr>
                <w:rStyle w:val="IndexLink"/>
                <w:rtl w:val="true"/>
              </w:rPr>
              <w:t xml:space="preserve">الذي يعلّم كلّ شيء لا مكان له </w:t>
            </w:r>
            <w:r>
              <w:rPr>
                <w:rStyle w:val="IndexLink"/>
                <w:rtl w:val="true"/>
              </w:rPr>
              <w:t>:</w:t>
              <w:tab/>
            </w:r>
            <w:r>
              <w:rPr>
                <w:rStyle w:val="IndexLink"/>
              </w:rPr>
              <w:t>214</w:t>
            </w:r>
          </w:hyperlink>
        </w:p>
        <w:p>
          <w:pPr>
            <w:pStyle w:val="Contents2"/>
            <w:tabs>
              <w:tab w:val="clear" w:pos="8743"/>
              <w:tab w:val="right" w:pos="9026" w:leader="dot"/>
            </w:tabs>
            <w:rPr/>
          </w:pPr>
          <w:hyperlink w:anchor="__RefHeading___Toc6955364_2870459653">
            <w:r>
              <w:rPr>
                <w:webHidden/>
                <w:rStyle w:val="IndexLink"/>
                <w:rtl w:val="true"/>
              </w:rPr>
              <w:t>(</w:t>
            </w:r>
            <w:r>
              <w:rPr>
                <w:rStyle w:val="IndexLink"/>
              </w:rPr>
              <w:t>652</w:t>
            </w:r>
            <w:r>
              <w:rPr>
                <w:rStyle w:val="IndexLink"/>
                <w:rtl w:val="true"/>
              </w:rPr>
              <w:t xml:space="preserve">) </w:t>
            </w:r>
            <w:r>
              <w:rPr>
                <w:rStyle w:val="IndexLink"/>
                <w:rtl w:val="true"/>
              </w:rPr>
              <w:t xml:space="preserve">شعر لشوقي </w:t>
            </w:r>
            <w:r>
              <w:rPr>
                <w:rStyle w:val="IndexLink"/>
                <w:rtl w:val="true"/>
              </w:rPr>
              <w:t>:</w:t>
              <w:tab/>
            </w:r>
            <w:r>
              <w:rPr>
                <w:rStyle w:val="IndexLink"/>
              </w:rPr>
              <w:t>214</w:t>
            </w:r>
          </w:hyperlink>
        </w:p>
        <w:p>
          <w:pPr>
            <w:pStyle w:val="Contents2"/>
            <w:tabs>
              <w:tab w:val="clear" w:pos="8743"/>
              <w:tab w:val="right" w:pos="9026" w:leader="dot"/>
            </w:tabs>
            <w:rPr/>
          </w:pPr>
          <w:hyperlink w:anchor="__RefHeading___Toc6955366_2870459653">
            <w:r>
              <w:rPr>
                <w:webHidden/>
                <w:rStyle w:val="IndexLink"/>
                <w:rtl w:val="true"/>
              </w:rPr>
              <w:t>(</w:t>
            </w:r>
            <w:r>
              <w:rPr>
                <w:rStyle w:val="IndexLink"/>
              </w:rPr>
              <w:t>653</w:t>
            </w:r>
            <w:r>
              <w:rPr>
                <w:rStyle w:val="IndexLink"/>
                <w:rtl w:val="true"/>
              </w:rPr>
              <w:t xml:space="preserve">) </w:t>
            </w:r>
            <w:r>
              <w:rPr>
                <w:rStyle w:val="IndexLink"/>
                <w:rtl w:val="true"/>
              </w:rPr>
              <w:t xml:space="preserve">قوله عزّ شأنه </w:t>
            </w:r>
            <w:r>
              <w:rPr>
                <w:rStyle w:val="IndexLink"/>
                <w:rtl w:val="true"/>
              </w:rPr>
              <w:t>:</w:t>
              <w:tab/>
            </w:r>
            <w:r>
              <w:rPr>
                <w:rStyle w:val="IndexLink"/>
              </w:rPr>
              <w:t>215</w:t>
            </w:r>
          </w:hyperlink>
        </w:p>
        <w:p>
          <w:pPr>
            <w:pStyle w:val="Contents2"/>
            <w:tabs>
              <w:tab w:val="clear" w:pos="8743"/>
              <w:tab w:val="right" w:pos="9026" w:leader="dot"/>
            </w:tabs>
            <w:rPr/>
          </w:pPr>
          <w:hyperlink w:anchor="__RefHeading___Toc6955368_2870459653">
            <w:r>
              <w:rPr>
                <w:webHidden/>
                <w:rStyle w:val="IndexLink"/>
                <w:rtl w:val="true"/>
              </w:rPr>
              <w:t xml:space="preserve">( </w:t>
            </w:r>
            <w:r>
              <w:rPr>
                <w:rStyle w:val="IndexLink"/>
              </w:rPr>
              <w:t>654</w:t>
            </w:r>
            <w:r>
              <w:rPr>
                <w:rStyle w:val="IndexLink"/>
                <w:rtl w:val="true"/>
              </w:rPr>
              <w:t xml:space="preserve">) </w:t>
            </w:r>
            <w:r>
              <w:rPr>
                <w:rStyle w:val="IndexLink"/>
                <w:rtl w:val="true"/>
              </w:rPr>
              <w:t xml:space="preserve">الموعظة من القلب </w:t>
            </w:r>
            <w:r>
              <w:rPr>
                <w:rStyle w:val="IndexLink"/>
                <w:rtl w:val="true"/>
              </w:rPr>
              <w:t>:</w:t>
              <w:tab/>
            </w:r>
            <w:r>
              <w:rPr>
                <w:rStyle w:val="IndexLink"/>
              </w:rPr>
              <w:t>215</w:t>
            </w:r>
          </w:hyperlink>
        </w:p>
        <w:p>
          <w:pPr>
            <w:pStyle w:val="Contents2"/>
            <w:tabs>
              <w:tab w:val="clear" w:pos="8743"/>
              <w:tab w:val="right" w:pos="9026" w:leader="dot"/>
            </w:tabs>
            <w:rPr/>
          </w:pPr>
          <w:hyperlink w:anchor="__RefHeading___Toc6955370_2870459653">
            <w:r>
              <w:rPr>
                <w:webHidden/>
                <w:rStyle w:val="IndexLink"/>
                <w:rtl w:val="true"/>
              </w:rPr>
              <w:t>(</w:t>
            </w:r>
            <w:r>
              <w:rPr>
                <w:rStyle w:val="IndexLink"/>
              </w:rPr>
              <w:t>655</w:t>
            </w:r>
            <w:r>
              <w:rPr>
                <w:rStyle w:val="IndexLink"/>
                <w:rtl w:val="true"/>
              </w:rPr>
              <w:t xml:space="preserve">) </w:t>
            </w:r>
            <w:r>
              <w:rPr>
                <w:rStyle w:val="IndexLink"/>
                <w:rtl w:val="true"/>
              </w:rPr>
              <w:t xml:space="preserve">ما قاله سفيان بن عينيه </w:t>
            </w:r>
            <w:r>
              <w:rPr>
                <w:rStyle w:val="IndexLink"/>
                <w:rtl w:val="true"/>
              </w:rPr>
              <w:t>:</w:t>
              <w:tab/>
            </w:r>
            <w:r>
              <w:rPr>
                <w:rStyle w:val="IndexLink"/>
              </w:rPr>
              <w:t>215</w:t>
            </w:r>
          </w:hyperlink>
        </w:p>
        <w:p>
          <w:pPr>
            <w:pStyle w:val="Contents2"/>
            <w:tabs>
              <w:tab w:val="clear" w:pos="8743"/>
              <w:tab w:val="right" w:pos="9026" w:leader="dot"/>
            </w:tabs>
            <w:rPr/>
          </w:pPr>
          <w:hyperlink w:anchor="__RefHeading___Toc6955372_2870459653">
            <w:r>
              <w:rPr>
                <w:webHidden/>
                <w:rStyle w:val="IndexLink"/>
                <w:rtl w:val="true"/>
              </w:rPr>
              <w:t>(</w:t>
            </w:r>
            <w:r>
              <w:rPr>
                <w:rStyle w:val="IndexLink"/>
              </w:rPr>
              <w:t>656</w:t>
            </w:r>
            <w:r>
              <w:rPr>
                <w:rStyle w:val="IndexLink"/>
                <w:rtl w:val="true"/>
              </w:rPr>
              <w:t xml:space="preserve">) </w:t>
            </w:r>
            <w:r>
              <w:rPr>
                <w:rStyle w:val="IndexLink"/>
                <w:rtl w:val="true"/>
              </w:rPr>
              <w:t xml:space="preserve">العلم أساس كل شيء </w:t>
            </w:r>
            <w:r>
              <w:rPr>
                <w:rStyle w:val="IndexLink"/>
                <w:rtl w:val="true"/>
              </w:rPr>
              <w:t>.</w:t>
              <w:tab/>
            </w:r>
            <w:r>
              <w:rPr>
                <w:rStyle w:val="IndexLink"/>
              </w:rPr>
              <w:t>215</w:t>
            </w:r>
          </w:hyperlink>
        </w:p>
        <w:p>
          <w:pPr>
            <w:pStyle w:val="Contents2"/>
            <w:tabs>
              <w:tab w:val="clear" w:pos="8743"/>
              <w:tab w:val="right" w:pos="9026" w:leader="dot"/>
            </w:tabs>
            <w:rPr/>
          </w:pPr>
          <w:hyperlink w:anchor="__RefHeading___Toc6955374_2870459653">
            <w:r>
              <w:rPr>
                <w:webHidden/>
                <w:rStyle w:val="IndexLink"/>
                <w:rtl w:val="true"/>
              </w:rPr>
              <w:t>(</w:t>
            </w:r>
            <w:r>
              <w:rPr>
                <w:rStyle w:val="IndexLink"/>
              </w:rPr>
              <w:t>657</w:t>
            </w:r>
            <w:r>
              <w:rPr>
                <w:rStyle w:val="IndexLink"/>
                <w:rtl w:val="true"/>
              </w:rPr>
              <w:t xml:space="preserve">) </w:t>
            </w:r>
            <w:r>
              <w:rPr>
                <w:rStyle w:val="IndexLink"/>
                <w:rtl w:val="true"/>
              </w:rPr>
              <w:t xml:space="preserve">من أقوال أحد الحكماء </w:t>
            </w:r>
            <w:r>
              <w:rPr>
                <w:rStyle w:val="IndexLink"/>
                <w:rtl w:val="true"/>
              </w:rPr>
              <w:t>:</w:t>
              <w:tab/>
            </w:r>
            <w:r>
              <w:rPr>
                <w:rStyle w:val="IndexLink"/>
              </w:rPr>
              <w:t>215</w:t>
            </w:r>
          </w:hyperlink>
        </w:p>
        <w:p>
          <w:pPr>
            <w:pStyle w:val="Contents2"/>
            <w:tabs>
              <w:tab w:val="clear" w:pos="8743"/>
              <w:tab w:val="right" w:pos="9026" w:leader="dot"/>
            </w:tabs>
            <w:rPr/>
          </w:pPr>
          <w:hyperlink w:anchor="__RefHeading___Toc6955376_2870459653">
            <w:r>
              <w:rPr>
                <w:webHidden/>
                <w:rStyle w:val="IndexLink"/>
                <w:rtl w:val="true"/>
              </w:rPr>
              <w:t>(</w:t>
            </w:r>
            <w:r>
              <w:rPr>
                <w:rStyle w:val="IndexLink"/>
              </w:rPr>
              <w:t>658</w:t>
            </w:r>
            <w:r>
              <w:rPr>
                <w:rStyle w:val="IndexLink"/>
                <w:rtl w:val="true"/>
              </w:rPr>
              <w:t xml:space="preserve">) </w:t>
            </w:r>
            <w:r>
              <w:rPr>
                <w:rStyle w:val="IndexLink"/>
                <w:rtl w:val="true"/>
              </w:rPr>
              <w:t xml:space="preserve">شعر للرصافي </w:t>
            </w:r>
            <w:r>
              <w:rPr>
                <w:rStyle w:val="IndexLink"/>
                <w:rtl w:val="true"/>
              </w:rPr>
              <w:t>:</w:t>
              <w:tab/>
            </w:r>
            <w:r>
              <w:rPr>
                <w:rStyle w:val="IndexLink"/>
              </w:rPr>
              <w:t>215</w:t>
            </w:r>
          </w:hyperlink>
        </w:p>
        <w:p>
          <w:pPr>
            <w:pStyle w:val="Contents2"/>
            <w:tabs>
              <w:tab w:val="clear" w:pos="8743"/>
              <w:tab w:val="right" w:pos="9026" w:leader="dot"/>
            </w:tabs>
            <w:rPr/>
          </w:pPr>
          <w:hyperlink w:anchor="__RefHeading___Toc6955378_2870459653">
            <w:r>
              <w:rPr>
                <w:webHidden/>
                <w:rStyle w:val="IndexLink"/>
                <w:rtl w:val="true"/>
              </w:rPr>
              <w:t>(</w:t>
            </w:r>
            <w:r>
              <w:rPr>
                <w:rStyle w:val="IndexLink"/>
              </w:rPr>
              <w:t>659</w:t>
            </w:r>
            <w:r>
              <w:rPr>
                <w:rStyle w:val="IndexLink"/>
                <w:rtl w:val="true"/>
              </w:rPr>
              <w:t xml:space="preserve">) </w:t>
            </w:r>
            <w:r>
              <w:rPr>
                <w:rStyle w:val="IndexLink"/>
                <w:rtl w:val="true"/>
              </w:rPr>
              <w:t xml:space="preserve">عززك الله فى الدارين </w:t>
            </w:r>
            <w:r>
              <w:rPr>
                <w:rStyle w:val="IndexLink"/>
                <w:rtl w:val="true"/>
              </w:rPr>
              <w:t>:</w:t>
              <w:tab/>
            </w:r>
            <w:r>
              <w:rPr>
                <w:rStyle w:val="IndexLink"/>
              </w:rPr>
              <w:t>216</w:t>
            </w:r>
          </w:hyperlink>
        </w:p>
        <w:p>
          <w:pPr>
            <w:pStyle w:val="Contents2"/>
            <w:tabs>
              <w:tab w:val="clear" w:pos="8743"/>
              <w:tab w:val="right" w:pos="9026" w:leader="dot"/>
            </w:tabs>
            <w:rPr/>
          </w:pPr>
          <w:hyperlink w:anchor="__RefHeading___Toc6955380_2870459653">
            <w:r>
              <w:rPr>
                <w:webHidden/>
                <w:rStyle w:val="IndexLink"/>
                <w:rtl w:val="true"/>
              </w:rPr>
              <w:t>(</w:t>
            </w:r>
            <w:r>
              <w:rPr>
                <w:rStyle w:val="IndexLink"/>
              </w:rPr>
              <w:t>660</w:t>
            </w:r>
            <w:r>
              <w:rPr>
                <w:rStyle w:val="IndexLink"/>
                <w:rtl w:val="true"/>
              </w:rPr>
              <w:t xml:space="preserve">) </w:t>
            </w:r>
            <w:r>
              <w:rPr>
                <w:rStyle w:val="IndexLink"/>
                <w:rtl w:val="true"/>
              </w:rPr>
              <w:t xml:space="preserve">شعر للقروي </w:t>
            </w:r>
            <w:r>
              <w:rPr>
                <w:rStyle w:val="IndexLink"/>
                <w:rtl w:val="true"/>
              </w:rPr>
              <w:t>:</w:t>
              <w:tab/>
            </w:r>
            <w:r>
              <w:rPr>
                <w:rStyle w:val="IndexLink"/>
              </w:rPr>
              <w:t>216</w:t>
            </w:r>
          </w:hyperlink>
        </w:p>
        <w:p>
          <w:pPr>
            <w:pStyle w:val="Contents2"/>
            <w:tabs>
              <w:tab w:val="clear" w:pos="8743"/>
              <w:tab w:val="right" w:pos="9026" w:leader="dot"/>
            </w:tabs>
            <w:rPr/>
          </w:pPr>
          <w:hyperlink w:anchor="__RefHeading___Toc6955382_2870459653">
            <w:r>
              <w:rPr>
                <w:webHidden/>
                <w:rStyle w:val="IndexLink"/>
                <w:rtl w:val="true"/>
              </w:rPr>
              <w:t>(</w:t>
            </w:r>
            <w:r>
              <w:rPr>
                <w:rStyle w:val="IndexLink"/>
              </w:rPr>
              <w:t>661</w:t>
            </w:r>
            <w:r>
              <w:rPr>
                <w:rStyle w:val="IndexLink"/>
                <w:rtl w:val="true"/>
              </w:rPr>
              <w:t xml:space="preserve">) </w:t>
            </w:r>
            <w:r>
              <w:rPr>
                <w:rStyle w:val="IndexLink"/>
                <w:rtl w:val="true"/>
              </w:rPr>
              <w:t xml:space="preserve">شعر للرصافي </w:t>
            </w:r>
            <w:r>
              <w:rPr>
                <w:rStyle w:val="IndexLink"/>
                <w:rtl w:val="true"/>
              </w:rPr>
              <w:t>:</w:t>
              <w:tab/>
            </w:r>
            <w:r>
              <w:rPr>
                <w:rStyle w:val="IndexLink"/>
              </w:rPr>
              <w:t>217</w:t>
            </w:r>
          </w:hyperlink>
        </w:p>
        <w:p>
          <w:pPr>
            <w:pStyle w:val="Contents2"/>
            <w:tabs>
              <w:tab w:val="clear" w:pos="8743"/>
              <w:tab w:val="right" w:pos="9026" w:leader="dot"/>
            </w:tabs>
            <w:rPr/>
          </w:pPr>
          <w:hyperlink w:anchor="__RefHeading___Toc6955384_2870459653">
            <w:r>
              <w:rPr>
                <w:webHidden/>
                <w:rStyle w:val="IndexLink"/>
                <w:rtl w:val="true"/>
              </w:rPr>
              <w:t>(</w:t>
            </w:r>
            <w:r>
              <w:rPr>
                <w:rStyle w:val="IndexLink"/>
              </w:rPr>
              <w:t>662</w:t>
            </w:r>
            <w:r>
              <w:rPr>
                <w:rStyle w:val="IndexLink"/>
                <w:rtl w:val="true"/>
              </w:rPr>
              <w:t xml:space="preserve">) </w:t>
            </w:r>
            <w:r>
              <w:rPr>
                <w:rStyle w:val="IndexLink"/>
                <w:rtl w:val="true"/>
              </w:rPr>
              <w:t xml:space="preserve">رجل قصير مع عيسى بن مريم </w:t>
            </w:r>
            <w:r>
              <w:rPr>
                <w:rStyle w:val="IndexLink"/>
                <w:rtl w:val="true"/>
              </w:rPr>
              <w:t>(</w:t>
            </w:r>
            <w:r>
              <w:rPr>
                <w:rStyle w:val="IndexLink"/>
                <w:rtl w:val="true"/>
              </w:rPr>
              <w:t>علیها السلام</w:t>
            </w:r>
            <w:r>
              <w:rPr>
                <w:rStyle w:val="IndexLink"/>
                <w:rtl w:val="true"/>
              </w:rPr>
              <w:t>) :</w:t>
              <w:tab/>
            </w:r>
            <w:r>
              <w:rPr>
                <w:rStyle w:val="IndexLink"/>
              </w:rPr>
              <w:t>217</w:t>
            </w:r>
          </w:hyperlink>
        </w:p>
        <w:p>
          <w:pPr>
            <w:pStyle w:val="Contents2"/>
            <w:tabs>
              <w:tab w:val="clear" w:pos="8743"/>
              <w:tab w:val="right" w:pos="9026" w:leader="dot"/>
            </w:tabs>
            <w:rPr/>
          </w:pPr>
          <w:hyperlink w:anchor="__RefHeading___Toc6955386_2870459653">
            <w:r>
              <w:rPr>
                <w:webHidden/>
                <w:rStyle w:val="IndexLink"/>
                <w:rtl w:val="true"/>
              </w:rPr>
              <w:t>(</w:t>
            </w:r>
            <w:r>
              <w:rPr>
                <w:rStyle w:val="IndexLink"/>
              </w:rPr>
              <w:t>663</w:t>
            </w:r>
            <w:r>
              <w:rPr>
                <w:rStyle w:val="IndexLink"/>
                <w:rtl w:val="true"/>
              </w:rPr>
              <w:t xml:space="preserve">) </w:t>
            </w:r>
            <w:r>
              <w:rPr>
                <w:rStyle w:val="IndexLink"/>
                <w:rtl w:val="true"/>
              </w:rPr>
              <w:t xml:space="preserve">شعر لمحمود الوراق </w:t>
            </w:r>
            <w:r>
              <w:rPr>
                <w:rStyle w:val="IndexLink"/>
                <w:rtl w:val="true"/>
              </w:rPr>
              <w:t>:</w:t>
              <w:tab/>
            </w:r>
            <w:r>
              <w:rPr>
                <w:rStyle w:val="IndexLink"/>
              </w:rPr>
              <w:t>217</w:t>
            </w:r>
          </w:hyperlink>
        </w:p>
        <w:p>
          <w:pPr>
            <w:pStyle w:val="Contents2"/>
            <w:tabs>
              <w:tab w:val="clear" w:pos="8743"/>
              <w:tab w:val="right" w:pos="9026" w:leader="dot"/>
            </w:tabs>
            <w:rPr/>
          </w:pPr>
          <w:hyperlink w:anchor="__RefHeading___Toc6955388_2870459653">
            <w:r>
              <w:rPr>
                <w:webHidden/>
                <w:rStyle w:val="IndexLink"/>
                <w:rtl w:val="true"/>
              </w:rPr>
              <w:t>(</w:t>
            </w:r>
            <w:r>
              <w:rPr>
                <w:rStyle w:val="IndexLink"/>
              </w:rPr>
              <w:t>664</w:t>
            </w:r>
            <w:r>
              <w:rPr>
                <w:rStyle w:val="IndexLink"/>
                <w:rtl w:val="true"/>
              </w:rPr>
              <w:t xml:space="preserve">) </w:t>
            </w:r>
            <w:r>
              <w:rPr>
                <w:rStyle w:val="IndexLink"/>
                <w:rtl w:val="true"/>
              </w:rPr>
              <w:t xml:space="preserve">شعر لأبي تمام </w:t>
            </w:r>
            <w:r>
              <w:rPr>
                <w:rStyle w:val="IndexLink"/>
                <w:rtl w:val="true"/>
              </w:rPr>
              <w:t>:</w:t>
              <w:tab/>
            </w:r>
            <w:r>
              <w:rPr>
                <w:rStyle w:val="IndexLink"/>
              </w:rPr>
              <w:t>218</w:t>
            </w:r>
          </w:hyperlink>
        </w:p>
        <w:p>
          <w:pPr>
            <w:pStyle w:val="Contents2"/>
            <w:tabs>
              <w:tab w:val="clear" w:pos="8743"/>
              <w:tab w:val="right" w:pos="9026" w:leader="dot"/>
            </w:tabs>
            <w:rPr/>
          </w:pPr>
          <w:hyperlink w:anchor="__RefHeading___Toc6955390_2870459653">
            <w:r>
              <w:rPr>
                <w:webHidden/>
                <w:rStyle w:val="IndexLink"/>
                <w:rtl w:val="true"/>
              </w:rPr>
              <w:t>(</w:t>
            </w:r>
            <w:r>
              <w:rPr>
                <w:rStyle w:val="IndexLink"/>
              </w:rPr>
              <w:t>665</w:t>
            </w:r>
            <w:r>
              <w:rPr>
                <w:rStyle w:val="IndexLink"/>
                <w:rtl w:val="true"/>
              </w:rPr>
              <w:t xml:space="preserve">) </w:t>
            </w:r>
            <w:r>
              <w:rPr>
                <w:rStyle w:val="IndexLink"/>
                <w:rtl w:val="true"/>
              </w:rPr>
              <w:t xml:space="preserve">كيف ركب الشيطان في سفينة نوح </w:t>
            </w:r>
            <w:r>
              <w:rPr>
                <w:rStyle w:val="IndexLink"/>
                <w:rtl w:val="true"/>
              </w:rPr>
              <w:t>:</w:t>
              <w:tab/>
            </w:r>
            <w:r>
              <w:rPr>
                <w:rStyle w:val="IndexLink"/>
              </w:rPr>
              <w:t>218</w:t>
            </w:r>
          </w:hyperlink>
        </w:p>
        <w:p>
          <w:pPr>
            <w:pStyle w:val="Contents2"/>
            <w:tabs>
              <w:tab w:val="clear" w:pos="8743"/>
              <w:tab w:val="right" w:pos="9026" w:leader="dot"/>
            </w:tabs>
            <w:rPr/>
          </w:pPr>
          <w:hyperlink w:anchor="__RefHeading___Toc6955392_2870459653">
            <w:r>
              <w:rPr>
                <w:webHidden/>
                <w:rStyle w:val="IndexLink"/>
                <w:rtl w:val="true"/>
              </w:rPr>
              <w:t>(</w:t>
            </w:r>
            <w:r>
              <w:rPr>
                <w:rStyle w:val="IndexLink"/>
              </w:rPr>
              <w:t>666</w:t>
            </w:r>
            <w:r>
              <w:rPr>
                <w:rStyle w:val="IndexLink"/>
                <w:rtl w:val="true"/>
              </w:rPr>
              <w:t xml:space="preserve">) </w:t>
            </w:r>
            <w:r>
              <w:rPr>
                <w:rStyle w:val="IndexLink"/>
                <w:rtl w:val="true"/>
              </w:rPr>
              <w:t xml:space="preserve">شعر </w:t>
            </w:r>
            <w:r>
              <w:rPr>
                <w:rStyle w:val="IndexLink"/>
                <w:rtl w:val="true"/>
              </w:rPr>
              <w:t>:</w:t>
              <w:tab/>
            </w:r>
            <w:r>
              <w:rPr>
                <w:rStyle w:val="IndexLink"/>
              </w:rPr>
              <w:t>219</w:t>
            </w:r>
          </w:hyperlink>
        </w:p>
        <w:p>
          <w:pPr>
            <w:pStyle w:val="Contents2"/>
            <w:tabs>
              <w:tab w:val="clear" w:pos="8743"/>
              <w:tab w:val="right" w:pos="9026" w:leader="dot"/>
            </w:tabs>
            <w:rPr/>
          </w:pPr>
          <w:hyperlink w:anchor="__RefHeading___Toc6955394_2870459653">
            <w:r>
              <w:rPr>
                <w:webHidden/>
                <w:rStyle w:val="IndexLink"/>
                <w:rtl w:val="true"/>
              </w:rPr>
              <w:t>(</w:t>
            </w:r>
            <w:r>
              <w:rPr>
                <w:rStyle w:val="IndexLink"/>
              </w:rPr>
              <w:t>667</w:t>
            </w:r>
            <w:r>
              <w:rPr>
                <w:rStyle w:val="IndexLink"/>
                <w:rtl w:val="true"/>
              </w:rPr>
              <w:t xml:space="preserve">) </w:t>
            </w:r>
            <w:r>
              <w:rPr>
                <w:rStyle w:val="IndexLink"/>
                <w:rtl w:val="true"/>
              </w:rPr>
              <w:t xml:space="preserve">قلب الحاسد </w:t>
            </w:r>
            <w:r>
              <w:rPr>
                <w:rStyle w:val="IndexLink"/>
                <w:rtl w:val="true"/>
              </w:rPr>
              <w:t>:</w:t>
              <w:tab/>
            </w:r>
            <w:r>
              <w:rPr>
                <w:rStyle w:val="IndexLink"/>
              </w:rPr>
              <w:t>219</w:t>
            </w:r>
          </w:hyperlink>
        </w:p>
        <w:p>
          <w:pPr>
            <w:pStyle w:val="Contents2"/>
            <w:tabs>
              <w:tab w:val="clear" w:pos="8743"/>
              <w:tab w:val="right" w:pos="9026" w:leader="dot"/>
            </w:tabs>
            <w:rPr/>
          </w:pPr>
          <w:hyperlink w:anchor="__RefHeading___Toc6955396_2870459653">
            <w:r>
              <w:rPr>
                <w:webHidden/>
                <w:rStyle w:val="IndexLink"/>
                <w:rtl w:val="true"/>
              </w:rPr>
              <w:t>(</w:t>
            </w:r>
            <w:r>
              <w:rPr>
                <w:rStyle w:val="IndexLink"/>
              </w:rPr>
              <w:t>668</w:t>
            </w:r>
            <w:r>
              <w:rPr>
                <w:rStyle w:val="IndexLink"/>
                <w:rtl w:val="true"/>
              </w:rPr>
              <w:t xml:space="preserve">) </w:t>
            </w:r>
            <w:r>
              <w:rPr>
                <w:rStyle w:val="IndexLink"/>
                <w:rtl w:val="true"/>
              </w:rPr>
              <w:t xml:space="preserve">شعر </w:t>
            </w:r>
            <w:r>
              <w:rPr>
                <w:rStyle w:val="IndexLink"/>
                <w:rtl w:val="true"/>
              </w:rPr>
              <w:t>:</w:t>
              <w:tab/>
            </w:r>
            <w:r>
              <w:rPr>
                <w:rStyle w:val="IndexLink"/>
              </w:rPr>
              <w:t>219</w:t>
            </w:r>
          </w:hyperlink>
        </w:p>
        <w:p>
          <w:pPr>
            <w:pStyle w:val="Contents2"/>
            <w:tabs>
              <w:tab w:val="clear" w:pos="8743"/>
              <w:tab w:val="right" w:pos="9026" w:leader="dot"/>
            </w:tabs>
            <w:rPr/>
          </w:pPr>
          <w:hyperlink w:anchor="__RefHeading___Toc6955398_2870459653">
            <w:r>
              <w:rPr>
                <w:webHidden/>
                <w:rStyle w:val="IndexLink"/>
                <w:rtl w:val="true"/>
              </w:rPr>
              <w:t>(</w:t>
            </w:r>
            <w:r>
              <w:rPr>
                <w:rStyle w:val="IndexLink"/>
              </w:rPr>
              <w:t>669</w:t>
            </w:r>
            <w:r>
              <w:rPr>
                <w:rStyle w:val="IndexLink"/>
                <w:rtl w:val="true"/>
              </w:rPr>
              <w:t xml:space="preserve">) </w:t>
            </w:r>
            <w:r>
              <w:rPr>
                <w:rStyle w:val="IndexLink"/>
                <w:rtl w:val="true"/>
              </w:rPr>
              <w:t xml:space="preserve">أخاف أن يدخلني ما دخلك </w:t>
            </w:r>
            <w:r>
              <w:rPr>
                <w:rStyle w:val="IndexLink"/>
                <w:rtl w:val="true"/>
              </w:rPr>
              <w:t>:</w:t>
              <w:tab/>
            </w:r>
            <w:r>
              <w:rPr>
                <w:rStyle w:val="IndexLink"/>
              </w:rPr>
              <w:t>219</w:t>
            </w:r>
          </w:hyperlink>
        </w:p>
        <w:p>
          <w:pPr>
            <w:pStyle w:val="Contents2"/>
            <w:tabs>
              <w:tab w:val="clear" w:pos="8743"/>
              <w:tab w:val="right" w:pos="9026" w:leader="dot"/>
            </w:tabs>
            <w:rPr/>
          </w:pPr>
          <w:hyperlink w:anchor="__RefHeading___Toc6955400_2870459653">
            <w:r>
              <w:rPr>
                <w:webHidden/>
                <w:rStyle w:val="IndexLink"/>
                <w:rtl w:val="true"/>
              </w:rPr>
              <w:t>(</w:t>
            </w:r>
            <w:r>
              <w:rPr>
                <w:rStyle w:val="IndexLink"/>
              </w:rPr>
              <w:t>670</w:t>
            </w:r>
            <w:r>
              <w:rPr>
                <w:rStyle w:val="IndexLink"/>
                <w:rtl w:val="true"/>
              </w:rPr>
              <w:t xml:space="preserve">) </w:t>
            </w:r>
            <w:r>
              <w:rPr>
                <w:rStyle w:val="IndexLink"/>
                <w:rtl w:val="true"/>
              </w:rPr>
              <w:t xml:space="preserve">شعر لأبي العلاء المعري </w:t>
            </w:r>
            <w:r>
              <w:rPr>
                <w:rStyle w:val="IndexLink"/>
                <w:rtl w:val="true"/>
              </w:rPr>
              <w:t>:</w:t>
              <w:tab/>
            </w:r>
            <w:r>
              <w:rPr>
                <w:rStyle w:val="IndexLink"/>
              </w:rPr>
              <w:t>220</w:t>
            </w:r>
          </w:hyperlink>
        </w:p>
        <w:p>
          <w:pPr>
            <w:pStyle w:val="Contents2"/>
            <w:tabs>
              <w:tab w:val="clear" w:pos="8743"/>
              <w:tab w:val="right" w:pos="9026" w:leader="dot"/>
            </w:tabs>
            <w:rPr/>
          </w:pPr>
          <w:hyperlink w:anchor="__RefHeading___Toc6955402_2870459653">
            <w:r>
              <w:rPr>
                <w:webHidden/>
                <w:rStyle w:val="IndexLink"/>
                <w:rtl w:val="true"/>
              </w:rPr>
              <w:t>(</w:t>
            </w:r>
            <w:r>
              <w:rPr>
                <w:rStyle w:val="IndexLink"/>
              </w:rPr>
              <w:t>671</w:t>
            </w:r>
            <w:r>
              <w:rPr>
                <w:rStyle w:val="IndexLink"/>
                <w:rtl w:val="true"/>
              </w:rPr>
              <w:t xml:space="preserve">) </w:t>
            </w:r>
            <w:r>
              <w:rPr>
                <w:rStyle w:val="IndexLink"/>
                <w:rtl w:val="true"/>
              </w:rPr>
              <w:t xml:space="preserve">قوله تعالى شأنه في المتكبر </w:t>
            </w:r>
            <w:r>
              <w:rPr>
                <w:rStyle w:val="IndexLink"/>
                <w:rtl w:val="true"/>
              </w:rPr>
              <w:t>:</w:t>
              <w:tab/>
            </w:r>
            <w:r>
              <w:rPr>
                <w:rStyle w:val="IndexLink"/>
              </w:rPr>
              <w:t>220</w:t>
            </w:r>
          </w:hyperlink>
        </w:p>
        <w:p>
          <w:pPr>
            <w:pStyle w:val="Contents2"/>
            <w:tabs>
              <w:tab w:val="clear" w:pos="8743"/>
              <w:tab w:val="right" w:pos="9026" w:leader="dot"/>
            </w:tabs>
            <w:rPr/>
          </w:pPr>
          <w:hyperlink w:anchor="__RefHeading___Toc6955404_2870459653">
            <w:r>
              <w:rPr>
                <w:webHidden/>
                <w:rStyle w:val="IndexLink"/>
                <w:rtl w:val="true"/>
              </w:rPr>
              <w:t>(</w:t>
            </w:r>
            <w:r>
              <w:rPr>
                <w:rStyle w:val="IndexLink"/>
              </w:rPr>
              <w:t>672</w:t>
            </w:r>
            <w:r>
              <w:rPr>
                <w:rStyle w:val="IndexLink"/>
                <w:rtl w:val="true"/>
              </w:rPr>
              <w:t xml:space="preserve">) </w:t>
            </w:r>
            <w:r>
              <w:rPr>
                <w:rStyle w:val="IndexLink"/>
                <w:rtl w:val="true"/>
              </w:rPr>
              <w:t xml:space="preserve">المتكبر هل يدخل الجنة </w:t>
            </w:r>
            <w:r>
              <w:rPr>
                <w:rStyle w:val="IndexLink"/>
                <w:rtl w:val="true"/>
              </w:rPr>
              <w:t>:</w:t>
              <w:tab/>
            </w:r>
            <w:r>
              <w:rPr>
                <w:rStyle w:val="IndexLink"/>
              </w:rPr>
              <w:t>220</w:t>
            </w:r>
          </w:hyperlink>
        </w:p>
        <w:p>
          <w:pPr>
            <w:pStyle w:val="Contents2"/>
            <w:tabs>
              <w:tab w:val="clear" w:pos="8743"/>
              <w:tab w:val="right" w:pos="9026" w:leader="dot"/>
            </w:tabs>
            <w:rPr/>
          </w:pPr>
          <w:hyperlink w:anchor="__RefHeading___Toc6955406_2870459653">
            <w:r>
              <w:rPr>
                <w:webHidden/>
                <w:rStyle w:val="IndexLink"/>
                <w:rtl w:val="true"/>
              </w:rPr>
              <w:t>(</w:t>
            </w:r>
            <w:r>
              <w:rPr>
                <w:rStyle w:val="IndexLink"/>
              </w:rPr>
              <w:t>673</w:t>
            </w:r>
            <w:r>
              <w:rPr>
                <w:rStyle w:val="IndexLink"/>
                <w:rtl w:val="true"/>
              </w:rPr>
              <w:t xml:space="preserve">) </w:t>
            </w:r>
            <w:r>
              <w:rPr>
                <w:rStyle w:val="IndexLink"/>
                <w:rtl w:val="true"/>
              </w:rPr>
              <w:t xml:space="preserve">شعر للشاغوري </w:t>
            </w:r>
            <w:r>
              <w:rPr>
                <w:rStyle w:val="IndexLink"/>
                <w:rtl w:val="true"/>
              </w:rPr>
              <w:t>:</w:t>
              <w:tab/>
            </w:r>
            <w:r>
              <w:rPr>
                <w:rStyle w:val="IndexLink"/>
              </w:rPr>
              <w:t>220</w:t>
            </w:r>
          </w:hyperlink>
        </w:p>
        <w:p>
          <w:pPr>
            <w:pStyle w:val="Contents2"/>
            <w:tabs>
              <w:tab w:val="clear" w:pos="8743"/>
              <w:tab w:val="right" w:pos="9026" w:leader="dot"/>
            </w:tabs>
            <w:rPr/>
          </w:pPr>
          <w:hyperlink w:anchor="__RefHeading___Toc6955408_2870459653">
            <w:r>
              <w:rPr>
                <w:webHidden/>
                <w:rStyle w:val="IndexLink"/>
                <w:rtl w:val="true"/>
              </w:rPr>
              <w:t>(</w:t>
            </w:r>
            <w:r>
              <w:rPr>
                <w:rStyle w:val="IndexLink"/>
              </w:rPr>
              <w:t>674</w:t>
            </w:r>
            <w:r>
              <w:rPr>
                <w:rStyle w:val="IndexLink"/>
                <w:rtl w:val="true"/>
              </w:rPr>
              <w:t xml:space="preserve">) </w:t>
            </w:r>
            <w:r>
              <w:rPr>
                <w:rStyle w:val="IndexLink"/>
                <w:rtl w:val="true"/>
              </w:rPr>
              <w:t xml:space="preserve">مرور موسى بكلب أجرب </w:t>
            </w:r>
            <w:r>
              <w:rPr>
                <w:rStyle w:val="IndexLink"/>
                <w:rtl w:val="true"/>
              </w:rPr>
              <w:t>:</w:t>
              <w:tab/>
            </w:r>
            <w:r>
              <w:rPr>
                <w:rStyle w:val="IndexLink"/>
              </w:rPr>
              <w:t>220</w:t>
            </w:r>
          </w:hyperlink>
        </w:p>
        <w:p>
          <w:pPr>
            <w:pStyle w:val="Contents2"/>
            <w:tabs>
              <w:tab w:val="clear" w:pos="8743"/>
              <w:tab w:val="right" w:pos="9026" w:leader="dot"/>
            </w:tabs>
            <w:rPr/>
          </w:pPr>
          <w:hyperlink w:anchor="__RefHeading___Toc6955410_2870459653">
            <w:r>
              <w:rPr>
                <w:webHidden/>
                <w:rStyle w:val="IndexLink"/>
                <w:rtl w:val="true"/>
              </w:rPr>
              <w:t>(</w:t>
            </w:r>
            <w:r>
              <w:rPr>
                <w:rStyle w:val="IndexLink"/>
              </w:rPr>
              <w:t>675</w:t>
            </w:r>
            <w:r>
              <w:rPr>
                <w:rStyle w:val="IndexLink"/>
                <w:rtl w:val="true"/>
              </w:rPr>
              <w:t xml:space="preserve">) </w:t>
            </w:r>
            <w:r>
              <w:rPr>
                <w:rStyle w:val="IndexLink"/>
                <w:rtl w:val="true"/>
              </w:rPr>
              <w:t xml:space="preserve">نياح نوح أربعين سنة </w:t>
            </w:r>
            <w:r>
              <w:rPr>
                <w:rStyle w:val="IndexLink"/>
                <w:rtl w:val="true"/>
              </w:rPr>
              <w:t>:</w:t>
              <w:tab/>
            </w:r>
            <w:r>
              <w:rPr>
                <w:rStyle w:val="IndexLink"/>
              </w:rPr>
              <w:t>221</w:t>
            </w:r>
          </w:hyperlink>
        </w:p>
        <w:p>
          <w:pPr>
            <w:pStyle w:val="Contents2"/>
            <w:tabs>
              <w:tab w:val="clear" w:pos="8743"/>
              <w:tab w:val="right" w:pos="9026" w:leader="dot"/>
            </w:tabs>
            <w:rPr/>
          </w:pPr>
          <w:hyperlink w:anchor="__RefHeading___Toc6955412_2870459653">
            <w:r>
              <w:rPr>
                <w:webHidden/>
                <w:rStyle w:val="IndexLink"/>
                <w:rtl w:val="true"/>
              </w:rPr>
              <w:t>(</w:t>
            </w:r>
            <w:r>
              <w:rPr>
                <w:rStyle w:val="IndexLink"/>
              </w:rPr>
              <w:t>676</w:t>
            </w:r>
            <w:r>
              <w:rPr>
                <w:rStyle w:val="IndexLink"/>
                <w:rtl w:val="true"/>
              </w:rPr>
              <w:t xml:space="preserve">) </w:t>
            </w:r>
            <w:r>
              <w:rPr>
                <w:rStyle w:val="IndexLink"/>
                <w:rtl w:val="true"/>
              </w:rPr>
              <w:t xml:space="preserve">شعر لأبي الفتح البستي </w:t>
            </w:r>
            <w:r>
              <w:rPr>
                <w:rStyle w:val="IndexLink"/>
                <w:rtl w:val="true"/>
              </w:rPr>
              <w:t>:</w:t>
              <w:tab/>
            </w:r>
            <w:r>
              <w:rPr>
                <w:rStyle w:val="IndexLink"/>
              </w:rPr>
              <w:t>221</w:t>
            </w:r>
          </w:hyperlink>
        </w:p>
        <w:p>
          <w:pPr>
            <w:pStyle w:val="Contents2"/>
            <w:tabs>
              <w:tab w:val="clear" w:pos="8743"/>
              <w:tab w:val="right" w:pos="9026" w:leader="dot"/>
            </w:tabs>
            <w:rPr/>
          </w:pPr>
          <w:hyperlink w:anchor="__RefHeading___Toc6955414_2870459653">
            <w:r>
              <w:rPr>
                <w:webHidden/>
                <w:rStyle w:val="IndexLink"/>
                <w:rtl w:val="true"/>
              </w:rPr>
              <w:t>(</w:t>
            </w:r>
            <w:r>
              <w:rPr>
                <w:rStyle w:val="IndexLink"/>
              </w:rPr>
              <w:t>677</w:t>
            </w:r>
            <w:r>
              <w:rPr>
                <w:rStyle w:val="IndexLink"/>
                <w:rtl w:val="true"/>
              </w:rPr>
              <w:t xml:space="preserve">) </w:t>
            </w:r>
            <w:r>
              <w:rPr>
                <w:rStyle w:val="IndexLink"/>
                <w:rtl w:val="true"/>
              </w:rPr>
              <w:t>أي الناس أفضل ؟</w:t>
            </w:r>
            <w:r>
              <w:rPr>
                <w:rStyle w:val="IndexLink"/>
                <w:rtl w:val="true"/>
              </w:rPr>
              <w:tab/>
            </w:r>
            <w:r>
              <w:rPr>
                <w:rStyle w:val="IndexLink"/>
              </w:rPr>
              <w:t>221</w:t>
            </w:r>
          </w:hyperlink>
        </w:p>
        <w:p>
          <w:pPr>
            <w:pStyle w:val="Contents2"/>
            <w:tabs>
              <w:tab w:val="clear" w:pos="8743"/>
              <w:tab w:val="right" w:pos="9026" w:leader="dot"/>
            </w:tabs>
            <w:rPr/>
          </w:pPr>
          <w:hyperlink w:anchor="__RefHeading___Toc6955416_2870459653">
            <w:r>
              <w:rPr>
                <w:webHidden/>
                <w:rStyle w:val="IndexLink"/>
                <w:rtl w:val="true"/>
              </w:rPr>
              <w:t>(</w:t>
            </w:r>
            <w:r>
              <w:rPr>
                <w:rStyle w:val="IndexLink"/>
              </w:rPr>
              <w:t>679</w:t>
            </w:r>
            <w:r>
              <w:rPr>
                <w:rStyle w:val="IndexLink"/>
                <w:rtl w:val="true"/>
              </w:rPr>
              <w:t xml:space="preserve">) </w:t>
            </w:r>
            <w:r>
              <w:rPr>
                <w:rStyle w:val="IndexLink"/>
                <w:rtl w:val="true"/>
              </w:rPr>
              <w:t xml:space="preserve">قصة عجيبة </w:t>
            </w:r>
            <w:r>
              <w:rPr>
                <w:rStyle w:val="IndexLink"/>
                <w:rtl w:val="true"/>
              </w:rPr>
              <w:t>:</w:t>
              <w:tab/>
            </w:r>
            <w:r>
              <w:rPr>
                <w:rStyle w:val="IndexLink"/>
              </w:rPr>
              <w:t>222</w:t>
            </w:r>
          </w:hyperlink>
        </w:p>
        <w:p>
          <w:pPr>
            <w:pStyle w:val="Contents2"/>
            <w:tabs>
              <w:tab w:val="clear" w:pos="8743"/>
              <w:tab w:val="right" w:pos="9026" w:leader="dot"/>
            </w:tabs>
            <w:rPr/>
          </w:pPr>
          <w:hyperlink w:anchor="__RefHeading___Toc6955418_2870459653">
            <w:r>
              <w:rPr>
                <w:webHidden/>
                <w:rStyle w:val="IndexLink"/>
                <w:rtl w:val="true"/>
              </w:rPr>
              <w:t>(</w:t>
            </w:r>
            <w:r>
              <w:rPr>
                <w:rStyle w:val="IndexLink"/>
              </w:rPr>
              <w:t>680</w:t>
            </w:r>
            <w:r>
              <w:rPr>
                <w:rStyle w:val="IndexLink"/>
                <w:rtl w:val="true"/>
              </w:rPr>
              <w:t xml:space="preserve">) </w:t>
            </w:r>
            <w:r>
              <w:rPr>
                <w:rStyle w:val="IndexLink"/>
                <w:rtl w:val="true"/>
              </w:rPr>
              <w:t xml:space="preserve">شعر لعلي بن أبي طالب </w:t>
            </w:r>
            <w:r>
              <w:rPr>
                <w:rStyle w:val="IndexLink"/>
                <w:rtl w:val="true"/>
              </w:rPr>
              <w:t>(</w:t>
            </w:r>
            <w:r>
              <w:rPr>
                <w:rStyle w:val="IndexLink"/>
                <w:rtl w:val="true"/>
              </w:rPr>
              <w:t>علیه السلام</w:t>
            </w:r>
            <w:r>
              <w:rPr>
                <w:rStyle w:val="IndexLink"/>
                <w:rtl w:val="true"/>
              </w:rPr>
              <w:t>) :</w:t>
              <w:tab/>
            </w:r>
            <w:r>
              <w:rPr>
                <w:rStyle w:val="IndexLink"/>
              </w:rPr>
              <w:t>224</w:t>
            </w:r>
          </w:hyperlink>
        </w:p>
        <w:p>
          <w:pPr>
            <w:pStyle w:val="Contents2"/>
            <w:tabs>
              <w:tab w:val="clear" w:pos="8743"/>
              <w:tab w:val="right" w:pos="9026" w:leader="dot"/>
            </w:tabs>
            <w:rPr/>
          </w:pPr>
          <w:hyperlink w:anchor="__RefHeading___Toc6955420_2870459653">
            <w:r>
              <w:rPr>
                <w:webHidden/>
                <w:rStyle w:val="IndexLink"/>
                <w:rtl w:val="true"/>
              </w:rPr>
              <w:t>(</w:t>
            </w:r>
            <w:r>
              <w:rPr>
                <w:rStyle w:val="IndexLink"/>
              </w:rPr>
              <w:t>681</w:t>
            </w:r>
            <w:r>
              <w:rPr>
                <w:rStyle w:val="IndexLink"/>
                <w:rtl w:val="true"/>
              </w:rPr>
              <w:t xml:space="preserve">) </w:t>
            </w:r>
            <w:r>
              <w:rPr>
                <w:rStyle w:val="IndexLink"/>
                <w:rtl w:val="true"/>
              </w:rPr>
              <w:t xml:space="preserve">شعر لابن شهيد الأندلسي </w:t>
            </w:r>
            <w:r>
              <w:rPr>
                <w:rStyle w:val="IndexLink"/>
                <w:rtl w:val="true"/>
              </w:rPr>
              <w:t>:</w:t>
              <w:tab/>
            </w:r>
            <w:r>
              <w:rPr>
                <w:rStyle w:val="IndexLink"/>
              </w:rPr>
              <w:t>224</w:t>
            </w:r>
          </w:hyperlink>
        </w:p>
        <w:p>
          <w:pPr>
            <w:pStyle w:val="Contents2"/>
            <w:tabs>
              <w:tab w:val="clear" w:pos="8743"/>
              <w:tab w:val="right" w:pos="9026" w:leader="dot"/>
            </w:tabs>
            <w:rPr/>
          </w:pPr>
          <w:hyperlink w:anchor="__RefHeading___Toc6955422_2870459653">
            <w:r>
              <w:rPr>
                <w:webHidden/>
                <w:rStyle w:val="IndexLink"/>
                <w:rtl w:val="true"/>
              </w:rPr>
              <w:t>(</w:t>
            </w:r>
            <w:r>
              <w:rPr>
                <w:rStyle w:val="IndexLink"/>
              </w:rPr>
              <w:t>682</w:t>
            </w:r>
            <w:r>
              <w:rPr>
                <w:rStyle w:val="IndexLink"/>
                <w:rtl w:val="true"/>
              </w:rPr>
              <w:t xml:space="preserve">) </w:t>
            </w:r>
            <w:r>
              <w:rPr>
                <w:rStyle w:val="IndexLink"/>
                <w:rtl w:val="true"/>
              </w:rPr>
              <w:t xml:space="preserve">قصة بهرام </w:t>
            </w:r>
            <w:r>
              <w:rPr>
                <w:rStyle w:val="IndexLink"/>
                <w:rtl w:val="true"/>
              </w:rPr>
              <w:t>:</w:t>
              <w:tab/>
            </w:r>
            <w:r>
              <w:rPr>
                <w:rStyle w:val="IndexLink"/>
              </w:rPr>
              <w:t>224</w:t>
            </w:r>
          </w:hyperlink>
        </w:p>
        <w:p>
          <w:pPr>
            <w:pStyle w:val="Contents2"/>
            <w:tabs>
              <w:tab w:val="clear" w:pos="8743"/>
              <w:tab w:val="right" w:pos="9026" w:leader="dot"/>
            </w:tabs>
            <w:rPr/>
          </w:pPr>
          <w:hyperlink w:anchor="__RefHeading___Toc6955424_2870459653">
            <w:r>
              <w:rPr>
                <w:webHidden/>
                <w:rStyle w:val="IndexLink"/>
                <w:rtl w:val="true"/>
              </w:rPr>
              <w:t>(</w:t>
            </w:r>
            <w:r>
              <w:rPr>
                <w:rStyle w:val="IndexLink"/>
              </w:rPr>
              <w:t>683</w:t>
            </w:r>
            <w:r>
              <w:rPr>
                <w:rStyle w:val="IndexLink"/>
                <w:rtl w:val="true"/>
              </w:rPr>
              <w:t xml:space="preserve">) </w:t>
            </w:r>
            <w:r>
              <w:rPr>
                <w:rStyle w:val="IndexLink"/>
                <w:rtl w:val="true"/>
              </w:rPr>
              <w:t xml:space="preserve">شعر لابن الرومي </w:t>
            </w:r>
            <w:r>
              <w:rPr>
                <w:rStyle w:val="IndexLink"/>
                <w:rtl w:val="true"/>
              </w:rPr>
              <w:t>:</w:t>
              <w:tab/>
            </w:r>
            <w:r>
              <w:rPr>
                <w:rStyle w:val="IndexLink"/>
              </w:rPr>
              <w:t>225</w:t>
            </w:r>
          </w:hyperlink>
        </w:p>
        <w:p>
          <w:pPr>
            <w:pStyle w:val="Contents2"/>
            <w:tabs>
              <w:tab w:val="clear" w:pos="8743"/>
              <w:tab w:val="right" w:pos="9026" w:leader="dot"/>
            </w:tabs>
            <w:rPr/>
          </w:pPr>
          <w:hyperlink w:anchor="__RefHeading___Toc6955426_2870459653">
            <w:r>
              <w:rPr>
                <w:webHidden/>
                <w:rStyle w:val="IndexLink"/>
                <w:rtl w:val="true"/>
              </w:rPr>
              <w:t>(</w:t>
            </w:r>
            <w:r>
              <w:rPr>
                <w:rStyle w:val="IndexLink"/>
              </w:rPr>
              <w:t>684</w:t>
            </w:r>
            <w:r>
              <w:rPr>
                <w:rStyle w:val="IndexLink"/>
                <w:rtl w:val="true"/>
              </w:rPr>
              <w:t xml:space="preserve">) </w:t>
            </w:r>
            <w:r>
              <w:rPr>
                <w:rStyle w:val="IndexLink"/>
                <w:rtl w:val="true"/>
              </w:rPr>
              <w:t xml:space="preserve">شعر للأعرابي </w:t>
            </w:r>
            <w:r>
              <w:rPr>
                <w:rStyle w:val="IndexLink"/>
                <w:rtl w:val="true"/>
              </w:rPr>
              <w:t>:</w:t>
              <w:tab/>
            </w:r>
            <w:r>
              <w:rPr>
                <w:rStyle w:val="IndexLink"/>
              </w:rPr>
              <w:t>225</w:t>
            </w:r>
          </w:hyperlink>
        </w:p>
        <w:p>
          <w:pPr>
            <w:pStyle w:val="Contents2"/>
            <w:tabs>
              <w:tab w:val="clear" w:pos="8743"/>
              <w:tab w:val="right" w:pos="9026" w:leader="dot"/>
            </w:tabs>
            <w:rPr/>
          </w:pPr>
          <w:hyperlink w:anchor="__RefHeading___Toc6955428_2870459653">
            <w:r>
              <w:rPr>
                <w:webHidden/>
                <w:rStyle w:val="IndexLink"/>
                <w:rtl w:val="true"/>
              </w:rPr>
              <w:t>(</w:t>
            </w:r>
            <w:r>
              <w:rPr>
                <w:rStyle w:val="IndexLink"/>
              </w:rPr>
              <w:t>685</w:t>
            </w:r>
            <w:r>
              <w:rPr>
                <w:rStyle w:val="IndexLink"/>
                <w:rtl w:val="true"/>
              </w:rPr>
              <w:t xml:space="preserve">) </w:t>
            </w:r>
            <w:r>
              <w:rPr>
                <w:rStyle w:val="IndexLink"/>
                <w:rtl w:val="true"/>
              </w:rPr>
              <w:t xml:space="preserve">العفو عند القدرة </w:t>
            </w:r>
            <w:r>
              <w:rPr>
                <w:rStyle w:val="IndexLink"/>
                <w:rtl w:val="true"/>
              </w:rPr>
              <w:t>:</w:t>
              <w:tab/>
            </w:r>
            <w:r>
              <w:rPr>
                <w:rStyle w:val="IndexLink"/>
              </w:rPr>
              <w:t>225</w:t>
            </w:r>
          </w:hyperlink>
        </w:p>
        <w:p>
          <w:pPr>
            <w:pStyle w:val="Contents2"/>
            <w:tabs>
              <w:tab w:val="clear" w:pos="8743"/>
              <w:tab w:val="right" w:pos="9026" w:leader="dot"/>
            </w:tabs>
            <w:rPr/>
          </w:pPr>
          <w:hyperlink w:anchor="__RefHeading___Toc6955430_2870459653">
            <w:r>
              <w:rPr>
                <w:webHidden/>
                <w:rStyle w:val="IndexLink"/>
                <w:rtl w:val="true"/>
              </w:rPr>
              <w:t>(</w:t>
            </w:r>
            <w:r>
              <w:rPr>
                <w:rStyle w:val="IndexLink"/>
              </w:rPr>
              <w:t>686</w:t>
            </w:r>
            <w:r>
              <w:rPr>
                <w:rStyle w:val="IndexLink"/>
                <w:rtl w:val="true"/>
              </w:rPr>
              <w:t xml:space="preserve">) </w:t>
            </w:r>
            <w:r>
              <w:rPr>
                <w:rStyle w:val="IndexLink"/>
                <w:rtl w:val="true"/>
              </w:rPr>
              <w:t xml:space="preserve">شعر لعبيد الله بن طاهر </w:t>
            </w:r>
            <w:r>
              <w:rPr>
                <w:rStyle w:val="IndexLink"/>
                <w:rtl w:val="true"/>
              </w:rPr>
              <w:t>:</w:t>
              <w:tab/>
            </w:r>
            <w:r>
              <w:rPr>
                <w:rStyle w:val="IndexLink"/>
              </w:rPr>
              <w:t>225</w:t>
            </w:r>
          </w:hyperlink>
        </w:p>
        <w:p>
          <w:pPr>
            <w:pStyle w:val="Contents2"/>
            <w:tabs>
              <w:tab w:val="clear" w:pos="8743"/>
              <w:tab w:val="right" w:pos="9026" w:leader="dot"/>
            </w:tabs>
            <w:rPr/>
          </w:pPr>
          <w:hyperlink w:anchor="__RefHeading___Toc6955432_2870459653">
            <w:r>
              <w:rPr>
                <w:webHidden/>
                <w:rStyle w:val="IndexLink"/>
                <w:rtl w:val="true"/>
              </w:rPr>
              <w:t>(</w:t>
            </w:r>
            <w:r>
              <w:rPr>
                <w:rStyle w:val="IndexLink"/>
              </w:rPr>
              <w:t>687</w:t>
            </w:r>
            <w:r>
              <w:rPr>
                <w:rStyle w:val="IndexLink"/>
                <w:rtl w:val="true"/>
              </w:rPr>
              <w:t xml:space="preserve">) </w:t>
            </w:r>
            <w:r>
              <w:rPr>
                <w:rStyle w:val="IndexLink"/>
                <w:rtl w:val="true"/>
              </w:rPr>
              <w:t xml:space="preserve">الأشعب مع الصبيان </w:t>
            </w:r>
            <w:r>
              <w:rPr>
                <w:rStyle w:val="IndexLink"/>
                <w:rtl w:val="true"/>
              </w:rPr>
              <w:t>:</w:t>
              <w:tab/>
            </w:r>
            <w:r>
              <w:rPr>
                <w:rStyle w:val="IndexLink"/>
              </w:rPr>
              <w:t>226</w:t>
            </w:r>
          </w:hyperlink>
        </w:p>
        <w:p>
          <w:pPr>
            <w:pStyle w:val="Contents2"/>
            <w:tabs>
              <w:tab w:val="clear" w:pos="8743"/>
              <w:tab w:val="right" w:pos="9026" w:leader="dot"/>
            </w:tabs>
            <w:rPr/>
          </w:pPr>
          <w:hyperlink w:anchor="__RefHeading___Toc6955434_2870459653">
            <w:r>
              <w:rPr>
                <w:webHidden/>
                <w:rStyle w:val="IndexLink"/>
                <w:rtl w:val="true"/>
              </w:rPr>
              <w:t>(</w:t>
            </w:r>
            <w:r>
              <w:rPr>
                <w:rStyle w:val="IndexLink"/>
              </w:rPr>
              <w:t>688</w:t>
            </w:r>
            <w:r>
              <w:rPr>
                <w:rStyle w:val="IndexLink"/>
                <w:rtl w:val="true"/>
              </w:rPr>
              <w:t xml:space="preserve">) </w:t>
            </w:r>
            <w:r>
              <w:rPr>
                <w:rStyle w:val="IndexLink"/>
                <w:rtl w:val="true"/>
              </w:rPr>
              <w:t xml:space="preserve">شعر من أظرف الأشعار </w:t>
            </w:r>
            <w:r>
              <w:rPr>
                <w:rStyle w:val="IndexLink"/>
                <w:rtl w:val="true"/>
              </w:rPr>
              <w:t>:</w:t>
              <w:tab/>
            </w:r>
            <w:r>
              <w:rPr>
                <w:rStyle w:val="IndexLink"/>
              </w:rPr>
              <w:t>226</w:t>
            </w:r>
          </w:hyperlink>
        </w:p>
        <w:p>
          <w:pPr>
            <w:pStyle w:val="Contents2"/>
            <w:tabs>
              <w:tab w:val="clear" w:pos="8743"/>
              <w:tab w:val="right" w:pos="9026" w:leader="dot"/>
            </w:tabs>
            <w:rPr/>
          </w:pPr>
          <w:hyperlink w:anchor="__RefHeading___Toc6955436_2870459653">
            <w:r>
              <w:rPr>
                <w:webHidden/>
                <w:rStyle w:val="IndexLink"/>
                <w:rtl w:val="true"/>
              </w:rPr>
              <w:t>(</w:t>
            </w:r>
            <w:r>
              <w:rPr>
                <w:rStyle w:val="IndexLink"/>
              </w:rPr>
              <w:t>689</w:t>
            </w:r>
            <w:r>
              <w:rPr>
                <w:rStyle w:val="IndexLink"/>
                <w:rtl w:val="true"/>
              </w:rPr>
              <w:t xml:space="preserve">) </w:t>
            </w:r>
            <w:r>
              <w:rPr>
                <w:rStyle w:val="IndexLink"/>
                <w:rtl w:val="true"/>
              </w:rPr>
              <w:t xml:space="preserve">كيف عمل الخياط مع الفقير </w:t>
            </w:r>
            <w:r>
              <w:rPr>
                <w:rStyle w:val="IndexLink"/>
                <w:rtl w:val="true"/>
              </w:rPr>
              <w:t>:</w:t>
              <w:tab/>
            </w:r>
            <w:r>
              <w:rPr>
                <w:rStyle w:val="IndexLink"/>
              </w:rPr>
              <w:t>226</w:t>
            </w:r>
          </w:hyperlink>
        </w:p>
        <w:p>
          <w:pPr>
            <w:pStyle w:val="Contents2"/>
            <w:tabs>
              <w:tab w:val="clear" w:pos="8743"/>
              <w:tab w:val="right" w:pos="9026" w:leader="dot"/>
            </w:tabs>
            <w:rPr/>
          </w:pPr>
          <w:hyperlink w:anchor="__RefHeading___Toc6955438_2870459653">
            <w:r>
              <w:rPr>
                <w:webHidden/>
                <w:rStyle w:val="IndexLink"/>
                <w:rtl w:val="true"/>
              </w:rPr>
              <w:t>(</w:t>
            </w:r>
            <w:r>
              <w:rPr>
                <w:rStyle w:val="IndexLink"/>
              </w:rPr>
              <w:t>690</w:t>
            </w:r>
            <w:r>
              <w:rPr>
                <w:rStyle w:val="IndexLink"/>
                <w:rtl w:val="true"/>
              </w:rPr>
              <w:t xml:space="preserve">) </w:t>
            </w:r>
            <w:r>
              <w:rPr>
                <w:rStyle w:val="IndexLink"/>
                <w:rtl w:val="true"/>
              </w:rPr>
              <w:t xml:space="preserve">شعر للطغرائي </w:t>
            </w:r>
            <w:r>
              <w:rPr>
                <w:rStyle w:val="IndexLink"/>
                <w:rtl w:val="true"/>
              </w:rPr>
              <w:t>:</w:t>
              <w:tab/>
            </w:r>
            <w:r>
              <w:rPr>
                <w:rStyle w:val="IndexLink"/>
              </w:rPr>
              <w:t>226</w:t>
            </w:r>
          </w:hyperlink>
        </w:p>
        <w:p>
          <w:pPr>
            <w:pStyle w:val="Contents2"/>
            <w:tabs>
              <w:tab w:val="clear" w:pos="8743"/>
              <w:tab w:val="right" w:pos="9026" w:leader="dot"/>
            </w:tabs>
            <w:rPr/>
          </w:pPr>
          <w:hyperlink w:anchor="__RefHeading___Toc6955440_2870459653">
            <w:r>
              <w:rPr>
                <w:webHidden/>
                <w:rStyle w:val="IndexLink"/>
                <w:rtl w:val="true"/>
              </w:rPr>
              <w:t>(</w:t>
            </w:r>
            <w:r>
              <w:rPr>
                <w:rStyle w:val="IndexLink"/>
              </w:rPr>
              <w:t>691</w:t>
            </w:r>
            <w:r>
              <w:rPr>
                <w:rStyle w:val="IndexLink"/>
                <w:rtl w:val="true"/>
              </w:rPr>
              <w:t xml:space="preserve">) </w:t>
            </w:r>
            <w:r>
              <w:rPr>
                <w:rStyle w:val="IndexLink"/>
                <w:rtl w:val="true"/>
              </w:rPr>
              <w:t>شعر</w:t>
            </w:r>
            <w:r>
              <w:rPr>
                <w:rStyle w:val="IndexLink"/>
                <w:rtl w:val="true"/>
              </w:rPr>
              <w:t>:</w:t>
              <w:tab/>
            </w:r>
            <w:r>
              <w:rPr>
                <w:rStyle w:val="IndexLink"/>
              </w:rPr>
              <w:t>226</w:t>
            </w:r>
          </w:hyperlink>
        </w:p>
        <w:p>
          <w:pPr>
            <w:pStyle w:val="Contents2"/>
            <w:tabs>
              <w:tab w:val="clear" w:pos="8743"/>
              <w:tab w:val="right" w:pos="9026" w:leader="dot"/>
            </w:tabs>
            <w:rPr/>
          </w:pPr>
          <w:hyperlink w:anchor="__RefHeading___Toc6955442_2870459653">
            <w:r>
              <w:rPr>
                <w:webHidden/>
                <w:rStyle w:val="IndexLink"/>
                <w:rtl w:val="true"/>
              </w:rPr>
              <w:t>(</w:t>
            </w:r>
            <w:r>
              <w:rPr>
                <w:rStyle w:val="IndexLink"/>
              </w:rPr>
              <w:t>692</w:t>
            </w:r>
            <w:r>
              <w:rPr>
                <w:rStyle w:val="IndexLink"/>
                <w:rtl w:val="true"/>
              </w:rPr>
              <w:t xml:space="preserve">) </w:t>
            </w:r>
            <w:r>
              <w:rPr>
                <w:rStyle w:val="IndexLink"/>
                <w:rtl w:val="true"/>
              </w:rPr>
              <w:t xml:space="preserve">شكاية أبو العيناء إلى عبيد الله بن سليمان </w:t>
            </w:r>
            <w:r>
              <w:rPr>
                <w:rStyle w:val="IndexLink"/>
                <w:rtl w:val="true"/>
              </w:rPr>
              <w:t>:</w:t>
              <w:tab/>
            </w:r>
            <w:r>
              <w:rPr>
                <w:rStyle w:val="IndexLink"/>
              </w:rPr>
              <w:t>226</w:t>
            </w:r>
          </w:hyperlink>
        </w:p>
        <w:p>
          <w:pPr>
            <w:pStyle w:val="Contents2"/>
            <w:tabs>
              <w:tab w:val="clear" w:pos="8743"/>
              <w:tab w:val="right" w:pos="9026" w:leader="dot"/>
            </w:tabs>
            <w:rPr/>
          </w:pPr>
          <w:hyperlink w:anchor="__RefHeading___Toc6955444_2870459653">
            <w:r>
              <w:rPr>
                <w:webHidden/>
                <w:rStyle w:val="IndexLink"/>
                <w:rtl w:val="true"/>
              </w:rPr>
              <w:t>(</w:t>
            </w:r>
            <w:r>
              <w:rPr>
                <w:rStyle w:val="IndexLink"/>
              </w:rPr>
              <w:t>693</w:t>
            </w:r>
            <w:r>
              <w:rPr>
                <w:rStyle w:val="IndexLink"/>
                <w:rtl w:val="true"/>
              </w:rPr>
              <w:t xml:space="preserve">) </w:t>
            </w:r>
            <w:r>
              <w:rPr>
                <w:rStyle w:val="IndexLink"/>
                <w:rtl w:val="true"/>
              </w:rPr>
              <w:t xml:space="preserve">شعر </w:t>
            </w:r>
            <w:r>
              <w:rPr>
                <w:rStyle w:val="IndexLink"/>
                <w:rtl w:val="true"/>
              </w:rPr>
              <w:t>:</w:t>
              <w:tab/>
            </w:r>
            <w:r>
              <w:rPr>
                <w:rStyle w:val="IndexLink"/>
              </w:rPr>
              <w:t>227</w:t>
            </w:r>
          </w:hyperlink>
        </w:p>
        <w:p>
          <w:pPr>
            <w:pStyle w:val="Contents2"/>
            <w:tabs>
              <w:tab w:val="clear" w:pos="8743"/>
              <w:tab w:val="right" w:pos="9026" w:leader="dot"/>
            </w:tabs>
            <w:rPr/>
          </w:pPr>
          <w:hyperlink w:anchor="__RefHeading___Toc6955446_2870459653">
            <w:r>
              <w:rPr>
                <w:webHidden/>
                <w:rStyle w:val="IndexLink"/>
                <w:rtl w:val="true"/>
              </w:rPr>
              <w:t>(</w:t>
            </w:r>
            <w:r>
              <w:rPr>
                <w:rStyle w:val="IndexLink"/>
              </w:rPr>
              <w:t>694</w:t>
            </w:r>
            <w:r>
              <w:rPr>
                <w:rStyle w:val="IndexLink"/>
                <w:rtl w:val="true"/>
              </w:rPr>
              <w:t xml:space="preserve">) </w:t>
            </w:r>
            <w:r>
              <w:rPr>
                <w:rStyle w:val="IndexLink"/>
                <w:rtl w:val="true"/>
              </w:rPr>
              <w:t xml:space="preserve">مذاكرة لقمان مع غلامه </w:t>
            </w:r>
            <w:r>
              <w:rPr>
                <w:rStyle w:val="IndexLink"/>
                <w:rtl w:val="true"/>
              </w:rPr>
              <w:t>:</w:t>
              <w:tab/>
            </w:r>
            <w:r>
              <w:rPr>
                <w:rStyle w:val="IndexLink"/>
              </w:rPr>
              <w:t>227</w:t>
            </w:r>
          </w:hyperlink>
        </w:p>
        <w:p>
          <w:pPr>
            <w:pStyle w:val="Contents2"/>
            <w:tabs>
              <w:tab w:val="clear" w:pos="8743"/>
              <w:tab w:val="right" w:pos="9026" w:leader="dot"/>
            </w:tabs>
            <w:rPr/>
          </w:pPr>
          <w:hyperlink w:anchor="__RefHeading___Toc6955448_2870459653">
            <w:r>
              <w:rPr>
                <w:webHidden/>
                <w:rStyle w:val="IndexLink"/>
                <w:rtl w:val="true"/>
              </w:rPr>
              <w:t>(</w:t>
            </w:r>
            <w:r>
              <w:rPr>
                <w:rStyle w:val="IndexLink"/>
              </w:rPr>
              <w:t>695</w:t>
            </w:r>
            <w:r>
              <w:rPr>
                <w:rStyle w:val="IndexLink"/>
                <w:rtl w:val="true"/>
              </w:rPr>
              <w:t xml:space="preserve">) </w:t>
            </w:r>
            <w:r>
              <w:rPr>
                <w:rStyle w:val="IndexLink"/>
                <w:rtl w:val="true"/>
              </w:rPr>
              <w:t>شعر لرجل خزاعي</w:t>
            </w:r>
            <w:r>
              <w:rPr>
                <w:rStyle w:val="IndexLink"/>
                <w:rtl w:val="true"/>
              </w:rPr>
              <w:t>:</w:t>
              <w:tab/>
            </w:r>
            <w:r>
              <w:rPr>
                <w:rStyle w:val="IndexLink"/>
              </w:rPr>
              <w:t>227</w:t>
            </w:r>
          </w:hyperlink>
        </w:p>
        <w:p>
          <w:pPr>
            <w:pStyle w:val="Contents2"/>
            <w:tabs>
              <w:tab w:val="clear" w:pos="8743"/>
              <w:tab w:val="right" w:pos="9026" w:leader="dot"/>
            </w:tabs>
            <w:rPr/>
          </w:pPr>
          <w:hyperlink w:anchor="__RefHeading___Toc6955450_2870459653">
            <w:r>
              <w:rPr>
                <w:webHidden/>
                <w:rStyle w:val="IndexLink"/>
                <w:rtl w:val="true"/>
              </w:rPr>
              <w:t>(</w:t>
            </w:r>
            <w:r>
              <w:rPr>
                <w:rStyle w:val="IndexLink"/>
              </w:rPr>
              <w:t>696</w:t>
            </w:r>
            <w:r>
              <w:rPr>
                <w:rStyle w:val="IndexLink"/>
                <w:rtl w:val="true"/>
              </w:rPr>
              <w:t xml:space="preserve">) </w:t>
            </w:r>
            <w:r>
              <w:rPr>
                <w:rStyle w:val="IndexLink"/>
                <w:rtl w:val="true"/>
              </w:rPr>
              <w:t xml:space="preserve">الحجاج مع إمرأة </w:t>
            </w:r>
            <w:r>
              <w:rPr>
                <w:rStyle w:val="IndexLink"/>
                <w:rtl w:val="true"/>
              </w:rPr>
              <w:t>:</w:t>
              <w:tab/>
            </w:r>
            <w:r>
              <w:rPr>
                <w:rStyle w:val="IndexLink"/>
              </w:rPr>
              <w:t>228</w:t>
            </w:r>
          </w:hyperlink>
        </w:p>
        <w:p>
          <w:pPr>
            <w:pStyle w:val="Contents2"/>
            <w:tabs>
              <w:tab w:val="clear" w:pos="8743"/>
              <w:tab w:val="right" w:pos="9026" w:leader="dot"/>
            </w:tabs>
            <w:rPr/>
          </w:pPr>
          <w:hyperlink w:anchor="__RefHeading___Toc6955452_2870459653">
            <w:r>
              <w:rPr>
                <w:webHidden/>
                <w:rStyle w:val="IndexLink"/>
                <w:rtl w:val="true"/>
              </w:rPr>
              <w:t>(</w:t>
            </w:r>
            <w:r>
              <w:rPr>
                <w:rStyle w:val="IndexLink"/>
              </w:rPr>
              <w:t>697</w:t>
            </w:r>
            <w:r>
              <w:rPr>
                <w:rStyle w:val="IndexLink"/>
                <w:rtl w:val="true"/>
              </w:rPr>
              <w:t xml:space="preserve">) </w:t>
            </w:r>
            <w:r>
              <w:rPr>
                <w:rStyle w:val="IndexLink"/>
                <w:rtl w:val="true"/>
              </w:rPr>
              <w:t xml:space="preserve">شعر لأحمد بن منير </w:t>
            </w:r>
            <w:r>
              <w:rPr>
                <w:rStyle w:val="IndexLink"/>
                <w:rtl w:val="true"/>
              </w:rPr>
              <w:t>:</w:t>
              <w:tab/>
            </w:r>
            <w:r>
              <w:rPr>
                <w:rStyle w:val="IndexLink"/>
              </w:rPr>
              <w:t>228</w:t>
            </w:r>
          </w:hyperlink>
        </w:p>
        <w:p>
          <w:pPr>
            <w:pStyle w:val="Contents2"/>
            <w:tabs>
              <w:tab w:val="clear" w:pos="8743"/>
              <w:tab w:val="right" w:pos="9026" w:leader="dot"/>
            </w:tabs>
            <w:rPr/>
          </w:pPr>
          <w:hyperlink w:anchor="__RefHeading___Toc6955454_2870459653">
            <w:r>
              <w:rPr>
                <w:webHidden/>
                <w:rStyle w:val="IndexLink"/>
                <w:rtl w:val="true"/>
              </w:rPr>
              <w:t>(</w:t>
            </w:r>
            <w:r>
              <w:rPr>
                <w:rStyle w:val="IndexLink"/>
              </w:rPr>
              <w:t>698</w:t>
            </w:r>
            <w:r>
              <w:rPr>
                <w:rStyle w:val="IndexLink"/>
                <w:rtl w:val="true"/>
              </w:rPr>
              <w:t xml:space="preserve">) </w:t>
            </w:r>
            <w:r>
              <w:rPr>
                <w:rStyle w:val="IndexLink"/>
                <w:rtl w:val="true"/>
              </w:rPr>
              <w:t xml:space="preserve">ما قيل لبعض الصوفية </w:t>
            </w:r>
            <w:r>
              <w:rPr>
                <w:rStyle w:val="IndexLink"/>
                <w:rtl w:val="true"/>
              </w:rPr>
              <w:t>:</w:t>
              <w:tab/>
            </w:r>
            <w:r>
              <w:rPr>
                <w:rStyle w:val="IndexLink"/>
              </w:rPr>
              <w:t>228</w:t>
            </w:r>
          </w:hyperlink>
        </w:p>
        <w:p>
          <w:pPr>
            <w:pStyle w:val="Contents2"/>
            <w:tabs>
              <w:tab w:val="clear" w:pos="8743"/>
              <w:tab w:val="right" w:pos="9026" w:leader="dot"/>
            </w:tabs>
            <w:rPr/>
          </w:pPr>
          <w:hyperlink w:anchor="__RefHeading___Toc6955456_2870459653">
            <w:r>
              <w:rPr>
                <w:webHidden/>
                <w:rStyle w:val="IndexLink"/>
                <w:rtl w:val="true"/>
              </w:rPr>
              <w:t>(</w:t>
            </w:r>
            <w:r>
              <w:rPr>
                <w:rStyle w:val="IndexLink"/>
              </w:rPr>
              <w:t>699</w:t>
            </w:r>
            <w:r>
              <w:rPr>
                <w:rStyle w:val="IndexLink"/>
                <w:rtl w:val="true"/>
              </w:rPr>
              <w:t xml:space="preserve">) </w:t>
            </w:r>
            <w:r>
              <w:rPr>
                <w:rStyle w:val="IndexLink"/>
                <w:rtl w:val="true"/>
              </w:rPr>
              <w:t xml:space="preserve">قول أحد الملوك </w:t>
            </w:r>
            <w:r>
              <w:rPr>
                <w:rStyle w:val="IndexLink"/>
                <w:rtl w:val="true"/>
              </w:rPr>
              <w:t>:</w:t>
              <w:tab/>
            </w:r>
            <w:r>
              <w:rPr>
                <w:rStyle w:val="IndexLink"/>
              </w:rPr>
              <w:t>228</w:t>
            </w:r>
          </w:hyperlink>
        </w:p>
        <w:p>
          <w:pPr>
            <w:pStyle w:val="Contents2"/>
            <w:tabs>
              <w:tab w:val="clear" w:pos="8743"/>
              <w:tab w:val="right" w:pos="9026" w:leader="dot"/>
            </w:tabs>
            <w:rPr/>
          </w:pPr>
          <w:hyperlink w:anchor="__RefHeading___Toc6955458_2870459653">
            <w:r>
              <w:rPr>
                <w:webHidden/>
                <w:rStyle w:val="IndexLink"/>
                <w:rtl w:val="true"/>
              </w:rPr>
              <w:t>(</w:t>
            </w:r>
            <w:r>
              <w:rPr>
                <w:rStyle w:val="IndexLink"/>
              </w:rPr>
              <w:t>700</w:t>
            </w:r>
            <w:r>
              <w:rPr>
                <w:rStyle w:val="IndexLink"/>
                <w:rtl w:val="true"/>
              </w:rPr>
              <w:t xml:space="preserve">) </w:t>
            </w:r>
            <w:r>
              <w:rPr>
                <w:rStyle w:val="IndexLink"/>
                <w:rtl w:val="true"/>
              </w:rPr>
              <w:t xml:space="preserve">شعر لدعبل الخزاعي </w:t>
            </w:r>
            <w:r>
              <w:rPr>
                <w:rStyle w:val="IndexLink"/>
                <w:rtl w:val="true"/>
              </w:rPr>
              <w:t>:</w:t>
              <w:tab/>
            </w:r>
            <w:r>
              <w:rPr>
                <w:rStyle w:val="IndexLink"/>
              </w:rPr>
              <w:t>228</w:t>
            </w:r>
          </w:hyperlink>
        </w:p>
        <w:p>
          <w:pPr>
            <w:pStyle w:val="Contents2"/>
            <w:tabs>
              <w:tab w:val="clear" w:pos="8743"/>
              <w:tab w:val="right" w:pos="9026" w:leader="dot"/>
            </w:tabs>
            <w:rPr/>
          </w:pPr>
          <w:hyperlink w:anchor="__RefHeading___Toc6955460_2870459653">
            <w:r>
              <w:rPr>
                <w:webHidden/>
                <w:rStyle w:val="IndexLink"/>
                <w:rtl w:val="true"/>
              </w:rPr>
              <w:t>(</w:t>
            </w:r>
            <w:r>
              <w:rPr>
                <w:rStyle w:val="IndexLink"/>
              </w:rPr>
              <w:t>701</w:t>
            </w:r>
            <w:r>
              <w:rPr>
                <w:rStyle w:val="IndexLink"/>
                <w:rtl w:val="true"/>
              </w:rPr>
              <w:t xml:space="preserve">) </w:t>
            </w:r>
            <w:r>
              <w:rPr>
                <w:rStyle w:val="IndexLink"/>
                <w:rtl w:val="true"/>
              </w:rPr>
              <w:t xml:space="preserve">وصية بعض الحكماء لابنه </w:t>
            </w:r>
            <w:r>
              <w:rPr>
                <w:rStyle w:val="IndexLink"/>
                <w:rtl w:val="true"/>
              </w:rPr>
              <w:t>:</w:t>
              <w:tab/>
            </w:r>
            <w:r>
              <w:rPr>
                <w:rStyle w:val="IndexLink"/>
              </w:rPr>
              <w:t>229</w:t>
            </w:r>
          </w:hyperlink>
        </w:p>
        <w:p>
          <w:pPr>
            <w:pStyle w:val="Contents2"/>
            <w:tabs>
              <w:tab w:val="clear" w:pos="8743"/>
              <w:tab w:val="right" w:pos="9026" w:leader="dot"/>
            </w:tabs>
            <w:rPr/>
          </w:pPr>
          <w:hyperlink w:anchor="__RefHeading___Toc6955462_2870459653">
            <w:r>
              <w:rPr>
                <w:webHidden/>
                <w:rStyle w:val="IndexLink"/>
                <w:rtl w:val="true"/>
              </w:rPr>
              <w:t>(</w:t>
            </w:r>
            <w:r>
              <w:rPr>
                <w:rStyle w:val="IndexLink"/>
              </w:rPr>
              <w:t>702</w:t>
            </w:r>
            <w:r>
              <w:rPr>
                <w:rStyle w:val="IndexLink"/>
                <w:rtl w:val="true"/>
              </w:rPr>
              <w:t xml:space="preserve">) </w:t>
            </w:r>
            <w:r>
              <w:rPr>
                <w:rStyle w:val="IndexLink"/>
                <w:rtl w:val="true"/>
              </w:rPr>
              <w:t xml:space="preserve">من أقوال بعض الحكماء </w:t>
            </w:r>
            <w:r>
              <w:rPr>
                <w:rStyle w:val="IndexLink"/>
                <w:rtl w:val="true"/>
              </w:rPr>
              <w:t>:</w:t>
              <w:tab/>
            </w:r>
            <w:r>
              <w:rPr>
                <w:rStyle w:val="IndexLink"/>
              </w:rPr>
              <w:t>229</w:t>
            </w:r>
          </w:hyperlink>
        </w:p>
        <w:p>
          <w:pPr>
            <w:pStyle w:val="Contents2"/>
            <w:tabs>
              <w:tab w:val="clear" w:pos="8743"/>
              <w:tab w:val="right" w:pos="9026" w:leader="dot"/>
            </w:tabs>
            <w:rPr/>
          </w:pPr>
          <w:hyperlink w:anchor="__RefHeading___Toc6955464_2870459653">
            <w:r>
              <w:rPr>
                <w:webHidden/>
                <w:rStyle w:val="IndexLink"/>
                <w:rtl w:val="true"/>
              </w:rPr>
              <w:t>(</w:t>
            </w:r>
            <w:r>
              <w:rPr>
                <w:rStyle w:val="IndexLink"/>
              </w:rPr>
              <w:t>703</w:t>
            </w:r>
            <w:r>
              <w:rPr>
                <w:rStyle w:val="IndexLink"/>
                <w:rtl w:val="true"/>
              </w:rPr>
              <w:t xml:space="preserve">) </w:t>
            </w:r>
            <w:r>
              <w:rPr>
                <w:rStyle w:val="IndexLink"/>
                <w:rtl w:val="true"/>
              </w:rPr>
              <w:t>شعر</w:t>
            </w:r>
            <w:r>
              <w:rPr>
                <w:rStyle w:val="IndexLink"/>
                <w:rtl w:val="true"/>
              </w:rPr>
              <w:t>:</w:t>
              <w:tab/>
            </w:r>
            <w:r>
              <w:rPr>
                <w:rStyle w:val="IndexLink"/>
              </w:rPr>
              <w:t>229</w:t>
            </w:r>
          </w:hyperlink>
        </w:p>
        <w:p>
          <w:pPr>
            <w:pStyle w:val="Contents2"/>
            <w:tabs>
              <w:tab w:val="clear" w:pos="8743"/>
              <w:tab w:val="right" w:pos="9026" w:leader="dot"/>
            </w:tabs>
            <w:rPr/>
          </w:pPr>
          <w:hyperlink w:anchor="__RefHeading___Toc6955466_2870459653">
            <w:r>
              <w:rPr>
                <w:webHidden/>
                <w:rStyle w:val="IndexLink"/>
                <w:rtl w:val="true"/>
              </w:rPr>
              <w:t>(</w:t>
            </w:r>
            <w:r>
              <w:rPr>
                <w:rStyle w:val="IndexLink"/>
              </w:rPr>
              <w:t>704</w:t>
            </w:r>
            <w:r>
              <w:rPr>
                <w:rStyle w:val="IndexLink"/>
                <w:rtl w:val="true"/>
              </w:rPr>
              <w:t xml:space="preserve">) </w:t>
            </w:r>
            <w:r>
              <w:rPr>
                <w:rStyle w:val="IndexLink"/>
                <w:rtl w:val="true"/>
              </w:rPr>
              <w:t>ما وجد في عضد قابوس</w:t>
            </w:r>
            <w:r>
              <w:rPr>
                <w:rStyle w:val="IndexLink"/>
                <w:rtl w:val="true"/>
              </w:rPr>
              <w:t>:</w:t>
              <w:tab/>
            </w:r>
            <w:r>
              <w:rPr>
                <w:rStyle w:val="IndexLink"/>
              </w:rPr>
              <w:t>229</w:t>
            </w:r>
          </w:hyperlink>
        </w:p>
        <w:p>
          <w:pPr>
            <w:pStyle w:val="Contents2"/>
            <w:tabs>
              <w:tab w:val="clear" w:pos="8743"/>
              <w:tab w:val="right" w:pos="9026" w:leader="dot"/>
            </w:tabs>
            <w:rPr/>
          </w:pPr>
          <w:hyperlink w:anchor="__RefHeading___Toc6955468_2870459653">
            <w:r>
              <w:rPr>
                <w:webHidden/>
                <w:rStyle w:val="IndexLink"/>
                <w:rtl w:val="true"/>
              </w:rPr>
              <w:t>(</w:t>
            </w:r>
            <w:r>
              <w:rPr>
                <w:rStyle w:val="IndexLink"/>
              </w:rPr>
              <w:t>705</w:t>
            </w:r>
            <w:r>
              <w:rPr>
                <w:rStyle w:val="IndexLink"/>
                <w:rtl w:val="true"/>
              </w:rPr>
              <w:t xml:space="preserve">) </w:t>
            </w:r>
            <w:r>
              <w:rPr>
                <w:rStyle w:val="IndexLink"/>
                <w:rtl w:val="true"/>
              </w:rPr>
              <w:t xml:space="preserve">شعر لابن الدمينة اسمه عبد الله </w:t>
            </w:r>
            <w:r>
              <w:rPr>
                <w:rStyle w:val="IndexLink"/>
                <w:rtl w:val="true"/>
              </w:rPr>
              <w:t>:</w:t>
              <w:tab/>
            </w:r>
            <w:r>
              <w:rPr>
                <w:rStyle w:val="IndexLink"/>
              </w:rPr>
              <w:t>229</w:t>
            </w:r>
          </w:hyperlink>
        </w:p>
        <w:p>
          <w:pPr>
            <w:pStyle w:val="Contents2"/>
            <w:tabs>
              <w:tab w:val="clear" w:pos="8743"/>
              <w:tab w:val="right" w:pos="9026" w:leader="dot"/>
            </w:tabs>
            <w:rPr/>
          </w:pPr>
          <w:hyperlink w:anchor="__RefHeading___Toc6955470_2870459653">
            <w:r>
              <w:rPr>
                <w:webHidden/>
                <w:rStyle w:val="IndexLink"/>
                <w:rtl w:val="true"/>
              </w:rPr>
              <w:t>(</w:t>
            </w:r>
            <w:r>
              <w:rPr>
                <w:rStyle w:val="IndexLink"/>
              </w:rPr>
              <w:t>706</w:t>
            </w:r>
            <w:r>
              <w:rPr>
                <w:rStyle w:val="IndexLink"/>
                <w:rtl w:val="true"/>
              </w:rPr>
              <w:t xml:space="preserve">) </w:t>
            </w:r>
            <w:r>
              <w:rPr>
                <w:rStyle w:val="IndexLink"/>
                <w:rtl w:val="true"/>
              </w:rPr>
              <w:t>الحب الحقيقي</w:t>
            </w:r>
            <w:r>
              <w:rPr>
                <w:rStyle w:val="IndexLink"/>
                <w:rtl w:val="true"/>
              </w:rPr>
              <w:t>:</w:t>
              <w:tab/>
            </w:r>
            <w:r>
              <w:rPr>
                <w:rStyle w:val="IndexLink"/>
              </w:rPr>
              <w:t>230</w:t>
            </w:r>
          </w:hyperlink>
        </w:p>
        <w:p>
          <w:pPr>
            <w:pStyle w:val="Contents2"/>
            <w:tabs>
              <w:tab w:val="clear" w:pos="8743"/>
              <w:tab w:val="right" w:pos="9026" w:leader="dot"/>
            </w:tabs>
            <w:rPr/>
          </w:pPr>
          <w:hyperlink w:anchor="__RefHeading___Toc6955472_2870459653">
            <w:r>
              <w:rPr>
                <w:webHidden/>
                <w:rStyle w:val="IndexLink"/>
                <w:rtl w:val="true"/>
              </w:rPr>
              <w:t>(</w:t>
            </w:r>
            <w:r>
              <w:rPr>
                <w:rStyle w:val="IndexLink"/>
              </w:rPr>
              <w:t>707</w:t>
            </w:r>
            <w:r>
              <w:rPr>
                <w:rStyle w:val="IndexLink"/>
                <w:rtl w:val="true"/>
              </w:rPr>
              <w:t xml:space="preserve">) </w:t>
            </w:r>
            <w:r>
              <w:rPr>
                <w:rStyle w:val="IndexLink"/>
                <w:rtl w:val="true"/>
              </w:rPr>
              <w:t xml:space="preserve">شعر لأحمد بن نوح بن عبد الله </w:t>
            </w:r>
            <w:r>
              <w:rPr>
                <w:rStyle w:val="IndexLink"/>
                <w:rtl w:val="true"/>
              </w:rPr>
              <w:t>:</w:t>
              <w:tab/>
            </w:r>
            <w:r>
              <w:rPr>
                <w:rStyle w:val="IndexLink"/>
              </w:rPr>
              <w:t>230</w:t>
            </w:r>
          </w:hyperlink>
        </w:p>
        <w:p>
          <w:pPr>
            <w:pStyle w:val="Contents2"/>
            <w:tabs>
              <w:tab w:val="clear" w:pos="8743"/>
              <w:tab w:val="right" w:pos="9026" w:leader="dot"/>
            </w:tabs>
            <w:rPr/>
          </w:pPr>
          <w:hyperlink w:anchor="__RefHeading___Toc6955474_2870459653">
            <w:r>
              <w:rPr>
                <w:webHidden/>
                <w:rStyle w:val="IndexLink"/>
                <w:rtl w:val="true"/>
              </w:rPr>
              <w:t>(</w:t>
            </w:r>
            <w:r>
              <w:rPr>
                <w:rStyle w:val="IndexLink"/>
              </w:rPr>
              <w:t>708</w:t>
            </w:r>
            <w:r>
              <w:rPr>
                <w:rStyle w:val="IndexLink"/>
                <w:rtl w:val="true"/>
              </w:rPr>
              <w:t xml:space="preserve">) </w:t>
            </w:r>
            <w:r>
              <w:rPr>
                <w:rStyle w:val="IndexLink"/>
                <w:rtl w:val="true"/>
              </w:rPr>
              <w:t xml:space="preserve">موعظة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لابن عباس </w:t>
            </w:r>
            <w:r>
              <w:rPr>
                <w:rStyle w:val="IndexLink"/>
                <w:rtl w:val="true"/>
              </w:rPr>
              <w:t>:</w:t>
              <w:tab/>
            </w:r>
            <w:r>
              <w:rPr>
                <w:rStyle w:val="IndexLink"/>
              </w:rPr>
              <w:t>230</w:t>
            </w:r>
          </w:hyperlink>
        </w:p>
        <w:p>
          <w:pPr>
            <w:pStyle w:val="Contents2"/>
            <w:tabs>
              <w:tab w:val="clear" w:pos="8743"/>
              <w:tab w:val="right" w:pos="9026" w:leader="dot"/>
            </w:tabs>
            <w:rPr/>
          </w:pPr>
          <w:hyperlink w:anchor="__RefHeading___Toc6955476_2870459653">
            <w:r>
              <w:rPr>
                <w:webHidden/>
                <w:rStyle w:val="IndexLink"/>
                <w:rtl w:val="true"/>
              </w:rPr>
              <w:t>(</w:t>
            </w:r>
            <w:r>
              <w:rPr>
                <w:rStyle w:val="IndexLink"/>
              </w:rPr>
              <w:t>709</w:t>
            </w:r>
            <w:r>
              <w:rPr>
                <w:rStyle w:val="IndexLink"/>
                <w:rtl w:val="true"/>
              </w:rPr>
              <w:t xml:space="preserve">) </w:t>
            </w:r>
            <w:r>
              <w:rPr>
                <w:rStyle w:val="IndexLink"/>
                <w:rtl w:val="true"/>
              </w:rPr>
              <w:t xml:space="preserve">شعر للخوارزمي </w:t>
            </w:r>
            <w:r>
              <w:rPr>
                <w:rStyle w:val="IndexLink"/>
                <w:rtl w:val="true"/>
              </w:rPr>
              <w:t>:</w:t>
              <w:tab/>
            </w:r>
            <w:r>
              <w:rPr>
                <w:rStyle w:val="IndexLink"/>
              </w:rPr>
              <w:t>231</w:t>
            </w:r>
          </w:hyperlink>
        </w:p>
        <w:p>
          <w:pPr>
            <w:pStyle w:val="Contents2"/>
            <w:tabs>
              <w:tab w:val="clear" w:pos="8743"/>
              <w:tab w:val="right" w:pos="9026" w:leader="dot"/>
            </w:tabs>
            <w:rPr/>
          </w:pPr>
          <w:hyperlink w:anchor="__RefHeading___Toc6955478_2870459653">
            <w:r>
              <w:rPr>
                <w:webHidden/>
                <w:rStyle w:val="IndexLink"/>
                <w:rtl w:val="true"/>
              </w:rPr>
              <w:t>(</w:t>
            </w:r>
            <w:r>
              <w:rPr>
                <w:rStyle w:val="IndexLink"/>
              </w:rPr>
              <w:t>710</w:t>
            </w:r>
            <w:r>
              <w:rPr>
                <w:rStyle w:val="IndexLink"/>
                <w:rtl w:val="true"/>
              </w:rPr>
              <w:t xml:space="preserve">) </w:t>
            </w:r>
            <w:r>
              <w:rPr>
                <w:rStyle w:val="IndexLink"/>
                <w:rtl w:val="true"/>
              </w:rPr>
              <w:t xml:space="preserve">وصيّة رسول الله </w:t>
            </w:r>
            <w:r>
              <w:rPr>
                <w:rStyle w:val="IndexLink"/>
                <w:rtl w:val="true"/>
              </w:rPr>
              <w:t>(</w:t>
            </w:r>
            <w:r>
              <w:rPr>
                <w:rStyle w:val="IndexLink"/>
                <w:rtl w:val="true"/>
              </w:rPr>
              <w:t>صلّی الله علیه وآله وسلم</w:t>
            </w:r>
            <w:r>
              <w:rPr>
                <w:rStyle w:val="IndexLink"/>
                <w:rtl w:val="true"/>
              </w:rPr>
              <w:t>) :</w:t>
              <w:tab/>
            </w:r>
            <w:r>
              <w:rPr>
                <w:rStyle w:val="IndexLink"/>
              </w:rPr>
              <w:t>231</w:t>
            </w:r>
          </w:hyperlink>
        </w:p>
        <w:p>
          <w:pPr>
            <w:pStyle w:val="Contents2"/>
            <w:tabs>
              <w:tab w:val="clear" w:pos="8743"/>
              <w:tab w:val="right" w:pos="9026" w:leader="dot"/>
            </w:tabs>
            <w:rPr/>
          </w:pPr>
          <w:hyperlink w:anchor="__RefHeading___Toc6955480_2870459653">
            <w:r>
              <w:rPr>
                <w:webHidden/>
                <w:rStyle w:val="IndexLink"/>
                <w:rtl w:val="true"/>
              </w:rPr>
              <w:t>(</w:t>
            </w:r>
            <w:r>
              <w:rPr>
                <w:rStyle w:val="IndexLink"/>
              </w:rPr>
              <w:t>711</w:t>
            </w:r>
            <w:r>
              <w:rPr>
                <w:rStyle w:val="IndexLink"/>
                <w:rtl w:val="true"/>
              </w:rPr>
              <w:t xml:space="preserve">) </w:t>
            </w:r>
            <w:r>
              <w:rPr>
                <w:rStyle w:val="IndexLink"/>
                <w:rtl w:val="true"/>
              </w:rPr>
              <w:t xml:space="preserve">مرور رجل بأحد العارفين </w:t>
            </w:r>
            <w:r>
              <w:rPr>
                <w:rStyle w:val="IndexLink"/>
                <w:rtl w:val="true"/>
              </w:rPr>
              <w:t>:</w:t>
              <w:tab/>
            </w:r>
            <w:r>
              <w:rPr>
                <w:rStyle w:val="IndexLink"/>
              </w:rPr>
              <w:t>231</w:t>
            </w:r>
          </w:hyperlink>
        </w:p>
        <w:p>
          <w:pPr>
            <w:pStyle w:val="Contents2"/>
            <w:tabs>
              <w:tab w:val="clear" w:pos="8743"/>
              <w:tab w:val="right" w:pos="9026" w:leader="dot"/>
            </w:tabs>
            <w:rPr/>
          </w:pPr>
          <w:hyperlink w:anchor="__RefHeading___Toc6955482_2870459653">
            <w:r>
              <w:rPr>
                <w:webHidden/>
                <w:rStyle w:val="IndexLink"/>
                <w:rtl w:val="true"/>
              </w:rPr>
              <w:t>(</w:t>
            </w:r>
            <w:r>
              <w:rPr>
                <w:rStyle w:val="IndexLink"/>
              </w:rPr>
              <w:t>712</w:t>
            </w:r>
            <w:r>
              <w:rPr>
                <w:rStyle w:val="IndexLink"/>
                <w:rtl w:val="true"/>
              </w:rPr>
              <w:t xml:space="preserve">) </w:t>
            </w:r>
            <w:r>
              <w:rPr>
                <w:rStyle w:val="IndexLink"/>
                <w:rtl w:val="true"/>
              </w:rPr>
              <w:t>شعر</w:t>
            </w:r>
            <w:r>
              <w:rPr>
                <w:rStyle w:val="IndexLink"/>
                <w:rtl w:val="true"/>
              </w:rPr>
              <w:t>:</w:t>
              <w:tab/>
            </w:r>
            <w:r>
              <w:rPr>
                <w:rStyle w:val="IndexLink"/>
              </w:rPr>
              <w:t>231</w:t>
            </w:r>
          </w:hyperlink>
        </w:p>
        <w:p>
          <w:pPr>
            <w:pStyle w:val="Contents2"/>
            <w:tabs>
              <w:tab w:val="clear" w:pos="8743"/>
              <w:tab w:val="right" w:pos="9026" w:leader="dot"/>
            </w:tabs>
            <w:rPr/>
          </w:pPr>
          <w:hyperlink w:anchor="__RefHeading___Toc6955484_2870459653">
            <w:r>
              <w:rPr>
                <w:webHidden/>
                <w:rStyle w:val="IndexLink"/>
                <w:rtl w:val="true"/>
              </w:rPr>
              <w:t>(</w:t>
            </w:r>
            <w:r>
              <w:rPr>
                <w:rStyle w:val="IndexLink"/>
              </w:rPr>
              <w:t>713</w:t>
            </w:r>
            <w:r>
              <w:rPr>
                <w:rStyle w:val="IndexLink"/>
                <w:rtl w:val="true"/>
              </w:rPr>
              <w:t xml:space="preserve">) </w:t>
            </w:r>
            <w:r>
              <w:rPr>
                <w:rStyle w:val="IndexLink"/>
                <w:rtl w:val="true"/>
              </w:rPr>
              <w:t xml:space="preserve">قول أحد العارفين </w:t>
            </w:r>
            <w:r>
              <w:rPr>
                <w:rStyle w:val="IndexLink"/>
                <w:rtl w:val="true"/>
              </w:rPr>
              <w:t>:</w:t>
              <w:tab/>
            </w:r>
            <w:r>
              <w:rPr>
                <w:rStyle w:val="IndexLink"/>
              </w:rPr>
              <w:t>231</w:t>
            </w:r>
          </w:hyperlink>
        </w:p>
        <w:p>
          <w:pPr>
            <w:pStyle w:val="Contents2"/>
            <w:tabs>
              <w:tab w:val="clear" w:pos="8743"/>
              <w:tab w:val="right" w:pos="9026" w:leader="dot"/>
            </w:tabs>
            <w:rPr/>
          </w:pPr>
          <w:hyperlink w:anchor="__RefHeading___Toc6955486_2870459653">
            <w:r>
              <w:rPr>
                <w:webHidden/>
                <w:rStyle w:val="IndexLink"/>
                <w:rtl w:val="true"/>
              </w:rPr>
              <w:t>(</w:t>
            </w:r>
            <w:r>
              <w:rPr>
                <w:rStyle w:val="IndexLink"/>
              </w:rPr>
              <w:t>714</w:t>
            </w:r>
            <w:r>
              <w:rPr>
                <w:rStyle w:val="IndexLink"/>
                <w:rtl w:val="true"/>
              </w:rPr>
              <w:t xml:space="preserve">) </w:t>
            </w:r>
            <w:r>
              <w:rPr>
                <w:rStyle w:val="IndexLink"/>
                <w:rtl w:val="true"/>
              </w:rPr>
              <w:t xml:space="preserve">من أقوال بعض العارفين </w:t>
            </w:r>
            <w:r>
              <w:rPr>
                <w:rStyle w:val="IndexLink"/>
                <w:rtl w:val="true"/>
              </w:rPr>
              <w:t>:</w:t>
              <w:tab/>
            </w:r>
            <w:r>
              <w:rPr>
                <w:rStyle w:val="IndexLink"/>
              </w:rPr>
              <w:t>232</w:t>
            </w:r>
          </w:hyperlink>
        </w:p>
        <w:p>
          <w:pPr>
            <w:pStyle w:val="Contents2"/>
            <w:tabs>
              <w:tab w:val="clear" w:pos="8743"/>
              <w:tab w:val="right" w:pos="9026" w:leader="dot"/>
            </w:tabs>
            <w:rPr/>
          </w:pPr>
          <w:hyperlink w:anchor="__RefHeading___Toc6955488_2870459653">
            <w:r>
              <w:rPr>
                <w:webHidden/>
                <w:rStyle w:val="IndexLink"/>
                <w:rtl w:val="true"/>
              </w:rPr>
              <w:t>(</w:t>
            </w:r>
            <w:r>
              <w:rPr>
                <w:rStyle w:val="IndexLink"/>
              </w:rPr>
              <w:t>715</w:t>
            </w:r>
            <w:r>
              <w:rPr>
                <w:rStyle w:val="IndexLink"/>
                <w:rtl w:val="true"/>
              </w:rPr>
              <w:t xml:space="preserve">) </w:t>
            </w:r>
            <w:r>
              <w:rPr>
                <w:rStyle w:val="IndexLink"/>
                <w:rtl w:val="true"/>
              </w:rPr>
              <w:t xml:space="preserve">ما قاله أحد العرفاء </w:t>
            </w:r>
            <w:r>
              <w:rPr>
                <w:rStyle w:val="IndexLink"/>
                <w:rtl w:val="true"/>
              </w:rPr>
              <w:t>:</w:t>
              <w:tab/>
            </w:r>
            <w:r>
              <w:rPr>
                <w:rStyle w:val="IndexLink"/>
              </w:rPr>
              <w:t>232</w:t>
            </w:r>
          </w:hyperlink>
        </w:p>
        <w:p>
          <w:pPr>
            <w:pStyle w:val="Contents2"/>
            <w:tabs>
              <w:tab w:val="clear" w:pos="8743"/>
              <w:tab w:val="right" w:pos="9026" w:leader="dot"/>
            </w:tabs>
            <w:rPr/>
          </w:pPr>
          <w:hyperlink w:anchor="__RefHeading___Toc6955490_2870459653">
            <w:r>
              <w:rPr>
                <w:webHidden/>
                <w:rStyle w:val="IndexLink"/>
                <w:rtl w:val="true"/>
              </w:rPr>
              <w:t>(</w:t>
            </w:r>
            <w:r>
              <w:rPr>
                <w:rStyle w:val="IndexLink"/>
              </w:rPr>
              <w:t>716</w:t>
            </w:r>
            <w:r>
              <w:rPr>
                <w:rStyle w:val="IndexLink"/>
                <w:rtl w:val="true"/>
              </w:rPr>
              <w:t xml:space="preserve">) </w:t>
            </w:r>
            <w:r>
              <w:rPr>
                <w:rStyle w:val="IndexLink"/>
                <w:rtl w:val="true"/>
              </w:rPr>
              <w:t xml:space="preserve">شعر من الديوان المنسوب الى أمير المؤمنين </w:t>
            </w:r>
            <w:r>
              <w:rPr>
                <w:rStyle w:val="IndexLink"/>
                <w:rtl w:val="true"/>
              </w:rPr>
              <w:t>(</w:t>
            </w:r>
            <w:r>
              <w:rPr>
                <w:rStyle w:val="IndexLink"/>
                <w:rtl w:val="true"/>
              </w:rPr>
              <w:t>علیه السلام</w:t>
            </w:r>
            <w:r>
              <w:rPr>
                <w:rStyle w:val="IndexLink"/>
                <w:rtl w:val="true"/>
              </w:rPr>
              <w:t>) :</w:t>
              <w:tab/>
            </w:r>
            <w:r>
              <w:rPr>
                <w:rStyle w:val="IndexLink"/>
              </w:rPr>
              <w:t>233</w:t>
            </w:r>
          </w:hyperlink>
        </w:p>
        <w:p>
          <w:pPr>
            <w:pStyle w:val="Contents2"/>
            <w:tabs>
              <w:tab w:val="clear" w:pos="8743"/>
              <w:tab w:val="right" w:pos="9026" w:leader="dot"/>
            </w:tabs>
            <w:rPr/>
          </w:pPr>
          <w:hyperlink w:anchor="__RefHeading___Toc6955492_2870459653">
            <w:r>
              <w:rPr>
                <w:webHidden/>
                <w:rStyle w:val="IndexLink"/>
                <w:rtl w:val="true"/>
              </w:rPr>
              <w:t>(</w:t>
            </w:r>
            <w:r>
              <w:rPr>
                <w:rStyle w:val="IndexLink"/>
              </w:rPr>
              <w:t>717</w:t>
            </w:r>
            <w:r>
              <w:rPr>
                <w:rStyle w:val="IndexLink"/>
                <w:rtl w:val="true"/>
              </w:rPr>
              <w:t xml:space="preserve">) </w:t>
            </w:r>
            <w:r>
              <w:rPr>
                <w:rStyle w:val="IndexLink"/>
                <w:rtl w:val="true"/>
              </w:rPr>
              <w:t xml:space="preserve">من أقوال أحد الحكماء </w:t>
            </w:r>
            <w:r>
              <w:rPr>
                <w:rStyle w:val="IndexLink"/>
                <w:rtl w:val="true"/>
              </w:rPr>
              <w:t>:</w:t>
              <w:tab/>
            </w:r>
            <w:r>
              <w:rPr>
                <w:rStyle w:val="IndexLink"/>
              </w:rPr>
              <w:t>233</w:t>
            </w:r>
          </w:hyperlink>
        </w:p>
        <w:p>
          <w:pPr>
            <w:pStyle w:val="Contents2"/>
            <w:tabs>
              <w:tab w:val="clear" w:pos="8743"/>
              <w:tab w:val="right" w:pos="9026" w:leader="dot"/>
            </w:tabs>
            <w:rPr/>
          </w:pPr>
          <w:hyperlink w:anchor="__RefHeading___Toc6955494_2870459653">
            <w:r>
              <w:rPr>
                <w:webHidden/>
                <w:rStyle w:val="IndexLink"/>
                <w:rtl w:val="true"/>
              </w:rPr>
              <w:t>(</w:t>
            </w:r>
            <w:r>
              <w:rPr>
                <w:rStyle w:val="IndexLink"/>
              </w:rPr>
              <w:t>718</w:t>
            </w:r>
            <w:r>
              <w:rPr>
                <w:rStyle w:val="IndexLink"/>
                <w:rtl w:val="true"/>
              </w:rPr>
              <w:t xml:space="preserve">) </w:t>
            </w:r>
            <w:r>
              <w:rPr>
                <w:rStyle w:val="IndexLink"/>
                <w:rtl w:val="true"/>
              </w:rPr>
              <w:t xml:space="preserve">ما قاله أحد العرفاء </w:t>
            </w:r>
            <w:r>
              <w:rPr>
                <w:rStyle w:val="IndexLink"/>
                <w:rtl w:val="true"/>
              </w:rPr>
              <w:t>:</w:t>
              <w:tab/>
            </w:r>
            <w:r>
              <w:rPr>
                <w:rStyle w:val="IndexLink"/>
              </w:rPr>
              <w:t>234</w:t>
            </w:r>
          </w:hyperlink>
        </w:p>
        <w:p>
          <w:pPr>
            <w:pStyle w:val="Contents2"/>
            <w:tabs>
              <w:tab w:val="clear" w:pos="8743"/>
              <w:tab w:val="right" w:pos="9026" w:leader="dot"/>
            </w:tabs>
            <w:rPr/>
          </w:pPr>
          <w:hyperlink w:anchor="__RefHeading___Toc6955496_2870459653">
            <w:r>
              <w:rPr>
                <w:webHidden/>
                <w:rStyle w:val="IndexLink"/>
                <w:rtl w:val="true"/>
              </w:rPr>
              <w:t>(</w:t>
            </w:r>
            <w:r>
              <w:rPr>
                <w:rStyle w:val="IndexLink"/>
              </w:rPr>
              <w:t>719</w:t>
            </w:r>
            <w:r>
              <w:rPr>
                <w:rStyle w:val="IndexLink"/>
                <w:rtl w:val="true"/>
              </w:rPr>
              <w:t xml:space="preserve">) </w:t>
            </w:r>
            <w:r>
              <w:rPr>
                <w:rStyle w:val="IndexLink"/>
                <w:rtl w:val="true"/>
              </w:rPr>
              <w:t xml:space="preserve">شعر لمحمود الوراق </w:t>
            </w:r>
            <w:r>
              <w:rPr>
                <w:rStyle w:val="IndexLink"/>
                <w:rtl w:val="true"/>
              </w:rPr>
              <w:t>:</w:t>
              <w:tab/>
            </w:r>
            <w:r>
              <w:rPr>
                <w:rStyle w:val="IndexLink"/>
              </w:rPr>
              <w:t>234</w:t>
            </w:r>
          </w:hyperlink>
        </w:p>
        <w:p>
          <w:pPr>
            <w:pStyle w:val="Contents2"/>
            <w:tabs>
              <w:tab w:val="clear" w:pos="8743"/>
              <w:tab w:val="right" w:pos="9026" w:leader="dot"/>
            </w:tabs>
            <w:rPr/>
          </w:pPr>
          <w:hyperlink w:anchor="__RefHeading___Toc6955498_2870459653">
            <w:r>
              <w:rPr>
                <w:webHidden/>
                <w:rStyle w:val="IndexLink"/>
                <w:rtl w:val="true"/>
              </w:rPr>
              <w:t>(</w:t>
            </w:r>
            <w:r>
              <w:rPr>
                <w:rStyle w:val="IndexLink"/>
              </w:rPr>
              <w:t>720</w:t>
            </w:r>
            <w:r>
              <w:rPr>
                <w:rStyle w:val="IndexLink"/>
                <w:rtl w:val="true"/>
              </w:rPr>
              <w:t xml:space="preserve">) </w:t>
            </w:r>
            <w:r>
              <w:rPr>
                <w:rStyle w:val="IndexLink"/>
                <w:rtl w:val="true"/>
              </w:rPr>
              <w:t>ما قاله الحكماء في موت إسكندر</w:t>
            </w:r>
            <w:r>
              <w:rPr>
                <w:rStyle w:val="IndexLink"/>
                <w:rtl w:val="true"/>
              </w:rPr>
              <w:t>:</w:t>
              <w:tab/>
            </w:r>
            <w:r>
              <w:rPr>
                <w:rStyle w:val="IndexLink"/>
              </w:rPr>
              <w:t>234</w:t>
            </w:r>
          </w:hyperlink>
        </w:p>
        <w:p>
          <w:pPr>
            <w:pStyle w:val="Contents2"/>
            <w:tabs>
              <w:tab w:val="clear" w:pos="8743"/>
              <w:tab w:val="right" w:pos="9026" w:leader="dot"/>
            </w:tabs>
            <w:rPr/>
          </w:pPr>
          <w:hyperlink w:anchor="__RefHeading___Toc6955500_2870459653">
            <w:r>
              <w:rPr>
                <w:webHidden/>
                <w:rStyle w:val="IndexLink"/>
                <w:rtl w:val="true"/>
              </w:rPr>
              <w:t>(</w:t>
            </w:r>
            <w:r>
              <w:rPr>
                <w:rStyle w:val="IndexLink"/>
              </w:rPr>
              <w:t>721</w:t>
            </w:r>
            <w:r>
              <w:rPr>
                <w:rStyle w:val="IndexLink"/>
                <w:rtl w:val="true"/>
              </w:rPr>
              <w:t xml:space="preserve">) </w:t>
            </w:r>
            <w:r>
              <w:rPr>
                <w:rStyle w:val="IndexLink"/>
                <w:rtl w:val="true"/>
              </w:rPr>
              <w:t xml:space="preserve">شعر لمحمود الوراق </w:t>
            </w:r>
            <w:r>
              <w:rPr>
                <w:rStyle w:val="IndexLink"/>
                <w:rtl w:val="true"/>
              </w:rPr>
              <w:t>:</w:t>
              <w:tab/>
            </w:r>
            <w:r>
              <w:rPr>
                <w:rStyle w:val="IndexLink"/>
              </w:rPr>
              <w:t>235</w:t>
            </w:r>
          </w:hyperlink>
        </w:p>
        <w:p>
          <w:pPr>
            <w:pStyle w:val="Contents2"/>
            <w:tabs>
              <w:tab w:val="clear" w:pos="8743"/>
              <w:tab w:val="right" w:pos="9026" w:leader="dot"/>
            </w:tabs>
            <w:rPr/>
          </w:pPr>
          <w:hyperlink w:anchor="__RefHeading___Toc6955502_2870459653">
            <w:r>
              <w:rPr>
                <w:webHidden/>
                <w:rStyle w:val="IndexLink"/>
                <w:rtl w:val="true"/>
              </w:rPr>
              <w:t>(</w:t>
            </w:r>
            <w:r>
              <w:rPr>
                <w:rStyle w:val="IndexLink"/>
              </w:rPr>
              <w:t>722</w:t>
            </w:r>
            <w:r>
              <w:rPr>
                <w:rStyle w:val="IndexLink"/>
                <w:rtl w:val="true"/>
              </w:rPr>
              <w:t xml:space="preserve">) </w:t>
            </w:r>
            <w:r>
              <w:rPr>
                <w:rStyle w:val="IndexLink"/>
                <w:rtl w:val="true"/>
              </w:rPr>
              <w:t>من أقوال الحسن البصري</w:t>
            </w:r>
            <w:r>
              <w:rPr>
                <w:rStyle w:val="IndexLink"/>
                <w:rtl w:val="true"/>
              </w:rPr>
              <w:t>:</w:t>
              <w:tab/>
            </w:r>
            <w:r>
              <w:rPr>
                <w:rStyle w:val="IndexLink"/>
              </w:rPr>
              <w:t>235</w:t>
            </w:r>
          </w:hyperlink>
        </w:p>
        <w:p>
          <w:pPr>
            <w:pStyle w:val="Contents2"/>
            <w:tabs>
              <w:tab w:val="clear" w:pos="8743"/>
              <w:tab w:val="right" w:pos="9026" w:leader="dot"/>
            </w:tabs>
            <w:rPr/>
          </w:pPr>
          <w:hyperlink w:anchor="__RefHeading___Toc6955504_2870459653">
            <w:r>
              <w:rPr>
                <w:webHidden/>
                <w:rStyle w:val="IndexLink"/>
                <w:rtl w:val="true"/>
              </w:rPr>
              <w:t>(</w:t>
            </w:r>
            <w:r>
              <w:rPr>
                <w:rStyle w:val="IndexLink"/>
              </w:rPr>
              <w:t>723</w:t>
            </w:r>
            <w:r>
              <w:rPr>
                <w:rStyle w:val="IndexLink"/>
                <w:rtl w:val="true"/>
              </w:rPr>
              <w:t xml:space="preserve">) </w:t>
            </w:r>
            <w:r>
              <w:rPr>
                <w:rStyle w:val="IndexLink"/>
                <w:rtl w:val="true"/>
              </w:rPr>
              <w:t xml:space="preserve">قول أحد الحكماء </w:t>
            </w:r>
            <w:r>
              <w:rPr>
                <w:rStyle w:val="IndexLink"/>
                <w:rtl w:val="true"/>
              </w:rPr>
              <w:t>:</w:t>
              <w:tab/>
            </w:r>
            <w:r>
              <w:rPr>
                <w:rStyle w:val="IndexLink"/>
              </w:rPr>
              <w:t>235</w:t>
            </w:r>
          </w:hyperlink>
        </w:p>
        <w:p>
          <w:pPr>
            <w:pStyle w:val="Contents2"/>
            <w:tabs>
              <w:tab w:val="clear" w:pos="8743"/>
              <w:tab w:val="right" w:pos="9026" w:leader="dot"/>
            </w:tabs>
            <w:rPr/>
          </w:pPr>
          <w:hyperlink w:anchor="__RefHeading___Toc6955506_2870459653">
            <w:r>
              <w:rPr>
                <w:webHidden/>
                <w:rStyle w:val="IndexLink"/>
                <w:rtl w:val="true"/>
              </w:rPr>
              <w:t>(</w:t>
            </w:r>
            <w:r>
              <w:rPr>
                <w:rStyle w:val="IndexLink"/>
              </w:rPr>
              <w:t>724</w:t>
            </w:r>
            <w:r>
              <w:rPr>
                <w:rStyle w:val="IndexLink"/>
                <w:rtl w:val="true"/>
              </w:rPr>
              <w:t xml:space="preserve">) </w:t>
            </w:r>
            <w:r>
              <w:rPr>
                <w:rStyle w:val="IndexLink"/>
                <w:rtl w:val="true"/>
              </w:rPr>
              <w:t xml:space="preserve">من أقوال الأحنف </w:t>
            </w:r>
            <w:r>
              <w:rPr>
                <w:rStyle w:val="IndexLink"/>
                <w:rtl w:val="true"/>
              </w:rPr>
              <w:t>:</w:t>
              <w:tab/>
            </w:r>
            <w:r>
              <w:rPr>
                <w:rStyle w:val="IndexLink"/>
              </w:rPr>
              <w:t>235</w:t>
            </w:r>
          </w:hyperlink>
        </w:p>
        <w:p>
          <w:pPr>
            <w:pStyle w:val="Contents2"/>
            <w:tabs>
              <w:tab w:val="clear" w:pos="8743"/>
              <w:tab w:val="right" w:pos="9026" w:leader="dot"/>
            </w:tabs>
            <w:rPr/>
          </w:pPr>
          <w:hyperlink w:anchor="__RefHeading___Toc6955508_2870459653">
            <w:r>
              <w:rPr>
                <w:webHidden/>
                <w:rStyle w:val="IndexLink"/>
                <w:rtl w:val="true"/>
              </w:rPr>
              <w:t>(</w:t>
            </w:r>
            <w:r>
              <w:rPr>
                <w:rStyle w:val="IndexLink"/>
              </w:rPr>
              <w:t>725</w:t>
            </w:r>
            <w:r>
              <w:rPr>
                <w:rStyle w:val="IndexLink"/>
                <w:rtl w:val="true"/>
              </w:rPr>
              <w:t xml:space="preserve">) </w:t>
            </w:r>
            <w:r>
              <w:rPr>
                <w:rStyle w:val="IndexLink"/>
                <w:rtl w:val="true"/>
              </w:rPr>
              <w:t xml:space="preserve">ما قاله أحد الزهّاد </w:t>
            </w:r>
            <w:r>
              <w:rPr>
                <w:rStyle w:val="IndexLink"/>
                <w:rtl w:val="true"/>
              </w:rPr>
              <w:t>:</w:t>
              <w:tab/>
            </w:r>
            <w:r>
              <w:rPr>
                <w:rStyle w:val="IndexLink"/>
              </w:rPr>
              <w:t>235</w:t>
            </w:r>
          </w:hyperlink>
        </w:p>
        <w:p>
          <w:pPr>
            <w:pStyle w:val="Contents2"/>
            <w:tabs>
              <w:tab w:val="clear" w:pos="8743"/>
              <w:tab w:val="right" w:pos="9026" w:leader="dot"/>
            </w:tabs>
            <w:rPr/>
          </w:pPr>
          <w:hyperlink w:anchor="__RefHeading___Toc6955510_2870459653">
            <w:r>
              <w:rPr>
                <w:webHidden/>
                <w:rStyle w:val="IndexLink"/>
                <w:rtl w:val="true"/>
              </w:rPr>
              <w:t>(</w:t>
            </w:r>
            <w:r>
              <w:rPr>
                <w:rStyle w:val="IndexLink"/>
              </w:rPr>
              <w:t>726</w:t>
            </w:r>
            <w:r>
              <w:rPr>
                <w:rStyle w:val="IndexLink"/>
                <w:rtl w:val="true"/>
              </w:rPr>
              <w:t xml:space="preserve">) </w:t>
            </w:r>
            <w:r>
              <w:rPr>
                <w:rStyle w:val="IndexLink"/>
                <w:rtl w:val="true"/>
              </w:rPr>
              <w:t xml:space="preserve">الشهادة عند القاضي برؤية الهلال </w:t>
            </w:r>
            <w:r>
              <w:rPr>
                <w:rStyle w:val="IndexLink"/>
                <w:rtl w:val="true"/>
              </w:rPr>
              <w:t>:</w:t>
              <w:tab/>
            </w:r>
            <w:r>
              <w:rPr>
                <w:rStyle w:val="IndexLink"/>
              </w:rPr>
              <w:t>236</w:t>
            </w:r>
          </w:hyperlink>
        </w:p>
        <w:p>
          <w:pPr>
            <w:pStyle w:val="Contents2"/>
            <w:tabs>
              <w:tab w:val="clear" w:pos="8743"/>
              <w:tab w:val="right" w:pos="9026" w:leader="dot"/>
            </w:tabs>
            <w:rPr/>
          </w:pPr>
          <w:hyperlink w:anchor="__RefHeading___Toc6955512_2870459653">
            <w:r>
              <w:rPr>
                <w:webHidden/>
                <w:rStyle w:val="IndexLink"/>
                <w:rtl w:val="true"/>
              </w:rPr>
              <w:t>(</w:t>
            </w:r>
            <w:r>
              <w:rPr>
                <w:rStyle w:val="IndexLink"/>
              </w:rPr>
              <w:t>727</w:t>
            </w:r>
            <w:r>
              <w:rPr>
                <w:rStyle w:val="IndexLink"/>
                <w:rtl w:val="true"/>
              </w:rPr>
              <w:t xml:space="preserve">) </w:t>
            </w:r>
            <w:r>
              <w:rPr>
                <w:rStyle w:val="IndexLink"/>
                <w:rtl w:val="true"/>
              </w:rPr>
              <w:t xml:space="preserve">الأعرابي عند باب الكعبة </w:t>
            </w:r>
            <w:r>
              <w:rPr>
                <w:rStyle w:val="IndexLink"/>
                <w:rtl w:val="true"/>
              </w:rPr>
              <w:t>:</w:t>
              <w:tab/>
            </w:r>
            <w:r>
              <w:rPr>
                <w:rStyle w:val="IndexLink"/>
              </w:rPr>
              <w:t>236</w:t>
            </w:r>
          </w:hyperlink>
        </w:p>
        <w:p>
          <w:pPr>
            <w:pStyle w:val="Contents2"/>
            <w:tabs>
              <w:tab w:val="clear" w:pos="8743"/>
              <w:tab w:val="right" w:pos="9026" w:leader="dot"/>
            </w:tabs>
            <w:rPr/>
          </w:pPr>
          <w:hyperlink w:anchor="__RefHeading___Toc6955514_2870459653">
            <w:r>
              <w:rPr>
                <w:webHidden/>
                <w:rStyle w:val="IndexLink"/>
                <w:rtl w:val="true"/>
              </w:rPr>
              <w:t>(</w:t>
            </w:r>
            <w:r>
              <w:rPr>
                <w:rStyle w:val="IndexLink"/>
              </w:rPr>
              <w:t>728</w:t>
            </w:r>
            <w:r>
              <w:rPr>
                <w:rStyle w:val="IndexLink"/>
                <w:rtl w:val="true"/>
              </w:rPr>
              <w:t xml:space="preserve">) </w:t>
            </w:r>
            <w:r>
              <w:rPr>
                <w:rStyle w:val="IndexLink"/>
                <w:rtl w:val="true"/>
              </w:rPr>
              <w:t xml:space="preserve">من أقوال يحيى بن معاذ </w:t>
            </w:r>
            <w:r>
              <w:rPr>
                <w:rStyle w:val="IndexLink"/>
                <w:rtl w:val="true"/>
              </w:rPr>
              <w:t>:</w:t>
              <w:tab/>
            </w:r>
            <w:r>
              <w:rPr>
                <w:rStyle w:val="IndexLink"/>
              </w:rPr>
              <w:t>236</w:t>
            </w:r>
          </w:hyperlink>
        </w:p>
        <w:p>
          <w:pPr>
            <w:pStyle w:val="Contents2"/>
            <w:tabs>
              <w:tab w:val="clear" w:pos="8743"/>
              <w:tab w:val="right" w:pos="9026" w:leader="dot"/>
            </w:tabs>
            <w:rPr/>
          </w:pPr>
          <w:hyperlink w:anchor="__RefHeading___Toc6955516_2870459653">
            <w:r>
              <w:rPr>
                <w:webHidden/>
                <w:rStyle w:val="IndexLink"/>
                <w:rtl w:val="true"/>
              </w:rPr>
              <w:t>(</w:t>
            </w:r>
            <w:r>
              <w:rPr>
                <w:rStyle w:val="IndexLink"/>
              </w:rPr>
              <w:t>729</w:t>
            </w:r>
            <w:r>
              <w:rPr>
                <w:rStyle w:val="IndexLink"/>
                <w:rtl w:val="true"/>
              </w:rPr>
              <w:t xml:space="preserve">) </w:t>
            </w:r>
            <w:r>
              <w:rPr>
                <w:rStyle w:val="IndexLink"/>
                <w:rtl w:val="true"/>
              </w:rPr>
              <w:t>شعر</w:t>
            </w:r>
            <w:r>
              <w:rPr>
                <w:rStyle w:val="IndexLink"/>
                <w:rtl w:val="true"/>
              </w:rPr>
              <w:t>:</w:t>
              <w:tab/>
            </w:r>
            <w:r>
              <w:rPr>
                <w:rStyle w:val="IndexLink"/>
              </w:rPr>
              <w:t>236</w:t>
            </w:r>
          </w:hyperlink>
        </w:p>
        <w:p>
          <w:pPr>
            <w:pStyle w:val="Contents2"/>
            <w:tabs>
              <w:tab w:val="clear" w:pos="8743"/>
              <w:tab w:val="right" w:pos="9026" w:leader="dot"/>
            </w:tabs>
            <w:rPr/>
          </w:pPr>
          <w:hyperlink w:anchor="__RefHeading___Toc6955518_2870459653">
            <w:r>
              <w:rPr>
                <w:webHidden/>
                <w:rStyle w:val="IndexLink"/>
                <w:rtl w:val="true"/>
              </w:rPr>
              <w:t>(</w:t>
            </w:r>
            <w:r>
              <w:rPr>
                <w:rStyle w:val="IndexLink"/>
              </w:rPr>
              <w:t>730</w:t>
            </w:r>
            <w:r>
              <w:rPr>
                <w:rStyle w:val="IndexLink"/>
                <w:rtl w:val="true"/>
              </w:rPr>
              <w:t xml:space="preserve">) </w:t>
            </w:r>
            <w:r>
              <w:rPr>
                <w:rStyle w:val="IndexLink"/>
                <w:rtl w:val="true"/>
              </w:rPr>
              <w:t xml:space="preserve">كلام من مولى الموحدين </w:t>
            </w:r>
            <w:r>
              <w:rPr>
                <w:rStyle w:val="IndexLink"/>
                <w:rtl w:val="true"/>
              </w:rPr>
              <w:t>(</w:t>
            </w:r>
            <w:r>
              <w:rPr>
                <w:rStyle w:val="IndexLink"/>
                <w:rtl w:val="true"/>
              </w:rPr>
              <w:t>علیه السلام</w:t>
            </w:r>
            <w:r>
              <w:rPr>
                <w:rStyle w:val="IndexLink"/>
                <w:rtl w:val="true"/>
              </w:rPr>
              <w:t>) :</w:t>
              <w:tab/>
            </w:r>
            <w:r>
              <w:rPr>
                <w:rStyle w:val="IndexLink"/>
              </w:rPr>
              <w:t>237</w:t>
            </w:r>
          </w:hyperlink>
        </w:p>
        <w:p>
          <w:pPr>
            <w:pStyle w:val="Contents2"/>
            <w:tabs>
              <w:tab w:val="clear" w:pos="8743"/>
              <w:tab w:val="right" w:pos="9026" w:leader="dot"/>
            </w:tabs>
            <w:rPr/>
          </w:pPr>
          <w:hyperlink w:anchor="__RefHeading___Toc6955520_2870459653">
            <w:r>
              <w:rPr>
                <w:webHidden/>
                <w:rStyle w:val="IndexLink"/>
                <w:rtl w:val="true"/>
              </w:rPr>
              <w:t>(</w:t>
            </w:r>
            <w:r>
              <w:rPr>
                <w:rStyle w:val="IndexLink"/>
              </w:rPr>
              <w:t>731</w:t>
            </w:r>
            <w:r>
              <w:rPr>
                <w:rStyle w:val="IndexLink"/>
                <w:rtl w:val="true"/>
              </w:rPr>
              <w:t xml:space="preserve">) </w:t>
            </w:r>
            <w:r>
              <w:rPr>
                <w:rStyle w:val="IndexLink"/>
                <w:rtl w:val="true"/>
              </w:rPr>
              <w:t xml:space="preserve">شعر </w:t>
            </w:r>
            <w:r>
              <w:rPr>
                <w:rStyle w:val="IndexLink"/>
                <w:rtl w:val="true"/>
              </w:rPr>
              <w:t>:</w:t>
              <w:tab/>
            </w:r>
            <w:r>
              <w:rPr>
                <w:rStyle w:val="IndexLink"/>
              </w:rPr>
              <w:t>237</w:t>
            </w:r>
          </w:hyperlink>
        </w:p>
        <w:p>
          <w:pPr>
            <w:pStyle w:val="Contents2"/>
            <w:tabs>
              <w:tab w:val="clear" w:pos="8743"/>
              <w:tab w:val="right" w:pos="9026" w:leader="dot"/>
            </w:tabs>
            <w:rPr/>
          </w:pPr>
          <w:hyperlink w:anchor="__RefHeading___Toc6955522_2870459653">
            <w:r>
              <w:rPr>
                <w:webHidden/>
                <w:rStyle w:val="IndexLink"/>
                <w:rtl w:val="true"/>
              </w:rPr>
              <w:t>(</w:t>
            </w:r>
            <w:r>
              <w:rPr>
                <w:rStyle w:val="IndexLink"/>
              </w:rPr>
              <w:t>732</w:t>
            </w:r>
            <w:r>
              <w:rPr>
                <w:rStyle w:val="IndexLink"/>
                <w:rtl w:val="true"/>
              </w:rPr>
              <w:t xml:space="preserve">) </w:t>
            </w:r>
            <w:r>
              <w:rPr>
                <w:rStyle w:val="IndexLink"/>
                <w:rtl w:val="true"/>
              </w:rPr>
              <w:t>تجافوا عقوبة ذوي المروات</w:t>
            </w:r>
            <w:r>
              <w:rPr>
                <w:rStyle w:val="IndexLink"/>
                <w:rtl w:val="true"/>
              </w:rPr>
              <w:tab/>
            </w:r>
            <w:r>
              <w:rPr>
                <w:rStyle w:val="IndexLink"/>
              </w:rPr>
              <w:t>237</w:t>
            </w:r>
          </w:hyperlink>
        </w:p>
        <w:p>
          <w:pPr>
            <w:pStyle w:val="Contents2"/>
            <w:tabs>
              <w:tab w:val="clear" w:pos="8743"/>
              <w:tab w:val="right" w:pos="9026" w:leader="dot"/>
            </w:tabs>
            <w:rPr/>
          </w:pPr>
          <w:hyperlink w:anchor="__RefHeading___Toc6955524_2870459653">
            <w:r>
              <w:rPr>
                <w:webHidden/>
                <w:rStyle w:val="IndexLink"/>
                <w:rtl w:val="true"/>
              </w:rPr>
              <w:t>(</w:t>
            </w:r>
            <w:r>
              <w:rPr>
                <w:rStyle w:val="IndexLink"/>
              </w:rPr>
              <w:t>733</w:t>
            </w:r>
            <w:r>
              <w:rPr>
                <w:rStyle w:val="IndexLink"/>
                <w:rtl w:val="true"/>
              </w:rPr>
              <w:t xml:space="preserve">) </w:t>
            </w:r>
            <w:r>
              <w:rPr>
                <w:rStyle w:val="IndexLink"/>
                <w:rtl w:val="true"/>
              </w:rPr>
              <w:t xml:space="preserve">الله يعلم ما أضمر </w:t>
            </w:r>
            <w:r>
              <w:rPr>
                <w:rStyle w:val="IndexLink"/>
                <w:rtl w:val="true"/>
              </w:rPr>
              <w:t>:</w:t>
              <w:tab/>
            </w:r>
            <w:r>
              <w:rPr>
                <w:rStyle w:val="IndexLink"/>
              </w:rPr>
              <w:t>237</w:t>
            </w:r>
          </w:hyperlink>
        </w:p>
        <w:p>
          <w:pPr>
            <w:pStyle w:val="Contents2"/>
            <w:tabs>
              <w:tab w:val="clear" w:pos="8743"/>
              <w:tab w:val="right" w:pos="9026" w:leader="dot"/>
            </w:tabs>
            <w:rPr/>
          </w:pPr>
          <w:hyperlink w:anchor="__RefHeading___Toc6955526_2870459653">
            <w:r>
              <w:rPr>
                <w:webHidden/>
                <w:rStyle w:val="IndexLink"/>
                <w:rtl w:val="true"/>
              </w:rPr>
              <w:t>(</w:t>
            </w:r>
            <w:r>
              <w:rPr>
                <w:rStyle w:val="IndexLink"/>
              </w:rPr>
              <w:t>734</w:t>
            </w:r>
            <w:r>
              <w:rPr>
                <w:rStyle w:val="IndexLink"/>
                <w:rtl w:val="true"/>
              </w:rPr>
              <w:t xml:space="preserve">) </w:t>
            </w:r>
            <w:r>
              <w:rPr>
                <w:rStyle w:val="IndexLink"/>
                <w:rtl w:val="true"/>
              </w:rPr>
              <w:t xml:space="preserve">خصال ثلاث </w:t>
            </w:r>
            <w:r>
              <w:rPr>
                <w:rStyle w:val="IndexLink"/>
                <w:rtl w:val="true"/>
              </w:rPr>
              <w:t>:</w:t>
              <w:tab/>
            </w:r>
            <w:r>
              <w:rPr>
                <w:rStyle w:val="IndexLink"/>
              </w:rPr>
              <w:t>238</w:t>
            </w:r>
          </w:hyperlink>
        </w:p>
        <w:p>
          <w:pPr>
            <w:pStyle w:val="Contents2"/>
            <w:tabs>
              <w:tab w:val="clear" w:pos="8743"/>
              <w:tab w:val="right" w:pos="9026" w:leader="dot"/>
            </w:tabs>
            <w:rPr/>
          </w:pPr>
          <w:hyperlink w:anchor="__RefHeading___Toc6955528_2870459653">
            <w:r>
              <w:rPr>
                <w:webHidden/>
                <w:rStyle w:val="IndexLink"/>
                <w:rtl w:val="true"/>
              </w:rPr>
              <w:t>(</w:t>
            </w:r>
            <w:r>
              <w:rPr>
                <w:rStyle w:val="IndexLink"/>
              </w:rPr>
              <w:t>735</w:t>
            </w:r>
            <w:r>
              <w:rPr>
                <w:rStyle w:val="IndexLink"/>
                <w:rtl w:val="true"/>
              </w:rPr>
              <w:t xml:space="preserve">) </w:t>
            </w:r>
            <w:r>
              <w:rPr>
                <w:rStyle w:val="IndexLink"/>
                <w:rtl w:val="true"/>
              </w:rPr>
              <w:t xml:space="preserve">ماصفة الدنيا </w:t>
            </w:r>
            <w:r>
              <w:rPr>
                <w:rStyle w:val="IndexLink"/>
                <w:rtl w:val="true"/>
              </w:rPr>
              <w:t>:</w:t>
              <w:tab/>
            </w:r>
            <w:r>
              <w:rPr>
                <w:rStyle w:val="IndexLink"/>
              </w:rPr>
              <w:t>238</w:t>
            </w:r>
          </w:hyperlink>
        </w:p>
        <w:p>
          <w:pPr>
            <w:pStyle w:val="Contents2"/>
            <w:tabs>
              <w:tab w:val="clear" w:pos="8743"/>
              <w:tab w:val="right" w:pos="9026" w:leader="dot"/>
            </w:tabs>
            <w:rPr/>
          </w:pPr>
          <w:hyperlink w:anchor="__RefHeading___Toc6955530_2870459653">
            <w:r>
              <w:rPr>
                <w:webHidden/>
                <w:rStyle w:val="IndexLink"/>
                <w:rtl w:val="true"/>
              </w:rPr>
              <w:t>(</w:t>
            </w:r>
            <w:r>
              <w:rPr>
                <w:rStyle w:val="IndexLink"/>
              </w:rPr>
              <w:t>736</w:t>
            </w:r>
            <w:r>
              <w:rPr>
                <w:rStyle w:val="IndexLink"/>
                <w:rtl w:val="true"/>
              </w:rPr>
              <w:t xml:space="preserve">) </w:t>
            </w:r>
            <w:r>
              <w:rPr>
                <w:rStyle w:val="IndexLink"/>
                <w:rtl w:val="true"/>
              </w:rPr>
              <w:t>شعر</w:t>
            </w:r>
            <w:r>
              <w:rPr>
                <w:rStyle w:val="IndexLink"/>
                <w:rtl w:val="true"/>
              </w:rPr>
              <w:t>:</w:t>
              <w:tab/>
            </w:r>
            <w:r>
              <w:rPr>
                <w:rStyle w:val="IndexLink"/>
              </w:rPr>
              <w:t>238</w:t>
            </w:r>
          </w:hyperlink>
        </w:p>
        <w:p>
          <w:pPr>
            <w:pStyle w:val="Contents2"/>
            <w:tabs>
              <w:tab w:val="clear" w:pos="8743"/>
              <w:tab w:val="right" w:pos="9026" w:leader="dot"/>
            </w:tabs>
            <w:rPr/>
          </w:pPr>
          <w:hyperlink w:anchor="__RefHeading___Toc6955532_2870459653">
            <w:r>
              <w:rPr>
                <w:webHidden/>
                <w:rStyle w:val="IndexLink"/>
                <w:rtl w:val="true"/>
              </w:rPr>
              <w:t>(</w:t>
            </w:r>
            <w:r>
              <w:rPr>
                <w:rStyle w:val="IndexLink"/>
              </w:rPr>
              <w:t>737</w:t>
            </w:r>
            <w:r>
              <w:rPr>
                <w:rStyle w:val="IndexLink"/>
                <w:rtl w:val="true"/>
              </w:rPr>
              <w:t xml:space="preserve">) </w:t>
            </w:r>
            <w:r>
              <w:rPr>
                <w:rStyle w:val="IndexLink"/>
                <w:rtl w:val="true"/>
              </w:rPr>
              <w:t xml:space="preserve">إن ربك لبالمرصاد </w:t>
            </w:r>
            <w:r>
              <w:rPr>
                <w:rStyle w:val="IndexLink"/>
                <w:rtl w:val="true"/>
              </w:rPr>
              <w:t>:</w:t>
              <w:tab/>
            </w:r>
            <w:r>
              <w:rPr>
                <w:rStyle w:val="IndexLink"/>
              </w:rPr>
              <w:t>238</w:t>
            </w:r>
          </w:hyperlink>
        </w:p>
        <w:p>
          <w:pPr>
            <w:pStyle w:val="Contents2"/>
            <w:tabs>
              <w:tab w:val="clear" w:pos="8743"/>
              <w:tab w:val="right" w:pos="9026" w:leader="dot"/>
            </w:tabs>
            <w:rPr/>
          </w:pPr>
          <w:hyperlink w:anchor="__RefHeading___Toc6955534_2870459653">
            <w:r>
              <w:rPr>
                <w:webHidden/>
                <w:rStyle w:val="IndexLink"/>
                <w:rtl w:val="true"/>
              </w:rPr>
              <w:t>(</w:t>
            </w:r>
            <w:r>
              <w:rPr>
                <w:rStyle w:val="IndexLink"/>
              </w:rPr>
              <w:t>738</w:t>
            </w:r>
            <w:r>
              <w:rPr>
                <w:rStyle w:val="IndexLink"/>
                <w:rtl w:val="true"/>
              </w:rPr>
              <w:t xml:space="preserve">) </w:t>
            </w:r>
            <w:r>
              <w:rPr>
                <w:rStyle w:val="IndexLink"/>
                <w:rtl w:val="true"/>
              </w:rPr>
              <w:t xml:space="preserve">شعر لأبن أبي الحديد </w:t>
            </w:r>
            <w:r>
              <w:rPr>
                <w:rStyle w:val="IndexLink"/>
                <w:rtl w:val="true"/>
              </w:rPr>
              <w:t>:</w:t>
              <w:tab/>
            </w:r>
            <w:r>
              <w:rPr>
                <w:rStyle w:val="IndexLink"/>
              </w:rPr>
              <w:t>239</w:t>
            </w:r>
          </w:hyperlink>
        </w:p>
        <w:p>
          <w:pPr>
            <w:pStyle w:val="Contents2"/>
            <w:tabs>
              <w:tab w:val="clear" w:pos="8743"/>
              <w:tab w:val="right" w:pos="9026" w:leader="dot"/>
            </w:tabs>
            <w:rPr/>
          </w:pPr>
          <w:hyperlink w:anchor="__RefHeading___Toc6955536_2870459653">
            <w:r>
              <w:rPr>
                <w:webHidden/>
                <w:rStyle w:val="IndexLink"/>
                <w:rtl w:val="true"/>
              </w:rPr>
              <w:t>(</w:t>
            </w:r>
            <w:r>
              <w:rPr>
                <w:rStyle w:val="IndexLink"/>
              </w:rPr>
              <w:t>739</w:t>
            </w:r>
            <w:r>
              <w:rPr>
                <w:rStyle w:val="IndexLink"/>
                <w:rtl w:val="true"/>
              </w:rPr>
              <w:t xml:space="preserve">) </w:t>
            </w:r>
            <w:r>
              <w:rPr>
                <w:rStyle w:val="IndexLink"/>
                <w:rtl w:val="true"/>
              </w:rPr>
              <w:t xml:space="preserve">شعر لشيخ مقيد مغلول </w:t>
            </w:r>
            <w:r>
              <w:rPr>
                <w:rStyle w:val="IndexLink"/>
                <w:rtl w:val="true"/>
              </w:rPr>
              <w:t>:</w:t>
              <w:tab/>
            </w:r>
            <w:r>
              <w:rPr>
                <w:rStyle w:val="IndexLink"/>
              </w:rPr>
              <w:t>239</w:t>
            </w:r>
          </w:hyperlink>
        </w:p>
        <w:p>
          <w:pPr>
            <w:pStyle w:val="Contents2"/>
            <w:tabs>
              <w:tab w:val="clear" w:pos="8743"/>
              <w:tab w:val="right" w:pos="9026" w:leader="dot"/>
            </w:tabs>
            <w:rPr/>
          </w:pPr>
          <w:hyperlink w:anchor="__RefHeading___Toc6955538_2870459653">
            <w:r>
              <w:rPr>
                <w:webHidden/>
                <w:rStyle w:val="IndexLink"/>
                <w:rtl w:val="true"/>
              </w:rPr>
              <w:t>(</w:t>
            </w:r>
            <w:r>
              <w:rPr>
                <w:rStyle w:val="IndexLink"/>
              </w:rPr>
              <w:t>740</w:t>
            </w:r>
            <w:r>
              <w:rPr>
                <w:rStyle w:val="IndexLink"/>
                <w:rtl w:val="true"/>
              </w:rPr>
              <w:t xml:space="preserve">) </w:t>
            </w:r>
            <w:r>
              <w:rPr>
                <w:rStyle w:val="IndexLink"/>
                <w:rtl w:val="true"/>
              </w:rPr>
              <w:t xml:space="preserve">الصمت باب من أبواب الحكمة </w:t>
            </w:r>
            <w:r>
              <w:rPr>
                <w:rStyle w:val="IndexLink"/>
                <w:rtl w:val="true"/>
              </w:rPr>
              <w:t>:</w:t>
              <w:tab/>
            </w:r>
            <w:r>
              <w:rPr>
                <w:rStyle w:val="IndexLink"/>
              </w:rPr>
              <w:t>239</w:t>
            </w:r>
          </w:hyperlink>
        </w:p>
        <w:p>
          <w:pPr>
            <w:pStyle w:val="Contents2"/>
            <w:tabs>
              <w:tab w:val="clear" w:pos="8743"/>
              <w:tab w:val="right" w:pos="9026" w:leader="dot"/>
            </w:tabs>
            <w:rPr/>
          </w:pPr>
          <w:hyperlink w:anchor="__RefHeading___Toc6955540_2870459653">
            <w:r>
              <w:rPr>
                <w:webHidden/>
                <w:rStyle w:val="IndexLink"/>
                <w:rtl w:val="true"/>
              </w:rPr>
              <w:t>(</w:t>
            </w:r>
            <w:r>
              <w:rPr>
                <w:rStyle w:val="IndexLink"/>
              </w:rPr>
              <w:t>741</w:t>
            </w:r>
            <w:r>
              <w:rPr>
                <w:rStyle w:val="IndexLink"/>
                <w:rtl w:val="true"/>
              </w:rPr>
              <w:t xml:space="preserve">) </w:t>
            </w:r>
            <w:r>
              <w:rPr>
                <w:rStyle w:val="IndexLink"/>
                <w:rtl w:val="true"/>
              </w:rPr>
              <w:t xml:space="preserve">شعر لأبن الدهان الموصلي </w:t>
            </w:r>
            <w:r>
              <w:rPr>
                <w:rStyle w:val="IndexLink"/>
                <w:rtl w:val="true"/>
              </w:rPr>
              <w:t>:</w:t>
              <w:tab/>
            </w:r>
            <w:r>
              <w:rPr>
                <w:rStyle w:val="IndexLink"/>
              </w:rPr>
              <w:t>240</w:t>
            </w:r>
          </w:hyperlink>
        </w:p>
        <w:p>
          <w:pPr>
            <w:pStyle w:val="Contents2"/>
            <w:tabs>
              <w:tab w:val="clear" w:pos="8743"/>
              <w:tab w:val="right" w:pos="9026" w:leader="dot"/>
            </w:tabs>
            <w:rPr/>
          </w:pPr>
          <w:hyperlink w:anchor="__RefHeading___Toc6955542_2870459653">
            <w:r>
              <w:rPr>
                <w:webHidden/>
                <w:rStyle w:val="IndexLink"/>
                <w:rtl w:val="true"/>
              </w:rPr>
              <w:t>(</w:t>
            </w:r>
            <w:r>
              <w:rPr>
                <w:rStyle w:val="IndexLink"/>
              </w:rPr>
              <w:t>742</w:t>
            </w:r>
            <w:r>
              <w:rPr>
                <w:rStyle w:val="IndexLink"/>
                <w:rtl w:val="true"/>
              </w:rPr>
              <w:t xml:space="preserve">) </w:t>
            </w:r>
            <w:r>
              <w:rPr>
                <w:rStyle w:val="IndexLink"/>
                <w:rtl w:val="true"/>
              </w:rPr>
              <w:t xml:space="preserve">الصمت شعار المحققين </w:t>
            </w:r>
            <w:r>
              <w:rPr>
                <w:rStyle w:val="IndexLink"/>
                <w:rtl w:val="true"/>
              </w:rPr>
              <w:t>:</w:t>
              <w:tab/>
            </w:r>
            <w:r>
              <w:rPr>
                <w:rStyle w:val="IndexLink"/>
              </w:rPr>
              <w:t>240</w:t>
            </w:r>
          </w:hyperlink>
        </w:p>
        <w:p>
          <w:pPr>
            <w:pStyle w:val="Contents2"/>
            <w:tabs>
              <w:tab w:val="clear" w:pos="8743"/>
              <w:tab w:val="right" w:pos="9026" w:leader="dot"/>
            </w:tabs>
            <w:rPr/>
          </w:pPr>
          <w:hyperlink w:anchor="__RefHeading___Toc6955544_2870459653">
            <w:r>
              <w:rPr>
                <w:webHidden/>
                <w:rStyle w:val="IndexLink"/>
                <w:rtl w:val="true"/>
              </w:rPr>
              <w:t>(</w:t>
            </w:r>
            <w:r>
              <w:rPr>
                <w:rStyle w:val="IndexLink"/>
              </w:rPr>
              <w:t>743</w:t>
            </w:r>
            <w:r>
              <w:rPr>
                <w:rStyle w:val="IndexLink"/>
                <w:rtl w:val="true"/>
              </w:rPr>
              <w:t xml:space="preserve">) </w:t>
            </w:r>
            <w:r>
              <w:rPr>
                <w:rStyle w:val="IndexLink"/>
                <w:rtl w:val="true"/>
              </w:rPr>
              <w:t xml:space="preserve">شعر الجعفر بن أبي طالب </w:t>
            </w:r>
            <w:r>
              <w:rPr>
                <w:rStyle w:val="IndexLink"/>
                <w:rtl w:val="true"/>
              </w:rPr>
              <w:t>(</w:t>
            </w:r>
            <w:r>
              <w:rPr>
                <w:rStyle w:val="IndexLink"/>
                <w:rtl w:val="true"/>
              </w:rPr>
              <w:t>علیه السلام</w:t>
            </w:r>
            <w:r>
              <w:rPr>
                <w:rStyle w:val="IndexLink"/>
                <w:rtl w:val="true"/>
              </w:rPr>
              <w:t>) :</w:t>
              <w:tab/>
            </w:r>
            <w:r>
              <w:rPr>
                <w:rStyle w:val="IndexLink"/>
              </w:rPr>
              <w:t>241</w:t>
            </w:r>
          </w:hyperlink>
        </w:p>
        <w:p>
          <w:pPr>
            <w:pStyle w:val="Contents2"/>
            <w:tabs>
              <w:tab w:val="clear" w:pos="8743"/>
              <w:tab w:val="right" w:pos="9026" w:leader="dot"/>
            </w:tabs>
            <w:rPr/>
          </w:pPr>
          <w:hyperlink w:anchor="__RefHeading___Toc6955546_2870459653">
            <w:r>
              <w:rPr>
                <w:webHidden/>
                <w:rStyle w:val="IndexLink"/>
                <w:rtl w:val="true"/>
              </w:rPr>
              <w:t>(</w:t>
            </w:r>
            <w:r>
              <w:rPr>
                <w:rStyle w:val="IndexLink"/>
              </w:rPr>
              <w:t>744</w:t>
            </w:r>
            <w:r>
              <w:rPr>
                <w:rStyle w:val="IndexLink"/>
                <w:rtl w:val="true"/>
              </w:rPr>
              <w:t xml:space="preserve">) </w:t>
            </w:r>
            <w:r>
              <w:rPr>
                <w:rStyle w:val="IndexLink"/>
                <w:rtl w:val="true"/>
              </w:rPr>
              <w:t xml:space="preserve">يكتب ما يتكلّم </w:t>
            </w:r>
            <w:r>
              <w:rPr>
                <w:rStyle w:val="IndexLink"/>
                <w:rtl w:val="true"/>
              </w:rPr>
              <w:t>:</w:t>
              <w:tab/>
            </w:r>
            <w:r>
              <w:rPr>
                <w:rStyle w:val="IndexLink"/>
              </w:rPr>
              <w:t>241</w:t>
            </w:r>
          </w:hyperlink>
        </w:p>
        <w:p>
          <w:pPr>
            <w:pStyle w:val="Contents2"/>
            <w:tabs>
              <w:tab w:val="clear" w:pos="8743"/>
              <w:tab w:val="right" w:pos="9026" w:leader="dot"/>
            </w:tabs>
            <w:rPr/>
          </w:pPr>
          <w:hyperlink w:anchor="__RefHeading___Toc6955548_2870459653">
            <w:r>
              <w:rPr>
                <w:webHidden/>
                <w:rStyle w:val="IndexLink"/>
                <w:rtl w:val="true"/>
              </w:rPr>
              <w:t>(</w:t>
            </w:r>
            <w:r>
              <w:rPr>
                <w:rStyle w:val="IndexLink"/>
              </w:rPr>
              <w:t>745</w:t>
            </w:r>
            <w:r>
              <w:rPr>
                <w:rStyle w:val="IndexLink"/>
                <w:rtl w:val="true"/>
              </w:rPr>
              <w:t xml:space="preserve">) </w:t>
            </w:r>
            <w:r>
              <w:rPr>
                <w:rStyle w:val="IndexLink"/>
                <w:rtl w:val="true"/>
              </w:rPr>
              <w:t xml:space="preserve">شعر لصالح عبد القدوس </w:t>
            </w:r>
            <w:r>
              <w:rPr>
                <w:rStyle w:val="IndexLink"/>
                <w:rtl w:val="true"/>
              </w:rPr>
              <w:t>:</w:t>
              <w:tab/>
            </w:r>
            <w:r>
              <w:rPr>
                <w:rStyle w:val="IndexLink"/>
              </w:rPr>
              <w:t>241</w:t>
            </w:r>
          </w:hyperlink>
        </w:p>
        <w:p>
          <w:pPr>
            <w:pStyle w:val="Contents2"/>
            <w:tabs>
              <w:tab w:val="clear" w:pos="8743"/>
              <w:tab w:val="right" w:pos="9026" w:leader="dot"/>
            </w:tabs>
            <w:rPr/>
          </w:pPr>
          <w:hyperlink w:anchor="__RefHeading___Toc6955550_2870459653">
            <w:r>
              <w:rPr>
                <w:webHidden/>
                <w:rStyle w:val="IndexLink"/>
                <w:rtl w:val="true"/>
              </w:rPr>
              <w:t>(</w:t>
            </w:r>
            <w:r>
              <w:rPr>
                <w:rStyle w:val="IndexLink"/>
              </w:rPr>
              <w:t>746</w:t>
            </w:r>
            <w:r>
              <w:rPr>
                <w:rStyle w:val="IndexLink"/>
                <w:rtl w:val="true"/>
              </w:rPr>
              <w:t xml:space="preserve">) </w:t>
            </w:r>
            <w:r>
              <w:rPr>
                <w:rStyle w:val="IndexLink"/>
                <w:rtl w:val="true"/>
              </w:rPr>
              <w:t xml:space="preserve">طلب عبد الله بن طاهر آسيه </w:t>
            </w:r>
            <w:r>
              <w:rPr>
                <w:rStyle w:val="IndexLink"/>
                <w:rtl w:val="true"/>
              </w:rPr>
              <w:t>:</w:t>
              <w:tab/>
            </w:r>
            <w:r>
              <w:rPr>
                <w:rStyle w:val="IndexLink"/>
              </w:rPr>
              <w:t>241</w:t>
            </w:r>
          </w:hyperlink>
        </w:p>
        <w:p>
          <w:pPr>
            <w:pStyle w:val="Contents2"/>
            <w:tabs>
              <w:tab w:val="clear" w:pos="8743"/>
              <w:tab w:val="right" w:pos="9026" w:leader="dot"/>
            </w:tabs>
            <w:rPr/>
          </w:pPr>
          <w:hyperlink w:anchor="__RefHeading___Toc6955552_2870459653">
            <w:r>
              <w:rPr>
                <w:webHidden/>
                <w:rStyle w:val="IndexLink"/>
                <w:rtl w:val="true"/>
              </w:rPr>
              <w:t>(</w:t>
            </w:r>
            <w:r>
              <w:rPr>
                <w:rStyle w:val="IndexLink"/>
              </w:rPr>
              <w:t>747</w:t>
            </w:r>
            <w:r>
              <w:rPr>
                <w:rStyle w:val="IndexLink"/>
                <w:rtl w:val="true"/>
              </w:rPr>
              <w:t xml:space="preserve">) </w:t>
            </w:r>
            <w:r>
              <w:rPr>
                <w:rStyle w:val="IndexLink"/>
                <w:rtl w:val="true"/>
              </w:rPr>
              <w:t xml:space="preserve">اللسان مفتاح الخير والشر </w:t>
            </w:r>
            <w:r>
              <w:rPr>
                <w:rStyle w:val="IndexLink"/>
                <w:rtl w:val="true"/>
              </w:rPr>
              <w:t>:</w:t>
              <w:tab/>
            </w:r>
            <w:r>
              <w:rPr>
                <w:rStyle w:val="IndexLink"/>
              </w:rPr>
              <w:t>241</w:t>
            </w:r>
          </w:hyperlink>
        </w:p>
        <w:p>
          <w:pPr>
            <w:pStyle w:val="Contents2"/>
            <w:tabs>
              <w:tab w:val="clear" w:pos="8743"/>
              <w:tab w:val="right" w:pos="9026" w:leader="dot"/>
            </w:tabs>
            <w:rPr/>
          </w:pPr>
          <w:hyperlink w:anchor="__RefHeading___Toc6955554_2870459653">
            <w:r>
              <w:rPr>
                <w:webHidden/>
                <w:rStyle w:val="IndexLink"/>
                <w:rtl w:val="true"/>
              </w:rPr>
              <w:t>(</w:t>
            </w:r>
            <w:r>
              <w:rPr>
                <w:rStyle w:val="IndexLink"/>
              </w:rPr>
              <w:t>748</w:t>
            </w:r>
            <w:r>
              <w:rPr>
                <w:rStyle w:val="IndexLink"/>
                <w:rtl w:val="true"/>
              </w:rPr>
              <w:t xml:space="preserve">) </w:t>
            </w:r>
            <w:r>
              <w:rPr>
                <w:rStyle w:val="IndexLink"/>
                <w:rtl w:val="true"/>
              </w:rPr>
              <w:t xml:space="preserve">شعر لعلي بن بسام </w:t>
            </w:r>
            <w:r>
              <w:rPr>
                <w:rStyle w:val="IndexLink"/>
                <w:rtl w:val="true"/>
              </w:rPr>
              <w:t>:</w:t>
              <w:tab/>
            </w:r>
            <w:r>
              <w:rPr>
                <w:rStyle w:val="IndexLink"/>
              </w:rPr>
              <w:t>242</w:t>
            </w:r>
          </w:hyperlink>
        </w:p>
        <w:p>
          <w:pPr>
            <w:pStyle w:val="Contents2"/>
            <w:tabs>
              <w:tab w:val="clear" w:pos="8743"/>
              <w:tab w:val="right" w:pos="9026" w:leader="dot"/>
            </w:tabs>
            <w:rPr/>
          </w:pPr>
          <w:hyperlink w:anchor="__RefHeading___Toc6955556_2870459653">
            <w:r>
              <w:rPr>
                <w:webHidden/>
                <w:rStyle w:val="IndexLink"/>
                <w:rtl w:val="true"/>
              </w:rPr>
              <w:t>(</w:t>
            </w:r>
            <w:r>
              <w:rPr>
                <w:rStyle w:val="IndexLink"/>
              </w:rPr>
              <w:t>749</w:t>
            </w:r>
            <w:r>
              <w:rPr>
                <w:rStyle w:val="IndexLink"/>
                <w:rtl w:val="true"/>
              </w:rPr>
              <w:t xml:space="preserve">) </w:t>
            </w:r>
            <w:r>
              <w:rPr>
                <w:rStyle w:val="IndexLink"/>
                <w:rtl w:val="true"/>
              </w:rPr>
              <w:t xml:space="preserve">سؤال معاذ بن جبل </w:t>
            </w:r>
            <w:r>
              <w:rPr>
                <w:rStyle w:val="IndexLink"/>
                <w:rtl w:val="true"/>
              </w:rPr>
              <w:t>:</w:t>
              <w:tab/>
            </w:r>
            <w:r>
              <w:rPr>
                <w:rStyle w:val="IndexLink"/>
              </w:rPr>
              <w:t>242</w:t>
            </w:r>
          </w:hyperlink>
        </w:p>
        <w:p>
          <w:pPr>
            <w:pStyle w:val="Contents2"/>
            <w:tabs>
              <w:tab w:val="clear" w:pos="8743"/>
              <w:tab w:val="right" w:pos="9026" w:leader="dot"/>
            </w:tabs>
            <w:rPr/>
          </w:pPr>
          <w:hyperlink w:anchor="__RefHeading___Toc6955558_2870459653">
            <w:r>
              <w:rPr>
                <w:webHidden/>
                <w:rStyle w:val="IndexLink"/>
                <w:rtl w:val="true"/>
              </w:rPr>
              <w:t>(</w:t>
            </w:r>
            <w:r>
              <w:rPr>
                <w:rStyle w:val="IndexLink"/>
              </w:rPr>
              <w:t>750</w:t>
            </w:r>
            <w:r>
              <w:rPr>
                <w:rStyle w:val="IndexLink"/>
                <w:rtl w:val="true"/>
              </w:rPr>
              <w:t xml:space="preserve">) </w:t>
            </w:r>
            <w:r>
              <w:rPr>
                <w:rStyle w:val="IndexLink"/>
                <w:rtl w:val="true"/>
              </w:rPr>
              <w:t>شعر لحسين البغدادي</w:t>
            </w:r>
            <w:r>
              <w:rPr>
                <w:rStyle w:val="IndexLink"/>
                <w:rtl w:val="true"/>
              </w:rPr>
              <w:t>:</w:t>
              <w:tab/>
            </w:r>
            <w:r>
              <w:rPr>
                <w:rStyle w:val="IndexLink"/>
              </w:rPr>
              <w:t>242</w:t>
            </w:r>
          </w:hyperlink>
        </w:p>
        <w:p>
          <w:pPr>
            <w:pStyle w:val="Contents2"/>
            <w:tabs>
              <w:tab w:val="clear" w:pos="8743"/>
              <w:tab w:val="right" w:pos="9026" w:leader="dot"/>
            </w:tabs>
            <w:rPr/>
          </w:pPr>
          <w:hyperlink w:anchor="__RefHeading___Toc6955560_2870459653">
            <w:r>
              <w:rPr>
                <w:webHidden/>
                <w:rStyle w:val="IndexLink"/>
                <w:rtl w:val="true"/>
              </w:rPr>
              <w:t>(</w:t>
            </w:r>
            <w:r>
              <w:rPr>
                <w:rStyle w:val="IndexLink"/>
              </w:rPr>
              <w:t>701</w:t>
            </w:r>
            <w:r>
              <w:rPr>
                <w:rStyle w:val="IndexLink"/>
                <w:rtl w:val="true"/>
              </w:rPr>
              <w:t xml:space="preserve">) </w:t>
            </w:r>
            <w:r>
              <w:rPr>
                <w:rStyle w:val="IndexLink"/>
                <w:rtl w:val="true"/>
              </w:rPr>
              <w:t xml:space="preserve">عقوبة اللسان </w:t>
            </w:r>
            <w:r>
              <w:rPr>
                <w:rStyle w:val="IndexLink"/>
                <w:rtl w:val="true"/>
              </w:rPr>
              <w:t>:</w:t>
              <w:tab/>
            </w:r>
            <w:r>
              <w:rPr>
                <w:rStyle w:val="IndexLink"/>
              </w:rPr>
              <w:t>242</w:t>
            </w:r>
          </w:hyperlink>
        </w:p>
        <w:p>
          <w:pPr>
            <w:pStyle w:val="Contents2"/>
            <w:tabs>
              <w:tab w:val="clear" w:pos="8743"/>
              <w:tab w:val="right" w:pos="9026" w:leader="dot"/>
            </w:tabs>
            <w:rPr/>
          </w:pPr>
          <w:hyperlink w:anchor="__RefHeading___Toc6955562_2870459653">
            <w:r>
              <w:rPr>
                <w:webHidden/>
                <w:rStyle w:val="IndexLink"/>
                <w:rtl w:val="true"/>
              </w:rPr>
              <w:t>(</w:t>
            </w:r>
            <w:r>
              <w:rPr>
                <w:rStyle w:val="IndexLink"/>
              </w:rPr>
              <w:t>752</w:t>
            </w:r>
            <w:r>
              <w:rPr>
                <w:rStyle w:val="IndexLink"/>
                <w:rtl w:val="true"/>
              </w:rPr>
              <w:t xml:space="preserve">) </w:t>
            </w:r>
            <w:r>
              <w:rPr>
                <w:rStyle w:val="IndexLink"/>
                <w:rtl w:val="true"/>
              </w:rPr>
              <w:t xml:space="preserve">شعر لأبي بكر بن سعدون </w:t>
            </w:r>
            <w:r>
              <w:rPr>
                <w:rStyle w:val="IndexLink"/>
                <w:rtl w:val="true"/>
              </w:rPr>
              <w:t>:</w:t>
              <w:tab/>
            </w:r>
            <w:r>
              <w:rPr>
                <w:rStyle w:val="IndexLink"/>
              </w:rPr>
              <w:t>242</w:t>
            </w:r>
          </w:hyperlink>
        </w:p>
        <w:p>
          <w:pPr>
            <w:pStyle w:val="Contents2"/>
            <w:tabs>
              <w:tab w:val="clear" w:pos="8743"/>
              <w:tab w:val="right" w:pos="9026" w:leader="dot"/>
            </w:tabs>
            <w:rPr/>
          </w:pPr>
          <w:hyperlink w:anchor="__RefHeading___Toc6955564_2870459653">
            <w:r>
              <w:rPr>
                <w:webHidden/>
                <w:rStyle w:val="IndexLink"/>
                <w:rtl w:val="true"/>
              </w:rPr>
              <w:t>(</w:t>
            </w:r>
            <w:r>
              <w:rPr>
                <w:rStyle w:val="IndexLink"/>
              </w:rPr>
              <w:t>753</w:t>
            </w:r>
            <w:r>
              <w:rPr>
                <w:rStyle w:val="IndexLink"/>
                <w:rtl w:val="true"/>
              </w:rPr>
              <w:t xml:space="preserve">) </w:t>
            </w:r>
            <w:r>
              <w:rPr>
                <w:rStyle w:val="IndexLink"/>
                <w:rtl w:val="true"/>
              </w:rPr>
              <w:t xml:space="preserve">ثلاثة بها يهلك أكثر الخلق </w:t>
            </w:r>
            <w:r>
              <w:rPr>
                <w:rStyle w:val="IndexLink"/>
                <w:rtl w:val="true"/>
              </w:rPr>
              <w:t>:</w:t>
              <w:tab/>
            </w:r>
            <w:r>
              <w:rPr>
                <w:rStyle w:val="IndexLink"/>
              </w:rPr>
              <w:t>243</w:t>
            </w:r>
          </w:hyperlink>
        </w:p>
        <w:p>
          <w:pPr>
            <w:pStyle w:val="Contents2"/>
            <w:tabs>
              <w:tab w:val="clear" w:pos="8743"/>
              <w:tab w:val="right" w:pos="9026" w:leader="dot"/>
            </w:tabs>
            <w:rPr/>
          </w:pPr>
          <w:hyperlink w:anchor="__RefHeading___Toc6955566_2870459653">
            <w:r>
              <w:rPr>
                <w:webHidden/>
                <w:rStyle w:val="IndexLink"/>
                <w:rtl w:val="true"/>
              </w:rPr>
              <w:t>(</w:t>
            </w:r>
            <w:r>
              <w:rPr>
                <w:rStyle w:val="IndexLink"/>
              </w:rPr>
              <w:t>754</w:t>
            </w:r>
            <w:r>
              <w:rPr>
                <w:rStyle w:val="IndexLink"/>
                <w:rtl w:val="true"/>
              </w:rPr>
              <w:t xml:space="preserve">) </w:t>
            </w:r>
            <w:r>
              <w:rPr>
                <w:rStyle w:val="IndexLink"/>
                <w:rtl w:val="true"/>
              </w:rPr>
              <w:t xml:space="preserve">التغلب على الشيطان </w:t>
            </w:r>
            <w:r>
              <w:rPr>
                <w:rStyle w:val="IndexLink"/>
                <w:rtl w:val="true"/>
              </w:rPr>
              <w:t>:</w:t>
              <w:tab/>
            </w:r>
            <w:r>
              <w:rPr>
                <w:rStyle w:val="IndexLink"/>
              </w:rPr>
              <w:t>243</w:t>
            </w:r>
          </w:hyperlink>
        </w:p>
        <w:p>
          <w:pPr>
            <w:pStyle w:val="Contents2"/>
            <w:tabs>
              <w:tab w:val="clear" w:pos="8743"/>
              <w:tab w:val="right" w:pos="9026" w:leader="dot"/>
            </w:tabs>
            <w:rPr/>
          </w:pPr>
          <w:hyperlink w:anchor="__RefHeading___Toc6955568_2870459653">
            <w:r>
              <w:rPr>
                <w:webHidden/>
                <w:rStyle w:val="IndexLink"/>
                <w:rtl w:val="true"/>
              </w:rPr>
              <w:t>(</w:t>
            </w:r>
            <w:r>
              <w:rPr>
                <w:rStyle w:val="IndexLink"/>
              </w:rPr>
              <w:t>755</w:t>
            </w:r>
            <w:r>
              <w:rPr>
                <w:rStyle w:val="IndexLink"/>
                <w:rtl w:val="true"/>
              </w:rPr>
              <w:t xml:space="preserve">) </w:t>
            </w:r>
            <w:r>
              <w:rPr>
                <w:rStyle w:val="IndexLink"/>
                <w:rtl w:val="true"/>
              </w:rPr>
              <w:t xml:space="preserve">شعر للشافعي </w:t>
            </w:r>
            <w:r>
              <w:rPr>
                <w:rStyle w:val="IndexLink"/>
                <w:rtl w:val="true"/>
              </w:rPr>
              <w:t>:</w:t>
              <w:tab/>
            </w:r>
            <w:r>
              <w:rPr>
                <w:rStyle w:val="IndexLink"/>
              </w:rPr>
              <w:t>243</w:t>
            </w:r>
          </w:hyperlink>
        </w:p>
        <w:p>
          <w:pPr>
            <w:pStyle w:val="Contents2"/>
            <w:tabs>
              <w:tab w:val="clear" w:pos="8743"/>
              <w:tab w:val="right" w:pos="9026" w:leader="dot"/>
            </w:tabs>
            <w:rPr/>
          </w:pPr>
          <w:hyperlink w:anchor="__RefHeading___Toc6955570_2870459653">
            <w:r>
              <w:rPr>
                <w:webHidden/>
                <w:rStyle w:val="IndexLink"/>
                <w:rtl w:val="true"/>
              </w:rPr>
              <w:t>(</w:t>
            </w:r>
            <w:r>
              <w:rPr>
                <w:rStyle w:val="IndexLink"/>
              </w:rPr>
              <w:t>756</w:t>
            </w:r>
            <w:r>
              <w:rPr>
                <w:rStyle w:val="IndexLink"/>
                <w:rtl w:val="true"/>
              </w:rPr>
              <w:t xml:space="preserve">) </w:t>
            </w:r>
            <w:r>
              <w:rPr>
                <w:rStyle w:val="IndexLink"/>
                <w:rtl w:val="true"/>
              </w:rPr>
              <w:t xml:space="preserve">الأمساك ، والأنفاق </w:t>
            </w:r>
            <w:r>
              <w:rPr>
                <w:rStyle w:val="IndexLink"/>
                <w:rtl w:val="true"/>
              </w:rPr>
              <w:t>:</w:t>
              <w:tab/>
            </w:r>
            <w:r>
              <w:rPr>
                <w:rStyle w:val="IndexLink"/>
              </w:rPr>
              <w:t>243</w:t>
            </w:r>
          </w:hyperlink>
        </w:p>
        <w:p>
          <w:pPr>
            <w:pStyle w:val="Contents2"/>
            <w:tabs>
              <w:tab w:val="clear" w:pos="8743"/>
              <w:tab w:val="right" w:pos="9026" w:leader="dot"/>
            </w:tabs>
            <w:rPr/>
          </w:pPr>
          <w:hyperlink w:anchor="__RefHeading___Toc6955572_2870459653">
            <w:r>
              <w:rPr>
                <w:webHidden/>
                <w:rStyle w:val="IndexLink"/>
                <w:rtl w:val="true"/>
              </w:rPr>
              <w:t>(</w:t>
            </w:r>
            <w:r>
              <w:rPr>
                <w:rStyle w:val="IndexLink"/>
              </w:rPr>
              <w:t>757</w:t>
            </w:r>
            <w:r>
              <w:rPr>
                <w:rStyle w:val="IndexLink"/>
                <w:rtl w:val="true"/>
              </w:rPr>
              <w:t xml:space="preserve">) </w:t>
            </w:r>
            <w:r>
              <w:rPr>
                <w:rStyle w:val="IndexLink"/>
                <w:rtl w:val="true"/>
              </w:rPr>
              <w:t xml:space="preserve">شعر لابن خاتمه </w:t>
            </w:r>
            <w:r>
              <w:rPr>
                <w:rStyle w:val="IndexLink"/>
                <w:rtl w:val="true"/>
              </w:rPr>
              <w:t>:</w:t>
              <w:tab/>
            </w:r>
            <w:r>
              <w:rPr>
                <w:rStyle w:val="IndexLink"/>
              </w:rPr>
              <w:t>243</w:t>
            </w:r>
          </w:hyperlink>
        </w:p>
        <w:p>
          <w:pPr>
            <w:pStyle w:val="Contents2"/>
            <w:tabs>
              <w:tab w:val="clear" w:pos="8743"/>
              <w:tab w:val="right" w:pos="9026" w:leader="dot"/>
            </w:tabs>
            <w:rPr/>
          </w:pPr>
          <w:hyperlink w:anchor="__RefHeading___Toc6955574_2870459653">
            <w:r>
              <w:rPr>
                <w:webHidden/>
                <w:rStyle w:val="IndexLink"/>
                <w:rtl w:val="true"/>
              </w:rPr>
              <w:t>(</w:t>
            </w:r>
            <w:r>
              <w:rPr>
                <w:rStyle w:val="IndexLink"/>
              </w:rPr>
              <w:t>758</w:t>
            </w:r>
            <w:r>
              <w:rPr>
                <w:rStyle w:val="IndexLink"/>
                <w:rtl w:val="true"/>
              </w:rPr>
              <w:t xml:space="preserve">) </w:t>
            </w:r>
            <w:r>
              <w:rPr>
                <w:rStyle w:val="IndexLink"/>
                <w:rtl w:val="true"/>
              </w:rPr>
              <w:t xml:space="preserve">المحاسبة في الكلام </w:t>
            </w:r>
            <w:r>
              <w:rPr>
                <w:rStyle w:val="IndexLink"/>
                <w:rtl w:val="true"/>
              </w:rPr>
              <w:t>:</w:t>
              <w:tab/>
            </w:r>
            <w:r>
              <w:rPr>
                <w:rStyle w:val="IndexLink"/>
              </w:rPr>
              <w:t>244</w:t>
            </w:r>
          </w:hyperlink>
        </w:p>
        <w:p>
          <w:pPr>
            <w:pStyle w:val="Contents2"/>
            <w:tabs>
              <w:tab w:val="clear" w:pos="8743"/>
              <w:tab w:val="right" w:pos="9026" w:leader="dot"/>
            </w:tabs>
            <w:rPr/>
          </w:pPr>
          <w:hyperlink w:anchor="__RefHeading___Toc6955576_2870459653">
            <w:r>
              <w:rPr>
                <w:webHidden/>
                <w:rStyle w:val="IndexLink"/>
                <w:rtl w:val="true"/>
              </w:rPr>
              <w:t>(</w:t>
            </w:r>
            <w:r>
              <w:rPr>
                <w:rStyle w:val="IndexLink"/>
              </w:rPr>
              <w:t>759</w:t>
            </w:r>
            <w:r>
              <w:rPr>
                <w:rStyle w:val="IndexLink"/>
                <w:rtl w:val="true"/>
              </w:rPr>
              <w:t xml:space="preserve">) </w:t>
            </w:r>
            <w:r>
              <w:rPr>
                <w:rStyle w:val="IndexLink"/>
                <w:rtl w:val="true"/>
              </w:rPr>
              <w:t xml:space="preserve">شعر لأبي عامر النسوي </w:t>
            </w:r>
            <w:r>
              <w:rPr>
                <w:rStyle w:val="IndexLink"/>
                <w:rtl w:val="true"/>
              </w:rPr>
              <w:t>:</w:t>
              <w:tab/>
            </w:r>
            <w:r>
              <w:rPr>
                <w:rStyle w:val="IndexLink"/>
              </w:rPr>
              <w:t>244</w:t>
            </w:r>
          </w:hyperlink>
        </w:p>
        <w:p>
          <w:pPr>
            <w:pStyle w:val="Contents2"/>
            <w:tabs>
              <w:tab w:val="clear" w:pos="8743"/>
              <w:tab w:val="right" w:pos="9026" w:leader="dot"/>
            </w:tabs>
            <w:rPr/>
          </w:pPr>
          <w:hyperlink w:anchor="__RefHeading___Toc6955578_2870459653">
            <w:r>
              <w:rPr>
                <w:webHidden/>
                <w:rStyle w:val="IndexLink"/>
                <w:rtl w:val="true"/>
              </w:rPr>
              <w:t>(</w:t>
            </w:r>
            <w:r>
              <w:rPr>
                <w:rStyle w:val="IndexLink"/>
              </w:rPr>
              <w:t>760</w:t>
            </w:r>
            <w:r>
              <w:rPr>
                <w:rStyle w:val="IndexLink"/>
                <w:rtl w:val="true"/>
              </w:rPr>
              <w:t xml:space="preserve">) </w:t>
            </w:r>
            <w:r>
              <w:rPr>
                <w:rStyle w:val="IndexLink"/>
                <w:rtl w:val="true"/>
              </w:rPr>
              <w:t xml:space="preserve">حصول العلم من غير سؤال </w:t>
            </w:r>
            <w:r>
              <w:rPr>
                <w:rStyle w:val="IndexLink"/>
                <w:rtl w:val="true"/>
              </w:rPr>
              <w:t>:</w:t>
              <w:tab/>
            </w:r>
            <w:r>
              <w:rPr>
                <w:rStyle w:val="IndexLink"/>
              </w:rPr>
              <w:t>244</w:t>
            </w:r>
          </w:hyperlink>
        </w:p>
        <w:p>
          <w:pPr>
            <w:pStyle w:val="Contents2"/>
            <w:tabs>
              <w:tab w:val="clear" w:pos="8743"/>
              <w:tab w:val="right" w:pos="9026" w:leader="dot"/>
            </w:tabs>
            <w:rPr/>
          </w:pPr>
          <w:hyperlink w:anchor="__RefHeading___Toc6955580_2870459653">
            <w:r>
              <w:rPr>
                <w:webHidden/>
                <w:rStyle w:val="IndexLink"/>
                <w:rtl w:val="true"/>
              </w:rPr>
              <w:t>(</w:t>
            </w:r>
            <w:r>
              <w:rPr>
                <w:rStyle w:val="IndexLink"/>
              </w:rPr>
              <w:t>761</w:t>
            </w:r>
            <w:r>
              <w:rPr>
                <w:rStyle w:val="IndexLink"/>
                <w:rtl w:val="true"/>
              </w:rPr>
              <w:t xml:space="preserve">) </w:t>
            </w:r>
            <w:r>
              <w:rPr>
                <w:rStyle w:val="IndexLink"/>
                <w:rtl w:val="true"/>
              </w:rPr>
              <w:t>شعر لعايشة التيموريه</w:t>
            </w:r>
            <w:r>
              <w:rPr>
                <w:rStyle w:val="IndexLink"/>
                <w:rtl w:val="true"/>
              </w:rPr>
              <w:t>:</w:t>
              <w:tab/>
            </w:r>
            <w:r>
              <w:rPr>
                <w:rStyle w:val="IndexLink"/>
              </w:rPr>
              <w:t>245</w:t>
            </w:r>
          </w:hyperlink>
        </w:p>
        <w:p>
          <w:pPr>
            <w:pStyle w:val="Contents2"/>
            <w:tabs>
              <w:tab w:val="clear" w:pos="8743"/>
              <w:tab w:val="right" w:pos="9026" w:leader="dot"/>
            </w:tabs>
            <w:rPr/>
          </w:pPr>
          <w:hyperlink w:anchor="__RefHeading___Toc6955582_2870459653">
            <w:r>
              <w:rPr>
                <w:webHidden/>
                <w:rStyle w:val="IndexLink"/>
                <w:rtl w:val="true"/>
              </w:rPr>
              <w:t>(</w:t>
            </w:r>
            <w:r>
              <w:rPr>
                <w:rStyle w:val="IndexLink"/>
              </w:rPr>
              <w:t>762</w:t>
            </w:r>
            <w:r>
              <w:rPr>
                <w:rStyle w:val="IndexLink"/>
                <w:rtl w:val="true"/>
              </w:rPr>
              <w:t xml:space="preserve">) </w:t>
            </w:r>
            <w:r>
              <w:rPr>
                <w:rStyle w:val="IndexLink"/>
                <w:rtl w:val="true"/>
              </w:rPr>
              <w:t>أي شيء أحق بطول السجن</w:t>
            </w:r>
            <w:r>
              <w:rPr>
                <w:rStyle w:val="IndexLink"/>
                <w:rtl w:val="true"/>
              </w:rPr>
              <w:t>:</w:t>
              <w:tab/>
            </w:r>
            <w:r>
              <w:rPr>
                <w:rStyle w:val="IndexLink"/>
              </w:rPr>
              <w:t>245</w:t>
            </w:r>
          </w:hyperlink>
        </w:p>
        <w:p>
          <w:pPr>
            <w:pStyle w:val="Contents2"/>
            <w:tabs>
              <w:tab w:val="clear" w:pos="8743"/>
              <w:tab w:val="right" w:pos="9026" w:leader="dot"/>
            </w:tabs>
            <w:rPr/>
          </w:pPr>
          <w:hyperlink w:anchor="__RefHeading___Toc6955584_2870459653">
            <w:r>
              <w:rPr>
                <w:webHidden/>
                <w:rStyle w:val="IndexLink"/>
                <w:rtl w:val="true"/>
              </w:rPr>
              <w:t>(</w:t>
            </w:r>
            <w:r>
              <w:rPr>
                <w:rStyle w:val="IndexLink"/>
              </w:rPr>
              <w:t>763</w:t>
            </w:r>
            <w:r>
              <w:rPr>
                <w:rStyle w:val="IndexLink"/>
                <w:rtl w:val="true"/>
              </w:rPr>
              <w:t xml:space="preserve">) </w:t>
            </w:r>
            <w:r>
              <w:rPr>
                <w:rStyle w:val="IndexLink"/>
                <w:rtl w:val="true"/>
              </w:rPr>
              <w:t xml:space="preserve">شعر </w:t>
            </w:r>
            <w:r>
              <w:rPr>
                <w:rStyle w:val="IndexLink"/>
                <w:rtl w:val="true"/>
              </w:rPr>
              <w:t>:</w:t>
              <w:tab/>
            </w:r>
            <w:r>
              <w:rPr>
                <w:rStyle w:val="IndexLink"/>
              </w:rPr>
              <w:t>245</w:t>
            </w:r>
          </w:hyperlink>
        </w:p>
        <w:p>
          <w:pPr>
            <w:pStyle w:val="Contents2"/>
            <w:tabs>
              <w:tab w:val="clear" w:pos="8743"/>
              <w:tab w:val="right" w:pos="9026" w:leader="dot"/>
            </w:tabs>
            <w:rPr/>
          </w:pPr>
          <w:hyperlink w:anchor="__RefHeading___Toc6955586_2870459653">
            <w:r>
              <w:rPr>
                <w:webHidden/>
                <w:rStyle w:val="IndexLink"/>
                <w:rtl w:val="true"/>
              </w:rPr>
              <w:t>(</w:t>
            </w:r>
            <w:r>
              <w:rPr>
                <w:rStyle w:val="IndexLink"/>
              </w:rPr>
              <w:t>764</w:t>
            </w:r>
            <w:r>
              <w:rPr>
                <w:rStyle w:val="IndexLink"/>
                <w:rtl w:val="true"/>
              </w:rPr>
              <w:t xml:space="preserve">) </w:t>
            </w:r>
            <w:r>
              <w:rPr>
                <w:rStyle w:val="IndexLink"/>
                <w:rtl w:val="true"/>
              </w:rPr>
              <w:t xml:space="preserve">وصية لقمان لابنه </w:t>
            </w:r>
            <w:r>
              <w:rPr>
                <w:rStyle w:val="IndexLink"/>
                <w:rtl w:val="true"/>
              </w:rPr>
              <w:t>:</w:t>
              <w:tab/>
            </w:r>
            <w:r>
              <w:rPr>
                <w:rStyle w:val="IndexLink"/>
              </w:rPr>
              <w:t>245</w:t>
            </w:r>
          </w:hyperlink>
        </w:p>
        <w:p>
          <w:pPr>
            <w:pStyle w:val="Contents2"/>
            <w:tabs>
              <w:tab w:val="clear" w:pos="8743"/>
              <w:tab w:val="right" w:pos="9026" w:leader="dot"/>
            </w:tabs>
            <w:rPr/>
          </w:pPr>
          <w:hyperlink w:anchor="__RefHeading___Toc6955588_2870459653">
            <w:r>
              <w:rPr>
                <w:webHidden/>
                <w:rStyle w:val="IndexLink"/>
                <w:rtl w:val="true"/>
              </w:rPr>
              <w:t>(</w:t>
            </w:r>
            <w:r>
              <w:rPr>
                <w:rStyle w:val="IndexLink"/>
              </w:rPr>
              <w:t>765</w:t>
            </w:r>
            <w:r>
              <w:rPr>
                <w:rStyle w:val="IndexLink"/>
                <w:rtl w:val="true"/>
              </w:rPr>
              <w:t xml:space="preserve">) </w:t>
            </w:r>
            <w:r>
              <w:rPr>
                <w:rStyle w:val="IndexLink"/>
                <w:rtl w:val="true"/>
              </w:rPr>
              <w:t>شعر لابن دريد الأزدي</w:t>
            </w:r>
            <w:r>
              <w:rPr>
                <w:rStyle w:val="IndexLink"/>
                <w:rtl w:val="true"/>
              </w:rPr>
              <w:t>:</w:t>
              <w:tab/>
            </w:r>
            <w:r>
              <w:rPr>
                <w:rStyle w:val="IndexLink"/>
              </w:rPr>
              <w:t>246</w:t>
            </w:r>
          </w:hyperlink>
        </w:p>
        <w:p>
          <w:pPr>
            <w:pStyle w:val="Contents2"/>
            <w:tabs>
              <w:tab w:val="clear" w:pos="8743"/>
              <w:tab w:val="right" w:pos="9026" w:leader="dot"/>
            </w:tabs>
            <w:rPr/>
          </w:pPr>
          <w:hyperlink w:anchor="__RefHeading___Toc6955590_2870459653">
            <w:r>
              <w:rPr>
                <w:webHidden/>
                <w:rStyle w:val="IndexLink"/>
                <w:rtl w:val="true"/>
              </w:rPr>
              <w:t>(</w:t>
            </w:r>
            <w:r>
              <w:rPr>
                <w:rStyle w:val="IndexLink"/>
              </w:rPr>
              <w:t>766</w:t>
            </w:r>
            <w:r>
              <w:rPr>
                <w:rStyle w:val="IndexLink"/>
                <w:rtl w:val="true"/>
              </w:rPr>
              <w:t xml:space="preserve">) </w:t>
            </w:r>
            <w:r>
              <w:rPr>
                <w:rStyle w:val="IndexLink"/>
                <w:rtl w:val="true"/>
              </w:rPr>
              <w:t xml:space="preserve">حبس السنة الناس </w:t>
            </w:r>
            <w:r>
              <w:rPr>
                <w:rStyle w:val="IndexLink"/>
                <w:rtl w:val="true"/>
              </w:rPr>
              <w:t>:</w:t>
              <w:tab/>
            </w:r>
            <w:r>
              <w:rPr>
                <w:rStyle w:val="IndexLink"/>
              </w:rPr>
              <w:t>246</w:t>
            </w:r>
          </w:hyperlink>
        </w:p>
        <w:p>
          <w:pPr>
            <w:pStyle w:val="Contents2"/>
            <w:tabs>
              <w:tab w:val="clear" w:pos="8743"/>
              <w:tab w:val="right" w:pos="9026" w:leader="dot"/>
            </w:tabs>
            <w:rPr/>
          </w:pPr>
          <w:hyperlink w:anchor="__RefHeading___Toc6955592_2870459653">
            <w:r>
              <w:rPr>
                <w:webHidden/>
                <w:rStyle w:val="IndexLink"/>
                <w:rtl w:val="true"/>
              </w:rPr>
              <w:t>(</w:t>
            </w:r>
            <w:r>
              <w:rPr>
                <w:rStyle w:val="IndexLink"/>
              </w:rPr>
              <w:t>767</w:t>
            </w:r>
            <w:r>
              <w:rPr>
                <w:rStyle w:val="IndexLink"/>
                <w:rtl w:val="true"/>
              </w:rPr>
              <w:t xml:space="preserve">) </w:t>
            </w:r>
            <w:r>
              <w:rPr>
                <w:rStyle w:val="IndexLink"/>
                <w:rtl w:val="true"/>
              </w:rPr>
              <w:t xml:space="preserve">شعر لأبي العتاهية </w:t>
            </w:r>
            <w:r>
              <w:rPr>
                <w:rStyle w:val="IndexLink"/>
                <w:rtl w:val="true"/>
              </w:rPr>
              <w:t>:</w:t>
              <w:tab/>
            </w:r>
            <w:r>
              <w:rPr>
                <w:rStyle w:val="IndexLink"/>
              </w:rPr>
              <w:t>247</w:t>
            </w:r>
          </w:hyperlink>
        </w:p>
        <w:p>
          <w:pPr>
            <w:pStyle w:val="Contents2"/>
            <w:tabs>
              <w:tab w:val="clear" w:pos="8743"/>
              <w:tab w:val="right" w:pos="9026" w:leader="dot"/>
            </w:tabs>
            <w:rPr/>
          </w:pPr>
          <w:hyperlink w:anchor="__RefHeading___Toc6955594_2870459653">
            <w:r>
              <w:rPr>
                <w:webHidden/>
                <w:rStyle w:val="IndexLink"/>
                <w:rtl w:val="true"/>
              </w:rPr>
              <w:t>(</w:t>
            </w:r>
            <w:r>
              <w:rPr>
                <w:rStyle w:val="IndexLink"/>
              </w:rPr>
              <w:t>768</w:t>
            </w:r>
            <w:r>
              <w:rPr>
                <w:rStyle w:val="IndexLink"/>
                <w:rtl w:val="true"/>
              </w:rPr>
              <w:t xml:space="preserve">) </w:t>
            </w:r>
            <w:r>
              <w:rPr>
                <w:rStyle w:val="IndexLink"/>
                <w:rtl w:val="true"/>
              </w:rPr>
              <w:t>هل التدبير يمنع التقدير ؟</w:t>
            </w:r>
            <w:r>
              <w:rPr>
                <w:rStyle w:val="IndexLink"/>
                <w:rtl w:val="true"/>
              </w:rPr>
              <w:tab/>
            </w:r>
            <w:r>
              <w:rPr>
                <w:rStyle w:val="IndexLink"/>
              </w:rPr>
              <w:t>247</w:t>
            </w:r>
          </w:hyperlink>
        </w:p>
        <w:p>
          <w:pPr>
            <w:pStyle w:val="Contents2"/>
            <w:tabs>
              <w:tab w:val="clear" w:pos="8743"/>
              <w:tab w:val="right" w:pos="9026" w:leader="dot"/>
            </w:tabs>
            <w:rPr/>
          </w:pPr>
          <w:hyperlink w:anchor="__RefHeading___Toc6955596_2870459653">
            <w:r>
              <w:rPr>
                <w:webHidden/>
                <w:rStyle w:val="IndexLink"/>
                <w:rtl w:val="true"/>
              </w:rPr>
              <w:t>(</w:t>
            </w:r>
            <w:r>
              <w:rPr>
                <w:rStyle w:val="IndexLink"/>
              </w:rPr>
              <w:t>769</w:t>
            </w:r>
            <w:r>
              <w:rPr>
                <w:rStyle w:val="IndexLink"/>
                <w:rtl w:val="true"/>
              </w:rPr>
              <w:t xml:space="preserve">) </w:t>
            </w:r>
            <w:r>
              <w:rPr>
                <w:rStyle w:val="IndexLink"/>
                <w:rtl w:val="true"/>
              </w:rPr>
              <w:t xml:space="preserve">شعر لعنترة العبسي </w:t>
            </w:r>
            <w:r>
              <w:rPr>
                <w:rStyle w:val="IndexLink"/>
                <w:rtl w:val="true"/>
              </w:rPr>
              <w:t>:</w:t>
              <w:tab/>
            </w:r>
            <w:r>
              <w:rPr>
                <w:rStyle w:val="IndexLink"/>
              </w:rPr>
              <w:t>247</w:t>
            </w:r>
          </w:hyperlink>
        </w:p>
        <w:p>
          <w:pPr>
            <w:pStyle w:val="Contents2"/>
            <w:tabs>
              <w:tab w:val="clear" w:pos="8743"/>
              <w:tab w:val="right" w:pos="9026" w:leader="dot"/>
            </w:tabs>
            <w:rPr/>
          </w:pPr>
          <w:hyperlink w:anchor="__RefHeading___Toc6955598_2870459653">
            <w:r>
              <w:rPr>
                <w:webHidden/>
                <w:rStyle w:val="IndexLink"/>
                <w:rtl w:val="true"/>
              </w:rPr>
              <w:t>(</w:t>
            </w:r>
            <w:r>
              <w:rPr>
                <w:rStyle w:val="IndexLink"/>
              </w:rPr>
              <w:t>770</w:t>
            </w:r>
            <w:r>
              <w:rPr>
                <w:rStyle w:val="IndexLink"/>
                <w:rtl w:val="true"/>
              </w:rPr>
              <w:t xml:space="preserve">) </w:t>
            </w:r>
            <w:r>
              <w:rPr>
                <w:rStyle w:val="IndexLink"/>
                <w:rtl w:val="true"/>
              </w:rPr>
              <w:t>نتيجة حال اللصوص</w:t>
            </w:r>
            <w:r>
              <w:rPr>
                <w:rStyle w:val="IndexLink"/>
                <w:rtl w:val="true"/>
              </w:rPr>
              <w:t>:</w:t>
              <w:tab/>
            </w:r>
            <w:r>
              <w:rPr>
                <w:rStyle w:val="IndexLink"/>
              </w:rPr>
              <w:t>247</w:t>
            </w:r>
          </w:hyperlink>
        </w:p>
        <w:p>
          <w:pPr>
            <w:pStyle w:val="Contents2"/>
            <w:tabs>
              <w:tab w:val="clear" w:pos="8743"/>
              <w:tab w:val="right" w:pos="9026" w:leader="dot"/>
            </w:tabs>
            <w:rPr/>
          </w:pPr>
          <w:hyperlink w:anchor="__RefHeading___Toc6955600_2870459653">
            <w:r>
              <w:rPr>
                <w:webHidden/>
                <w:rStyle w:val="IndexLink"/>
                <w:rtl w:val="true"/>
              </w:rPr>
              <w:t>(</w:t>
            </w:r>
            <w:r>
              <w:rPr>
                <w:rStyle w:val="IndexLink"/>
              </w:rPr>
              <w:t>771</w:t>
            </w:r>
            <w:r>
              <w:rPr>
                <w:rStyle w:val="IndexLink"/>
                <w:rtl w:val="true"/>
              </w:rPr>
              <w:t xml:space="preserve">) </w:t>
            </w:r>
            <w:r>
              <w:rPr>
                <w:rStyle w:val="IndexLink"/>
                <w:rtl w:val="true"/>
              </w:rPr>
              <w:t xml:space="preserve">شعر للنووي </w:t>
            </w:r>
            <w:r>
              <w:rPr>
                <w:rStyle w:val="IndexLink"/>
                <w:rtl w:val="true"/>
              </w:rPr>
              <w:t>:</w:t>
              <w:tab/>
            </w:r>
            <w:r>
              <w:rPr>
                <w:rStyle w:val="IndexLink"/>
              </w:rPr>
              <w:t>248</w:t>
            </w:r>
          </w:hyperlink>
        </w:p>
        <w:p>
          <w:pPr>
            <w:pStyle w:val="Contents2"/>
            <w:tabs>
              <w:tab w:val="clear" w:pos="8743"/>
              <w:tab w:val="right" w:pos="9026" w:leader="dot"/>
            </w:tabs>
            <w:rPr/>
          </w:pPr>
          <w:hyperlink w:anchor="__RefHeading___Toc6955602_2870459653">
            <w:r>
              <w:rPr>
                <w:webHidden/>
                <w:rStyle w:val="IndexLink"/>
                <w:rtl w:val="true"/>
              </w:rPr>
              <w:t>(</w:t>
            </w:r>
            <w:r>
              <w:rPr>
                <w:rStyle w:val="IndexLink"/>
              </w:rPr>
              <w:t>772</w:t>
            </w:r>
            <w:r>
              <w:rPr>
                <w:rStyle w:val="IndexLink"/>
                <w:rtl w:val="true"/>
              </w:rPr>
              <w:t xml:space="preserve">) </w:t>
            </w:r>
            <w:r>
              <w:rPr>
                <w:rStyle w:val="IndexLink"/>
                <w:rtl w:val="true"/>
              </w:rPr>
              <w:t>ما قاله أحد الصوفية</w:t>
            </w:r>
            <w:r>
              <w:rPr>
                <w:rStyle w:val="IndexLink"/>
                <w:rtl w:val="true"/>
              </w:rPr>
              <w:t>:</w:t>
              <w:tab/>
            </w:r>
            <w:r>
              <w:rPr>
                <w:rStyle w:val="IndexLink"/>
              </w:rPr>
              <w:t>248</w:t>
            </w:r>
          </w:hyperlink>
        </w:p>
        <w:p>
          <w:pPr>
            <w:pStyle w:val="Contents2"/>
            <w:tabs>
              <w:tab w:val="clear" w:pos="8743"/>
              <w:tab w:val="right" w:pos="9026" w:leader="dot"/>
            </w:tabs>
            <w:rPr/>
          </w:pPr>
          <w:hyperlink w:anchor="__RefHeading___Toc6955604_2870459653">
            <w:r>
              <w:rPr>
                <w:webHidden/>
                <w:rStyle w:val="IndexLink"/>
                <w:rtl w:val="true"/>
              </w:rPr>
              <w:t>(</w:t>
            </w:r>
            <w:r>
              <w:rPr>
                <w:rStyle w:val="IndexLink"/>
              </w:rPr>
              <w:t>773</w:t>
            </w:r>
            <w:r>
              <w:rPr>
                <w:rStyle w:val="IndexLink"/>
                <w:rtl w:val="true"/>
              </w:rPr>
              <w:t xml:space="preserve">) </w:t>
            </w:r>
            <w:r>
              <w:rPr>
                <w:rStyle w:val="IndexLink"/>
                <w:rtl w:val="true"/>
              </w:rPr>
              <w:t xml:space="preserve">شعر للمعري </w:t>
            </w:r>
            <w:r>
              <w:rPr>
                <w:rStyle w:val="IndexLink"/>
                <w:rtl w:val="true"/>
              </w:rPr>
              <w:t>:</w:t>
              <w:tab/>
            </w:r>
            <w:r>
              <w:rPr>
                <w:rStyle w:val="IndexLink"/>
              </w:rPr>
              <w:t>248</w:t>
            </w:r>
          </w:hyperlink>
        </w:p>
        <w:p>
          <w:pPr>
            <w:pStyle w:val="Contents2"/>
            <w:tabs>
              <w:tab w:val="clear" w:pos="8743"/>
              <w:tab w:val="right" w:pos="9026" w:leader="dot"/>
            </w:tabs>
            <w:rPr/>
          </w:pPr>
          <w:hyperlink w:anchor="__RefHeading___Toc6955606_2870459653">
            <w:r>
              <w:rPr>
                <w:webHidden/>
                <w:rStyle w:val="IndexLink"/>
                <w:rtl w:val="true"/>
              </w:rPr>
              <w:t>(</w:t>
            </w:r>
            <w:r>
              <w:rPr>
                <w:rStyle w:val="IndexLink"/>
              </w:rPr>
              <w:t>774</w:t>
            </w:r>
            <w:r>
              <w:rPr>
                <w:rStyle w:val="IndexLink"/>
                <w:rtl w:val="true"/>
              </w:rPr>
              <w:t xml:space="preserve">) </w:t>
            </w:r>
            <w:r>
              <w:rPr>
                <w:rStyle w:val="IndexLink"/>
                <w:rtl w:val="true"/>
              </w:rPr>
              <w:t>ما أحسن من المدح ؟</w:t>
            </w:r>
            <w:r>
              <w:rPr>
                <w:rStyle w:val="IndexLink"/>
                <w:rtl w:val="true"/>
              </w:rPr>
              <w:tab/>
            </w:r>
            <w:r>
              <w:rPr>
                <w:rStyle w:val="IndexLink"/>
              </w:rPr>
              <w:t>248</w:t>
            </w:r>
          </w:hyperlink>
        </w:p>
        <w:p>
          <w:pPr>
            <w:pStyle w:val="Contents2"/>
            <w:tabs>
              <w:tab w:val="clear" w:pos="8743"/>
              <w:tab w:val="right" w:pos="9026" w:leader="dot"/>
            </w:tabs>
            <w:rPr/>
          </w:pPr>
          <w:hyperlink w:anchor="__RefHeading___Toc6955608_2870459653">
            <w:r>
              <w:rPr>
                <w:webHidden/>
                <w:rStyle w:val="IndexLink"/>
                <w:rtl w:val="true"/>
              </w:rPr>
              <w:t>(</w:t>
            </w:r>
            <w:r>
              <w:rPr>
                <w:rStyle w:val="IndexLink"/>
              </w:rPr>
              <w:t>770</w:t>
            </w:r>
            <w:r>
              <w:rPr>
                <w:rStyle w:val="IndexLink"/>
                <w:rtl w:val="true"/>
              </w:rPr>
              <w:t xml:space="preserve">) </w:t>
            </w:r>
            <w:r>
              <w:rPr>
                <w:rStyle w:val="IndexLink"/>
                <w:rtl w:val="true"/>
              </w:rPr>
              <w:t xml:space="preserve">شعر </w:t>
            </w:r>
            <w:r>
              <w:rPr>
                <w:rStyle w:val="IndexLink"/>
                <w:rtl w:val="true"/>
              </w:rPr>
              <w:t>:</w:t>
              <w:tab/>
            </w:r>
            <w:r>
              <w:rPr>
                <w:rStyle w:val="IndexLink"/>
              </w:rPr>
              <w:t>248</w:t>
            </w:r>
          </w:hyperlink>
        </w:p>
        <w:p>
          <w:pPr>
            <w:pStyle w:val="Contents2"/>
            <w:tabs>
              <w:tab w:val="clear" w:pos="8743"/>
              <w:tab w:val="right" w:pos="9026" w:leader="dot"/>
            </w:tabs>
            <w:rPr/>
          </w:pPr>
          <w:hyperlink w:anchor="__RefHeading___Toc6955610_2870459653">
            <w:r>
              <w:rPr>
                <w:webHidden/>
                <w:rStyle w:val="IndexLink"/>
                <w:rtl w:val="true"/>
              </w:rPr>
              <w:t>(</w:t>
            </w:r>
            <w:r>
              <w:rPr>
                <w:rStyle w:val="IndexLink"/>
              </w:rPr>
              <w:t>776</w:t>
            </w:r>
            <w:r>
              <w:rPr>
                <w:rStyle w:val="IndexLink"/>
                <w:rtl w:val="true"/>
              </w:rPr>
              <w:t xml:space="preserve">) </w:t>
            </w:r>
            <w:r>
              <w:rPr>
                <w:rStyle w:val="IndexLink"/>
                <w:rtl w:val="true"/>
              </w:rPr>
              <w:t xml:space="preserve">كتاب من علي بن صلاح الدين إلى الإمام الناصر لدين الله </w:t>
            </w:r>
            <w:r>
              <w:rPr>
                <w:rStyle w:val="IndexLink"/>
                <w:rtl w:val="true"/>
              </w:rPr>
              <w:t>:</w:t>
              <w:tab/>
            </w:r>
            <w:r>
              <w:rPr>
                <w:rStyle w:val="IndexLink"/>
              </w:rPr>
              <w:t>249</w:t>
            </w:r>
          </w:hyperlink>
        </w:p>
        <w:p>
          <w:pPr>
            <w:pStyle w:val="Contents2"/>
            <w:tabs>
              <w:tab w:val="clear" w:pos="8743"/>
              <w:tab w:val="right" w:pos="9026" w:leader="dot"/>
            </w:tabs>
            <w:rPr/>
          </w:pPr>
          <w:hyperlink w:anchor="__RefHeading___Toc6955612_2870459653">
            <w:r>
              <w:rPr>
                <w:webHidden/>
                <w:rStyle w:val="IndexLink"/>
                <w:rtl w:val="true"/>
              </w:rPr>
              <w:t>(</w:t>
            </w:r>
            <w:r>
              <w:rPr>
                <w:rStyle w:val="IndexLink"/>
              </w:rPr>
              <w:t>777</w:t>
            </w:r>
            <w:r>
              <w:rPr>
                <w:rStyle w:val="IndexLink"/>
                <w:rtl w:val="true"/>
              </w:rPr>
              <w:t xml:space="preserve">) </w:t>
            </w:r>
            <w:r>
              <w:rPr>
                <w:rStyle w:val="IndexLink"/>
                <w:rtl w:val="true"/>
              </w:rPr>
              <w:t xml:space="preserve">نتيجة سوء الخلق </w:t>
            </w:r>
            <w:r>
              <w:rPr>
                <w:rStyle w:val="IndexLink"/>
                <w:rtl w:val="true"/>
              </w:rPr>
              <w:t>:</w:t>
              <w:tab/>
            </w:r>
            <w:r>
              <w:rPr>
                <w:rStyle w:val="IndexLink"/>
              </w:rPr>
              <w:t>249</w:t>
            </w:r>
          </w:hyperlink>
        </w:p>
        <w:p>
          <w:pPr>
            <w:pStyle w:val="Contents2"/>
            <w:tabs>
              <w:tab w:val="clear" w:pos="8743"/>
              <w:tab w:val="right" w:pos="9026" w:leader="dot"/>
            </w:tabs>
            <w:rPr/>
          </w:pPr>
          <w:hyperlink w:anchor="__RefHeading___Toc6955614_2870459653">
            <w:r>
              <w:rPr>
                <w:webHidden/>
                <w:rStyle w:val="IndexLink"/>
                <w:rtl w:val="true"/>
              </w:rPr>
              <w:t>(</w:t>
            </w:r>
            <w:r>
              <w:rPr>
                <w:rStyle w:val="IndexLink"/>
              </w:rPr>
              <w:t>778</w:t>
            </w:r>
            <w:r>
              <w:rPr>
                <w:rStyle w:val="IndexLink"/>
                <w:rtl w:val="true"/>
              </w:rPr>
              <w:t xml:space="preserve">) </w:t>
            </w:r>
            <w:r>
              <w:rPr>
                <w:rStyle w:val="IndexLink"/>
                <w:rtl w:val="true"/>
              </w:rPr>
              <w:t xml:space="preserve">شعر لمحمود سماحه </w:t>
            </w:r>
            <w:r>
              <w:rPr>
                <w:rStyle w:val="IndexLink"/>
                <w:rtl w:val="true"/>
              </w:rPr>
              <w:t>:</w:t>
              <w:tab/>
            </w:r>
            <w:r>
              <w:rPr>
                <w:rStyle w:val="IndexLink"/>
              </w:rPr>
              <w:t>250</w:t>
            </w:r>
          </w:hyperlink>
        </w:p>
        <w:p>
          <w:pPr>
            <w:pStyle w:val="Contents2"/>
            <w:tabs>
              <w:tab w:val="clear" w:pos="8743"/>
              <w:tab w:val="right" w:pos="9026" w:leader="dot"/>
            </w:tabs>
            <w:rPr/>
          </w:pPr>
          <w:hyperlink w:anchor="__RefHeading___Toc6955616_2870459653">
            <w:r>
              <w:rPr>
                <w:webHidden/>
                <w:rStyle w:val="IndexLink"/>
                <w:rtl w:val="true"/>
              </w:rPr>
              <w:t>(</w:t>
            </w:r>
            <w:r>
              <w:rPr>
                <w:rStyle w:val="IndexLink"/>
              </w:rPr>
              <w:t>779</w:t>
            </w:r>
            <w:r>
              <w:rPr>
                <w:rStyle w:val="IndexLink"/>
                <w:rtl w:val="true"/>
              </w:rPr>
              <w:t xml:space="preserve">) </w:t>
            </w:r>
            <w:r>
              <w:rPr>
                <w:rStyle w:val="IndexLink"/>
                <w:rtl w:val="true"/>
              </w:rPr>
              <w:t xml:space="preserve">من أبي سعيد النيلي </w:t>
            </w:r>
            <w:r>
              <w:rPr>
                <w:rStyle w:val="IndexLink"/>
                <w:rtl w:val="true"/>
              </w:rPr>
              <w:t xml:space="preserve">: </w:t>
            </w:r>
            <w:r>
              <w:rPr>
                <w:rStyle w:val="IndexLink"/>
                <w:rtl w:val="true"/>
              </w:rPr>
              <w:t xml:space="preserve">النيل بلدة على الفرات بين بغداد وكوفه ، كان الحجاج حفر لها نهراً سماه النيل ، باسم نيل مصر </w:t>
            </w:r>
            <w:r>
              <w:rPr>
                <w:rStyle w:val="IndexLink"/>
                <w:rtl w:val="true"/>
              </w:rPr>
              <w:t xml:space="preserve">. </w:t>
            </w:r>
            <w:r>
              <w:rPr>
                <w:rStyle w:val="IndexLink"/>
                <w:rtl w:val="true"/>
              </w:rPr>
              <w:t>في مجالس المؤمنين أن أبو سعيد النيلي</w:t>
            </w:r>
            <w:r>
              <w:rPr>
                <w:rStyle w:val="IndexLink"/>
                <w:rtl w:val="true"/>
              </w:rPr>
              <w:t>:</w:t>
            </w:r>
            <w:r>
              <w:rPr>
                <w:rStyle w:val="IndexLink"/>
                <w:rtl w:val="true"/>
              </w:rPr>
              <w:t xml:space="preserve">رحمه الله تعالى كان من فضلاء وشعراء الإمامية ، وهذه الأبيات من بعض قصائده المشهورة قَمَرُ أقام قيامتي بقوامه إلى أن يقول </w:t>
            </w:r>
            <w:r>
              <w:rPr>
                <w:rStyle w:val="IndexLink"/>
                <w:rtl w:val="true"/>
              </w:rPr>
              <w:t>:</w:t>
              <w:tab/>
            </w:r>
            <w:r>
              <w:rPr>
                <w:rStyle w:val="IndexLink"/>
              </w:rPr>
              <w:t>250</w:t>
            </w:r>
          </w:hyperlink>
        </w:p>
        <w:p>
          <w:pPr>
            <w:pStyle w:val="Contents2"/>
            <w:tabs>
              <w:tab w:val="clear" w:pos="8743"/>
              <w:tab w:val="right" w:pos="9026" w:leader="dot"/>
            </w:tabs>
            <w:rPr/>
          </w:pPr>
          <w:hyperlink w:anchor="__RefHeading___Toc6955618_2870459653">
            <w:r>
              <w:rPr>
                <w:webHidden/>
                <w:rStyle w:val="IndexLink"/>
                <w:rtl w:val="true"/>
              </w:rPr>
              <w:t>(</w:t>
            </w:r>
            <w:r>
              <w:rPr>
                <w:rStyle w:val="IndexLink"/>
              </w:rPr>
              <w:t>780</w:t>
            </w:r>
            <w:r>
              <w:rPr>
                <w:rStyle w:val="IndexLink"/>
                <w:rtl w:val="true"/>
              </w:rPr>
              <w:t xml:space="preserve">) </w:t>
            </w:r>
            <w:r>
              <w:rPr>
                <w:rStyle w:val="IndexLink"/>
                <w:rtl w:val="true"/>
              </w:rPr>
              <w:t xml:space="preserve">فأجابه أبو سعيد يقول </w:t>
            </w:r>
            <w:r>
              <w:rPr>
                <w:rStyle w:val="IndexLink"/>
                <w:rtl w:val="true"/>
              </w:rPr>
              <w:t>:</w:t>
              <w:tab/>
            </w:r>
            <w:r>
              <w:rPr>
                <w:rStyle w:val="IndexLink"/>
              </w:rPr>
              <w:t>251</w:t>
            </w:r>
          </w:hyperlink>
        </w:p>
        <w:p>
          <w:pPr>
            <w:pStyle w:val="Contents2"/>
            <w:tabs>
              <w:tab w:val="clear" w:pos="8743"/>
              <w:tab w:val="right" w:pos="9026" w:leader="dot"/>
            </w:tabs>
            <w:rPr/>
          </w:pPr>
          <w:hyperlink w:anchor="__RefHeading___Toc6955620_2870459653">
            <w:r>
              <w:rPr>
                <w:webHidden/>
                <w:rStyle w:val="IndexLink"/>
                <w:rtl w:val="true"/>
              </w:rPr>
              <w:t>(</w:t>
            </w:r>
            <w:r>
              <w:rPr>
                <w:rStyle w:val="IndexLink"/>
              </w:rPr>
              <w:t>781</w:t>
            </w:r>
            <w:r>
              <w:rPr>
                <w:rStyle w:val="IndexLink"/>
                <w:rtl w:val="true"/>
              </w:rPr>
              <w:t xml:space="preserve">) </w:t>
            </w:r>
            <w:r>
              <w:rPr>
                <w:rStyle w:val="IndexLink"/>
                <w:rtl w:val="true"/>
              </w:rPr>
              <w:t xml:space="preserve">شعر لأبي الواثق العنبري </w:t>
            </w:r>
            <w:r>
              <w:rPr>
                <w:rStyle w:val="IndexLink"/>
                <w:rtl w:val="true"/>
              </w:rPr>
              <w:t>:</w:t>
              <w:tab/>
            </w:r>
            <w:r>
              <w:rPr>
                <w:rStyle w:val="IndexLink"/>
              </w:rPr>
              <w:t>251</w:t>
            </w:r>
          </w:hyperlink>
        </w:p>
        <w:p>
          <w:pPr>
            <w:pStyle w:val="Contents2"/>
            <w:tabs>
              <w:tab w:val="clear" w:pos="8743"/>
              <w:tab w:val="right" w:pos="9026" w:leader="dot"/>
            </w:tabs>
            <w:rPr/>
          </w:pPr>
          <w:hyperlink w:anchor="__RefHeading___Toc6955622_2870459653">
            <w:r>
              <w:rPr>
                <w:webHidden/>
                <w:rStyle w:val="IndexLink"/>
                <w:rtl w:val="true"/>
              </w:rPr>
              <w:t>(</w:t>
            </w:r>
            <w:r>
              <w:rPr>
                <w:rStyle w:val="IndexLink"/>
              </w:rPr>
              <w:t>782</w:t>
            </w:r>
            <w:r>
              <w:rPr>
                <w:rStyle w:val="IndexLink"/>
                <w:rtl w:val="true"/>
              </w:rPr>
              <w:t xml:space="preserve">) </w:t>
            </w:r>
            <w:r>
              <w:rPr>
                <w:rStyle w:val="IndexLink"/>
                <w:rtl w:val="true"/>
              </w:rPr>
              <w:t xml:space="preserve">شعر في الثقيل </w:t>
            </w:r>
            <w:r>
              <w:rPr>
                <w:rStyle w:val="IndexLink"/>
                <w:rtl w:val="true"/>
              </w:rPr>
              <w:t>:</w:t>
              <w:tab/>
            </w:r>
            <w:r>
              <w:rPr>
                <w:rStyle w:val="IndexLink"/>
              </w:rPr>
              <w:t>252</w:t>
            </w:r>
          </w:hyperlink>
        </w:p>
        <w:p>
          <w:pPr>
            <w:pStyle w:val="Contents2"/>
            <w:tabs>
              <w:tab w:val="clear" w:pos="8743"/>
              <w:tab w:val="right" w:pos="9026" w:leader="dot"/>
            </w:tabs>
            <w:rPr/>
          </w:pPr>
          <w:hyperlink w:anchor="__RefHeading___Toc6955624_2870459653">
            <w:r>
              <w:rPr>
                <w:webHidden/>
                <w:rStyle w:val="IndexLink"/>
                <w:rtl w:val="true"/>
              </w:rPr>
              <w:t>(</w:t>
            </w:r>
            <w:r>
              <w:rPr>
                <w:rStyle w:val="IndexLink"/>
              </w:rPr>
              <w:t>783</w:t>
            </w:r>
            <w:r>
              <w:rPr>
                <w:rStyle w:val="IndexLink"/>
                <w:rtl w:val="true"/>
              </w:rPr>
              <w:t xml:space="preserve">) </w:t>
            </w:r>
            <w:r>
              <w:rPr>
                <w:rStyle w:val="IndexLink"/>
                <w:rtl w:val="true"/>
              </w:rPr>
              <w:t xml:space="preserve">مقتطفات من المواعظ والحكم لبشر الحافي </w:t>
            </w:r>
            <w:r>
              <w:rPr>
                <w:rStyle w:val="IndexLink"/>
                <w:rtl w:val="true"/>
              </w:rPr>
              <w:t>:</w:t>
              <w:tab/>
            </w:r>
            <w:r>
              <w:rPr>
                <w:rStyle w:val="IndexLink"/>
              </w:rPr>
              <w:t>252</w:t>
            </w:r>
          </w:hyperlink>
        </w:p>
        <w:p>
          <w:pPr>
            <w:pStyle w:val="Contents2"/>
            <w:tabs>
              <w:tab w:val="clear" w:pos="8743"/>
              <w:tab w:val="right" w:pos="9026" w:leader="dot"/>
            </w:tabs>
            <w:rPr/>
          </w:pPr>
          <w:hyperlink w:anchor="__RefHeading___Toc6955626_2870459653">
            <w:r>
              <w:rPr>
                <w:webHidden/>
                <w:rStyle w:val="IndexLink"/>
                <w:rtl w:val="true"/>
              </w:rPr>
              <w:t>(</w:t>
            </w:r>
            <w:r>
              <w:rPr>
                <w:rStyle w:val="IndexLink"/>
              </w:rPr>
              <w:t>784</w:t>
            </w:r>
            <w:r>
              <w:rPr>
                <w:rStyle w:val="IndexLink"/>
                <w:rtl w:val="true"/>
              </w:rPr>
              <w:t xml:space="preserve">) </w:t>
            </w:r>
            <w:r>
              <w:rPr>
                <w:rStyle w:val="IndexLink"/>
                <w:rtl w:val="true"/>
              </w:rPr>
              <w:t xml:space="preserve">ما كتب البشر على الحائط </w:t>
            </w:r>
            <w:r>
              <w:rPr>
                <w:rStyle w:val="IndexLink"/>
                <w:rtl w:val="true"/>
              </w:rPr>
              <w:t>:</w:t>
              <w:tab/>
            </w:r>
            <w:r>
              <w:rPr>
                <w:rStyle w:val="IndexLink"/>
              </w:rPr>
              <w:t>253</w:t>
            </w:r>
          </w:hyperlink>
        </w:p>
        <w:p>
          <w:pPr>
            <w:pStyle w:val="Contents2"/>
            <w:tabs>
              <w:tab w:val="clear" w:pos="8743"/>
              <w:tab w:val="right" w:pos="9026" w:leader="dot"/>
            </w:tabs>
            <w:rPr/>
          </w:pPr>
          <w:hyperlink w:anchor="__RefHeading___Toc6955628_2870459653">
            <w:r>
              <w:rPr>
                <w:webHidden/>
                <w:rStyle w:val="IndexLink"/>
                <w:rtl w:val="true"/>
              </w:rPr>
              <w:t>(</w:t>
            </w:r>
            <w:r>
              <w:rPr>
                <w:rStyle w:val="IndexLink"/>
              </w:rPr>
              <w:t>785</w:t>
            </w:r>
            <w:r>
              <w:rPr>
                <w:rStyle w:val="IndexLink"/>
                <w:rtl w:val="true"/>
              </w:rPr>
              <w:t xml:space="preserve">) </w:t>
            </w:r>
            <w:r>
              <w:rPr>
                <w:rStyle w:val="IndexLink"/>
                <w:rtl w:val="true"/>
              </w:rPr>
              <w:t xml:space="preserve">من أخوات بشر </w:t>
            </w:r>
            <w:r>
              <w:rPr>
                <w:rStyle w:val="IndexLink"/>
                <w:rtl w:val="true"/>
              </w:rPr>
              <w:t>:</w:t>
              <w:tab/>
            </w:r>
            <w:r>
              <w:rPr>
                <w:rStyle w:val="IndexLink"/>
              </w:rPr>
              <w:t>253</w:t>
            </w:r>
          </w:hyperlink>
        </w:p>
        <w:p>
          <w:pPr>
            <w:pStyle w:val="Contents2"/>
            <w:tabs>
              <w:tab w:val="clear" w:pos="8743"/>
              <w:tab w:val="right" w:pos="9026" w:leader="dot"/>
            </w:tabs>
            <w:rPr/>
          </w:pPr>
          <w:hyperlink w:anchor="__RefHeading___Toc6955630_2870459653">
            <w:r>
              <w:rPr>
                <w:webHidden/>
                <w:rStyle w:val="IndexLink"/>
                <w:rtl w:val="true"/>
              </w:rPr>
              <w:t>(</w:t>
            </w:r>
            <w:r>
              <w:rPr>
                <w:rStyle w:val="IndexLink"/>
              </w:rPr>
              <w:t>786</w:t>
            </w:r>
            <w:r>
              <w:rPr>
                <w:rStyle w:val="IndexLink"/>
                <w:rtl w:val="true"/>
              </w:rPr>
              <w:t xml:space="preserve">) </w:t>
            </w:r>
            <w:r>
              <w:rPr>
                <w:rStyle w:val="IndexLink"/>
                <w:rtl w:val="true"/>
              </w:rPr>
              <w:t>دخول إمرأة على أحمد بن حنبل</w:t>
            </w:r>
            <w:r>
              <w:rPr>
                <w:rStyle w:val="IndexLink"/>
                <w:rtl w:val="true"/>
              </w:rPr>
              <w:t>:</w:t>
              <w:tab/>
            </w:r>
            <w:r>
              <w:rPr>
                <w:rStyle w:val="IndexLink"/>
              </w:rPr>
              <w:t>253</w:t>
            </w:r>
          </w:hyperlink>
        </w:p>
        <w:p>
          <w:pPr>
            <w:pStyle w:val="Contents2"/>
            <w:tabs>
              <w:tab w:val="clear" w:pos="8743"/>
              <w:tab w:val="right" w:pos="9026" w:leader="dot"/>
            </w:tabs>
            <w:rPr/>
          </w:pPr>
          <w:hyperlink w:anchor="__RefHeading___Toc6955632_2870459653">
            <w:r>
              <w:rPr>
                <w:webHidden/>
                <w:rStyle w:val="IndexLink"/>
                <w:rtl w:val="true"/>
              </w:rPr>
              <w:t>(</w:t>
            </w:r>
            <w:r>
              <w:rPr>
                <w:rStyle w:val="IndexLink"/>
              </w:rPr>
              <w:t>787</w:t>
            </w:r>
            <w:r>
              <w:rPr>
                <w:rStyle w:val="IndexLink"/>
                <w:rtl w:val="true"/>
              </w:rPr>
              <w:t xml:space="preserve">) </w:t>
            </w:r>
            <w:r>
              <w:rPr>
                <w:rStyle w:val="IndexLink"/>
                <w:rtl w:val="true"/>
              </w:rPr>
              <w:t>شعر لبشر الحافي</w:t>
            </w:r>
            <w:r>
              <w:rPr>
                <w:rStyle w:val="IndexLink"/>
                <w:rtl w:val="true"/>
              </w:rPr>
              <w:t>:</w:t>
              <w:tab/>
            </w:r>
            <w:r>
              <w:rPr>
                <w:rStyle w:val="IndexLink"/>
              </w:rPr>
              <w:t>254</w:t>
            </w:r>
          </w:hyperlink>
        </w:p>
        <w:p>
          <w:pPr>
            <w:pStyle w:val="Contents2"/>
            <w:tabs>
              <w:tab w:val="clear" w:pos="8743"/>
              <w:tab w:val="right" w:pos="9026" w:leader="dot"/>
            </w:tabs>
            <w:rPr/>
          </w:pPr>
          <w:hyperlink w:anchor="__RefHeading___Toc6955634_2870459653">
            <w:r>
              <w:rPr>
                <w:webHidden/>
                <w:rStyle w:val="IndexLink"/>
                <w:rtl w:val="true"/>
              </w:rPr>
              <w:t>(</w:t>
            </w:r>
            <w:r>
              <w:rPr>
                <w:rStyle w:val="IndexLink"/>
              </w:rPr>
              <w:t>788</w:t>
            </w:r>
            <w:r>
              <w:rPr>
                <w:rStyle w:val="IndexLink"/>
                <w:rtl w:val="true"/>
              </w:rPr>
              <w:t xml:space="preserve">) </w:t>
            </w:r>
            <w:r>
              <w:rPr>
                <w:rStyle w:val="IndexLink"/>
                <w:rtl w:val="true"/>
              </w:rPr>
              <w:t xml:space="preserve">السؤال عن القناعة </w:t>
            </w:r>
            <w:r>
              <w:rPr>
                <w:rStyle w:val="IndexLink"/>
                <w:rtl w:val="true"/>
              </w:rPr>
              <w:t>:</w:t>
              <w:tab/>
            </w:r>
            <w:r>
              <w:rPr>
                <w:rStyle w:val="IndexLink"/>
              </w:rPr>
              <w:t>254</w:t>
            </w:r>
          </w:hyperlink>
        </w:p>
        <w:p>
          <w:pPr>
            <w:pStyle w:val="Contents2"/>
            <w:tabs>
              <w:tab w:val="clear" w:pos="8743"/>
              <w:tab w:val="right" w:pos="9026" w:leader="dot"/>
            </w:tabs>
            <w:rPr/>
          </w:pPr>
          <w:hyperlink w:anchor="__RefHeading___Toc6955636_2870459653">
            <w:r>
              <w:rPr>
                <w:webHidden/>
                <w:rStyle w:val="IndexLink"/>
                <w:rtl w:val="true"/>
              </w:rPr>
              <w:t>(</w:t>
            </w:r>
            <w:r>
              <w:rPr>
                <w:rStyle w:val="IndexLink"/>
              </w:rPr>
              <w:t>789</w:t>
            </w:r>
            <w:r>
              <w:rPr>
                <w:rStyle w:val="IndexLink"/>
                <w:rtl w:val="true"/>
              </w:rPr>
              <w:t xml:space="preserve">) </w:t>
            </w:r>
            <w:r>
              <w:rPr>
                <w:rStyle w:val="IndexLink"/>
                <w:rtl w:val="true"/>
              </w:rPr>
              <w:t xml:space="preserve">شعر لهبة الله بن عرام </w:t>
            </w:r>
            <w:r>
              <w:rPr>
                <w:rStyle w:val="IndexLink"/>
                <w:rtl w:val="true"/>
              </w:rPr>
              <w:t>:</w:t>
              <w:tab/>
            </w:r>
            <w:r>
              <w:rPr>
                <w:rStyle w:val="IndexLink"/>
              </w:rPr>
              <w:t>254</w:t>
            </w:r>
          </w:hyperlink>
        </w:p>
        <w:p>
          <w:pPr>
            <w:pStyle w:val="Contents2"/>
            <w:tabs>
              <w:tab w:val="clear" w:pos="8743"/>
              <w:tab w:val="right" w:pos="9026" w:leader="dot"/>
            </w:tabs>
            <w:rPr/>
          </w:pPr>
          <w:hyperlink w:anchor="__RefHeading___Toc6955638_2870459653">
            <w:r>
              <w:rPr>
                <w:webHidden/>
                <w:rStyle w:val="IndexLink"/>
                <w:rtl w:val="true"/>
              </w:rPr>
              <w:t>(</w:t>
            </w:r>
            <w:r>
              <w:rPr>
                <w:rStyle w:val="IndexLink"/>
              </w:rPr>
              <w:t>790</w:t>
            </w:r>
            <w:r>
              <w:rPr>
                <w:rStyle w:val="IndexLink"/>
                <w:rtl w:val="true"/>
              </w:rPr>
              <w:t xml:space="preserve">) </w:t>
            </w:r>
            <w:r>
              <w:rPr>
                <w:rStyle w:val="IndexLink"/>
                <w:rtl w:val="true"/>
              </w:rPr>
              <w:t xml:space="preserve">اقتصاد </w:t>
            </w:r>
            <w:r>
              <w:rPr>
                <w:rStyle w:val="IndexLink"/>
                <w:rtl w:val="true"/>
              </w:rPr>
              <w:t>:</w:t>
              <w:tab/>
            </w:r>
            <w:r>
              <w:rPr>
                <w:rStyle w:val="IndexLink"/>
              </w:rPr>
              <w:t>254</w:t>
            </w:r>
          </w:hyperlink>
        </w:p>
        <w:p>
          <w:pPr>
            <w:pStyle w:val="Contents2"/>
            <w:tabs>
              <w:tab w:val="clear" w:pos="8743"/>
              <w:tab w:val="right" w:pos="9026" w:leader="dot"/>
            </w:tabs>
            <w:rPr/>
          </w:pPr>
          <w:hyperlink w:anchor="__RefHeading___Toc6955640_2870459653">
            <w:r>
              <w:rPr>
                <w:webHidden/>
                <w:rStyle w:val="IndexLink"/>
                <w:rtl w:val="true"/>
              </w:rPr>
              <w:t>(</w:t>
            </w:r>
            <w:r>
              <w:rPr>
                <w:rStyle w:val="IndexLink"/>
              </w:rPr>
              <w:t>791</w:t>
            </w:r>
            <w:r>
              <w:rPr>
                <w:rStyle w:val="IndexLink"/>
                <w:rtl w:val="true"/>
              </w:rPr>
              <w:t xml:space="preserve">) </w:t>
            </w:r>
            <w:r>
              <w:rPr>
                <w:rStyle w:val="IndexLink"/>
                <w:rtl w:val="true"/>
              </w:rPr>
              <w:t xml:space="preserve">أبو العتاهية والبخل </w:t>
            </w:r>
            <w:r>
              <w:rPr>
                <w:rStyle w:val="IndexLink"/>
                <w:rtl w:val="true"/>
              </w:rPr>
              <w:t>:</w:t>
              <w:tab/>
            </w:r>
            <w:r>
              <w:rPr>
                <w:rStyle w:val="IndexLink"/>
              </w:rPr>
              <w:t>255</w:t>
            </w:r>
          </w:hyperlink>
        </w:p>
        <w:p>
          <w:pPr>
            <w:pStyle w:val="Contents2"/>
            <w:tabs>
              <w:tab w:val="clear" w:pos="8743"/>
              <w:tab w:val="right" w:pos="9026" w:leader="dot"/>
            </w:tabs>
            <w:rPr/>
          </w:pPr>
          <w:hyperlink w:anchor="__RefHeading___Toc6955642_2870459653">
            <w:r>
              <w:rPr>
                <w:webHidden/>
                <w:rStyle w:val="IndexLink"/>
                <w:rtl w:val="true"/>
              </w:rPr>
              <w:t>(</w:t>
            </w:r>
            <w:r>
              <w:rPr>
                <w:rStyle w:val="IndexLink"/>
              </w:rPr>
              <w:t>792</w:t>
            </w:r>
            <w:r>
              <w:rPr>
                <w:rStyle w:val="IndexLink"/>
                <w:rtl w:val="true"/>
              </w:rPr>
              <w:t xml:space="preserve">) </w:t>
            </w:r>
            <w:r>
              <w:rPr>
                <w:rStyle w:val="IndexLink"/>
                <w:rtl w:val="true"/>
              </w:rPr>
              <w:t xml:space="preserve">شعر للأحنف </w:t>
            </w:r>
            <w:r>
              <w:rPr>
                <w:rStyle w:val="IndexLink"/>
                <w:rtl w:val="true"/>
              </w:rPr>
              <w:t>:</w:t>
              <w:tab/>
            </w:r>
            <w:r>
              <w:rPr>
                <w:rStyle w:val="IndexLink"/>
              </w:rPr>
              <w:t>255</w:t>
            </w:r>
          </w:hyperlink>
        </w:p>
        <w:p>
          <w:pPr>
            <w:pStyle w:val="Contents2"/>
            <w:tabs>
              <w:tab w:val="clear" w:pos="8743"/>
              <w:tab w:val="right" w:pos="9026" w:leader="dot"/>
            </w:tabs>
            <w:rPr/>
          </w:pPr>
          <w:hyperlink w:anchor="__RefHeading___Toc6955644_2870459653">
            <w:r>
              <w:rPr>
                <w:webHidden/>
                <w:rStyle w:val="IndexLink"/>
                <w:rtl w:val="true"/>
              </w:rPr>
              <w:t>(</w:t>
            </w:r>
            <w:r>
              <w:rPr>
                <w:rStyle w:val="IndexLink"/>
              </w:rPr>
              <w:t>793</w:t>
            </w:r>
            <w:r>
              <w:rPr>
                <w:rStyle w:val="IndexLink"/>
                <w:rtl w:val="true"/>
              </w:rPr>
              <w:t xml:space="preserve">) </w:t>
            </w:r>
            <w:r>
              <w:rPr>
                <w:rStyle w:val="IndexLink"/>
                <w:rtl w:val="true"/>
              </w:rPr>
              <w:t xml:space="preserve">سائل من الظرفاء مع العتاهية </w:t>
            </w:r>
            <w:r>
              <w:rPr>
                <w:rStyle w:val="IndexLink"/>
                <w:rtl w:val="true"/>
              </w:rPr>
              <w:t>:</w:t>
              <w:tab/>
            </w:r>
            <w:r>
              <w:rPr>
                <w:rStyle w:val="IndexLink"/>
              </w:rPr>
              <w:t>255</w:t>
            </w:r>
          </w:hyperlink>
        </w:p>
        <w:p>
          <w:pPr>
            <w:pStyle w:val="Contents2"/>
            <w:tabs>
              <w:tab w:val="clear" w:pos="8743"/>
              <w:tab w:val="right" w:pos="9026" w:leader="dot"/>
            </w:tabs>
            <w:rPr/>
          </w:pPr>
          <w:hyperlink w:anchor="__RefHeading___Toc6955646_2870459653">
            <w:r>
              <w:rPr>
                <w:webHidden/>
                <w:rStyle w:val="IndexLink"/>
                <w:rtl w:val="true"/>
              </w:rPr>
              <w:t>(</w:t>
            </w:r>
            <w:r>
              <w:rPr>
                <w:rStyle w:val="IndexLink"/>
              </w:rPr>
              <w:t>794</w:t>
            </w:r>
            <w:r>
              <w:rPr>
                <w:rStyle w:val="IndexLink"/>
                <w:rtl w:val="true"/>
              </w:rPr>
              <w:t xml:space="preserve">) </w:t>
            </w:r>
            <w:r>
              <w:rPr>
                <w:rStyle w:val="IndexLink"/>
                <w:rtl w:val="true"/>
              </w:rPr>
              <w:t>شعر لأسحاق الموصلى</w:t>
            </w:r>
            <w:r>
              <w:rPr>
                <w:rStyle w:val="IndexLink"/>
                <w:rtl w:val="true"/>
              </w:rPr>
              <w:t>:</w:t>
              <w:tab/>
            </w:r>
            <w:r>
              <w:rPr>
                <w:rStyle w:val="IndexLink"/>
              </w:rPr>
              <w:t>256</w:t>
            </w:r>
          </w:hyperlink>
        </w:p>
        <w:p>
          <w:pPr>
            <w:pStyle w:val="Contents2"/>
            <w:tabs>
              <w:tab w:val="clear" w:pos="8743"/>
              <w:tab w:val="right" w:pos="9026" w:leader="dot"/>
            </w:tabs>
            <w:rPr/>
          </w:pPr>
          <w:hyperlink w:anchor="__RefHeading___Toc6955648_2870459653">
            <w:r>
              <w:rPr>
                <w:webHidden/>
                <w:rStyle w:val="IndexLink"/>
                <w:rtl w:val="true"/>
              </w:rPr>
              <w:t>(</w:t>
            </w:r>
            <w:r>
              <w:rPr>
                <w:rStyle w:val="IndexLink"/>
              </w:rPr>
              <w:t>795</w:t>
            </w:r>
            <w:r>
              <w:rPr>
                <w:rStyle w:val="IndexLink"/>
                <w:rtl w:val="true"/>
              </w:rPr>
              <w:t xml:space="preserve">) </w:t>
            </w:r>
            <w:r>
              <w:rPr>
                <w:rStyle w:val="IndexLink"/>
                <w:rtl w:val="true"/>
              </w:rPr>
              <w:t xml:space="preserve">شعر للجماز في الزهد </w:t>
            </w:r>
            <w:r>
              <w:rPr>
                <w:rStyle w:val="IndexLink"/>
                <w:rtl w:val="true"/>
              </w:rPr>
              <w:t>:</w:t>
              <w:tab/>
            </w:r>
            <w:r>
              <w:rPr>
                <w:rStyle w:val="IndexLink"/>
              </w:rPr>
              <w:t>256</w:t>
            </w:r>
          </w:hyperlink>
        </w:p>
        <w:p>
          <w:pPr>
            <w:pStyle w:val="Contents2"/>
            <w:tabs>
              <w:tab w:val="clear" w:pos="8743"/>
              <w:tab w:val="right" w:pos="9026" w:leader="dot"/>
            </w:tabs>
            <w:rPr/>
          </w:pPr>
          <w:hyperlink w:anchor="__RefHeading___Toc6955650_2870459653">
            <w:r>
              <w:rPr>
                <w:webHidden/>
                <w:rStyle w:val="IndexLink"/>
                <w:rtl w:val="true"/>
              </w:rPr>
              <w:t>(</w:t>
            </w:r>
            <w:r>
              <w:rPr>
                <w:rStyle w:val="IndexLink"/>
              </w:rPr>
              <w:t>796</w:t>
            </w:r>
            <w:r>
              <w:rPr>
                <w:rStyle w:val="IndexLink"/>
                <w:rtl w:val="true"/>
              </w:rPr>
              <w:t xml:space="preserve">) </w:t>
            </w:r>
            <w:r>
              <w:rPr>
                <w:rStyle w:val="IndexLink"/>
                <w:rtl w:val="true"/>
              </w:rPr>
              <w:t xml:space="preserve">شعر في الغزل لأبي العتاهية </w:t>
            </w:r>
            <w:r>
              <w:rPr>
                <w:rStyle w:val="IndexLink"/>
                <w:rtl w:val="true"/>
              </w:rPr>
              <w:t>:</w:t>
              <w:tab/>
            </w:r>
            <w:r>
              <w:rPr>
                <w:rStyle w:val="IndexLink"/>
              </w:rPr>
              <w:t>257</w:t>
            </w:r>
          </w:hyperlink>
        </w:p>
        <w:p>
          <w:pPr>
            <w:pStyle w:val="Contents2"/>
            <w:tabs>
              <w:tab w:val="clear" w:pos="8743"/>
              <w:tab w:val="right" w:pos="9026" w:leader="dot"/>
            </w:tabs>
            <w:rPr/>
          </w:pPr>
          <w:hyperlink w:anchor="__RefHeading___Toc6955652_2870459653">
            <w:r>
              <w:rPr>
                <w:webHidden/>
                <w:rStyle w:val="IndexLink"/>
                <w:rtl w:val="true"/>
              </w:rPr>
              <w:t>(</w:t>
            </w:r>
            <w:r>
              <w:rPr>
                <w:rStyle w:val="IndexLink"/>
              </w:rPr>
              <w:t>797</w:t>
            </w:r>
            <w:r>
              <w:rPr>
                <w:rStyle w:val="IndexLink"/>
                <w:rtl w:val="true"/>
              </w:rPr>
              <w:t xml:space="preserve">) </w:t>
            </w:r>
            <w:r>
              <w:rPr>
                <w:rStyle w:val="IndexLink"/>
                <w:rtl w:val="true"/>
              </w:rPr>
              <w:t xml:space="preserve">شعر </w:t>
            </w:r>
            <w:r>
              <w:rPr>
                <w:rStyle w:val="IndexLink"/>
                <w:rtl w:val="true"/>
              </w:rPr>
              <w:t xml:space="preserve">: </w:t>
            </w:r>
            <w:r>
              <w:rPr>
                <w:rStyle w:val="IndexLink"/>
                <w:rtl w:val="true"/>
              </w:rPr>
              <w:t xml:space="preserve">من رائق شعره في عتبة جارية الخيزران </w:t>
            </w:r>
            <w:r>
              <w:rPr>
                <w:rStyle w:val="IndexLink"/>
                <w:rtl w:val="true"/>
              </w:rPr>
              <w:t>:</w:t>
              <w:tab/>
            </w:r>
            <w:r>
              <w:rPr>
                <w:rStyle w:val="IndexLink"/>
              </w:rPr>
              <w:t>257</w:t>
            </w:r>
          </w:hyperlink>
        </w:p>
        <w:p>
          <w:pPr>
            <w:pStyle w:val="Contents2"/>
            <w:tabs>
              <w:tab w:val="clear" w:pos="8743"/>
              <w:tab w:val="right" w:pos="9026" w:leader="dot"/>
            </w:tabs>
            <w:rPr/>
          </w:pPr>
          <w:hyperlink w:anchor="__RefHeading___Toc6955654_2870459653">
            <w:r>
              <w:rPr>
                <w:webHidden/>
                <w:rStyle w:val="IndexLink"/>
                <w:rtl w:val="true"/>
              </w:rPr>
              <w:t>(</w:t>
            </w:r>
            <w:r>
              <w:rPr>
                <w:rStyle w:val="IndexLink"/>
              </w:rPr>
              <w:t>798</w:t>
            </w:r>
            <w:r>
              <w:rPr>
                <w:rStyle w:val="IndexLink"/>
                <w:rtl w:val="true"/>
              </w:rPr>
              <w:t xml:space="preserve">) </w:t>
            </w:r>
            <w:r>
              <w:rPr>
                <w:rStyle w:val="IndexLink"/>
                <w:rtl w:val="true"/>
              </w:rPr>
              <w:t xml:space="preserve">من شعره المختار </w:t>
            </w:r>
            <w:r>
              <w:rPr>
                <w:rStyle w:val="IndexLink"/>
                <w:rtl w:val="true"/>
              </w:rPr>
              <w:t>:</w:t>
              <w:tab/>
            </w:r>
            <w:r>
              <w:rPr>
                <w:rStyle w:val="IndexLink"/>
              </w:rPr>
              <w:t>257</w:t>
            </w:r>
          </w:hyperlink>
        </w:p>
        <w:p>
          <w:pPr>
            <w:pStyle w:val="Contents2"/>
            <w:tabs>
              <w:tab w:val="clear" w:pos="8743"/>
              <w:tab w:val="right" w:pos="9026" w:leader="dot"/>
            </w:tabs>
            <w:rPr/>
          </w:pPr>
          <w:hyperlink w:anchor="__RefHeading___Toc6955656_2870459653">
            <w:r>
              <w:rPr>
                <w:webHidden/>
                <w:rStyle w:val="IndexLink"/>
                <w:rtl w:val="true"/>
              </w:rPr>
              <w:t>(</w:t>
            </w:r>
            <w:r>
              <w:rPr>
                <w:rStyle w:val="IndexLink"/>
              </w:rPr>
              <w:t>799</w:t>
            </w:r>
            <w:r>
              <w:rPr>
                <w:rStyle w:val="IndexLink"/>
                <w:rtl w:val="true"/>
              </w:rPr>
              <w:t xml:space="preserve">) </w:t>
            </w:r>
            <w:r>
              <w:rPr>
                <w:rStyle w:val="IndexLink"/>
                <w:rtl w:val="true"/>
              </w:rPr>
              <w:t>ومن مليح أشعاره</w:t>
            </w:r>
            <w:r>
              <w:rPr>
                <w:rStyle w:val="IndexLink"/>
                <w:rtl w:val="true"/>
              </w:rPr>
              <w:t>:</w:t>
              <w:tab/>
            </w:r>
            <w:r>
              <w:rPr>
                <w:rStyle w:val="IndexLink"/>
              </w:rPr>
              <w:t>258</w:t>
            </w:r>
          </w:hyperlink>
        </w:p>
        <w:p>
          <w:pPr>
            <w:pStyle w:val="Contents2"/>
            <w:tabs>
              <w:tab w:val="clear" w:pos="8743"/>
              <w:tab w:val="right" w:pos="9026" w:leader="dot"/>
            </w:tabs>
            <w:rPr/>
          </w:pPr>
          <w:hyperlink w:anchor="__RefHeading___Toc6955658_2870459653">
            <w:r>
              <w:rPr>
                <w:webHidden/>
                <w:rStyle w:val="IndexLink"/>
                <w:rtl w:val="true"/>
              </w:rPr>
              <w:t>(</w:t>
            </w:r>
            <w:r>
              <w:rPr>
                <w:rStyle w:val="IndexLink"/>
              </w:rPr>
              <w:t>800</w:t>
            </w:r>
            <w:r>
              <w:rPr>
                <w:rStyle w:val="IndexLink"/>
                <w:rtl w:val="true"/>
              </w:rPr>
              <w:t xml:space="preserve">) </w:t>
            </w:r>
            <w:r>
              <w:rPr>
                <w:rStyle w:val="IndexLink"/>
                <w:rtl w:val="true"/>
              </w:rPr>
              <w:t xml:space="preserve">من شعره الذي كان يستطرف قوله </w:t>
            </w:r>
            <w:r>
              <w:rPr>
                <w:rStyle w:val="IndexLink"/>
                <w:rtl w:val="true"/>
              </w:rPr>
              <w:t>:</w:t>
              <w:tab/>
            </w:r>
            <w:r>
              <w:rPr>
                <w:rStyle w:val="IndexLink"/>
              </w:rPr>
              <w:t>258</w:t>
            </w:r>
          </w:hyperlink>
        </w:p>
        <w:p>
          <w:pPr>
            <w:pStyle w:val="Contents2"/>
            <w:tabs>
              <w:tab w:val="clear" w:pos="8743"/>
              <w:tab w:val="right" w:pos="9026" w:leader="dot"/>
            </w:tabs>
            <w:rPr/>
          </w:pPr>
          <w:hyperlink w:anchor="__RefHeading___Toc6955660_2870459653">
            <w:r>
              <w:rPr>
                <w:webHidden/>
                <w:rStyle w:val="IndexLink"/>
                <w:rtl w:val="true"/>
              </w:rPr>
              <w:t>(</w:t>
            </w:r>
            <w:r>
              <w:rPr>
                <w:rStyle w:val="IndexLink"/>
              </w:rPr>
              <w:t>801</w:t>
            </w:r>
            <w:r>
              <w:rPr>
                <w:rStyle w:val="IndexLink"/>
                <w:rtl w:val="true"/>
              </w:rPr>
              <w:t xml:space="preserve">) </w:t>
            </w:r>
            <w:r>
              <w:rPr>
                <w:rStyle w:val="IndexLink"/>
                <w:rtl w:val="true"/>
              </w:rPr>
              <w:t xml:space="preserve">أخذ المظلوم من دين الظالم </w:t>
            </w:r>
            <w:r>
              <w:rPr>
                <w:rStyle w:val="IndexLink"/>
                <w:rtl w:val="true"/>
              </w:rPr>
              <w:t>:</w:t>
              <w:tab/>
            </w:r>
            <w:r>
              <w:rPr>
                <w:rStyle w:val="IndexLink"/>
              </w:rPr>
              <w:t>258</w:t>
            </w:r>
          </w:hyperlink>
        </w:p>
        <w:p>
          <w:pPr>
            <w:pStyle w:val="Contents2"/>
            <w:tabs>
              <w:tab w:val="clear" w:pos="8743"/>
              <w:tab w:val="right" w:pos="9026" w:leader="dot"/>
            </w:tabs>
            <w:rPr/>
          </w:pPr>
          <w:hyperlink w:anchor="__RefHeading___Toc6955662_2870459653">
            <w:r>
              <w:rPr>
                <w:webHidden/>
                <w:rStyle w:val="IndexLink"/>
                <w:rtl w:val="true"/>
              </w:rPr>
              <w:t>(</w:t>
            </w:r>
            <w:r>
              <w:rPr>
                <w:rStyle w:val="IndexLink"/>
              </w:rPr>
              <w:t>802</w:t>
            </w:r>
            <w:r>
              <w:rPr>
                <w:rStyle w:val="IndexLink"/>
                <w:rtl w:val="true"/>
              </w:rPr>
              <w:t xml:space="preserve">) </w:t>
            </w:r>
            <w:r>
              <w:rPr>
                <w:rStyle w:val="IndexLink"/>
                <w:rtl w:val="true"/>
              </w:rPr>
              <w:t xml:space="preserve">شعر لعمرو بن الوردي </w:t>
            </w:r>
            <w:r>
              <w:rPr>
                <w:rStyle w:val="IndexLink"/>
                <w:rtl w:val="true"/>
              </w:rPr>
              <w:t>:</w:t>
              <w:tab/>
            </w:r>
            <w:r>
              <w:rPr>
                <w:rStyle w:val="IndexLink"/>
              </w:rPr>
              <w:t>259</w:t>
            </w:r>
          </w:hyperlink>
        </w:p>
        <w:p>
          <w:pPr>
            <w:pStyle w:val="Contents2"/>
            <w:tabs>
              <w:tab w:val="clear" w:pos="8743"/>
              <w:tab w:val="right" w:pos="9026" w:leader="dot"/>
            </w:tabs>
            <w:rPr/>
          </w:pPr>
          <w:hyperlink w:anchor="__RefHeading___Toc6955664_2870459653">
            <w:r>
              <w:rPr>
                <w:webHidden/>
                <w:rStyle w:val="IndexLink"/>
                <w:rtl w:val="true"/>
              </w:rPr>
              <w:t>(</w:t>
            </w:r>
            <w:r>
              <w:rPr>
                <w:rStyle w:val="IndexLink"/>
              </w:rPr>
              <w:t>803</w:t>
            </w:r>
            <w:r>
              <w:rPr>
                <w:rStyle w:val="IndexLink"/>
                <w:rtl w:val="true"/>
              </w:rPr>
              <w:t xml:space="preserve">) </w:t>
            </w:r>
            <w:r>
              <w:rPr>
                <w:rStyle w:val="IndexLink"/>
                <w:rtl w:val="true"/>
              </w:rPr>
              <w:t xml:space="preserve">قول النبي </w:t>
            </w:r>
            <w:r>
              <w:rPr>
                <w:rStyle w:val="IndexLink"/>
                <w:rtl w:val="true"/>
              </w:rPr>
              <w:t>(</w:t>
            </w:r>
            <w:r>
              <w:rPr>
                <w:rStyle w:val="IndexLink"/>
                <w:rtl w:val="true"/>
              </w:rPr>
              <w:t>صلّی الله عله وآله وسلم</w:t>
            </w:r>
            <w:r>
              <w:rPr>
                <w:rStyle w:val="IndexLink"/>
                <w:rtl w:val="true"/>
              </w:rPr>
              <w:t xml:space="preserve">) </w:t>
            </w:r>
            <w:r>
              <w:rPr>
                <w:rStyle w:val="IndexLink"/>
                <w:rtl w:val="true"/>
              </w:rPr>
              <w:t xml:space="preserve">لأبي مسعود الأنصاري </w:t>
            </w:r>
            <w:r>
              <w:rPr>
                <w:rStyle w:val="IndexLink"/>
                <w:rtl w:val="true"/>
              </w:rPr>
              <w:t>:</w:t>
              <w:tab/>
            </w:r>
            <w:r>
              <w:rPr>
                <w:rStyle w:val="IndexLink"/>
              </w:rPr>
              <w:t>259</w:t>
            </w:r>
          </w:hyperlink>
        </w:p>
        <w:p>
          <w:pPr>
            <w:pStyle w:val="Contents2"/>
            <w:tabs>
              <w:tab w:val="clear" w:pos="8743"/>
              <w:tab w:val="right" w:pos="9026" w:leader="dot"/>
            </w:tabs>
            <w:rPr/>
          </w:pPr>
          <w:hyperlink w:anchor="__RefHeading___Toc6955666_2870459653">
            <w:r>
              <w:rPr>
                <w:webHidden/>
                <w:rStyle w:val="IndexLink"/>
                <w:rtl w:val="true"/>
              </w:rPr>
              <w:t>(</w:t>
            </w:r>
            <w:r>
              <w:rPr>
                <w:rStyle w:val="IndexLink"/>
              </w:rPr>
              <w:t>804</w:t>
            </w:r>
            <w:r>
              <w:rPr>
                <w:rStyle w:val="IndexLink"/>
                <w:rtl w:val="true"/>
              </w:rPr>
              <w:t xml:space="preserve">) </w:t>
            </w:r>
            <w:r>
              <w:rPr>
                <w:rStyle w:val="IndexLink"/>
                <w:rtl w:val="true"/>
              </w:rPr>
              <w:t xml:space="preserve">شعر لعلي بن ابي طالب </w:t>
            </w:r>
            <w:r>
              <w:rPr>
                <w:rStyle w:val="IndexLink"/>
                <w:rtl w:val="true"/>
              </w:rPr>
              <w:t>(</w:t>
            </w:r>
            <w:r>
              <w:rPr>
                <w:rStyle w:val="IndexLink"/>
                <w:rtl w:val="true"/>
              </w:rPr>
              <w:t>علیه السلام</w:t>
            </w:r>
            <w:r>
              <w:rPr>
                <w:rStyle w:val="IndexLink"/>
                <w:rtl w:val="true"/>
              </w:rPr>
              <w:t>) :</w:t>
              <w:tab/>
            </w:r>
            <w:r>
              <w:rPr>
                <w:rStyle w:val="IndexLink"/>
              </w:rPr>
              <w:t>259</w:t>
            </w:r>
          </w:hyperlink>
        </w:p>
        <w:p>
          <w:pPr>
            <w:pStyle w:val="Contents2"/>
            <w:tabs>
              <w:tab w:val="clear" w:pos="8743"/>
              <w:tab w:val="right" w:pos="9026" w:leader="dot"/>
            </w:tabs>
            <w:rPr/>
          </w:pPr>
          <w:hyperlink w:anchor="__RefHeading___Toc6955668_2870459653">
            <w:r>
              <w:rPr>
                <w:webHidden/>
                <w:rStyle w:val="IndexLink"/>
                <w:rtl w:val="true"/>
              </w:rPr>
              <w:t>(</w:t>
            </w:r>
            <w:r>
              <w:rPr>
                <w:rStyle w:val="IndexLink"/>
              </w:rPr>
              <w:t>805</w:t>
            </w:r>
            <w:r>
              <w:rPr>
                <w:rStyle w:val="IndexLink"/>
                <w:rtl w:val="true"/>
              </w:rPr>
              <w:t xml:space="preserve">) </w:t>
            </w:r>
            <w:r>
              <w:rPr>
                <w:rStyle w:val="IndexLink"/>
                <w:rtl w:val="true"/>
              </w:rPr>
              <w:t xml:space="preserve">الظلم للثعلب </w:t>
            </w:r>
            <w:r>
              <w:rPr>
                <w:rStyle w:val="IndexLink"/>
                <w:rtl w:val="true"/>
              </w:rPr>
              <w:t>:</w:t>
              <w:tab/>
            </w:r>
            <w:r>
              <w:rPr>
                <w:rStyle w:val="IndexLink"/>
              </w:rPr>
              <w:t>259</w:t>
            </w:r>
          </w:hyperlink>
        </w:p>
        <w:p>
          <w:pPr>
            <w:pStyle w:val="Contents2"/>
            <w:tabs>
              <w:tab w:val="clear" w:pos="8743"/>
              <w:tab w:val="right" w:pos="9026" w:leader="dot"/>
            </w:tabs>
            <w:rPr/>
          </w:pPr>
          <w:hyperlink w:anchor="__RefHeading___Toc6955670_2870459653">
            <w:r>
              <w:rPr>
                <w:webHidden/>
                <w:rStyle w:val="IndexLink"/>
                <w:rtl w:val="true"/>
              </w:rPr>
              <w:t xml:space="preserve">( </w:t>
            </w:r>
            <w:r>
              <w:rPr>
                <w:rStyle w:val="IndexLink"/>
              </w:rPr>
              <w:t>806</w:t>
            </w:r>
            <w:r>
              <w:rPr>
                <w:rStyle w:val="IndexLink"/>
                <w:rtl w:val="true"/>
              </w:rPr>
              <w:t xml:space="preserve">) </w:t>
            </w:r>
            <w:r>
              <w:rPr>
                <w:rStyle w:val="IndexLink"/>
                <w:rtl w:val="true"/>
              </w:rPr>
              <w:t xml:space="preserve">شعر لحسان بن ثابت </w:t>
            </w:r>
            <w:r>
              <w:rPr>
                <w:rStyle w:val="IndexLink"/>
                <w:rtl w:val="true"/>
              </w:rPr>
              <w:t>:</w:t>
              <w:tab/>
            </w:r>
            <w:r>
              <w:rPr>
                <w:rStyle w:val="IndexLink"/>
              </w:rPr>
              <w:t>260</w:t>
            </w:r>
          </w:hyperlink>
        </w:p>
        <w:p>
          <w:pPr>
            <w:pStyle w:val="Contents2"/>
            <w:tabs>
              <w:tab w:val="clear" w:pos="8743"/>
              <w:tab w:val="right" w:pos="9026" w:leader="dot"/>
            </w:tabs>
            <w:rPr/>
          </w:pPr>
          <w:hyperlink w:anchor="__RefHeading___Toc6955672_2870459653">
            <w:r>
              <w:rPr>
                <w:webHidden/>
                <w:rStyle w:val="IndexLink"/>
                <w:rtl w:val="true"/>
              </w:rPr>
              <w:t>(</w:t>
            </w:r>
            <w:r>
              <w:rPr>
                <w:rStyle w:val="IndexLink"/>
              </w:rPr>
              <w:t>807</w:t>
            </w:r>
            <w:r>
              <w:rPr>
                <w:rStyle w:val="IndexLink"/>
                <w:rtl w:val="true"/>
              </w:rPr>
              <w:t xml:space="preserve">) </w:t>
            </w:r>
            <w:r>
              <w:rPr>
                <w:rStyle w:val="IndexLink"/>
                <w:rtl w:val="true"/>
              </w:rPr>
              <w:t xml:space="preserve">إسودت يده ومات في ساعته </w:t>
            </w:r>
            <w:r>
              <w:rPr>
                <w:rStyle w:val="IndexLink"/>
                <w:rtl w:val="true"/>
              </w:rPr>
              <w:t>:</w:t>
              <w:tab/>
            </w:r>
            <w:r>
              <w:rPr>
                <w:rStyle w:val="IndexLink"/>
              </w:rPr>
              <w:t>260</w:t>
            </w:r>
          </w:hyperlink>
        </w:p>
        <w:p>
          <w:pPr>
            <w:pStyle w:val="Contents2"/>
            <w:tabs>
              <w:tab w:val="clear" w:pos="8743"/>
              <w:tab w:val="right" w:pos="9026" w:leader="dot"/>
            </w:tabs>
            <w:rPr/>
          </w:pPr>
          <w:hyperlink w:anchor="__RefHeading___Toc6955674_2870459653">
            <w:r>
              <w:rPr>
                <w:webHidden/>
                <w:rStyle w:val="IndexLink"/>
                <w:rtl w:val="true"/>
              </w:rPr>
              <w:t>(</w:t>
            </w:r>
            <w:r>
              <w:rPr>
                <w:rStyle w:val="IndexLink"/>
              </w:rPr>
              <w:t>808</w:t>
            </w:r>
            <w:r>
              <w:rPr>
                <w:rStyle w:val="IndexLink"/>
                <w:rtl w:val="true"/>
              </w:rPr>
              <w:t xml:space="preserve">) </w:t>
            </w:r>
            <w:r>
              <w:rPr>
                <w:rStyle w:val="IndexLink"/>
                <w:rtl w:val="true"/>
              </w:rPr>
              <w:t xml:space="preserve">شعر للبارودي </w:t>
            </w:r>
            <w:r>
              <w:rPr>
                <w:rStyle w:val="IndexLink"/>
                <w:rtl w:val="true"/>
              </w:rPr>
              <w:t>:</w:t>
              <w:tab/>
            </w:r>
            <w:r>
              <w:rPr>
                <w:rStyle w:val="IndexLink"/>
              </w:rPr>
              <w:t>260</w:t>
            </w:r>
          </w:hyperlink>
        </w:p>
        <w:p>
          <w:pPr>
            <w:pStyle w:val="Contents2"/>
            <w:tabs>
              <w:tab w:val="clear" w:pos="8743"/>
              <w:tab w:val="right" w:pos="9026" w:leader="dot"/>
            </w:tabs>
            <w:rPr/>
          </w:pPr>
          <w:hyperlink w:anchor="__RefHeading___Toc6955676_2870459653">
            <w:r>
              <w:rPr>
                <w:webHidden/>
                <w:rStyle w:val="IndexLink"/>
                <w:rtl w:val="true"/>
              </w:rPr>
              <w:t>(</w:t>
            </w:r>
            <w:r>
              <w:rPr>
                <w:rStyle w:val="IndexLink"/>
              </w:rPr>
              <w:t>809</w:t>
            </w:r>
            <w:r>
              <w:rPr>
                <w:rStyle w:val="IndexLink"/>
                <w:rtl w:val="true"/>
              </w:rPr>
              <w:t xml:space="preserve">) </w:t>
            </w:r>
            <w:r>
              <w:rPr>
                <w:rStyle w:val="IndexLink"/>
                <w:rtl w:val="true"/>
              </w:rPr>
              <w:t xml:space="preserve">حمل عليه بالسيف فقتله </w:t>
            </w:r>
            <w:r>
              <w:rPr>
                <w:rStyle w:val="IndexLink"/>
                <w:rtl w:val="true"/>
              </w:rPr>
              <w:t>:</w:t>
              <w:tab/>
            </w:r>
            <w:r>
              <w:rPr>
                <w:rStyle w:val="IndexLink"/>
              </w:rPr>
              <w:t>260</w:t>
            </w:r>
          </w:hyperlink>
        </w:p>
        <w:p>
          <w:pPr>
            <w:pStyle w:val="Contents2"/>
            <w:tabs>
              <w:tab w:val="clear" w:pos="8743"/>
              <w:tab w:val="right" w:pos="9026" w:leader="dot"/>
            </w:tabs>
            <w:rPr/>
          </w:pPr>
          <w:hyperlink w:anchor="__RefHeading___Toc6955678_2870459653">
            <w:r>
              <w:rPr>
                <w:webHidden/>
                <w:rStyle w:val="IndexLink"/>
                <w:rtl w:val="true"/>
              </w:rPr>
              <w:t>(</w:t>
            </w:r>
            <w:r>
              <w:rPr>
                <w:rStyle w:val="IndexLink"/>
              </w:rPr>
              <w:t>810</w:t>
            </w:r>
            <w:r>
              <w:rPr>
                <w:rStyle w:val="IndexLink"/>
                <w:rtl w:val="true"/>
              </w:rPr>
              <w:t xml:space="preserve">) </w:t>
            </w:r>
            <w:r>
              <w:rPr>
                <w:rStyle w:val="IndexLink"/>
                <w:rtl w:val="true"/>
              </w:rPr>
              <w:t xml:space="preserve">شعر للشافعي </w:t>
            </w:r>
            <w:r>
              <w:rPr>
                <w:rStyle w:val="IndexLink"/>
                <w:rtl w:val="true"/>
              </w:rPr>
              <w:t>:</w:t>
              <w:tab/>
            </w:r>
            <w:r>
              <w:rPr>
                <w:rStyle w:val="IndexLink"/>
              </w:rPr>
              <w:t>261</w:t>
            </w:r>
          </w:hyperlink>
        </w:p>
        <w:p>
          <w:pPr>
            <w:pStyle w:val="Contents2"/>
            <w:tabs>
              <w:tab w:val="clear" w:pos="8743"/>
              <w:tab w:val="right" w:pos="9026" w:leader="dot"/>
            </w:tabs>
            <w:rPr/>
          </w:pPr>
          <w:hyperlink w:anchor="__RefHeading___Toc6955680_2870459653">
            <w:r>
              <w:rPr>
                <w:webHidden/>
                <w:rStyle w:val="IndexLink"/>
                <w:rtl w:val="true"/>
              </w:rPr>
              <w:t>(</w:t>
            </w:r>
            <w:r>
              <w:rPr>
                <w:rStyle w:val="IndexLink"/>
              </w:rPr>
              <w:t>811</w:t>
            </w:r>
            <w:r>
              <w:rPr>
                <w:rStyle w:val="IndexLink"/>
                <w:rtl w:val="true"/>
              </w:rPr>
              <w:t xml:space="preserve">) </w:t>
            </w:r>
            <w:r>
              <w:rPr>
                <w:rStyle w:val="IndexLink"/>
                <w:rtl w:val="true"/>
              </w:rPr>
              <w:t xml:space="preserve">معاملة أبي ذر مع غلامه </w:t>
            </w:r>
            <w:r>
              <w:rPr>
                <w:rStyle w:val="IndexLink"/>
                <w:rtl w:val="true"/>
              </w:rPr>
              <w:t>:</w:t>
              <w:tab/>
            </w:r>
            <w:r>
              <w:rPr>
                <w:rStyle w:val="IndexLink"/>
              </w:rPr>
              <w:t>261</w:t>
            </w:r>
          </w:hyperlink>
        </w:p>
        <w:p>
          <w:pPr>
            <w:pStyle w:val="Contents2"/>
            <w:tabs>
              <w:tab w:val="clear" w:pos="8743"/>
              <w:tab w:val="right" w:pos="9026" w:leader="dot"/>
            </w:tabs>
            <w:rPr/>
          </w:pPr>
          <w:hyperlink w:anchor="__RefHeading___Toc6955682_2870459653">
            <w:r>
              <w:rPr>
                <w:webHidden/>
                <w:rStyle w:val="IndexLink"/>
                <w:rtl w:val="true"/>
              </w:rPr>
              <w:t>(</w:t>
            </w:r>
            <w:r>
              <w:rPr>
                <w:rStyle w:val="IndexLink"/>
              </w:rPr>
              <w:t>812</w:t>
            </w:r>
            <w:r>
              <w:rPr>
                <w:rStyle w:val="IndexLink"/>
                <w:rtl w:val="true"/>
              </w:rPr>
              <w:t xml:space="preserve">) </w:t>
            </w:r>
            <w:r>
              <w:rPr>
                <w:rStyle w:val="IndexLink"/>
                <w:rtl w:val="true"/>
              </w:rPr>
              <w:t>النجاة من الهلكة</w:t>
            </w:r>
            <w:r>
              <w:rPr>
                <w:rStyle w:val="IndexLink"/>
                <w:rtl w:val="true"/>
              </w:rPr>
              <w:t>:</w:t>
              <w:tab/>
            </w:r>
            <w:r>
              <w:rPr>
                <w:rStyle w:val="IndexLink"/>
              </w:rPr>
              <w:t>262</w:t>
            </w:r>
          </w:hyperlink>
        </w:p>
        <w:p>
          <w:pPr>
            <w:pStyle w:val="Contents2"/>
            <w:tabs>
              <w:tab w:val="clear" w:pos="8743"/>
              <w:tab w:val="right" w:pos="9026" w:leader="dot"/>
            </w:tabs>
            <w:rPr/>
          </w:pPr>
          <w:hyperlink w:anchor="__RefHeading___Toc6955684_2870459653">
            <w:r>
              <w:rPr>
                <w:webHidden/>
                <w:rStyle w:val="IndexLink"/>
                <w:rtl w:val="true"/>
              </w:rPr>
              <w:t>(</w:t>
            </w:r>
            <w:r>
              <w:rPr>
                <w:rStyle w:val="IndexLink"/>
              </w:rPr>
              <w:t>813</w:t>
            </w:r>
            <w:r>
              <w:rPr>
                <w:rStyle w:val="IndexLink"/>
                <w:rtl w:val="true"/>
              </w:rPr>
              <w:t xml:space="preserve">) </w:t>
            </w:r>
            <w:r>
              <w:rPr>
                <w:rStyle w:val="IndexLink"/>
                <w:rtl w:val="true"/>
              </w:rPr>
              <w:t>إشهدا لي أنه قاتلي</w:t>
            </w:r>
            <w:r>
              <w:rPr>
                <w:rStyle w:val="IndexLink"/>
                <w:rtl w:val="true"/>
              </w:rPr>
              <w:t>:</w:t>
              <w:tab/>
            </w:r>
            <w:r>
              <w:rPr>
                <w:rStyle w:val="IndexLink"/>
              </w:rPr>
              <w:t>262</w:t>
            </w:r>
          </w:hyperlink>
        </w:p>
        <w:p>
          <w:pPr>
            <w:pStyle w:val="Contents2"/>
            <w:tabs>
              <w:tab w:val="clear" w:pos="8743"/>
              <w:tab w:val="right" w:pos="9026" w:leader="dot"/>
            </w:tabs>
            <w:rPr/>
          </w:pPr>
          <w:hyperlink w:anchor="__RefHeading___Toc6955686_2870459653">
            <w:r>
              <w:rPr>
                <w:webHidden/>
                <w:rStyle w:val="IndexLink"/>
                <w:rtl w:val="true"/>
              </w:rPr>
              <w:t>(</w:t>
            </w:r>
            <w:r>
              <w:rPr>
                <w:rStyle w:val="IndexLink"/>
              </w:rPr>
              <w:t>814</w:t>
            </w:r>
            <w:r>
              <w:rPr>
                <w:rStyle w:val="IndexLink"/>
                <w:rtl w:val="true"/>
              </w:rPr>
              <w:t xml:space="preserve">) </w:t>
            </w:r>
            <w:r>
              <w:rPr>
                <w:rStyle w:val="IndexLink"/>
                <w:rtl w:val="true"/>
              </w:rPr>
              <w:t xml:space="preserve">شعر لأسامة بن منقذ </w:t>
            </w:r>
            <w:r>
              <w:rPr>
                <w:rStyle w:val="IndexLink"/>
                <w:rtl w:val="true"/>
              </w:rPr>
              <w:t>:</w:t>
              <w:tab/>
            </w:r>
            <w:r>
              <w:rPr>
                <w:rStyle w:val="IndexLink"/>
              </w:rPr>
              <w:t>262</w:t>
            </w:r>
          </w:hyperlink>
        </w:p>
        <w:p>
          <w:pPr>
            <w:pStyle w:val="Contents2"/>
            <w:tabs>
              <w:tab w:val="clear" w:pos="8743"/>
              <w:tab w:val="right" w:pos="9026" w:leader="dot"/>
            </w:tabs>
            <w:rPr/>
          </w:pPr>
          <w:hyperlink w:anchor="__RefHeading___Toc6955688_2870459653">
            <w:r>
              <w:rPr>
                <w:webHidden/>
                <w:rStyle w:val="IndexLink"/>
                <w:rtl w:val="true"/>
              </w:rPr>
              <w:t>(</w:t>
            </w:r>
            <w:r>
              <w:rPr>
                <w:rStyle w:val="IndexLink"/>
              </w:rPr>
              <w:t>815</w:t>
            </w:r>
            <w:r>
              <w:rPr>
                <w:rStyle w:val="IndexLink"/>
                <w:rtl w:val="true"/>
              </w:rPr>
              <w:t xml:space="preserve">) </w:t>
            </w:r>
            <w:r>
              <w:rPr>
                <w:rStyle w:val="IndexLink"/>
                <w:rtl w:val="true"/>
              </w:rPr>
              <w:t xml:space="preserve">ايتوني برجل من الصحابة </w:t>
            </w:r>
            <w:r>
              <w:rPr>
                <w:rStyle w:val="IndexLink"/>
                <w:rtl w:val="true"/>
              </w:rPr>
              <w:t>:</w:t>
              <w:tab/>
            </w:r>
            <w:r>
              <w:rPr>
                <w:rStyle w:val="IndexLink"/>
              </w:rPr>
              <w:t>262</w:t>
            </w:r>
          </w:hyperlink>
        </w:p>
        <w:p>
          <w:pPr>
            <w:pStyle w:val="Contents2"/>
            <w:tabs>
              <w:tab w:val="clear" w:pos="8743"/>
              <w:tab w:val="right" w:pos="9026" w:leader="dot"/>
            </w:tabs>
            <w:rPr/>
          </w:pPr>
          <w:hyperlink w:anchor="__RefHeading___Toc6955690_2870459653">
            <w:r>
              <w:rPr>
                <w:webHidden/>
                <w:rStyle w:val="IndexLink"/>
                <w:rtl w:val="true"/>
              </w:rPr>
              <w:t>(</w:t>
            </w:r>
            <w:r>
              <w:rPr>
                <w:rStyle w:val="IndexLink"/>
              </w:rPr>
              <w:t>816</w:t>
            </w:r>
            <w:r>
              <w:rPr>
                <w:rStyle w:val="IndexLink"/>
                <w:rtl w:val="true"/>
              </w:rPr>
              <w:t xml:space="preserve">) </w:t>
            </w:r>
            <w:r>
              <w:rPr>
                <w:rStyle w:val="IndexLink"/>
                <w:rtl w:val="true"/>
              </w:rPr>
              <w:t xml:space="preserve">شعر للشافعي </w:t>
            </w:r>
            <w:r>
              <w:rPr>
                <w:rStyle w:val="IndexLink"/>
                <w:rtl w:val="true"/>
              </w:rPr>
              <w:t>:</w:t>
              <w:tab/>
            </w:r>
            <w:r>
              <w:rPr>
                <w:rStyle w:val="IndexLink"/>
              </w:rPr>
              <w:t>263</w:t>
            </w:r>
          </w:hyperlink>
        </w:p>
        <w:p>
          <w:pPr>
            <w:pStyle w:val="Contents2"/>
            <w:tabs>
              <w:tab w:val="clear" w:pos="8743"/>
              <w:tab w:val="right" w:pos="9026" w:leader="dot"/>
            </w:tabs>
            <w:rPr/>
          </w:pPr>
          <w:hyperlink w:anchor="__RefHeading___Toc6955692_2870459653">
            <w:r>
              <w:rPr>
                <w:webHidden/>
                <w:rStyle w:val="IndexLink"/>
                <w:rtl w:val="true"/>
              </w:rPr>
              <w:t>(</w:t>
            </w:r>
            <w:r>
              <w:rPr>
                <w:rStyle w:val="IndexLink"/>
              </w:rPr>
              <w:t>817</w:t>
            </w:r>
            <w:r>
              <w:rPr>
                <w:rStyle w:val="IndexLink"/>
                <w:rtl w:val="true"/>
              </w:rPr>
              <w:t xml:space="preserve">) </w:t>
            </w:r>
            <w:r>
              <w:rPr>
                <w:rStyle w:val="IndexLink"/>
                <w:rtl w:val="true"/>
              </w:rPr>
              <w:t>من أعظم الناس عذاب ؟</w:t>
            </w:r>
            <w:r>
              <w:rPr>
                <w:rStyle w:val="IndexLink"/>
                <w:rtl w:val="true"/>
              </w:rPr>
              <w:tab/>
            </w:r>
            <w:r>
              <w:rPr>
                <w:rStyle w:val="IndexLink"/>
              </w:rPr>
              <w:t>264</w:t>
            </w:r>
          </w:hyperlink>
        </w:p>
        <w:p>
          <w:pPr>
            <w:pStyle w:val="Contents2"/>
            <w:tabs>
              <w:tab w:val="clear" w:pos="8743"/>
              <w:tab w:val="right" w:pos="9026" w:leader="dot"/>
            </w:tabs>
            <w:rPr/>
          </w:pPr>
          <w:hyperlink w:anchor="__RefHeading___Toc6955694_2870459653">
            <w:r>
              <w:rPr>
                <w:webHidden/>
                <w:rStyle w:val="IndexLink"/>
                <w:rtl w:val="true"/>
              </w:rPr>
              <w:t>(</w:t>
            </w:r>
            <w:r>
              <w:rPr>
                <w:rStyle w:val="IndexLink"/>
              </w:rPr>
              <w:t>818</w:t>
            </w:r>
            <w:r>
              <w:rPr>
                <w:rStyle w:val="IndexLink"/>
                <w:rtl w:val="true"/>
              </w:rPr>
              <w:t xml:space="preserve">) </w:t>
            </w:r>
            <w:r>
              <w:rPr>
                <w:rStyle w:val="IndexLink"/>
                <w:rtl w:val="true"/>
              </w:rPr>
              <w:t xml:space="preserve">معاملة النبي </w:t>
            </w:r>
            <w:r>
              <w:rPr>
                <w:rStyle w:val="IndexLink"/>
                <w:rtl w:val="true"/>
              </w:rPr>
              <w:t>(</w:t>
            </w:r>
            <w:r>
              <w:rPr>
                <w:rStyle w:val="IndexLink"/>
                <w:rtl w:val="true"/>
              </w:rPr>
              <w:t>صلّی الله عله وآله وسلم</w:t>
            </w:r>
            <w:r>
              <w:rPr>
                <w:rStyle w:val="IndexLink"/>
                <w:rtl w:val="true"/>
              </w:rPr>
              <w:t xml:space="preserve">) </w:t>
            </w:r>
            <w:r>
              <w:rPr>
                <w:rStyle w:val="IndexLink"/>
                <w:rtl w:val="true"/>
              </w:rPr>
              <w:t xml:space="preserve">مع أنس بن مالك </w:t>
            </w:r>
            <w:r>
              <w:rPr>
                <w:rStyle w:val="IndexLink"/>
                <w:rtl w:val="true"/>
              </w:rPr>
              <w:t>:</w:t>
              <w:tab/>
            </w:r>
            <w:r>
              <w:rPr>
                <w:rStyle w:val="IndexLink"/>
              </w:rPr>
              <w:t>264</w:t>
            </w:r>
          </w:hyperlink>
        </w:p>
        <w:p>
          <w:pPr>
            <w:pStyle w:val="Contents2"/>
            <w:tabs>
              <w:tab w:val="clear" w:pos="8743"/>
              <w:tab w:val="right" w:pos="9026" w:leader="dot"/>
            </w:tabs>
            <w:rPr/>
          </w:pPr>
          <w:hyperlink w:anchor="__RefHeading___Toc6955696_2870459653">
            <w:r>
              <w:rPr>
                <w:webHidden/>
                <w:rStyle w:val="IndexLink"/>
                <w:rtl w:val="true"/>
              </w:rPr>
              <w:t>(</w:t>
            </w:r>
            <w:r>
              <w:rPr>
                <w:rStyle w:val="IndexLink"/>
              </w:rPr>
              <w:t>819</w:t>
            </w:r>
            <w:r>
              <w:rPr>
                <w:rStyle w:val="IndexLink"/>
                <w:rtl w:val="true"/>
              </w:rPr>
              <w:t xml:space="preserve">) </w:t>
            </w:r>
            <w:r>
              <w:rPr>
                <w:rStyle w:val="IndexLink"/>
                <w:rtl w:val="true"/>
              </w:rPr>
              <w:t>شعر لأبن حيوس</w:t>
            </w:r>
            <w:r>
              <w:rPr>
                <w:rStyle w:val="IndexLink"/>
                <w:rtl w:val="true"/>
              </w:rPr>
              <w:t>:</w:t>
              <w:tab/>
            </w:r>
            <w:r>
              <w:rPr>
                <w:rStyle w:val="IndexLink"/>
              </w:rPr>
              <w:t>264</w:t>
            </w:r>
          </w:hyperlink>
        </w:p>
        <w:p>
          <w:pPr>
            <w:pStyle w:val="Contents2"/>
            <w:tabs>
              <w:tab w:val="clear" w:pos="8743"/>
              <w:tab w:val="right" w:pos="9026" w:leader="dot"/>
            </w:tabs>
            <w:rPr/>
          </w:pPr>
          <w:hyperlink w:anchor="__RefHeading___Toc6955698_2870459653">
            <w:r>
              <w:rPr>
                <w:webHidden/>
                <w:rStyle w:val="IndexLink"/>
                <w:rtl w:val="true"/>
              </w:rPr>
              <w:t>(</w:t>
            </w:r>
            <w:r>
              <w:rPr>
                <w:rStyle w:val="IndexLink"/>
              </w:rPr>
              <w:t>820</w:t>
            </w:r>
            <w:r>
              <w:rPr>
                <w:rStyle w:val="IndexLink"/>
                <w:rtl w:val="true"/>
              </w:rPr>
              <w:t xml:space="preserve">) </w:t>
            </w:r>
            <w:r>
              <w:rPr>
                <w:rStyle w:val="IndexLink"/>
                <w:rtl w:val="true"/>
              </w:rPr>
              <w:t xml:space="preserve">إكراء جمال لطريق الحج </w:t>
            </w:r>
            <w:r>
              <w:rPr>
                <w:rStyle w:val="IndexLink"/>
                <w:rtl w:val="true"/>
              </w:rPr>
              <w:t>:</w:t>
              <w:tab/>
            </w:r>
            <w:r>
              <w:rPr>
                <w:rStyle w:val="IndexLink"/>
              </w:rPr>
              <w:t>264</w:t>
            </w:r>
          </w:hyperlink>
        </w:p>
        <w:p>
          <w:pPr>
            <w:pStyle w:val="Contents2"/>
            <w:tabs>
              <w:tab w:val="clear" w:pos="8743"/>
              <w:tab w:val="right" w:pos="9026" w:leader="dot"/>
            </w:tabs>
            <w:rPr/>
          </w:pPr>
          <w:hyperlink w:anchor="__RefHeading___Toc6955700_2870459653">
            <w:r>
              <w:rPr>
                <w:webHidden/>
                <w:rStyle w:val="IndexLink"/>
                <w:rtl w:val="true"/>
              </w:rPr>
              <w:t>(</w:t>
            </w:r>
            <w:r>
              <w:rPr>
                <w:rStyle w:val="IndexLink"/>
              </w:rPr>
              <w:t>821</w:t>
            </w:r>
            <w:r>
              <w:rPr>
                <w:rStyle w:val="IndexLink"/>
                <w:rtl w:val="true"/>
              </w:rPr>
              <w:t xml:space="preserve">) </w:t>
            </w:r>
            <w:r>
              <w:rPr>
                <w:rStyle w:val="IndexLink"/>
                <w:rtl w:val="true"/>
              </w:rPr>
              <w:t xml:space="preserve">شعر للكاظمي </w:t>
            </w:r>
            <w:r>
              <w:rPr>
                <w:rStyle w:val="IndexLink"/>
                <w:rtl w:val="true"/>
              </w:rPr>
              <w:t>:</w:t>
              <w:tab/>
            </w:r>
            <w:r>
              <w:rPr>
                <w:rStyle w:val="IndexLink"/>
              </w:rPr>
              <w:t>265</w:t>
            </w:r>
          </w:hyperlink>
        </w:p>
        <w:p>
          <w:pPr>
            <w:pStyle w:val="Contents2"/>
            <w:tabs>
              <w:tab w:val="clear" w:pos="8743"/>
              <w:tab w:val="right" w:pos="9026" w:leader="dot"/>
            </w:tabs>
            <w:rPr/>
          </w:pPr>
          <w:hyperlink w:anchor="__RefHeading___Toc6955702_2870459653">
            <w:r>
              <w:rPr>
                <w:webHidden/>
                <w:rStyle w:val="IndexLink"/>
                <w:rtl w:val="true"/>
              </w:rPr>
              <w:t>(</w:t>
            </w:r>
            <w:r>
              <w:rPr>
                <w:rStyle w:val="IndexLink"/>
              </w:rPr>
              <w:t>822</w:t>
            </w:r>
            <w:r>
              <w:rPr>
                <w:rStyle w:val="IndexLink"/>
                <w:rtl w:val="true"/>
              </w:rPr>
              <w:t xml:space="preserve">) </w:t>
            </w:r>
            <w:r>
              <w:rPr>
                <w:rStyle w:val="IndexLink"/>
                <w:rtl w:val="true"/>
              </w:rPr>
              <w:t xml:space="preserve">أضمن لك على الله الجنة </w:t>
            </w:r>
            <w:r>
              <w:rPr>
                <w:rStyle w:val="IndexLink"/>
                <w:rtl w:val="true"/>
              </w:rPr>
              <w:t>:</w:t>
              <w:tab/>
            </w:r>
            <w:r>
              <w:rPr>
                <w:rStyle w:val="IndexLink"/>
              </w:rPr>
              <w:t>265</w:t>
            </w:r>
          </w:hyperlink>
        </w:p>
        <w:p>
          <w:pPr>
            <w:pStyle w:val="Contents2"/>
            <w:tabs>
              <w:tab w:val="clear" w:pos="8743"/>
              <w:tab w:val="right" w:pos="9026" w:leader="dot"/>
            </w:tabs>
            <w:rPr/>
          </w:pPr>
          <w:hyperlink w:anchor="__RefHeading___Toc6955704_2870459653">
            <w:r>
              <w:rPr>
                <w:webHidden/>
                <w:rStyle w:val="IndexLink"/>
                <w:rtl w:val="true"/>
              </w:rPr>
              <w:t>(</w:t>
            </w:r>
            <w:r>
              <w:rPr>
                <w:rStyle w:val="IndexLink"/>
              </w:rPr>
              <w:t>823</w:t>
            </w:r>
            <w:r>
              <w:rPr>
                <w:rStyle w:val="IndexLink"/>
                <w:rtl w:val="true"/>
              </w:rPr>
              <w:t xml:space="preserve">) </w:t>
            </w:r>
            <w:r>
              <w:rPr>
                <w:rStyle w:val="IndexLink"/>
                <w:rtl w:val="true"/>
              </w:rPr>
              <w:t xml:space="preserve">شعر للمعري </w:t>
            </w:r>
            <w:r>
              <w:rPr>
                <w:rStyle w:val="IndexLink"/>
                <w:rtl w:val="true"/>
              </w:rPr>
              <w:t>:</w:t>
              <w:tab/>
            </w:r>
            <w:r>
              <w:rPr>
                <w:rStyle w:val="IndexLink"/>
              </w:rPr>
              <w:t>266</w:t>
            </w:r>
          </w:hyperlink>
        </w:p>
        <w:p>
          <w:pPr>
            <w:pStyle w:val="Contents2"/>
            <w:tabs>
              <w:tab w:val="clear" w:pos="8743"/>
              <w:tab w:val="right" w:pos="9026" w:leader="dot"/>
            </w:tabs>
            <w:rPr/>
          </w:pPr>
          <w:hyperlink w:anchor="__RefHeading___Toc6955706_2870459653">
            <w:r>
              <w:rPr>
                <w:webHidden/>
                <w:rStyle w:val="IndexLink"/>
                <w:rtl w:val="true"/>
              </w:rPr>
              <w:t>(</w:t>
            </w:r>
            <w:r>
              <w:rPr>
                <w:rStyle w:val="IndexLink"/>
              </w:rPr>
              <w:t>824</w:t>
            </w:r>
            <w:r>
              <w:rPr>
                <w:rStyle w:val="IndexLink"/>
                <w:rtl w:val="true"/>
              </w:rPr>
              <w:t xml:space="preserve">) </w:t>
            </w:r>
            <w:r>
              <w:rPr>
                <w:rStyle w:val="IndexLink"/>
                <w:rtl w:val="true"/>
              </w:rPr>
              <w:t xml:space="preserve">أريد شمعة تشتعل إلى الصباح </w:t>
            </w:r>
            <w:r>
              <w:rPr>
                <w:rStyle w:val="IndexLink"/>
                <w:rtl w:val="true"/>
              </w:rPr>
              <w:t>:</w:t>
              <w:tab/>
            </w:r>
            <w:r>
              <w:rPr>
                <w:rStyle w:val="IndexLink"/>
              </w:rPr>
              <w:t>266</w:t>
            </w:r>
          </w:hyperlink>
        </w:p>
        <w:p>
          <w:pPr>
            <w:pStyle w:val="Contents2"/>
            <w:tabs>
              <w:tab w:val="clear" w:pos="8743"/>
              <w:tab w:val="right" w:pos="9026" w:leader="dot"/>
            </w:tabs>
            <w:rPr/>
          </w:pPr>
          <w:hyperlink w:anchor="__RefHeading___Toc6955708_2870459653">
            <w:r>
              <w:rPr>
                <w:webHidden/>
                <w:rStyle w:val="IndexLink"/>
                <w:rtl w:val="true"/>
              </w:rPr>
              <w:t>(</w:t>
            </w:r>
            <w:r>
              <w:rPr>
                <w:rStyle w:val="IndexLink"/>
              </w:rPr>
              <w:t>825</w:t>
            </w:r>
            <w:r>
              <w:rPr>
                <w:rStyle w:val="IndexLink"/>
                <w:rtl w:val="true"/>
              </w:rPr>
              <w:t xml:space="preserve">) </w:t>
            </w:r>
            <w:r>
              <w:rPr>
                <w:rStyle w:val="IndexLink"/>
                <w:rtl w:val="true"/>
              </w:rPr>
              <w:t>أنت مالك أم مملوك ؟</w:t>
            </w:r>
            <w:r>
              <w:rPr>
                <w:rStyle w:val="IndexLink"/>
                <w:rtl w:val="true"/>
              </w:rPr>
              <w:tab/>
            </w:r>
            <w:r>
              <w:rPr>
                <w:rStyle w:val="IndexLink"/>
              </w:rPr>
              <w:t>266</w:t>
            </w:r>
          </w:hyperlink>
        </w:p>
        <w:p>
          <w:pPr>
            <w:pStyle w:val="Contents2"/>
            <w:tabs>
              <w:tab w:val="clear" w:pos="8743"/>
              <w:tab w:val="right" w:pos="9026" w:leader="dot"/>
            </w:tabs>
            <w:rPr/>
          </w:pPr>
          <w:hyperlink w:anchor="__RefHeading___Toc6955710_2870459653">
            <w:r>
              <w:rPr>
                <w:webHidden/>
                <w:rStyle w:val="IndexLink"/>
                <w:rtl w:val="true"/>
              </w:rPr>
              <w:t>(</w:t>
            </w:r>
            <w:r>
              <w:rPr>
                <w:rStyle w:val="IndexLink"/>
              </w:rPr>
              <w:t>826</w:t>
            </w:r>
            <w:r>
              <w:rPr>
                <w:rStyle w:val="IndexLink"/>
                <w:rtl w:val="true"/>
              </w:rPr>
              <w:t xml:space="preserve">) </w:t>
            </w:r>
            <w:r>
              <w:rPr>
                <w:rStyle w:val="IndexLink"/>
                <w:rtl w:val="true"/>
              </w:rPr>
              <w:t xml:space="preserve">شعر لأبي الفتح البستي </w:t>
            </w:r>
            <w:r>
              <w:rPr>
                <w:rStyle w:val="IndexLink"/>
                <w:rtl w:val="true"/>
              </w:rPr>
              <w:t>:</w:t>
              <w:tab/>
            </w:r>
            <w:r>
              <w:rPr>
                <w:rStyle w:val="IndexLink"/>
              </w:rPr>
              <w:t>267</w:t>
            </w:r>
          </w:hyperlink>
        </w:p>
        <w:p>
          <w:pPr>
            <w:pStyle w:val="Contents2"/>
            <w:tabs>
              <w:tab w:val="clear" w:pos="8743"/>
              <w:tab w:val="right" w:pos="9026" w:leader="dot"/>
            </w:tabs>
            <w:rPr/>
          </w:pPr>
          <w:hyperlink w:anchor="__RefHeading___Toc6955712_2870459653">
            <w:r>
              <w:rPr>
                <w:webHidden/>
                <w:rStyle w:val="IndexLink"/>
                <w:rtl w:val="true"/>
              </w:rPr>
              <w:t>(</w:t>
            </w:r>
            <w:r>
              <w:rPr>
                <w:rStyle w:val="IndexLink"/>
              </w:rPr>
              <w:t>827</w:t>
            </w:r>
            <w:r>
              <w:rPr>
                <w:rStyle w:val="IndexLink"/>
                <w:rtl w:val="true"/>
              </w:rPr>
              <w:t xml:space="preserve">) </w:t>
            </w:r>
            <w:r>
              <w:rPr>
                <w:rStyle w:val="IndexLink"/>
                <w:rtl w:val="true"/>
              </w:rPr>
              <w:t>شعر في حكمة الصوم</w:t>
            </w:r>
            <w:r>
              <w:rPr>
                <w:rStyle w:val="IndexLink"/>
                <w:rtl w:val="true"/>
              </w:rPr>
              <w:t>:</w:t>
              <w:tab/>
            </w:r>
            <w:r>
              <w:rPr>
                <w:rStyle w:val="IndexLink"/>
              </w:rPr>
              <w:t>267</w:t>
            </w:r>
          </w:hyperlink>
        </w:p>
        <w:p>
          <w:pPr>
            <w:pStyle w:val="Contents2"/>
            <w:tabs>
              <w:tab w:val="clear" w:pos="8743"/>
              <w:tab w:val="right" w:pos="9026" w:leader="dot"/>
            </w:tabs>
            <w:rPr/>
          </w:pPr>
          <w:hyperlink w:anchor="__RefHeading___Toc6955714_2870459653">
            <w:r>
              <w:rPr>
                <w:webHidden/>
                <w:rStyle w:val="IndexLink"/>
                <w:rtl w:val="true"/>
              </w:rPr>
              <w:t>(</w:t>
            </w:r>
            <w:r>
              <w:rPr>
                <w:rStyle w:val="IndexLink"/>
              </w:rPr>
              <w:t>828</w:t>
            </w:r>
            <w:r>
              <w:rPr>
                <w:rStyle w:val="IndexLink"/>
                <w:rtl w:val="true"/>
              </w:rPr>
              <w:t xml:space="preserve">) </w:t>
            </w:r>
            <w:r>
              <w:rPr>
                <w:rStyle w:val="IndexLink"/>
                <w:rtl w:val="true"/>
              </w:rPr>
              <w:t xml:space="preserve">من أعظم الناس قدراً </w:t>
            </w:r>
            <w:r>
              <w:rPr>
                <w:rStyle w:val="IndexLink"/>
                <w:rtl w:val="true"/>
              </w:rPr>
              <w:t>:</w:t>
              <w:tab/>
            </w:r>
            <w:r>
              <w:rPr>
                <w:rStyle w:val="IndexLink"/>
              </w:rPr>
              <w:t>267</w:t>
            </w:r>
          </w:hyperlink>
        </w:p>
        <w:p>
          <w:pPr>
            <w:pStyle w:val="Contents2"/>
            <w:tabs>
              <w:tab w:val="clear" w:pos="8743"/>
              <w:tab w:val="right" w:pos="9026" w:leader="dot"/>
            </w:tabs>
            <w:rPr/>
          </w:pPr>
          <w:hyperlink w:anchor="__RefHeading___Toc6955716_2870459653">
            <w:r>
              <w:rPr>
                <w:webHidden/>
                <w:rStyle w:val="IndexLink"/>
                <w:rtl w:val="true"/>
              </w:rPr>
              <w:t>(</w:t>
            </w:r>
            <w:r>
              <w:rPr>
                <w:rStyle w:val="IndexLink"/>
              </w:rPr>
              <w:t>829</w:t>
            </w:r>
            <w:r>
              <w:rPr>
                <w:rStyle w:val="IndexLink"/>
                <w:rtl w:val="true"/>
              </w:rPr>
              <w:t xml:space="preserve">) </w:t>
            </w:r>
            <w:r>
              <w:rPr>
                <w:rStyle w:val="IndexLink"/>
                <w:rtl w:val="true"/>
              </w:rPr>
              <w:t xml:space="preserve">لا تعادين أحداً </w:t>
            </w:r>
            <w:r>
              <w:rPr>
                <w:rStyle w:val="IndexLink"/>
                <w:rtl w:val="true"/>
              </w:rPr>
              <w:t>:</w:t>
              <w:tab/>
            </w:r>
            <w:r>
              <w:rPr>
                <w:rStyle w:val="IndexLink"/>
              </w:rPr>
              <w:t>267</w:t>
            </w:r>
          </w:hyperlink>
        </w:p>
        <w:p>
          <w:pPr>
            <w:pStyle w:val="Contents2"/>
            <w:tabs>
              <w:tab w:val="clear" w:pos="8743"/>
              <w:tab w:val="right" w:pos="9026" w:leader="dot"/>
            </w:tabs>
            <w:rPr/>
          </w:pPr>
          <w:hyperlink w:anchor="__RefHeading___Toc6955718_2870459653">
            <w:r>
              <w:rPr>
                <w:webHidden/>
                <w:rStyle w:val="IndexLink"/>
                <w:rtl w:val="true"/>
              </w:rPr>
              <w:t>(</w:t>
            </w:r>
            <w:r>
              <w:rPr>
                <w:rStyle w:val="IndexLink"/>
              </w:rPr>
              <w:t>830</w:t>
            </w:r>
            <w:r>
              <w:rPr>
                <w:rStyle w:val="IndexLink"/>
                <w:rtl w:val="true"/>
              </w:rPr>
              <w:t xml:space="preserve">) </w:t>
            </w:r>
            <w:r>
              <w:rPr>
                <w:rStyle w:val="IndexLink"/>
                <w:rtl w:val="true"/>
              </w:rPr>
              <w:t xml:space="preserve">الأخلاء ثلاثة </w:t>
            </w:r>
            <w:r>
              <w:rPr>
                <w:rStyle w:val="IndexLink"/>
                <w:rtl w:val="true"/>
              </w:rPr>
              <w:t>:</w:t>
              <w:tab/>
            </w:r>
            <w:r>
              <w:rPr>
                <w:rStyle w:val="IndexLink"/>
              </w:rPr>
              <w:t>268</w:t>
            </w:r>
          </w:hyperlink>
        </w:p>
        <w:p>
          <w:pPr>
            <w:pStyle w:val="Contents2"/>
            <w:tabs>
              <w:tab w:val="clear" w:pos="8743"/>
              <w:tab w:val="right" w:pos="9026" w:leader="dot"/>
            </w:tabs>
            <w:rPr/>
          </w:pPr>
          <w:hyperlink w:anchor="__RefHeading___Toc6955720_2870459653">
            <w:r>
              <w:rPr>
                <w:webHidden/>
                <w:rStyle w:val="IndexLink"/>
                <w:rtl w:val="true"/>
              </w:rPr>
              <w:t>(</w:t>
            </w:r>
            <w:r>
              <w:rPr>
                <w:rStyle w:val="IndexLink"/>
              </w:rPr>
              <w:t>831</w:t>
            </w:r>
            <w:r>
              <w:rPr>
                <w:rStyle w:val="IndexLink"/>
                <w:rtl w:val="true"/>
              </w:rPr>
              <w:t xml:space="preserve">) </w:t>
            </w:r>
            <w:r>
              <w:rPr>
                <w:rStyle w:val="IndexLink"/>
                <w:rtl w:val="true"/>
              </w:rPr>
              <w:t xml:space="preserve">الاسكندر والفيلسوف </w:t>
            </w:r>
            <w:r>
              <w:rPr>
                <w:rStyle w:val="IndexLink"/>
                <w:rtl w:val="true"/>
              </w:rPr>
              <w:t>:</w:t>
              <w:tab/>
            </w:r>
            <w:r>
              <w:rPr>
                <w:rStyle w:val="IndexLink"/>
              </w:rPr>
              <w:t>268</w:t>
            </w:r>
          </w:hyperlink>
        </w:p>
        <w:p>
          <w:pPr>
            <w:pStyle w:val="Contents2"/>
            <w:tabs>
              <w:tab w:val="clear" w:pos="8743"/>
              <w:tab w:val="right" w:pos="9026" w:leader="dot"/>
            </w:tabs>
            <w:rPr/>
          </w:pPr>
          <w:hyperlink w:anchor="__RefHeading___Toc6955722_2870459653">
            <w:r>
              <w:rPr>
                <w:webHidden/>
                <w:rStyle w:val="IndexLink"/>
                <w:rtl w:val="true"/>
              </w:rPr>
              <w:t>(</w:t>
            </w:r>
            <w:r>
              <w:rPr>
                <w:rStyle w:val="IndexLink"/>
              </w:rPr>
              <w:t>832</w:t>
            </w:r>
            <w:r>
              <w:rPr>
                <w:rStyle w:val="IndexLink"/>
                <w:rtl w:val="true"/>
              </w:rPr>
              <w:t xml:space="preserve">) </w:t>
            </w:r>
            <w:r>
              <w:rPr>
                <w:rStyle w:val="IndexLink"/>
                <w:rtl w:val="true"/>
              </w:rPr>
              <w:t xml:space="preserve">تشبيه الأهل والمال بالأخوة </w:t>
            </w:r>
            <w:r>
              <w:rPr>
                <w:rStyle w:val="IndexLink"/>
                <w:rtl w:val="true"/>
              </w:rPr>
              <w:t>:</w:t>
              <w:tab/>
            </w:r>
            <w:r>
              <w:rPr>
                <w:rStyle w:val="IndexLink"/>
              </w:rPr>
              <w:t>268</w:t>
            </w:r>
          </w:hyperlink>
        </w:p>
        <w:p>
          <w:pPr>
            <w:pStyle w:val="Contents2"/>
            <w:tabs>
              <w:tab w:val="clear" w:pos="8743"/>
              <w:tab w:val="right" w:pos="9026" w:leader="dot"/>
            </w:tabs>
            <w:rPr/>
          </w:pPr>
          <w:hyperlink w:anchor="__RefHeading___Toc6955724_2870459653">
            <w:r>
              <w:rPr>
                <w:webHidden/>
                <w:rStyle w:val="IndexLink"/>
                <w:rtl w:val="true"/>
              </w:rPr>
              <w:t>(</w:t>
            </w:r>
            <w:r>
              <w:rPr>
                <w:rStyle w:val="IndexLink"/>
              </w:rPr>
              <w:t>833</w:t>
            </w:r>
            <w:r>
              <w:rPr>
                <w:rStyle w:val="IndexLink"/>
                <w:rtl w:val="true"/>
              </w:rPr>
              <w:t xml:space="preserve">) </w:t>
            </w:r>
            <w:r>
              <w:rPr>
                <w:rStyle w:val="IndexLink"/>
                <w:rtl w:val="true"/>
              </w:rPr>
              <w:t xml:space="preserve">شعر للشريف الرضي </w:t>
            </w:r>
            <w:r>
              <w:rPr>
                <w:rStyle w:val="IndexLink"/>
                <w:rtl w:val="true"/>
              </w:rPr>
              <w:t>(</w:t>
            </w:r>
            <w:r>
              <w:rPr>
                <w:rStyle w:val="IndexLink"/>
                <w:rtl w:val="true"/>
              </w:rPr>
              <w:t>رض</w:t>
            </w:r>
            <w:r>
              <w:rPr>
                <w:rStyle w:val="IndexLink"/>
                <w:rtl w:val="true"/>
              </w:rPr>
              <w:t>) :</w:t>
              <w:tab/>
            </w:r>
            <w:r>
              <w:rPr>
                <w:rStyle w:val="IndexLink"/>
              </w:rPr>
              <w:t>269</w:t>
            </w:r>
          </w:hyperlink>
        </w:p>
        <w:p>
          <w:pPr>
            <w:pStyle w:val="Contents2"/>
            <w:tabs>
              <w:tab w:val="clear" w:pos="8743"/>
              <w:tab w:val="right" w:pos="9026" w:leader="dot"/>
            </w:tabs>
            <w:rPr/>
          </w:pPr>
          <w:hyperlink w:anchor="__RefHeading___Toc6955726_2870459653">
            <w:r>
              <w:rPr>
                <w:webHidden/>
                <w:rStyle w:val="IndexLink"/>
                <w:rtl w:val="true"/>
              </w:rPr>
              <w:t>(</w:t>
            </w:r>
            <w:r>
              <w:rPr>
                <w:rStyle w:val="IndexLink"/>
              </w:rPr>
              <w:t>834</w:t>
            </w:r>
            <w:r>
              <w:rPr>
                <w:rStyle w:val="IndexLink"/>
                <w:rtl w:val="true"/>
              </w:rPr>
              <w:t xml:space="preserve">) </w:t>
            </w:r>
            <w:r>
              <w:rPr>
                <w:rStyle w:val="IndexLink"/>
                <w:rtl w:val="true"/>
              </w:rPr>
              <w:t xml:space="preserve">شعر لبديع الزمان </w:t>
            </w:r>
            <w:r>
              <w:rPr>
                <w:rStyle w:val="IndexLink"/>
                <w:rtl w:val="true"/>
              </w:rPr>
              <w:t>:</w:t>
              <w:tab/>
            </w:r>
            <w:r>
              <w:rPr>
                <w:rStyle w:val="IndexLink"/>
              </w:rPr>
              <w:t>270</w:t>
            </w:r>
          </w:hyperlink>
        </w:p>
        <w:p>
          <w:pPr>
            <w:pStyle w:val="Contents2"/>
            <w:tabs>
              <w:tab w:val="clear" w:pos="8743"/>
              <w:tab w:val="right" w:pos="9026" w:leader="dot"/>
            </w:tabs>
            <w:rPr/>
          </w:pPr>
          <w:hyperlink w:anchor="__RefHeading___Toc6955728_2870459653">
            <w:r>
              <w:rPr>
                <w:webHidden/>
                <w:rStyle w:val="IndexLink"/>
                <w:rtl w:val="true"/>
              </w:rPr>
              <w:t>(</w:t>
            </w:r>
            <w:r>
              <w:rPr>
                <w:rStyle w:val="IndexLink"/>
              </w:rPr>
              <w:t>835</w:t>
            </w:r>
            <w:r>
              <w:rPr>
                <w:rStyle w:val="IndexLink"/>
                <w:rtl w:val="true"/>
              </w:rPr>
              <w:t xml:space="preserve">) </w:t>
            </w:r>
            <w:r>
              <w:rPr>
                <w:rStyle w:val="IndexLink"/>
                <w:rtl w:val="true"/>
              </w:rPr>
              <w:t>قول في الدنيا</w:t>
            </w:r>
            <w:r>
              <w:rPr>
                <w:rStyle w:val="IndexLink"/>
                <w:rtl w:val="true"/>
              </w:rPr>
              <w:t>:</w:t>
              <w:tab/>
            </w:r>
            <w:r>
              <w:rPr>
                <w:rStyle w:val="IndexLink"/>
              </w:rPr>
              <w:t>270</w:t>
            </w:r>
          </w:hyperlink>
        </w:p>
        <w:p>
          <w:pPr>
            <w:pStyle w:val="Contents2"/>
            <w:tabs>
              <w:tab w:val="clear" w:pos="8743"/>
              <w:tab w:val="right" w:pos="9026" w:leader="dot"/>
            </w:tabs>
            <w:rPr/>
          </w:pPr>
          <w:hyperlink w:anchor="__RefHeading___Toc6955730_2870459653">
            <w:r>
              <w:rPr>
                <w:webHidden/>
                <w:rStyle w:val="IndexLink"/>
                <w:rtl w:val="true"/>
              </w:rPr>
              <w:t>(</w:t>
            </w:r>
            <w:r>
              <w:rPr>
                <w:rStyle w:val="IndexLink"/>
              </w:rPr>
              <w:t>836</w:t>
            </w:r>
            <w:r>
              <w:rPr>
                <w:rStyle w:val="IndexLink"/>
                <w:rtl w:val="true"/>
              </w:rPr>
              <w:t xml:space="preserve">) </w:t>
            </w:r>
            <w:r>
              <w:rPr>
                <w:rStyle w:val="IndexLink"/>
                <w:rtl w:val="true"/>
              </w:rPr>
              <w:t>شعر لأحمد شوقي</w:t>
            </w:r>
            <w:r>
              <w:rPr>
                <w:rStyle w:val="IndexLink"/>
                <w:rtl w:val="true"/>
              </w:rPr>
              <w:t>:</w:t>
              <w:tab/>
            </w:r>
            <w:r>
              <w:rPr>
                <w:rStyle w:val="IndexLink"/>
              </w:rPr>
              <w:t>270</w:t>
            </w:r>
          </w:hyperlink>
        </w:p>
        <w:p>
          <w:pPr>
            <w:pStyle w:val="Contents2"/>
            <w:tabs>
              <w:tab w:val="clear" w:pos="8743"/>
              <w:tab w:val="right" w:pos="9026" w:leader="dot"/>
            </w:tabs>
            <w:rPr/>
          </w:pPr>
          <w:hyperlink w:anchor="__RefHeading___Toc6955732_2870459653">
            <w:r>
              <w:rPr>
                <w:webHidden/>
                <w:rStyle w:val="IndexLink"/>
                <w:rtl w:val="true"/>
              </w:rPr>
              <w:t>(</w:t>
            </w:r>
            <w:r>
              <w:rPr>
                <w:rStyle w:val="IndexLink"/>
              </w:rPr>
              <w:t>837</w:t>
            </w:r>
            <w:r>
              <w:rPr>
                <w:rStyle w:val="IndexLink"/>
                <w:rtl w:val="true"/>
              </w:rPr>
              <w:t xml:space="preserve">) </w:t>
            </w:r>
            <w:r>
              <w:rPr>
                <w:rStyle w:val="IndexLink"/>
                <w:rtl w:val="true"/>
              </w:rPr>
              <w:t xml:space="preserve">ما قاله ابن مسعود </w:t>
            </w:r>
            <w:r>
              <w:rPr>
                <w:rStyle w:val="IndexLink"/>
                <w:rtl w:val="true"/>
              </w:rPr>
              <w:t>:</w:t>
              <w:tab/>
            </w:r>
            <w:r>
              <w:rPr>
                <w:rStyle w:val="IndexLink"/>
              </w:rPr>
              <w:t>270</w:t>
            </w:r>
          </w:hyperlink>
        </w:p>
        <w:p>
          <w:pPr>
            <w:pStyle w:val="Contents2"/>
            <w:tabs>
              <w:tab w:val="clear" w:pos="8743"/>
              <w:tab w:val="right" w:pos="9026" w:leader="dot"/>
            </w:tabs>
            <w:rPr/>
          </w:pPr>
          <w:hyperlink w:anchor="__RefHeading___Toc6955734_2870459653">
            <w:r>
              <w:rPr>
                <w:webHidden/>
                <w:rStyle w:val="IndexLink"/>
                <w:rtl w:val="true"/>
              </w:rPr>
              <w:t>(</w:t>
            </w:r>
            <w:r>
              <w:rPr>
                <w:rStyle w:val="IndexLink"/>
              </w:rPr>
              <w:t>838</w:t>
            </w:r>
            <w:r>
              <w:rPr>
                <w:rStyle w:val="IndexLink"/>
                <w:rtl w:val="true"/>
              </w:rPr>
              <w:t xml:space="preserve">) </w:t>
            </w:r>
            <w:r>
              <w:rPr>
                <w:rStyle w:val="IndexLink"/>
                <w:rtl w:val="true"/>
              </w:rPr>
              <w:t xml:space="preserve">الدنيا مثل الحية </w:t>
            </w:r>
            <w:r>
              <w:rPr>
                <w:rStyle w:val="IndexLink"/>
                <w:rtl w:val="true"/>
              </w:rPr>
              <w:t>:</w:t>
              <w:tab/>
            </w:r>
            <w:r>
              <w:rPr>
                <w:rStyle w:val="IndexLink"/>
              </w:rPr>
              <w:t>270</w:t>
            </w:r>
          </w:hyperlink>
        </w:p>
        <w:p>
          <w:pPr>
            <w:pStyle w:val="Contents2"/>
            <w:tabs>
              <w:tab w:val="clear" w:pos="8743"/>
              <w:tab w:val="right" w:pos="9026" w:leader="dot"/>
            </w:tabs>
            <w:rPr/>
          </w:pPr>
          <w:hyperlink w:anchor="__RefHeading___Toc6955736_2870459653">
            <w:r>
              <w:rPr>
                <w:webHidden/>
                <w:rStyle w:val="IndexLink"/>
                <w:rtl w:val="true"/>
              </w:rPr>
              <w:t>(</w:t>
            </w:r>
            <w:r>
              <w:rPr>
                <w:rStyle w:val="IndexLink"/>
              </w:rPr>
              <w:t>839</w:t>
            </w:r>
            <w:r>
              <w:rPr>
                <w:rStyle w:val="IndexLink"/>
                <w:rtl w:val="true"/>
              </w:rPr>
              <w:t xml:space="preserve">) </w:t>
            </w:r>
            <w:r>
              <w:rPr>
                <w:rStyle w:val="IndexLink"/>
                <w:rtl w:val="true"/>
              </w:rPr>
              <w:t xml:space="preserve">اختصام رجلين </w:t>
            </w:r>
            <w:r>
              <w:rPr>
                <w:rStyle w:val="IndexLink"/>
                <w:rtl w:val="true"/>
              </w:rPr>
              <w:t>:</w:t>
              <w:tab/>
            </w:r>
            <w:r>
              <w:rPr>
                <w:rStyle w:val="IndexLink"/>
              </w:rPr>
              <w:t>271</w:t>
            </w:r>
          </w:hyperlink>
        </w:p>
        <w:p>
          <w:pPr>
            <w:pStyle w:val="Contents2"/>
            <w:tabs>
              <w:tab w:val="clear" w:pos="8743"/>
              <w:tab w:val="right" w:pos="9026" w:leader="dot"/>
            </w:tabs>
            <w:rPr/>
          </w:pPr>
          <w:hyperlink w:anchor="__RefHeading___Toc6955738_2870459653">
            <w:r>
              <w:rPr>
                <w:webHidden/>
                <w:rStyle w:val="IndexLink"/>
                <w:rtl w:val="true"/>
              </w:rPr>
              <w:t>(</w:t>
            </w:r>
            <w:r>
              <w:rPr>
                <w:rStyle w:val="IndexLink"/>
              </w:rPr>
              <w:t>840</w:t>
            </w:r>
            <w:r>
              <w:rPr>
                <w:rStyle w:val="IndexLink"/>
                <w:rtl w:val="true"/>
              </w:rPr>
              <w:t xml:space="preserve">) </w:t>
            </w:r>
            <w:r>
              <w:rPr>
                <w:rStyle w:val="IndexLink"/>
                <w:rtl w:val="true"/>
              </w:rPr>
              <w:t xml:space="preserve">ما قاله أبو يزيد البسطامي </w:t>
            </w:r>
            <w:r>
              <w:rPr>
                <w:rStyle w:val="IndexLink"/>
                <w:rtl w:val="true"/>
              </w:rPr>
              <w:t>:</w:t>
              <w:tab/>
            </w:r>
            <w:r>
              <w:rPr>
                <w:rStyle w:val="IndexLink"/>
              </w:rPr>
              <w:t>271</w:t>
            </w:r>
          </w:hyperlink>
        </w:p>
        <w:p>
          <w:pPr>
            <w:pStyle w:val="Contents2"/>
            <w:tabs>
              <w:tab w:val="clear" w:pos="8743"/>
              <w:tab w:val="right" w:pos="9026" w:leader="dot"/>
            </w:tabs>
            <w:rPr/>
          </w:pPr>
          <w:hyperlink w:anchor="__RefHeading___Toc6955740_2870459653">
            <w:r>
              <w:rPr>
                <w:webHidden/>
                <w:rStyle w:val="IndexLink"/>
                <w:rtl w:val="true"/>
              </w:rPr>
              <w:t>(</w:t>
            </w:r>
            <w:r>
              <w:rPr>
                <w:rStyle w:val="IndexLink"/>
              </w:rPr>
              <w:t>841</w:t>
            </w:r>
            <w:r>
              <w:rPr>
                <w:rStyle w:val="IndexLink"/>
                <w:rtl w:val="true"/>
              </w:rPr>
              <w:t xml:space="preserve">) </w:t>
            </w:r>
            <w:r>
              <w:rPr>
                <w:rStyle w:val="IndexLink"/>
                <w:rtl w:val="true"/>
              </w:rPr>
              <w:t xml:space="preserve">ما سمعه حكيم </w:t>
            </w:r>
            <w:r>
              <w:rPr>
                <w:rStyle w:val="IndexLink"/>
                <w:rtl w:val="true"/>
              </w:rPr>
              <w:t>:</w:t>
              <w:tab/>
            </w:r>
            <w:r>
              <w:rPr>
                <w:rStyle w:val="IndexLink"/>
              </w:rPr>
              <w:t>271</w:t>
            </w:r>
          </w:hyperlink>
        </w:p>
        <w:p>
          <w:pPr>
            <w:pStyle w:val="Contents2"/>
            <w:tabs>
              <w:tab w:val="clear" w:pos="8743"/>
              <w:tab w:val="right" w:pos="9026" w:leader="dot"/>
            </w:tabs>
            <w:rPr/>
          </w:pPr>
          <w:hyperlink w:anchor="__RefHeading___Toc6955742_2870459653">
            <w:r>
              <w:rPr>
                <w:webHidden/>
                <w:rStyle w:val="IndexLink"/>
                <w:rtl w:val="true"/>
              </w:rPr>
              <w:t>(</w:t>
            </w:r>
            <w:r>
              <w:rPr>
                <w:rStyle w:val="IndexLink"/>
              </w:rPr>
              <w:t>842</w:t>
            </w:r>
            <w:r>
              <w:rPr>
                <w:rStyle w:val="IndexLink"/>
                <w:rtl w:val="true"/>
              </w:rPr>
              <w:t xml:space="preserve">) </w:t>
            </w:r>
            <w:r>
              <w:rPr>
                <w:rStyle w:val="IndexLink"/>
                <w:rtl w:val="true"/>
              </w:rPr>
              <w:t xml:space="preserve">الدنيا وما تتضمن </w:t>
            </w:r>
            <w:r>
              <w:rPr>
                <w:rStyle w:val="IndexLink"/>
                <w:rtl w:val="true"/>
              </w:rPr>
              <w:t>:</w:t>
              <w:tab/>
            </w:r>
            <w:r>
              <w:rPr>
                <w:rStyle w:val="IndexLink"/>
              </w:rPr>
              <w:t>271</w:t>
            </w:r>
          </w:hyperlink>
        </w:p>
        <w:p>
          <w:pPr>
            <w:pStyle w:val="Contents2"/>
            <w:tabs>
              <w:tab w:val="clear" w:pos="8743"/>
              <w:tab w:val="right" w:pos="9026" w:leader="dot"/>
            </w:tabs>
            <w:rPr/>
          </w:pPr>
          <w:hyperlink w:anchor="__RefHeading___Toc6955744_2870459653">
            <w:r>
              <w:rPr>
                <w:webHidden/>
                <w:rStyle w:val="IndexLink"/>
                <w:rtl w:val="true"/>
              </w:rPr>
              <w:t>(</w:t>
            </w:r>
            <w:r>
              <w:rPr>
                <w:rStyle w:val="IndexLink"/>
              </w:rPr>
              <w:t>843</w:t>
            </w:r>
            <w:r>
              <w:rPr>
                <w:rStyle w:val="IndexLink"/>
                <w:rtl w:val="true"/>
              </w:rPr>
              <w:t xml:space="preserve">) </w:t>
            </w:r>
            <w:r>
              <w:rPr>
                <w:rStyle w:val="IndexLink"/>
                <w:rtl w:val="true"/>
              </w:rPr>
              <w:t xml:space="preserve">شعر لعلي بن أبي طالب </w:t>
            </w:r>
            <w:r>
              <w:rPr>
                <w:rStyle w:val="IndexLink"/>
                <w:rtl w:val="true"/>
              </w:rPr>
              <w:t>(</w:t>
            </w:r>
            <w:r>
              <w:rPr>
                <w:rStyle w:val="IndexLink"/>
                <w:rtl w:val="true"/>
              </w:rPr>
              <w:t>علیه السلام</w:t>
            </w:r>
            <w:r>
              <w:rPr>
                <w:rStyle w:val="IndexLink"/>
                <w:rtl w:val="true"/>
              </w:rPr>
              <w:t>) :</w:t>
              <w:tab/>
            </w:r>
            <w:r>
              <w:rPr>
                <w:rStyle w:val="IndexLink"/>
              </w:rPr>
              <w:t>272</w:t>
            </w:r>
          </w:hyperlink>
        </w:p>
        <w:p>
          <w:pPr>
            <w:pStyle w:val="Contents2"/>
            <w:tabs>
              <w:tab w:val="clear" w:pos="8743"/>
              <w:tab w:val="right" w:pos="9026" w:leader="dot"/>
            </w:tabs>
            <w:rPr/>
          </w:pPr>
          <w:hyperlink w:anchor="__RefHeading___Toc6955746_2870459653">
            <w:r>
              <w:rPr>
                <w:webHidden/>
                <w:rStyle w:val="IndexLink"/>
                <w:rtl w:val="true"/>
              </w:rPr>
              <w:t>(</w:t>
            </w:r>
            <w:r>
              <w:rPr>
                <w:rStyle w:val="IndexLink"/>
              </w:rPr>
              <w:t>844</w:t>
            </w:r>
            <w:r>
              <w:rPr>
                <w:rStyle w:val="IndexLink"/>
                <w:rtl w:val="true"/>
              </w:rPr>
              <w:t xml:space="preserve">) </w:t>
            </w:r>
            <w:r>
              <w:rPr>
                <w:rStyle w:val="IndexLink"/>
                <w:rtl w:val="true"/>
              </w:rPr>
              <w:t xml:space="preserve">شعر للخوري </w:t>
            </w:r>
            <w:r>
              <w:rPr>
                <w:rStyle w:val="IndexLink"/>
                <w:rtl w:val="true"/>
              </w:rPr>
              <w:t>:</w:t>
              <w:tab/>
            </w:r>
            <w:r>
              <w:rPr>
                <w:rStyle w:val="IndexLink"/>
              </w:rPr>
              <w:t>272</w:t>
            </w:r>
          </w:hyperlink>
        </w:p>
        <w:p>
          <w:pPr>
            <w:pStyle w:val="Contents2"/>
            <w:tabs>
              <w:tab w:val="clear" w:pos="8743"/>
              <w:tab w:val="right" w:pos="9026" w:leader="dot"/>
            </w:tabs>
            <w:rPr/>
          </w:pPr>
          <w:hyperlink w:anchor="__RefHeading___Toc6955748_2870459653">
            <w:r>
              <w:rPr>
                <w:webHidden/>
                <w:rStyle w:val="IndexLink"/>
                <w:rtl w:val="true"/>
              </w:rPr>
              <w:t>(</w:t>
            </w:r>
            <w:r>
              <w:rPr>
                <w:rStyle w:val="IndexLink"/>
              </w:rPr>
              <w:t>845</w:t>
            </w:r>
            <w:r>
              <w:rPr>
                <w:rStyle w:val="IndexLink"/>
                <w:rtl w:val="true"/>
              </w:rPr>
              <w:t xml:space="preserve">) </w:t>
            </w:r>
            <w:r>
              <w:rPr>
                <w:rStyle w:val="IndexLink"/>
                <w:rtl w:val="true"/>
              </w:rPr>
              <w:t xml:space="preserve">الفضل على المسؤول </w:t>
            </w:r>
            <w:r>
              <w:rPr>
                <w:rStyle w:val="IndexLink"/>
                <w:rtl w:val="true"/>
              </w:rPr>
              <w:t>:</w:t>
              <w:tab/>
            </w:r>
            <w:r>
              <w:rPr>
                <w:rStyle w:val="IndexLink"/>
              </w:rPr>
              <w:t>272</w:t>
            </w:r>
          </w:hyperlink>
        </w:p>
        <w:p>
          <w:pPr>
            <w:pStyle w:val="Contents2"/>
            <w:tabs>
              <w:tab w:val="clear" w:pos="8743"/>
              <w:tab w:val="right" w:pos="9026" w:leader="dot"/>
            </w:tabs>
            <w:rPr/>
          </w:pPr>
          <w:hyperlink w:anchor="__RefHeading___Toc6955750_2870459653">
            <w:r>
              <w:rPr>
                <w:webHidden/>
                <w:rStyle w:val="IndexLink"/>
                <w:rtl w:val="true"/>
              </w:rPr>
              <w:t>(</w:t>
            </w:r>
            <w:r>
              <w:rPr>
                <w:rStyle w:val="IndexLink"/>
              </w:rPr>
              <w:t>846</w:t>
            </w:r>
            <w:r>
              <w:rPr>
                <w:rStyle w:val="IndexLink"/>
                <w:rtl w:val="true"/>
              </w:rPr>
              <w:t xml:space="preserve">) </w:t>
            </w:r>
            <w:r>
              <w:rPr>
                <w:rStyle w:val="IndexLink"/>
                <w:rtl w:val="true"/>
              </w:rPr>
              <w:t xml:space="preserve">الأعطاء قبل السؤال </w:t>
            </w:r>
            <w:r>
              <w:rPr>
                <w:rStyle w:val="IndexLink"/>
                <w:rtl w:val="true"/>
              </w:rPr>
              <w:t>:</w:t>
              <w:tab/>
            </w:r>
            <w:r>
              <w:rPr>
                <w:rStyle w:val="IndexLink"/>
              </w:rPr>
              <w:t>272</w:t>
            </w:r>
          </w:hyperlink>
        </w:p>
        <w:p>
          <w:pPr>
            <w:pStyle w:val="Contents2"/>
            <w:tabs>
              <w:tab w:val="clear" w:pos="8743"/>
              <w:tab w:val="right" w:pos="9026" w:leader="dot"/>
            </w:tabs>
            <w:rPr/>
          </w:pPr>
          <w:hyperlink w:anchor="__RefHeading___Toc6955752_2870459653">
            <w:r>
              <w:rPr>
                <w:webHidden/>
                <w:rStyle w:val="IndexLink"/>
                <w:rtl w:val="true"/>
              </w:rPr>
              <w:t>(</w:t>
            </w:r>
            <w:r>
              <w:rPr>
                <w:rStyle w:val="IndexLink"/>
              </w:rPr>
              <w:t>847</w:t>
            </w:r>
            <w:r>
              <w:rPr>
                <w:rStyle w:val="IndexLink"/>
                <w:rtl w:val="true"/>
              </w:rPr>
              <w:t xml:space="preserve">) </w:t>
            </w:r>
            <w:r>
              <w:rPr>
                <w:rStyle w:val="IndexLink"/>
                <w:rtl w:val="true"/>
              </w:rPr>
              <w:t xml:space="preserve">شعر </w:t>
            </w:r>
            <w:r>
              <w:rPr>
                <w:rStyle w:val="IndexLink"/>
                <w:rtl w:val="true"/>
              </w:rPr>
              <w:t>:</w:t>
              <w:tab/>
            </w:r>
            <w:r>
              <w:rPr>
                <w:rStyle w:val="IndexLink"/>
              </w:rPr>
              <w:t>273</w:t>
            </w:r>
          </w:hyperlink>
        </w:p>
        <w:p>
          <w:pPr>
            <w:pStyle w:val="Contents2"/>
            <w:tabs>
              <w:tab w:val="clear" w:pos="8743"/>
              <w:tab w:val="right" w:pos="9026" w:leader="dot"/>
            </w:tabs>
            <w:rPr/>
          </w:pPr>
          <w:hyperlink w:anchor="__RefHeading___Toc6955754_2870459653">
            <w:r>
              <w:rPr>
                <w:webHidden/>
                <w:rStyle w:val="IndexLink"/>
                <w:rtl w:val="true"/>
              </w:rPr>
              <w:t>(</w:t>
            </w:r>
            <w:r>
              <w:rPr>
                <w:rStyle w:val="IndexLink"/>
              </w:rPr>
              <w:t>848</w:t>
            </w:r>
            <w:r>
              <w:rPr>
                <w:rStyle w:val="IndexLink"/>
                <w:rtl w:val="true"/>
              </w:rPr>
              <w:t xml:space="preserve">) </w:t>
            </w:r>
            <w:r>
              <w:rPr>
                <w:rStyle w:val="IndexLink"/>
                <w:rtl w:val="true"/>
              </w:rPr>
              <w:t>السؤال في الاسلام</w:t>
            </w:r>
            <w:r>
              <w:rPr>
                <w:rStyle w:val="IndexLink"/>
                <w:rtl w:val="true"/>
              </w:rPr>
              <w:t>:</w:t>
              <w:tab/>
            </w:r>
            <w:r>
              <w:rPr>
                <w:rStyle w:val="IndexLink"/>
              </w:rPr>
              <w:t>273</w:t>
            </w:r>
          </w:hyperlink>
        </w:p>
        <w:p>
          <w:pPr>
            <w:pStyle w:val="Contents2"/>
            <w:tabs>
              <w:tab w:val="clear" w:pos="8743"/>
              <w:tab w:val="right" w:pos="9026" w:leader="dot"/>
            </w:tabs>
            <w:rPr/>
          </w:pPr>
          <w:hyperlink w:anchor="__RefHeading___Toc6955756_2870459653">
            <w:r>
              <w:rPr>
                <w:webHidden/>
                <w:rStyle w:val="IndexLink"/>
                <w:rtl w:val="true"/>
              </w:rPr>
              <w:t>(</w:t>
            </w:r>
            <w:r>
              <w:rPr>
                <w:rStyle w:val="IndexLink"/>
              </w:rPr>
              <w:t>849</w:t>
            </w:r>
            <w:r>
              <w:rPr>
                <w:rStyle w:val="IndexLink"/>
                <w:rtl w:val="true"/>
              </w:rPr>
              <w:t xml:space="preserve">) </w:t>
            </w:r>
            <w:r>
              <w:rPr>
                <w:rStyle w:val="IndexLink"/>
                <w:rtl w:val="true"/>
              </w:rPr>
              <w:t xml:space="preserve">شعر لقاضي التنوخي </w:t>
            </w:r>
            <w:r>
              <w:rPr>
                <w:rStyle w:val="IndexLink"/>
                <w:rtl w:val="true"/>
              </w:rPr>
              <w:t>:</w:t>
              <w:tab/>
            </w:r>
            <w:r>
              <w:rPr>
                <w:rStyle w:val="IndexLink"/>
              </w:rPr>
              <w:t>273</w:t>
            </w:r>
          </w:hyperlink>
        </w:p>
        <w:p>
          <w:pPr>
            <w:pStyle w:val="Contents2"/>
            <w:tabs>
              <w:tab w:val="clear" w:pos="8743"/>
              <w:tab w:val="right" w:pos="9026" w:leader="dot"/>
            </w:tabs>
            <w:rPr/>
          </w:pPr>
          <w:hyperlink w:anchor="__RefHeading___Toc6955758_2870459653">
            <w:r>
              <w:rPr>
                <w:webHidden/>
                <w:rStyle w:val="IndexLink"/>
                <w:rtl w:val="true"/>
              </w:rPr>
              <w:t>(</w:t>
            </w:r>
            <w:r>
              <w:rPr>
                <w:rStyle w:val="IndexLink"/>
              </w:rPr>
              <w:t>850</w:t>
            </w:r>
            <w:r>
              <w:rPr>
                <w:rStyle w:val="IndexLink"/>
                <w:rtl w:val="true"/>
              </w:rPr>
              <w:t xml:space="preserve">) </w:t>
            </w:r>
            <w:r>
              <w:rPr>
                <w:rStyle w:val="IndexLink"/>
                <w:rtl w:val="true"/>
              </w:rPr>
              <w:t>شعر لصفي الدين الحلّي</w:t>
            </w:r>
            <w:r>
              <w:rPr>
                <w:rStyle w:val="IndexLink"/>
                <w:rtl w:val="true"/>
              </w:rPr>
              <w:t>:</w:t>
              <w:tab/>
            </w:r>
            <w:r>
              <w:rPr>
                <w:rStyle w:val="IndexLink"/>
              </w:rPr>
              <w:t>273</w:t>
            </w:r>
          </w:hyperlink>
        </w:p>
        <w:p>
          <w:pPr>
            <w:pStyle w:val="Contents2"/>
            <w:tabs>
              <w:tab w:val="clear" w:pos="8743"/>
              <w:tab w:val="right" w:pos="9026" w:leader="dot"/>
            </w:tabs>
            <w:rPr/>
          </w:pPr>
          <w:hyperlink w:anchor="__RefHeading___Toc6955760_2870459653">
            <w:r>
              <w:rPr>
                <w:webHidden/>
                <w:rStyle w:val="IndexLink"/>
                <w:rtl w:val="true"/>
              </w:rPr>
              <w:t>(</w:t>
            </w:r>
            <w:r>
              <w:rPr>
                <w:rStyle w:val="IndexLink"/>
              </w:rPr>
              <w:t>801</w:t>
            </w:r>
            <w:r>
              <w:rPr>
                <w:rStyle w:val="IndexLink"/>
                <w:rtl w:val="true"/>
              </w:rPr>
              <w:t xml:space="preserve">) </w:t>
            </w:r>
            <w:r>
              <w:rPr>
                <w:rStyle w:val="IndexLink"/>
                <w:rtl w:val="true"/>
              </w:rPr>
              <w:t>السؤال كشرب الخمر</w:t>
            </w:r>
            <w:r>
              <w:rPr>
                <w:rStyle w:val="IndexLink"/>
                <w:rtl w:val="true"/>
              </w:rPr>
              <w:t>:</w:t>
              <w:tab/>
            </w:r>
            <w:r>
              <w:rPr>
                <w:rStyle w:val="IndexLink"/>
              </w:rPr>
              <w:t>274</w:t>
            </w:r>
          </w:hyperlink>
        </w:p>
        <w:p>
          <w:pPr>
            <w:pStyle w:val="Contents2"/>
            <w:tabs>
              <w:tab w:val="clear" w:pos="8743"/>
              <w:tab w:val="right" w:pos="9026" w:leader="dot"/>
            </w:tabs>
            <w:rPr/>
          </w:pPr>
          <w:hyperlink w:anchor="__RefHeading___Toc6955762_2870459653">
            <w:r>
              <w:rPr>
                <w:webHidden/>
                <w:rStyle w:val="IndexLink"/>
                <w:rtl w:val="true"/>
              </w:rPr>
              <w:t>(</w:t>
            </w:r>
            <w:r>
              <w:rPr>
                <w:rStyle w:val="IndexLink"/>
              </w:rPr>
              <w:t>852</w:t>
            </w:r>
            <w:r>
              <w:rPr>
                <w:rStyle w:val="IndexLink"/>
                <w:rtl w:val="true"/>
              </w:rPr>
              <w:t xml:space="preserve">) </w:t>
            </w:r>
            <w:r>
              <w:rPr>
                <w:rStyle w:val="IndexLink"/>
                <w:rtl w:val="true"/>
              </w:rPr>
              <w:t xml:space="preserve">النفع أم الخزي </w:t>
            </w:r>
            <w:r>
              <w:rPr>
                <w:rStyle w:val="IndexLink"/>
                <w:rtl w:val="true"/>
              </w:rPr>
              <w:t>:</w:t>
              <w:tab/>
            </w:r>
            <w:r>
              <w:rPr>
                <w:rStyle w:val="IndexLink"/>
              </w:rPr>
              <w:t>274</w:t>
            </w:r>
          </w:hyperlink>
        </w:p>
        <w:p>
          <w:pPr>
            <w:pStyle w:val="Contents2"/>
            <w:tabs>
              <w:tab w:val="clear" w:pos="8743"/>
              <w:tab w:val="right" w:pos="9026" w:leader="dot"/>
            </w:tabs>
            <w:rPr/>
          </w:pPr>
          <w:hyperlink w:anchor="__RefHeading___Toc6955764_2870459653">
            <w:r>
              <w:rPr>
                <w:webHidden/>
                <w:rStyle w:val="IndexLink"/>
                <w:rtl w:val="true"/>
              </w:rPr>
              <w:t>(</w:t>
            </w:r>
            <w:r>
              <w:rPr>
                <w:rStyle w:val="IndexLink"/>
              </w:rPr>
              <w:t>853</w:t>
            </w:r>
            <w:r>
              <w:rPr>
                <w:rStyle w:val="IndexLink"/>
                <w:rtl w:val="true"/>
              </w:rPr>
              <w:t xml:space="preserve">) </w:t>
            </w:r>
            <w:r>
              <w:rPr>
                <w:rStyle w:val="IndexLink"/>
                <w:rtl w:val="true"/>
              </w:rPr>
              <w:t xml:space="preserve">شعر لعدي بن زيد العبادي </w:t>
            </w:r>
            <w:r>
              <w:rPr>
                <w:rStyle w:val="IndexLink"/>
                <w:rtl w:val="true"/>
              </w:rPr>
              <w:t>:</w:t>
              <w:tab/>
            </w:r>
            <w:r>
              <w:rPr>
                <w:rStyle w:val="IndexLink"/>
              </w:rPr>
              <w:t>274</w:t>
            </w:r>
          </w:hyperlink>
        </w:p>
        <w:p>
          <w:pPr>
            <w:pStyle w:val="Contents2"/>
            <w:tabs>
              <w:tab w:val="clear" w:pos="8743"/>
              <w:tab w:val="right" w:pos="9026" w:leader="dot"/>
            </w:tabs>
            <w:rPr/>
          </w:pPr>
          <w:hyperlink w:anchor="__RefHeading___Toc6955766_2870459653">
            <w:r>
              <w:rPr>
                <w:webHidden/>
                <w:rStyle w:val="IndexLink"/>
                <w:rtl w:val="true"/>
              </w:rPr>
              <w:t>(</w:t>
            </w:r>
            <w:r>
              <w:rPr>
                <w:rStyle w:val="IndexLink"/>
              </w:rPr>
              <w:t>854</w:t>
            </w:r>
            <w:r>
              <w:rPr>
                <w:rStyle w:val="IndexLink"/>
                <w:rtl w:val="true"/>
              </w:rPr>
              <w:t xml:space="preserve">) </w:t>
            </w:r>
            <w:r>
              <w:rPr>
                <w:rStyle w:val="IndexLink"/>
                <w:rtl w:val="true"/>
              </w:rPr>
              <w:t xml:space="preserve">السؤال في ثلاث أمور </w:t>
            </w:r>
            <w:r>
              <w:rPr>
                <w:rStyle w:val="IndexLink"/>
                <w:rtl w:val="true"/>
              </w:rPr>
              <w:t>:</w:t>
              <w:tab/>
            </w:r>
            <w:r>
              <w:rPr>
                <w:rStyle w:val="IndexLink"/>
              </w:rPr>
              <w:t>274</w:t>
            </w:r>
          </w:hyperlink>
        </w:p>
        <w:p>
          <w:pPr>
            <w:pStyle w:val="Contents2"/>
            <w:tabs>
              <w:tab w:val="clear" w:pos="8743"/>
              <w:tab w:val="right" w:pos="9026" w:leader="dot"/>
            </w:tabs>
            <w:rPr/>
          </w:pPr>
          <w:hyperlink w:anchor="__RefHeading___Toc6955768_2870459653">
            <w:r>
              <w:rPr>
                <w:webHidden/>
                <w:rStyle w:val="IndexLink"/>
                <w:rtl w:val="true"/>
              </w:rPr>
              <w:t>(</w:t>
            </w:r>
            <w:r>
              <w:rPr>
                <w:rStyle w:val="IndexLink"/>
              </w:rPr>
              <w:t>855</w:t>
            </w:r>
            <w:r>
              <w:rPr>
                <w:rStyle w:val="IndexLink"/>
                <w:rtl w:val="true"/>
              </w:rPr>
              <w:t xml:space="preserve">) </w:t>
            </w:r>
            <w:r>
              <w:rPr>
                <w:rStyle w:val="IndexLink"/>
                <w:rtl w:val="true"/>
              </w:rPr>
              <w:t xml:space="preserve">شعر لابن دريد الأزدري </w:t>
            </w:r>
            <w:r>
              <w:rPr>
                <w:rStyle w:val="IndexLink"/>
                <w:rtl w:val="true"/>
              </w:rPr>
              <w:t>:</w:t>
              <w:tab/>
            </w:r>
            <w:r>
              <w:rPr>
                <w:rStyle w:val="IndexLink"/>
              </w:rPr>
              <w:t>275</w:t>
            </w:r>
          </w:hyperlink>
        </w:p>
        <w:p>
          <w:pPr>
            <w:pStyle w:val="Contents2"/>
            <w:tabs>
              <w:tab w:val="clear" w:pos="8743"/>
              <w:tab w:val="right" w:pos="9026" w:leader="dot"/>
            </w:tabs>
            <w:rPr/>
          </w:pPr>
          <w:hyperlink w:anchor="__RefHeading___Toc6955770_2870459653">
            <w:r>
              <w:rPr>
                <w:webHidden/>
                <w:rStyle w:val="IndexLink"/>
                <w:rtl w:val="true"/>
              </w:rPr>
              <w:t>(</w:t>
            </w:r>
            <w:r>
              <w:rPr>
                <w:rStyle w:val="IndexLink"/>
              </w:rPr>
              <w:t>856</w:t>
            </w:r>
            <w:r>
              <w:rPr>
                <w:rStyle w:val="IndexLink"/>
                <w:rtl w:val="true"/>
              </w:rPr>
              <w:t xml:space="preserve">) </w:t>
            </w:r>
            <w:r>
              <w:rPr>
                <w:rStyle w:val="IndexLink"/>
                <w:rtl w:val="true"/>
              </w:rPr>
              <w:t xml:space="preserve">حكاية لطيفة </w:t>
            </w:r>
            <w:r>
              <w:rPr>
                <w:rStyle w:val="IndexLink"/>
                <w:rtl w:val="true"/>
              </w:rPr>
              <w:t>:</w:t>
              <w:tab/>
            </w:r>
            <w:r>
              <w:rPr>
                <w:rStyle w:val="IndexLink"/>
              </w:rPr>
              <w:t>275</w:t>
            </w:r>
          </w:hyperlink>
        </w:p>
        <w:p>
          <w:pPr>
            <w:pStyle w:val="Contents2"/>
            <w:tabs>
              <w:tab w:val="clear" w:pos="8743"/>
              <w:tab w:val="right" w:pos="9026" w:leader="dot"/>
            </w:tabs>
            <w:rPr/>
          </w:pPr>
          <w:hyperlink w:anchor="__RefHeading___Toc6955772_2870459653">
            <w:r>
              <w:rPr>
                <w:webHidden/>
                <w:rStyle w:val="IndexLink"/>
                <w:rtl w:val="true"/>
              </w:rPr>
              <w:t>(</w:t>
            </w:r>
            <w:r>
              <w:rPr>
                <w:rStyle w:val="IndexLink"/>
              </w:rPr>
              <w:t>857</w:t>
            </w:r>
            <w:r>
              <w:rPr>
                <w:rStyle w:val="IndexLink"/>
                <w:rtl w:val="true"/>
              </w:rPr>
              <w:t xml:space="preserve">) </w:t>
            </w:r>
            <w:r>
              <w:rPr>
                <w:rStyle w:val="IndexLink"/>
                <w:rtl w:val="true"/>
              </w:rPr>
              <w:t>شعر للجرمي</w:t>
            </w:r>
            <w:r>
              <w:rPr>
                <w:rStyle w:val="IndexLink"/>
                <w:rtl w:val="true"/>
              </w:rPr>
              <w:t>:</w:t>
              <w:tab/>
            </w:r>
            <w:r>
              <w:rPr>
                <w:rStyle w:val="IndexLink"/>
              </w:rPr>
              <w:t>275</w:t>
            </w:r>
          </w:hyperlink>
        </w:p>
        <w:p>
          <w:pPr>
            <w:pStyle w:val="Contents2"/>
            <w:tabs>
              <w:tab w:val="clear" w:pos="8743"/>
              <w:tab w:val="right" w:pos="9026" w:leader="dot"/>
            </w:tabs>
            <w:rPr/>
          </w:pPr>
          <w:hyperlink w:anchor="__RefHeading___Toc6955774_2870459653">
            <w:r>
              <w:rPr>
                <w:webHidden/>
                <w:rStyle w:val="IndexLink"/>
                <w:rtl w:val="true"/>
              </w:rPr>
              <w:t>(</w:t>
            </w:r>
            <w:r>
              <w:rPr>
                <w:rStyle w:val="IndexLink"/>
              </w:rPr>
              <w:t>858</w:t>
            </w:r>
            <w:r>
              <w:rPr>
                <w:rStyle w:val="IndexLink"/>
                <w:rtl w:val="true"/>
              </w:rPr>
              <w:t xml:space="preserve">) </w:t>
            </w:r>
            <w:r>
              <w:rPr>
                <w:rStyle w:val="IndexLink"/>
                <w:rtl w:val="true"/>
              </w:rPr>
              <w:t xml:space="preserve">ما قاله المفلس لصاحب البغل </w:t>
            </w:r>
            <w:r>
              <w:rPr>
                <w:rStyle w:val="IndexLink"/>
                <w:rtl w:val="true"/>
              </w:rPr>
              <w:t>:</w:t>
              <w:tab/>
            </w:r>
            <w:r>
              <w:rPr>
                <w:rStyle w:val="IndexLink"/>
              </w:rPr>
              <w:t>276</w:t>
            </w:r>
          </w:hyperlink>
        </w:p>
        <w:p>
          <w:pPr>
            <w:pStyle w:val="Contents2"/>
            <w:tabs>
              <w:tab w:val="clear" w:pos="8743"/>
              <w:tab w:val="right" w:pos="9026" w:leader="dot"/>
            </w:tabs>
            <w:rPr/>
          </w:pPr>
          <w:hyperlink w:anchor="__RefHeading___Toc6955776_2870459653">
            <w:r>
              <w:rPr>
                <w:webHidden/>
                <w:rStyle w:val="IndexLink"/>
                <w:rtl w:val="true"/>
              </w:rPr>
              <w:t>(</w:t>
            </w:r>
            <w:r>
              <w:rPr>
                <w:rStyle w:val="IndexLink"/>
              </w:rPr>
              <w:t>859</w:t>
            </w:r>
            <w:r>
              <w:rPr>
                <w:rStyle w:val="IndexLink"/>
                <w:rtl w:val="true"/>
              </w:rPr>
              <w:t xml:space="preserve">) </w:t>
            </w:r>
            <w:r>
              <w:rPr>
                <w:rStyle w:val="IndexLink"/>
                <w:rtl w:val="true"/>
              </w:rPr>
              <w:t xml:space="preserve">شعر للإمام الرازي </w:t>
            </w:r>
            <w:r>
              <w:rPr>
                <w:rStyle w:val="IndexLink"/>
                <w:rtl w:val="true"/>
              </w:rPr>
              <w:t>:</w:t>
              <w:tab/>
            </w:r>
            <w:r>
              <w:rPr>
                <w:rStyle w:val="IndexLink"/>
              </w:rPr>
              <w:t>276</w:t>
            </w:r>
          </w:hyperlink>
        </w:p>
        <w:p>
          <w:pPr>
            <w:pStyle w:val="Contents2"/>
            <w:tabs>
              <w:tab w:val="clear" w:pos="8743"/>
              <w:tab w:val="right" w:pos="9026" w:leader="dot"/>
            </w:tabs>
            <w:rPr/>
          </w:pPr>
          <w:hyperlink w:anchor="__RefHeading___Toc6955778_2870459653">
            <w:r>
              <w:rPr>
                <w:webHidden/>
                <w:rStyle w:val="IndexLink"/>
                <w:rtl w:val="true"/>
              </w:rPr>
              <w:t>(</w:t>
            </w:r>
            <w:r>
              <w:rPr>
                <w:rStyle w:val="IndexLink"/>
              </w:rPr>
              <w:t>860</w:t>
            </w:r>
            <w:r>
              <w:rPr>
                <w:rStyle w:val="IndexLink"/>
                <w:rtl w:val="true"/>
              </w:rPr>
              <w:t xml:space="preserve">) </w:t>
            </w:r>
            <w:r>
              <w:rPr>
                <w:rStyle w:val="IndexLink"/>
                <w:rtl w:val="true"/>
              </w:rPr>
              <w:t xml:space="preserve">شعر لبعض أولاد عبد الله بن جعفر بن أبي طالب </w:t>
            </w:r>
            <w:r>
              <w:rPr>
                <w:rStyle w:val="IndexLink"/>
                <w:rtl w:val="true"/>
              </w:rPr>
              <w:t>(</w:t>
            </w:r>
            <w:r>
              <w:rPr>
                <w:rStyle w:val="IndexLink"/>
                <w:rtl w:val="true"/>
              </w:rPr>
              <w:t>علیه السلام</w:t>
            </w:r>
            <w:r>
              <w:rPr>
                <w:rStyle w:val="IndexLink"/>
                <w:rtl w:val="true"/>
              </w:rPr>
              <w:t>) :</w:t>
              <w:tab/>
            </w:r>
            <w:r>
              <w:rPr>
                <w:rStyle w:val="IndexLink"/>
              </w:rPr>
              <w:t>276</w:t>
            </w:r>
          </w:hyperlink>
        </w:p>
        <w:p>
          <w:pPr>
            <w:pStyle w:val="Contents2"/>
            <w:tabs>
              <w:tab w:val="clear" w:pos="8743"/>
              <w:tab w:val="right" w:pos="9026" w:leader="dot"/>
            </w:tabs>
            <w:rPr/>
          </w:pPr>
          <w:hyperlink w:anchor="__RefHeading___Toc6955780_2870459653">
            <w:r>
              <w:rPr>
                <w:webHidden/>
                <w:rStyle w:val="IndexLink"/>
                <w:rtl w:val="true"/>
              </w:rPr>
              <w:t>(</w:t>
            </w:r>
            <w:r>
              <w:rPr>
                <w:rStyle w:val="IndexLink"/>
              </w:rPr>
              <w:t>861</w:t>
            </w:r>
            <w:r>
              <w:rPr>
                <w:rStyle w:val="IndexLink"/>
                <w:rtl w:val="true"/>
              </w:rPr>
              <w:t xml:space="preserve">) </w:t>
            </w:r>
            <w:r>
              <w:rPr>
                <w:rStyle w:val="IndexLink"/>
                <w:rtl w:val="true"/>
              </w:rPr>
              <w:t xml:space="preserve">من أقوال بعض الحكماء </w:t>
            </w:r>
            <w:r>
              <w:rPr>
                <w:rStyle w:val="IndexLink"/>
                <w:rtl w:val="true"/>
              </w:rPr>
              <w:t>:</w:t>
              <w:tab/>
            </w:r>
            <w:r>
              <w:rPr>
                <w:rStyle w:val="IndexLink"/>
              </w:rPr>
              <w:t>276</w:t>
            </w:r>
          </w:hyperlink>
        </w:p>
        <w:p>
          <w:pPr>
            <w:pStyle w:val="Contents2"/>
            <w:tabs>
              <w:tab w:val="clear" w:pos="8743"/>
              <w:tab w:val="right" w:pos="9026" w:leader="dot"/>
            </w:tabs>
            <w:rPr/>
          </w:pPr>
          <w:hyperlink w:anchor="__RefHeading___Toc6955782_2870459653">
            <w:r>
              <w:rPr>
                <w:webHidden/>
                <w:rStyle w:val="IndexLink"/>
                <w:rtl w:val="true"/>
              </w:rPr>
              <w:t>(</w:t>
            </w:r>
            <w:r>
              <w:rPr>
                <w:rStyle w:val="IndexLink"/>
              </w:rPr>
              <w:t>862</w:t>
            </w:r>
            <w:r>
              <w:rPr>
                <w:rStyle w:val="IndexLink"/>
                <w:rtl w:val="true"/>
              </w:rPr>
              <w:t xml:space="preserve">) </w:t>
            </w:r>
            <w:r>
              <w:rPr>
                <w:rStyle w:val="IndexLink"/>
                <w:rtl w:val="true"/>
              </w:rPr>
              <w:t xml:space="preserve">شعر لأبي الطيب في هذا المجال </w:t>
            </w:r>
            <w:r>
              <w:rPr>
                <w:rStyle w:val="IndexLink"/>
                <w:rtl w:val="true"/>
              </w:rPr>
              <w:t>:</w:t>
              <w:tab/>
            </w:r>
            <w:r>
              <w:rPr>
                <w:rStyle w:val="IndexLink"/>
              </w:rPr>
              <w:t>276</w:t>
            </w:r>
          </w:hyperlink>
        </w:p>
        <w:p>
          <w:pPr>
            <w:pStyle w:val="Contents2"/>
            <w:tabs>
              <w:tab w:val="clear" w:pos="8743"/>
              <w:tab w:val="right" w:pos="9026" w:leader="dot"/>
            </w:tabs>
            <w:rPr/>
          </w:pPr>
          <w:hyperlink w:anchor="__RefHeading___Toc6955784_2870459653">
            <w:r>
              <w:rPr>
                <w:webHidden/>
                <w:rStyle w:val="IndexLink"/>
                <w:rtl w:val="true"/>
              </w:rPr>
              <w:t>(</w:t>
            </w:r>
            <w:r>
              <w:rPr>
                <w:rStyle w:val="IndexLink"/>
              </w:rPr>
              <w:t>863</w:t>
            </w:r>
            <w:r>
              <w:rPr>
                <w:rStyle w:val="IndexLink"/>
                <w:rtl w:val="true"/>
              </w:rPr>
              <w:t xml:space="preserve">) </w:t>
            </w:r>
            <w:r>
              <w:rPr>
                <w:rStyle w:val="IndexLink"/>
                <w:rtl w:val="true"/>
              </w:rPr>
              <w:t xml:space="preserve">شعر لصلاح الصفدي </w:t>
            </w:r>
            <w:r>
              <w:rPr>
                <w:rStyle w:val="IndexLink"/>
                <w:rtl w:val="true"/>
              </w:rPr>
              <w:t xml:space="preserve">: </w:t>
            </w:r>
            <w:r>
              <w:rPr>
                <w:rStyle w:val="IndexLink"/>
                <w:rtl w:val="true"/>
              </w:rPr>
              <w:t xml:space="preserve">وله فيه التورية </w:t>
            </w:r>
            <w:r>
              <w:rPr>
                <w:rStyle w:val="IndexLink"/>
                <w:rtl w:val="true"/>
              </w:rPr>
              <w:t>:</w:t>
              <w:tab/>
            </w:r>
            <w:r>
              <w:rPr>
                <w:rStyle w:val="IndexLink"/>
              </w:rPr>
              <w:t>276</w:t>
            </w:r>
          </w:hyperlink>
        </w:p>
        <w:p>
          <w:pPr>
            <w:pStyle w:val="Contents2"/>
            <w:tabs>
              <w:tab w:val="clear" w:pos="8743"/>
              <w:tab w:val="right" w:pos="9026" w:leader="dot"/>
            </w:tabs>
            <w:rPr/>
          </w:pPr>
          <w:hyperlink w:anchor="__RefHeading___Toc6955786_2870459653">
            <w:r>
              <w:rPr>
                <w:webHidden/>
                <w:rStyle w:val="IndexLink"/>
                <w:rtl w:val="true"/>
              </w:rPr>
              <w:t>(</w:t>
            </w:r>
            <w:r>
              <w:rPr>
                <w:rStyle w:val="IndexLink"/>
              </w:rPr>
              <w:t>864</w:t>
            </w:r>
            <w:r>
              <w:rPr>
                <w:rStyle w:val="IndexLink"/>
                <w:rtl w:val="true"/>
              </w:rPr>
              <w:t xml:space="preserve">) </w:t>
            </w:r>
            <w:r>
              <w:rPr>
                <w:rStyle w:val="IndexLink"/>
                <w:rtl w:val="true"/>
              </w:rPr>
              <w:t xml:space="preserve">شعر لشهاب الدين أحمد الأمشاطي </w:t>
            </w:r>
            <w:r>
              <w:rPr>
                <w:rStyle w:val="IndexLink"/>
                <w:rtl w:val="true"/>
              </w:rPr>
              <w:t>:</w:t>
              <w:tab/>
            </w:r>
            <w:r>
              <w:rPr>
                <w:rStyle w:val="IndexLink"/>
              </w:rPr>
              <w:t>277</w:t>
            </w:r>
          </w:hyperlink>
        </w:p>
        <w:p>
          <w:pPr>
            <w:pStyle w:val="Contents2"/>
            <w:tabs>
              <w:tab w:val="clear" w:pos="8743"/>
              <w:tab w:val="right" w:pos="9026" w:leader="dot"/>
            </w:tabs>
            <w:rPr/>
          </w:pPr>
          <w:hyperlink w:anchor="__RefHeading___Toc6955788_2870459653">
            <w:r>
              <w:rPr>
                <w:webHidden/>
                <w:rStyle w:val="IndexLink"/>
                <w:rtl w:val="true"/>
              </w:rPr>
              <w:t>(</w:t>
            </w:r>
            <w:r>
              <w:rPr>
                <w:rStyle w:val="IndexLink"/>
              </w:rPr>
              <w:t>865</w:t>
            </w:r>
            <w:r>
              <w:rPr>
                <w:rStyle w:val="IndexLink"/>
                <w:rtl w:val="true"/>
              </w:rPr>
              <w:t xml:space="preserve">) </w:t>
            </w:r>
            <w:r>
              <w:rPr>
                <w:rStyle w:val="IndexLink"/>
                <w:rtl w:val="true"/>
              </w:rPr>
              <w:t xml:space="preserve">شعر للقاضي الأرجاني </w:t>
            </w:r>
            <w:r>
              <w:rPr>
                <w:rStyle w:val="IndexLink"/>
                <w:rtl w:val="true"/>
              </w:rPr>
              <w:t>:</w:t>
              <w:tab/>
            </w:r>
            <w:r>
              <w:rPr>
                <w:rStyle w:val="IndexLink"/>
              </w:rPr>
              <w:t>277</w:t>
            </w:r>
          </w:hyperlink>
        </w:p>
        <w:p>
          <w:pPr>
            <w:pStyle w:val="Contents2"/>
            <w:tabs>
              <w:tab w:val="clear" w:pos="8743"/>
              <w:tab w:val="right" w:pos="9026" w:leader="dot"/>
            </w:tabs>
            <w:rPr/>
          </w:pPr>
          <w:hyperlink w:anchor="__RefHeading___Toc6955790_2870459653">
            <w:r>
              <w:rPr>
                <w:webHidden/>
                <w:rStyle w:val="IndexLink"/>
                <w:rtl w:val="true"/>
              </w:rPr>
              <w:t>(</w:t>
            </w:r>
            <w:r>
              <w:rPr>
                <w:rStyle w:val="IndexLink"/>
              </w:rPr>
              <w:t>866</w:t>
            </w:r>
            <w:r>
              <w:rPr>
                <w:rStyle w:val="IndexLink"/>
                <w:rtl w:val="true"/>
              </w:rPr>
              <w:t xml:space="preserve">) </w:t>
            </w:r>
            <w:r>
              <w:rPr>
                <w:rStyle w:val="IndexLink"/>
                <w:rtl w:val="true"/>
              </w:rPr>
              <w:t xml:space="preserve">شعر لابن الوردي فيمن طال شعره إلى قدميه </w:t>
            </w:r>
            <w:r>
              <w:rPr>
                <w:rStyle w:val="IndexLink"/>
                <w:rtl w:val="true"/>
              </w:rPr>
              <w:t>:</w:t>
              <w:tab/>
            </w:r>
            <w:r>
              <w:rPr>
                <w:rStyle w:val="IndexLink"/>
              </w:rPr>
              <w:t>277</w:t>
            </w:r>
          </w:hyperlink>
        </w:p>
        <w:p>
          <w:pPr>
            <w:pStyle w:val="Contents2"/>
            <w:tabs>
              <w:tab w:val="clear" w:pos="8743"/>
              <w:tab w:val="right" w:pos="9026" w:leader="dot"/>
            </w:tabs>
            <w:rPr/>
          </w:pPr>
          <w:hyperlink w:anchor="__RefHeading___Toc6955792_2870459653">
            <w:r>
              <w:rPr>
                <w:webHidden/>
                <w:rStyle w:val="IndexLink"/>
                <w:rtl w:val="true"/>
              </w:rPr>
              <w:t>(</w:t>
            </w:r>
            <w:r>
              <w:rPr>
                <w:rStyle w:val="IndexLink"/>
              </w:rPr>
              <w:t>867</w:t>
            </w:r>
            <w:r>
              <w:rPr>
                <w:rStyle w:val="IndexLink"/>
                <w:rtl w:val="true"/>
              </w:rPr>
              <w:t xml:space="preserve">) </w:t>
            </w:r>
            <w:r>
              <w:rPr>
                <w:rStyle w:val="IndexLink"/>
                <w:rtl w:val="true"/>
              </w:rPr>
              <w:t xml:space="preserve">شعر للأمام الرّازي </w:t>
            </w:r>
            <w:r>
              <w:rPr>
                <w:rStyle w:val="IndexLink"/>
                <w:rtl w:val="true"/>
              </w:rPr>
              <w:t>:</w:t>
              <w:tab/>
            </w:r>
            <w:r>
              <w:rPr>
                <w:rStyle w:val="IndexLink"/>
              </w:rPr>
              <w:t>277</w:t>
            </w:r>
          </w:hyperlink>
        </w:p>
        <w:p>
          <w:pPr>
            <w:pStyle w:val="Contents2"/>
            <w:tabs>
              <w:tab w:val="clear" w:pos="8743"/>
              <w:tab w:val="right" w:pos="9026" w:leader="dot"/>
            </w:tabs>
            <w:rPr/>
          </w:pPr>
          <w:hyperlink w:anchor="__RefHeading___Toc6955794_2870459653">
            <w:r>
              <w:rPr>
                <w:webHidden/>
                <w:rStyle w:val="IndexLink"/>
                <w:rtl w:val="true"/>
              </w:rPr>
              <w:t>(</w:t>
            </w:r>
            <w:r>
              <w:rPr>
                <w:rStyle w:val="IndexLink"/>
              </w:rPr>
              <w:t>868</w:t>
            </w:r>
            <w:r>
              <w:rPr>
                <w:rStyle w:val="IndexLink"/>
                <w:rtl w:val="true"/>
              </w:rPr>
              <w:t xml:space="preserve">) </w:t>
            </w:r>
            <w:r>
              <w:rPr>
                <w:rStyle w:val="IndexLink"/>
                <w:rtl w:val="true"/>
              </w:rPr>
              <w:t xml:space="preserve">دعاء للوجع والأمر المهم </w:t>
            </w:r>
            <w:r>
              <w:rPr>
                <w:rStyle w:val="IndexLink"/>
                <w:rtl w:val="true"/>
              </w:rPr>
              <w:t>:</w:t>
              <w:tab/>
            </w:r>
            <w:r>
              <w:rPr>
                <w:rStyle w:val="IndexLink"/>
              </w:rPr>
              <w:t>277</w:t>
            </w:r>
          </w:hyperlink>
        </w:p>
        <w:p>
          <w:pPr>
            <w:pStyle w:val="Contents2"/>
            <w:tabs>
              <w:tab w:val="clear" w:pos="8743"/>
              <w:tab w:val="right" w:pos="9026" w:leader="dot"/>
            </w:tabs>
            <w:rPr/>
          </w:pPr>
          <w:hyperlink w:anchor="__RefHeading___Toc6955796_2870459653">
            <w:r>
              <w:rPr>
                <w:webHidden/>
                <w:rStyle w:val="IndexLink"/>
                <w:rtl w:val="true"/>
              </w:rPr>
              <w:t xml:space="preserve">( </w:t>
            </w:r>
            <w:r>
              <w:rPr>
                <w:rStyle w:val="IndexLink"/>
              </w:rPr>
              <w:t>869</w:t>
            </w:r>
            <w:r>
              <w:rPr>
                <w:rStyle w:val="IndexLink"/>
                <w:rtl w:val="true"/>
              </w:rPr>
              <w:t xml:space="preserve">) </w:t>
            </w:r>
            <w:r>
              <w:rPr>
                <w:rStyle w:val="IndexLink"/>
                <w:rtl w:val="true"/>
              </w:rPr>
              <w:t xml:space="preserve">كلام بعض الحكماء </w:t>
            </w:r>
            <w:r>
              <w:rPr>
                <w:rStyle w:val="IndexLink"/>
                <w:rtl w:val="true"/>
              </w:rPr>
              <w:t>:</w:t>
              <w:tab/>
            </w:r>
            <w:r>
              <w:rPr>
                <w:rStyle w:val="IndexLink"/>
              </w:rPr>
              <w:t>278</w:t>
            </w:r>
          </w:hyperlink>
        </w:p>
        <w:p>
          <w:pPr>
            <w:pStyle w:val="Contents2"/>
            <w:tabs>
              <w:tab w:val="clear" w:pos="8743"/>
              <w:tab w:val="right" w:pos="9026" w:leader="dot"/>
            </w:tabs>
            <w:rPr/>
          </w:pPr>
          <w:hyperlink w:anchor="__RefHeading___Toc6955798_2870459653">
            <w:r>
              <w:rPr>
                <w:webHidden/>
                <w:rStyle w:val="IndexLink"/>
                <w:rtl w:val="true"/>
              </w:rPr>
              <w:t>(</w:t>
            </w:r>
            <w:r>
              <w:rPr>
                <w:rStyle w:val="IndexLink"/>
              </w:rPr>
              <w:t>870</w:t>
            </w:r>
            <w:r>
              <w:rPr>
                <w:rStyle w:val="IndexLink"/>
                <w:rtl w:val="true"/>
              </w:rPr>
              <w:t xml:space="preserve">) </w:t>
            </w:r>
            <w:r>
              <w:rPr>
                <w:rStyle w:val="IndexLink"/>
                <w:rtl w:val="true"/>
              </w:rPr>
              <w:t xml:space="preserve">شعر </w:t>
            </w:r>
            <w:r>
              <w:rPr>
                <w:rStyle w:val="IndexLink"/>
                <w:rtl w:val="true"/>
              </w:rPr>
              <w:t>:</w:t>
              <w:tab/>
            </w:r>
            <w:r>
              <w:rPr>
                <w:rStyle w:val="IndexLink"/>
              </w:rPr>
              <w:t>278</w:t>
            </w:r>
          </w:hyperlink>
        </w:p>
        <w:p>
          <w:pPr>
            <w:pStyle w:val="Contents2"/>
            <w:tabs>
              <w:tab w:val="clear" w:pos="8743"/>
              <w:tab w:val="right" w:pos="9026" w:leader="dot"/>
            </w:tabs>
            <w:rPr/>
          </w:pPr>
          <w:hyperlink w:anchor="__RefHeading___Toc6955800_2870459653">
            <w:r>
              <w:rPr>
                <w:webHidden/>
                <w:rStyle w:val="IndexLink"/>
                <w:rtl w:val="true"/>
              </w:rPr>
              <w:t>(</w:t>
            </w:r>
            <w:r>
              <w:rPr>
                <w:rStyle w:val="IndexLink"/>
              </w:rPr>
              <w:t>871</w:t>
            </w:r>
            <w:r>
              <w:rPr>
                <w:rStyle w:val="IndexLink"/>
                <w:rtl w:val="true"/>
              </w:rPr>
              <w:t xml:space="preserve">) </w:t>
            </w:r>
            <w:r>
              <w:rPr>
                <w:rStyle w:val="IndexLink"/>
                <w:rtl w:val="true"/>
              </w:rPr>
              <w:t xml:space="preserve">شعر لله درّ من قال </w:t>
            </w:r>
            <w:r>
              <w:rPr>
                <w:rStyle w:val="IndexLink"/>
                <w:rtl w:val="true"/>
              </w:rPr>
              <w:t>:</w:t>
              <w:tab/>
            </w:r>
            <w:r>
              <w:rPr>
                <w:rStyle w:val="IndexLink"/>
              </w:rPr>
              <w:t>278</w:t>
            </w:r>
          </w:hyperlink>
        </w:p>
        <w:p>
          <w:pPr>
            <w:pStyle w:val="Contents2"/>
            <w:tabs>
              <w:tab w:val="clear" w:pos="8743"/>
              <w:tab w:val="right" w:pos="9026" w:leader="dot"/>
            </w:tabs>
            <w:rPr/>
          </w:pPr>
          <w:hyperlink w:anchor="__RefHeading___Toc6955802_2870459653">
            <w:r>
              <w:rPr>
                <w:webHidden/>
                <w:rStyle w:val="IndexLink"/>
                <w:rtl w:val="true"/>
              </w:rPr>
              <w:t>(</w:t>
            </w:r>
            <w:r>
              <w:rPr>
                <w:rStyle w:val="IndexLink"/>
              </w:rPr>
              <w:t>872</w:t>
            </w:r>
            <w:r>
              <w:rPr>
                <w:rStyle w:val="IndexLink"/>
                <w:rtl w:val="true"/>
              </w:rPr>
              <w:t xml:space="preserve">) </w:t>
            </w:r>
            <w:r>
              <w:rPr>
                <w:rStyle w:val="IndexLink"/>
                <w:rtl w:val="true"/>
              </w:rPr>
              <w:t>شعر</w:t>
            </w:r>
            <w:r>
              <w:rPr>
                <w:rStyle w:val="IndexLink"/>
                <w:rtl w:val="true"/>
              </w:rPr>
              <w:t>:</w:t>
              <w:tab/>
            </w:r>
            <w:r>
              <w:rPr>
                <w:rStyle w:val="IndexLink"/>
              </w:rPr>
              <w:t>278</w:t>
            </w:r>
          </w:hyperlink>
        </w:p>
        <w:p>
          <w:pPr>
            <w:pStyle w:val="Contents2"/>
            <w:tabs>
              <w:tab w:val="clear" w:pos="8743"/>
              <w:tab w:val="right" w:pos="9026" w:leader="dot"/>
            </w:tabs>
            <w:rPr/>
          </w:pPr>
          <w:hyperlink w:anchor="__RefHeading___Toc6955804_2870459653">
            <w:r>
              <w:rPr>
                <w:webHidden/>
                <w:rStyle w:val="IndexLink"/>
                <w:rtl w:val="true"/>
              </w:rPr>
              <w:t>(</w:t>
            </w:r>
            <w:r>
              <w:rPr>
                <w:rStyle w:val="IndexLink"/>
              </w:rPr>
              <w:t>873</w:t>
            </w:r>
            <w:r>
              <w:rPr>
                <w:rStyle w:val="IndexLink"/>
                <w:rtl w:val="true"/>
              </w:rPr>
              <w:t xml:space="preserve">) </w:t>
            </w:r>
            <w:r>
              <w:rPr>
                <w:rStyle w:val="IndexLink"/>
                <w:rtl w:val="true"/>
              </w:rPr>
              <w:t xml:space="preserve">مما أنشده علي بن موسى الرضا </w:t>
            </w:r>
            <w:r>
              <w:rPr>
                <w:rStyle w:val="IndexLink"/>
                <w:rtl w:val="true"/>
              </w:rPr>
              <w:t>(</w:t>
            </w:r>
            <w:r>
              <w:rPr>
                <w:rStyle w:val="IndexLink"/>
                <w:rtl w:val="true"/>
              </w:rPr>
              <w:t>علیه السلام</w:t>
            </w:r>
            <w:r>
              <w:rPr>
                <w:rStyle w:val="IndexLink"/>
                <w:rtl w:val="true"/>
              </w:rPr>
              <w:t>) :</w:t>
              <w:tab/>
            </w:r>
            <w:r>
              <w:rPr>
                <w:rStyle w:val="IndexLink"/>
              </w:rPr>
              <w:t>278</w:t>
            </w:r>
          </w:hyperlink>
        </w:p>
        <w:p>
          <w:pPr>
            <w:pStyle w:val="Contents2"/>
            <w:tabs>
              <w:tab w:val="clear" w:pos="8743"/>
              <w:tab w:val="right" w:pos="9026" w:leader="dot"/>
            </w:tabs>
            <w:rPr/>
          </w:pPr>
          <w:hyperlink w:anchor="__RefHeading___Toc6955806_2870459653">
            <w:r>
              <w:rPr>
                <w:webHidden/>
                <w:rStyle w:val="IndexLink"/>
                <w:rtl w:val="true"/>
              </w:rPr>
              <w:t>(</w:t>
            </w:r>
            <w:r>
              <w:rPr>
                <w:rStyle w:val="IndexLink"/>
              </w:rPr>
              <w:t>874</w:t>
            </w:r>
            <w:r>
              <w:rPr>
                <w:rStyle w:val="IndexLink"/>
                <w:rtl w:val="true"/>
              </w:rPr>
              <w:t xml:space="preserve">) </w:t>
            </w:r>
            <w:r>
              <w:rPr>
                <w:rStyle w:val="IndexLink"/>
                <w:rtl w:val="true"/>
              </w:rPr>
              <w:t>يدفنني من تؤذيه جيفتي</w:t>
            </w:r>
            <w:r>
              <w:rPr>
                <w:rStyle w:val="IndexLink"/>
                <w:rtl w:val="true"/>
              </w:rPr>
              <w:t>:</w:t>
              <w:tab/>
            </w:r>
            <w:r>
              <w:rPr>
                <w:rStyle w:val="IndexLink"/>
              </w:rPr>
              <w:t>278</w:t>
            </w:r>
          </w:hyperlink>
        </w:p>
        <w:p>
          <w:pPr>
            <w:pStyle w:val="Contents2"/>
            <w:tabs>
              <w:tab w:val="clear" w:pos="8743"/>
              <w:tab w:val="right" w:pos="9026" w:leader="dot"/>
            </w:tabs>
            <w:rPr/>
          </w:pPr>
          <w:hyperlink w:anchor="__RefHeading___Toc6955808_2870459653">
            <w:r>
              <w:rPr>
                <w:webHidden/>
                <w:rStyle w:val="IndexLink"/>
                <w:rtl w:val="true"/>
              </w:rPr>
              <w:t>(</w:t>
            </w:r>
            <w:r>
              <w:rPr>
                <w:rStyle w:val="IndexLink"/>
              </w:rPr>
              <w:t>875</w:t>
            </w:r>
            <w:r>
              <w:rPr>
                <w:rStyle w:val="IndexLink"/>
                <w:rtl w:val="true"/>
              </w:rPr>
              <w:t xml:space="preserve">) </w:t>
            </w:r>
            <w:r>
              <w:rPr>
                <w:rStyle w:val="IndexLink"/>
                <w:rtl w:val="true"/>
              </w:rPr>
              <w:t xml:space="preserve">شعر للمتنبي </w:t>
            </w:r>
            <w:r>
              <w:rPr>
                <w:rStyle w:val="IndexLink"/>
                <w:rtl w:val="true"/>
              </w:rPr>
              <w:t>:</w:t>
              <w:tab/>
            </w:r>
            <w:r>
              <w:rPr>
                <w:rStyle w:val="IndexLink"/>
              </w:rPr>
              <w:t>279</w:t>
            </w:r>
          </w:hyperlink>
        </w:p>
        <w:p>
          <w:pPr>
            <w:pStyle w:val="Contents2"/>
            <w:tabs>
              <w:tab w:val="clear" w:pos="8743"/>
              <w:tab w:val="right" w:pos="9026" w:leader="dot"/>
            </w:tabs>
            <w:rPr/>
          </w:pPr>
          <w:hyperlink w:anchor="__RefHeading___Toc6955810_2870459653">
            <w:r>
              <w:rPr>
                <w:webHidden/>
                <w:rStyle w:val="IndexLink"/>
                <w:rtl w:val="true"/>
              </w:rPr>
              <w:t>(</w:t>
            </w:r>
            <w:r>
              <w:rPr>
                <w:rStyle w:val="IndexLink"/>
              </w:rPr>
              <w:t>876</w:t>
            </w:r>
            <w:r>
              <w:rPr>
                <w:rStyle w:val="IndexLink"/>
                <w:rtl w:val="true"/>
              </w:rPr>
              <w:t xml:space="preserve">) </w:t>
            </w:r>
            <w:r>
              <w:rPr>
                <w:rStyle w:val="IndexLink"/>
                <w:rtl w:val="true"/>
              </w:rPr>
              <w:t xml:space="preserve">شعر لأبو نواس </w:t>
            </w:r>
            <w:r>
              <w:rPr>
                <w:rStyle w:val="IndexLink"/>
                <w:rtl w:val="true"/>
              </w:rPr>
              <w:t>:</w:t>
              <w:tab/>
            </w:r>
            <w:r>
              <w:rPr>
                <w:rStyle w:val="IndexLink"/>
              </w:rPr>
              <w:t>279</w:t>
            </w:r>
          </w:hyperlink>
        </w:p>
        <w:p>
          <w:pPr>
            <w:pStyle w:val="Contents2"/>
            <w:tabs>
              <w:tab w:val="clear" w:pos="8743"/>
              <w:tab w:val="right" w:pos="9026" w:leader="dot"/>
            </w:tabs>
            <w:rPr/>
          </w:pPr>
          <w:hyperlink w:anchor="__RefHeading___Toc6955812_2870459653">
            <w:r>
              <w:rPr>
                <w:webHidden/>
                <w:rStyle w:val="IndexLink"/>
                <w:rtl w:val="true"/>
              </w:rPr>
              <w:t>(</w:t>
            </w:r>
            <w:r>
              <w:rPr>
                <w:rStyle w:val="IndexLink"/>
              </w:rPr>
              <w:t>877</w:t>
            </w:r>
            <w:r>
              <w:rPr>
                <w:rStyle w:val="IndexLink"/>
                <w:rtl w:val="true"/>
              </w:rPr>
              <w:t xml:space="preserve">) </w:t>
            </w:r>
            <w:r>
              <w:rPr>
                <w:rStyle w:val="IndexLink"/>
                <w:rtl w:val="true"/>
              </w:rPr>
              <w:t xml:space="preserve">الغلبة على الناس </w:t>
            </w:r>
            <w:r>
              <w:rPr>
                <w:rStyle w:val="IndexLink"/>
                <w:rtl w:val="true"/>
              </w:rPr>
              <w:t>:</w:t>
              <w:tab/>
            </w:r>
            <w:r>
              <w:rPr>
                <w:rStyle w:val="IndexLink"/>
              </w:rPr>
              <w:t>279</w:t>
            </w:r>
          </w:hyperlink>
        </w:p>
        <w:p>
          <w:pPr>
            <w:pStyle w:val="Contents2"/>
            <w:tabs>
              <w:tab w:val="clear" w:pos="8743"/>
              <w:tab w:val="right" w:pos="9026" w:leader="dot"/>
            </w:tabs>
            <w:rPr/>
          </w:pPr>
          <w:hyperlink w:anchor="__RefHeading___Toc6955814_2870459653">
            <w:r>
              <w:rPr>
                <w:webHidden/>
                <w:rStyle w:val="IndexLink"/>
                <w:rtl w:val="true"/>
              </w:rPr>
              <w:t>(</w:t>
            </w:r>
            <w:r>
              <w:rPr>
                <w:rStyle w:val="IndexLink"/>
              </w:rPr>
              <w:t>878</w:t>
            </w:r>
            <w:r>
              <w:rPr>
                <w:rStyle w:val="IndexLink"/>
                <w:rtl w:val="true"/>
              </w:rPr>
              <w:t xml:space="preserve">) </w:t>
            </w:r>
            <w:r>
              <w:rPr>
                <w:rStyle w:val="IndexLink"/>
                <w:rtl w:val="true"/>
              </w:rPr>
              <w:t>ذمّ البخل في القرآن المجيد</w:t>
            </w:r>
            <w:r>
              <w:rPr>
                <w:rStyle w:val="IndexLink"/>
                <w:rtl w:val="true"/>
              </w:rPr>
              <w:t>:</w:t>
              <w:tab/>
            </w:r>
            <w:r>
              <w:rPr>
                <w:rStyle w:val="IndexLink"/>
              </w:rPr>
              <w:t>279</w:t>
            </w:r>
          </w:hyperlink>
        </w:p>
        <w:p>
          <w:pPr>
            <w:pStyle w:val="Contents2"/>
            <w:tabs>
              <w:tab w:val="clear" w:pos="8743"/>
              <w:tab w:val="right" w:pos="9026" w:leader="dot"/>
            </w:tabs>
            <w:rPr/>
          </w:pPr>
          <w:hyperlink w:anchor="__RefHeading___Toc6955816_2870459653">
            <w:r>
              <w:rPr>
                <w:webHidden/>
                <w:rStyle w:val="IndexLink"/>
                <w:rtl w:val="true"/>
              </w:rPr>
              <w:t>(</w:t>
            </w:r>
            <w:r>
              <w:rPr>
                <w:rStyle w:val="IndexLink"/>
              </w:rPr>
              <w:t>879</w:t>
            </w:r>
            <w:r>
              <w:rPr>
                <w:rStyle w:val="IndexLink"/>
                <w:rtl w:val="true"/>
              </w:rPr>
              <w:t xml:space="preserve">) </w:t>
            </w:r>
            <w:r>
              <w:rPr>
                <w:rStyle w:val="IndexLink"/>
                <w:rtl w:val="true"/>
              </w:rPr>
              <w:t xml:space="preserve">شعر للمقنع الكندي </w:t>
            </w:r>
            <w:r>
              <w:rPr>
                <w:rStyle w:val="IndexLink"/>
                <w:rtl w:val="true"/>
              </w:rPr>
              <w:t>:</w:t>
              <w:tab/>
            </w:r>
            <w:r>
              <w:rPr>
                <w:rStyle w:val="IndexLink"/>
              </w:rPr>
              <w:t>280</w:t>
            </w:r>
          </w:hyperlink>
        </w:p>
        <w:p>
          <w:pPr>
            <w:pStyle w:val="Contents2"/>
            <w:tabs>
              <w:tab w:val="clear" w:pos="8743"/>
              <w:tab w:val="right" w:pos="9026" w:leader="dot"/>
            </w:tabs>
            <w:rPr/>
          </w:pPr>
          <w:hyperlink w:anchor="__RefHeading___Toc6955818_2870459653">
            <w:r>
              <w:rPr>
                <w:webHidden/>
                <w:rStyle w:val="IndexLink"/>
                <w:rtl w:val="true"/>
              </w:rPr>
              <w:t>(</w:t>
            </w:r>
            <w:r>
              <w:rPr>
                <w:rStyle w:val="IndexLink"/>
              </w:rPr>
              <w:t>880</w:t>
            </w:r>
            <w:r>
              <w:rPr>
                <w:rStyle w:val="IndexLink"/>
                <w:rtl w:val="true"/>
              </w:rPr>
              <w:t>)</w:t>
            </w:r>
            <w:r>
              <w:rPr>
                <w:rStyle w:val="IndexLink"/>
                <w:rtl w:val="true"/>
              </w:rPr>
              <w:t xml:space="preserve">جزاء من لا ينفق برضى الله </w:t>
            </w:r>
            <w:r>
              <w:rPr>
                <w:rStyle w:val="IndexLink"/>
                <w:rtl w:val="true"/>
              </w:rPr>
              <w:t>:</w:t>
              <w:tab/>
            </w:r>
            <w:r>
              <w:rPr>
                <w:rStyle w:val="IndexLink"/>
              </w:rPr>
              <w:t>280</w:t>
            </w:r>
          </w:hyperlink>
        </w:p>
        <w:p>
          <w:pPr>
            <w:pStyle w:val="Contents2"/>
            <w:tabs>
              <w:tab w:val="clear" w:pos="8743"/>
              <w:tab w:val="right" w:pos="9026" w:leader="dot"/>
            </w:tabs>
            <w:rPr/>
          </w:pPr>
          <w:hyperlink w:anchor="__RefHeading___Toc6955820_2870459653">
            <w:r>
              <w:rPr>
                <w:webHidden/>
                <w:rStyle w:val="IndexLink"/>
                <w:rtl w:val="true"/>
              </w:rPr>
              <w:t>(</w:t>
            </w:r>
            <w:r>
              <w:rPr>
                <w:rStyle w:val="IndexLink"/>
              </w:rPr>
              <w:t>881</w:t>
            </w:r>
            <w:r>
              <w:rPr>
                <w:rStyle w:val="IndexLink"/>
                <w:rtl w:val="true"/>
              </w:rPr>
              <w:t xml:space="preserve">) </w:t>
            </w:r>
            <w:r>
              <w:rPr>
                <w:rStyle w:val="IndexLink"/>
                <w:rtl w:val="true"/>
              </w:rPr>
              <w:t xml:space="preserve">لا يدخل الجنة بخيلا </w:t>
            </w:r>
            <w:r>
              <w:rPr>
                <w:rStyle w:val="IndexLink"/>
                <w:rtl w:val="true"/>
              </w:rPr>
              <w:t>:</w:t>
              <w:tab/>
            </w:r>
            <w:r>
              <w:rPr>
                <w:rStyle w:val="IndexLink"/>
              </w:rPr>
              <w:t>280</w:t>
            </w:r>
          </w:hyperlink>
        </w:p>
        <w:p>
          <w:pPr>
            <w:pStyle w:val="Contents2"/>
            <w:tabs>
              <w:tab w:val="clear" w:pos="8743"/>
              <w:tab w:val="right" w:pos="9026" w:leader="dot"/>
            </w:tabs>
            <w:rPr/>
          </w:pPr>
          <w:hyperlink w:anchor="__RefHeading___Toc6955822_2870459653">
            <w:r>
              <w:rPr>
                <w:webHidden/>
                <w:rStyle w:val="IndexLink"/>
                <w:rtl w:val="true"/>
              </w:rPr>
              <w:t>(</w:t>
            </w:r>
            <w:r>
              <w:rPr>
                <w:rStyle w:val="IndexLink"/>
              </w:rPr>
              <w:t>882</w:t>
            </w:r>
            <w:r>
              <w:rPr>
                <w:rStyle w:val="IndexLink"/>
                <w:rtl w:val="true"/>
              </w:rPr>
              <w:t xml:space="preserve">) </w:t>
            </w:r>
            <w:r>
              <w:rPr>
                <w:rStyle w:val="IndexLink"/>
                <w:rtl w:val="true"/>
              </w:rPr>
              <w:t>شعر لأبي الأنوار</w:t>
            </w:r>
            <w:r>
              <w:rPr>
                <w:rStyle w:val="IndexLink"/>
                <w:rtl w:val="true"/>
              </w:rPr>
              <w:t>:</w:t>
              <w:tab/>
            </w:r>
            <w:r>
              <w:rPr>
                <w:rStyle w:val="IndexLink"/>
              </w:rPr>
              <w:t>280</w:t>
            </w:r>
          </w:hyperlink>
        </w:p>
        <w:p>
          <w:pPr>
            <w:pStyle w:val="Contents2"/>
            <w:tabs>
              <w:tab w:val="clear" w:pos="8743"/>
              <w:tab w:val="right" w:pos="9026" w:leader="dot"/>
            </w:tabs>
            <w:rPr/>
          </w:pPr>
          <w:hyperlink w:anchor="__RefHeading___Toc6955824_2870459653">
            <w:r>
              <w:rPr>
                <w:webHidden/>
                <w:rStyle w:val="IndexLink"/>
                <w:rtl w:val="true"/>
              </w:rPr>
              <w:t>(</w:t>
            </w:r>
            <w:r>
              <w:rPr>
                <w:rStyle w:val="IndexLink"/>
              </w:rPr>
              <w:t>883</w:t>
            </w:r>
            <w:r>
              <w:rPr>
                <w:rStyle w:val="IndexLink"/>
                <w:rtl w:val="true"/>
              </w:rPr>
              <w:t xml:space="preserve">) </w:t>
            </w:r>
            <w:r>
              <w:rPr>
                <w:rStyle w:val="IndexLink"/>
                <w:rtl w:val="true"/>
              </w:rPr>
              <w:t xml:space="preserve">من أقلّ الناس راحة ؟ </w:t>
            </w:r>
            <w:r>
              <w:rPr>
                <w:rStyle w:val="IndexLink"/>
                <w:rtl w:val="true"/>
              </w:rPr>
              <w:t>:</w:t>
              <w:tab/>
            </w:r>
            <w:r>
              <w:rPr>
                <w:rStyle w:val="IndexLink"/>
              </w:rPr>
              <w:t>281</w:t>
            </w:r>
          </w:hyperlink>
        </w:p>
        <w:p>
          <w:pPr>
            <w:pStyle w:val="Contents2"/>
            <w:tabs>
              <w:tab w:val="clear" w:pos="8743"/>
              <w:tab w:val="right" w:pos="9026" w:leader="dot"/>
            </w:tabs>
            <w:rPr/>
          </w:pPr>
          <w:hyperlink w:anchor="__RefHeading___Toc6955826_2870459653">
            <w:r>
              <w:rPr>
                <w:webHidden/>
                <w:rStyle w:val="IndexLink"/>
                <w:rtl w:val="true"/>
              </w:rPr>
              <w:t>(</w:t>
            </w:r>
            <w:r>
              <w:rPr>
                <w:rStyle w:val="IndexLink"/>
              </w:rPr>
              <w:t>884</w:t>
            </w:r>
            <w:r>
              <w:rPr>
                <w:rStyle w:val="IndexLink"/>
                <w:rtl w:val="true"/>
              </w:rPr>
              <w:t xml:space="preserve">) </w:t>
            </w:r>
            <w:r>
              <w:rPr>
                <w:rStyle w:val="IndexLink"/>
                <w:rtl w:val="true"/>
              </w:rPr>
              <w:t>التعجب من البخيل</w:t>
            </w:r>
            <w:r>
              <w:rPr>
                <w:rStyle w:val="IndexLink"/>
                <w:rtl w:val="true"/>
              </w:rPr>
              <w:t>:</w:t>
              <w:tab/>
            </w:r>
            <w:r>
              <w:rPr>
                <w:rStyle w:val="IndexLink"/>
              </w:rPr>
              <w:t>281</w:t>
            </w:r>
          </w:hyperlink>
        </w:p>
        <w:p>
          <w:pPr>
            <w:pStyle w:val="Contents2"/>
            <w:tabs>
              <w:tab w:val="clear" w:pos="8743"/>
              <w:tab w:val="right" w:pos="9026" w:leader="dot"/>
            </w:tabs>
            <w:rPr/>
          </w:pPr>
          <w:hyperlink w:anchor="__RefHeading___Toc6955828_2870459653">
            <w:r>
              <w:rPr>
                <w:webHidden/>
                <w:rStyle w:val="IndexLink"/>
                <w:rtl w:val="true"/>
              </w:rPr>
              <w:t>(</w:t>
            </w:r>
            <w:r>
              <w:rPr>
                <w:rStyle w:val="IndexLink"/>
              </w:rPr>
              <w:t>880</w:t>
            </w:r>
            <w:r>
              <w:rPr>
                <w:rStyle w:val="IndexLink"/>
                <w:rtl w:val="true"/>
              </w:rPr>
              <w:t xml:space="preserve">) </w:t>
            </w:r>
            <w:r>
              <w:rPr>
                <w:rStyle w:val="IndexLink"/>
                <w:rtl w:val="true"/>
              </w:rPr>
              <w:t xml:space="preserve">شعر </w:t>
            </w:r>
            <w:r>
              <w:rPr>
                <w:rStyle w:val="IndexLink"/>
                <w:rtl w:val="true"/>
              </w:rPr>
              <w:t>:</w:t>
              <w:tab/>
            </w:r>
            <w:r>
              <w:rPr>
                <w:rStyle w:val="IndexLink"/>
              </w:rPr>
              <w:t>281</w:t>
            </w:r>
          </w:hyperlink>
        </w:p>
        <w:p>
          <w:pPr>
            <w:pStyle w:val="Contents2"/>
            <w:tabs>
              <w:tab w:val="clear" w:pos="8743"/>
              <w:tab w:val="right" w:pos="9026" w:leader="dot"/>
            </w:tabs>
            <w:rPr/>
          </w:pPr>
          <w:hyperlink w:anchor="__RefHeading___Toc6955830_2870459653">
            <w:r>
              <w:rPr>
                <w:webHidden/>
                <w:rStyle w:val="IndexLink"/>
                <w:rtl w:val="true"/>
              </w:rPr>
              <w:t>(</w:t>
            </w:r>
            <w:r>
              <w:rPr>
                <w:rStyle w:val="IndexLink"/>
              </w:rPr>
              <w:t>886</w:t>
            </w:r>
            <w:r>
              <w:rPr>
                <w:rStyle w:val="IndexLink"/>
                <w:rtl w:val="true"/>
              </w:rPr>
              <w:t xml:space="preserve">) </w:t>
            </w:r>
            <w:r>
              <w:rPr>
                <w:rStyle w:val="IndexLink"/>
                <w:rtl w:val="true"/>
              </w:rPr>
              <w:t xml:space="preserve">بخل الدوانيقي </w:t>
            </w:r>
            <w:r>
              <w:rPr>
                <w:rStyle w:val="IndexLink"/>
                <w:rtl w:val="true"/>
              </w:rPr>
              <w:t>:</w:t>
              <w:tab/>
            </w:r>
            <w:r>
              <w:rPr>
                <w:rStyle w:val="IndexLink"/>
              </w:rPr>
              <w:t>281</w:t>
            </w:r>
          </w:hyperlink>
        </w:p>
        <w:p>
          <w:pPr>
            <w:pStyle w:val="Contents2"/>
            <w:tabs>
              <w:tab w:val="clear" w:pos="8743"/>
              <w:tab w:val="right" w:pos="9026" w:leader="dot"/>
            </w:tabs>
            <w:rPr/>
          </w:pPr>
          <w:hyperlink w:anchor="__RefHeading___Toc6955832_2870459653">
            <w:r>
              <w:rPr>
                <w:webHidden/>
                <w:rStyle w:val="IndexLink"/>
                <w:rtl w:val="true"/>
              </w:rPr>
              <w:t>(</w:t>
            </w:r>
            <w:r>
              <w:rPr>
                <w:rStyle w:val="IndexLink"/>
              </w:rPr>
              <w:t>887</w:t>
            </w:r>
            <w:r>
              <w:rPr>
                <w:rStyle w:val="IndexLink"/>
                <w:rtl w:val="true"/>
              </w:rPr>
              <w:t xml:space="preserve">) </w:t>
            </w:r>
            <w:r>
              <w:rPr>
                <w:rStyle w:val="IndexLink"/>
                <w:rtl w:val="true"/>
              </w:rPr>
              <w:t>شعر لعلي بن الجهم</w:t>
            </w:r>
            <w:r>
              <w:rPr>
                <w:rStyle w:val="IndexLink"/>
                <w:rtl w:val="true"/>
              </w:rPr>
              <w:t>:</w:t>
              <w:tab/>
            </w:r>
            <w:r>
              <w:rPr>
                <w:rStyle w:val="IndexLink"/>
              </w:rPr>
              <w:t>281</w:t>
            </w:r>
          </w:hyperlink>
        </w:p>
        <w:p>
          <w:pPr>
            <w:pStyle w:val="Contents2"/>
            <w:tabs>
              <w:tab w:val="clear" w:pos="8743"/>
              <w:tab w:val="right" w:pos="9026" w:leader="dot"/>
            </w:tabs>
            <w:rPr/>
          </w:pPr>
          <w:hyperlink w:anchor="__RefHeading___Toc6955834_2870459653">
            <w:r>
              <w:rPr>
                <w:webHidden/>
                <w:rStyle w:val="IndexLink"/>
                <w:rtl w:val="true"/>
              </w:rPr>
              <w:t>(</w:t>
            </w:r>
            <w:r>
              <w:rPr>
                <w:rStyle w:val="IndexLink"/>
              </w:rPr>
              <w:t>888</w:t>
            </w:r>
            <w:r>
              <w:rPr>
                <w:rStyle w:val="IndexLink"/>
                <w:rtl w:val="true"/>
              </w:rPr>
              <w:t xml:space="preserve">) </w:t>
            </w:r>
            <w:r>
              <w:rPr>
                <w:rStyle w:val="IndexLink"/>
                <w:rtl w:val="true"/>
              </w:rPr>
              <w:t xml:space="preserve">ما في كتاب المحاسن والمساوىء </w:t>
            </w:r>
            <w:r>
              <w:rPr>
                <w:rStyle w:val="IndexLink"/>
                <w:rtl w:val="true"/>
              </w:rPr>
              <w:t>:</w:t>
              <w:tab/>
            </w:r>
            <w:r>
              <w:rPr>
                <w:rStyle w:val="IndexLink"/>
              </w:rPr>
              <w:t>282</w:t>
            </w:r>
          </w:hyperlink>
        </w:p>
        <w:p>
          <w:pPr>
            <w:pStyle w:val="Contents2"/>
            <w:tabs>
              <w:tab w:val="clear" w:pos="8743"/>
              <w:tab w:val="right" w:pos="9026" w:leader="dot"/>
            </w:tabs>
            <w:rPr/>
          </w:pPr>
          <w:hyperlink w:anchor="__RefHeading___Toc6955836_2870459653">
            <w:r>
              <w:rPr>
                <w:webHidden/>
                <w:rStyle w:val="IndexLink"/>
                <w:rtl w:val="true"/>
              </w:rPr>
              <w:t>(</w:t>
            </w:r>
            <w:r>
              <w:rPr>
                <w:rStyle w:val="IndexLink"/>
              </w:rPr>
              <w:t>889</w:t>
            </w:r>
            <w:r>
              <w:rPr>
                <w:rStyle w:val="IndexLink"/>
                <w:rtl w:val="true"/>
              </w:rPr>
              <w:t xml:space="preserve">) </w:t>
            </w:r>
            <w:r>
              <w:rPr>
                <w:rStyle w:val="IndexLink"/>
                <w:rtl w:val="true"/>
              </w:rPr>
              <w:t xml:space="preserve">الأجرة على قدر المشقة </w:t>
            </w:r>
            <w:r>
              <w:rPr>
                <w:rStyle w:val="IndexLink"/>
                <w:rtl w:val="true"/>
              </w:rPr>
              <w:t>:</w:t>
              <w:tab/>
            </w:r>
            <w:r>
              <w:rPr>
                <w:rStyle w:val="IndexLink"/>
              </w:rPr>
              <w:t>282</w:t>
            </w:r>
          </w:hyperlink>
        </w:p>
        <w:p>
          <w:pPr>
            <w:pStyle w:val="Contents2"/>
            <w:tabs>
              <w:tab w:val="clear" w:pos="8743"/>
              <w:tab w:val="right" w:pos="9026" w:leader="dot"/>
            </w:tabs>
            <w:rPr/>
          </w:pPr>
          <w:hyperlink w:anchor="__RefHeading___Toc6955838_2870459653">
            <w:r>
              <w:rPr>
                <w:webHidden/>
                <w:rStyle w:val="IndexLink"/>
                <w:rtl w:val="true"/>
              </w:rPr>
              <w:t>(</w:t>
            </w:r>
            <w:r>
              <w:rPr>
                <w:rStyle w:val="IndexLink"/>
              </w:rPr>
              <w:t>890</w:t>
            </w:r>
            <w:r>
              <w:rPr>
                <w:rStyle w:val="IndexLink"/>
                <w:rtl w:val="true"/>
              </w:rPr>
              <w:t xml:space="preserve">) </w:t>
            </w:r>
            <w:r>
              <w:rPr>
                <w:rStyle w:val="IndexLink"/>
                <w:rtl w:val="true"/>
              </w:rPr>
              <w:t xml:space="preserve">شعر للبحتري </w:t>
            </w:r>
            <w:r>
              <w:rPr>
                <w:rStyle w:val="IndexLink"/>
                <w:rtl w:val="true"/>
              </w:rPr>
              <w:t>:</w:t>
              <w:tab/>
            </w:r>
            <w:r>
              <w:rPr>
                <w:rStyle w:val="IndexLink"/>
              </w:rPr>
              <w:t>282</w:t>
            </w:r>
          </w:hyperlink>
        </w:p>
        <w:p>
          <w:pPr>
            <w:pStyle w:val="Contents2"/>
            <w:tabs>
              <w:tab w:val="clear" w:pos="8743"/>
              <w:tab w:val="right" w:pos="9026" w:leader="dot"/>
            </w:tabs>
            <w:rPr/>
          </w:pPr>
          <w:hyperlink w:anchor="__RefHeading___Toc6955840_2870459653">
            <w:r>
              <w:rPr>
                <w:webHidden/>
                <w:rStyle w:val="IndexLink"/>
                <w:rtl w:val="true"/>
              </w:rPr>
              <w:t>(</w:t>
            </w:r>
            <w:r>
              <w:rPr>
                <w:rStyle w:val="IndexLink"/>
              </w:rPr>
              <w:t>891</w:t>
            </w:r>
            <w:r>
              <w:rPr>
                <w:rStyle w:val="IndexLink"/>
                <w:rtl w:val="true"/>
              </w:rPr>
              <w:t xml:space="preserve">) </w:t>
            </w:r>
            <w:r>
              <w:rPr>
                <w:rStyle w:val="IndexLink"/>
                <w:rtl w:val="true"/>
              </w:rPr>
              <w:t>شعر للجاحظ</w:t>
            </w:r>
            <w:r>
              <w:rPr>
                <w:rStyle w:val="IndexLink"/>
                <w:rtl w:val="true"/>
              </w:rPr>
              <w:t>:</w:t>
              <w:tab/>
            </w:r>
            <w:r>
              <w:rPr>
                <w:rStyle w:val="IndexLink"/>
              </w:rPr>
              <w:t>283</w:t>
            </w:r>
          </w:hyperlink>
        </w:p>
        <w:p>
          <w:pPr>
            <w:pStyle w:val="Contents2"/>
            <w:tabs>
              <w:tab w:val="clear" w:pos="8743"/>
              <w:tab w:val="right" w:pos="9026" w:leader="dot"/>
            </w:tabs>
            <w:rPr/>
          </w:pPr>
          <w:hyperlink w:anchor="__RefHeading___Toc6955842_2870459653">
            <w:r>
              <w:rPr>
                <w:webHidden/>
                <w:rStyle w:val="IndexLink"/>
                <w:rtl w:val="true"/>
              </w:rPr>
              <w:t>(</w:t>
            </w:r>
            <w:r>
              <w:rPr>
                <w:rStyle w:val="IndexLink"/>
              </w:rPr>
              <w:t>892</w:t>
            </w:r>
            <w:r>
              <w:rPr>
                <w:rStyle w:val="IndexLink"/>
                <w:rtl w:val="true"/>
              </w:rPr>
              <w:t xml:space="preserve">) </w:t>
            </w:r>
            <w:r>
              <w:rPr>
                <w:rStyle w:val="IndexLink"/>
                <w:rtl w:val="true"/>
              </w:rPr>
              <w:t xml:space="preserve">حمل الرغيف في عنقه </w:t>
            </w:r>
            <w:r>
              <w:rPr>
                <w:rStyle w:val="IndexLink"/>
                <w:rtl w:val="true"/>
              </w:rPr>
              <w:t>:</w:t>
              <w:tab/>
            </w:r>
            <w:r>
              <w:rPr>
                <w:rStyle w:val="IndexLink"/>
              </w:rPr>
              <w:t>283</w:t>
            </w:r>
          </w:hyperlink>
        </w:p>
        <w:p>
          <w:pPr>
            <w:pStyle w:val="Contents2"/>
            <w:tabs>
              <w:tab w:val="clear" w:pos="8743"/>
              <w:tab w:val="right" w:pos="9026" w:leader="dot"/>
            </w:tabs>
            <w:rPr/>
          </w:pPr>
          <w:hyperlink w:anchor="__RefHeading___Toc6955844_2870459653">
            <w:r>
              <w:rPr>
                <w:webHidden/>
                <w:rStyle w:val="IndexLink"/>
                <w:rtl w:val="true"/>
              </w:rPr>
              <w:t>(</w:t>
            </w:r>
            <w:r>
              <w:rPr>
                <w:rStyle w:val="IndexLink"/>
              </w:rPr>
              <w:t>893</w:t>
            </w:r>
            <w:r>
              <w:rPr>
                <w:rStyle w:val="IndexLink"/>
                <w:rtl w:val="true"/>
              </w:rPr>
              <w:t xml:space="preserve">) </w:t>
            </w:r>
            <w:r>
              <w:rPr>
                <w:rStyle w:val="IndexLink"/>
                <w:rtl w:val="true"/>
              </w:rPr>
              <w:t xml:space="preserve">شعر لمحمد الوحيدي </w:t>
            </w:r>
            <w:r>
              <w:rPr>
                <w:rStyle w:val="IndexLink"/>
                <w:rtl w:val="true"/>
              </w:rPr>
              <w:t>:</w:t>
              <w:tab/>
            </w:r>
            <w:r>
              <w:rPr>
                <w:rStyle w:val="IndexLink"/>
              </w:rPr>
              <w:t>283</w:t>
            </w:r>
          </w:hyperlink>
        </w:p>
        <w:p>
          <w:pPr>
            <w:pStyle w:val="Contents2"/>
            <w:tabs>
              <w:tab w:val="clear" w:pos="8743"/>
              <w:tab w:val="right" w:pos="9026" w:leader="dot"/>
            </w:tabs>
            <w:rPr/>
          </w:pPr>
          <w:hyperlink w:anchor="__RefHeading___Toc6955846_2870459653">
            <w:r>
              <w:rPr>
                <w:webHidden/>
                <w:rStyle w:val="IndexLink"/>
                <w:rtl w:val="true"/>
              </w:rPr>
              <w:t>(</w:t>
            </w:r>
            <w:r>
              <w:rPr>
                <w:rStyle w:val="IndexLink"/>
              </w:rPr>
              <w:t>894</w:t>
            </w:r>
            <w:r>
              <w:rPr>
                <w:rStyle w:val="IndexLink"/>
                <w:rtl w:val="true"/>
              </w:rPr>
              <w:t xml:space="preserve">) </w:t>
            </w:r>
            <w:r>
              <w:rPr>
                <w:rStyle w:val="IndexLink"/>
                <w:rtl w:val="true"/>
              </w:rPr>
              <w:t xml:space="preserve">ثلاث من أهل الجهنّم </w:t>
            </w:r>
            <w:r>
              <w:rPr>
                <w:rStyle w:val="IndexLink"/>
                <w:rtl w:val="true"/>
              </w:rPr>
              <w:t>:</w:t>
              <w:tab/>
            </w:r>
            <w:r>
              <w:rPr>
                <w:rStyle w:val="IndexLink"/>
              </w:rPr>
              <w:t>283</w:t>
            </w:r>
          </w:hyperlink>
        </w:p>
        <w:p>
          <w:pPr>
            <w:pStyle w:val="Contents2"/>
            <w:tabs>
              <w:tab w:val="clear" w:pos="8743"/>
              <w:tab w:val="right" w:pos="9026" w:leader="dot"/>
            </w:tabs>
            <w:rPr/>
          </w:pPr>
          <w:hyperlink w:anchor="__RefHeading___Toc6955848_2870459653">
            <w:r>
              <w:rPr>
                <w:webHidden/>
                <w:rStyle w:val="IndexLink"/>
                <w:rtl w:val="true"/>
              </w:rPr>
              <w:t>(</w:t>
            </w:r>
            <w:r>
              <w:rPr>
                <w:rStyle w:val="IndexLink"/>
              </w:rPr>
              <w:t>895</w:t>
            </w:r>
            <w:r>
              <w:rPr>
                <w:rStyle w:val="IndexLink"/>
                <w:rtl w:val="true"/>
              </w:rPr>
              <w:t xml:space="preserve">) </w:t>
            </w:r>
            <w:r>
              <w:rPr>
                <w:rStyle w:val="IndexLink"/>
                <w:rtl w:val="true"/>
              </w:rPr>
              <w:t xml:space="preserve">الجنّة حرام لثلاث </w:t>
            </w:r>
            <w:r>
              <w:rPr>
                <w:rStyle w:val="IndexLink"/>
                <w:rtl w:val="true"/>
              </w:rPr>
              <w:t>:</w:t>
              <w:tab/>
            </w:r>
            <w:r>
              <w:rPr>
                <w:rStyle w:val="IndexLink"/>
              </w:rPr>
              <w:t>284</w:t>
            </w:r>
          </w:hyperlink>
        </w:p>
        <w:p>
          <w:pPr>
            <w:pStyle w:val="Contents2"/>
            <w:tabs>
              <w:tab w:val="clear" w:pos="8743"/>
              <w:tab w:val="right" w:pos="9026" w:leader="dot"/>
            </w:tabs>
            <w:rPr/>
          </w:pPr>
          <w:hyperlink w:anchor="__RefHeading___Toc6955850_2870459653">
            <w:r>
              <w:rPr>
                <w:webHidden/>
                <w:rStyle w:val="IndexLink"/>
                <w:rtl w:val="true"/>
              </w:rPr>
              <w:t>(</w:t>
            </w:r>
            <w:r>
              <w:rPr>
                <w:rStyle w:val="IndexLink"/>
              </w:rPr>
              <w:t>896</w:t>
            </w:r>
            <w:r>
              <w:rPr>
                <w:rStyle w:val="IndexLink"/>
                <w:rtl w:val="true"/>
              </w:rPr>
              <w:t xml:space="preserve">) </w:t>
            </w:r>
            <w:r>
              <w:rPr>
                <w:rStyle w:val="IndexLink"/>
                <w:rtl w:val="true"/>
              </w:rPr>
              <w:t xml:space="preserve">شعر لابن خاتمة الأندلسي </w:t>
            </w:r>
            <w:r>
              <w:rPr>
                <w:rStyle w:val="IndexLink"/>
                <w:rtl w:val="true"/>
              </w:rPr>
              <w:t>:</w:t>
              <w:tab/>
            </w:r>
            <w:r>
              <w:rPr>
                <w:rStyle w:val="IndexLink"/>
              </w:rPr>
              <w:t>284</w:t>
            </w:r>
          </w:hyperlink>
        </w:p>
        <w:p>
          <w:pPr>
            <w:pStyle w:val="Contents2"/>
            <w:tabs>
              <w:tab w:val="clear" w:pos="8743"/>
              <w:tab w:val="right" w:pos="9026" w:leader="dot"/>
            </w:tabs>
            <w:rPr/>
          </w:pPr>
          <w:hyperlink w:anchor="__RefHeading___Toc6955852_2870459653">
            <w:r>
              <w:rPr>
                <w:webHidden/>
                <w:rStyle w:val="IndexLink"/>
                <w:rtl w:val="true"/>
              </w:rPr>
              <w:t>(</w:t>
            </w:r>
            <w:r>
              <w:rPr>
                <w:rStyle w:val="IndexLink"/>
              </w:rPr>
              <w:t>897</w:t>
            </w:r>
            <w:r>
              <w:rPr>
                <w:rStyle w:val="IndexLink"/>
                <w:rtl w:val="true"/>
              </w:rPr>
              <w:t xml:space="preserve">) </w:t>
            </w:r>
            <w:r>
              <w:rPr>
                <w:rStyle w:val="IndexLink"/>
                <w:rtl w:val="true"/>
              </w:rPr>
              <w:t xml:space="preserve">البخل </w:t>
            </w:r>
            <w:r>
              <w:rPr>
                <w:rStyle w:val="IndexLink"/>
                <w:rtl w:val="true"/>
              </w:rPr>
              <w:t>:</w:t>
              <w:tab/>
            </w:r>
            <w:r>
              <w:rPr>
                <w:rStyle w:val="IndexLink"/>
              </w:rPr>
              <w:t>284</w:t>
            </w:r>
          </w:hyperlink>
        </w:p>
        <w:p>
          <w:pPr>
            <w:pStyle w:val="Contents2"/>
            <w:tabs>
              <w:tab w:val="clear" w:pos="8743"/>
              <w:tab w:val="right" w:pos="9026" w:leader="dot"/>
            </w:tabs>
            <w:rPr/>
          </w:pPr>
          <w:hyperlink w:anchor="__RefHeading___Toc6955854_2870459653">
            <w:r>
              <w:rPr>
                <w:webHidden/>
                <w:rStyle w:val="IndexLink"/>
                <w:rtl w:val="true"/>
              </w:rPr>
              <w:t>(</w:t>
            </w:r>
            <w:r>
              <w:rPr>
                <w:rStyle w:val="IndexLink"/>
              </w:rPr>
              <w:t>898</w:t>
            </w:r>
            <w:r>
              <w:rPr>
                <w:rStyle w:val="IndexLink"/>
                <w:rtl w:val="true"/>
              </w:rPr>
              <w:t xml:space="preserve">) </w:t>
            </w:r>
            <w:r>
              <w:rPr>
                <w:rStyle w:val="IndexLink"/>
                <w:rtl w:val="true"/>
              </w:rPr>
              <w:t xml:space="preserve">شعر للمعري </w:t>
            </w:r>
            <w:r>
              <w:rPr>
                <w:rStyle w:val="IndexLink"/>
                <w:rtl w:val="true"/>
              </w:rPr>
              <w:t>:</w:t>
              <w:tab/>
            </w:r>
            <w:r>
              <w:rPr>
                <w:rStyle w:val="IndexLink"/>
              </w:rPr>
              <w:t>285</w:t>
            </w:r>
          </w:hyperlink>
        </w:p>
        <w:p>
          <w:pPr>
            <w:pStyle w:val="Contents2"/>
            <w:tabs>
              <w:tab w:val="clear" w:pos="8743"/>
              <w:tab w:val="right" w:pos="9026" w:leader="dot"/>
            </w:tabs>
            <w:rPr/>
          </w:pPr>
          <w:hyperlink w:anchor="__RefHeading___Toc6955856_2870459653">
            <w:r>
              <w:rPr>
                <w:webHidden/>
                <w:rStyle w:val="IndexLink"/>
                <w:rtl w:val="true"/>
              </w:rPr>
              <w:t>(</w:t>
            </w:r>
            <w:r>
              <w:rPr>
                <w:rStyle w:val="IndexLink"/>
              </w:rPr>
              <w:t>899</w:t>
            </w:r>
            <w:r>
              <w:rPr>
                <w:rStyle w:val="IndexLink"/>
                <w:rtl w:val="true"/>
              </w:rPr>
              <w:t xml:space="preserve">) </w:t>
            </w:r>
            <w:r>
              <w:rPr>
                <w:rStyle w:val="IndexLink"/>
                <w:rtl w:val="true"/>
              </w:rPr>
              <w:t xml:space="preserve">العلم وعزّه </w:t>
            </w:r>
            <w:r>
              <w:rPr>
                <w:rStyle w:val="IndexLink"/>
                <w:rtl w:val="true"/>
              </w:rPr>
              <w:t>:</w:t>
              <w:tab/>
            </w:r>
            <w:r>
              <w:rPr>
                <w:rStyle w:val="IndexLink"/>
              </w:rPr>
              <w:t>285</w:t>
            </w:r>
          </w:hyperlink>
        </w:p>
        <w:p>
          <w:pPr>
            <w:pStyle w:val="Contents2"/>
            <w:tabs>
              <w:tab w:val="clear" w:pos="8743"/>
              <w:tab w:val="right" w:pos="9026" w:leader="dot"/>
            </w:tabs>
            <w:rPr/>
          </w:pPr>
          <w:hyperlink w:anchor="__RefHeading___Toc6955858_2870459653">
            <w:r>
              <w:rPr>
                <w:webHidden/>
                <w:rStyle w:val="IndexLink"/>
                <w:rtl w:val="true"/>
              </w:rPr>
              <w:t>(</w:t>
            </w:r>
            <w:r>
              <w:rPr>
                <w:rStyle w:val="IndexLink"/>
              </w:rPr>
              <w:t>900</w:t>
            </w:r>
            <w:r>
              <w:rPr>
                <w:rStyle w:val="IndexLink"/>
                <w:rtl w:val="true"/>
              </w:rPr>
              <w:t xml:space="preserve">) </w:t>
            </w:r>
            <w:r>
              <w:rPr>
                <w:rStyle w:val="IndexLink"/>
                <w:rtl w:val="true"/>
              </w:rPr>
              <w:t>شعر</w:t>
            </w:r>
            <w:r>
              <w:rPr>
                <w:rStyle w:val="IndexLink"/>
                <w:rtl w:val="true"/>
              </w:rPr>
              <w:t>:</w:t>
              <w:tab/>
            </w:r>
            <w:r>
              <w:rPr>
                <w:rStyle w:val="IndexLink"/>
              </w:rPr>
              <w:t>285</w:t>
            </w:r>
          </w:hyperlink>
        </w:p>
        <w:p>
          <w:pPr>
            <w:pStyle w:val="Contents2"/>
            <w:tabs>
              <w:tab w:val="clear" w:pos="8743"/>
              <w:tab w:val="right" w:pos="9026" w:leader="dot"/>
            </w:tabs>
            <w:rPr/>
          </w:pPr>
          <w:hyperlink w:anchor="__RefHeading___Toc6955860_2870459653">
            <w:r>
              <w:rPr>
                <w:webHidden/>
                <w:rStyle w:val="IndexLink"/>
                <w:rtl w:val="true"/>
              </w:rPr>
              <w:t>(</w:t>
            </w:r>
            <w:r>
              <w:rPr>
                <w:rStyle w:val="IndexLink"/>
              </w:rPr>
              <w:t>901</w:t>
            </w:r>
            <w:r>
              <w:rPr>
                <w:rStyle w:val="IndexLink"/>
                <w:rtl w:val="true"/>
              </w:rPr>
              <w:t xml:space="preserve">) </w:t>
            </w:r>
            <w:r>
              <w:rPr>
                <w:rStyle w:val="IndexLink"/>
                <w:rtl w:val="true"/>
              </w:rPr>
              <w:t xml:space="preserve">المؤمن والغضب </w:t>
            </w:r>
            <w:r>
              <w:rPr>
                <w:rStyle w:val="IndexLink"/>
                <w:rtl w:val="true"/>
              </w:rPr>
              <w:t>:</w:t>
              <w:tab/>
            </w:r>
            <w:r>
              <w:rPr>
                <w:rStyle w:val="IndexLink"/>
              </w:rPr>
              <w:t>285</w:t>
            </w:r>
          </w:hyperlink>
        </w:p>
        <w:p>
          <w:pPr>
            <w:pStyle w:val="Contents2"/>
            <w:tabs>
              <w:tab w:val="clear" w:pos="8743"/>
              <w:tab w:val="right" w:pos="9026" w:leader="dot"/>
            </w:tabs>
            <w:rPr/>
          </w:pPr>
          <w:hyperlink w:anchor="__RefHeading___Toc6955862_2870459653">
            <w:r>
              <w:rPr>
                <w:webHidden/>
                <w:rStyle w:val="IndexLink"/>
                <w:rtl w:val="true"/>
              </w:rPr>
              <w:t>(</w:t>
            </w:r>
            <w:r>
              <w:rPr>
                <w:rStyle w:val="IndexLink"/>
              </w:rPr>
              <w:t>902</w:t>
            </w:r>
            <w:r>
              <w:rPr>
                <w:rStyle w:val="IndexLink"/>
                <w:rtl w:val="true"/>
              </w:rPr>
              <w:t xml:space="preserve">) </w:t>
            </w:r>
            <w:r>
              <w:rPr>
                <w:rStyle w:val="IndexLink"/>
                <w:rtl w:val="true"/>
              </w:rPr>
              <w:t xml:space="preserve">ما حقوق الأخوان </w:t>
            </w:r>
            <w:r>
              <w:rPr>
                <w:rStyle w:val="IndexLink"/>
                <w:rtl w:val="true"/>
              </w:rPr>
              <w:t>:</w:t>
              <w:tab/>
            </w:r>
            <w:r>
              <w:rPr>
                <w:rStyle w:val="IndexLink"/>
              </w:rPr>
              <w:t>285</w:t>
            </w:r>
          </w:hyperlink>
        </w:p>
        <w:p>
          <w:pPr>
            <w:pStyle w:val="Contents2"/>
            <w:tabs>
              <w:tab w:val="clear" w:pos="8743"/>
              <w:tab w:val="right" w:pos="9026" w:leader="dot"/>
            </w:tabs>
            <w:rPr/>
          </w:pPr>
          <w:hyperlink w:anchor="__RefHeading___Toc6955864_2870459653">
            <w:r>
              <w:rPr>
                <w:webHidden/>
                <w:rStyle w:val="IndexLink"/>
                <w:rtl w:val="true"/>
              </w:rPr>
              <w:t>(</w:t>
            </w:r>
            <w:r>
              <w:rPr>
                <w:rStyle w:val="IndexLink"/>
              </w:rPr>
              <w:t>903</w:t>
            </w:r>
            <w:r>
              <w:rPr>
                <w:rStyle w:val="IndexLink"/>
                <w:rtl w:val="true"/>
              </w:rPr>
              <w:t xml:space="preserve">) </w:t>
            </w:r>
            <w:r>
              <w:rPr>
                <w:rStyle w:val="IndexLink"/>
                <w:rtl w:val="true"/>
              </w:rPr>
              <w:t xml:space="preserve">شعر لكعب بن مالك الأنصاري </w:t>
            </w:r>
            <w:r>
              <w:rPr>
                <w:rStyle w:val="IndexLink"/>
                <w:rtl w:val="true"/>
              </w:rPr>
              <w:t>:</w:t>
              <w:tab/>
            </w:r>
            <w:r>
              <w:rPr>
                <w:rStyle w:val="IndexLink"/>
              </w:rPr>
              <w:t>285</w:t>
            </w:r>
          </w:hyperlink>
        </w:p>
        <w:p>
          <w:pPr>
            <w:pStyle w:val="Contents2"/>
            <w:tabs>
              <w:tab w:val="clear" w:pos="8743"/>
              <w:tab w:val="right" w:pos="9026" w:leader="dot"/>
            </w:tabs>
            <w:rPr/>
          </w:pPr>
          <w:hyperlink w:anchor="__RefHeading___Toc6955866_2870459653">
            <w:r>
              <w:rPr>
                <w:webHidden/>
                <w:rStyle w:val="IndexLink"/>
                <w:rtl w:val="true"/>
              </w:rPr>
              <w:t>(</w:t>
            </w:r>
            <w:r>
              <w:rPr>
                <w:rStyle w:val="IndexLink"/>
              </w:rPr>
              <w:t>904</w:t>
            </w:r>
            <w:r>
              <w:rPr>
                <w:rStyle w:val="IndexLink"/>
                <w:rtl w:val="true"/>
              </w:rPr>
              <w:t xml:space="preserve">) </w:t>
            </w:r>
            <w:r>
              <w:rPr>
                <w:rStyle w:val="IndexLink"/>
                <w:rtl w:val="true"/>
              </w:rPr>
              <w:t xml:space="preserve">سدّ الطريق </w:t>
            </w:r>
            <w:r>
              <w:rPr>
                <w:rStyle w:val="IndexLink"/>
                <w:rtl w:val="true"/>
              </w:rPr>
              <w:t>:</w:t>
              <w:tab/>
            </w:r>
            <w:r>
              <w:rPr>
                <w:rStyle w:val="IndexLink"/>
              </w:rPr>
              <w:t>286</w:t>
            </w:r>
          </w:hyperlink>
        </w:p>
        <w:p>
          <w:pPr>
            <w:pStyle w:val="Contents2"/>
            <w:tabs>
              <w:tab w:val="clear" w:pos="8743"/>
              <w:tab w:val="right" w:pos="9026" w:leader="dot"/>
            </w:tabs>
            <w:rPr/>
          </w:pPr>
          <w:hyperlink w:anchor="__RefHeading___Toc6955868_2870459653">
            <w:r>
              <w:rPr>
                <w:webHidden/>
                <w:rStyle w:val="IndexLink"/>
                <w:rtl w:val="true"/>
              </w:rPr>
              <w:t>(</w:t>
            </w:r>
            <w:r>
              <w:rPr>
                <w:rStyle w:val="IndexLink"/>
              </w:rPr>
              <w:t>905</w:t>
            </w:r>
            <w:r>
              <w:rPr>
                <w:rStyle w:val="IndexLink"/>
                <w:rtl w:val="true"/>
              </w:rPr>
              <w:t>)</w:t>
            </w:r>
            <w:r>
              <w:rPr>
                <w:rStyle w:val="IndexLink"/>
                <w:rtl w:val="true"/>
              </w:rPr>
              <w:t xml:space="preserve">يهلك الله ستة بستة </w:t>
            </w:r>
            <w:r>
              <w:rPr>
                <w:rStyle w:val="IndexLink"/>
                <w:rtl w:val="true"/>
              </w:rPr>
              <w:t>:</w:t>
              <w:tab/>
            </w:r>
            <w:r>
              <w:rPr>
                <w:rStyle w:val="IndexLink"/>
              </w:rPr>
              <w:t>286</w:t>
            </w:r>
          </w:hyperlink>
        </w:p>
        <w:p>
          <w:pPr>
            <w:pStyle w:val="Contents2"/>
            <w:tabs>
              <w:tab w:val="clear" w:pos="8743"/>
              <w:tab w:val="right" w:pos="9026" w:leader="dot"/>
            </w:tabs>
            <w:rPr/>
          </w:pPr>
          <w:hyperlink w:anchor="__RefHeading___Toc6955870_2870459653">
            <w:r>
              <w:rPr>
                <w:webHidden/>
                <w:rStyle w:val="IndexLink"/>
                <w:rtl w:val="true"/>
              </w:rPr>
              <w:t>(</w:t>
            </w:r>
            <w:r>
              <w:rPr>
                <w:rStyle w:val="IndexLink"/>
              </w:rPr>
              <w:t>906</w:t>
            </w:r>
            <w:r>
              <w:rPr>
                <w:rStyle w:val="IndexLink"/>
                <w:rtl w:val="true"/>
              </w:rPr>
              <w:t xml:space="preserve">) </w:t>
            </w:r>
            <w:r>
              <w:rPr>
                <w:rStyle w:val="IndexLink"/>
                <w:rtl w:val="true"/>
              </w:rPr>
              <w:t xml:space="preserve">نصائح كافية قال الصادق </w:t>
            </w:r>
            <w:r>
              <w:rPr>
                <w:rStyle w:val="IndexLink"/>
                <w:rtl w:val="true"/>
              </w:rPr>
              <w:t>(</w:t>
            </w:r>
            <w:r>
              <w:rPr>
                <w:rStyle w:val="IndexLink"/>
                <w:rtl w:val="true"/>
              </w:rPr>
              <w:t>علیه السلام</w:t>
            </w:r>
            <w:r>
              <w:rPr>
                <w:rStyle w:val="IndexLink"/>
                <w:rtl w:val="true"/>
              </w:rPr>
              <w:t>) :</w:t>
              <w:tab/>
            </w:r>
            <w:r>
              <w:rPr>
                <w:rStyle w:val="IndexLink"/>
              </w:rPr>
              <w:t>286</w:t>
            </w:r>
          </w:hyperlink>
        </w:p>
        <w:p>
          <w:pPr>
            <w:pStyle w:val="Contents2"/>
            <w:tabs>
              <w:tab w:val="clear" w:pos="8743"/>
              <w:tab w:val="right" w:pos="9026" w:leader="dot"/>
            </w:tabs>
            <w:rPr/>
          </w:pPr>
          <w:hyperlink w:anchor="__RefHeading___Toc6955872_2870459653">
            <w:r>
              <w:rPr>
                <w:webHidden/>
                <w:rStyle w:val="IndexLink"/>
                <w:rtl w:val="true"/>
              </w:rPr>
              <w:t>(</w:t>
            </w:r>
            <w:r>
              <w:rPr>
                <w:rStyle w:val="IndexLink"/>
              </w:rPr>
              <w:t>907</w:t>
            </w:r>
            <w:r>
              <w:rPr>
                <w:rStyle w:val="IndexLink"/>
                <w:rtl w:val="true"/>
              </w:rPr>
              <w:t xml:space="preserve">) </w:t>
            </w:r>
            <w:r>
              <w:rPr>
                <w:rStyle w:val="IndexLink"/>
                <w:rtl w:val="true"/>
              </w:rPr>
              <w:t xml:space="preserve">الناس في القدر على ثلاثة أوجه </w:t>
            </w:r>
            <w:r>
              <w:rPr>
                <w:rStyle w:val="IndexLink"/>
                <w:rtl w:val="true"/>
              </w:rPr>
              <w:t>:</w:t>
              <w:tab/>
            </w:r>
            <w:r>
              <w:rPr>
                <w:rStyle w:val="IndexLink"/>
              </w:rPr>
              <w:t>286</w:t>
            </w:r>
          </w:hyperlink>
        </w:p>
        <w:p>
          <w:pPr>
            <w:pStyle w:val="Contents2"/>
            <w:tabs>
              <w:tab w:val="clear" w:pos="8743"/>
              <w:tab w:val="right" w:pos="9026" w:leader="dot"/>
            </w:tabs>
            <w:rPr/>
          </w:pPr>
          <w:hyperlink w:anchor="__RefHeading___Toc6955874_2870459653">
            <w:r>
              <w:rPr>
                <w:webHidden/>
                <w:rStyle w:val="IndexLink"/>
                <w:rtl w:val="true"/>
              </w:rPr>
              <w:t>(</w:t>
            </w:r>
            <w:r>
              <w:rPr>
                <w:rStyle w:val="IndexLink"/>
              </w:rPr>
              <w:t>908</w:t>
            </w:r>
            <w:r>
              <w:rPr>
                <w:rStyle w:val="IndexLink"/>
                <w:rtl w:val="true"/>
              </w:rPr>
              <w:t xml:space="preserve">) </w:t>
            </w:r>
            <w:r>
              <w:rPr>
                <w:rStyle w:val="IndexLink"/>
                <w:rtl w:val="true"/>
              </w:rPr>
              <w:t xml:space="preserve">المؤمن أخ المؤمن </w:t>
            </w:r>
            <w:r>
              <w:rPr>
                <w:rStyle w:val="IndexLink"/>
                <w:rtl w:val="true"/>
              </w:rPr>
              <w:t>:</w:t>
              <w:tab/>
            </w:r>
            <w:r>
              <w:rPr>
                <w:rStyle w:val="IndexLink"/>
              </w:rPr>
              <w:t>287</w:t>
            </w:r>
          </w:hyperlink>
        </w:p>
        <w:p>
          <w:pPr>
            <w:pStyle w:val="Contents2"/>
            <w:tabs>
              <w:tab w:val="clear" w:pos="8743"/>
              <w:tab w:val="right" w:pos="9026" w:leader="dot"/>
            </w:tabs>
            <w:rPr/>
          </w:pPr>
          <w:hyperlink w:anchor="__RefHeading___Toc6955876_2870459653">
            <w:r>
              <w:rPr>
                <w:webHidden/>
                <w:rStyle w:val="IndexLink"/>
                <w:rtl w:val="true"/>
              </w:rPr>
              <w:t>(</w:t>
            </w:r>
            <w:r>
              <w:rPr>
                <w:rStyle w:val="IndexLink"/>
              </w:rPr>
              <w:t>909</w:t>
            </w:r>
            <w:r>
              <w:rPr>
                <w:rStyle w:val="IndexLink"/>
                <w:rtl w:val="true"/>
              </w:rPr>
              <w:t xml:space="preserve">) </w:t>
            </w:r>
            <w:r>
              <w:rPr>
                <w:rStyle w:val="IndexLink"/>
                <w:rtl w:val="true"/>
              </w:rPr>
              <w:t xml:space="preserve">شعر للطغرائي </w:t>
            </w:r>
            <w:r>
              <w:rPr>
                <w:rStyle w:val="IndexLink"/>
                <w:rtl w:val="true"/>
              </w:rPr>
              <w:t>:</w:t>
              <w:tab/>
            </w:r>
            <w:r>
              <w:rPr>
                <w:rStyle w:val="IndexLink"/>
              </w:rPr>
              <w:t>287</w:t>
            </w:r>
          </w:hyperlink>
        </w:p>
        <w:p>
          <w:pPr>
            <w:pStyle w:val="Contents2"/>
            <w:tabs>
              <w:tab w:val="clear" w:pos="8743"/>
              <w:tab w:val="right" w:pos="9026" w:leader="dot"/>
            </w:tabs>
            <w:rPr/>
          </w:pPr>
          <w:hyperlink w:anchor="__RefHeading___Toc6955878_2870459653">
            <w:r>
              <w:rPr>
                <w:webHidden/>
                <w:rStyle w:val="IndexLink"/>
                <w:rtl w:val="true"/>
              </w:rPr>
              <w:t>(</w:t>
            </w:r>
            <w:r>
              <w:rPr>
                <w:rStyle w:val="IndexLink"/>
              </w:rPr>
              <w:t>910</w:t>
            </w:r>
            <w:r>
              <w:rPr>
                <w:rStyle w:val="IndexLink"/>
                <w:rtl w:val="true"/>
              </w:rPr>
              <w:t xml:space="preserve">) </w:t>
            </w:r>
            <w:r>
              <w:rPr>
                <w:rStyle w:val="IndexLink"/>
                <w:rtl w:val="true"/>
              </w:rPr>
              <w:t xml:space="preserve">لا جبر ولا تفويض </w:t>
            </w:r>
            <w:r>
              <w:rPr>
                <w:rStyle w:val="IndexLink"/>
                <w:rtl w:val="true"/>
              </w:rPr>
              <w:t>:</w:t>
              <w:tab/>
            </w:r>
            <w:r>
              <w:rPr>
                <w:rStyle w:val="IndexLink"/>
              </w:rPr>
              <w:t>287</w:t>
            </w:r>
          </w:hyperlink>
        </w:p>
        <w:p>
          <w:pPr>
            <w:pStyle w:val="Contents2"/>
            <w:tabs>
              <w:tab w:val="clear" w:pos="8743"/>
              <w:tab w:val="right" w:pos="9026" w:leader="dot"/>
            </w:tabs>
            <w:rPr/>
          </w:pPr>
          <w:hyperlink w:anchor="__RefHeading___Toc6955880_2870459653">
            <w:r>
              <w:rPr>
                <w:webHidden/>
                <w:rStyle w:val="IndexLink"/>
                <w:rtl w:val="true"/>
              </w:rPr>
              <w:t>(</w:t>
            </w:r>
            <w:r>
              <w:rPr>
                <w:rStyle w:val="IndexLink"/>
              </w:rPr>
              <w:t>911</w:t>
            </w:r>
            <w:r>
              <w:rPr>
                <w:rStyle w:val="IndexLink"/>
                <w:rtl w:val="true"/>
              </w:rPr>
              <w:t xml:space="preserve">) </w:t>
            </w:r>
            <w:r>
              <w:rPr>
                <w:rStyle w:val="IndexLink"/>
                <w:rtl w:val="true"/>
              </w:rPr>
              <w:t>وقل اعملوا فسيرى الله عملكم ورسوله</w:t>
            </w:r>
            <w:r>
              <w:rPr>
                <w:rStyle w:val="IndexLink"/>
                <w:rtl w:val="true"/>
              </w:rPr>
              <w:t>:</w:t>
              <w:tab/>
            </w:r>
            <w:r>
              <w:rPr>
                <w:rStyle w:val="IndexLink"/>
              </w:rPr>
              <w:t>288</w:t>
            </w:r>
          </w:hyperlink>
        </w:p>
        <w:p>
          <w:pPr>
            <w:pStyle w:val="Contents2"/>
            <w:tabs>
              <w:tab w:val="clear" w:pos="8743"/>
              <w:tab w:val="right" w:pos="9026" w:leader="dot"/>
            </w:tabs>
            <w:rPr/>
          </w:pPr>
          <w:hyperlink w:anchor="__RefHeading___Toc6955882_2870459653">
            <w:r>
              <w:rPr>
                <w:webHidden/>
                <w:rStyle w:val="IndexLink"/>
                <w:rtl w:val="true"/>
              </w:rPr>
              <w:t>(</w:t>
            </w:r>
            <w:r>
              <w:rPr>
                <w:rStyle w:val="IndexLink"/>
              </w:rPr>
              <w:t>912</w:t>
            </w:r>
            <w:r>
              <w:rPr>
                <w:rStyle w:val="IndexLink"/>
                <w:rtl w:val="true"/>
              </w:rPr>
              <w:t xml:space="preserve">) </w:t>
            </w:r>
            <w:r>
              <w:rPr>
                <w:rStyle w:val="IndexLink"/>
                <w:rtl w:val="true"/>
              </w:rPr>
              <w:t xml:space="preserve">ما أخلاق الجاهل ؟ </w:t>
            </w:r>
            <w:r>
              <w:rPr>
                <w:rStyle w:val="IndexLink"/>
                <w:rtl w:val="true"/>
              </w:rPr>
              <w:t>:</w:t>
              <w:tab/>
            </w:r>
            <w:r>
              <w:rPr>
                <w:rStyle w:val="IndexLink"/>
              </w:rPr>
              <w:t>289</w:t>
            </w:r>
          </w:hyperlink>
        </w:p>
        <w:p>
          <w:pPr>
            <w:pStyle w:val="Contents2"/>
            <w:tabs>
              <w:tab w:val="clear" w:pos="8743"/>
              <w:tab w:val="right" w:pos="9026" w:leader="dot"/>
            </w:tabs>
            <w:rPr/>
          </w:pPr>
          <w:hyperlink w:anchor="__RefHeading___Toc6955884_2870459653">
            <w:r>
              <w:rPr>
                <w:webHidden/>
                <w:rStyle w:val="IndexLink"/>
                <w:rtl w:val="true"/>
              </w:rPr>
              <w:t>(</w:t>
            </w:r>
            <w:r>
              <w:rPr>
                <w:rStyle w:val="IndexLink"/>
              </w:rPr>
              <w:t>913</w:t>
            </w:r>
            <w:r>
              <w:rPr>
                <w:rStyle w:val="IndexLink"/>
                <w:rtl w:val="true"/>
              </w:rPr>
              <w:t xml:space="preserve">) </w:t>
            </w:r>
            <w:r>
              <w:rPr>
                <w:rStyle w:val="IndexLink"/>
                <w:rtl w:val="true"/>
              </w:rPr>
              <w:t xml:space="preserve">شعر لأبن دريد الأزدي </w:t>
            </w:r>
            <w:r>
              <w:rPr>
                <w:rStyle w:val="IndexLink"/>
                <w:rtl w:val="true"/>
              </w:rPr>
              <w:t>:</w:t>
              <w:tab/>
            </w:r>
            <w:r>
              <w:rPr>
                <w:rStyle w:val="IndexLink"/>
              </w:rPr>
              <w:t>289</w:t>
            </w:r>
          </w:hyperlink>
        </w:p>
        <w:p>
          <w:pPr>
            <w:pStyle w:val="Contents2"/>
            <w:tabs>
              <w:tab w:val="clear" w:pos="8743"/>
              <w:tab w:val="right" w:pos="9026" w:leader="dot"/>
            </w:tabs>
            <w:rPr/>
          </w:pPr>
          <w:hyperlink w:anchor="__RefHeading___Toc6955886_2870459653">
            <w:r>
              <w:rPr>
                <w:webHidden/>
                <w:rStyle w:val="IndexLink"/>
                <w:rtl w:val="true"/>
              </w:rPr>
              <w:t>(</w:t>
            </w:r>
            <w:r>
              <w:rPr>
                <w:rStyle w:val="IndexLink"/>
              </w:rPr>
              <w:t>914</w:t>
            </w:r>
            <w:r>
              <w:rPr>
                <w:rStyle w:val="IndexLink"/>
                <w:rtl w:val="true"/>
              </w:rPr>
              <w:t xml:space="preserve">) </w:t>
            </w:r>
            <w:r>
              <w:rPr>
                <w:rStyle w:val="IndexLink"/>
                <w:rtl w:val="true"/>
              </w:rPr>
              <w:t xml:space="preserve">مصاحبة الشرير </w:t>
            </w:r>
            <w:r>
              <w:rPr>
                <w:rStyle w:val="IndexLink"/>
                <w:rtl w:val="true"/>
              </w:rPr>
              <w:t>:</w:t>
              <w:tab/>
            </w:r>
            <w:r>
              <w:rPr>
                <w:rStyle w:val="IndexLink"/>
              </w:rPr>
              <w:t>289</w:t>
            </w:r>
          </w:hyperlink>
        </w:p>
        <w:p>
          <w:pPr>
            <w:pStyle w:val="Contents2"/>
            <w:tabs>
              <w:tab w:val="clear" w:pos="8743"/>
              <w:tab w:val="right" w:pos="9026" w:leader="dot"/>
            </w:tabs>
            <w:rPr/>
          </w:pPr>
          <w:hyperlink w:anchor="__RefHeading___Toc6955888_2870459653">
            <w:r>
              <w:rPr>
                <w:webHidden/>
                <w:rStyle w:val="IndexLink"/>
                <w:rtl w:val="true"/>
              </w:rPr>
              <w:t>(</w:t>
            </w:r>
            <w:r>
              <w:rPr>
                <w:rStyle w:val="IndexLink"/>
              </w:rPr>
              <w:t>915</w:t>
            </w:r>
            <w:r>
              <w:rPr>
                <w:rStyle w:val="IndexLink"/>
                <w:rtl w:val="true"/>
              </w:rPr>
              <w:t xml:space="preserve">) </w:t>
            </w:r>
            <w:r>
              <w:rPr>
                <w:rStyle w:val="IndexLink"/>
                <w:rtl w:val="true"/>
              </w:rPr>
              <w:t>شعر لعنترة العبسى</w:t>
            </w:r>
            <w:r>
              <w:rPr>
                <w:rStyle w:val="IndexLink"/>
                <w:rtl w:val="true"/>
              </w:rPr>
              <w:t>:</w:t>
              <w:tab/>
            </w:r>
            <w:r>
              <w:rPr>
                <w:rStyle w:val="IndexLink"/>
              </w:rPr>
              <w:t>289</w:t>
            </w:r>
          </w:hyperlink>
        </w:p>
        <w:p>
          <w:pPr>
            <w:pStyle w:val="Contents2"/>
            <w:tabs>
              <w:tab w:val="clear" w:pos="8743"/>
              <w:tab w:val="right" w:pos="9026" w:leader="dot"/>
            </w:tabs>
            <w:rPr/>
          </w:pPr>
          <w:hyperlink w:anchor="__RefHeading___Toc6955890_2870459653">
            <w:r>
              <w:rPr>
                <w:webHidden/>
                <w:rStyle w:val="IndexLink"/>
                <w:rtl w:val="true"/>
              </w:rPr>
              <w:t>(</w:t>
            </w:r>
            <w:r>
              <w:rPr>
                <w:rStyle w:val="IndexLink"/>
              </w:rPr>
              <w:t>917</w:t>
            </w:r>
            <w:r>
              <w:rPr>
                <w:rStyle w:val="IndexLink"/>
                <w:rtl w:val="true"/>
              </w:rPr>
              <w:t xml:space="preserve">) </w:t>
            </w:r>
            <w:r>
              <w:rPr>
                <w:rStyle w:val="IndexLink"/>
                <w:rtl w:val="true"/>
              </w:rPr>
              <w:t xml:space="preserve">لا ينال الملك إلا بالقتل والتجبّر </w:t>
            </w:r>
            <w:r>
              <w:rPr>
                <w:rStyle w:val="IndexLink"/>
                <w:rtl w:val="true"/>
              </w:rPr>
              <w:t>:</w:t>
              <w:tab/>
            </w:r>
            <w:r>
              <w:rPr>
                <w:rStyle w:val="IndexLink"/>
              </w:rPr>
              <w:t>290</w:t>
            </w:r>
          </w:hyperlink>
        </w:p>
        <w:p>
          <w:pPr>
            <w:pStyle w:val="Contents2"/>
            <w:tabs>
              <w:tab w:val="clear" w:pos="8743"/>
              <w:tab w:val="right" w:pos="9026" w:leader="dot"/>
            </w:tabs>
            <w:rPr/>
          </w:pPr>
          <w:hyperlink w:anchor="__RefHeading___Toc6955892_2870459653">
            <w:r>
              <w:rPr>
                <w:webHidden/>
                <w:rStyle w:val="IndexLink"/>
                <w:rtl w:val="true"/>
              </w:rPr>
              <w:t>(</w:t>
            </w:r>
            <w:r>
              <w:rPr>
                <w:rStyle w:val="IndexLink"/>
              </w:rPr>
              <w:t>918</w:t>
            </w:r>
            <w:r>
              <w:rPr>
                <w:rStyle w:val="IndexLink"/>
                <w:rtl w:val="true"/>
              </w:rPr>
              <w:t xml:space="preserve">) </w:t>
            </w:r>
            <w:r>
              <w:rPr>
                <w:rStyle w:val="IndexLink"/>
                <w:rtl w:val="true"/>
              </w:rPr>
              <w:t xml:space="preserve">ثلاث يزة دعائهم عليهم </w:t>
            </w:r>
            <w:r>
              <w:rPr>
                <w:rStyle w:val="IndexLink"/>
                <w:rtl w:val="true"/>
              </w:rPr>
              <w:t>:</w:t>
              <w:tab/>
            </w:r>
            <w:r>
              <w:rPr>
                <w:rStyle w:val="IndexLink"/>
              </w:rPr>
              <w:t>290</w:t>
            </w:r>
          </w:hyperlink>
        </w:p>
        <w:p>
          <w:pPr>
            <w:pStyle w:val="Contents2"/>
            <w:tabs>
              <w:tab w:val="clear" w:pos="8743"/>
              <w:tab w:val="right" w:pos="9026" w:leader="dot"/>
            </w:tabs>
            <w:rPr/>
          </w:pPr>
          <w:hyperlink w:anchor="__RefHeading___Toc6955894_2870459653">
            <w:r>
              <w:rPr>
                <w:webHidden/>
                <w:rStyle w:val="IndexLink"/>
                <w:rtl w:val="true"/>
              </w:rPr>
              <w:t>(</w:t>
            </w:r>
            <w:r>
              <w:rPr>
                <w:rStyle w:val="IndexLink"/>
              </w:rPr>
              <w:t>919</w:t>
            </w:r>
            <w:r>
              <w:rPr>
                <w:rStyle w:val="IndexLink"/>
                <w:rtl w:val="true"/>
              </w:rPr>
              <w:t xml:space="preserve">) </w:t>
            </w:r>
            <w:r>
              <w:rPr>
                <w:rStyle w:val="IndexLink"/>
                <w:rtl w:val="true"/>
              </w:rPr>
              <w:t>تفتيش العشار الأمتعة</w:t>
            </w:r>
            <w:r>
              <w:rPr>
                <w:rStyle w:val="IndexLink"/>
                <w:rtl w:val="true"/>
              </w:rPr>
              <w:t>:</w:t>
              <w:tab/>
            </w:r>
            <w:r>
              <w:rPr>
                <w:rStyle w:val="IndexLink"/>
              </w:rPr>
              <w:t>291</w:t>
            </w:r>
          </w:hyperlink>
        </w:p>
        <w:p>
          <w:pPr>
            <w:pStyle w:val="Contents2"/>
            <w:tabs>
              <w:tab w:val="clear" w:pos="8743"/>
              <w:tab w:val="right" w:pos="9026" w:leader="dot"/>
            </w:tabs>
            <w:rPr/>
          </w:pPr>
          <w:hyperlink w:anchor="__RefHeading___Toc6955896_2870459653">
            <w:r>
              <w:rPr>
                <w:webHidden/>
                <w:rStyle w:val="IndexLink"/>
                <w:rtl w:val="true"/>
              </w:rPr>
              <w:t>(</w:t>
            </w:r>
            <w:r>
              <w:rPr>
                <w:rStyle w:val="IndexLink"/>
              </w:rPr>
              <w:t>920</w:t>
            </w:r>
            <w:r>
              <w:rPr>
                <w:rStyle w:val="IndexLink"/>
                <w:rtl w:val="true"/>
              </w:rPr>
              <w:t xml:space="preserve">) </w:t>
            </w:r>
            <w:r>
              <w:rPr>
                <w:rStyle w:val="IndexLink"/>
                <w:rtl w:val="true"/>
              </w:rPr>
              <w:t xml:space="preserve">ومن شعره </w:t>
            </w:r>
            <w:r>
              <w:rPr>
                <w:rStyle w:val="IndexLink"/>
                <w:rtl w:val="true"/>
              </w:rPr>
              <w:t>:</w:t>
              <w:tab/>
            </w:r>
            <w:r>
              <w:rPr>
                <w:rStyle w:val="IndexLink"/>
              </w:rPr>
              <w:t>291</w:t>
            </w:r>
          </w:hyperlink>
        </w:p>
        <w:p>
          <w:pPr>
            <w:pStyle w:val="Contents2"/>
            <w:tabs>
              <w:tab w:val="clear" w:pos="8743"/>
              <w:tab w:val="right" w:pos="9026" w:leader="dot"/>
            </w:tabs>
            <w:rPr/>
          </w:pPr>
          <w:hyperlink w:anchor="__RefHeading___Toc6955898_2870459653">
            <w:r>
              <w:rPr>
                <w:webHidden/>
                <w:rStyle w:val="IndexLink"/>
                <w:rtl w:val="true"/>
              </w:rPr>
              <w:t>(</w:t>
            </w:r>
            <w:r>
              <w:rPr>
                <w:rStyle w:val="IndexLink"/>
              </w:rPr>
              <w:t>921</w:t>
            </w:r>
            <w:r>
              <w:rPr>
                <w:rStyle w:val="IndexLink"/>
                <w:rtl w:val="true"/>
              </w:rPr>
              <w:t xml:space="preserve">) </w:t>
            </w:r>
            <w:r>
              <w:rPr>
                <w:rStyle w:val="IndexLink"/>
                <w:rtl w:val="true"/>
              </w:rPr>
              <w:t>وصية حكيم لأبنه</w:t>
            </w:r>
            <w:r>
              <w:rPr>
                <w:rStyle w:val="IndexLink"/>
                <w:rtl w:val="true"/>
              </w:rPr>
              <w:tab/>
            </w:r>
            <w:r>
              <w:rPr>
                <w:rStyle w:val="IndexLink"/>
              </w:rPr>
              <w:t>291</w:t>
            </w:r>
          </w:hyperlink>
        </w:p>
        <w:p>
          <w:pPr>
            <w:pStyle w:val="Contents2"/>
            <w:tabs>
              <w:tab w:val="clear" w:pos="8743"/>
              <w:tab w:val="right" w:pos="9026" w:leader="dot"/>
            </w:tabs>
            <w:rPr/>
          </w:pPr>
          <w:hyperlink w:anchor="__RefHeading___Toc6955900_2870459653">
            <w:r>
              <w:rPr>
                <w:webHidden/>
                <w:rStyle w:val="IndexLink"/>
                <w:rtl w:val="true"/>
              </w:rPr>
              <w:t>(</w:t>
            </w:r>
            <w:r>
              <w:rPr>
                <w:rStyle w:val="IndexLink"/>
              </w:rPr>
              <w:t>922</w:t>
            </w:r>
            <w:r>
              <w:rPr>
                <w:rStyle w:val="IndexLink"/>
                <w:rtl w:val="true"/>
              </w:rPr>
              <w:t xml:space="preserve">) </w:t>
            </w:r>
            <w:r>
              <w:rPr>
                <w:rStyle w:val="IndexLink"/>
                <w:rtl w:val="true"/>
              </w:rPr>
              <w:t xml:space="preserve">شعر في الخمول </w:t>
            </w:r>
            <w:r>
              <w:rPr>
                <w:rStyle w:val="IndexLink"/>
                <w:rtl w:val="true"/>
              </w:rPr>
              <w:t>:</w:t>
              <w:tab/>
            </w:r>
            <w:r>
              <w:rPr>
                <w:rStyle w:val="IndexLink"/>
              </w:rPr>
              <w:t>291</w:t>
            </w:r>
          </w:hyperlink>
        </w:p>
        <w:p>
          <w:pPr>
            <w:pStyle w:val="Contents2"/>
            <w:tabs>
              <w:tab w:val="clear" w:pos="8743"/>
              <w:tab w:val="right" w:pos="9026" w:leader="dot"/>
            </w:tabs>
            <w:rPr/>
          </w:pPr>
          <w:hyperlink w:anchor="__RefHeading___Toc6955902_2870459653">
            <w:r>
              <w:rPr>
                <w:webHidden/>
                <w:rStyle w:val="IndexLink"/>
                <w:rtl w:val="true"/>
              </w:rPr>
              <w:t>(</w:t>
            </w:r>
            <w:r>
              <w:rPr>
                <w:rStyle w:val="IndexLink"/>
              </w:rPr>
              <w:t>923</w:t>
            </w:r>
            <w:r>
              <w:rPr>
                <w:rStyle w:val="IndexLink"/>
                <w:rtl w:val="true"/>
              </w:rPr>
              <w:t xml:space="preserve">) </w:t>
            </w:r>
            <w:r>
              <w:rPr>
                <w:rStyle w:val="IndexLink"/>
                <w:rtl w:val="true"/>
              </w:rPr>
              <w:t xml:space="preserve">إغتنم من أهل زمانك خمسا </w:t>
            </w:r>
            <w:r>
              <w:rPr>
                <w:rStyle w:val="IndexLink"/>
                <w:rtl w:val="true"/>
              </w:rPr>
              <w:t>:</w:t>
              <w:tab/>
            </w:r>
            <w:r>
              <w:rPr>
                <w:rStyle w:val="IndexLink"/>
              </w:rPr>
              <w:t>292</w:t>
            </w:r>
          </w:hyperlink>
        </w:p>
        <w:p>
          <w:pPr>
            <w:pStyle w:val="Contents2"/>
            <w:tabs>
              <w:tab w:val="clear" w:pos="8743"/>
              <w:tab w:val="right" w:pos="9026" w:leader="dot"/>
            </w:tabs>
            <w:rPr/>
          </w:pPr>
          <w:hyperlink w:anchor="__RefHeading___Toc6955904_2870459653">
            <w:r>
              <w:rPr>
                <w:webHidden/>
                <w:rStyle w:val="IndexLink"/>
                <w:rtl w:val="true"/>
              </w:rPr>
              <w:t>(</w:t>
            </w:r>
            <w:r>
              <w:rPr>
                <w:rStyle w:val="IndexLink"/>
              </w:rPr>
              <w:t>924</w:t>
            </w:r>
            <w:r>
              <w:rPr>
                <w:rStyle w:val="IndexLink"/>
                <w:rtl w:val="true"/>
              </w:rPr>
              <w:t xml:space="preserve">) </w:t>
            </w:r>
            <w:r>
              <w:rPr>
                <w:rStyle w:val="IndexLink"/>
                <w:rtl w:val="true"/>
              </w:rPr>
              <w:t xml:space="preserve">ألقى شبكة فلم يخرج شيئاً </w:t>
            </w:r>
            <w:r>
              <w:rPr>
                <w:rStyle w:val="IndexLink"/>
                <w:rtl w:val="true"/>
              </w:rPr>
              <w:t>:</w:t>
              <w:tab/>
            </w:r>
            <w:r>
              <w:rPr>
                <w:rStyle w:val="IndexLink"/>
              </w:rPr>
              <w:t>292</w:t>
            </w:r>
          </w:hyperlink>
        </w:p>
        <w:p>
          <w:pPr>
            <w:pStyle w:val="Contents2"/>
            <w:tabs>
              <w:tab w:val="clear" w:pos="8743"/>
              <w:tab w:val="right" w:pos="9026" w:leader="dot"/>
            </w:tabs>
            <w:rPr/>
          </w:pPr>
          <w:hyperlink w:anchor="__RefHeading___Toc6955906_2870459653">
            <w:r>
              <w:rPr>
                <w:webHidden/>
                <w:rStyle w:val="IndexLink"/>
                <w:rtl w:val="true"/>
              </w:rPr>
              <w:t>(</w:t>
            </w:r>
            <w:r>
              <w:rPr>
                <w:rStyle w:val="IndexLink"/>
              </w:rPr>
              <w:t>925</w:t>
            </w:r>
            <w:r>
              <w:rPr>
                <w:rStyle w:val="IndexLink"/>
                <w:rtl w:val="true"/>
              </w:rPr>
              <w:t xml:space="preserve">) </w:t>
            </w:r>
            <w:r>
              <w:rPr>
                <w:rStyle w:val="IndexLink"/>
                <w:rtl w:val="true"/>
              </w:rPr>
              <w:t>شعر للشافعي</w:t>
            </w:r>
            <w:r>
              <w:rPr>
                <w:rStyle w:val="IndexLink"/>
                <w:rtl w:val="true"/>
              </w:rPr>
              <w:t>:</w:t>
              <w:tab/>
            </w:r>
            <w:r>
              <w:rPr>
                <w:rStyle w:val="IndexLink"/>
              </w:rPr>
              <w:t>292</w:t>
            </w:r>
          </w:hyperlink>
        </w:p>
        <w:p>
          <w:pPr>
            <w:pStyle w:val="Contents2"/>
            <w:tabs>
              <w:tab w:val="clear" w:pos="8743"/>
              <w:tab w:val="right" w:pos="9026" w:leader="dot"/>
            </w:tabs>
            <w:rPr/>
          </w:pPr>
          <w:hyperlink w:anchor="__RefHeading___Toc6955908_2870459653">
            <w:r>
              <w:rPr>
                <w:webHidden/>
                <w:rStyle w:val="IndexLink"/>
                <w:rtl w:val="true"/>
              </w:rPr>
              <w:t>(</w:t>
            </w:r>
            <w:r>
              <w:rPr>
                <w:rStyle w:val="IndexLink"/>
              </w:rPr>
              <w:t>926</w:t>
            </w:r>
            <w:r>
              <w:rPr>
                <w:rStyle w:val="IndexLink"/>
                <w:rtl w:val="true"/>
              </w:rPr>
              <w:t xml:space="preserve">) </w:t>
            </w:r>
            <w:r>
              <w:rPr>
                <w:rStyle w:val="IndexLink"/>
                <w:rtl w:val="true"/>
              </w:rPr>
              <w:t>حكايات عن أبي الحسن الراوندي</w:t>
            </w:r>
            <w:r>
              <w:rPr>
                <w:rStyle w:val="IndexLink"/>
                <w:rtl w:val="true"/>
              </w:rPr>
              <w:t>:</w:t>
              <w:tab/>
            </w:r>
            <w:r>
              <w:rPr>
                <w:rStyle w:val="IndexLink"/>
              </w:rPr>
              <w:t>293</w:t>
            </w:r>
          </w:hyperlink>
        </w:p>
        <w:p>
          <w:pPr>
            <w:pStyle w:val="Contents2"/>
            <w:tabs>
              <w:tab w:val="clear" w:pos="8743"/>
              <w:tab w:val="right" w:pos="9026" w:leader="dot"/>
            </w:tabs>
            <w:rPr/>
          </w:pPr>
          <w:hyperlink w:anchor="__RefHeading___Toc6955910_2870459653">
            <w:r>
              <w:rPr>
                <w:webHidden/>
                <w:rStyle w:val="IndexLink"/>
                <w:rtl w:val="true"/>
              </w:rPr>
              <w:t>(</w:t>
            </w:r>
            <w:r>
              <w:rPr>
                <w:rStyle w:val="IndexLink"/>
              </w:rPr>
              <w:t>927</w:t>
            </w:r>
            <w:r>
              <w:rPr>
                <w:rStyle w:val="IndexLink"/>
                <w:rtl w:val="true"/>
              </w:rPr>
              <w:t xml:space="preserve">) </w:t>
            </w:r>
            <w:r>
              <w:rPr>
                <w:rStyle w:val="IndexLink"/>
                <w:rtl w:val="true"/>
              </w:rPr>
              <w:t>سؤال ميثم التمار عن أبي الهذيل</w:t>
            </w:r>
            <w:r>
              <w:rPr>
                <w:rStyle w:val="IndexLink"/>
                <w:rtl w:val="true"/>
              </w:rPr>
              <w:t>:</w:t>
              <w:tab/>
            </w:r>
            <w:r>
              <w:rPr>
                <w:rStyle w:val="IndexLink"/>
              </w:rPr>
              <w:t>293</w:t>
            </w:r>
          </w:hyperlink>
        </w:p>
        <w:p>
          <w:pPr>
            <w:pStyle w:val="Contents2"/>
            <w:tabs>
              <w:tab w:val="clear" w:pos="8743"/>
              <w:tab w:val="right" w:pos="9026" w:leader="dot"/>
            </w:tabs>
            <w:rPr/>
          </w:pPr>
          <w:hyperlink w:anchor="__RefHeading___Toc6955912_2870459653">
            <w:r>
              <w:rPr>
                <w:webHidden/>
                <w:rStyle w:val="IndexLink"/>
                <w:rtl w:val="true"/>
              </w:rPr>
              <w:t>(</w:t>
            </w:r>
            <w:r>
              <w:rPr>
                <w:rStyle w:val="IndexLink"/>
              </w:rPr>
              <w:t>928</w:t>
            </w:r>
            <w:r>
              <w:rPr>
                <w:rStyle w:val="IndexLink"/>
                <w:rtl w:val="true"/>
              </w:rPr>
              <w:t xml:space="preserve">) </w:t>
            </w:r>
            <w:r>
              <w:rPr>
                <w:rStyle w:val="IndexLink"/>
                <w:rtl w:val="true"/>
              </w:rPr>
              <w:t>لم علقت الصليب في عنقك ؟</w:t>
            </w:r>
            <w:r>
              <w:rPr>
                <w:rStyle w:val="IndexLink"/>
                <w:rtl w:val="true"/>
              </w:rPr>
              <w:tab/>
            </w:r>
            <w:r>
              <w:rPr>
                <w:rStyle w:val="IndexLink"/>
              </w:rPr>
              <w:t>294</w:t>
            </w:r>
          </w:hyperlink>
        </w:p>
        <w:p>
          <w:pPr>
            <w:pStyle w:val="Contents2"/>
            <w:tabs>
              <w:tab w:val="clear" w:pos="8743"/>
              <w:tab w:val="right" w:pos="9026" w:leader="dot"/>
            </w:tabs>
            <w:rPr/>
          </w:pPr>
          <w:hyperlink w:anchor="__RefHeading___Toc6955914_2870459653">
            <w:r>
              <w:rPr>
                <w:webHidden/>
                <w:rStyle w:val="IndexLink"/>
                <w:rtl w:val="true"/>
              </w:rPr>
              <w:t>(</w:t>
            </w:r>
            <w:r>
              <w:rPr>
                <w:rStyle w:val="IndexLink"/>
              </w:rPr>
              <w:t>929</w:t>
            </w:r>
            <w:r>
              <w:rPr>
                <w:rStyle w:val="IndexLink"/>
                <w:rtl w:val="true"/>
              </w:rPr>
              <w:t xml:space="preserve">) </w:t>
            </w:r>
            <w:r>
              <w:rPr>
                <w:rStyle w:val="IndexLink"/>
                <w:rtl w:val="true"/>
              </w:rPr>
              <w:t xml:space="preserve">شعر لأبي القاسم الأمدي </w:t>
            </w:r>
            <w:r>
              <w:rPr>
                <w:rStyle w:val="IndexLink"/>
                <w:rtl w:val="true"/>
              </w:rPr>
              <w:t>:</w:t>
              <w:tab/>
            </w:r>
            <w:r>
              <w:rPr>
                <w:rStyle w:val="IndexLink"/>
              </w:rPr>
              <w:t>294</w:t>
            </w:r>
          </w:hyperlink>
        </w:p>
        <w:p>
          <w:pPr>
            <w:pStyle w:val="Contents2"/>
            <w:tabs>
              <w:tab w:val="clear" w:pos="8743"/>
              <w:tab w:val="right" w:pos="9026" w:leader="dot"/>
            </w:tabs>
            <w:rPr/>
          </w:pPr>
          <w:hyperlink w:anchor="__RefHeading___Toc6955916_2870459653">
            <w:r>
              <w:rPr>
                <w:webHidden/>
                <w:rStyle w:val="IndexLink"/>
                <w:rtl w:val="true"/>
              </w:rPr>
              <w:t>(</w:t>
            </w:r>
            <w:r>
              <w:rPr>
                <w:rStyle w:val="IndexLink"/>
              </w:rPr>
              <w:t>930</w:t>
            </w:r>
            <w:r>
              <w:rPr>
                <w:rStyle w:val="IndexLink"/>
                <w:rtl w:val="true"/>
              </w:rPr>
              <w:t xml:space="preserve">) </w:t>
            </w:r>
            <w:r>
              <w:rPr>
                <w:rStyle w:val="IndexLink"/>
                <w:rtl w:val="true"/>
              </w:rPr>
              <w:t xml:space="preserve">رأيت ببابك عجباً </w:t>
            </w:r>
            <w:r>
              <w:rPr>
                <w:rStyle w:val="IndexLink"/>
                <w:rtl w:val="true"/>
              </w:rPr>
              <w:t>:</w:t>
              <w:tab/>
            </w:r>
            <w:r>
              <w:rPr>
                <w:rStyle w:val="IndexLink"/>
              </w:rPr>
              <w:t>294</w:t>
            </w:r>
          </w:hyperlink>
        </w:p>
        <w:p>
          <w:pPr>
            <w:pStyle w:val="Contents2"/>
            <w:tabs>
              <w:tab w:val="clear" w:pos="8743"/>
              <w:tab w:val="right" w:pos="9026" w:leader="dot"/>
            </w:tabs>
            <w:rPr/>
          </w:pPr>
          <w:hyperlink w:anchor="__RefHeading___Toc6955918_2870459653">
            <w:r>
              <w:rPr>
                <w:webHidden/>
                <w:rStyle w:val="IndexLink"/>
                <w:rtl w:val="true"/>
              </w:rPr>
              <w:t>(</w:t>
            </w:r>
            <w:r>
              <w:rPr>
                <w:rStyle w:val="IndexLink"/>
              </w:rPr>
              <w:t>932</w:t>
            </w:r>
            <w:r>
              <w:rPr>
                <w:rStyle w:val="IndexLink"/>
                <w:rtl w:val="true"/>
              </w:rPr>
              <w:t xml:space="preserve">) </w:t>
            </w:r>
            <w:r>
              <w:rPr>
                <w:rStyle w:val="IndexLink"/>
                <w:rtl w:val="true"/>
              </w:rPr>
              <w:t>شعر لسان الخطيب</w:t>
            </w:r>
            <w:r>
              <w:rPr>
                <w:rStyle w:val="IndexLink"/>
                <w:rtl w:val="true"/>
              </w:rPr>
              <w:t>:</w:t>
              <w:tab/>
            </w:r>
            <w:r>
              <w:rPr>
                <w:rStyle w:val="IndexLink"/>
              </w:rPr>
              <w:t>295</w:t>
            </w:r>
          </w:hyperlink>
        </w:p>
        <w:p>
          <w:pPr>
            <w:pStyle w:val="Contents2"/>
            <w:tabs>
              <w:tab w:val="clear" w:pos="8743"/>
              <w:tab w:val="right" w:pos="9026" w:leader="dot"/>
            </w:tabs>
            <w:rPr/>
          </w:pPr>
          <w:hyperlink w:anchor="__RefHeading___Toc6955920_2870459653">
            <w:r>
              <w:rPr>
                <w:webHidden/>
                <w:rStyle w:val="IndexLink"/>
                <w:rtl w:val="true"/>
              </w:rPr>
              <w:t>(</w:t>
            </w:r>
            <w:r>
              <w:rPr>
                <w:rStyle w:val="IndexLink"/>
              </w:rPr>
              <w:t>933</w:t>
            </w:r>
            <w:r>
              <w:rPr>
                <w:rStyle w:val="IndexLink"/>
                <w:rtl w:val="true"/>
              </w:rPr>
              <w:t xml:space="preserve">) </w:t>
            </w:r>
            <w:r>
              <w:rPr>
                <w:rStyle w:val="IndexLink"/>
                <w:rtl w:val="true"/>
              </w:rPr>
              <w:t>من يحشر مغلولة يداه إلى عنقه ؟</w:t>
            </w:r>
            <w:r>
              <w:rPr>
                <w:rStyle w:val="IndexLink"/>
                <w:rtl w:val="true"/>
              </w:rPr>
              <w:tab/>
            </w:r>
            <w:r>
              <w:rPr>
                <w:rStyle w:val="IndexLink"/>
              </w:rPr>
              <w:t>296</w:t>
            </w:r>
          </w:hyperlink>
        </w:p>
        <w:p>
          <w:pPr>
            <w:pStyle w:val="Contents2"/>
            <w:tabs>
              <w:tab w:val="clear" w:pos="8743"/>
              <w:tab w:val="right" w:pos="9026" w:leader="dot"/>
            </w:tabs>
            <w:rPr/>
          </w:pPr>
          <w:hyperlink w:anchor="__RefHeading___Toc6955922_2870459653">
            <w:r>
              <w:rPr>
                <w:webHidden/>
                <w:rStyle w:val="IndexLink"/>
                <w:rtl w:val="true"/>
              </w:rPr>
              <w:t>(</w:t>
            </w:r>
            <w:r>
              <w:rPr>
                <w:rStyle w:val="IndexLink"/>
              </w:rPr>
              <w:t>934</w:t>
            </w:r>
            <w:r>
              <w:rPr>
                <w:rStyle w:val="IndexLink"/>
                <w:rtl w:val="true"/>
              </w:rPr>
              <w:t xml:space="preserve">) </w:t>
            </w:r>
            <w:r>
              <w:rPr>
                <w:rStyle w:val="IndexLink"/>
                <w:rtl w:val="true"/>
              </w:rPr>
              <w:t xml:space="preserve">شعر لعلي بن أبي طالب </w:t>
            </w:r>
            <w:r>
              <w:rPr>
                <w:rStyle w:val="IndexLink"/>
                <w:rtl w:val="true"/>
              </w:rPr>
              <w:t>(</w:t>
            </w:r>
            <w:r>
              <w:rPr>
                <w:rStyle w:val="IndexLink"/>
                <w:rtl w:val="true"/>
              </w:rPr>
              <w:t>علیه السلام</w:t>
            </w:r>
            <w:r>
              <w:rPr>
                <w:rStyle w:val="IndexLink"/>
                <w:rtl w:val="true"/>
              </w:rPr>
              <w:t>) :</w:t>
              <w:tab/>
            </w:r>
            <w:r>
              <w:rPr>
                <w:rStyle w:val="IndexLink"/>
              </w:rPr>
              <w:t>296</w:t>
            </w:r>
          </w:hyperlink>
        </w:p>
        <w:p>
          <w:pPr>
            <w:pStyle w:val="Contents2"/>
            <w:tabs>
              <w:tab w:val="clear" w:pos="8743"/>
              <w:tab w:val="right" w:pos="9026" w:leader="dot"/>
            </w:tabs>
            <w:rPr/>
          </w:pPr>
          <w:hyperlink w:anchor="__RefHeading___Toc6955924_2870459653">
            <w:r>
              <w:rPr>
                <w:webHidden/>
                <w:rStyle w:val="IndexLink"/>
                <w:rtl w:val="true"/>
              </w:rPr>
              <w:t>(</w:t>
            </w:r>
            <w:r>
              <w:rPr>
                <w:rStyle w:val="IndexLink"/>
              </w:rPr>
              <w:t>935</w:t>
            </w:r>
            <w:r>
              <w:rPr>
                <w:rStyle w:val="IndexLink"/>
                <w:rtl w:val="true"/>
              </w:rPr>
              <w:t xml:space="preserve">) </w:t>
            </w:r>
            <w:r>
              <w:rPr>
                <w:rStyle w:val="IndexLink"/>
                <w:rtl w:val="true"/>
              </w:rPr>
              <w:t xml:space="preserve">كلكم راع وكلكم مسؤول عن رعيته </w:t>
            </w:r>
            <w:r>
              <w:rPr>
                <w:rStyle w:val="IndexLink"/>
                <w:rtl w:val="true"/>
              </w:rPr>
              <w:t>:</w:t>
              <w:tab/>
            </w:r>
            <w:r>
              <w:rPr>
                <w:rStyle w:val="IndexLink"/>
              </w:rPr>
              <w:t>296</w:t>
            </w:r>
          </w:hyperlink>
        </w:p>
        <w:p>
          <w:pPr>
            <w:pStyle w:val="Contents2"/>
            <w:tabs>
              <w:tab w:val="clear" w:pos="8743"/>
              <w:tab w:val="right" w:pos="9026" w:leader="dot"/>
            </w:tabs>
            <w:rPr/>
          </w:pPr>
          <w:hyperlink w:anchor="__RefHeading___Toc6955926_2870459653">
            <w:r>
              <w:rPr>
                <w:webHidden/>
                <w:rStyle w:val="IndexLink"/>
                <w:rtl w:val="true"/>
              </w:rPr>
              <w:t>(</w:t>
            </w:r>
            <w:r>
              <w:rPr>
                <w:rStyle w:val="IndexLink"/>
              </w:rPr>
              <w:t>936</w:t>
            </w:r>
            <w:r>
              <w:rPr>
                <w:rStyle w:val="IndexLink"/>
                <w:rtl w:val="true"/>
              </w:rPr>
              <w:t xml:space="preserve">) </w:t>
            </w:r>
            <w:r>
              <w:rPr>
                <w:rStyle w:val="IndexLink"/>
                <w:rtl w:val="true"/>
              </w:rPr>
              <w:t>شعر لعبد الكريم بن جهيمان</w:t>
            </w:r>
            <w:r>
              <w:rPr>
                <w:rStyle w:val="IndexLink"/>
                <w:rtl w:val="true"/>
              </w:rPr>
              <w:t>:</w:t>
              <w:tab/>
            </w:r>
            <w:r>
              <w:rPr>
                <w:rStyle w:val="IndexLink"/>
              </w:rPr>
              <w:t>296</w:t>
            </w:r>
          </w:hyperlink>
        </w:p>
        <w:p>
          <w:pPr>
            <w:pStyle w:val="Contents2"/>
            <w:tabs>
              <w:tab w:val="clear" w:pos="8743"/>
              <w:tab w:val="right" w:pos="9026" w:leader="dot"/>
            </w:tabs>
            <w:rPr/>
          </w:pPr>
          <w:hyperlink w:anchor="__RefHeading___Toc6955928_2870459653">
            <w:r>
              <w:rPr>
                <w:webHidden/>
                <w:rStyle w:val="IndexLink"/>
                <w:rtl w:val="true"/>
              </w:rPr>
              <w:t>(</w:t>
            </w:r>
            <w:r>
              <w:rPr>
                <w:rStyle w:val="IndexLink"/>
              </w:rPr>
              <w:t>937</w:t>
            </w:r>
            <w:r>
              <w:rPr>
                <w:rStyle w:val="IndexLink"/>
                <w:rtl w:val="true"/>
              </w:rPr>
              <w:t xml:space="preserve">) </w:t>
            </w:r>
            <w:r>
              <w:rPr>
                <w:rStyle w:val="IndexLink"/>
                <w:rtl w:val="true"/>
              </w:rPr>
              <w:t xml:space="preserve">لا بد للخمسة من الخمسة </w:t>
            </w:r>
            <w:r>
              <w:rPr>
                <w:rStyle w:val="IndexLink"/>
                <w:rtl w:val="true"/>
              </w:rPr>
              <w:t>:</w:t>
              <w:tab/>
            </w:r>
            <w:r>
              <w:rPr>
                <w:rStyle w:val="IndexLink"/>
              </w:rPr>
              <w:t>297</w:t>
            </w:r>
          </w:hyperlink>
        </w:p>
        <w:p>
          <w:pPr>
            <w:pStyle w:val="Contents2"/>
            <w:tabs>
              <w:tab w:val="clear" w:pos="8743"/>
              <w:tab w:val="right" w:pos="9026" w:leader="dot"/>
            </w:tabs>
            <w:rPr/>
          </w:pPr>
          <w:hyperlink w:anchor="__RefHeading___Toc6955930_2870459653">
            <w:r>
              <w:rPr>
                <w:webHidden/>
                <w:rStyle w:val="IndexLink"/>
                <w:rtl w:val="true"/>
              </w:rPr>
              <w:t>(</w:t>
            </w:r>
            <w:r>
              <w:rPr>
                <w:rStyle w:val="IndexLink"/>
              </w:rPr>
              <w:t>938</w:t>
            </w:r>
            <w:r>
              <w:rPr>
                <w:rStyle w:val="IndexLink"/>
                <w:rtl w:val="true"/>
              </w:rPr>
              <w:t xml:space="preserve">) </w:t>
            </w:r>
            <w:r>
              <w:rPr>
                <w:rStyle w:val="IndexLink"/>
                <w:rtl w:val="true"/>
              </w:rPr>
              <w:t xml:space="preserve">شعر لمحمد بن المستنير </w:t>
            </w:r>
            <w:r>
              <w:rPr>
                <w:rStyle w:val="IndexLink"/>
                <w:rtl w:val="true"/>
              </w:rPr>
              <w:t>:</w:t>
              <w:tab/>
            </w:r>
            <w:r>
              <w:rPr>
                <w:rStyle w:val="IndexLink"/>
              </w:rPr>
              <w:t>297</w:t>
            </w:r>
          </w:hyperlink>
        </w:p>
        <w:p>
          <w:pPr>
            <w:pStyle w:val="Contents2"/>
            <w:tabs>
              <w:tab w:val="clear" w:pos="8743"/>
              <w:tab w:val="right" w:pos="9026" w:leader="dot"/>
            </w:tabs>
            <w:rPr/>
          </w:pPr>
          <w:hyperlink w:anchor="__RefHeading___Toc6955932_2870459653">
            <w:r>
              <w:rPr>
                <w:webHidden/>
                <w:rStyle w:val="IndexLink"/>
                <w:rtl w:val="true"/>
              </w:rPr>
              <w:t>(</w:t>
            </w:r>
            <w:r>
              <w:rPr>
                <w:rStyle w:val="IndexLink"/>
              </w:rPr>
              <w:t>939</w:t>
            </w:r>
            <w:r>
              <w:rPr>
                <w:rStyle w:val="IndexLink"/>
                <w:rtl w:val="true"/>
              </w:rPr>
              <w:t xml:space="preserve">) </w:t>
            </w:r>
            <w:r>
              <w:rPr>
                <w:rStyle w:val="IndexLink"/>
                <w:rtl w:val="true"/>
              </w:rPr>
              <w:t xml:space="preserve">إشترى طعاماً فجعل فيه السم </w:t>
            </w:r>
            <w:r>
              <w:rPr>
                <w:rStyle w:val="IndexLink"/>
                <w:rtl w:val="true"/>
              </w:rPr>
              <w:t>:</w:t>
              <w:tab/>
            </w:r>
            <w:r>
              <w:rPr>
                <w:rStyle w:val="IndexLink"/>
              </w:rPr>
              <w:t>297</w:t>
            </w:r>
          </w:hyperlink>
        </w:p>
        <w:p>
          <w:pPr>
            <w:pStyle w:val="Contents2"/>
            <w:tabs>
              <w:tab w:val="clear" w:pos="8743"/>
              <w:tab w:val="right" w:pos="9026" w:leader="dot"/>
            </w:tabs>
            <w:rPr/>
          </w:pPr>
          <w:hyperlink w:anchor="__RefHeading___Toc6955934_2870459653">
            <w:r>
              <w:rPr>
                <w:webHidden/>
                <w:rStyle w:val="IndexLink"/>
                <w:rtl w:val="true"/>
              </w:rPr>
              <w:t>(</w:t>
            </w:r>
            <w:r>
              <w:rPr>
                <w:rStyle w:val="IndexLink"/>
              </w:rPr>
              <w:t>940</w:t>
            </w:r>
            <w:r>
              <w:rPr>
                <w:rStyle w:val="IndexLink"/>
                <w:rtl w:val="true"/>
              </w:rPr>
              <w:t xml:space="preserve">) </w:t>
            </w:r>
            <w:r>
              <w:rPr>
                <w:rStyle w:val="IndexLink"/>
                <w:rtl w:val="true"/>
              </w:rPr>
              <w:t xml:space="preserve">من أقوال علي بن موسى الرضا </w:t>
            </w:r>
            <w:r>
              <w:rPr>
                <w:rStyle w:val="IndexLink"/>
                <w:rtl w:val="true"/>
              </w:rPr>
              <w:t>(</w:t>
            </w:r>
            <w:r>
              <w:rPr>
                <w:rStyle w:val="IndexLink"/>
                <w:rtl w:val="true"/>
              </w:rPr>
              <w:t>علیه السلام</w:t>
            </w:r>
            <w:r>
              <w:rPr>
                <w:rStyle w:val="IndexLink"/>
                <w:rtl w:val="true"/>
              </w:rPr>
              <w:t xml:space="preserve">) : </w:t>
            </w:r>
            <w:r>
              <w:rPr>
                <w:rStyle w:val="IndexLink"/>
                <w:rtl w:val="true"/>
              </w:rPr>
              <w:t>لا يجتمع المال إلاّ بخصال خمس ، ببخل شديد ، وأمل طويل ، وحرص غالب ، وقطيعة رحم ، وايثار الدنيا على الآخرة</w:t>
            </w:r>
            <w:r>
              <w:rPr>
                <w:rStyle w:val="IndexLink"/>
                <w:rtl w:val="true"/>
              </w:rPr>
              <w:tab/>
            </w:r>
            <w:r>
              <w:rPr>
                <w:rStyle w:val="IndexLink"/>
              </w:rPr>
              <w:t>298</w:t>
            </w:r>
          </w:hyperlink>
        </w:p>
        <w:p>
          <w:pPr>
            <w:pStyle w:val="Contents2"/>
            <w:tabs>
              <w:tab w:val="clear" w:pos="8743"/>
              <w:tab w:val="right" w:pos="9026" w:leader="dot"/>
            </w:tabs>
            <w:rPr/>
          </w:pPr>
          <w:hyperlink w:anchor="__RefHeading___Toc6955936_2870459653">
            <w:r>
              <w:rPr>
                <w:webHidden/>
                <w:rStyle w:val="IndexLink"/>
                <w:rtl w:val="true"/>
              </w:rPr>
              <w:t>(</w:t>
            </w:r>
            <w:r>
              <w:rPr>
                <w:rStyle w:val="IndexLink"/>
              </w:rPr>
              <w:t>941</w:t>
            </w:r>
            <w:r>
              <w:rPr>
                <w:rStyle w:val="IndexLink"/>
                <w:rtl w:val="true"/>
              </w:rPr>
              <w:t xml:space="preserve">) </w:t>
            </w:r>
            <w:r>
              <w:rPr>
                <w:rStyle w:val="IndexLink"/>
                <w:rtl w:val="true"/>
              </w:rPr>
              <w:t>أقسام السكر</w:t>
            </w:r>
            <w:r>
              <w:rPr>
                <w:rStyle w:val="IndexLink"/>
                <w:rtl w:val="true"/>
              </w:rPr>
              <w:t>:</w:t>
              <w:tab/>
            </w:r>
            <w:r>
              <w:rPr>
                <w:rStyle w:val="IndexLink"/>
              </w:rPr>
              <w:t>298</w:t>
            </w:r>
          </w:hyperlink>
        </w:p>
        <w:p>
          <w:pPr>
            <w:pStyle w:val="Contents2"/>
            <w:tabs>
              <w:tab w:val="clear" w:pos="8743"/>
              <w:tab w:val="right" w:pos="9026" w:leader="dot"/>
            </w:tabs>
            <w:rPr/>
          </w:pPr>
          <w:hyperlink w:anchor="__RefHeading___Toc6955938_2870459653">
            <w:r>
              <w:rPr>
                <w:webHidden/>
                <w:rStyle w:val="IndexLink"/>
                <w:rtl w:val="true"/>
              </w:rPr>
              <w:t>(</w:t>
            </w:r>
            <w:r>
              <w:rPr>
                <w:rStyle w:val="IndexLink"/>
              </w:rPr>
              <w:t>942</w:t>
            </w:r>
            <w:r>
              <w:rPr>
                <w:rStyle w:val="IndexLink"/>
                <w:rtl w:val="true"/>
              </w:rPr>
              <w:t xml:space="preserve">) </w:t>
            </w:r>
            <w:r>
              <w:rPr>
                <w:rStyle w:val="IndexLink"/>
                <w:rtl w:val="true"/>
              </w:rPr>
              <w:t xml:space="preserve">شعر لابن وسادة </w:t>
            </w:r>
            <w:r>
              <w:rPr>
                <w:rStyle w:val="IndexLink"/>
                <w:rtl w:val="true"/>
              </w:rPr>
              <w:t>:</w:t>
              <w:tab/>
            </w:r>
            <w:r>
              <w:rPr>
                <w:rStyle w:val="IndexLink"/>
              </w:rPr>
              <w:t>298</w:t>
            </w:r>
          </w:hyperlink>
        </w:p>
        <w:p>
          <w:pPr>
            <w:pStyle w:val="Contents2"/>
            <w:tabs>
              <w:tab w:val="clear" w:pos="8743"/>
              <w:tab w:val="right" w:pos="9026" w:leader="dot"/>
            </w:tabs>
            <w:rPr/>
          </w:pPr>
          <w:hyperlink w:anchor="__RefHeading___Toc6955940_2870459653">
            <w:r>
              <w:rPr>
                <w:webHidden/>
                <w:rStyle w:val="IndexLink"/>
                <w:rtl w:val="true"/>
              </w:rPr>
              <w:t>(</w:t>
            </w:r>
            <w:r>
              <w:rPr>
                <w:rStyle w:val="IndexLink"/>
              </w:rPr>
              <w:t>943</w:t>
            </w:r>
            <w:r>
              <w:rPr>
                <w:rStyle w:val="IndexLink"/>
                <w:rtl w:val="true"/>
              </w:rPr>
              <w:t xml:space="preserve">) </w:t>
            </w:r>
            <w:r>
              <w:rPr>
                <w:rStyle w:val="IndexLink"/>
                <w:rtl w:val="true"/>
              </w:rPr>
              <w:t>من أعظم الناس حسرة ؟</w:t>
            </w:r>
            <w:r>
              <w:rPr>
                <w:rStyle w:val="IndexLink"/>
                <w:rtl w:val="true"/>
              </w:rPr>
              <w:tab/>
            </w:r>
            <w:r>
              <w:rPr>
                <w:rStyle w:val="IndexLink"/>
              </w:rPr>
              <w:t>298</w:t>
            </w:r>
          </w:hyperlink>
        </w:p>
        <w:p>
          <w:pPr>
            <w:pStyle w:val="Contents2"/>
            <w:tabs>
              <w:tab w:val="clear" w:pos="8743"/>
              <w:tab w:val="right" w:pos="9026" w:leader="dot"/>
            </w:tabs>
            <w:rPr/>
          </w:pPr>
          <w:hyperlink w:anchor="__RefHeading___Toc6955942_2870459653">
            <w:r>
              <w:rPr>
                <w:webHidden/>
                <w:rStyle w:val="IndexLink"/>
                <w:rtl w:val="true"/>
              </w:rPr>
              <w:t>(</w:t>
            </w:r>
            <w:r>
              <w:rPr>
                <w:rStyle w:val="IndexLink"/>
              </w:rPr>
              <w:t>944</w:t>
            </w:r>
            <w:r>
              <w:rPr>
                <w:rStyle w:val="IndexLink"/>
                <w:rtl w:val="true"/>
              </w:rPr>
              <w:t>)</w:t>
            </w:r>
            <w:r>
              <w:rPr>
                <w:rStyle w:val="IndexLink"/>
                <w:rtl w:val="true"/>
              </w:rPr>
              <w:t xml:space="preserve">جلوس كسرى أنو شيروان للمظالم </w:t>
            </w:r>
            <w:r>
              <w:rPr>
                <w:rStyle w:val="IndexLink"/>
                <w:rtl w:val="true"/>
              </w:rPr>
              <w:t>:</w:t>
              <w:tab/>
            </w:r>
            <w:r>
              <w:rPr>
                <w:rStyle w:val="IndexLink"/>
              </w:rPr>
              <w:t>299</w:t>
            </w:r>
          </w:hyperlink>
        </w:p>
        <w:p>
          <w:pPr>
            <w:pStyle w:val="Contents2"/>
            <w:tabs>
              <w:tab w:val="clear" w:pos="8743"/>
              <w:tab w:val="right" w:pos="9026" w:leader="dot"/>
            </w:tabs>
            <w:rPr/>
          </w:pPr>
          <w:hyperlink w:anchor="__RefHeading___Toc6955944_2870459653">
            <w:r>
              <w:rPr>
                <w:webHidden/>
                <w:rStyle w:val="IndexLink"/>
                <w:rtl w:val="true"/>
              </w:rPr>
              <w:t>(</w:t>
            </w:r>
            <w:r>
              <w:rPr>
                <w:rStyle w:val="IndexLink"/>
              </w:rPr>
              <w:t>945</w:t>
            </w:r>
            <w:r>
              <w:rPr>
                <w:rStyle w:val="IndexLink"/>
                <w:rtl w:val="true"/>
              </w:rPr>
              <w:t xml:space="preserve"> </w:t>
            </w:r>
            <w:r>
              <w:rPr>
                <w:rStyle w:val="IndexLink"/>
                <w:rtl w:val="true"/>
              </w:rPr>
              <w:t xml:space="preserve">مسير حاكم جائر </w:t>
            </w:r>
            <w:r>
              <w:rPr>
                <w:rStyle w:val="IndexLink"/>
                <w:rtl w:val="true"/>
              </w:rPr>
              <w:t>:</w:t>
              <w:tab/>
            </w:r>
            <w:r>
              <w:rPr>
                <w:rStyle w:val="IndexLink"/>
              </w:rPr>
              <w:t>299</w:t>
            </w:r>
          </w:hyperlink>
        </w:p>
        <w:p>
          <w:pPr>
            <w:pStyle w:val="Contents2"/>
            <w:tabs>
              <w:tab w:val="clear" w:pos="8743"/>
              <w:tab w:val="right" w:pos="9026" w:leader="dot"/>
            </w:tabs>
            <w:rPr/>
          </w:pPr>
          <w:hyperlink w:anchor="__RefHeading___Toc6955946_2870459653">
            <w:r>
              <w:rPr>
                <w:webHidden/>
                <w:rStyle w:val="IndexLink"/>
                <w:rtl w:val="true"/>
              </w:rPr>
              <w:t>(</w:t>
            </w:r>
            <w:r>
              <w:rPr>
                <w:rStyle w:val="IndexLink"/>
              </w:rPr>
              <w:t>946</w:t>
            </w:r>
            <w:r>
              <w:rPr>
                <w:rStyle w:val="IndexLink"/>
                <w:rtl w:val="true"/>
              </w:rPr>
              <w:t xml:space="preserve">) </w:t>
            </w:r>
            <w:r>
              <w:rPr>
                <w:rStyle w:val="IndexLink"/>
                <w:rtl w:val="true"/>
              </w:rPr>
              <w:t xml:space="preserve">شاب نور الله قلبه بالإيمان </w:t>
            </w:r>
            <w:r>
              <w:rPr>
                <w:rStyle w:val="IndexLink"/>
                <w:rtl w:val="true"/>
              </w:rPr>
              <w:t>:</w:t>
              <w:tab/>
            </w:r>
            <w:r>
              <w:rPr>
                <w:rStyle w:val="IndexLink"/>
              </w:rPr>
              <w:t>300</w:t>
            </w:r>
          </w:hyperlink>
        </w:p>
        <w:p>
          <w:pPr>
            <w:pStyle w:val="Contents2"/>
            <w:tabs>
              <w:tab w:val="clear" w:pos="8743"/>
              <w:tab w:val="right" w:pos="9026" w:leader="dot"/>
            </w:tabs>
            <w:rPr/>
          </w:pPr>
          <w:hyperlink w:anchor="__RefHeading___Toc6955948_2870459653">
            <w:r>
              <w:rPr>
                <w:webHidden/>
                <w:rStyle w:val="IndexLink"/>
                <w:rtl w:val="true"/>
              </w:rPr>
              <w:t>(</w:t>
            </w:r>
            <w:r>
              <w:rPr>
                <w:rStyle w:val="IndexLink"/>
              </w:rPr>
              <w:t>947</w:t>
            </w:r>
            <w:r>
              <w:rPr>
                <w:rStyle w:val="IndexLink"/>
                <w:rtl w:val="true"/>
              </w:rPr>
              <w:t xml:space="preserve">) </w:t>
            </w:r>
            <w:r>
              <w:rPr>
                <w:rStyle w:val="IndexLink"/>
                <w:rtl w:val="true"/>
              </w:rPr>
              <w:t xml:space="preserve">شعر لعلي بن محمد البسامي </w:t>
            </w:r>
            <w:r>
              <w:rPr>
                <w:rStyle w:val="IndexLink"/>
                <w:rtl w:val="true"/>
              </w:rPr>
              <w:t>:</w:t>
              <w:tab/>
            </w:r>
            <w:r>
              <w:rPr>
                <w:rStyle w:val="IndexLink"/>
              </w:rPr>
              <w:t>301</w:t>
            </w:r>
          </w:hyperlink>
        </w:p>
        <w:p>
          <w:pPr>
            <w:pStyle w:val="Contents2"/>
            <w:tabs>
              <w:tab w:val="clear" w:pos="8743"/>
              <w:tab w:val="right" w:pos="9026" w:leader="dot"/>
            </w:tabs>
            <w:rPr/>
          </w:pPr>
          <w:hyperlink w:anchor="__RefHeading___Toc6955950_2870459653">
            <w:r>
              <w:rPr>
                <w:webHidden/>
                <w:rStyle w:val="IndexLink"/>
                <w:rtl w:val="true"/>
              </w:rPr>
              <w:t>(</w:t>
            </w:r>
            <w:r>
              <w:rPr>
                <w:rStyle w:val="IndexLink"/>
              </w:rPr>
              <w:t>948</w:t>
            </w:r>
            <w:r>
              <w:rPr>
                <w:rStyle w:val="IndexLink"/>
                <w:rtl w:val="true"/>
              </w:rPr>
              <w:t xml:space="preserve">) </w:t>
            </w:r>
            <w:r>
              <w:rPr>
                <w:rStyle w:val="IndexLink"/>
                <w:rtl w:val="true"/>
              </w:rPr>
              <w:t xml:space="preserve">ألمهلبي إشتهي لحماً فلم يتمكن منه </w:t>
            </w:r>
            <w:r>
              <w:rPr>
                <w:rStyle w:val="IndexLink"/>
                <w:rtl w:val="true"/>
              </w:rPr>
              <w:t>:</w:t>
              <w:tab/>
            </w:r>
            <w:r>
              <w:rPr>
                <w:rStyle w:val="IndexLink"/>
              </w:rPr>
              <w:t>301</w:t>
            </w:r>
          </w:hyperlink>
        </w:p>
        <w:p>
          <w:pPr>
            <w:pStyle w:val="Contents2"/>
            <w:tabs>
              <w:tab w:val="clear" w:pos="8743"/>
              <w:tab w:val="right" w:pos="9026" w:leader="dot"/>
            </w:tabs>
            <w:rPr/>
          </w:pPr>
          <w:hyperlink w:anchor="__RefHeading___Toc6955952_2870459653">
            <w:r>
              <w:rPr>
                <w:webHidden/>
                <w:rStyle w:val="IndexLink"/>
                <w:rtl w:val="true"/>
              </w:rPr>
              <w:t>(</w:t>
            </w:r>
            <w:r>
              <w:rPr>
                <w:rStyle w:val="IndexLink"/>
              </w:rPr>
              <w:t>949</w:t>
            </w:r>
            <w:r>
              <w:rPr>
                <w:rStyle w:val="IndexLink"/>
                <w:rtl w:val="true"/>
              </w:rPr>
              <w:t xml:space="preserve">) </w:t>
            </w:r>
            <w:r>
              <w:rPr>
                <w:rStyle w:val="IndexLink"/>
                <w:rtl w:val="true"/>
              </w:rPr>
              <w:t xml:space="preserve">ذمّ المعاداة </w:t>
            </w:r>
            <w:r>
              <w:rPr>
                <w:rStyle w:val="IndexLink"/>
                <w:rtl w:val="true"/>
              </w:rPr>
              <w:t>:</w:t>
              <w:tab/>
            </w:r>
            <w:r>
              <w:rPr>
                <w:rStyle w:val="IndexLink"/>
              </w:rPr>
              <w:t>301</w:t>
            </w:r>
          </w:hyperlink>
        </w:p>
        <w:p>
          <w:pPr>
            <w:pStyle w:val="Contents2"/>
            <w:tabs>
              <w:tab w:val="clear" w:pos="8743"/>
              <w:tab w:val="right" w:pos="9026" w:leader="dot"/>
            </w:tabs>
            <w:rPr/>
          </w:pPr>
          <w:hyperlink w:anchor="__RefHeading___Toc6955954_2870459653">
            <w:r>
              <w:rPr>
                <w:webHidden/>
                <w:rStyle w:val="IndexLink"/>
                <w:rtl w:val="true"/>
              </w:rPr>
              <w:t>(</w:t>
            </w:r>
            <w:r>
              <w:rPr>
                <w:rStyle w:val="IndexLink"/>
              </w:rPr>
              <w:t>950</w:t>
            </w:r>
            <w:r>
              <w:rPr>
                <w:rStyle w:val="IndexLink"/>
                <w:rtl w:val="true"/>
              </w:rPr>
              <w:t xml:space="preserve">) </w:t>
            </w:r>
            <w:r>
              <w:rPr>
                <w:rStyle w:val="IndexLink"/>
                <w:rtl w:val="true"/>
              </w:rPr>
              <w:t xml:space="preserve">نصيحة حكيم لأبنه </w:t>
            </w:r>
            <w:r>
              <w:rPr>
                <w:rStyle w:val="IndexLink"/>
                <w:rtl w:val="true"/>
              </w:rPr>
              <w:t>:</w:t>
              <w:tab/>
            </w:r>
            <w:r>
              <w:rPr>
                <w:rStyle w:val="IndexLink"/>
              </w:rPr>
              <w:t>302</w:t>
            </w:r>
          </w:hyperlink>
        </w:p>
        <w:p>
          <w:pPr>
            <w:pStyle w:val="Contents2"/>
            <w:tabs>
              <w:tab w:val="clear" w:pos="8743"/>
              <w:tab w:val="right" w:pos="9026" w:leader="dot"/>
            </w:tabs>
            <w:rPr/>
          </w:pPr>
          <w:hyperlink w:anchor="__RefHeading___Toc6955956_2870459653">
            <w:r>
              <w:rPr>
                <w:webHidden/>
                <w:rStyle w:val="IndexLink"/>
                <w:rtl w:val="true"/>
              </w:rPr>
              <w:t>(</w:t>
            </w:r>
            <w:r>
              <w:rPr>
                <w:rStyle w:val="IndexLink"/>
              </w:rPr>
              <w:t>951</w:t>
            </w:r>
            <w:r>
              <w:rPr>
                <w:rStyle w:val="IndexLink"/>
                <w:rtl w:val="true"/>
              </w:rPr>
              <w:t xml:space="preserve">) </w:t>
            </w:r>
            <w:r>
              <w:rPr>
                <w:rStyle w:val="IndexLink"/>
                <w:rtl w:val="true"/>
              </w:rPr>
              <w:t xml:space="preserve">شعر لابن هشام صاحب المغني </w:t>
            </w:r>
            <w:r>
              <w:rPr>
                <w:rStyle w:val="IndexLink"/>
                <w:rtl w:val="true"/>
              </w:rPr>
              <w:t>:</w:t>
              <w:tab/>
            </w:r>
            <w:r>
              <w:rPr>
                <w:rStyle w:val="IndexLink"/>
              </w:rPr>
              <w:t>302</w:t>
            </w:r>
          </w:hyperlink>
        </w:p>
        <w:p>
          <w:pPr>
            <w:pStyle w:val="Contents2"/>
            <w:tabs>
              <w:tab w:val="clear" w:pos="8743"/>
              <w:tab w:val="right" w:pos="9026" w:leader="dot"/>
            </w:tabs>
            <w:rPr/>
          </w:pPr>
          <w:hyperlink w:anchor="__RefHeading___Toc6955958_2870459653">
            <w:r>
              <w:rPr>
                <w:webHidden/>
                <w:rStyle w:val="IndexLink"/>
                <w:rtl w:val="true"/>
              </w:rPr>
              <w:t>(</w:t>
            </w:r>
            <w:r>
              <w:rPr>
                <w:rStyle w:val="IndexLink"/>
              </w:rPr>
              <w:t>952</w:t>
            </w:r>
            <w:r>
              <w:rPr>
                <w:rStyle w:val="IndexLink"/>
                <w:rtl w:val="true"/>
              </w:rPr>
              <w:t xml:space="preserve">) </w:t>
            </w:r>
            <w:r>
              <w:rPr>
                <w:rStyle w:val="IndexLink"/>
                <w:rtl w:val="true"/>
              </w:rPr>
              <w:t>للعالم أن تكون فيه ثلاث خصال</w:t>
            </w:r>
            <w:r>
              <w:rPr>
                <w:rStyle w:val="IndexLink"/>
                <w:rtl w:val="true"/>
              </w:rPr>
              <w:t>:</w:t>
              <w:tab/>
            </w:r>
            <w:r>
              <w:rPr>
                <w:rStyle w:val="IndexLink"/>
              </w:rPr>
              <w:t>302</w:t>
            </w:r>
          </w:hyperlink>
        </w:p>
        <w:p>
          <w:pPr>
            <w:pStyle w:val="Contents2"/>
            <w:tabs>
              <w:tab w:val="clear" w:pos="8743"/>
              <w:tab w:val="right" w:pos="9026" w:leader="dot"/>
            </w:tabs>
            <w:rPr/>
          </w:pPr>
          <w:hyperlink w:anchor="__RefHeading___Toc6955960_2870459653">
            <w:r>
              <w:rPr>
                <w:webHidden/>
                <w:rStyle w:val="IndexLink"/>
                <w:rtl w:val="true"/>
              </w:rPr>
              <w:t>(</w:t>
            </w:r>
            <w:r>
              <w:rPr>
                <w:rStyle w:val="IndexLink"/>
              </w:rPr>
              <w:t>953</w:t>
            </w:r>
            <w:r>
              <w:rPr>
                <w:rStyle w:val="IndexLink"/>
                <w:rtl w:val="true"/>
              </w:rPr>
              <w:t xml:space="preserve">) </w:t>
            </w:r>
            <w:r>
              <w:rPr>
                <w:rStyle w:val="IndexLink"/>
                <w:rtl w:val="true"/>
              </w:rPr>
              <w:t xml:space="preserve">شعر لعلي بن أبي طالب </w:t>
            </w:r>
            <w:r>
              <w:rPr>
                <w:rStyle w:val="IndexLink"/>
                <w:rtl w:val="true"/>
              </w:rPr>
              <w:t>(</w:t>
            </w:r>
            <w:r>
              <w:rPr>
                <w:rStyle w:val="IndexLink"/>
                <w:rtl w:val="true"/>
              </w:rPr>
              <w:t>علیه السلام</w:t>
            </w:r>
            <w:r>
              <w:rPr>
                <w:rStyle w:val="IndexLink"/>
                <w:rtl w:val="true"/>
              </w:rPr>
              <w:t>) :</w:t>
              <w:tab/>
            </w:r>
            <w:r>
              <w:rPr>
                <w:rStyle w:val="IndexLink"/>
              </w:rPr>
              <w:t>302</w:t>
            </w:r>
          </w:hyperlink>
        </w:p>
        <w:p>
          <w:pPr>
            <w:pStyle w:val="Contents2"/>
            <w:tabs>
              <w:tab w:val="clear" w:pos="8743"/>
              <w:tab w:val="right" w:pos="9026" w:leader="dot"/>
            </w:tabs>
            <w:rPr/>
          </w:pPr>
          <w:hyperlink w:anchor="__RefHeading___Toc6955962_2870459653">
            <w:r>
              <w:rPr>
                <w:webHidden/>
                <w:rStyle w:val="IndexLink"/>
                <w:rtl w:val="true"/>
              </w:rPr>
              <w:t>(</w:t>
            </w:r>
            <w:r>
              <w:rPr>
                <w:rStyle w:val="IndexLink"/>
              </w:rPr>
              <w:t>954</w:t>
            </w:r>
            <w:r>
              <w:rPr>
                <w:rStyle w:val="IndexLink"/>
                <w:rtl w:val="true"/>
              </w:rPr>
              <w:t xml:space="preserve">) </w:t>
            </w:r>
            <w:r>
              <w:rPr>
                <w:rStyle w:val="IndexLink"/>
                <w:rtl w:val="true"/>
              </w:rPr>
              <w:t xml:space="preserve">دخل رجل على أحد الملوك </w:t>
            </w:r>
            <w:r>
              <w:rPr>
                <w:rStyle w:val="IndexLink"/>
                <w:rtl w:val="true"/>
              </w:rPr>
              <w:t>:</w:t>
              <w:tab/>
            </w:r>
            <w:r>
              <w:rPr>
                <w:rStyle w:val="IndexLink"/>
              </w:rPr>
              <w:t>302</w:t>
            </w:r>
          </w:hyperlink>
        </w:p>
        <w:p>
          <w:pPr>
            <w:pStyle w:val="Contents2"/>
            <w:tabs>
              <w:tab w:val="clear" w:pos="8743"/>
              <w:tab w:val="right" w:pos="9026" w:leader="dot"/>
            </w:tabs>
            <w:rPr/>
          </w:pPr>
          <w:hyperlink w:anchor="__RefHeading___Toc6955964_2870459653">
            <w:r>
              <w:rPr>
                <w:webHidden/>
                <w:rStyle w:val="IndexLink"/>
                <w:rtl w:val="true"/>
              </w:rPr>
              <w:t>(</w:t>
            </w:r>
            <w:r>
              <w:rPr>
                <w:rStyle w:val="IndexLink"/>
              </w:rPr>
              <w:t>955</w:t>
            </w:r>
            <w:r>
              <w:rPr>
                <w:rStyle w:val="IndexLink"/>
                <w:rtl w:val="true"/>
              </w:rPr>
              <w:t xml:space="preserve">) </w:t>
            </w:r>
            <w:r>
              <w:rPr>
                <w:rStyle w:val="IndexLink"/>
                <w:rtl w:val="true"/>
              </w:rPr>
              <w:t xml:space="preserve">شعر للثعالبي </w:t>
            </w:r>
            <w:r>
              <w:rPr>
                <w:rStyle w:val="IndexLink"/>
                <w:rtl w:val="true"/>
              </w:rPr>
              <w:t>:</w:t>
              <w:tab/>
            </w:r>
            <w:r>
              <w:rPr>
                <w:rStyle w:val="IndexLink"/>
              </w:rPr>
              <w:t>303</w:t>
            </w:r>
          </w:hyperlink>
        </w:p>
        <w:p>
          <w:pPr>
            <w:pStyle w:val="Contents2"/>
            <w:tabs>
              <w:tab w:val="clear" w:pos="8743"/>
              <w:tab w:val="right" w:pos="9026" w:leader="dot"/>
            </w:tabs>
            <w:rPr/>
          </w:pPr>
          <w:hyperlink w:anchor="__RefHeading___Toc6955966_2870459653">
            <w:r>
              <w:rPr>
                <w:webHidden/>
                <w:rStyle w:val="IndexLink"/>
                <w:rtl w:val="true"/>
              </w:rPr>
              <w:t>(</w:t>
            </w:r>
            <w:r>
              <w:rPr>
                <w:rStyle w:val="IndexLink"/>
              </w:rPr>
              <w:t>956</w:t>
            </w:r>
            <w:r>
              <w:rPr>
                <w:rStyle w:val="IndexLink"/>
                <w:rtl w:val="true"/>
              </w:rPr>
              <w:t xml:space="preserve">) </w:t>
            </w:r>
            <w:r>
              <w:rPr>
                <w:rStyle w:val="IndexLink"/>
                <w:rtl w:val="true"/>
              </w:rPr>
              <w:t>نتائج ضعف المشي</w:t>
            </w:r>
            <w:r>
              <w:rPr>
                <w:rStyle w:val="IndexLink"/>
                <w:rtl w:val="true"/>
              </w:rPr>
              <w:t>:</w:t>
              <w:tab/>
            </w:r>
            <w:r>
              <w:rPr>
                <w:rStyle w:val="IndexLink"/>
              </w:rPr>
              <w:t>303</w:t>
            </w:r>
          </w:hyperlink>
        </w:p>
        <w:p>
          <w:pPr>
            <w:pStyle w:val="Contents2"/>
            <w:tabs>
              <w:tab w:val="clear" w:pos="8743"/>
              <w:tab w:val="right" w:pos="9026" w:leader="dot"/>
            </w:tabs>
            <w:rPr/>
          </w:pPr>
          <w:hyperlink w:anchor="__RefHeading___Toc6955968_2870459653">
            <w:r>
              <w:rPr>
                <w:webHidden/>
                <w:rStyle w:val="IndexLink"/>
                <w:rtl w:val="true"/>
              </w:rPr>
              <w:t>(</w:t>
            </w:r>
            <w:r>
              <w:rPr>
                <w:rStyle w:val="IndexLink"/>
              </w:rPr>
              <w:t>957</w:t>
            </w:r>
            <w:r>
              <w:rPr>
                <w:rStyle w:val="IndexLink"/>
                <w:rtl w:val="true"/>
              </w:rPr>
              <w:t xml:space="preserve">) </w:t>
            </w:r>
            <w:r>
              <w:rPr>
                <w:rStyle w:val="IndexLink"/>
                <w:rtl w:val="true"/>
              </w:rPr>
              <w:t xml:space="preserve">كلّما نضجت جلودهم </w:t>
            </w:r>
            <w:r>
              <w:rPr>
                <w:rStyle w:val="IndexLink"/>
                <w:rtl w:val="true"/>
              </w:rPr>
              <w:t>:</w:t>
              <w:tab/>
            </w:r>
            <w:r>
              <w:rPr>
                <w:rStyle w:val="IndexLink"/>
              </w:rPr>
              <w:t>303</w:t>
            </w:r>
          </w:hyperlink>
        </w:p>
        <w:p>
          <w:pPr>
            <w:pStyle w:val="Contents2"/>
            <w:tabs>
              <w:tab w:val="clear" w:pos="8743"/>
              <w:tab w:val="right" w:pos="9026" w:leader="dot"/>
            </w:tabs>
            <w:rPr/>
          </w:pPr>
          <w:hyperlink w:anchor="__RefHeading___Toc6955970_2870459653">
            <w:r>
              <w:rPr>
                <w:webHidden/>
                <w:rStyle w:val="IndexLink"/>
                <w:rtl w:val="true"/>
              </w:rPr>
              <w:t>(</w:t>
            </w:r>
            <w:r>
              <w:rPr>
                <w:rStyle w:val="IndexLink"/>
              </w:rPr>
              <w:t>958</w:t>
            </w:r>
            <w:r>
              <w:rPr>
                <w:rStyle w:val="IndexLink"/>
                <w:rtl w:val="true"/>
              </w:rPr>
              <w:t xml:space="preserve">) </w:t>
            </w:r>
            <w:r>
              <w:rPr>
                <w:rStyle w:val="IndexLink"/>
                <w:rtl w:val="true"/>
              </w:rPr>
              <w:t xml:space="preserve">شعر لأحمد الشوقي </w:t>
            </w:r>
            <w:r>
              <w:rPr>
                <w:rStyle w:val="IndexLink"/>
                <w:rtl w:val="true"/>
              </w:rPr>
              <w:t>:</w:t>
              <w:tab/>
            </w:r>
            <w:r>
              <w:rPr>
                <w:rStyle w:val="IndexLink"/>
              </w:rPr>
              <w:t>304</w:t>
            </w:r>
          </w:hyperlink>
        </w:p>
        <w:p>
          <w:pPr>
            <w:pStyle w:val="Contents2"/>
            <w:tabs>
              <w:tab w:val="clear" w:pos="8743"/>
              <w:tab w:val="right" w:pos="9026" w:leader="dot"/>
            </w:tabs>
            <w:rPr/>
          </w:pPr>
          <w:hyperlink w:anchor="__RefHeading___Toc6955972_2870459653">
            <w:r>
              <w:rPr>
                <w:webHidden/>
                <w:rStyle w:val="IndexLink"/>
                <w:rtl w:val="true"/>
              </w:rPr>
              <w:t>(</w:t>
            </w:r>
            <w:r>
              <w:rPr>
                <w:rStyle w:val="IndexLink"/>
              </w:rPr>
              <w:t>959</w:t>
            </w:r>
            <w:r>
              <w:rPr>
                <w:rStyle w:val="IndexLink"/>
                <w:rtl w:val="true"/>
              </w:rPr>
              <w:t xml:space="preserve">) </w:t>
            </w:r>
            <w:r>
              <w:rPr>
                <w:rStyle w:val="IndexLink"/>
                <w:rtl w:val="true"/>
              </w:rPr>
              <w:t xml:space="preserve">شعر لعبد الملك بن إدريس </w:t>
            </w:r>
            <w:r>
              <w:rPr>
                <w:rStyle w:val="IndexLink"/>
                <w:rtl w:val="true"/>
              </w:rPr>
              <w:t>:</w:t>
              <w:tab/>
            </w:r>
            <w:r>
              <w:rPr>
                <w:rStyle w:val="IndexLink"/>
              </w:rPr>
              <w:t>304</w:t>
            </w:r>
          </w:hyperlink>
        </w:p>
        <w:p>
          <w:pPr>
            <w:pStyle w:val="Contents2"/>
            <w:tabs>
              <w:tab w:val="clear" w:pos="8743"/>
              <w:tab w:val="right" w:pos="9026" w:leader="dot"/>
            </w:tabs>
            <w:rPr/>
          </w:pPr>
          <w:hyperlink w:anchor="__RefHeading___Toc6955974_2870459653">
            <w:r>
              <w:rPr>
                <w:webHidden/>
                <w:rStyle w:val="IndexLink"/>
                <w:rtl w:val="true"/>
              </w:rPr>
              <w:t>(</w:t>
            </w:r>
            <w:r>
              <w:rPr>
                <w:rStyle w:val="IndexLink"/>
              </w:rPr>
              <w:t>960</w:t>
            </w:r>
            <w:r>
              <w:rPr>
                <w:rStyle w:val="IndexLink"/>
                <w:rtl w:val="true"/>
              </w:rPr>
              <w:t xml:space="preserve">) </w:t>
            </w:r>
            <w:r>
              <w:rPr>
                <w:rStyle w:val="IndexLink"/>
                <w:rtl w:val="true"/>
              </w:rPr>
              <w:t xml:space="preserve">ضاقت علي الأرض </w:t>
            </w:r>
            <w:r>
              <w:rPr>
                <w:rStyle w:val="IndexLink"/>
                <w:rtl w:val="true"/>
              </w:rPr>
              <w:t>:</w:t>
              <w:tab/>
            </w:r>
            <w:r>
              <w:rPr>
                <w:rStyle w:val="IndexLink"/>
              </w:rPr>
              <w:t>304</w:t>
            </w:r>
          </w:hyperlink>
        </w:p>
        <w:p>
          <w:pPr>
            <w:pStyle w:val="Contents2"/>
            <w:tabs>
              <w:tab w:val="clear" w:pos="8743"/>
              <w:tab w:val="right" w:pos="9026" w:leader="dot"/>
            </w:tabs>
            <w:rPr/>
          </w:pPr>
          <w:hyperlink w:anchor="__RefHeading___Toc6955976_2870459653">
            <w:r>
              <w:rPr>
                <w:webHidden/>
                <w:rStyle w:val="IndexLink"/>
                <w:rtl w:val="true"/>
              </w:rPr>
              <w:t>(</w:t>
            </w:r>
            <w:r>
              <w:rPr>
                <w:rStyle w:val="IndexLink"/>
              </w:rPr>
              <w:t>961</w:t>
            </w:r>
            <w:r>
              <w:rPr>
                <w:rStyle w:val="IndexLink"/>
                <w:rtl w:val="true"/>
              </w:rPr>
              <w:t>)</w:t>
            </w:r>
            <w:r>
              <w:rPr>
                <w:rStyle w:val="IndexLink"/>
                <w:rtl w:val="true"/>
              </w:rPr>
              <w:t xml:space="preserve">شعر لابن سينا في الطب </w:t>
            </w:r>
            <w:r>
              <w:rPr>
                <w:rStyle w:val="IndexLink"/>
                <w:rtl w:val="true"/>
              </w:rPr>
              <w:t>:</w:t>
              <w:tab/>
            </w:r>
            <w:r>
              <w:rPr>
                <w:rStyle w:val="IndexLink"/>
              </w:rPr>
              <w:t>305</w:t>
            </w:r>
          </w:hyperlink>
        </w:p>
        <w:p>
          <w:pPr>
            <w:pStyle w:val="Contents2"/>
            <w:tabs>
              <w:tab w:val="clear" w:pos="8743"/>
              <w:tab w:val="right" w:pos="9026" w:leader="dot"/>
            </w:tabs>
            <w:rPr/>
          </w:pPr>
          <w:hyperlink w:anchor="__RefHeading___Toc6955978_2870459653">
            <w:r>
              <w:rPr>
                <w:webHidden/>
                <w:rStyle w:val="IndexLink"/>
                <w:rtl w:val="true"/>
              </w:rPr>
              <w:t>(</w:t>
            </w:r>
            <w:r>
              <w:rPr>
                <w:rStyle w:val="IndexLink"/>
              </w:rPr>
              <w:t>962</w:t>
            </w:r>
            <w:r>
              <w:rPr>
                <w:rStyle w:val="IndexLink"/>
                <w:rtl w:val="true"/>
              </w:rPr>
              <w:t xml:space="preserve">) </w:t>
            </w:r>
            <w:r>
              <w:rPr>
                <w:rStyle w:val="IndexLink"/>
                <w:rtl w:val="true"/>
              </w:rPr>
              <w:t>الطب في القرآن والأحاديث</w:t>
            </w:r>
            <w:r>
              <w:rPr>
                <w:rStyle w:val="IndexLink"/>
                <w:rtl w:val="true"/>
              </w:rPr>
              <w:t>:</w:t>
              <w:tab/>
            </w:r>
            <w:r>
              <w:rPr>
                <w:rStyle w:val="IndexLink"/>
              </w:rPr>
              <w:t>305</w:t>
            </w:r>
          </w:hyperlink>
        </w:p>
        <w:p>
          <w:pPr>
            <w:pStyle w:val="Contents2"/>
            <w:tabs>
              <w:tab w:val="clear" w:pos="8743"/>
              <w:tab w:val="right" w:pos="9026" w:leader="dot"/>
            </w:tabs>
            <w:rPr/>
          </w:pPr>
          <w:hyperlink w:anchor="__RefHeading___Toc6955980_2870459653">
            <w:r>
              <w:rPr>
                <w:webHidden/>
                <w:rStyle w:val="IndexLink"/>
                <w:rtl w:val="true"/>
              </w:rPr>
              <w:t>(</w:t>
            </w:r>
            <w:r>
              <w:rPr>
                <w:rStyle w:val="IndexLink"/>
              </w:rPr>
              <w:t>963</w:t>
            </w:r>
            <w:r>
              <w:rPr>
                <w:rStyle w:val="IndexLink"/>
                <w:rtl w:val="true"/>
              </w:rPr>
              <w:t xml:space="preserve">) </w:t>
            </w:r>
            <w:r>
              <w:rPr>
                <w:rStyle w:val="IndexLink"/>
                <w:rtl w:val="true"/>
              </w:rPr>
              <w:t xml:space="preserve">شعر لابن الصيفي </w:t>
            </w:r>
            <w:r>
              <w:rPr>
                <w:rStyle w:val="IndexLink"/>
                <w:rtl w:val="true"/>
              </w:rPr>
              <w:t>:</w:t>
              <w:tab/>
            </w:r>
            <w:r>
              <w:rPr>
                <w:rStyle w:val="IndexLink"/>
              </w:rPr>
              <w:t>306</w:t>
            </w:r>
          </w:hyperlink>
        </w:p>
        <w:p>
          <w:pPr>
            <w:pStyle w:val="Contents2"/>
            <w:tabs>
              <w:tab w:val="clear" w:pos="8743"/>
              <w:tab w:val="right" w:pos="9026" w:leader="dot"/>
            </w:tabs>
            <w:rPr/>
          </w:pPr>
          <w:hyperlink w:anchor="__RefHeading___Toc6955982_2870459653">
            <w:r>
              <w:rPr>
                <w:webHidden/>
                <w:rStyle w:val="IndexLink"/>
                <w:rtl w:val="true"/>
              </w:rPr>
              <w:t>(</w:t>
            </w:r>
            <w:r>
              <w:rPr>
                <w:rStyle w:val="IndexLink"/>
              </w:rPr>
              <w:t>964</w:t>
            </w:r>
            <w:r>
              <w:rPr>
                <w:rStyle w:val="IndexLink"/>
                <w:rtl w:val="true"/>
              </w:rPr>
              <w:t xml:space="preserve">) </w:t>
            </w:r>
            <w:r>
              <w:rPr>
                <w:rStyle w:val="IndexLink"/>
                <w:rtl w:val="true"/>
              </w:rPr>
              <w:t xml:space="preserve">شعر لبحتري الصنوبري </w:t>
            </w:r>
            <w:r>
              <w:rPr>
                <w:rStyle w:val="IndexLink"/>
                <w:rtl w:val="true"/>
              </w:rPr>
              <w:t>:</w:t>
              <w:tab/>
            </w:r>
            <w:r>
              <w:rPr>
                <w:rStyle w:val="IndexLink"/>
              </w:rPr>
              <w:t>306</w:t>
            </w:r>
          </w:hyperlink>
        </w:p>
        <w:p>
          <w:pPr>
            <w:pStyle w:val="Contents2"/>
            <w:tabs>
              <w:tab w:val="clear" w:pos="8743"/>
              <w:tab w:val="right" w:pos="9026" w:leader="dot"/>
            </w:tabs>
            <w:rPr/>
          </w:pPr>
          <w:hyperlink w:anchor="__RefHeading___Toc6955984_2870459653">
            <w:r>
              <w:rPr>
                <w:webHidden/>
                <w:rStyle w:val="IndexLink"/>
                <w:rtl w:val="true"/>
              </w:rPr>
              <w:t>(</w:t>
            </w:r>
            <w:r>
              <w:rPr>
                <w:rStyle w:val="IndexLink"/>
              </w:rPr>
              <w:t>965</w:t>
            </w:r>
            <w:r>
              <w:rPr>
                <w:rStyle w:val="IndexLink"/>
                <w:rtl w:val="true"/>
              </w:rPr>
              <w:t xml:space="preserve">) </w:t>
            </w:r>
            <w:r>
              <w:rPr>
                <w:rStyle w:val="IndexLink"/>
                <w:rtl w:val="true"/>
              </w:rPr>
              <w:t xml:space="preserve">ولا تنس نصيبك من الدنيا </w:t>
            </w:r>
            <w:r>
              <w:rPr>
                <w:rStyle w:val="IndexLink"/>
                <w:rtl w:val="true"/>
              </w:rPr>
              <w:t>:</w:t>
              <w:tab/>
            </w:r>
            <w:r>
              <w:rPr>
                <w:rStyle w:val="IndexLink"/>
              </w:rPr>
              <w:t>306</w:t>
            </w:r>
          </w:hyperlink>
        </w:p>
        <w:p>
          <w:pPr>
            <w:pStyle w:val="Contents2"/>
            <w:tabs>
              <w:tab w:val="clear" w:pos="8743"/>
              <w:tab w:val="right" w:pos="9026" w:leader="dot"/>
            </w:tabs>
            <w:rPr/>
          </w:pPr>
          <w:hyperlink w:anchor="__RefHeading___Toc6955986_2870459653">
            <w:r>
              <w:rPr>
                <w:webHidden/>
                <w:rStyle w:val="IndexLink"/>
                <w:rtl w:val="true"/>
              </w:rPr>
              <w:t>(</w:t>
            </w:r>
            <w:r>
              <w:rPr>
                <w:rStyle w:val="IndexLink"/>
              </w:rPr>
              <w:t>966</w:t>
            </w:r>
            <w:r>
              <w:rPr>
                <w:rStyle w:val="IndexLink"/>
                <w:rtl w:val="true"/>
              </w:rPr>
              <w:t xml:space="preserve">) </w:t>
            </w:r>
            <w:r>
              <w:rPr>
                <w:rStyle w:val="IndexLink"/>
                <w:rtl w:val="true"/>
              </w:rPr>
              <w:t>شعر للمعري</w:t>
            </w:r>
            <w:r>
              <w:rPr>
                <w:rStyle w:val="IndexLink"/>
                <w:rtl w:val="true"/>
              </w:rPr>
              <w:t>:</w:t>
              <w:tab/>
            </w:r>
            <w:r>
              <w:rPr>
                <w:rStyle w:val="IndexLink"/>
              </w:rPr>
              <w:t>306</w:t>
            </w:r>
          </w:hyperlink>
        </w:p>
        <w:p>
          <w:pPr>
            <w:pStyle w:val="Contents2"/>
            <w:tabs>
              <w:tab w:val="clear" w:pos="8743"/>
              <w:tab w:val="right" w:pos="9026" w:leader="dot"/>
            </w:tabs>
            <w:rPr/>
          </w:pPr>
          <w:hyperlink w:anchor="__RefHeading___Toc6955988_2870459653">
            <w:r>
              <w:rPr>
                <w:webHidden/>
                <w:rStyle w:val="IndexLink"/>
                <w:rtl w:val="true"/>
              </w:rPr>
              <w:t>(</w:t>
            </w:r>
            <w:r>
              <w:rPr>
                <w:rStyle w:val="IndexLink"/>
              </w:rPr>
              <w:t>967</w:t>
            </w:r>
            <w:r>
              <w:rPr>
                <w:rStyle w:val="IndexLink"/>
                <w:rtl w:val="true"/>
              </w:rPr>
              <w:t xml:space="preserve">) </w:t>
            </w:r>
            <w:r>
              <w:rPr>
                <w:rStyle w:val="IndexLink"/>
                <w:rtl w:val="true"/>
              </w:rPr>
              <w:t xml:space="preserve">شعر لأبي العتاهية </w:t>
            </w:r>
            <w:r>
              <w:rPr>
                <w:rStyle w:val="IndexLink"/>
                <w:rtl w:val="true"/>
              </w:rPr>
              <w:t>:</w:t>
              <w:tab/>
            </w:r>
            <w:r>
              <w:rPr>
                <w:rStyle w:val="IndexLink"/>
              </w:rPr>
              <w:t>307</w:t>
            </w:r>
          </w:hyperlink>
        </w:p>
        <w:p>
          <w:pPr>
            <w:pStyle w:val="Contents2"/>
            <w:tabs>
              <w:tab w:val="clear" w:pos="8743"/>
              <w:tab w:val="right" w:pos="9026" w:leader="dot"/>
            </w:tabs>
            <w:rPr/>
          </w:pPr>
          <w:hyperlink w:anchor="__RefHeading___Toc6955990_2870459653">
            <w:r>
              <w:rPr>
                <w:webHidden/>
                <w:rStyle w:val="IndexLink"/>
                <w:rtl w:val="true"/>
              </w:rPr>
              <w:t>(</w:t>
            </w:r>
            <w:r>
              <w:rPr>
                <w:rStyle w:val="IndexLink"/>
              </w:rPr>
              <w:t>968</w:t>
            </w:r>
            <w:r>
              <w:rPr>
                <w:rStyle w:val="IndexLink"/>
                <w:rtl w:val="true"/>
              </w:rPr>
              <w:t xml:space="preserve">) </w:t>
            </w:r>
            <w:r>
              <w:rPr>
                <w:rStyle w:val="IndexLink"/>
                <w:rtl w:val="true"/>
              </w:rPr>
              <w:t xml:space="preserve">على الخبير سقطتم </w:t>
            </w:r>
            <w:r>
              <w:rPr>
                <w:rStyle w:val="IndexLink"/>
                <w:rtl w:val="true"/>
              </w:rPr>
              <w:t>:</w:t>
              <w:tab/>
            </w:r>
            <w:r>
              <w:rPr>
                <w:rStyle w:val="IndexLink"/>
              </w:rPr>
              <w:t>307</w:t>
            </w:r>
          </w:hyperlink>
        </w:p>
        <w:p>
          <w:pPr>
            <w:pStyle w:val="Contents2"/>
            <w:tabs>
              <w:tab w:val="clear" w:pos="8743"/>
              <w:tab w:val="right" w:pos="9026" w:leader="dot"/>
            </w:tabs>
            <w:rPr/>
          </w:pPr>
          <w:hyperlink w:anchor="__RefHeading___Toc6955992_2870459653">
            <w:r>
              <w:rPr>
                <w:webHidden/>
                <w:rStyle w:val="IndexLink"/>
                <w:rtl w:val="true"/>
              </w:rPr>
              <w:t>(</w:t>
            </w:r>
            <w:r>
              <w:rPr>
                <w:rStyle w:val="IndexLink"/>
              </w:rPr>
              <w:t>969</w:t>
            </w:r>
            <w:r>
              <w:rPr>
                <w:rStyle w:val="IndexLink"/>
                <w:rtl w:val="true"/>
              </w:rPr>
              <w:t xml:space="preserve">) </w:t>
            </w:r>
            <w:r>
              <w:rPr>
                <w:rStyle w:val="IndexLink"/>
                <w:rtl w:val="true"/>
              </w:rPr>
              <w:t xml:space="preserve">طلب عمر بن عبد العزيز الموعظة </w:t>
            </w:r>
            <w:r>
              <w:rPr>
                <w:rStyle w:val="IndexLink"/>
                <w:rtl w:val="true"/>
              </w:rPr>
              <w:t>:</w:t>
              <w:tab/>
            </w:r>
            <w:r>
              <w:rPr>
                <w:rStyle w:val="IndexLink"/>
              </w:rPr>
              <w:t>307</w:t>
            </w:r>
          </w:hyperlink>
        </w:p>
        <w:p>
          <w:pPr>
            <w:pStyle w:val="Contents2"/>
            <w:tabs>
              <w:tab w:val="clear" w:pos="8743"/>
              <w:tab w:val="right" w:pos="9026" w:leader="dot"/>
            </w:tabs>
            <w:rPr/>
          </w:pPr>
          <w:hyperlink w:anchor="__RefHeading___Toc6955994_2870459653">
            <w:r>
              <w:rPr>
                <w:webHidden/>
                <w:rStyle w:val="IndexLink"/>
                <w:rtl w:val="true"/>
              </w:rPr>
              <w:t>(</w:t>
            </w:r>
            <w:r>
              <w:rPr>
                <w:rStyle w:val="IndexLink"/>
              </w:rPr>
              <w:t>970</w:t>
            </w:r>
            <w:r>
              <w:rPr>
                <w:rStyle w:val="IndexLink"/>
                <w:rtl w:val="true"/>
              </w:rPr>
              <w:t xml:space="preserve">) </w:t>
            </w:r>
            <w:r>
              <w:rPr>
                <w:rStyle w:val="IndexLink"/>
                <w:rtl w:val="true"/>
              </w:rPr>
              <w:t xml:space="preserve">شعر لمحمود الوراق </w:t>
            </w:r>
            <w:r>
              <w:rPr>
                <w:rStyle w:val="IndexLink"/>
                <w:rtl w:val="true"/>
              </w:rPr>
              <w:t>:</w:t>
              <w:tab/>
            </w:r>
            <w:r>
              <w:rPr>
                <w:rStyle w:val="IndexLink"/>
              </w:rPr>
              <w:t>308</w:t>
            </w:r>
          </w:hyperlink>
        </w:p>
        <w:p>
          <w:pPr>
            <w:pStyle w:val="Contents2"/>
            <w:tabs>
              <w:tab w:val="clear" w:pos="8743"/>
              <w:tab w:val="right" w:pos="9026" w:leader="dot"/>
            </w:tabs>
            <w:rPr/>
          </w:pPr>
          <w:hyperlink w:anchor="__RefHeading___Toc6955996_2870459653">
            <w:r>
              <w:rPr>
                <w:webHidden/>
                <w:rStyle w:val="IndexLink"/>
                <w:rtl w:val="true"/>
              </w:rPr>
              <w:t>(</w:t>
            </w:r>
            <w:r>
              <w:rPr>
                <w:rStyle w:val="IndexLink"/>
              </w:rPr>
              <w:t>971</w:t>
            </w:r>
            <w:r>
              <w:rPr>
                <w:rStyle w:val="IndexLink"/>
                <w:rtl w:val="true"/>
              </w:rPr>
              <w:t xml:space="preserve">) </w:t>
            </w:r>
            <w:r>
              <w:rPr>
                <w:rStyle w:val="IndexLink"/>
                <w:rtl w:val="true"/>
              </w:rPr>
              <w:t xml:space="preserve">ما تلحق على المؤمن من بعد وفاته </w:t>
            </w:r>
            <w:r>
              <w:rPr>
                <w:rStyle w:val="IndexLink"/>
                <w:rtl w:val="true"/>
              </w:rPr>
              <w:t>:</w:t>
              <w:tab/>
            </w:r>
            <w:r>
              <w:rPr>
                <w:rStyle w:val="IndexLink"/>
              </w:rPr>
              <w:t>308</w:t>
            </w:r>
          </w:hyperlink>
        </w:p>
        <w:p>
          <w:pPr>
            <w:pStyle w:val="Contents2"/>
            <w:tabs>
              <w:tab w:val="clear" w:pos="8743"/>
              <w:tab w:val="right" w:pos="9026" w:leader="dot"/>
            </w:tabs>
            <w:rPr/>
          </w:pPr>
          <w:hyperlink w:anchor="__RefHeading___Toc6955998_2870459653">
            <w:r>
              <w:rPr>
                <w:webHidden/>
                <w:rStyle w:val="IndexLink"/>
                <w:rtl w:val="true"/>
              </w:rPr>
              <w:t>(</w:t>
            </w:r>
            <w:r>
              <w:rPr>
                <w:rStyle w:val="IndexLink"/>
              </w:rPr>
              <w:t>972</w:t>
            </w:r>
            <w:r>
              <w:rPr>
                <w:rStyle w:val="IndexLink"/>
                <w:rtl w:val="true"/>
              </w:rPr>
              <w:t xml:space="preserve">) </w:t>
            </w:r>
            <w:r>
              <w:rPr>
                <w:rStyle w:val="IndexLink"/>
                <w:rtl w:val="true"/>
              </w:rPr>
              <w:t xml:space="preserve">ستة تلحق المؤمن بعد وفاته </w:t>
            </w:r>
            <w:r>
              <w:rPr>
                <w:rStyle w:val="IndexLink"/>
                <w:rtl w:val="true"/>
              </w:rPr>
              <w:t>:</w:t>
              <w:tab/>
            </w:r>
            <w:r>
              <w:rPr>
                <w:rStyle w:val="IndexLink"/>
              </w:rPr>
              <w:t>308</w:t>
            </w:r>
          </w:hyperlink>
        </w:p>
        <w:p>
          <w:pPr>
            <w:pStyle w:val="Contents2"/>
            <w:tabs>
              <w:tab w:val="clear" w:pos="8743"/>
              <w:tab w:val="right" w:pos="9026" w:leader="dot"/>
            </w:tabs>
            <w:rPr/>
          </w:pPr>
          <w:hyperlink w:anchor="__RefHeading___Toc6956000_2870459653">
            <w:r>
              <w:rPr>
                <w:webHidden/>
                <w:rStyle w:val="IndexLink"/>
                <w:rtl w:val="true"/>
              </w:rPr>
              <w:t>(</w:t>
            </w:r>
            <w:r>
              <w:rPr>
                <w:rStyle w:val="IndexLink"/>
              </w:rPr>
              <w:t>973</w:t>
            </w:r>
            <w:r>
              <w:rPr>
                <w:rStyle w:val="IndexLink"/>
                <w:rtl w:val="true"/>
              </w:rPr>
              <w:t xml:space="preserve">) </w:t>
            </w:r>
            <w:r>
              <w:rPr>
                <w:rStyle w:val="IndexLink"/>
                <w:rtl w:val="true"/>
              </w:rPr>
              <w:t xml:space="preserve">أمير خراسان وما يحتاجه </w:t>
            </w:r>
            <w:r>
              <w:rPr>
                <w:rStyle w:val="IndexLink"/>
                <w:rtl w:val="true"/>
              </w:rPr>
              <w:t>:</w:t>
              <w:tab/>
            </w:r>
            <w:r>
              <w:rPr>
                <w:rStyle w:val="IndexLink"/>
              </w:rPr>
              <w:t>308</w:t>
            </w:r>
          </w:hyperlink>
        </w:p>
        <w:p>
          <w:pPr>
            <w:pStyle w:val="Contents2"/>
            <w:tabs>
              <w:tab w:val="clear" w:pos="8743"/>
              <w:tab w:val="right" w:pos="9026" w:leader="dot"/>
            </w:tabs>
            <w:rPr/>
          </w:pPr>
          <w:hyperlink w:anchor="__RefHeading___Toc6956002_2870459653">
            <w:r>
              <w:rPr>
                <w:webHidden/>
                <w:rStyle w:val="IndexLink"/>
                <w:rtl w:val="true"/>
              </w:rPr>
              <w:t>(</w:t>
            </w:r>
            <w:r>
              <w:rPr>
                <w:rStyle w:val="IndexLink"/>
              </w:rPr>
              <w:t>974</w:t>
            </w:r>
            <w:r>
              <w:rPr>
                <w:rStyle w:val="IndexLink"/>
                <w:rtl w:val="true"/>
              </w:rPr>
              <w:t xml:space="preserve">) </w:t>
            </w:r>
            <w:r>
              <w:rPr>
                <w:rStyle w:val="IndexLink"/>
                <w:rtl w:val="true"/>
              </w:rPr>
              <w:t>شعر</w:t>
            </w:r>
            <w:r>
              <w:rPr>
                <w:rStyle w:val="IndexLink"/>
                <w:rtl w:val="true"/>
              </w:rPr>
              <w:t>:</w:t>
              <w:tab/>
            </w:r>
            <w:r>
              <w:rPr>
                <w:rStyle w:val="IndexLink"/>
              </w:rPr>
              <w:t>308</w:t>
            </w:r>
          </w:hyperlink>
        </w:p>
        <w:p>
          <w:pPr>
            <w:pStyle w:val="Contents2"/>
            <w:tabs>
              <w:tab w:val="clear" w:pos="8743"/>
              <w:tab w:val="right" w:pos="9026" w:leader="dot"/>
            </w:tabs>
            <w:rPr/>
          </w:pPr>
          <w:hyperlink w:anchor="__RefHeading___Toc6956004_2870459653">
            <w:r>
              <w:rPr>
                <w:webHidden/>
                <w:rStyle w:val="IndexLink"/>
                <w:rtl w:val="true"/>
              </w:rPr>
              <w:t>(</w:t>
            </w:r>
            <w:r>
              <w:rPr>
                <w:rStyle w:val="IndexLink"/>
              </w:rPr>
              <w:t>975</w:t>
            </w:r>
            <w:r>
              <w:rPr>
                <w:rStyle w:val="IndexLink"/>
                <w:rtl w:val="true"/>
              </w:rPr>
              <w:t xml:space="preserve">) </w:t>
            </w:r>
            <w:r>
              <w:rPr>
                <w:rStyle w:val="IndexLink"/>
                <w:rtl w:val="true"/>
              </w:rPr>
              <w:t xml:space="preserve">اجتهدوا قبل أن تكونوا مثلنا </w:t>
            </w:r>
            <w:r>
              <w:rPr>
                <w:rStyle w:val="IndexLink"/>
                <w:rtl w:val="true"/>
              </w:rPr>
              <w:t>:</w:t>
              <w:tab/>
            </w:r>
            <w:r>
              <w:rPr>
                <w:rStyle w:val="IndexLink"/>
              </w:rPr>
              <w:t>309</w:t>
            </w:r>
          </w:hyperlink>
        </w:p>
        <w:p>
          <w:pPr>
            <w:pStyle w:val="Contents2"/>
            <w:tabs>
              <w:tab w:val="clear" w:pos="8743"/>
              <w:tab w:val="right" w:pos="9026" w:leader="dot"/>
            </w:tabs>
            <w:rPr/>
          </w:pPr>
          <w:hyperlink w:anchor="__RefHeading___Toc6956006_2870459653">
            <w:r>
              <w:rPr>
                <w:webHidden/>
                <w:rStyle w:val="IndexLink"/>
                <w:rtl w:val="true"/>
              </w:rPr>
              <w:t>(</w:t>
            </w:r>
            <w:r>
              <w:rPr>
                <w:rStyle w:val="IndexLink"/>
              </w:rPr>
              <w:t>976</w:t>
            </w:r>
            <w:r>
              <w:rPr>
                <w:rStyle w:val="IndexLink"/>
                <w:rtl w:val="true"/>
              </w:rPr>
              <w:t xml:space="preserve">) </w:t>
            </w:r>
            <w:r>
              <w:rPr>
                <w:rStyle w:val="IndexLink"/>
                <w:rtl w:val="true"/>
              </w:rPr>
              <w:t xml:space="preserve">شعر للفراهيدي </w:t>
            </w:r>
            <w:r>
              <w:rPr>
                <w:rStyle w:val="IndexLink"/>
                <w:rtl w:val="true"/>
              </w:rPr>
              <w:t>:</w:t>
              <w:tab/>
            </w:r>
            <w:r>
              <w:rPr>
                <w:rStyle w:val="IndexLink"/>
              </w:rPr>
              <w:t>309</w:t>
            </w:r>
          </w:hyperlink>
        </w:p>
        <w:p>
          <w:pPr>
            <w:pStyle w:val="Contents2"/>
            <w:tabs>
              <w:tab w:val="clear" w:pos="8743"/>
              <w:tab w:val="right" w:pos="9026" w:leader="dot"/>
            </w:tabs>
            <w:rPr/>
          </w:pPr>
          <w:hyperlink w:anchor="__RefHeading___Toc6956008_2870459653">
            <w:r>
              <w:rPr>
                <w:webHidden/>
                <w:rStyle w:val="IndexLink"/>
                <w:rtl w:val="true"/>
              </w:rPr>
              <w:t>(</w:t>
            </w:r>
            <w:r>
              <w:rPr>
                <w:rStyle w:val="IndexLink"/>
              </w:rPr>
              <w:t>977</w:t>
            </w:r>
            <w:r>
              <w:rPr>
                <w:rStyle w:val="IndexLink"/>
                <w:rtl w:val="true"/>
              </w:rPr>
              <w:t xml:space="preserve">) </w:t>
            </w:r>
            <w:r>
              <w:rPr>
                <w:rStyle w:val="IndexLink"/>
                <w:rtl w:val="true"/>
              </w:rPr>
              <w:t xml:space="preserve">النظر العبرة </w:t>
            </w:r>
            <w:r>
              <w:rPr>
                <w:rStyle w:val="IndexLink"/>
                <w:rtl w:val="true"/>
              </w:rPr>
              <w:t>:</w:t>
              <w:tab/>
            </w:r>
            <w:r>
              <w:rPr>
                <w:rStyle w:val="IndexLink"/>
              </w:rPr>
              <w:t>309</w:t>
            </w:r>
          </w:hyperlink>
        </w:p>
        <w:p>
          <w:pPr>
            <w:pStyle w:val="Contents2"/>
            <w:tabs>
              <w:tab w:val="clear" w:pos="8743"/>
              <w:tab w:val="right" w:pos="9026" w:leader="dot"/>
            </w:tabs>
            <w:rPr/>
          </w:pPr>
          <w:hyperlink w:anchor="__RefHeading___Toc6956010_2870459653">
            <w:r>
              <w:rPr>
                <w:webHidden/>
                <w:rStyle w:val="IndexLink"/>
                <w:rtl w:val="true"/>
              </w:rPr>
              <w:t>(</w:t>
            </w:r>
            <w:r>
              <w:rPr>
                <w:rStyle w:val="IndexLink"/>
              </w:rPr>
              <w:t>978</w:t>
            </w:r>
            <w:r>
              <w:rPr>
                <w:rStyle w:val="IndexLink"/>
                <w:rtl w:val="true"/>
              </w:rPr>
              <w:t xml:space="preserve">) </w:t>
            </w:r>
            <w:r>
              <w:rPr>
                <w:rStyle w:val="IndexLink"/>
                <w:rtl w:val="true"/>
              </w:rPr>
              <w:t xml:space="preserve">شعر لمحمد الحميري </w:t>
            </w:r>
            <w:r>
              <w:rPr>
                <w:rStyle w:val="IndexLink"/>
                <w:rtl w:val="true"/>
              </w:rPr>
              <w:t>:</w:t>
              <w:tab/>
            </w:r>
            <w:r>
              <w:rPr>
                <w:rStyle w:val="IndexLink"/>
              </w:rPr>
              <w:t>310</w:t>
            </w:r>
          </w:hyperlink>
        </w:p>
        <w:p>
          <w:pPr>
            <w:pStyle w:val="Contents2"/>
            <w:tabs>
              <w:tab w:val="clear" w:pos="8743"/>
              <w:tab w:val="right" w:pos="9026" w:leader="dot"/>
            </w:tabs>
            <w:rPr/>
          </w:pPr>
          <w:hyperlink w:anchor="__RefHeading___Toc6956012_2870459653">
            <w:r>
              <w:rPr>
                <w:webHidden/>
                <w:rStyle w:val="IndexLink"/>
                <w:rtl w:val="true"/>
              </w:rPr>
              <w:t>(</w:t>
            </w:r>
            <w:r>
              <w:rPr>
                <w:rStyle w:val="IndexLink"/>
              </w:rPr>
              <w:t>979</w:t>
            </w:r>
            <w:r>
              <w:rPr>
                <w:rStyle w:val="IndexLink"/>
                <w:rtl w:val="true"/>
              </w:rPr>
              <w:t xml:space="preserve">) </w:t>
            </w:r>
            <w:r>
              <w:rPr>
                <w:rStyle w:val="IndexLink"/>
                <w:rtl w:val="true"/>
              </w:rPr>
              <w:t xml:space="preserve">من أقوال بعض المشايخ </w:t>
            </w:r>
            <w:r>
              <w:rPr>
                <w:rStyle w:val="IndexLink"/>
                <w:rtl w:val="true"/>
              </w:rPr>
              <w:t>:</w:t>
              <w:tab/>
            </w:r>
            <w:r>
              <w:rPr>
                <w:rStyle w:val="IndexLink"/>
              </w:rPr>
              <w:t>310</w:t>
            </w:r>
          </w:hyperlink>
        </w:p>
        <w:p>
          <w:pPr>
            <w:pStyle w:val="Contents2"/>
            <w:tabs>
              <w:tab w:val="clear" w:pos="8743"/>
              <w:tab w:val="right" w:pos="9026" w:leader="dot"/>
            </w:tabs>
            <w:rPr/>
          </w:pPr>
          <w:hyperlink w:anchor="__RefHeading___Toc6956014_2870459653">
            <w:r>
              <w:rPr>
                <w:webHidden/>
                <w:rStyle w:val="IndexLink"/>
                <w:rtl w:val="true"/>
              </w:rPr>
              <w:t>(</w:t>
            </w:r>
            <w:r>
              <w:rPr>
                <w:rStyle w:val="IndexLink"/>
              </w:rPr>
              <w:t>980</w:t>
            </w:r>
            <w:r>
              <w:rPr>
                <w:rStyle w:val="IndexLink"/>
                <w:rtl w:val="true"/>
              </w:rPr>
              <w:t xml:space="preserve">) </w:t>
            </w:r>
            <w:r>
              <w:rPr>
                <w:rStyle w:val="IndexLink"/>
                <w:rtl w:val="true"/>
              </w:rPr>
              <w:t xml:space="preserve">شعر للبهائي رحمة الله عليه </w:t>
            </w:r>
            <w:r>
              <w:rPr>
                <w:rStyle w:val="IndexLink"/>
                <w:rtl w:val="true"/>
              </w:rPr>
              <w:t>:</w:t>
              <w:tab/>
            </w:r>
            <w:r>
              <w:rPr>
                <w:rStyle w:val="IndexLink"/>
              </w:rPr>
              <w:t>311</w:t>
            </w:r>
          </w:hyperlink>
        </w:p>
        <w:p>
          <w:pPr>
            <w:pStyle w:val="Contents2"/>
            <w:tabs>
              <w:tab w:val="clear" w:pos="8743"/>
              <w:tab w:val="right" w:pos="9026" w:leader="dot"/>
            </w:tabs>
            <w:rPr/>
          </w:pPr>
          <w:hyperlink w:anchor="__RefHeading___Toc6956016_2870459653">
            <w:r>
              <w:rPr>
                <w:webHidden/>
                <w:rStyle w:val="IndexLink"/>
                <w:rtl w:val="true"/>
              </w:rPr>
              <w:t>(</w:t>
            </w:r>
            <w:r>
              <w:rPr>
                <w:rStyle w:val="IndexLink"/>
              </w:rPr>
              <w:t>981</w:t>
            </w:r>
            <w:r>
              <w:rPr>
                <w:rStyle w:val="IndexLink"/>
                <w:rtl w:val="true"/>
              </w:rPr>
              <w:t xml:space="preserve">) </w:t>
            </w:r>
            <w:r>
              <w:rPr>
                <w:rStyle w:val="IndexLink"/>
                <w:rtl w:val="true"/>
              </w:rPr>
              <w:t xml:space="preserve">ملك في بني إسرائيل </w:t>
            </w:r>
            <w:r>
              <w:rPr>
                <w:rStyle w:val="IndexLink"/>
                <w:rtl w:val="true"/>
              </w:rPr>
              <w:t>:</w:t>
              <w:tab/>
            </w:r>
            <w:r>
              <w:rPr>
                <w:rStyle w:val="IndexLink"/>
              </w:rPr>
              <w:t>311</w:t>
            </w:r>
          </w:hyperlink>
        </w:p>
        <w:p>
          <w:pPr>
            <w:pStyle w:val="Contents2"/>
            <w:tabs>
              <w:tab w:val="clear" w:pos="8743"/>
              <w:tab w:val="right" w:pos="9026" w:leader="dot"/>
            </w:tabs>
            <w:rPr/>
          </w:pPr>
          <w:hyperlink w:anchor="__RefHeading___Toc6956018_2870459653">
            <w:r>
              <w:rPr>
                <w:webHidden/>
                <w:rStyle w:val="IndexLink"/>
                <w:rtl w:val="true"/>
              </w:rPr>
              <w:t>(</w:t>
            </w:r>
            <w:r>
              <w:rPr>
                <w:rStyle w:val="IndexLink"/>
              </w:rPr>
              <w:t>983</w:t>
            </w:r>
            <w:r>
              <w:rPr>
                <w:rStyle w:val="IndexLink"/>
                <w:rtl w:val="true"/>
              </w:rPr>
              <w:t xml:space="preserve">) </w:t>
            </w:r>
            <w:r>
              <w:rPr>
                <w:rStyle w:val="IndexLink"/>
                <w:rtl w:val="true"/>
              </w:rPr>
              <w:t xml:space="preserve">هل لأعانة الزوجة من أجر </w:t>
            </w:r>
            <w:r>
              <w:rPr>
                <w:rStyle w:val="IndexLink"/>
                <w:rtl w:val="true"/>
              </w:rPr>
              <w:t>:</w:t>
              <w:tab/>
            </w:r>
            <w:r>
              <w:rPr>
                <w:rStyle w:val="IndexLink"/>
              </w:rPr>
              <w:t>312</w:t>
            </w:r>
          </w:hyperlink>
        </w:p>
        <w:p>
          <w:pPr>
            <w:pStyle w:val="Contents2"/>
            <w:tabs>
              <w:tab w:val="clear" w:pos="8743"/>
              <w:tab w:val="right" w:pos="9026" w:leader="dot"/>
            </w:tabs>
            <w:rPr/>
          </w:pPr>
          <w:hyperlink w:anchor="__RefHeading___Toc6956020_2870459653">
            <w:r>
              <w:rPr>
                <w:webHidden/>
                <w:rStyle w:val="IndexLink"/>
                <w:rtl w:val="true"/>
              </w:rPr>
              <w:t>(</w:t>
            </w:r>
            <w:r>
              <w:rPr>
                <w:rStyle w:val="IndexLink"/>
              </w:rPr>
              <w:t>984</w:t>
            </w:r>
            <w:r>
              <w:rPr>
                <w:rStyle w:val="IndexLink"/>
                <w:rtl w:val="true"/>
              </w:rPr>
              <w:t xml:space="preserve">) </w:t>
            </w:r>
            <w:r>
              <w:rPr>
                <w:rStyle w:val="IndexLink"/>
                <w:rtl w:val="true"/>
              </w:rPr>
              <w:t xml:space="preserve">حمل التحفة للأهل والعيال </w:t>
            </w:r>
            <w:r>
              <w:rPr>
                <w:rStyle w:val="IndexLink"/>
                <w:rtl w:val="true"/>
              </w:rPr>
              <w:t>:</w:t>
              <w:tab/>
            </w:r>
            <w:r>
              <w:rPr>
                <w:rStyle w:val="IndexLink"/>
              </w:rPr>
              <w:t>312</w:t>
            </w:r>
          </w:hyperlink>
        </w:p>
        <w:p>
          <w:pPr>
            <w:pStyle w:val="Contents2"/>
            <w:tabs>
              <w:tab w:val="clear" w:pos="8743"/>
              <w:tab w:val="right" w:pos="9026" w:leader="dot"/>
            </w:tabs>
            <w:rPr/>
          </w:pPr>
          <w:hyperlink w:anchor="__RefHeading___Toc6956022_2870459653">
            <w:r>
              <w:rPr>
                <w:webHidden/>
                <w:rStyle w:val="IndexLink"/>
                <w:rtl w:val="true"/>
              </w:rPr>
              <w:t>(</w:t>
            </w:r>
            <w:r>
              <w:rPr>
                <w:rStyle w:val="IndexLink"/>
              </w:rPr>
              <w:t>985</w:t>
            </w:r>
            <w:r>
              <w:rPr>
                <w:rStyle w:val="IndexLink"/>
                <w:rtl w:val="true"/>
              </w:rPr>
              <w:t xml:space="preserve">) </w:t>
            </w:r>
            <w:r>
              <w:rPr>
                <w:rStyle w:val="IndexLink"/>
                <w:rtl w:val="true"/>
              </w:rPr>
              <w:t xml:space="preserve">شعر لحافظ ابراهيم </w:t>
            </w:r>
            <w:r>
              <w:rPr>
                <w:rStyle w:val="IndexLink"/>
                <w:rtl w:val="true"/>
              </w:rPr>
              <w:t>:</w:t>
              <w:tab/>
            </w:r>
            <w:r>
              <w:rPr>
                <w:rStyle w:val="IndexLink"/>
              </w:rPr>
              <w:t>313</w:t>
            </w:r>
          </w:hyperlink>
        </w:p>
        <w:p>
          <w:pPr>
            <w:pStyle w:val="Contents2"/>
            <w:tabs>
              <w:tab w:val="clear" w:pos="8743"/>
              <w:tab w:val="right" w:pos="9026" w:leader="dot"/>
            </w:tabs>
            <w:rPr/>
          </w:pPr>
          <w:hyperlink w:anchor="__RefHeading___Toc6956024_2870459653">
            <w:r>
              <w:rPr>
                <w:webHidden/>
                <w:rStyle w:val="IndexLink"/>
                <w:rtl w:val="true"/>
              </w:rPr>
              <w:t>(</w:t>
            </w:r>
            <w:r>
              <w:rPr>
                <w:rStyle w:val="IndexLink"/>
              </w:rPr>
              <w:t>986</w:t>
            </w:r>
            <w:r>
              <w:rPr>
                <w:rStyle w:val="IndexLink"/>
                <w:rtl w:val="true"/>
              </w:rPr>
              <w:t xml:space="preserve">) </w:t>
            </w:r>
            <w:r>
              <w:rPr>
                <w:rStyle w:val="IndexLink"/>
                <w:rtl w:val="true"/>
              </w:rPr>
              <w:t xml:space="preserve">وصية في حق اباء البنات </w:t>
            </w:r>
            <w:r>
              <w:rPr>
                <w:rStyle w:val="IndexLink"/>
                <w:rtl w:val="true"/>
              </w:rPr>
              <w:t>:</w:t>
              <w:tab/>
            </w:r>
            <w:r>
              <w:rPr>
                <w:rStyle w:val="IndexLink"/>
              </w:rPr>
              <w:t>313</w:t>
            </w:r>
          </w:hyperlink>
        </w:p>
        <w:p>
          <w:pPr>
            <w:pStyle w:val="Contents2"/>
            <w:tabs>
              <w:tab w:val="clear" w:pos="8743"/>
              <w:tab w:val="right" w:pos="9026" w:leader="dot"/>
            </w:tabs>
            <w:rPr/>
          </w:pPr>
          <w:hyperlink w:anchor="__RefHeading___Toc6956026_2870459653">
            <w:r>
              <w:rPr>
                <w:webHidden/>
                <w:rStyle w:val="IndexLink"/>
                <w:rtl w:val="true"/>
              </w:rPr>
              <w:t>(</w:t>
            </w:r>
            <w:r>
              <w:rPr>
                <w:rStyle w:val="IndexLink"/>
              </w:rPr>
              <w:t>987</w:t>
            </w:r>
            <w:r>
              <w:rPr>
                <w:rStyle w:val="IndexLink"/>
                <w:rtl w:val="true"/>
              </w:rPr>
              <w:t xml:space="preserve">) </w:t>
            </w:r>
            <w:r>
              <w:rPr>
                <w:rStyle w:val="IndexLink"/>
                <w:rtl w:val="true"/>
              </w:rPr>
              <w:t xml:space="preserve">ذمّ كثرة الشغل بالأهل والعيال </w:t>
            </w:r>
            <w:r>
              <w:rPr>
                <w:rStyle w:val="IndexLink"/>
                <w:rtl w:val="true"/>
              </w:rPr>
              <w:t>:</w:t>
              <w:tab/>
            </w:r>
            <w:r>
              <w:rPr>
                <w:rStyle w:val="IndexLink"/>
              </w:rPr>
              <w:t>313</w:t>
            </w:r>
          </w:hyperlink>
        </w:p>
        <w:p>
          <w:pPr>
            <w:pStyle w:val="Contents2"/>
            <w:tabs>
              <w:tab w:val="clear" w:pos="8743"/>
              <w:tab w:val="right" w:pos="9026" w:leader="dot"/>
            </w:tabs>
            <w:rPr/>
          </w:pPr>
          <w:hyperlink w:anchor="__RefHeading___Toc6956028_2870459653">
            <w:r>
              <w:rPr>
                <w:webHidden/>
                <w:rStyle w:val="IndexLink"/>
                <w:rtl w:val="true"/>
              </w:rPr>
              <w:t>(</w:t>
            </w:r>
            <w:r>
              <w:rPr>
                <w:rStyle w:val="IndexLink"/>
              </w:rPr>
              <w:t>988</w:t>
            </w:r>
            <w:r>
              <w:rPr>
                <w:rStyle w:val="IndexLink"/>
                <w:rtl w:val="true"/>
              </w:rPr>
              <w:t xml:space="preserve">) </w:t>
            </w:r>
            <w:r>
              <w:rPr>
                <w:rStyle w:val="IndexLink"/>
                <w:rtl w:val="true"/>
              </w:rPr>
              <w:t>وفاء العهد للصّغار</w:t>
            </w:r>
            <w:r>
              <w:rPr>
                <w:rStyle w:val="IndexLink"/>
                <w:rtl w:val="true"/>
              </w:rPr>
              <w:t>:</w:t>
              <w:tab/>
            </w:r>
            <w:r>
              <w:rPr>
                <w:rStyle w:val="IndexLink"/>
              </w:rPr>
              <w:t>313</w:t>
            </w:r>
          </w:hyperlink>
        </w:p>
        <w:p>
          <w:pPr>
            <w:pStyle w:val="Contents2"/>
            <w:tabs>
              <w:tab w:val="clear" w:pos="8743"/>
              <w:tab w:val="right" w:pos="9026" w:leader="dot"/>
            </w:tabs>
            <w:rPr/>
          </w:pPr>
          <w:hyperlink w:anchor="__RefHeading___Toc6956030_2870459653">
            <w:r>
              <w:rPr>
                <w:webHidden/>
                <w:rStyle w:val="IndexLink"/>
                <w:rtl w:val="true"/>
              </w:rPr>
              <w:t>(</w:t>
            </w:r>
            <w:r>
              <w:rPr>
                <w:rStyle w:val="IndexLink"/>
              </w:rPr>
              <w:t>989</w:t>
            </w:r>
            <w:r>
              <w:rPr>
                <w:rStyle w:val="IndexLink"/>
                <w:rtl w:val="true"/>
              </w:rPr>
              <w:t xml:space="preserve">) </w:t>
            </w:r>
            <w:r>
              <w:rPr>
                <w:rStyle w:val="IndexLink"/>
                <w:rtl w:val="true"/>
              </w:rPr>
              <w:t xml:space="preserve">شعر لدعبل الخزاعي </w:t>
            </w:r>
            <w:r>
              <w:rPr>
                <w:rStyle w:val="IndexLink"/>
                <w:rtl w:val="true"/>
              </w:rPr>
              <w:t>:</w:t>
              <w:tab/>
            </w:r>
            <w:r>
              <w:rPr>
                <w:rStyle w:val="IndexLink"/>
              </w:rPr>
              <w:t>314</w:t>
            </w:r>
          </w:hyperlink>
        </w:p>
        <w:p>
          <w:pPr>
            <w:pStyle w:val="Contents2"/>
            <w:tabs>
              <w:tab w:val="clear" w:pos="8743"/>
              <w:tab w:val="right" w:pos="9026" w:leader="dot"/>
            </w:tabs>
            <w:rPr/>
          </w:pPr>
          <w:hyperlink w:anchor="__RefHeading___Toc6956032_2870459653">
            <w:r>
              <w:rPr>
                <w:webHidden/>
                <w:rStyle w:val="IndexLink"/>
                <w:rtl w:val="true"/>
              </w:rPr>
              <w:t>(</w:t>
            </w:r>
            <w:r>
              <w:rPr>
                <w:rStyle w:val="IndexLink"/>
              </w:rPr>
              <w:t>990</w:t>
            </w:r>
            <w:r>
              <w:rPr>
                <w:rStyle w:val="IndexLink"/>
                <w:rtl w:val="true"/>
              </w:rPr>
              <w:t xml:space="preserve">) </w:t>
            </w:r>
            <w:r>
              <w:rPr>
                <w:rStyle w:val="IndexLink"/>
                <w:rtl w:val="true"/>
              </w:rPr>
              <w:t xml:space="preserve">قول بعض الحكماء لعسر الولادة </w:t>
            </w:r>
            <w:r>
              <w:rPr>
                <w:rStyle w:val="IndexLink"/>
                <w:rtl w:val="true"/>
              </w:rPr>
              <w:t>:</w:t>
              <w:tab/>
            </w:r>
            <w:r>
              <w:rPr>
                <w:rStyle w:val="IndexLink"/>
              </w:rPr>
              <w:t>314</w:t>
            </w:r>
          </w:hyperlink>
        </w:p>
        <w:p>
          <w:pPr>
            <w:pStyle w:val="Contents2"/>
            <w:tabs>
              <w:tab w:val="clear" w:pos="8743"/>
              <w:tab w:val="right" w:pos="9026" w:leader="dot"/>
            </w:tabs>
            <w:rPr/>
          </w:pPr>
          <w:hyperlink w:anchor="__RefHeading___Toc6956034_2870459653">
            <w:r>
              <w:rPr>
                <w:webHidden/>
                <w:rStyle w:val="IndexLink"/>
                <w:rtl w:val="true"/>
              </w:rPr>
              <w:t>(</w:t>
            </w:r>
            <w:r>
              <w:rPr>
                <w:rStyle w:val="IndexLink"/>
              </w:rPr>
              <w:t>991</w:t>
            </w:r>
            <w:r>
              <w:rPr>
                <w:rStyle w:val="IndexLink"/>
                <w:rtl w:val="true"/>
              </w:rPr>
              <w:t xml:space="preserve">) </w:t>
            </w:r>
            <w:r>
              <w:rPr>
                <w:rStyle w:val="IndexLink"/>
                <w:rtl w:val="true"/>
              </w:rPr>
              <w:t xml:space="preserve">شكاية الأم للمعلم </w:t>
            </w:r>
            <w:r>
              <w:rPr>
                <w:rStyle w:val="IndexLink"/>
                <w:rtl w:val="true"/>
              </w:rPr>
              <w:t>:</w:t>
              <w:tab/>
            </w:r>
            <w:r>
              <w:rPr>
                <w:rStyle w:val="IndexLink"/>
              </w:rPr>
              <w:t>314</w:t>
            </w:r>
          </w:hyperlink>
        </w:p>
        <w:p>
          <w:pPr>
            <w:pStyle w:val="Contents2"/>
            <w:tabs>
              <w:tab w:val="clear" w:pos="8743"/>
              <w:tab w:val="right" w:pos="9026" w:leader="dot"/>
            </w:tabs>
            <w:rPr/>
          </w:pPr>
          <w:hyperlink w:anchor="__RefHeading___Toc6956036_2870459653">
            <w:r>
              <w:rPr>
                <w:webHidden/>
                <w:rStyle w:val="IndexLink"/>
                <w:rtl w:val="true"/>
              </w:rPr>
              <w:t>(</w:t>
            </w:r>
            <w:r>
              <w:rPr>
                <w:rStyle w:val="IndexLink"/>
              </w:rPr>
              <w:t>992</w:t>
            </w:r>
            <w:r>
              <w:rPr>
                <w:rStyle w:val="IndexLink"/>
                <w:rtl w:val="true"/>
              </w:rPr>
              <w:t xml:space="preserve">) </w:t>
            </w:r>
            <w:r>
              <w:rPr>
                <w:rStyle w:val="IndexLink"/>
                <w:rtl w:val="true"/>
              </w:rPr>
              <w:t xml:space="preserve">زواج إمرأة عجوزة </w:t>
            </w:r>
            <w:r>
              <w:rPr>
                <w:rStyle w:val="IndexLink"/>
                <w:rtl w:val="true"/>
              </w:rPr>
              <w:t>:</w:t>
              <w:tab/>
            </w:r>
            <w:r>
              <w:rPr>
                <w:rStyle w:val="IndexLink"/>
              </w:rPr>
              <w:t>314</w:t>
            </w:r>
          </w:hyperlink>
        </w:p>
        <w:p>
          <w:pPr>
            <w:pStyle w:val="Contents2"/>
            <w:tabs>
              <w:tab w:val="clear" w:pos="8743"/>
              <w:tab w:val="right" w:pos="9026" w:leader="dot"/>
            </w:tabs>
            <w:rPr/>
          </w:pPr>
          <w:hyperlink w:anchor="__RefHeading___Toc6956038_2870459653">
            <w:r>
              <w:rPr>
                <w:webHidden/>
                <w:rStyle w:val="IndexLink"/>
                <w:rtl w:val="true"/>
              </w:rPr>
              <w:t>(</w:t>
            </w:r>
            <w:r>
              <w:rPr>
                <w:rStyle w:val="IndexLink"/>
              </w:rPr>
              <w:t>993</w:t>
            </w:r>
            <w:r>
              <w:rPr>
                <w:rStyle w:val="IndexLink"/>
                <w:rtl w:val="true"/>
              </w:rPr>
              <w:t xml:space="preserve">) </w:t>
            </w:r>
            <w:r>
              <w:rPr>
                <w:rStyle w:val="IndexLink"/>
                <w:rtl w:val="true"/>
              </w:rPr>
              <w:t>كم عدد السائلين ؟</w:t>
            </w:r>
            <w:r>
              <w:rPr>
                <w:rStyle w:val="IndexLink"/>
                <w:rtl w:val="true"/>
              </w:rPr>
              <w:tab/>
            </w:r>
            <w:r>
              <w:rPr>
                <w:rStyle w:val="IndexLink"/>
              </w:rPr>
              <w:t>314</w:t>
            </w:r>
          </w:hyperlink>
        </w:p>
        <w:p>
          <w:pPr>
            <w:pStyle w:val="Contents2"/>
            <w:tabs>
              <w:tab w:val="clear" w:pos="8743"/>
              <w:tab w:val="right" w:pos="9026" w:leader="dot"/>
            </w:tabs>
            <w:rPr/>
          </w:pPr>
          <w:hyperlink w:anchor="__RefHeading___Toc6956040_2870459653">
            <w:r>
              <w:rPr>
                <w:webHidden/>
                <w:rStyle w:val="IndexLink"/>
                <w:rtl w:val="true"/>
              </w:rPr>
              <w:t>(</w:t>
            </w:r>
            <w:r>
              <w:rPr>
                <w:rStyle w:val="IndexLink"/>
              </w:rPr>
              <w:t>994</w:t>
            </w:r>
            <w:r>
              <w:rPr>
                <w:rStyle w:val="IndexLink"/>
                <w:rtl w:val="true"/>
              </w:rPr>
              <w:t xml:space="preserve">) </w:t>
            </w:r>
            <w:r>
              <w:rPr>
                <w:rStyle w:val="IndexLink"/>
                <w:rtl w:val="true"/>
              </w:rPr>
              <w:t xml:space="preserve">هل يمكن الصلاة بدون الركوع </w:t>
            </w:r>
            <w:r>
              <w:rPr>
                <w:rStyle w:val="IndexLink"/>
                <w:rtl w:val="true"/>
              </w:rPr>
              <w:t>:</w:t>
              <w:tab/>
            </w:r>
            <w:r>
              <w:rPr>
                <w:rStyle w:val="IndexLink"/>
              </w:rPr>
              <w:t>315</w:t>
            </w:r>
          </w:hyperlink>
        </w:p>
        <w:p>
          <w:pPr>
            <w:pStyle w:val="Contents2"/>
            <w:tabs>
              <w:tab w:val="clear" w:pos="8743"/>
              <w:tab w:val="right" w:pos="9026" w:leader="dot"/>
            </w:tabs>
            <w:rPr/>
          </w:pPr>
          <w:hyperlink w:anchor="__RefHeading___Toc6956042_2870459653">
            <w:r>
              <w:rPr>
                <w:webHidden/>
                <w:rStyle w:val="IndexLink"/>
                <w:rtl w:val="true"/>
              </w:rPr>
              <w:t>(</w:t>
            </w:r>
            <w:r>
              <w:rPr>
                <w:rStyle w:val="IndexLink"/>
              </w:rPr>
              <w:t>995</w:t>
            </w:r>
            <w:r>
              <w:rPr>
                <w:rStyle w:val="IndexLink"/>
                <w:rtl w:val="true"/>
              </w:rPr>
              <w:t xml:space="preserve">) </w:t>
            </w:r>
            <w:r>
              <w:rPr>
                <w:rStyle w:val="IndexLink"/>
                <w:rtl w:val="true"/>
              </w:rPr>
              <w:t xml:space="preserve">أدع الله أن يردّ على بصري </w:t>
            </w:r>
            <w:r>
              <w:rPr>
                <w:rStyle w:val="IndexLink"/>
                <w:rtl w:val="true"/>
              </w:rPr>
              <w:t>:</w:t>
              <w:tab/>
            </w:r>
            <w:r>
              <w:rPr>
                <w:rStyle w:val="IndexLink"/>
              </w:rPr>
              <w:t>315</w:t>
            </w:r>
          </w:hyperlink>
        </w:p>
        <w:p>
          <w:pPr>
            <w:pStyle w:val="Contents2"/>
            <w:tabs>
              <w:tab w:val="clear" w:pos="8743"/>
              <w:tab w:val="right" w:pos="9026" w:leader="dot"/>
            </w:tabs>
            <w:rPr/>
          </w:pPr>
          <w:hyperlink w:anchor="__RefHeading___Toc6956044_2870459653">
            <w:r>
              <w:rPr>
                <w:webHidden/>
                <w:rStyle w:val="IndexLink"/>
                <w:rtl w:val="true"/>
              </w:rPr>
              <w:t>(</w:t>
            </w:r>
            <w:r>
              <w:rPr>
                <w:rStyle w:val="IndexLink"/>
              </w:rPr>
              <w:t>996</w:t>
            </w:r>
            <w:r>
              <w:rPr>
                <w:rStyle w:val="IndexLink"/>
                <w:rtl w:val="true"/>
              </w:rPr>
              <w:t xml:space="preserve">) </w:t>
            </w:r>
            <w:r>
              <w:rPr>
                <w:rStyle w:val="IndexLink"/>
                <w:rtl w:val="true"/>
              </w:rPr>
              <w:t xml:space="preserve">شعر لعلي بن عبد </w:t>
            </w:r>
            <w:r>
              <w:rPr>
                <w:rStyle w:val="IndexLink"/>
                <w:rtl w:val="true"/>
              </w:rPr>
              <w:t>:</w:t>
              <w:tab/>
            </w:r>
            <w:r>
              <w:rPr>
                <w:rStyle w:val="IndexLink"/>
              </w:rPr>
              <w:t>315</w:t>
            </w:r>
          </w:hyperlink>
        </w:p>
        <w:p>
          <w:pPr>
            <w:pStyle w:val="Contents2"/>
            <w:tabs>
              <w:tab w:val="clear" w:pos="8743"/>
              <w:tab w:val="right" w:pos="9026" w:leader="dot"/>
            </w:tabs>
            <w:rPr/>
          </w:pPr>
          <w:hyperlink w:anchor="__RefHeading___Toc6956046_2870459653">
            <w:r>
              <w:rPr>
                <w:webHidden/>
                <w:rStyle w:val="IndexLink"/>
                <w:rtl w:val="true"/>
              </w:rPr>
              <w:t>(</w:t>
            </w:r>
            <w:r>
              <w:rPr>
                <w:rStyle w:val="IndexLink"/>
              </w:rPr>
              <w:t>997</w:t>
            </w:r>
            <w:r>
              <w:rPr>
                <w:rStyle w:val="IndexLink"/>
                <w:rtl w:val="true"/>
              </w:rPr>
              <w:t xml:space="preserve">) </w:t>
            </w:r>
            <w:r>
              <w:rPr>
                <w:rStyle w:val="IndexLink"/>
                <w:rtl w:val="true"/>
              </w:rPr>
              <w:t xml:space="preserve">أبي بصير وردّ بصره </w:t>
            </w:r>
            <w:r>
              <w:rPr>
                <w:rStyle w:val="IndexLink"/>
                <w:rtl w:val="true"/>
              </w:rPr>
              <w:t>:</w:t>
              <w:tab/>
            </w:r>
            <w:r>
              <w:rPr>
                <w:rStyle w:val="IndexLink"/>
              </w:rPr>
              <w:t>316</w:t>
            </w:r>
          </w:hyperlink>
        </w:p>
        <w:p>
          <w:pPr>
            <w:pStyle w:val="Contents2"/>
            <w:tabs>
              <w:tab w:val="clear" w:pos="8743"/>
              <w:tab w:val="right" w:pos="9026" w:leader="dot"/>
            </w:tabs>
            <w:rPr/>
          </w:pPr>
          <w:hyperlink w:anchor="__RefHeading___Toc6956048_2870459653">
            <w:r>
              <w:rPr>
                <w:webHidden/>
                <w:rStyle w:val="IndexLink"/>
                <w:rtl w:val="true"/>
              </w:rPr>
              <w:t>(</w:t>
            </w:r>
            <w:r>
              <w:rPr>
                <w:rStyle w:val="IndexLink"/>
              </w:rPr>
              <w:t>998</w:t>
            </w:r>
            <w:r>
              <w:rPr>
                <w:rStyle w:val="IndexLink"/>
                <w:rtl w:val="true"/>
              </w:rPr>
              <w:t xml:space="preserve">) </w:t>
            </w:r>
            <w:r>
              <w:rPr>
                <w:rStyle w:val="IndexLink"/>
                <w:rtl w:val="true"/>
              </w:rPr>
              <w:t xml:space="preserve">شعر لأحمد شوقي </w:t>
            </w:r>
            <w:r>
              <w:rPr>
                <w:rStyle w:val="IndexLink"/>
                <w:rtl w:val="true"/>
              </w:rPr>
              <w:t>:</w:t>
              <w:tab/>
            </w:r>
            <w:r>
              <w:rPr>
                <w:rStyle w:val="IndexLink"/>
              </w:rPr>
              <w:t>316</w:t>
            </w:r>
          </w:hyperlink>
        </w:p>
        <w:p>
          <w:pPr>
            <w:pStyle w:val="Contents2"/>
            <w:tabs>
              <w:tab w:val="clear" w:pos="8743"/>
              <w:tab w:val="right" w:pos="9026" w:leader="dot"/>
            </w:tabs>
            <w:rPr/>
          </w:pPr>
          <w:hyperlink w:anchor="__RefHeading___Toc6956050_2870459653">
            <w:r>
              <w:rPr>
                <w:webHidden/>
                <w:rStyle w:val="IndexLink"/>
                <w:rtl w:val="true"/>
              </w:rPr>
              <w:t>(</w:t>
            </w:r>
            <w:r>
              <w:rPr>
                <w:rStyle w:val="IndexLink"/>
              </w:rPr>
              <w:t>999</w:t>
            </w:r>
            <w:r>
              <w:rPr>
                <w:rStyle w:val="IndexLink"/>
                <w:rtl w:val="true"/>
              </w:rPr>
              <w:t xml:space="preserve">) </w:t>
            </w:r>
            <w:r>
              <w:rPr>
                <w:rStyle w:val="IndexLink"/>
                <w:rtl w:val="true"/>
              </w:rPr>
              <w:t>شعر للمعري</w:t>
            </w:r>
            <w:r>
              <w:rPr>
                <w:rStyle w:val="IndexLink"/>
                <w:rtl w:val="true"/>
              </w:rPr>
              <w:t>:</w:t>
              <w:tab/>
            </w:r>
            <w:r>
              <w:rPr>
                <w:rStyle w:val="IndexLink"/>
              </w:rPr>
              <w:t>316</w:t>
            </w:r>
          </w:hyperlink>
        </w:p>
        <w:p>
          <w:pPr>
            <w:pStyle w:val="Contents2"/>
            <w:tabs>
              <w:tab w:val="clear" w:pos="8743"/>
              <w:tab w:val="right" w:pos="9026" w:leader="dot"/>
            </w:tabs>
            <w:rPr/>
          </w:pPr>
          <w:hyperlink w:anchor="__RefHeading___Toc6956052_2870459653">
            <w:r>
              <w:rPr>
                <w:webHidden/>
                <w:rStyle w:val="IndexLink"/>
                <w:rtl w:val="true"/>
              </w:rPr>
              <w:t>(</w:t>
            </w:r>
            <w:r>
              <w:rPr>
                <w:rStyle w:val="IndexLink"/>
              </w:rPr>
              <w:t>1000</w:t>
            </w:r>
            <w:r>
              <w:rPr>
                <w:rStyle w:val="IndexLink"/>
                <w:rtl w:val="true"/>
              </w:rPr>
              <w:t xml:space="preserve">) </w:t>
            </w:r>
            <w:r>
              <w:rPr>
                <w:rStyle w:val="IndexLink"/>
                <w:rtl w:val="true"/>
              </w:rPr>
              <w:t xml:space="preserve">مكالمة إبراهيم بن سيابه، وبشار الأعمى </w:t>
            </w:r>
            <w:r>
              <w:rPr>
                <w:rStyle w:val="IndexLink"/>
                <w:rtl w:val="true"/>
              </w:rPr>
              <w:t>:</w:t>
              <w:tab/>
            </w:r>
            <w:r>
              <w:rPr>
                <w:rStyle w:val="IndexLink"/>
              </w:rPr>
              <w:t>316</w:t>
            </w:r>
          </w:hyperlink>
        </w:p>
        <w:p>
          <w:pPr>
            <w:pStyle w:val="Contents2"/>
            <w:tabs>
              <w:tab w:val="clear" w:pos="8743"/>
              <w:tab w:val="right" w:pos="9026" w:leader="dot"/>
            </w:tabs>
            <w:rPr/>
          </w:pPr>
          <w:hyperlink w:anchor="__RefHeading___Toc6956054_2870459653">
            <w:r>
              <w:rPr>
                <w:webHidden/>
                <w:rStyle w:val="IndexLink"/>
                <w:rtl w:val="true"/>
              </w:rPr>
              <w:t>(</w:t>
            </w:r>
            <w:r>
              <w:rPr>
                <w:rStyle w:val="IndexLink"/>
              </w:rPr>
              <w:t>1001</w:t>
            </w:r>
            <w:r>
              <w:rPr>
                <w:rStyle w:val="IndexLink"/>
                <w:rtl w:val="true"/>
              </w:rPr>
              <w:t>)</w:t>
            </w:r>
            <w:r>
              <w:rPr>
                <w:rStyle w:val="IndexLink"/>
                <w:rtl w:val="true"/>
              </w:rPr>
              <w:t>شعر لابن عباس لما كف بصره</w:t>
            </w:r>
            <w:r>
              <w:rPr>
                <w:rStyle w:val="IndexLink"/>
                <w:rtl w:val="true"/>
              </w:rPr>
              <w:t>:</w:t>
              <w:tab/>
            </w:r>
            <w:r>
              <w:rPr>
                <w:rStyle w:val="IndexLink"/>
              </w:rPr>
              <w:t>316</w:t>
            </w:r>
          </w:hyperlink>
        </w:p>
        <w:p>
          <w:pPr>
            <w:pStyle w:val="Contents2"/>
            <w:tabs>
              <w:tab w:val="clear" w:pos="8743"/>
              <w:tab w:val="right" w:pos="9026" w:leader="dot"/>
            </w:tabs>
            <w:rPr/>
          </w:pPr>
          <w:hyperlink w:anchor="__RefHeading___Toc6956056_2870459653">
            <w:r>
              <w:rPr>
                <w:webHidden/>
                <w:rStyle w:val="IndexLink"/>
                <w:rtl w:val="true"/>
              </w:rPr>
              <w:t>(</w:t>
            </w:r>
            <w:r>
              <w:rPr>
                <w:rStyle w:val="IndexLink"/>
              </w:rPr>
              <w:t>1002</w:t>
            </w:r>
            <w:r>
              <w:rPr>
                <w:rStyle w:val="IndexLink"/>
                <w:rtl w:val="true"/>
              </w:rPr>
              <w:t xml:space="preserve">) </w:t>
            </w:r>
            <w:r>
              <w:rPr>
                <w:rStyle w:val="IndexLink"/>
                <w:rtl w:val="true"/>
              </w:rPr>
              <w:t xml:space="preserve">الأعمى وبيده سراج </w:t>
            </w:r>
            <w:r>
              <w:rPr>
                <w:rStyle w:val="IndexLink"/>
                <w:rtl w:val="true"/>
              </w:rPr>
              <w:t>:</w:t>
              <w:tab/>
            </w:r>
            <w:r>
              <w:rPr>
                <w:rStyle w:val="IndexLink"/>
              </w:rPr>
              <w:t>317</w:t>
            </w:r>
          </w:hyperlink>
        </w:p>
        <w:p>
          <w:pPr>
            <w:pStyle w:val="Contents2"/>
            <w:tabs>
              <w:tab w:val="clear" w:pos="8743"/>
              <w:tab w:val="right" w:pos="9026" w:leader="dot"/>
            </w:tabs>
            <w:rPr/>
          </w:pPr>
          <w:hyperlink w:anchor="__RefHeading___Toc6956058_2870459653">
            <w:r>
              <w:rPr>
                <w:webHidden/>
                <w:rStyle w:val="IndexLink"/>
                <w:rtl w:val="true"/>
              </w:rPr>
              <w:t>(</w:t>
            </w:r>
            <w:r>
              <w:rPr>
                <w:rStyle w:val="IndexLink"/>
              </w:rPr>
              <w:t>1003</w:t>
            </w:r>
            <w:r>
              <w:rPr>
                <w:rStyle w:val="IndexLink"/>
                <w:rtl w:val="true"/>
              </w:rPr>
              <w:t xml:space="preserve">) </w:t>
            </w:r>
            <w:r>
              <w:rPr>
                <w:rStyle w:val="IndexLink"/>
                <w:rtl w:val="true"/>
              </w:rPr>
              <w:t xml:space="preserve">شعر للمعري </w:t>
            </w:r>
            <w:r>
              <w:rPr>
                <w:rStyle w:val="IndexLink"/>
                <w:rtl w:val="true"/>
              </w:rPr>
              <w:t>:</w:t>
              <w:tab/>
            </w:r>
            <w:r>
              <w:rPr>
                <w:rStyle w:val="IndexLink"/>
              </w:rPr>
              <w:t>317</w:t>
            </w:r>
          </w:hyperlink>
        </w:p>
        <w:p>
          <w:pPr>
            <w:pStyle w:val="Contents2"/>
            <w:tabs>
              <w:tab w:val="clear" w:pos="8743"/>
              <w:tab w:val="right" w:pos="9026" w:leader="dot"/>
            </w:tabs>
            <w:rPr/>
          </w:pPr>
          <w:hyperlink w:anchor="__RefHeading___Toc6956060_2870459653">
            <w:r>
              <w:rPr>
                <w:webHidden/>
                <w:rStyle w:val="IndexLink"/>
                <w:rtl w:val="true"/>
              </w:rPr>
              <w:t>(</w:t>
            </w:r>
            <w:r>
              <w:rPr>
                <w:rStyle w:val="IndexLink"/>
              </w:rPr>
              <w:t>1004</w:t>
            </w:r>
            <w:r>
              <w:rPr>
                <w:rStyle w:val="IndexLink"/>
                <w:rtl w:val="true"/>
              </w:rPr>
              <w:t xml:space="preserve">) </w:t>
            </w:r>
            <w:r>
              <w:rPr>
                <w:rStyle w:val="IndexLink"/>
                <w:rtl w:val="true"/>
              </w:rPr>
              <w:t xml:space="preserve">العميان أذكى من البصراء </w:t>
            </w:r>
            <w:r>
              <w:rPr>
                <w:rStyle w:val="IndexLink"/>
                <w:rtl w:val="true"/>
              </w:rPr>
              <w:t>:</w:t>
              <w:tab/>
            </w:r>
            <w:r>
              <w:rPr>
                <w:rStyle w:val="IndexLink"/>
              </w:rPr>
              <w:t>317</w:t>
            </w:r>
          </w:hyperlink>
        </w:p>
        <w:p>
          <w:pPr>
            <w:pStyle w:val="Contents2"/>
            <w:tabs>
              <w:tab w:val="clear" w:pos="8743"/>
              <w:tab w:val="right" w:pos="9026" w:leader="dot"/>
            </w:tabs>
            <w:rPr/>
          </w:pPr>
          <w:hyperlink w:anchor="__RefHeading___Toc6956062_2870459653">
            <w:r>
              <w:rPr>
                <w:webHidden/>
                <w:rStyle w:val="IndexLink"/>
                <w:rtl w:val="true"/>
              </w:rPr>
              <w:t>(</w:t>
            </w:r>
            <w:r>
              <w:rPr>
                <w:rStyle w:val="IndexLink"/>
              </w:rPr>
              <w:t>1005</w:t>
            </w:r>
            <w:r>
              <w:rPr>
                <w:rStyle w:val="IndexLink"/>
                <w:rtl w:val="true"/>
              </w:rPr>
              <w:t xml:space="preserve">) </w:t>
            </w:r>
            <w:r>
              <w:rPr>
                <w:rStyle w:val="IndexLink"/>
                <w:rtl w:val="true"/>
              </w:rPr>
              <w:t xml:space="preserve">كانت عروسا وصارت راهبة </w:t>
            </w:r>
            <w:r>
              <w:rPr>
                <w:rStyle w:val="IndexLink"/>
                <w:rtl w:val="true"/>
              </w:rPr>
              <w:t>:</w:t>
              <w:tab/>
            </w:r>
            <w:r>
              <w:rPr>
                <w:rStyle w:val="IndexLink"/>
              </w:rPr>
              <w:t>317</w:t>
            </w:r>
          </w:hyperlink>
        </w:p>
        <w:p>
          <w:pPr>
            <w:pStyle w:val="Contents2"/>
            <w:tabs>
              <w:tab w:val="clear" w:pos="8743"/>
              <w:tab w:val="right" w:pos="9026" w:leader="dot"/>
            </w:tabs>
            <w:rPr/>
          </w:pPr>
          <w:hyperlink w:anchor="__RefHeading___Toc6956064_2870459653">
            <w:r>
              <w:rPr>
                <w:webHidden/>
                <w:rStyle w:val="IndexLink"/>
                <w:rtl w:val="true"/>
              </w:rPr>
              <w:t>(</w:t>
            </w:r>
            <w:r>
              <w:rPr>
                <w:rStyle w:val="IndexLink"/>
              </w:rPr>
              <w:t>1006</w:t>
            </w:r>
            <w:r>
              <w:rPr>
                <w:rStyle w:val="IndexLink"/>
                <w:rtl w:val="true"/>
              </w:rPr>
              <w:t xml:space="preserve">) </w:t>
            </w:r>
            <w:r>
              <w:rPr>
                <w:rStyle w:val="IndexLink"/>
                <w:rtl w:val="true"/>
              </w:rPr>
              <w:t xml:space="preserve">شعر النفطويه </w:t>
            </w:r>
            <w:r>
              <w:rPr>
                <w:rStyle w:val="IndexLink"/>
                <w:rtl w:val="true"/>
              </w:rPr>
              <w:t>:</w:t>
              <w:tab/>
            </w:r>
            <w:r>
              <w:rPr>
                <w:rStyle w:val="IndexLink"/>
              </w:rPr>
              <w:t>318</w:t>
            </w:r>
          </w:hyperlink>
        </w:p>
        <w:p>
          <w:pPr>
            <w:pStyle w:val="Contents2"/>
            <w:tabs>
              <w:tab w:val="clear" w:pos="8743"/>
              <w:tab w:val="right" w:pos="9026" w:leader="dot"/>
            </w:tabs>
            <w:rPr/>
          </w:pPr>
          <w:hyperlink w:anchor="__RefHeading___Toc6956066_2870459653">
            <w:r>
              <w:rPr>
                <w:webHidden/>
                <w:rStyle w:val="IndexLink"/>
                <w:rtl w:val="true"/>
              </w:rPr>
              <w:t>(</w:t>
            </w:r>
            <w:r>
              <w:rPr>
                <w:rStyle w:val="IndexLink"/>
              </w:rPr>
              <w:t>1007</w:t>
            </w:r>
            <w:r>
              <w:rPr>
                <w:rStyle w:val="IndexLink"/>
                <w:rtl w:val="true"/>
              </w:rPr>
              <w:t xml:space="preserve">) </w:t>
            </w:r>
            <w:r>
              <w:rPr>
                <w:rStyle w:val="IndexLink"/>
                <w:rtl w:val="true"/>
              </w:rPr>
              <w:t xml:space="preserve">غفر الله لك ولأبيك بطاعتك لزوجك </w:t>
            </w:r>
            <w:r>
              <w:rPr>
                <w:rStyle w:val="IndexLink"/>
                <w:rtl w:val="true"/>
              </w:rPr>
              <w:t>:</w:t>
              <w:tab/>
            </w:r>
            <w:r>
              <w:rPr>
                <w:rStyle w:val="IndexLink"/>
              </w:rPr>
              <w:t>318</w:t>
            </w:r>
          </w:hyperlink>
        </w:p>
        <w:p>
          <w:pPr>
            <w:pStyle w:val="Contents2"/>
            <w:tabs>
              <w:tab w:val="clear" w:pos="8743"/>
              <w:tab w:val="right" w:pos="9026" w:leader="dot"/>
            </w:tabs>
            <w:rPr/>
          </w:pPr>
          <w:hyperlink w:anchor="__RefHeading___Toc6956068_2870459653">
            <w:r>
              <w:rPr>
                <w:webHidden/>
                <w:rStyle w:val="IndexLink"/>
                <w:rtl w:val="true"/>
              </w:rPr>
              <w:t>(</w:t>
            </w:r>
            <w:r>
              <w:rPr>
                <w:rStyle w:val="IndexLink"/>
              </w:rPr>
              <w:t>1008</w:t>
            </w:r>
            <w:r>
              <w:rPr>
                <w:rStyle w:val="IndexLink"/>
                <w:rtl w:val="true"/>
              </w:rPr>
              <w:t xml:space="preserve">) </w:t>
            </w:r>
            <w:r>
              <w:rPr>
                <w:rStyle w:val="IndexLink"/>
                <w:rtl w:val="true"/>
              </w:rPr>
              <w:t xml:space="preserve">زوجة سوء </w:t>
            </w:r>
            <w:r>
              <w:rPr>
                <w:rStyle w:val="IndexLink"/>
                <w:rtl w:val="true"/>
              </w:rPr>
              <w:t>:</w:t>
              <w:tab/>
            </w:r>
            <w:r>
              <w:rPr>
                <w:rStyle w:val="IndexLink"/>
              </w:rPr>
              <w:t>319</w:t>
            </w:r>
          </w:hyperlink>
        </w:p>
        <w:p>
          <w:pPr>
            <w:pStyle w:val="Contents2"/>
            <w:tabs>
              <w:tab w:val="clear" w:pos="8743"/>
              <w:tab w:val="right" w:pos="9026" w:leader="dot"/>
            </w:tabs>
            <w:rPr/>
          </w:pPr>
          <w:hyperlink w:anchor="__RefHeading___Toc6956070_2870459653">
            <w:r>
              <w:rPr>
                <w:webHidden/>
                <w:rStyle w:val="IndexLink"/>
                <w:rtl w:val="true"/>
              </w:rPr>
              <w:t>(</w:t>
            </w:r>
            <w:r>
              <w:rPr>
                <w:rStyle w:val="IndexLink"/>
              </w:rPr>
              <w:t>1009</w:t>
            </w:r>
            <w:r>
              <w:rPr>
                <w:rStyle w:val="IndexLink"/>
                <w:rtl w:val="true"/>
              </w:rPr>
              <w:t xml:space="preserve">) </w:t>
            </w:r>
            <w:r>
              <w:rPr>
                <w:rStyle w:val="IndexLink"/>
                <w:rtl w:val="true"/>
              </w:rPr>
              <w:t xml:space="preserve">الموت يطلبني </w:t>
            </w:r>
            <w:r>
              <w:rPr>
                <w:rStyle w:val="IndexLink"/>
                <w:rtl w:val="true"/>
              </w:rPr>
              <w:t>:</w:t>
              <w:tab/>
            </w:r>
            <w:r>
              <w:rPr>
                <w:rStyle w:val="IndexLink"/>
              </w:rPr>
              <w:t>319</w:t>
            </w:r>
          </w:hyperlink>
        </w:p>
        <w:p>
          <w:pPr>
            <w:pStyle w:val="Contents2"/>
            <w:tabs>
              <w:tab w:val="clear" w:pos="8743"/>
              <w:tab w:val="right" w:pos="9026" w:leader="dot"/>
            </w:tabs>
            <w:rPr/>
          </w:pPr>
          <w:hyperlink w:anchor="__RefHeading___Toc6956072_2870459653">
            <w:r>
              <w:rPr>
                <w:webHidden/>
                <w:rStyle w:val="IndexLink"/>
                <w:rtl w:val="true"/>
              </w:rPr>
              <w:t>(</w:t>
            </w:r>
            <w:r>
              <w:rPr>
                <w:rStyle w:val="IndexLink"/>
              </w:rPr>
              <w:t>1010</w:t>
            </w:r>
            <w:r>
              <w:rPr>
                <w:rStyle w:val="IndexLink"/>
                <w:rtl w:val="true"/>
              </w:rPr>
              <w:t xml:space="preserve">) </w:t>
            </w:r>
            <w:r>
              <w:rPr>
                <w:rStyle w:val="IndexLink"/>
                <w:rtl w:val="true"/>
              </w:rPr>
              <w:t xml:space="preserve">شعر لمالك بن أسماء </w:t>
            </w:r>
            <w:r>
              <w:rPr>
                <w:rStyle w:val="IndexLink"/>
                <w:rtl w:val="true"/>
              </w:rPr>
              <w:t>:</w:t>
              <w:tab/>
            </w:r>
            <w:r>
              <w:rPr>
                <w:rStyle w:val="IndexLink"/>
              </w:rPr>
              <w:t>319</w:t>
            </w:r>
          </w:hyperlink>
        </w:p>
        <w:p>
          <w:pPr>
            <w:pStyle w:val="Contents2"/>
            <w:tabs>
              <w:tab w:val="clear" w:pos="8743"/>
              <w:tab w:val="right" w:pos="9026" w:leader="dot"/>
            </w:tabs>
            <w:rPr/>
          </w:pPr>
          <w:hyperlink w:anchor="__RefHeading___Toc6956074_2870459653">
            <w:r>
              <w:rPr>
                <w:webHidden/>
                <w:rStyle w:val="IndexLink"/>
                <w:rtl w:val="true"/>
              </w:rPr>
              <w:t>(</w:t>
            </w:r>
            <w:r>
              <w:rPr>
                <w:rStyle w:val="IndexLink"/>
              </w:rPr>
              <w:t>1011</w:t>
            </w:r>
            <w:r>
              <w:rPr>
                <w:rStyle w:val="IndexLink"/>
                <w:rtl w:val="true"/>
              </w:rPr>
              <w:t xml:space="preserve">) </w:t>
            </w:r>
            <w:r>
              <w:rPr>
                <w:rStyle w:val="IndexLink"/>
                <w:rtl w:val="true"/>
              </w:rPr>
              <w:t>بكم إتبعت هذا القوس ؟</w:t>
            </w:r>
            <w:r>
              <w:rPr>
                <w:rStyle w:val="IndexLink"/>
                <w:rtl w:val="true"/>
              </w:rPr>
              <w:tab/>
            </w:r>
            <w:r>
              <w:rPr>
                <w:rStyle w:val="IndexLink"/>
              </w:rPr>
              <w:t>320</w:t>
            </w:r>
          </w:hyperlink>
        </w:p>
        <w:p>
          <w:pPr>
            <w:pStyle w:val="Contents2"/>
            <w:tabs>
              <w:tab w:val="clear" w:pos="8743"/>
              <w:tab w:val="right" w:pos="9026" w:leader="dot"/>
            </w:tabs>
            <w:rPr/>
          </w:pPr>
          <w:hyperlink w:anchor="__RefHeading___Toc6956076_2870459653">
            <w:r>
              <w:rPr>
                <w:webHidden/>
                <w:rStyle w:val="IndexLink"/>
                <w:rtl w:val="true"/>
              </w:rPr>
              <w:t>(</w:t>
            </w:r>
            <w:r>
              <w:rPr>
                <w:rStyle w:val="IndexLink"/>
              </w:rPr>
              <w:t>1013</w:t>
            </w:r>
            <w:r>
              <w:rPr>
                <w:rStyle w:val="IndexLink"/>
                <w:rtl w:val="true"/>
              </w:rPr>
              <w:t xml:space="preserve">) </w:t>
            </w:r>
            <w:r>
              <w:rPr>
                <w:rStyle w:val="IndexLink"/>
                <w:rtl w:val="true"/>
              </w:rPr>
              <w:t>شعر</w:t>
            </w:r>
            <w:r>
              <w:rPr>
                <w:rStyle w:val="IndexLink"/>
                <w:rtl w:val="true"/>
              </w:rPr>
              <w:tab/>
            </w:r>
            <w:r>
              <w:rPr>
                <w:rStyle w:val="IndexLink"/>
              </w:rPr>
              <w:t>320</w:t>
            </w:r>
          </w:hyperlink>
        </w:p>
        <w:p>
          <w:pPr>
            <w:pStyle w:val="Contents2"/>
            <w:tabs>
              <w:tab w:val="clear" w:pos="8743"/>
              <w:tab w:val="right" w:pos="9026" w:leader="dot"/>
            </w:tabs>
            <w:rPr/>
          </w:pPr>
          <w:hyperlink w:anchor="__RefHeading___Toc6956078_2870459653">
            <w:r>
              <w:rPr>
                <w:webHidden/>
                <w:rStyle w:val="IndexLink"/>
                <w:rtl w:val="true"/>
              </w:rPr>
              <w:t>(</w:t>
            </w:r>
            <w:r>
              <w:rPr>
                <w:rStyle w:val="IndexLink"/>
              </w:rPr>
              <w:t>1014</w:t>
            </w:r>
            <w:r>
              <w:rPr>
                <w:rStyle w:val="IndexLink"/>
                <w:rtl w:val="true"/>
              </w:rPr>
              <w:t xml:space="preserve">) </w:t>
            </w:r>
            <w:r>
              <w:rPr>
                <w:rStyle w:val="IndexLink"/>
                <w:rtl w:val="true"/>
              </w:rPr>
              <w:t xml:space="preserve">إقرأ وافهم، واعمل </w:t>
            </w:r>
            <w:r>
              <w:rPr>
                <w:rStyle w:val="IndexLink"/>
                <w:rtl w:val="true"/>
              </w:rPr>
              <w:t>:</w:t>
              <w:tab/>
            </w:r>
            <w:r>
              <w:rPr>
                <w:rStyle w:val="IndexLink"/>
              </w:rPr>
              <w:t>320</w:t>
            </w:r>
          </w:hyperlink>
        </w:p>
        <w:p>
          <w:pPr>
            <w:pStyle w:val="Contents2"/>
            <w:tabs>
              <w:tab w:val="clear" w:pos="8743"/>
              <w:tab w:val="right" w:pos="9026" w:leader="dot"/>
            </w:tabs>
            <w:rPr/>
          </w:pPr>
          <w:hyperlink w:anchor="__RefHeading___Toc6956080_2870459653">
            <w:r>
              <w:rPr>
                <w:webHidden/>
                <w:rStyle w:val="IndexLink"/>
                <w:rtl w:val="true"/>
              </w:rPr>
              <w:t>(</w:t>
            </w:r>
            <w:r>
              <w:rPr>
                <w:rStyle w:val="IndexLink"/>
              </w:rPr>
              <w:t>1015</w:t>
            </w:r>
            <w:r>
              <w:rPr>
                <w:rStyle w:val="IndexLink"/>
                <w:rtl w:val="true"/>
              </w:rPr>
              <w:t xml:space="preserve">) </w:t>
            </w:r>
            <w:r>
              <w:rPr>
                <w:rStyle w:val="IndexLink"/>
                <w:rtl w:val="true"/>
              </w:rPr>
              <w:t xml:space="preserve">شعر لأبي الأسود الدولي </w:t>
            </w:r>
            <w:r>
              <w:rPr>
                <w:rStyle w:val="IndexLink"/>
                <w:rtl w:val="true"/>
              </w:rPr>
              <w:t>:</w:t>
              <w:tab/>
            </w:r>
            <w:r>
              <w:rPr>
                <w:rStyle w:val="IndexLink"/>
              </w:rPr>
              <w:t>322</w:t>
            </w:r>
          </w:hyperlink>
        </w:p>
        <w:p>
          <w:pPr>
            <w:pStyle w:val="Contents2"/>
            <w:tabs>
              <w:tab w:val="clear" w:pos="8743"/>
              <w:tab w:val="right" w:pos="9026" w:leader="dot"/>
            </w:tabs>
            <w:rPr/>
          </w:pPr>
          <w:hyperlink w:anchor="__RefHeading___Toc6956082_2870459653">
            <w:r>
              <w:rPr>
                <w:webHidden/>
                <w:rStyle w:val="IndexLink"/>
                <w:rtl w:val="true"/>
              </w:rPr>
              <w:t>(</w:t>
            </w:r>
            <w:r>
              <w:rPr>
                <w:rStyle w:val="IndexLink"/>
              </w:rPr>
              <w:t>1016</w:t>
            </w:r>
            <w:r>
              <w:rPr>
                <w:rStyle w:val="IndexLink"/>
                <w:rtl w:val="true"/>
              </w:rPr>
              <w:t xml:space="preserve">) </w:t>
            </w:r>
            <w:r>
              <w:rPr>
                <w:rStyle w:val="IndexLink"/>
                <w:rtl w:val="true"/>
              </w:rPr>
              <w:t>شعر لطيف ظريف</w:t>
            </w:r>
            <w:r>
              <w:rPr>
                <w:rStyle w:val="IndexLink"/>
                <w:rtl w:val="true"/>
              </w:rPr>
              <w:tab/>
            </w:r>
            <w:r>
              <w:rPr>
                <w:rStyle w:val="IndexLink"/>
              </w:rPr>
              <w:t>323</w:t>
            </w:r>
          </w:hyperlink>
        </w:p>
        <w:p>
          <w:pPr>
            <w:pStyle w:val="Contents2"/>
            <w:tabs>
              <w:tab w:val="clear" w:pos="8743"/>
              <w:tab w:val="right" w:pos="9026" w:leader="dot"/>
            </w:tabs>
            <w:rPr/>
          </w:pPr>
          <w:hyperlink w:anchor="__RefHeading___Toc6956084_2870459653">
            <w:r>
              <w:rPr>
                <w:webHidden/>
                <w:rStyle w:val="IndexLink"/>
                <w:rtl w:val="true"/>
              </w:rPr>
              <w:t>(</w:t>
            </w:r>
            <w:r>
              <w:rPr>
                <w:rStyle w:val="IndexLink"/>
              </w:rPr>
              <w:t>1017</w:t>
            </w:r>
            <w:r>
              <w:rPr>
                <w:rStyle w:val="IndexLink"/>
                <w:rtl w:val="true"/>
              </w:rPr>
              <w:t xml:space="preserve">) </w:t>
            </w:r>
            <w:r>
              <w:rPr>
                <w:rStyle w:val="IndexLink"/>
                <w:rtl w:val="true"/>
              </w:rPr>
              <w:t xml:space="preserve">كلام بعض العارفين مع أحد المتجاننين </w:t>
            </w:r>
            <w:r>
              <w:rPr>
                <w:rStyle w:val="IndexLink"/>
                <w:rtl w:val="true"/>
              </w:rPr>
              <w:t>:</w:t>
              <w:tab/>
            </w:r>
            <w:r>
              <w:rPr>
                <w:rStyle w:val="IndexLink"/>
              </w:rPr>
              <w:t>323</w:t>
            </w:r>
          </w:hyperlink>
        </w:p>
        <w:p>
          <w:pPr>
            <w:pStyle w:val="Contents2"/>
            <w:tabs>
              <w:tab w:val="clear" w:pos="8743"/>
              <w:tab w:val="right" w:pos="9026" w:leader="dot"/>
            </w:tabs>
            <w:rPr/>
          </w:pPr>
          <w:hyperlink w:anchor="__RefHeading___Toc6956086_2870459653">
            <w:r>
              <w:rPr>
                <w:webHidden/>
                <w:rStyle w:val="IndexLink"/>
                <w:rtl w:val="true"/>
              </w:rPr>
              <w:t>(</w:t>
            </w:r>
            <w:r>
              <w:rPr>
                <w:rStyle w:val="IndexLink"/>
              </w:rPr>
              <w:t>1018</w:t>
            </w:r>
            <w:r>
              <w:rPr>
                <w:rStyle w:val="IndexLink"/>
                <w:rtl w:val="true"/>
              </w:rPr>
              <w:t xml:space="preserve">) </w:t>
            </w:r>
            <w:r>
              <w:rPr>
                <w:rStyle w:val="IndexLink"/>
                <w:rtl w:val="true"/>
              </w:rPr>
              <w:t>شعر الحادي لأبي العلاء وجوابه</w:t>
            </w:r>
            <w:r>
              <w:rPr>
                <w:rStyle w:val="IndexLink"/>
                <w:rtl w:val="true"/>
              </w:rPr>
              <w:t>:</w:t>
              <w:tab/>
            </w:r>
            <w:r>
              <w:rPr>
                <w:rStyle w:val="IndexLink"/>
              </w:rPr>
              <w:t>324</w:t>
            </w:r>
          </w:hyperlink>
        </w:p>
        <w:p>
          <w:pPr>
            <w:pStyle w:val="Contents2"/>
            <w:tabs>
              <w:tab w:val="clear" w:pos="8743"/>
              <w:tab w:val="right" w:pos="9026" w:leader="dot"/>
            </w:tabs>
            <w:rPr/>
          </w:pPr>
          <w:hyperlink w:anchor="__RefHeading___Toc6956088_2870459653">
            <w:r>
              <w:rPr>
                <w:webHidden/>
                <w:rStyle w:val="IndexLink"/>
                <w:rtl w:val="true"/>
              </w:rPr>
              <w:t>(</w:t>
            </w:r>
            <w:r>
              <w:rPr>
                <w:rStyle w:val="IndexLink"/>
              </w:rPr>
              <w:t>1019</w:t>
            </w:r>
            <w:r>
              <w:rPr>
                <w:rStyle w:val="IndexLink"/>
                <w:rtl w:val="true"/>
              </w:rPr>
              <w:t xml:space="preserve">) </w:t>
            </w:r>
            <w:r>
              <w:rPr>
                <w:rStyle w:val="IndexLink"/>
                <w:rtl w:val="true"/>
              </w:rPr>
              <w:t xml:space="preserve">شعر للحاكه </w:t>
            </w:r>
            <w:r>
              <w:rPr>
                <w:rStyle w:val="IndexLink"/>
                <w:rtl w:val="true"/>
              </w:rPr>
              <w:t>:</w:t>
              <w:tab/>
            </w:r>
            <w:r>
              <w:rPr>
                <w:rStyle w:val="IndexLink"/>
              </w:rPr>
              <w:t>325</w:t>
            </w:r>
          </w:hyperlink>
        </w:p>
        <w:p>
          <w:pPr>
            <w:pStyle w:val="Contents2"/>
            <w:tabs>
              <w:tab w:val="clear" w:pos="8743"/>
              <w:tab w:val="right" w:pos="9026" w:leader="dot"/>
            </w:tabs>
            <w:rPr/>
          </w:pPr>
          <w:hyperlink w:anchor="__RefHeading___Toc6956090_2870459653">
            <w:r>
              <w:rPr>
                <w:webHidden/>
                <w:rStyle w:val="IndexLink"/>
                <w:rtl w:val="true"/>
              </w:rPr>
              <w:t>(</w:t>
            </w:r>
            <w:r>
              <w:rPr>
                <w:rStyle w:val="IndexLink"/>
              </w:rPr>
              <w:t>1020</w:t>
            </w:r>
            <w:r>
              <w:rPr>
                <w:rStyle w:val="IndexLink"/>
                <w:rtl w:val="true"/>
              </w:rPr>
              <w:t xml:space="preserve">) </w:t>
            </w:r>
            <w:r>
              <w:rPr>
                <w:rStyle w:val="IndexLink"/>
                <w:rtl w:val="true"/>
              </w:rPr>
              <w:t xml:space="preserve">شعر لتميم الفاطمي </w:t>
            </w:r>
            <w:r>
              <w:rPr>
                <w:rStyle w:val="IndexLink"/>
                <w:rtl w:val="true"/>
              </w:rPr>
              <w:t>:</w:t>
              <w:tab/>
            </w:r>
            <w:r>
              <w:rPr>
                <w:rStyle w:val="IndexLink"/>
              </w:rPr>
              <w:t>325</w:t>
            </w:r>
          </w:hyperlink>
        </w:p>
        <w:p>
          <w:pPr>
            <w:pStyle w:val="Contents2"/>
            <w:tabs>
              <w:tab w:val="clear" w:pos="8743"/>
              <w:tab w:val="right" w:pos="9026" w:leader="dot"/>
            </w:tabs>
            <w:rPr/>
          </w:pPr>
          <w:hyperlink w:anchor="__RefHeading___Toc6956092_2870459653">
            <w:r>
              <w:rPr>
                <w:webHidden/>
                <w:rStyle w:val="IndexLink"/>
                <w:rtl w:val="true"/>
              </w:rPr>
              <w:t>(</w:t>
            </w:r>
            <w:r>
              <w:rPr>
                <w:rStyle w:val="IndexLink"/>
              </w:rPr>
              <w:t>1021</w:t>
            </w:r>
            <w:r>
              <w:rPr>
                <w:rStyle w:val="IndexLink"/>
                <w:rtl w:val="true"/>
              </w:rPr>
              <w:t xml:space="preserve">) </w:t>
            </w:r>
            <w:r>
              <w:rPr>
                <w:rStyle w:val="IndexLink"/>
                <w:rtl w:val="true"/>
              </w:rPr>
              <w:t xml:space="preserve">شعر في مليح يحمل سبحة </w:t>
            </w:r>
            <w:r>
              <w:rPr>
                <w:rStyle w:val="IndexLink"/>
                <w:rtl w:val="true"/>
              </w:rPr>
              <w:t>:</w:t>
              <w:tab/>
            </w:r>
            <w:r>
              <w:rPr>
                <w:rStyle w:val="IndexLink"/>
              </w:rPr>
              <w:t>325</w:t>
            </w:r>
          </w:hyperlink>
        </w:p>
        <w:p>
          <w:pPr>
            <w:pStyle w:val="Contents2"/>
            <w:tabs>
              <w:tab w:val="clear" w:pos="8743"/>
              <w:tab w:val="right" w:pos="9026" w:leader="dot"/>
            </w:tabs>
            <w:rPr/>
          </w:pPr>
          <w:hyperlink w:anchor="__RefHeading___Toc6956094_2870459653">
            <w:r>
              <w:rPr>
                <w:webHidden/>
                <w:rStyle w:val="IndexLink"/>
                <w:rtl w:val="true"/>
              </w:rPr>
              <w:t>(</w:t>
            </w:r>
            <w:r>
              <w:rPr>
                <w:rStyle w:val="IndexLink"/>
              </w:rPr>
              <w:t>1022</w:t>
            </w:r>
            <w:r>
              <w:rPr>
                <w:rStyle w:val="IndexLink"/>
                <w:rtl w:val="true"/>
              </w:rPr>
              <w:t xml:space="preserve">) </w:t>
            </w:r>
            <w:r>
              <w:rPr>
                <w:rStyle w:val="IndexLink"/>
                <w:rtl w:val="true"/>
              </w:rPr>
              <w:t xml:space="preserve">الأنس بغير الله </w:t>
            </w:r>
            <w:r>
              <w:rPr>
                <w:rStyle w:val="IndexLink"/>
                <w:rtl w:val="true"/>
              </w:rPr>
              <w:t>:</w:t>
              <w:tab/>
            </w:r>
            <w:r>
              <w:rPr>
                <w:rStyle w:val="IndexLink"/>
              </w:rPr>
              <w:t>325</w:t>
            </w:r>
          </w:hyperlink>
        </w:p>
        <w:p>
          <w:pPr>
            <w:pStyle w:val="Contents2"/>
            <w:tabs>
              <w:tab w:val="clear" w:pos="8743"/>
              <w:tab w:val="right" w:pos="9026" w:leader="dot"/>
            </w:tabs>
            <w:rPr/>
          </w:pPr>
          <w:hyperlink w:anchor="__RefHeading___Toc6956096_2870459653">
            <w:r>
              <w:rPr>
                <w:webHidden/>
                <w:rStyle w:val="IndexLink"/>
                <w:rtl w:val="true"/>
              </w:rPr>
              <w:t>(</w:t>
            </w:r>
            <w:r>
              <w:rPr>
                <w:rStyle w:val="IndexLink"/>
              </w:rPr>
              <w:t>1023</w:t>
            </w:r>
            <w:r>
              <w:rPr>
                <w:rStyle w:val="IndexLink"/>
                <w:rtl w:val="true"/>
              </w:rPr>
              <w:t xml:space="preserve">) </w:t>
            </w:r>
            <w:r>
              <w:rPr>
                <w:rStyle w:val="IndexLink"/>
                <w:rtl w:val="true"/>
              </w:rPr>
              <w:t xml:space="preserve">كلام أحد أصحاب القلوب </w:t>
            </w:r>
            <w:r>
              <w:rPr>
                <w:rStyle w:val="IndexLink"/>
                <w:rtl w:val="true"/>
              </w:rPr>
              <w:t>:</w:t>
              <w:tab/>
            </w:r>
            <w:r>
              <w:rPr>
                <w:rStyle w:val="IndexLink"/>
              </w:rPr>
              <w:t>326</w:t>
            </w:r>
          </w:hyperlink>
        </w:p>
        <w:p>
          <w:pPr>
            <w:pStyle w:val="Contents2"/>
            <w:tabs>
              <w:tab w:val="clear" w:pos="8743"/>
              <w:tab w:val="right" w:pos="9026" w:leader="dot"/>
            </w:tabs>
            <w:rPr/>
          </w:pPr>
          <w:hyperlink w:anchor="__RefHeading___Toc6956098_2870459653">
            <w:r>
              <w:rPr>
                <w:webHidden/>
                <w:rStyle w:val="IndexLink"/>
                <w:rtl w:val="true"/>
              </w:rPr>
              <w:t>(</w:t>
            </w:r>
            <w:r>
              <w:rPr>
                <w:rStyle w:val="IndexLink"/>
              </w:rPr>
              <w:t>1024</w:t>
            </w:r>
            <w:r>
              <w:rPr>
                <w:rStyle w:val="IndexLink"/>
                <w:rtl w:val="true"/>
              </w:rPr>
              <w:t xml:space="preserve">) </w:t>
            </w:r>
            <w:r>
              <w:rPr>
                <w:rStyle w:val="IndexLink"/>
                <w:rtl w:val="true"/>
              </w:rPr>
              <w:t>شعر في سهام المنايا لنصيح بن منظور</w:t>
            </w:r>
            <w:r>
              <w:rPr>
                <w:rStyle w:val="IndexLink"/>
                <w:rtl w:val="true"/>
              </w:rPr>
              <w:t>:</w:t>
              <w:tab/>
            </w:r>
            <w:r>
              <w:rPr>
                <w:rStyle w:val="IndexLink"/>
              </w:rPr>
              <w:t>326</w:t>
            </w:r>
          </w:hyperlink>
        </w:p>
        <w:p>
          <w:pPr>
            <w:pStyle w:val="Contents2"/>
            <w:tabs>
              <w:tab w:val="clear" w:pos="8743"/>
              <w:tab w:val="right" w:pos="9026" w:leader="dot"/>
            </w:tabs>
            <w:rPr/>
          </w:pPr>
          <w:hyperlink w:anchor="__RefHeading___Toc6956100_2870459653">
            <w:r>
              <w:rPr>
                <w:webHidden/>
                <w:rStyle w:val="IndexLink"/>
                <w:rtl w:val="true"/>
              </w:rPr>
              <w:t>(</w:t>
            </w:r>
            <w:r>
              <w:rPr>
                <w:rStyle w:val="IndexLink"/>
              </w:rPr>
              <w:t>1025</w:t>
            </w:r>
            <w:r>
              <w:rPr>
                <w:rStyle w:val="IndexLink"/>
                <w:rtl w:val="true"/>
              </w:rPr>
              <w:t xml:space="preserve">) </w:t>
            </w:r>
            <w:r>
              <w:rPr>
                <w:rStyle w:val="IndexLink"/>
                <w:rtl w:val="true"/>
              </w:rPr>
              <w:t>فساد النساء والشباب</w:t>
            </w:r>
            <w:r>
              <w:rPr>
                <w:rStyle w:val="IndexLink"/>
                <w:rtl w:val="true"/>
              </w:rPr>
              <w:t>:</w:t>
              <w:tab/>
            </w:r>
            <w:r>
              <w:rPr>
                <w:rStyle w:val="IndexLink"/>
              </w:rPr>
              <w:t>326</w:t>
            </w:r>
          </w:hyperlink>
        </w:p>
        <w:p>
          <w:pPr>
            <w:pStyle w:val="Contents2"/>
            <w:tabs>
              <w:tab w:val="clear" w:pos="8743"/>
              <w:tab w:val="right" w:pos="9026" w:leader="dot"/>
            </w:tabs>
            <w:rPr/>
          </w:pPr>
          <w:hyperlink w:anchor="__RefHeading___Toc6956102_2870459653">
            <w:r>
              <w:rPr>
                <w:webHidden/>
                <w:rStyle w:val="IndexLink"/>
                <w:rtl w:val="true"/>
              </w:rPr>
              <w:t>(</w:t>
            </w:r>
            <w:r>
              <w:rPr>
                <w:rStyle w:val="IndexLink"/>
              </w:rPr>
              <w:t>1026</w:t>
            </w:r>
            <w:r>
              <w:rPr>
                <w:rStyle w:val="IndexLink"/>
                <w:rtl w:val="true"/>
              </w:rPr>
              <w:t xml:space="preserve"> ) </w:t>
            </w:r>
            <w:r>
              <w:rPr>
                <w:rStyle w:val="IndexLink"/>
                <w:rtl w:val="true"/>
              </w:rPr>
              <w:t xml:space="preserve">شعر لأمير المؤمنين </w:t>
            </w:r>
            <w:r>
              <w:rPr>
                <w:rStyle w:val="IndexLink"/>
                <w:rtl w:val="true"/>
              </w:rPr>
              <w:t>(</w:t>
            </w:r>
            <w:r>
              <w:rPr>
                <w:rStyle w:val="IndexLink"/>
                <w:rtl w:val="true"/>
              </w:rPr>
              <w:t>علیه السلام</w:t>
            </w:r>
            <w:r>
              <w:rPr>
                <w:rStyle w:val="IndexLink"/>
                <w:rtl w:val="true"/>
              </w:rPr>
              <w:t>) :</w:t>
              <w:tab/>
            </w:r>
            <w:r>
              <w:rPr>
                <w:rStyle w:val="IndexLink"/>
              </w:rPr>
              <w:t>326</w:t>
            </w:r>
          </w:hyperlink>
        </w:p>
        <w:p>
          <w:pPr>
            <w:pStyle w:val="Contents2"/>
            <w:tabs>
              <w:tab w:val="clear" w:pos="8743"/>
              <w:tab w:val="right" w:pos="9026" w:leader="dot"/>
            </w:tabs>
            <w:rPr/>
          </w:pPr>
          <w:hyperlink w:anchor="__RefHeading___Toc6956104_2870459653">
            <w:r>
              <w:rPr>
                <w:webHidden/>
                <w:rStyle w:val="IndexLink"/>
                <w:rtl w:val="true"/>
              </w:rPr>
              <w:t>(</w:t>
            </w:r>
            <w:r>
              <w:rPr>
                <w:rStyle w:val="IndexLink"/>
              </w:rPr>
              <w:t>1027</w:t>
            </w:r>
            <w:r>
              <w:rPr>
                <w:rStyle w:val="IndexLink"/>
                <w:rtl w:val="true"/>
              </w:rPr>
              <w:t xml:space="preserve">) </w:t>
            </w:r>
            <w:r>
              <w:rPr>
                <w:rStyle w:val="IndexLink"/>
                <w:rtl w:val="true"/>
              </w:rPr>
              <w:t xml:space="preserve">شعر لعلي بن أبي طالب </w:t>
            </w:r>
            <w:r>
              <w:rPr>
                <w:rStyle w:val="IndexLink"/>
                <w:rtl w:val="true"/>
              </w:rPr>
              <w:t>(</w:t>
            </w:r>
            <w:r>
              <w:rPr>
                <w:rStyle w:val="IndexLink"/>
                <w:rtl w:val="true"/>
              </w:rPr>
              <w:t>علیه السلام</w:t>
            </w:r>
            <w:r>
              <w:rPr>
                <w:rStyle w:val="IndexLink"/>
                <w:rtl w:val="true"/>
              </w:rPr>
              <w:t>) :</w:t>
              <w:tab/>
            </w:r>
            <w:r>
              <w:rPr>
                <w:rStyle w:val="IndexLink"/>
              </w:rPr>
              <w:t>327</w:t>
            </w:r>
          </w:hyperlink>
        </w:p>
        <w:p>
          <w:pPr>
            <w:pStyle w:val="Contents2"/>
            <w:tabs>
              <w:tab w:val="clear" w:pos="8743"/>
              <w:tab w:val="right" w:pos="9026" w:leader="dot"/>
            </w:tabs>
            <w:rPr/>
          </w:pPr>
          <w:hyperlink w:anchor="__RefHeading___Toc6956106_2870459653">
            <w:r>
              <w:rPr>
                <w:webHidden/>
                <w:rStyle w:val="IndexLink"/>
                <w:rtl w:val="true"/>
              </w:rPr>
              <w:t>(</w:t>
            </w:r>
            <w:r>
              <w:rPr>
                <w:rStyle w:val="IndexLink"/>
              </w:rPr>
              <w:t>1028</w:t>
            </w:r>
            <w:r>
              <w:rPr>
                <w:rStyle w:val="IndexLink"/>
                <w:rtl w:val="true"/>
              </w:rPr>
              <w:t xml:space="preserve">) </w:t>
            </w:r>
            <w:r>
              <w:rPr>
                <w:rStyle w:val="IndexLink"/>
                <w:rtl w:val="true"/>
              </w:rPr>
              <w:t xml:space="preserve">الأعتبار للمعتبر </w:t>
            </w:r>
            <w:r>
              <w:rPr>
                <w:rStyle w:val="IndexLink"/>
                <w:rtl w:val="true"/>
              </w:rPr>
              <w:t>:</w:t>
              <w:tab/>
            </w:r>
            <w:r>
              <w:rPr>
                <w:rStyle w:val="IndexLink"/>
              </w:rPr>
              <w:t>327</w:t>
            </w:r>
          </w:hyperlink>
        </w:p>
        <w:p>
          <w:pPr>
            <w:pStyle w:val="Contents2"/>
            <w:tabs>
              <w:tab w:val="clear" w:pos="8743"/>
              <w:tab w:val="right" w:pos="9026" w:leader="dot"/>
            </w:tabs>
            <w:rPr/>
          </w:pPr>
          <w:hyperlink w:anchor="__RefHeading___Toc6956108_2870459653">
            <w:r>
              <w:rPr>
                <w:webHidden/>
                <w:rStyle w:val="IndexLink"/>
                <w:rtl w:val="true"/>
              </w:rPr>
              <w:t>(</w:t>
            </w:r>
            <w:r>
              <w:rPr>
                <w:rStyle w:val="IndexLink"/>
              </w:rPr>
              <w:t>1029</w:t>
            </w:r>
            <w:r>
              <w:rPr>
                <w:rStyle w:val="IndexLink"/>
                <w:rtl w:val="true"/>
              </w:rPr>
              <w:t xml:space="preserve">) </w:t>
            </w:r>
            <w:r>
              <w:rPr>
                <w:rStyle w:val="IndexLink"/>
                <w:rtl w:val="true"/>
              </w:rPr>
              <w:t>شعر الأحد العرفاء</w:t>
            </w:r>
            <w:r>
              <w:rPr>
                <w:rStyle w:val="IndexLink"/>
                <w:rtl w:val="true"/>
              </w:rPr>
              <w:tab/>
            </w:r>
            <w:r>
              <w:rPr>
                <w:rStyle w:val="IndexLink"/>
              </w:rPr>
              <w:t>328</w:t>
            </w:r>
          </w:hyperlink>
        </w:p>
        <w:p>
          <w:pPr>
            <w:pStyle w:val="Contents2"/>
            <w:tabs>
              <w:tab w:val="clear" w:pos="8743"/>
              <w:tab w:val="right" w:pos="9026" w:leader="dot"/>
            </w:tabs>
            <w:rPr/>
          </w:pPr>
          <w:hyperlink w:anchor="__RefHeading___Toc6956110_2870459653">
            <w:r>
              <w:rPr>
                <w:webHidden/>
                <w:rStyle w:val="IndexLink"/>
                <w:rtl w:val="true"/>
              </w:rPr>
              <w:t>(</w:t>
            </w:r>
            <w:r>
              <w:rPr>
                <w:rStyle w:val="IndexLink"/>
              </w:rPr>
              <w:t>1030</w:t>
            </w:r>
            <w:r>
              <w:rPr>
                <w:rStyle w:val="IndexLink"/>
                <w:rtl w:val="true"/>
              </w:rPr>
              <w:t xml:space="preserve">) </w:t>
            </w:r>
            <w:r>
              <w:rPr>
                <w:rStyle w:val="IndexLink"/>
                <w:rtl w:val="true"/>
              </w:rPr>
              <w:t>شعر للعلامة السيد محسن الأمين العاملي</w:t>
            </w:r>
            <w:r>
              <w:rPr>
                <w:rStyle w:val="IndexLink"/>
                <w:rtl w:val="true"/>
              </w:rPr>
              <w:tab/>
            </w:r>
            <w:r>
              <w:rPr>
                <w:rStyle w:val="IndexLink"/>
              </w:rPr>
              <w:t>328</w:t>
            </w:r>
          </w:hyperlink>
        </w:p>
        <w:p>
          <w:pPr>
            <w:pStyle w:val="Contents2"/>
            <w:tabs>
              <w:tab w:val="clear" w:pos="8743"/>
              <w:tab w:val="right" w:pos="9026" w:leader="dot"/>
            </w:tabs>
            <w:rPr/>
          </w:pPr>
          <w:hyperlink w:anchor="__RefHeading___Toc6956112_2870459653">
            <w:r>
              <w:rPr>
                <w:webHidden/>
                <w:rStyle w:val="IndexLink"/>
                <w:rtl w:val="true"/>
              </w:rPr>
              <w:t>(</w:t>
            </w:r>
            <w:r>
              <w:rPr>
                <w:rStyle w:val="IndexLink"/>
              </w:rPr>
              <w:t>1031</w:t>
            </w:r>
            <w:r>
              <w:rPr>
                <w:rStyle w:val="IndexLink"/>
                <w:rtl w:val="true"/>
              </w:rPr>
              <w:t xml:space="preserve">) </w:t>
            </w:r>
            <w:r>
              <w:rPr>
                <w:rStyle w:val="IndexLink"/>
                <w:rtl w:val="true"/>
              </w:rPr>
              <w:t>من قريني في الجنة ؟</w:t>
            </w:r>
            <w:r>
              <w:rPr>
                <w:rStyle w:val="IndexLink"/>
                <w:rtl w:val="true"/>
              </w:rPr>
              <w:tab/>
            </w:r>
            <w:r>
              <w:rPr>
                <w:rStyle w:val="IndexLink"/>
              </w:rPr>
              <w:t>328</w:t>
            </w:r>
          </w:hyperlink>
        </w:p>
        <w:p>
          <w:pPr>
            <w:pStyle w:val="Contents2"/>
            <w:tabs>
              <w:tab w:val="clear" w:pos="8743"/>
              <w:tab w:val="right" w:pos="9026" w:leader="dot"/>
            </w:tabs>
            <w:rPr/>
          </w:pPr>
          <w:hyperlink w:anchor="__RefHeading___Toc6956114_2870459653">
            <w:r>
              <w:rPr>
                <w:webHidden/>
                <w:rStyle w:val="IndexLink"/>
                <w:rtl w:val="true"/>
              </w:rPr>
              <w:t>(</w:t>
            </w:r>
            <w:r>
              <w:rPr>
                <w:rStyle w:val="IndexLink"/>
              </w:rPr>
              <w:t>1032</w:t>
            </w:r>
            <w:r>
              <w:rPr>
                <w:rStyle w:val="IndexLink"/>
                <w:rtl w:val="true"/>
              </w:rPr>
              <w:t xml:space="preserve">) </w:t>
            </w:r>
            <w:r>
              <w:rPr>
                <w:rStyle w:val="IndexLink"/>
                <w:rtl w:val="true"/>
              </w:rPr>
              <w:t xml:space="preserve">شعر لعمر بن عبد العزيز </w:t>
            </w:r>
            <w:r>
              <w:rPr>
                <w:rStyle w:val="IndexLink"/>
                <w:rtl w:val="true"/>
              </w:rPr>
              <w:t>:</w:t>
              <w:tab/>
            </w:r>
            <w:r>
              <w:rPr>
                <w:rStyle w:val="IndexLink"/>
              </w:rPr>
              <w:t>330</w:t>
            </w:r>
          </w:hyperlink>
        </w:p>
        <w:p>
          <w:pPr>
            <w:pStyle w:val="Contents2"/>
            <w:tabs>
              <w:tab w:val="clear" w:pos="8743"/>
              <w:tab w:val="right" w:pos="9026" w:leader="dot"/>
            </w:tabs>
            <w:rPr/>
          </w:pPr>
          <w:hyperlink w:anchor="__RefHeading___Toc6956116_2870459653">
            <w:r>
              <w:rPr>
                <w:webHidden/>
                <w:rStyle w:val="IndexLink"/>
                <w:rtl w:val="true"/>
              </w:rPr>
              <w:t>(</w:t>
            </w:r>
            <w:r>
              <w:rPr>
                <w:rStyle w:val="IndexLink"/>
              </w:rPr>
              <w:t>1033</w:t>
            </w:r>
            <w:r>
              <w:rPr>
                <w:rStyle w:val="IndexLink"/>
                <w:rtl w:val="true"/>
              </w:rPr>
              <w:t xml:space="preserve">) </w:t>
            </w:r>
            <w:r>
              <w:rPr>
                <w:rStyle w:val="IndexLink"/>
                <w:rtl w:val="true"/>
              </w:rPr>
              <w:t>هل تعرف عبد الملك بن مروان</w:t>
            </w:r>
            <w:r>
              <w:rPr>
                <w:rStyle w:val="IndexLink"/>
                <w:rtl w:val="true"/>
              </w:rPr>
              <w:t>:</w:t>
              <w:tab/>
            </w:r>
            <w:r>
              <w:rPr>
                <w:rStyle w:val="IndexLink"/>
              </w:rPr>
              <w:t>330</w:t>
            </w:r>
          </w:hyperlink>
        </w:p>
        <w:p>
          <w:pPr>
            <w:pStyle w:val="Contents2"/>
            <w:tabs>
              <w:tab w:val="clear" w:pos="8743"/>
              <w:tab w:val="right" w:pos="9026" w:leader="dot"/>
            </w:tabs>
            <w:rPr/>
          </w:pPr>
          <w:hyperlink w:anchor="__RefHeading___Toc6956118_2870459653">
            <w:r>
              <w:rPr>
                <w:webHidden/>
                <w:rStyle w:val="IndexLink"/>
                <w:rtl w:val="true"/>
              </w:rPr>
              <w:t>(</w:t>
            </w:r>
            <w:r>
              <w:rPr>
                <w:rStyle w:val="IndexLink"/>
              </w:rPr>
              <w:t>1034</w:t>
            </w:r>
            <w:r>
              <w:rPr>
                <w:rStyle w:val="IndexLink"/>
                <w:rtl w:val="true"/>
              </w:rPr>
              <w:t xml:space="preserve">) </w:t>
            </w:r>
            <w:r>
              <w:rPr>
                <w:rStyle w:val="IndexLink"/>
                <w:rtl w:val="true"/>
              </w:rPr>
              <w:t xml:space="preserve">أوقات المجامعة </w:t>
            </w:r>
            <w:r>
              <w:rPr>
                <w:rStyle w:val="IndexLink"/>
                <w:rtl w:val="true"/>
              </w:rPr>
              <w:t>:</w:t>
              <w:tab/>
            </w:r>
            <w:r>
              <w:rPr>
                <w:rStyle w:val="IndexLink"/>
              </w:rPr>
              <w:t>330</w:t>
            </w:r>
          </w:hyperlink>
        </w:p>
        <w:p>
          <w:pPr>
            <w:pStyle w:val="Contents2"/>
            <w:tabs>
              <w:tab w:val="clear" w:pos="8743"/>
              <w:tab w:val="right" w:pos="9026" w:leader="dot"/>
            </w:tabs>
            <w:rPr/>
          </w:pPr>
          <w:hyperlink w:anchor="__RefHeading___Toc6956120_2870459653">
            <w:r>
              <w:rPr>
                <w:webHidden/>
                <w:rStyle w:val="IndexLink"/>
                <w:rtl w:val="true"/>
              </w:rPr>
              <w:t>(</w:t>
            </w:r>
            <w:r>
              <w:rPr>
                <w:rStyle w:val="IndexLink"/>
              </w:rPr>
              <w:t>1035</w:t>
            </w:r>
            <w:r>
              <w:rPr>
                <w:rStyle w:val="IndexLink"/>
                <w:rtl w:val="true"/>
              </w:rPr>
              <w:t xml:space="preserve">) </w:t>
            </w:r>
            <w:r>
              <w:rPr>
                <w:rStyle w:val="IndexLink"/>
                <w:rtl w:val="true"/>
              </w:rPr>
              <w:t xml:space="preserve">تشييع الجثمان </w:t>
            </w:r>
            <w:r>
              <w:rPr>
                <w:rStyle w:val="IndexLink"/>
                <w:rtl w:val="true"/>
              </w:rPr>
              <w:t>:</w:t>
              <w:tab/>
            </w:r>
            <w:r>
              <w:rPr>
                <w:rStyle w:val="IndexLink"/>
              </w:rPr>
              <w:t>331</w:t>
            </w:r>
          </w:hyperlink>
        </w:p>
        <w:p>
          <w:pPr>
            <w:pStyle w:val="Contents2"/>
            <w:tabs>
              <w:tab w:val="clear" w:pos="8743"/>
              <w:tab w:val="right" w:pos="9026" w:leader="dot"/>
            </w:tabs>
            <w:rPr/>
          </w:pPr>
          <w:hyperlink w:anchor="__RefHeading___Toc6956122_2870459653">
            <w:r>
              <w:rPr>
                <w:webHidden/>
                <w:rStyle w:val="IndexLink"/>
                <w:rtl w:val="true"/>
              </w:rPr>
              <w:t>(</w:t>
            </w:r>
            <w:r>
              <w:rPr>
                <w:rStyle w:val="IndexLink"/>
              </w:rPr>
              <w:t>1036</w:t>
            </w:r>
            <w:r>
              <w:rPr>
                <w:rStyle w:val="IndexLink"/>
                <w:rtl w:val="true"/>
              </w:rPr>
              <w:t xml:space="preserve">) </w:t>
            </w:r>
            <w:r>
              <w:rPr>
                <w:rStyle w:val="IndexLink"/>
                <w:rtl w:val="true"/>
              </w:rPr>
              <w:t xml:space="preserve">تعزية </w:t>
            </w:r>
            <w:r>
              <w:rPr>
                <w:rStyle w:val="IndexLink"/>
                <w:rtl w:val="true"/>
              </w:rPr>
              <w:t>:</w:t>
              <w:tab/>
            </w:r>
            <w:r>
              <w:rPr>
                <w:rStyle w:val="IndexLink"/>
              </w:rPr>
              <w:t>331</w:t>
            </w:r>
          </w:hyperlink>
        </w:p>
        <w:p>
          <w:pPr>
            <w:pStyle w:val="Contents2"/>
            <w:tabs>
              <w:tab w:val="clear" w:pos="8743"/>
              <w:tab w:val="right" w:pos="9026" w:leader="dot"/>
            </w:tabs>
            <w:rPr/>
          </w:pPr>
          <w:hyperlink w:anchor="__RefHeading___Toc6956124_2870459653">
            <w:r>
              <w:rPr>
                <w:webHidden/>
                <w:rStyle w:val="IndexLink"/>
                <w:rtl w:val="true"/>
              </w:rPr>
              <w:t>(</w:t>
            </w:r>
            <w:r>
              <w:rPr>
                <w:rStyle w:val="IndexLink"/>
              </w:rPr>
              <w:t>1037</w:t>
            </w:r>
            <w:r>
              <w:rPr>
                <w:rStyle w:val="IndexLink"/>
                <w:rtl w:val="true"/>
              </w:rPr>
              <w:t xml:space="preserve">) </w:t>
            </w:r>
            <w:r>
              <w:rPr>
                <w:rStyle w:val="IndexLink"/>
                <w:rtl w:val="true"/>
              </w:rPr>
              <w:t xml:space="preserve">نصائح إجتماعية </w:t>
            </w:r>
            <w:r>
              <w:rPr>
                <w:rStyle w:val="IndexLink"/>
                <w:rtl w:val="true"/>
              </w:rPr>
              <w:t>:</w:t>
              <w:tab/>
            </w:r>
            <w:r>
              <w:rPr>
                <w:rStyle w:val="IndexLink"/>
              </w:rPr>
              <w:t>331</w:t>
            </w:r>
          </w:hyperlink>
        </w:p>
        <w:p>
          <w:pPr>
            <w:pStyle w:val="Contents2"/>
            <w:tabs>
              <w:tab w:val="clear" w:pos="8743"/>
              <w:tab w:val="right" w:pos="9026" w:leader="dot"/>
            </w:tabs>
            <w:rPr/>
          </w:pPr>
          <w:hyperlink w:anchor="__RefHeading___Toc6956126_2870459653">
            <w:r>
              <w:rPr>
                <w:webHidden/>
                <w:rStyle w:val="IndexLink"/>
                <w:rtl w:val="true"/>
              </w:rPr>
              <w:t>(</w:t>
            </w:r>
            <w:r>
              <w:rPr>
                <w:rStyle w:val="IndexLink"/>
              </w:rPr>
              <w:t>1038</w:t>
            </w:r>
            <w:r>
              <w:rPr>
                <w:rStyle w:val="IndexLink"/>
                <w:rtl w:val="true"/>
              </w:rPr>
              <w:t xml:space="preserve">) </w:t>
            </w:r>
            <w:r>
              <w:rPr>
                <w:rStyle w:val="IndexLink"/>
                <w:rtl w:val="true"/>
              </w:rPr>
              <w:t>أيسرك أن تموت ؟</w:t>
            </w:r>
            <w:r>
              <w:rPr>
                <w:rStyle w:val="IndexLink"/>
                <w:rtl w:val="true"/>
              </w:rPr>
              <w:tab/>
            </w:r>
            <w:r>
              <w:rPr>
                <w:rStyle w:val="IndexLink"/>
              </w:rPr>
              <w:t>331</w:t>
            </w:r>
          </w:hyperlink>
        </w:p>
        <w:p>
          <w:pPr>
            <w:pStyle w:val="Contents2"/>
            <w:tabs>
              <w:tab w:val="clear" w:pos="8743"/>
              <w:tab w:val="right" w:pos="9026" w:leader="dot"/>
            </w:tabs>
            <w:rPr/>
          </w:pPr>
          <w:hyperlink w:anchor="__RefHeading___Toc6956128_2870459653">
            <w:r>
              <w:rPr>
                <w:webHidden/>
                <w:rStyle w:val="IndexLink"/>
                <w:rtl w:val="true"/>
              </w:rPr>
              <w:t>(</w:t>
            </w:r>
            <w:r>
              <w:rPr>
                <w:rStyle w:val="IndexLink"/>
              </w:rPr>
              <w:t>1039</w:t>
            </w:r>
            <w:r>
              <w:rPr>
                <w:rStyle w:val="IndexLink"/>
                <w:rtl w:val="true"/>
              </w:rPr>
              <w:t xml:space="preserve">) </w:t>
            </w:r>
            <w:r>
              <w:rPr>
                <w:rStyle w:val="IndexLink"/>
                <w:rtl w:val="true"/>
              </w:rPr>
              <w:t xml:space="preserve">شعر لعلي بن أبي طالب </w:t>
            </w:r>
            <w:r>
              <w:rPr>
                <w:rStyle w:val="IndexLink"/>
                <w:rtl w:val="true"/>
              </w:rPr>
              <w:t>(</w:t>
            </w:r>
            <w:r>
              <w:rPr>
                <w:rStyle w:val="IndexLink"/>
                <w:rtl w:val="true"/>
              </w:rPr>
              <w:t>صلّی الله علیه وآله وسلم</w:t>
            </w:r>
            <w:r>
              <w:rPr>
                <w:rStyle w:val="IndexLink"/>
                <w:rtl w:val="true"/>
              </w:rPr>
              <w:t>) :</w:t>
              <w:tab/>
            </w:r>
            <w:r>
              <w:rPr>
                <w:rStyle w:val="IndexLink"/>
              </w:rPr>
              <w:t>331</w:t>
            </w:r>
          </w:hyperlink>
        </w:p>
        <w:p>
          <w:pPr>
            <w:pStyle w:val="Contents2"/>
            <w:tabs>
              <w:tab w:val="clear" w:pos="8743"/>
              <w:tab w:val="right" w:pos="9026" w:leader="dot"/>
            </w:tabs>
            <w:rPr/>
          </w:pPr>
          <w:hyperlink w:anchor="__RefHeading___Toc6956130_2870459653">
            <w:r>
              <w:rPr>
                <w:webHidden/>
                <w:rStyle w:val="IndexLink"/>
                <w:rtl w:val="true"/>
              </w:rPr>
              <w:t>(</w:t>
            </w:r>
            <w:r>
              <w:rPr>
                <w:rStyle w:val="IndexLink"/>
              </w:rPr>
              <w:t>1040</w:t>
            </w:r>
            <w:r>
              <w:rPr>
                <w:rStyle w:val="IndexLink"/>
                <w:rtl w:val="true"/>
              </w:rPr>
              <w:t xml:space="preserve">) </w:t>
            </w:r>
            <w:r>
              <w:rPr>
                <w:rStyle w:val="IndexLink"/>
                <w:rtl w:val="true"/>
              </w:rPr>
              <w:t>من جرب المجرب ؟</w:t>
            </w:r>
            <w:r>
              <w:rPr>
                <w:rStyle w:val="IndexLink"/>
                <w:rtl w:val="true"/>
              </w:rPr>
              <w:tab/>
            </w:r>
            <w:r>
              <w:rPr>
                <w:rStyle w:val="IndexLink"/>
              </w:rPr>
              <w:t>332</w:t>
            </w:r>
          </w:hyperlink>
        </w:p>
        <w:p>
          <w:pPr>
            <w:pStyle w:val="Contents2"/>
            <w:tabs>
              <w:tab w:val="clear" w:pos="8743"/>
              <w:tab w:val="right" w:pos="9026" w:leader="dot"/>
            </w:tabs>
            <w:rPr/>
          </w:pPr>
          <w:hyperlink w:anchor="__RefHeading___Toc6956132_2870459653">
            <w:r>
              <w:rPr>
                <w:webHidden/>
                <w:rStyle w:val="IndexLink"/>
                <w:rtl w:val="true"/>
              </w:rPr>
              <w:t>(</w:t>
            </w:r>
            <w:r>
              <w:rPr>
                <w:rStyle w:val="IndexLink"/>
              </w:rPr>
              <w:t>1041</w:t>
            </w:r>
            <w:r>
              <w:rPr>
                <w:rStyle w:val="IndexLink"/>
                <w:rtl w:val="true"/>
              </w:rPr>
              <w:t xml:space="preserve">) </w:t>
            </w:r>
            <w:r>
              <w:rPr>
                <w:rStyle w:val="IndexLink"/>
                <w:rtl w:val="true"/>
              </w:rPr>
              <w:t xml:space="preserve">من أقوال وهب </w:t>
            </w:r>
            <w:r>
              <w:rPr>
                <w:rStyle w:val="IndexLink"/>
                <w:rtl w:val="true"/>
              </w:rPr>
              <w:t>:</w:t>
              <w:tab/>
            </w:r>
            <w:r>
              <w:rPr>
                <w:rStyle w:val="IndexLink"/>
              </w:rPr>
              <w:t>332</w:t>
            </w:r>
          </w:hyperlink>
        </w:p>
        <w:p>
          <w:pPr>
            <w:pStyle w:val="Contents2"/>
            <w:tabs>
              <w:tab w:val="clear" w:pos="8743"/>
              <w:tab w:val="right" w:pos="9026" w:leader="dot"/>
            </w:tabs>
            <w:rPr/>
          </w:pPr>
          <w:hyperlink w:anchor="__RefHeading___Toc6956134_2870459653">
            <w:r>
              <w:rPr>
                <w:webHidden/>
                <w:rStyle w:val="IndexLink"/>
                <w:rtl w:val="true"/>
              </w:rPr>
              <w:t>(</w:t>
            </w:r>
            <w:r>
              <w:rPr>
                <w:rStyle w:val="IndexLink"/>
              </w:rPr>
              <w:t>1042</w:t>
            </w:r>
            <w:r>
              <w:rPr>
                <w:rStyle w:val="IndexLink"/>
                <w:rtl w:val="true"/>
              </w:rPr>
              <w:t xml:space="preserve"> ) </w:t>
            </w:r>
            <w:r>
              <w:rPr>
                <w:rStyle w:val="IndexLink"/>
                <w:rtl w:val="true"/>
              </w:rPr>
              <w:t xml:space="preserve">الخياط وبكائه </w:t>
            </w:r>
            <w:r>
              <w:rPr>
                <w:rStyle w:val="IndexLink"/>
                <w:rtl w:val="true"/>
              </w:rPr>
              <w:t>:</w:t>
              <w:tab/>
            </w:r>
            <w:r>
              <w:rPr>
                <w:rStyle w:val="IndexLink"/>
              </w:rPr>
              <w:t>332</w:t>
            </w:r>
          </w:hyperlink>
        </w:p>
        <w:p>
          <w:pPr>
            <w:pStyle w:val="Contents2"/>
            <w:tabs>
              <w:tab w:val="clear" w:pos="8743"/>
              <w:tab w:val="right" w:pos="9026" w:leader="dot"/>
            </w:tabs>
            <w:rPr/>
          </w:pPr>
          <w:hyperlink w:anchor="__RefHeading___Toc6956136_2870459653">
            <w:r>
              <w:rPr>
                <w:webHidden/>
                <w:rStyle w:val="IndexLink"/>
                <w:rtl w:val="true"/>
              </w:rPr>
              <w:t>(</w:t>
            </w:r>
            <w:r>
              <w:rPr>
                <w:rStyle w:val="IndexLink"/>
              </w:rPr>
              <w:t>1043</w:t>
            </w:r>
            <w:r>
              <w:rPr>
                <w:rStyle w:val="IndexLink"/>
                <w:rtl w:val="true"/>
              </w:rPr>
              <w:t xml:space="preserve">) </w:t>
            </w:r>
            <w:r>
              <w:rPr>
                <w:rStyle w:val="IndexLink"/>
                <w:rtl w:val="true"/>
              </w:rPr>
              <w:t xml:space="preserve">شعر للشافعي </w:t>
            </w:r>
            <w:r>
              <w:rPr>
                <w:rStyle w:val="IndexLink"/>
                <w:rtl w:val="true"/>
              </w:rPr>
              <w:t>:</w:t>
              <w:tab/>
            </w:r>
            <w:r>
              <w:rPr>
                <w:rStyle w:val="IndexLink"/>
              </w:rPr>
              <w:t>332</w:t>
            </w:r>
          </w:hyperlink>
        </w:p>
        <w:p>
          <w:pPr>
            <w:pStyle w:val="Contents2"/>
            <w:tabs>
              <w:tab w:val="clear" w:pos="8743"/>
              <w:tab w:val="right" w:pos="9026" w:leader="dot"/>
            </w:tabs>
            <w:rPr/>
          </w:pPr>
          <w:hyperlink w:anchor="__RefHeading___Toc6956138_2870459653">
            <w:r>
              <w:rPr>
                <w:webHidden/>
                <w:rStyle w:val="IndexLink"/>
                <w:rtl w:val="true"/>
              </w:rPr>
              <w:t>(</w:t>
            </w:r>
            <w:r>
              <w:rPr>
                <w:rStyle w:val="IndexLink"/>
              </w:rPr>
              <w:t>1044</w:t>
            </w:r>
            <w:r>
              <w:rPr>
                <w:rStyle w:val="IndexLink"/>
                <w:rtl w:val="true"/>
              </w:rPr>
              <w:t xml:space="preserve">) </w:t>
            </w:r>
            <w:r>
              <w:rPr>
                <w:rStyle w:val="IndexLink"/>
                <w:rtl w:val="true"/>
              </w:rPr>
              <w:t xml:space="preserve">الأحنف يشكو وجعه لصعصعة </w:t>
            </w:r>
            <w:r>
              <w:rPr>
                <w:rStyle w:val="IndexLink"/>
                <w:rtl w:val="true"/>
              </w:rPr>
              <w:t>:</w:t>
              <w:tab/>
            </w:r>
            <w:r>
              <w:rPr>
                <w:rStyle w:val="IndexLink"/>
              </w:rPr>
              <w:t>332</w:t>
            </w:r>
          </w:hyperlink>
        </w:p>
        <w:p>
          <w:pPr>
            <w:pStyle w:val="Contents2"/>
            <w:tabs>
              <w:tab w:val="clear" w:pos="8743"/>
              <w:tab w:val="right" w:pos="9026" w:leader="dot"/>
            </w:tabs>
            <w:rPr/>
          </w:pPr>
          <w:hyperlink w:anchor="__RefHeading___Toc6956140_2870459653">
            <w:r>
              <w:rPr>
                <w:webHidden/>
                <w:rStyle w:val="IndexLink"/>
                <w:rtl w:val="true"/>
              </w:rPr>
              <w:t>(</w:t>
            </w:r>
            <w:r>
              <w:rPr>
                <w:rStyle w:val="IndexLink"/>
              </w:rPr>
              <w:t>1045</w:t>
            </w:r>
            <w:r>
              <w:rPr>
                <w:rStyle w:val="IndexLink"/>
                <w:rtl w:val="true"/>
              </w:rPr>
              <w:t xml:space="preserve">) </w:t>
            </w:r>
            <w:r>
              <w:rPr>
                <w:rStyle w:val="IndexLink"/>
                <w:rtl w:val="true"/>
              </w:rPr>
              <w:t xml:space="preserve">شعر للقاضي الفاضل </w:t>
            </w:r>
            <w:r>
              <w:rPr>
                <w:rStyle w:val="IndexLink"/>
                <w:rtl w:val="true"/>
              </w:rPr>
              <w:t>:</w:t>
              <w:tab/>
            </w:r>
            <w:r>
              <w:rPr>
                <w:rStyle w:val="IndexLink"/>
              </w:rPr>
              <w:t>333</w:t>
            </w:r>
          </w:hyperlink>
        </w:p>
        <w:p>
          <w:pPr>
            <w:pStyle w:val="Contents2"/>
            <w:tabs>
              <w:tab w:val="clear" w:pos="8743"/>
              <w:tab w:val="right" w:pos="9026" w:leader="dot"/>
            </w:tabs>
            <w:rPr/>
          </w:pPr>
          <w:hyperlink w:anchor="__RefHeading___Toc6956142_2870459653">
            <w:r>
              <w:rPr>
                <w:webHidden/>
                <w:rStyle w:val="IndexLink"/>
                <w:rtl w:val="true"/>
              </w:rPr>
              <w:t>(</w:t>
            </w:r>
            <w:r>
              <w:rPr>
                <w:rStyle w:val="IndexLink"/>
              </w:rPr>
              <w:t>1046</w:t>
            </w:r>
            <w:r>
              <w:rPr>
                <w:rStyle w:val="IndexLink"/>
                <w:rtl w:val="true"/>
              </w:rPr>
              <w:t xml:space="preserve">) </w:t>
            </w:r>
            <w:r>
              <w:rPr>
                <w:rStyle w:val="IndexLink"/>
                <w:rtl w:val="true"/>
              </w:rPr>
              <w:t xml:space="preserve">شعر منسوب لعلي أمير المؤمنين </w:t>
            </w:r>
            <w:r>
              <w:rPr>
                <w:rStyle w:val="IndexLink"/>
                <w:rtl w:val="true"/>
              </w:rPr>
              <w:t>(</w:t>
            </w:r>
            <w:r>
              <w:rPr>
                <w:rStyle w:val="IndexLink"/>
                <w:rtl w:val="true"/>
              </w:rPr>
              <w:t>علیه السلام</w:t>
            </w:r>
            <w:r>
              <w:rPr>
                <w:rStyle w:val="IndexLink"/>
                <w:rtl w:val="true"/>
              </w:rPr>
              <w:t>) :</w:t>
              <w:tab/>
            </w:r>
            <w:r>
              <w:rPr>
                <w:rStyle w:val="IndexLink"/>
              </w:rPr>
              <w:t>333</w:t>
            </w:r>
          </w:hyperlink>
        </w:p>
        <w:p>
          <w:pPr>
            <w:pStyle w:val="Contents2"/>
            <w:tabs>
              <w:tab w:val="clear" w:pos="8743"/>
              <w:tab w:val="right" w:pos="9026" w:leader="dot"/>
            </w:tabs>
            <w:rPr/>
          </w:pPr>
          <w:hyperlink w:anchor="__RefHeading___Toc6956144_2870459653">
            <w:r>
              <w:rPr>
                <w:webHidden/>
                <w:rStyle w:val="IndexLink"/>
                <w:rtl w:val="true"/>
              </w:rPr>
              <w:t>(</w:t>
            </w:r>
            <w:r>
              <w:rPr>
                <w:rStyle w:val="IndexLink"/>
              </w:rPr>
              <w:t>1047</w:t>
            </w:r>
            <w:r>
              <w:rPr>
                <w:rStyle w:val="IndexLink"/>
                <w:rtl w:val="true"/>
              </w:rPr>
              <w:t xml:space="preserve">) </w:t>
            </w:r>
            <w:r>
              <w:rPr>
                <w:rStyle w:val="IndexLink"/>
                <w:rtl w:val="true"/>
              </w:rPr>
              <w:t xml:space="preserve">كتاب عدي بن أرطاة إلى عمر بن عبد العزيز </w:t>
            </w:r>
            <w:r>
              <w:rPr>
                <w:rStyle w:val="IndexLink"/>
                <w:rtl w:val="true"/>
              </w:rPr>
              <w:t>:</w:t>
              <w:tab/>
            </w:r>
            <w:r>
              <w:rPr>
                <w:rStyle w:val="IndexLink"/>
              </w:rPr>
              <w:t>333</w:t>
            </w:r>
          </w:hyperlink>
        </w:p>
        <w:p>
          <w:pPr>
            <w:pStyle w:val="Contents2"/>
            <w:tabs>
              <w:tab w:val="clear" w:pos="8743"/>
              <w:tab w:val="right" w:pos="9026" w:leader="dot"/>
            </w:tabs>
            <w:rPr/>
          </w:pPr>
          <w:hyperlink w:anchor="__RefHeading___Toc6956146_2870459653">
            <w:r>
              <w:rPr>
                <w:webHidden/>
                <w:rStyle w:val="IndexLink"/>
                <w:rtl w:val="true"/>
              </w:rPr>
              <w:t>(</w:t>
            </w:r>
            <w:r>
              <w:rPr>
                <w:rStyle w:val="IndexLink"/>
              </w:rPr>
              <w:t>1048</w:t>
            </w:r>
            <w:r>
              <w:rPr>
                <w:rStyle w:val="IndexLink"/>
                <w:rtl w:val="true"/>
              </w:rPr>
              <w:t xml:space="preserve">) </w:t>
            </w:r>
            <w:r>
              <w:rPr>
                <w:rStyle w:val="IndexLink"/>
                <w:rtl w:val="true"/>
              </w:rPr>
              <w:t xml:space="preserve">شعر لمحمود سامي </w:t>
            </w:r>
            <w:r>
              <w:rPr>
                <w:rStyle w:val="IndexLink"/>
                <w:rtl w:val="true"/>
              </w:rPr>
              <w:t>:</w:t>
              <w:tab/>
            </w:r>
            <w:r>
              <w:rPr>
                <w:rStyle w:val="IndexLink"/>
              </w:rPr>
              <w:t>333</w:t>
            </w:r>
          </w:hyperlink>
        </w:p>
        <w:p>
          <w:pPr>
            <w:pStyle w:val="Contents2"/>
            <w:tabs>
              <w:tab w:val="clear" w:pos="8743"/>
              <w:tab w:val="right" w:pos="9026" w:leader="dot"/>
            </w:tabs>
            <w:rPr/>
          </w:pPr>
          <w:hyperlink w:anchor="__RefHeading___Toc6956148_2870459653">
            <w:r>
              <w:rPr>
                <w:webHidden/>
                <w:rStyle w:val="IndexLink"/>
                <w:rtl w:val="true"/>
              </w:rPr>
              <w:t>(</w:t>
            </w:r>
            <w:r>
              <w:rPr>
                <w:rStyle w:val="IndexLink"/>
              </w:rPr>
              <w:t>1049</w:t>
            </w:r>
            <w:r>
              <w:rPr>
                <w:rStyle w:val="IndexLink"/>
                <w:rtl w:val="true"/>
              </w:rPr>
              <w:t xml:space="preserve">) </w:t>
            </w:r>
            <w:r>
              <w:rPr>
                <w:rStyle w:val="IndexLink"/>
                <w:rtl w:val="true"/>
              </w:rPr>
              <w:t xml:space="preserve">شعر لأبي العتاهية </w:t>
            </w:r>
            <w:r>
              <w:rPr>
                <w:rStyle w:val="IndexLink"/>
                <w:rtl w:val="true"/>
              </w:rPr>
              <w:t>:</w:t>
              <w:tab/>
            </w:r>
            <w:r>
              <w:rPr>
                <w:rStyle w:val="IndexLink"/>
              </w:rPr>
              <w:t>333</w:t>
            </w:r>
          </w:hyperlink>
        </w:p>
        <w:p>
          <w:pPr>
            <w:pStyle w:val="Contents2"/>
            <w:tabs>
              <w:tab w:val="clear" w:pos="8743"/>
              <w:tab w:val="right" w:pos="9026" w:leader="dot"/>
            </w:tabs>
            <w:rPr/>
          </w:pPr>
          <w:hyperlink w:anchor="__RefHeading___Toc6956150_2870459653">
            <w:r>
              <w:rPr>
                <w:webHidden/>
                <w:rStyle w:val="IndexLink"/>
                <w:rtl w:val="true"/>
              </w:rPr>
              <w:t>(</w:t>
            </w:r>
            <w:r>
              <w:rPr>
                <w:rStyle w:val="IndexLink"/>
              </w:rPr>
              <w:t>1050</w:t>
            </w:r>
            <w:r>
              <w:rPr>
                <w:rStyle w:val="IndexLink"/>
                <w:rtl w:val="true"/>
              </w:rPr>
              <w:t xml:space="preserve">) </w:t>
            </w:r>
            <w:r>
              <w:rPr>
                <w:rStyle w:val="IndexLink"/>
                <w:rtl w:val="true"/>
              </w:rPr>
              <w:t xml:space="preserve">إحتراق مسجد بمرو </w:t>
            </w:r>
            <w:r>
              <w:rPr>
                <w:rStyle w:val="IndexLink"/>
                <w:rtl w:val="true"/>
              </w:rPr>
              <w:t>:</w:t>
              <w:tab/>
            </w:r>
            <w:r>
              <w:rPr>
                <w:rStyle w:val="IndexLink"/>
              </w:rPr>
              <w:t>334</w:t>
            </w:r>
          </w:hyperlink>
        </w:p>
        <w:p>
          <w:pPr>
            <w:pStyle w:val="Contents2"/>
            <w:tabs>
              <w:tab w:val="clear" w:pos="8743"/>
              <w:tab w:val="right" w:pos="9026" w:leader="dot"/>
            </w:tabs>
            <w:rPr/>
          </w:pPr>
          <w:hyperlink w:anchor="__RefHeading___Toc6956152_2870459653">
            <w:r>
              <w:rPr>
                <w:webHidden/>
                <w:rStyle w:val="IndexLink"/>
                <w:rtl w:val="true"/>
              </w:rPr>
              <w:t>(</w:t>
            </w:r>
            <w:r>
              <w:rPr>
                <w:rStyle w:val="IndexLink"/>
              </w:rPr>
              <w:t>1051</w:t>
            </w:r>
            <w:r>
              <w:rPr>
                <w:rStyle w:val="IndexLink"/>
                <w:rtl w:val="true"/>
              </w:rPr>
              <w:t xml:space="preserve">) </w:t>
            </w:r>
            <w:r>
              <w:rPr>
                <w:rStyle w:val="IndexLink"/>
                <w:rtl w:val="true"/>
              </w:rPr>
              <w:t>شعر</w:t>
            </w:r>
            <w:r>
              <w:rPr>
                <w:rStyle w:val="IndexLink"/>
                <w:rtl w:val="true"/>
              </w:rPr>
              <w:t>:</w:t>
              <w:tab/>
            </w:r>
            <w:r>
              <w:rPr>
                <w:rStyle w:val="IndexLink"/>
              </w:rPr>
              <w:t>334</w:t>
            </w:r>
          </w:hyperlink>
        </w:p>
        <w:p>
          <w:pPr>
            <w:pStyle w:val="Contents2"/>
            <w:tabs>
              <w:tab w:val="clear" w:pos="8743"/>
              <w:tab w:val="right" w:pos="9026" w:leader="dot"/>
            </w:tabs>
            <w:rPr/>
          </w:pPr>
          <w:hyperlink w:anchor="__RefHeading___Toc6956154_2870459653">
            <w:r>
              <w:rPr>
                <w:webHidden/>
                <w:rStyle w:val="IndexLink"/>
                <w:rtl w:val="true"/>
              </w:rPr>
              <w:t>(</w:t>
            </w:r>
            <w:r>
              <w:rPr>
                <w:rStyle w:val="IndexLink"/>
              </w:rPr>
              <w:t>1052</w:t>
            </w:r>
            <w:r>
              <w:rPr>
                <w:rStyle w:val="IndexLink"/>
                <w:rtl w:val="true"/>
              </w:rPr>
              <w:t xml:space="preserve">) </w:t>
            </w:r>
            <w:r>
              <w:rPr>
                <w:rStyle w:val="IndexLink"/>
                <w:rtl w:val="true"/>
              </w:rPr>
              <w:t>من يذم الدنيا ؟</w:t>
            </w:r>
            <w:r>
              <w:rPr>
                <w:rStyle w:val="IndexLink"/>
                <w:rtl w:val="true"/>
              </w:rPr>
              <w:tab/>
            </w:r>
            <w:r>
              <w:rPr>
                <w:rStyle w:val="IndexLink"/>
              </w:rPr>
              <w:t>334</w:t>
            </w:r>
          </w:hyperlink>
        </w:p>
        <w:p>
          <w:pPr>
            <w:pStyle w:val="Contents2"/>
            <w:tabs>
              <w:tab w:val="clear" w:pos="8743"/>
              <w:tab w:val="right" w:pos="9026" w:leader="dot"/>
            </w:tabs>
            <w:rPr/>
          </w:pPr>
          <w:hyperlink w:anchor="__RefHeading___Toc6956156_2870459653">
            <w:r>
              <w:rPr>
                <w:webHidden/>
                <w:rStyle w:val="IndexLink"/>
                <w:rtl w:val="true"/>
              </w:rPr>
              <w:t>(</w:t>
            </w:r>
            <w:r>
              <w:rPr>
                <w:rStyle w:val="IndexLink"/>
              </w:rPr>
              <w:t>1053</w:t>
            </w:r>
            <w:r>
              <w:rPr>
                <w:rStyle w:val="IndexLink"/>
                <w:rtl w:val="true"/>
              </w:rPr>
              <w:t xml:space="preserve">) </w:t>
            </w:r>
            <w:r>
              <w:rPr>
                <w:rStyle w:val="IndexLink"/>
                <w:rtl w:val="true"/>
              </w:rPr>
              <w:t>شعر</w:t>
            </w:r>
            <w:r>
              <w:rPr>
                <w:rStyle w:val="IndexLink"/>
                <w:rtl w:val="true"/>
              </w:rPr>
              <w:t>:</w:t>
              <w:tab/>
            </w:r>
            <w:r>
              <w:rPr>
                <w:rStyle w:val="IndexLink"/>
              </w:rPr>
              <w:t>334</w:t>
            </w:r>
          </w:hyperlink>
        </w:p>
        <w:p>
          <w:pPr>
            <w:pStyle w:val="Contents2"/>
            <w:tabs>
              <w:tab w:val="clear" w:pos="8743"/>
              <w:tab w:val="right" w:pos="9026" w:leader="dot"/>
            </w:tabs>
            <w:rPr/>
          </w:pPr>
          <w:hyperlink w:anchor="__RefHeading___Toc6956158_2870459653">
            <w:r>
              <w:rPr>
                <w:webHidden/>
                <w:rStyle w:val="IndexLink"/>
                <w:rtl w:val="true"/>
              </w:rPr>
              <w:t>(</w:t>
            </w:r>
            <w:r>
              <w:rPr>
                <w:rStyle w:val="IndexLink"/>
              </w:rPr>
              <w:t>1054</w:t>
            </w:r>
            <w:r>
              <w:rPr>
                <w:rStyle w:val="IndexLink"/>
                <w:rtl w:val="true"/>
              </w:rPr>
              <w:t xml:space="preserve">) </w:t>
            </w:r>
            <w:r>
              <w:rPr>
                <w:rStyle w:val="IndexLink"/>
                <w:rtl w:val="true"/>
              </w:rPr>
              <w:t>شعر للشافعي</w:t>
            </w:r>
            <w:r>
              <w:rPr>
                <w:rStyle w:val="IndexLink"/>
                <w:rtl w:val="true"/>
              </w:rPr>
              <w:t>:</w:t>
              <w:tab/>
            </w:r>
            <w:r>
              <w:rPr>
                <w:rStyle w:val="IndexLink"/>
              </w:rPr>
              <w:t>334</w:t>
            </w:r>
          </w:hyperlink>
        </w:p>
        <w:p>
          <w:pPr>
            <w:pStyle w:val="Contents2"/>
            <w:tabs>
              <w:tab w:val="clear" w:pos="8743"/>
              <w:tab w:val="right" w:pos="9026" w:leader="dot"/>
            </w:tabs>
            <w:rPr/>
          </w:pPr>
          <w:hyperlink w:anchor="__RefHeading___Toc6956160_2870459653">
            <w:r>
              <w:rPr>
                <w:webHidden/>
                <w:rStyle w:val="IndexLink"/>
                <w:rtl w:val="true"/>
              </w:rPr>
              <w:t>(</w:t>
            </w:r>
            <w:r>
              <w:rPr>
                <w:rStyle w:val="IndexLink"/>
              </w:rPr>
              <w:t>1055</w:t>
            </w:r>
            <w:r>
              <w:rPr>
                <w:rStyle w:val="IndexLink"/>
                <w:rtl w:val="true"/>
              </w:rPr>
              <w:t xml:space="preserve">) </w:t>
            </w:r>
            <w:r>
              <w:rPr>
                <w:rStyle w:val="IndexLink"/>
                <w:rtl w:val="true"/>
              </w:rPr>
              <w:t>من الصالحين في العباد ؟</w:t>
            </w:r>
            <w:r>
              <w:rPr>
                <w:rStyle w:val="IndexLink"/>
                <w:rtl w:val="true"/>
              </w:rPr>
              <w:tab/>
            </w:r>
            <w:r>
              <w:rPr>
                <w:rStyle w:val="IndexLink"/>
              </w:rPr>
              <w:t>335</w:t>
            </w:r>
          </w:hyperlink>
        </w:p>
        <w:p>
          <w:pPr>
            <w:pStyle w:val="Contents2"/>
            <w:tabs>
              <w:tab w:val="clear" w:pos="8743"/>
              <w:tab w:val="right" w:pos="9026" w:leader="dot"/>
            </w:tabs>
            <w:rPr/>
          </w:pPr>
          <w:hyperlink w:anchor="__RefHeading___Toc6956162_2870459653">
            <w:r>
              <w:rPr>
                <w:webHidden/>
                <w:rStyle w:val="IndexLink"/>
                <w:rtl w:val="true"/>
              </w:rPr>
              <w:t>(</w:t>
            </w:r>
            <w:r>
              <w:rPr>
                <w:rStyle w:val="IndexLink"/>
              </w:rPr>
              <w:t>1057</w:t>
            </w:r>
            <w:r>
              <w:rPr>
                <w:rStyle w:val="IndexLink"/>
                <w:rtl w:val="true"/>
              </w:rPr>
              <w:t xml:space="preserve">) </w:t>
            </w:r>
            <w:r>
              <w:rPr>
                <w:rStyle w:val="IndexLink"/>
                <w:rtl w:val="true"/>
              </w:rPr>
              <w:t xml:space="preserve">فساد العامة من فساد الخاصة </w:t>
            </w:r>
            <w:r>
              <w:rPr>
                <w:rStyle w:val="IndexLink"/>
                <w:rtl w:val="true"/>
              </w:rPr>
              <w:t>:</w:t>
              <w:tab/>
            </w:r>
            <w:r>
              <w:rPr>
                <w:rStyle w:val="IndexLink"/>
              </w:rPr>
              <w:t>335</w:t>
            </w:r>
          </w:hyperlink>
        </w:p>
        <w:p>
          <w:pPr>
            <w:pStyle w:val="Contents2"/>
            <w:tabs>
              <w:tab w:val="clear" w:pos="8743"/>
              <w:tab w:val="right" w:pos="9026" w:leader="dot"/>
            </w:tabs>
            <w:rPr/>
          </w:pPr>
          <w:hyperlink w:anchor="__RefHeading___Toc6956164_2870459653">
            <w:r>
              <w:rPr>
                <w:webHidden/>
                <w:rStyle w:val="IndexLink"/>
                <w:rtl w:val="true"/>
              </w:rPr>
              <w:t>(</w:t>
            </w:r>
            <w:r>
              <w:rPr>
                <w:rStyle w:val="IndexLink"/>
              </w:rPr>
              <w:t>1058</w:t>
            </w:r>
            <w:r>
              <w:rPr>
                <w:rStyle w:val="IndexLink"/>
                <w:rtl w:val="true"/>
              </w:rPr>
              <w:t xml:space="preserve">) </w:t>
            </w:r>
            <w:r>
              <w:rPr>
                <w:rStyle w:val="IndexLink"/>
                <w:rtl w:val="true"/>
              </w:rPr>
              <w:t xml:space="preserve">شعر للمعري </w:t>
            </w:r>
            <w:r>
              <w:rPr>
                <w:rStyle w:val="IndexLink"/>
                <w:rtl w:val="true"/>
              </w:rPr>
              <w:t>:</w:t>
              <w:tab/>
            </w:r>
            <w:r>
              <w:rPr>
                <w:rStyle w:val="IndexLink"/>
              </w:rPr>
              <w:t>336</w:t>
            </w:r>
          </w:hyperlink>
        </w:p>
        <w:p>
          <w:pPr>
            <w:pStyle w:val="Contents2"/>
            <w:tabs>
              <w:tab w:val="clear" w:pos="8743"/>
              <w:tab w:val="right" w:pos="9026" w:leader="dot"/>
            </w:tabs>
            <w:rPr/>
          </w:pPr>
          <w:hyperlink w:anchor="__RefHeading___Toc6956166_2870459653">
            <w:r>
              <w:rPr>
                <w:webHidden/>
                <w:rStyle w:val="IndexLink"/>
                <w:rtl w:val="true"/>
              </w:rPr>
              <w:t>(</w:t>
            </w:r>
            <w:r>
              <w:rPr>
                <w:rStyle w:val="IndexLink"/>
              </w:rPr>
              <w:t>1059</w:t>
            </w:r>
            <w:r>
              <w:rPr>
                <w:rStyle w:val="IndexLink"/>
                <w:rtl w:val="true"/>
              </w:rPr>
              <w:t xml:space="preserve">) </w:t>
            </w:r>
            <w:r>
              <w:rPr>
                <w:rStyle w:val="IndexLink"/>
                <w:rtl w:val="true"/>
              </w:rPr>
              <w:t xml:space="preserve">نوم رسول الله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 xml:space="preserve">على حصير وأثره في جنبه </w:t>
            </w:r>
            <w:r>
              <w:rPr>
                <w:rStyle w:val="IndexLink"/>
                <w:rtl w:val="true"/>
              </w:rPr>
              <w:t>:</w:t>
              <w:tab/>
            </w:r>
            <w:r>
              <w:rPr>
                <w:rStyle w:val="IndexLink"/>
              </w:rPr>
              <w:t>336</w:t>
            </w:r>
          </w:hyperlink>
        </w:p>
        <w:p>
          <w:pPr>
            <w:pStyle w:val="Contents2"/>
            <w:tabs>
              <w:tab w:val="clear" w:pos="8743"/>
              <w:tab w:val="right" w:pos="9026" w:leader="dot"/>
            </w:tabs>
            <w:rPr/>
          </w:pPr>
          <w:hyperlink w:anchor="__RefHeading___Toc6956168_2870459653">
            <w:r>
              <w:rPr>
                <w:webHidden/>
                <w:rStyle w:val="IndexLink"/>
                <w:rtl w:val="true"/>
              </w:rPr>
              <w:t>(</w:t>
            </w:r>
            <w:r>
              <w:rPr>
                <w:rStyle w:val="IndexLink"/>
              </w:rPr>
              <w:t>1060</w:t>
            </w:r>
            <w:r>
              <w:rPr>
                <w:rStyle w:val="IndexLink"/>
                <w:rtl w:val="true"/>
              </w:rPr>
              <w:t xml:space="preserve">) </w:t>
            </w:r>
            <w:r>
              <w:rPr>
                <w:rStyle w:val="IndexLink"/>
                <w:rtl w:val="true"/>
              </w:rPr>
              <w:t xml:space="preserve">شعر لأبي العتاهية </w:t>
            </w:r>
            <w:r>
              <w:rPr>
                <w:rStyle w:val="IndexLink"/>
                <w:rtl w:val="true"/>
              </w:rPr>
              <w:t>:</w:t>
              <w:tab/>
            </w:r>
            <w:r>
              <w:rPr>
                <w:rStyle w:val="IndexLink"/>
              </w:rPr>
              <w:t>337</w:t>
            </w:r>
          </w:hyperlink>
        </w:p>
        <w:p>
          <w:pPr>
            <w:pStyle w:val="Contents2"/>
            <w:tabs>
              <w:tab w:val="clear" w:pos="8743"/>
              <w:tab w:val="right" w:pos="9026" w:leader="dot"/>
            </w:tabs>
            <w:rPr/>
          </w:pPr>
          <w:hyperlink w:anchor="__RefHeading___Toc6956170_2870459653">
            <w:r>
              <w:rPr>
                <w:webHidden/>
                <w:rStyle w:val="IndexLink"/>
                <w:rtl w:val="true"/>
              </w:rPr>
              <w:t>(</w:t>
            </w:r>
            <w:r>
              <w:rPr>
                <w:rStyle w:val="IndexLink"/>
              </w:rPr>
              <w:t>1061</w:t>
            </w:r>
            <w:r>
              <w:rPr>
                <w:rStyle w:val="IndexLink"/>
                <w:rtl w:val="true"/>
              </w:rPr>
              <w:t xml:space="preserve">) </w:t>
            </w:r>
            <w:r>
              <w:rPr>
                <w:rStyle w:val="IndexLink"/>
                <w:rtl w:val="true"/>
              </w:rPr>
              <w:t xml:space="preserve">الزمان وأهله </w:t>
            </w:r>
            <w:r>
              <w:rPr>
                <w:rStyle w:val="IndexLink"/>
                <w:rtl w:val="true"/>
              </w:rPr>
              <w:t>:</w:t>
              <w:tab/>
            </w:r>
            <w:r>
              <w:rPr>
                <w:rStyle w:val="IndexLink"/>
              </w:rPr>
              <w:t>337</w:t>
            </w:r>
          </w:hyperlink>
        </w:p>
        <w:p>
          <w:pPr>
            <w:pStyle w:val="Contents2"/>
            <w:tabs>
              <w:tab w:val="clear" w:pos="8743"/>
              <w:tab w:val="right" w:pos="9026" w:leader="dot"/>
            </w:tabs>
            <w:rPr/>
          </w:pPr>
          <w:hyperlink w:anchor="__RefHeading___Toc6956172_2870459653">
            <w:r>
              <w:rPr>
                <w:webHidden/>
                <w:rStyle w:val="IndexLink"/>
                <w:rtl w:val="true"/>
              </w:rPr>
              <w:t>(</w:t>
            </w:r>
            <w:r>
              <w:rPr>
                <w:rStyle w:val="IndexLink"/>
              </w:rPr>
              <w:t>1062</w:t>
            </w:r>
            <w:r>
              <w:rPr>
                <w:rStyle w:val="IndexLink"/>
                <w:rtl w:val="true"/>
              </w:rPr>
              <w:t xml:space="preserve">) </w:t>
            </w:r>
            <w:r>
              <w:rPr>
                <w:rStyle w:val="IndexLink"/>
                <w:rtl w:val="true"/>
              </w:rPr>
              <w:t xml:space="preserve">وصية لقمان لابنه </w:t>
            </w:r>
            <w:r>
              <w:rPr>
                <w:rStyle w:val="IndexLink"/>
                <w:rtl w:val="true"/>
              </w:rPr>
              <w:t>:</w:t>
              <w:tab/>
            </w:r>
            <w:r>
              <w:rPr>
                <w:rStyle w:val="IndexLink"/>
              </w:rPr>
              <w:t>337</w:t>
            </w:r>
          </w:hyperlink>
        </w:p>
        <w:p>
          <w:pPr>
            <w:pStyle w:val="Contents2"/>
            <w:tabs>
              <w:tab w:val="clear" w:pos="8743"/>
              <w:tab w:val="right" w:pos="9026" w:leader="dot"/>
            </w:tabs>
            <w:rPr/>
          </w:pPr>
          <w:hyperlink w:anchor="__RefHeading___Toc6956174_2870459653">
            <w:r>
              <w:rPr>
                <w:webHidden/>
                <w:rStyle w:val="IndexLink"/>
                <w:rtl w:val="true"/>
              </w:rPr>
              <w:t>(</w:t>
            </w:r>
            <w:r>
              <w:rPr>
                <w:rStyle w:val="IndexLink"/>
              </w:rPr>
              <w:t>1063</w:t>
            </w:r>
            <w:r>
              <w:rPr>
                <w:rStyle w:val="IndexLink"/>
                <w:rtl w:val="true"/>
              </w:rPr>
              <w:t xml:space="preserve">) </w:t>
            </w:r>
            <w:r>
              <w:rPr>
                <w:rStyle w:val="IndexLink"/>
                <w:rtl w:val="true"/>
              </w:rPr>
              <w:t xml:space="preserve">شعر لذو كفايتين </w:t>
            </w:r>
            <w:r>
              <w:rPr>
                <w:rStyle w:val="IndexLink"/>
                <w:rtl w:val="true"/>
              </w:rPr>
              <w:t>:</w:t>
              <w:tab/>
            </w:r>
            <w:r>
              <w:rPr>
                <w:rStyle w:val="IndexLink"/>
              </w:rPr>
              <w:t>337</w:t>
            </w:r>
          </w:hyperlink>
        </w:p>
        <w:p>
          <w:pPr>
            <w:pStyle w:val="Contents2"/>
            <w:tabs>
              <w:tab w:val="clear" w:pos="8743"/>
              <w:tab w:val="right" w:pos="9026" w:leader="dot"/>
            </w:tabs>
            <w:rPr/>
          </w:pPr>
          <w:hyperlink w:anchor="__RefHeading___Toc6956176_2870459653">
            <w:r>
              <w:rPr>
                <w:webHidden/>
                <w:rStyle w:val="IndexLink"/>
                <w:rtl w:val="true"/>
              </w:rPr>
              <w:t>(</w:t>
            </w:r>
            <w:r>
              <w:rPr>
                <w:rStyle w:val="IndexLink"/>
              </w:rPr>
              <w:t>1064</w:t>
            </w:r>
            <w:r>
              <w:rPr>
                <w:rStyle w:val="IndexLink"/>
                <w:rtl w:val="true"/>
              </w:rPr>
              <w:t xml:space="preserve">) </w:t>
            </w:r>
            <w:r>
              <w:rPr>
                <w:rStyle w:val="IndexLink"/>
                <w:rtl w:val="true"/>
              </w:rPr>
              <w:t xml:space="preserve">قراء زماننا </w:t>
            </w:r>
            <w:r>
              <w:rPr>
                <w:rStyle w:val="IndexLink"/>
                <w:rtl w:val="true"/>
              </w:rPr>
              <w:t>:</w:t>
              <w:tab/>
            </w:r>
            <w:r>
              <w:rPr>
                <w:rStyle w:val="IndexLink"/>
              </w:rPr>
              <w:t>338</w:t>
            </w:r>
          </w:hyperlink>
        </w:p>
        <w:p>
          <w:pPr>
            <w:pStyle w:val="Contents2"/>
            <w:tabs>
              <w:tab w:val="clear" w:pos="8743"/>
              <w:tab w:val="right" w:pos="9026" w:leader="dot"/>
            </w:tabs>
            <w:rPr/>
          </w:pPr>
          <w:hyperlink w:anchor="__RefHeading___Toc6956178_2870459653">
            <w:r>
              <w:rPr>
                <w:webHidden/>
                <w:rStyle w:val="IndexLink"/>
                <w:rtl w:val="true"/>
              </w:rPr>
              <w:t>(</w:t>
            </w:r>
            <w:r>
              <w:rPr>
                <w:rStyle w:val="IndexLink"/>
              </w:rPr>
              <w:t>1066</w:t>
            </w:r>
            <w:r>
              <w:rPr>
                <w:rStyle w:val="IndexLink"/>
                <w:rtl w:val="true"/>
              </w:rPr>
              <w:t xml:space="preserve">) </w:t>
            </w:r>
            <w:r>
              <w:rPr>
                <w:rStyle w:val="IndexLink"/>
                <w:rtl w:val="true"/>
              </w:rPr>
              <w:t xml:space="preserve">كيفية تسلّط الجبابرة </w:t>
            </w:r>
            <w:r>
              <w:rPr>
                <w:rStyle w:val="IndexLink"/>
                <w:rtl w:val="true"/>
              </w:rPr>
              <w:t>:</w:t>
              <w:tab/>
            </w:r>
            <w:r>
              <w:rPr>
                <w:rStyle w:val="IndexLink"/>
              </w:rPr>
              <w:t>338</w:t>
            </w:r>
          </w:hyperlink>
        </w:p>
        <w:p>
          <w:pPr>
            <w:pStyle w:val="Contents2"/>
            <w:tabs>
              <w:tab w:val="clear" w:pos="8743"/>
              <w:tab w:val="right" w:pos="9026" w:leader="dot"/>
            </w:tabs>
            <w:rPr/>
          </w:pPr>
          <w:hyperlink w:anchor="__RefHeading___Toc6956180_2870459653">
            <w:r>
              <w:rPr>
                <w:webHidden/>
                <w:rStyle w:val="IndexLink"/>
                <w:rtl w:val="true"/>
              </w:rPr>
              <w:t>(</w:t>
            </w:r>
            <w:r>
              <w:rPr>
                <w:rStyle w:val="IndexLink"/>
              </w:rPr>
              <w:t>1067</w:t>
            </w:r>
            <w:r>
              <w:rPr>
                <w:rStyle w:val="IndexLink"/>
                <w:rtl w:val="true"/>
              </w:rPr>
              <w:t xml:space="preserve">) </w:t>
            </w:r>
            <w:r>
              <w:rPr>
                <w:rStyle w:val="IndexLink"/>
                <w:rtl w:val="true"/>
              </w:rPr>
              <w:t xml:space="preserve">شعر </w:t>
            </w:r>
            <w:r>
              <w:rPr>
                <w:rStyle w:val="IndexLink"/>
                <w:rtl w:val="true"/>
              </w:rPr>
              <w:t>:</w:t>
              <w:tab/>
            </w:r>
            <w:r>
              <w:rPr>
                <w:rStyle w:val="IndexLink"/>
              </w:rPr>
              <w:t>338</w:t>
            </w:r>
          </w:hyperlink>
        </w:p>
        <w:p>
          <w:pPr>
            <w:pStyle w:val="Contents2"/>
            <w:tabs>
              <w:tab w:val="clear" w:pos="8743"/>
              <w:tab w:val="right" w:pos="9026" w:leader="dot"/>
            </w:tabs>
            <w:rPr/>
          </w:pPr>
          <w:hyperlink w:anchor="__RefHeading___Toc6956182_2870459653">
            <w:r>
              <w:rPr>
                <w:webHidden/>
                <w:rStyle w:val="IndexLink"/>
                <w:rtl w:val="true"/>
              </w:rPr>
              <w:t>(</w:t>
            </w:r>
            <w:r>
              <w:rPr>
                <w:rStyle w:val="IndexLink"/>
              </w:rPr>
              <w:t>1068</w:t>
            </w:r>
            <w:r>
              <w:rPr>
                <w:rStyle w:val="IndexLink"/>
                <w:rtl w:val="true"/>
              </w:rPr>
              <w:t xml:space="preserve"> </w:t>
            </w:r>
            <w:r>
              <w:rPr>
                <w:rStyle w:val="IndexLink"/>
                <w:rtl w:val="true"/>
              </w:rPr>
              <w:t>الغش في الاسلام</w:t>
            </w:r>
            <w:r>
              <w:rPr>
                <w:rStyle w:val="IndexLink"/>
                <w:rtl w:val="true"/>
              </w:rPr>
              <w:t>:</w:t>
              <w:tab/>
            </w:r>
            <w:r>
              <w:rPr>
                <w:rStyle w:val="IndexLink"/>
              </w:rPr>
              <w:t>339</w:t>
            </w:r>
          </w:hyperlink>
        </w:p>
        <w:p>
          <w:pPr>
            <w:pStyle w:val="Contents2"/>
            <w:tabs>
              <w:tab w:val="clear" w:pos="8743"/>
              <w:tab w:val="right" w:pos="9026" w:leader="dot"/>
            </w:tabs>
            <w:rPr/>
          </w:pPr>
          <w:hyperlink w:anchor="__RefHeading___Toc6956184_2870459653">
            <w:r>
              <w:rPr>
                <w:webHidden/>
                <w:rStyle w:val="IndexLink"/>
                <w:rtl w:val="true"/>
              </w:rPr>
              <w:t>(</w:t>
            </w:r>
            <w:r>
              <w:rPr>
                <w:rStyle w:val="IndexLink"/>
              </w:rPr>
              <w:t>1069</w:t>
            </w:r>
            <w:r>
              <w:rPr>
                <w:rStyle w:val="IndexLink"/>
                <w:rtl w:val="true"/>
              </w:rPr>
              <w:t xml:space="preserve">) </w:t>
            </w:r>
            <w:r>
              <w:rPr>
                <w:rStyle w:val="IndexLink"/>
                <w:rtl w:val="true"/>
              </w:rPr>
              <w:t xml:space="preserve">في المناهى لنبي الاسلام </w:t>
            </w:r>
            <w:r>
              <w:rPr>
                <w:rStyle w:val="IndexLink"/>
                <w:rtl w:val="true"/>
              </w:rPr>
              <w:t>(</w:t>
            </w:r>
            <w:r>
              <w:rPr>
                <w:rStyle w:val="IndexLink"/>
                <w:rtl w:val="true"/>
              </w:rPr>
              <w:t>صلّی الله علیه وآله وسلم</w:t>
            </w:r>
            <w:r>
              <w:rPr>
                <w:rStyle w:val="IndexLink"/>
                <w:rtl w:val="true"/>
              </w:rPr>
              <w:t>) :</w:t>
              <w:tab/>
            </w:r>
            <w:r>
              <w:rPr>
                <w:rStyle w:val="IndexLink"/>
              </w:rPr>
              <w:t>339</w:t>
            </w:r>
          </w:hyperlink>
        </w:p>
        <w:p>
          <w:pPr>
            <w:pStyle w:val="Contents2"/>
            <w:tabs>
              <w:tab w:val="clear" w:pos="8743"/>
              <w:tab w:val="right" w:pos="9026" w:leader="dot"/>
            </w:tabs>
            <w:rPr/>
          </w:pPr>
          <w:hyperlink w:anchor="__RefHeading___Toc6956186_2870459653">
            <w:r>
              <w:rPr>
                <w:webHidden/>
                <w:rStyle w:val="IndexLink"/>
                <w:rtl w:val="true"/>
              </w:rPr>
              <w:t>(</w:t>
            </w:r>
            <w:r>
              <w:rPr>
                <w:rStyle w:val="IndexLink"/>
              </w:rPr>
              <w:t>1070</w:t>
            </w:r>
            <w:r>
              <w:rPr>
                <w:rStyle w:val="IndexLink"/>
                <w:rtl w:val="true"/>
              </w:rPr>
              <w:t xml:space="preserve">) </w:t>
            </w:r>
            <w:r>
              <w:rPr>
                <w:rStyle w:val="IndexLink"/>
                <w:rtl w:val="true"/>
              </w:rPr>
              <w:t>شعر للشيخ عبد الغني البابلسي</w:t>
            </w:r>
            <w:r>
              <w:rPr>
                <w:rStyle w:val="IndexLink"/>
                <w:rtl w:val="true"/>
              </w:rPr>
              <w:t>:</w:t>
              <w:tab/>
            </w:r>
            <w:r>
              <w:rPr>
                <w:rStyle w:val="IndexLink"/>
              </w:rPr>
              <w:t>339</w:t>
            </w:r>
          </w:hyperlink>
        </w:p>
        <w:p>
          <w:pPr>
            <w:pStyle w:val="Contents2"/>
            <w:tabs>
              <w:tab w:val="clear" w:pos="8743"/>
              <w:tab w:val="right" w:pos="9026" w:leader="dot"/>
            </w:tabs>
            <w:rPr/>
          </w:pPr>
          <w:hyperlink w:anchor="__RefHeading___Toc6956188_2870459653">
            <w:r>
              <w:rPr>
                <w:webHidden/>
                <w:rStyle w:val="IndexLink"/>
                <w:rtl w:val="true"/>
              </w:rPr>
              <w:t>(</w:t>
            </w:r>
            <w:r>
              <w:rPr>
                <w:rStyle w:val="IndexLink"/>
              </w:rPr>
              <w:t>1071</w:t>
            </w:r>
            <w:r>
              <w:rPr>
                <w:rStyle w:val="IndexLink"/>
                <w:rtl w:val="true"/>
              </w:rPr>
              <w:t xml:space="preserve">) </w:t>
            </w:r>
            <w:r>
              <w:rPr>
                <w:rStyle w:val="IndexLink"/>
                <w:rtl w:val="true"/>
              </w:rPr>
              <w:t>نتيجة الغش</w:t>
            </w:r>
            <w:r>
              <w:rPr>
                <w:rStyle w:val="IndexLink"/>
                <w:rtl w:val="true"/>
              </w:rPr>
              <w:tab/>
            </w:r>
            <w:r>
              <w:rPr>
                <w:rStyle w:val="IndexLink"/>
              </w:rPr>
              <w:t>339</w:t>
            </w:r>
          </w:hyperlink>
        </w:p>
        <w:p>
          <w:pPr>
            <w:pStyle w:val="Contents2"/>
            <w:tabs>
              <w:tab w:val="clear" w:pos="8743"/>
              <w:tab w:val="right" w:pos="9026" w:leader="dot"/>
            </w:tabs>
            <w:rPr/>
          </w:pPr>
          <w:hyperlink w:anchor="__RefHeading___Toc6956190_2870459653">
            <w:r>
              <w:rPr>
                <w:webHidden/>
                <w:rStyle w:val="IndexLink"/>
                <w:rtl w:val="true"/>
              </w:rPr>
              <w:t>(</w:t>
            </w:r>
            <w:r>
              <w:rPr>
                <w:rStyle w:val="IndexLink"/>
              </w:rPr>
              <w:t>1072</w:t>
            </w:r>
            <w:r>
              <w:rPr>
                <w:rStyle w:val="IndexLink"/>
                <w:rtl w:val="true"/>
              </w:rPr>
              <w:t xml:space="preserve">) </w:t>
            </w:r>
            <w:r>
              <w:rPr>
                <w:rStyle w:val="IndexLink"/>
                <w:rtl w:val="true"/>
              </w:rPr>
              <w:t xml:space="preserve">شعر ينسب للإمام علي بن أبي طالب </w:t>
            </w:r>
            <w:r>
              <w:rPr>
                <w:rStyle w:val="IndexLink"/>
                <w:rtl w:val="true"/>
              </w:rPr>
              <w:t>(</w:t>
            </w:r>
            <w:r>
              <w:rPr>
                <w:rStyle w:val="IndexLink"/>
                <w:rtl w:val="true"/>
              </w:rPr>
              <w:t>علیه السلام</w:t>
            </w:r>
            <w:r>
              <w:rPr>
                <w:rStyle w:val="IndexLink"/>
                <w:rtl w:val="true"/>
              </w:rPr>
              <w:t>) :</w:t>
              <w:tab/>
            </w:r>
            <w:r>
              <w:rPr>
                <w:rStyle w:val="IndexLink"/>
              </w:rPr>
              <w:t>339</w:t>
            </w:r>
          </w:hyperlink>
        </w:p>
        <w:p>
          <w:pPr>
            <w:pStyle w:val="Contents2"/>
            <w:tabs>
              <w:tab w:val="clear" w:pos="8743"/>
              <w:tab w:val="right" w:pos="9026" w:leader="dot"/>
            </w:tabs>
            <w:rPr/>
          </w:pPr>
          <w:hyperlink w:anchor="__RefHeading___Toc6956192_2870459653">
            <w:r>
              <w:rPr>
                <w:webHidden/>
                <w:rStyle w:val="IndexLink"/>
                <w:rtl w:val="true"/>
              </w:rPr>
              <w:t>(</w:t>
            </w:r>
            <w:r>
              <w:rPr>
                <w:rStyle w:val="IndexLink"/>
              </w:rPr>
              <w:t>1073</w:t>
            </w:r>
            <w:r>
              <w:rPr>
                <w:rStyle w:val="IndexLink"/>
                <w:rtl w:val="true"/>
              </w:rPr>
              <w:t xml:space="preserve">) </w:t>
            </w:r>
            <w:r>
              <w:rPr>
                <w:rStyle w:val="IndexLink"/>
                <w:rtl w:val="true"/>
              </w:rPr>
              <w:t xml:space="preserve">ما معنى النميمة </w:t>
            </w:r>
            <w:r>
              <w:rPr>
                <w:rStyle w:val="IndexLink"/>
                <w:rtl w:val="true"/>
              </w:rPr>
              <w:t>:</w:t>
              <w:tab/>
            </w:r>
            <w:r>
              <w:rPr>
                <w:rStyle w:val="IndexLink"/>
              </w:rPr>
              <w:t>340</w:t>
            </w:r>
          </w:hyperlink>
        </w:p>
        <w:p>
          <w:pPr>
            <w:pStyle w:val="Contents2"/>
            <w:tabs>
              <w:tab w:val="clear" w:pos="8743"/>
              <w:tab w:val="right" w:pos="9026" w:leader="dot"/>
            </w:tabs>
            <w:rPr/>
          </w:pPr>
          <w:hyperlink w:anchor="__RefHeading___Toc6956194_2870459653">
            <w:r>
              <w:rPr>
                <w:webHidden/>
                <w:rStyle w:val="IndexLink"/>
                <w:rtl w:val="true"/>
              </w:rPr>
              <w:t>(</w:t>
            </w:r>
            <w:r>
              <w:rPr>
                <w:rStyle w:val="IndexLink"/>
              </w:rPr>
              <w:t>1074</w:t>
            </w:r>
            <w:r>
              <w:rPr>
                <w:rStyle w:val="IndexLink"/>
                <w:rtl w:val="true"/>
              </w:rPr>
              <w:t xml:space="preserve">) </w:t>
            </w:r>
            <w:r>
              <w:rPr>
                <w:rStyle w:val="IndexLink"/>
                <w:rtl w:val="true"/>
              </w:rPr>
              <w:t xml:space="preserve">شعر للكريزي </w:t>
            </w:r>
            <w:r>
              <w:rPr>
                <w:rStyle w:val="IndexLink"/>
                <w:rtl w:val="true"/>
              </w:rPr>
              <w:t>:</w:t>
              <w:tab/>
            </w:r>
            <w:r>
              <w:rPr>
                <w:rStyle w:val="IndexLink"/>
              </w:rPr>
              <w:t>340</w:t>
            </w:r>
          </w:hyperlink>
        </w:p>
        <w:p>
          <w:pPr>
            <w:pStyle w:val="Contents2"/>
            <w:tabs>
              <w:tab w:val="clear" w:pos="8743"/>
              <w:tab w:val="right" w:pos="9026" w:leader="dot"/>
            </w:tabs>
            <w:rPr/>
          </w:pPr>
          <w:hyperlink w:anchor="__RefHeading___Toc6956196_2870459653">
            <w:r>
              <w:rPr>
                <w:webHidden/>
                <w:rStyle w:val="IndexLink"/>
                <w:rtl w:val="true"/>
              </w:rPr>
              <w:t>(</w:t>
            </w:r>
            <w:r>
              <w:rPr>
                <w:rStyle w:val="IndexLink"/>
              </w:rPr>
              <w:t>1075</w:t>
            </w:r>
            <w:r>
              <w:rPr>
                <w:rStyle w:val="IndexLink"/>
                <w:rtl w:val="true"/>
              </w:rPr>
              <w:t xml:space="preserve">) </w:t>
            </w:r>
            <w:r>
              <w:rPr>
                <w:rStyle w:val="IndexLink"/>
                <w:rtl w:val="true"/>
              </w:rPr>
              <w:t xml:space="preserve">أمور ستة من حملت إليه النميمة </w:t>
            </w:r>
            <w:r>
              <w:rPr>
                <w:rStyle w:val="IndexLink"/>
                <w:rtl w:val="true"/>
              </w:rPr>
              <w:t>:</w:t>
              <w:tab/>
            </w:r>
            <w:r>
              <w:rPr>
                <w:rStyle w:val="IndexLink"/>
              </w:rPr>
              <w:t>340</w:t>
            </w:r>
          </w:hyperlink>
        </w:p>
        <w:p>
          <w:pPr>
            <w:pStyle w:val="Contents2"/>
            <w:tabs>
              <w:tab w:val="clear" w:pos="8743"/>
              <w:tab w:val="right" w:pos="9026" w:leader="dot"/>
            </w:tabs>
            <w:rPr/>
          </w:pPr>
          <w:hyperlink w:anchor="__RefHeading___Toc6956198_2870459653">
            <w:r>
              <w:rPr>
                <w:webHidden/>
                <w:rStyle w:val="IndexLink"/>
                <w:rtl w:val="true"/>
              </w:rPr>
              <w:t>(</w:t>
            </w:r>
            <w:r>
              <w:rPr>
                <w:rStyle w:val="IndexLink"/>
              </w:rPr>
              <w:t>1076</w:t>
            </w:r>
            <w:r>
              <w:rPr>
                <w:rStyle w:val="IndexLink"/>
                <w:rtl w:val="true"/>
              </w:rPr>
              <w:t xml:space="preserve">) </w:t>
            </w:r>
            <w:r>
              <w:rPr>
                <w:rStyle w:val="IndexLink"/>
                <w:rtl w:val="true"/>
              </w:rPr>
              <w:t>شعر للمعري</w:t>
            </w:r>
            <w:r>
              <w:rPr>
                <w:rStyle w:val="IndexLink"/>
                <w:rtl w:val="true"/>
              </w:rPr>
              <w:t>:</w:t>
              <w:tab/>
            </w:r>
            <w:r>
              <w:rPr>
                <w:rStyle w:val="IndexLink"/>
              </w:rPr>
              <w:t>341</w:t>
            </w:r>
          </w:hyperlink>
        </w:p>
        <w:p>
          <w:pPr>
            <w:pStyle w:val="Contents2"/>
            <w:tabs>
              <w:tab w:val="clear" w:pos="8743"/>
              <w:tab w:val="right" w:pos="9026" w:leader="dot"/>
            </w:tabs>
            <w:rPr/>
          </w:pPr>
          <w:hyperlink w:anchor="__RefHeading___Toc6956200_2870459653">
            <w:r>
              <w:rPr>
                <w:webHidden/>
                <w:rStyle w:val="IndexLink"/>
                <w:rtl w:val="true"/>
              </w:rPr>
              <w:t>(</w:t>
            </w:r>
            <w:r>
              <w:rPr>
                <w:rStyle w:val="IndexLink"/>
              </w:rPr>
              <w:t>1077</w:t>
            </w:r>
            <w:r>
              <w:rPr>
                <w:rStyle w:val="IndexLink"/>
                <w:rtl w:val="true"/>
              </w:rPr>
              <w:t xml:space="preserve">) </w:t>
            </w:r>
            <w:r>
              <w:rPr>
                <w:rStyle w:val="IndexLink"/>
                <w:rtl w:val="true"/>
              </w:rPr>
              <w:t>شرّ التمام عظيم</w:t>
            </w:r>
            <w:r>
              <w:rPr>
                <w:rStyle w:val="IndexLink"/>
                <w:rtl w:val="true"/>
              </w:rPr>
              <w:t>:</w:t>
              <w:tab/>
            </w:r>
            <w:r>
              <w:rPr>
                <w:rStyle w:val="IndexLink"/>
              </w:rPr>
              <w:t>341</w:t>
            </w:r>
          </w:hyperlink>
        </w:p>
        <w:p>
          <w:pPr>
            <w:pStyle w:val="Contents2"/>
            <w:tabs>
              <w:tab w:val="clear" w:pos="8743"/>
              <w:tab w:val="right" w:pos="9026" w:leader="dot"/>
            </w:tabs>
            <w:rPr/>
          </w:pPr>
          <w:hyperlink w:anchor="__RefHeading___Toc6956202_2870459653">
            <w:r>
              <w:rPr>
                <w:webHidden/>
                <w:rStyle w:val="IndexLink"/>
                <w:rtl w:val="true"/>
              </w:rPr>
              <w:t>(</w:t>
            </w:r>
            <w:r>
              <w:rPr>
                <w:rStyle w:val="IndexLink"/>
              </w:rPr>
              <w:t>1078</w:t>
            </w:r>
            <w:r>
              <w:rPr>
                <w:rStyle w:val="IndexLink"/>
                <w:rtl w:val="true"/>
              </w:rPr>
              <w:t xml:space="preserve">) </w:t>
            </w:r>
            <w:r>
              <w:rPr>
                <w:rStyle w:val="IndexLink"/>
                <w:rtl w:val="true"/>
              </w:rPr>
              <w:t>شعر لعبد الله المخارق الشيباني</w:t>
            </w:r>
            <w:r>
              <w:rPr>
                <w:rStyle w:val="IndexLink"/>
                <w:rtl w:val="true"/>
              </w:rPr>
              <w:t>:</w:t>
              <w:tab/>
            </w:r>
            <w:r>
              <w:rPr>
                <w:rStyle w:val="IndexLink"/>
              </w:rPr>
              <w:t>342</w:t>
            </w:r>
          </w:hyperlink>
        </w:p>
        <w:p>
          <w:pPr>
            <w:pStyle w:val="Contents2"/>
            <w:tabs>
              <w:tab w:val="clear" w:pos="8743"/>
              <w:tab w:val="right" w:pos="9026" w:leader="dot"/>
            </w:tabs>
            <w:rPr/>
          </w:pPr>
          <w:hyperlink w:anchor="__RefHeading___Toc6956204_2870459653">
            <w:r>
              <w:rPr>
                <w:webHidden/>
                <w:rStyle w:val="IndexLink"/>
                <w:rtl w:val="true"/>
              </w:rPr>
              <w:t>(</w:t>
            </w:r>
            <w:r>
              <w:rPr>
                <w:rStyle w:val="IndexLink"/>
              </w:rPr>
              <w:t>1079</w:t>
            </w:r>
            <w:r>
              <w:rPr>
                <w:rStyle w:val="IndexLink"/>
                <w:rtl w:val="true"/>
              </w:rPr>
              <w:t xml:space="preserve">) </w:t>
            </w:r>
            <w:r>
              <w:rPr>
                <w:rStyle w:val="IndexLink"/>
                <w:rtl w:val="true"/>
              </w:rPr>
              <w:t xml:space="preserve">مجاهدة النفس </w:t>
            </w:r>
            <w:r>
              <w:rPr>
                <w:rStyle w:val="IndexLink"/>
                <w:rtl w:val="true"/>
              </w:rPr>
              <w:t>:</w:t>
              <w:tab/>
            </w:r>
            <w:r>
              <w:rPr>
                <w:rStyle w:val="IndexLink"/>
              </w:rPr>
              <w:t>342</w:t>
            </w:r>
          </w:hyperlink>
        </w:p>
        <w:p>
          <w:pPr>
            <w:pStyle w:val="Contents2"/>
            <w:tabs>
              <w:tab w:val="clear" w:pos="8743"/>
              <w:tab w:val="right" w:pos="9026" w:leader="dot"/>
            </w:tabs>
            <w:rPr/>
          </w:pPr>
          <w:hyperlink w:anchor="__RefHeading___Toc6956206_2870459653">
            <w:r>
              <w:rPr>
                <w:webHidden/>
                <w:rStyle w:val="IndexLink"/>
                <w:rtl w:val="true"/>
              </w:rPr>
              <w:t>(</w:t>
            </w:r>
            <w:r>
              <w:rPr>
                <w:rStyle w:val="IndexLink"/>
              </w:rPr>
              <w:t>1080</w:t>
            </w:r>
            <w:r>
              <w:rPr>
                <w:rStyle w:val="IndexLink"/>
                <w:rtl w:val="true"/>
              </w:rPr>
              <w:t xml:space="preserve">) </w:t>
            </w:r>
            <w:r>
              <w:rPr>
                <w:rStyle w:val="IndexLink"/>
                <w:rtl w:val="true"/>
              </w:rPr>
              <w:t>شعر</w:t>
            </w:r>
            <w:r>
              <w:rPr>
                <w:rStyle w:val="IndexLink"/>
                <w:rtl w:val="true"/>
              </w:rPr>
              <w:t>:</w:t>
              <w:tab/>
            </w:r>
            <w:r>
              <w:rPr>
                <w:rStyle w:val="IndexLink"/>
              </w:rPr>
              <w:t>342</w:t>
            </w:r>
          </w:hyperlink>
        </w:p>
        <w:p>
          <w:pPr>
            <w:pStyle w:val="Contents2"/>
            <w:tabs>
              <w:tab w:val="clear" w:pos="8743"/>
              <w:tab w:val="right" w:pos="9026" w:leader="dot"/>
            </w:tabs>
            <w:rPr/>
          </w:pPr>
          <w:hyperlink w:anchor="__RefHeading___Toc6956208_2870459653">
            <w:r>
              <w:rPr>
                <w:webHidden/>
                <w:rStyle w:val="IndexLink"/>
                <w:rtl w:val="true"/>
              </w:rPr>
              <w:t>(</w:t>
            </w:r>
            <w:r>
              <w:rPr>
                <w:rStyle w:val="IndexLink"/>
              </w:rPr>
              <w:t>1081</w:t>
            </w:r>
            <w:r>
              <w:rPr>
                <w:rStyle w:val="IndexLink"/>
                <w:rtl w:val="true"/>
              </w:rPr>
              <w:t xml:space="preserve">) </w:t>
            </w:r>
            <w:r>
              <w:rPr>
                <w:rStyle w:val="IndexLink"/>
                <w:rtl w:val="true"/>
              </w:rPr>
              <w:t>الكتابة بقلم مكسور الرأس</w:t>
            </w:r>
            <w:r>
              <w:rPr>
                <w:rStyle w:val="IndexLink"/>
                <w:rtl w:val="true"/>
              </w:rPr>
              <w:t>:</w:t>
              <w:tab/>
            </w:r>
            <w:r>
              <w:rPr>
                <w:rStyle w:val="IndexLink"/>
              </w:rPr>
              <w:t>342</w:t>
            </w:r>
          </w:hyperlink>
        </w:p>
        <w:p>
          <w:pPr>
            <w:pStyle w:val="Contents2"/>
            <w:tabs>
              <w:tab w:val="clear" w:pos="8743"/>
              <w:tab w:val="right" w:pos="9026" w:leader="dot"/>
            </w:tabs>
            <w:rPr/>
          </w:pPr>
          <w:hyperlink w:anchor="__RefHeading___Toc6956210_2870459653">
            <w:r>
              <w:rPr>
                <w:webHidden/>
                <w:rStyle w:val="IndexLink"/>
                <w:rtl w:val="true"/>
              </w:rPr>
              <w:t>(</w:t>
            </w:r>
            <w:r>
              <w:rPr>
                <w:rStyle w:val="IndexLink"/>
              </w:rPr>
              <w:t>1082</w:t>
            </w:r>
            <w:r>
              <w:rPr>
                <w:rStyle w:val="IndexLink"/>
                <w:rtl w:val="true"/>
              </w:rPr>
              <w:t xml:space="preserve">) </w:t>
            </w:r>
            <w:r>
              <w:rPr>
                <w:rStyle w:val="IndexLink"/>
                <w:rtl w:val="true"/>
              </w:rPr>
              <w:t>ما يقول عبد الله بن عباس بعد التدريس</w:t>
            </w:r>
            <w:r>
              <w:rPr>
                <w:rStyle w:val="IndexLink"/>
                <w:rtl w:val="true"/>
              </w:rPr>
              <w:t>:</w:t>
              <w:tab/>
            </w:r>
            <w:r>
              <w:rPr>
                <w:rStyle w:val="IndexLink"/>
              </w:rPr>
              <w:t>343</w:t>
            </w:r>
          </w:hyperlink>
        </w:p>
        <w:p>
          <w:pPr>
            <w:pStyle w:val="Contents2"/>
            <w:tabs>
              <w:tab w:val="clear" w:pos="8743"/>
              <w:tab w:val="right" w:pos="9026" w:leader="dot"/>
            </w:tabs>
            <w:rPr/>
          </w:pPr>
          <w:hyperlink w:anchor="__RefHeading___Toc6956212_2870459653">
            <w:r>
              <w:rPr>
                <w:webHidden/>
                <w:rStyle w:val="IndexLink"/>
                <w:rtl w:val="true"/>
              </w:rPr>
              <w:t>(</w:t>
            </w:r>
            <w:r>
              <w:rPr>
                <w:rStyle w:val="IndexLink"/>
              </w:rPr>
              <w:t>1083</w:t>
            </w:r>
            <w:r>
              <w:rPr>
                <w:rStyle w:val="IndexLink"/>
                <w:rtl w:val="true"/>
              </w:rPr>
              <w:t xml:space="preserve">) </w:t>
            </w:r>
            <w:r>
              <w:rPr>
                <w:rStyle w:val="IndexLink"/>
                <w:rtl w:val="true"/>
              </w:rPr>
              <w:t>شعر لأبي الفتح البستى</w:t>
            </w:r>
            <w:r>
              <w:rPr>
                <w:rStyle w:val="IndexLink"/>
                <w:rtl w:val="true"/>
              </w:rPr>
              <w:t>:</w:t>
              <w:tab/>
            </w:r>
            <w:r>
              <w:rPr>
                <w:rStyle w:val="IndexLink"/>
              </w:rPr>
              <w:t>343</w:t>
            </w:r>
          </w:hyperlink>
        </w:p>
        <w:p>
          <w:pPr>
            <w:pStyle w:val="Contents2"/>
            <w:tabs>
              <w:tab w:val="clear" w:pos="8743"/>
              <w:tab w:val="right" w:pos="9026" w:leader="dot"/>
            </w:tabs>
            <w:rPr/>
          </w:pPr>
          <w:hyperlink w:anchor="__RefHeading___Toc6956214_2870459653">
            <w:r>
              <w:rPr>
                <w:webHidden/>
                <w:rStyle w:val="IndexLink"/>
                <w:rtl w:val="true"/>
              </w:rPr>
              <w:t>(</w:t>
            </w:r>
            <w:r>
              <w:rPr>
                <w:rStyle w:val="IndexLink"/>
              </w:rPr>
              <w:t>1084</w:t>
            </w:r>
            <w:r>
              <w:rPr>
                <w:rStyle w:val="IndexLink"/>
                <w:rtl w:val="true"/>
              </w:rPr>
              <w:t xml:space="preserve">) </w:t>
            </w:r>
            <w:r>
              <w:rPr>
                <w:rStyle w:val="IndexLink"/>
                <w:rtl w:val="true"/>
              </w:rPr>
              <w:t>شعر لشيخ صلاح الدين الصفدي</w:t>
            </w:r>
            <w:r>
              <w:rPr>
                <w:rStyle w:val="IndexLink"/>
                <w:rtl w:val="true"/>
              </w:rPr>
              <w:t>:</w:t>
              <w:tab/>
            </w:r>
            <w:r>
              <w:rPr>
                <w:rStyle w:val="IndexLink"/>
              </w:rPr>
              <w:t>343</w:t>
            </w:r>
          </w:hyperlink>
        </w:p>
        <w:p>
          <w:pPr>
            <w:pStyle w:val="Contents2"/>
            <w:tabs>
              <w:tab w:val="clear" w:pos="8743"/>
              <w:tab w:val="right" w:pos="9026" w:leader="dot"/>
            </w:tabs>
            <w:rPr/>
          </w:pPr>
          <w:hyperlink w:anchor="__RefHeading___Toc6956216_2870459653">
            <w:r>
              <w:rPr>
                <w:webHidden/>
                <w:rStyle w:val="IndexLink"/>
                <w:rtl w:val="true"/>
              </w:rPr>
              <w:t>(</w:t>
            </w:r>
            <w:r>
              <w:rPr>
                <w:rStyle w:val="IndexLink"/>
              </w:rPr>
              <w:t>1085</w:t>
            </w:r>
            <w:r>
              <w:rPr>
                <w:rStyle w:val="IndexLink"/>
                <w:rtl w:val="true"/>
              </w:rPr>
              <w:t xml:space="preserve">) </w:t>
            </w:r>
            <w:r>
              <w:rPr>
                <w:rStyle w:val="IndexLink"/>
                <w:rtl w:val="true"/>
              </w:rPr>
              <w:t>إيقاظ من الغفلة</w:t>
            </w:r>
            <w:r>
              <w:rPr>
                <w:rStyle w:val="IndexLink"/>
                <w:rtl w:val="true"/>
              </w:rPr>
              <w:t>:</w:t>
              <w:tab/>
            </w:r>
            <w:r>
              <w:rPr>
                <w:rStyle w:val="IndexLink"/>
              </w:rPr>
              <w:t>343</w:t>
            </w:r>
          </w:hyperlink>
        </w:p>
        <w:p>
          <w:pPr>
            <w:pStyle w:val="Contents2"/>
            <w:tabs>
              <w:tab w:val="clear" w:pos="8743"/>
              <w:tab w:val="right" w:pos="9026" w:leader="dot"/>
            </w:tabs>
            <w:rPr/>
          </w:pPr>
          <w:hyperlink w:anchor="__RefHeading___Toc6956218_2870459653">
            <w:r>
              <w:rPr>
                <w:webHidden/>
                <w:rStyle w:val="IndexLink"/>
                <w:rtl w:val="true"/>
              </w:rPr>
              <w:t>(</w:t>
            </w:r>
            <w:r>
              <w:rPr>
                <w:rStyle w:val="IndexLink"/>
              </w:rPr>
              <w:t>1086</w:t>
            </w:r>
            <w:r>
              <w:rPr>
                <w:rStyle w:val="IndexLink"/>
                <w:rtl w:val="true"/>
              </w:rPr>
              <w:t xml:space="preserve">) </w:t>
            </w:r>
            <w:r>
              <w:rPr>
                <w:rStyle w:val="IndexLink"/>
                <w:rtl w:val="true"/>
              </w:rPr>
              <w:t xml:space="preserve">شعر لطرفة بن العبد </w:t>
            </w:r>
            <w:r>
              <w:rPr>
                <w:rStyle w:val="IndexLink"/>
                <w:rtl w:val="true"/>
              </w:rPr>
              <w:t>:</w:t>
              <w:tab/>
            </w:r>
            <w:r>
              <w:rPr>
                <w:rStyle w:val="IndexLink"/>
              </w:rPr>
              <w:t>344</w:t>
            </w:r>
          </w:hyperlink>
        </w:p>
        <w:p>
          <w:pPr>
            <w:pStyle w:val="Contents2"/>
            <w:tabs>
              <w:tab w:val="clear" w:pos="8743"/>
              <w:tab w:val="right" w:pos="9026" w:leader="dot"/>
            </w:tabs>
            <w:rPr/>
          </w:pPr>
          <w:hyperlink w:anchor="__RefHeading___Toc6956220_2870459653">
            <w:r>
              <w:rPr>
                <w:webHidden/>
                <w:rStyle w:val="IndexLink"/>
                <w:rtl w:val="true"/>
              </w:rPr>
              <w:t>(</w:t>
            </w:r>
            <w:r>
              <w:rPr>
                <w:rStyle w:val="IndexLink"/>
              </w:rPr>
              <w:t>1087</w:t>
            </w:r>
            <w:r>
              <w:rPr>
                <w:rStyle w:val="IndexLink"/>
                <w:rtl w:val="true"/>
              </w:rPr>
              <w:t xml:space="preserve">) </w:t>
            </w:r>
            <w:r>
              <w:rPr>
                <w:rStyle w:val="IndexLink"/>
                <w:rtl w:val="true"/>
              </w:rPr>
              <w:t>من أقول أحد الحكماء</w:t>
            </w:r>
            <w:r>
              <w:rPr>
                <w:rStyle w:val="IndexLink"/>
                <w:rtl w:val="true"/>
              </w:rPr>
              <w:t>:</w:t>
              <w:tab/>
            </w:r>
            <w:r>
              <w:rPr>
                <w:rStyle w:val="IndexLink"/>
              </w:rPr>
              <w:t>345</w:t>
            </w:r>
          </w:hyperlink>
        </w:p>
        <w:p>
          <w:pPr>
            <w:pStyle w:val="Contents2"/>
            <w:tabs>
              <w:tab w:val="clear" w:pos="8743"/>
              <w:tab w:val="right" w:pos="9026" w:leader="dot"/>
            </w:tabs>
            <w:rPr/>
          </w:pPr>
          <w:hyperlink w:anchor="__RefHeading___Toc6956222_2870459653">
            <w:r>
              <w:rPr>
                <w:webHidden/>
                <w:rStyle w:val="IndexLink"/>
                <w:rtl w:val="true"/>
              </w:rPr>
              <w:t>(</w:t>
            </w:r>
            <w:r>
              <w:rPr>
                <w:rStyle w:val="IndexLink"/>
              </w:rPr>
              <w:t>1088</w:t>
            </w:r>
            <w:r>
              <w:rPr>
                <w:rStyle w:val="IndexLink"/>
                <w:rtl w:val="true"/>
              </w:rPr>
              <w:t xml:space="preserve">) </w:t>
            </w:r>
            <w:r>
              <w:rPr>
                <w:rStyle w:val="IndexLink"/>
                <w:rtl w:val="true"/>
              </w:rPr>
              <w:t>عاتب أعرابي أخاه</w:t>
            </w:r>
            <w:r>
              <w:rPr>
                <w:rStyle w:val="IndexLink"/>
                <w:rtl w:val="true"/>
              </w:rPr>
              <w:t>:</w:t>
              <w:tab/>
            </w:r>
            <w:r>
              <w:rPr>
                <w:rStyle w:val="IndexLink"/>
              </w:rPr>
              <w:t>345</w:t>
            </w:r>
          </w:hyperlink>
        </w:p>
        <w:p>
          <w:pPr>
            <w:pStyle w:val="Contents2"/>
            <w:tabs>
              <w:tab w:val="clear" w:pos="8743"/>
              <w:tab w:val="right" w:pos="9026" w:leader="dot"/>
            </w:tabs>
            <w:rPr/>
          </w:pPr>
          <w:hyperlink w:anchor="__RefHeading___Toc6956224_2870459653">
            <w:r>
              <w:rPr>
                <w:webHidden/>
                <w:rStyle w:val="IndexLink"/>
                <w:rtl w:val="true"/>
              </w:rPr>
              <w:t>(</w:t>
            </w:r>
            <w:r>
              <w:rPr>
                <w:rStyle w:val="IndexLink"/>
              </w:rPr>
              <w:t>1089</w:t>
            </w:r>
            <w:r>
              <w:rPr>
                <w:rStyle w:val="IndexLink"/>
                <w:rtl w:val="true"/>
              </w:rPr>
              <w:t xml:space="preserve">) </w:t>
            </w:r>
            <w:r>
              <w:rPr>
                <w:rStyle w:val="IndexLink"/>
                <w:rtl w:val="true"/>
              </w:rPr>
              <w:t xml:space="preserve">شعر </w:t>
            </w:r>
            <w:r>
              <w:rPr>
                <w:rStyle w:val="IndexLink"/>
                <w:rtl w:val="true"/>
              </w:rPr>
              <w:t>:</w:t>
              <w:tab/>
            </w:r>
            <w:r>
              <w:rPr>
                <w:rStyle w:val="IndexLink"/>
              </w:rPr>
              <w:t>345</w:t>
            </w:r>
          </w:hyperlink>
        </w:p>
        <w:p>
          <w:pPr>
            <w:pStyle w:val="Contents2"/>
            <w:tabs>
              <w:tab w:val="clear" w:pos="8743"/>
              <w:tab w:val="right" w:pos="9026" w:leader="dot"/>
            </w:tabs>
            <w:rPr/>
          </w:pPr>
          <w:hyperlink w:anchor="__RefHeading___Toc6956226_2870459653">
            <w:r>
              <w:rPr>
                <w:webHidden/>
                <w:rStyle w:val="IndexLink"/>
                <w:rtl w:val="true"/>
              </w:rPr>
              <w:t>(</w:t>
            </w:r>
            <w:r>
              <w:rPr>
                <w:rStyle w:val="IndexLink"/>
              </w:rPr>
              <w:t>1090</w:t>
            </w:r>
            <w:r>
              <w:rPr>
                <w:rStyle w:val="IndexLink"/>
                <w:rtl w:val="true"/>
              </w:rPr>
              <w:t xml:space="preserve">) </w:t>
            </w:r>
            <w:r>
              <w:rPr>
                <w:rStyle w:val="IndexLink"/>
                <w:rtl w:val="true"/>
              </w:rPr>
              <w:t>ما عمل إمرأتان شابة ومسنّة ؟</w:t>
            </w:r>
            <w:r>
              <w:rPr>
                <w:rStyle w:val="IndexLink"/>
                <w:rtl w:val="true"/>
              </w:rPr>
              <w:tab/>
            </w:r>
            <w:r>
              <w:rPr>
                <w:rStyle w:val="IndexLink"/>
              </w:rPr>
              <w:t>345</w:t>
            </w:r>
          </w:hyperlink>
        </w:p>
        <w:p>
          <w:pPr>
            <w:pStyle w:val="Contents2"/>
            <w:tabs>
              <w:tab w:val="clear" w:pos="8743"/>
              <w:tab w:val="right" w:pos="9026" w:leader="dot"/>
            </w:tabs>
            <w:rPr/>
          </w:pPr>
          <w:hyperlink w:anchor="__RefHeading___Toc6956228_2870459653">
            <w:r>
              <w:rPr>
                <w:webHidden/>
                <w:rStyle w:val="IndexLink"/>
                <w:rtl w:val="true"/>
              </w:rPr>
              <w:t>(</w:t>
            </w:r>
            <w:r>
              <w:rPr>
                <w:rStyle w:val="IndexLink"/>
              </w:rPr>
              <w:t>1091</w:t>
            </w:r>
            <w:r>
              <w:rPr>
                <w:rStyle w:val="IndexLink"/>
                <w:rtl w:val="true"/>
              </w:rPr>
              <w:t xml:space="preserve">) </w:t>
            </w:r>
            <w:r>
              <w:rPr>
                <w:rStyle w:val="IndexLink"/>
                <w:rtl w:val="true"/>
              </w:rPr>
              <w:t>الجدي إن كبر يصير تيسا</w:t>
            </w:r>
            <w:r>
              <w:rPr>
                <w:rStyle w:val="IndexLink"/>
                <w:rtl w:val="true"/>
              </w:rPr>
              <w:t>:</w:t>
              <w:tab/>
            </w:r>
            <w:r>
              <w:rPr>
                <w:rStyle w:val="IndexLink"/>
              </w:rPr>
              <w:t>345</w:t>
            </w:r>
          </w:hyperlink>
        </w:p>
        <w:p>
          <w:pPr>
            <w:pStyle w:val="Contents2"/>
            <w:tabs>
              <w:tab w:val="clear" w:pos="8743"/>
              <w:tab w:val="right" w:pos="9026" w:leader="dot"/>
            </w:tabs>
            <w:rPr/>
          </w:pPr>
          <w:hyperlink w:anchor="__RefHeading___Toc6956230_2870459653">
            <w:r>
              <w:rPr>
                <w:webHidden/>
                <w:rStyle w:val="IndexLink"/>
                <w:rtl w:val="true"/>
              </w:rPr>
              <w:t>(</w:t>
            </w:r>
            <w:r>
              <w:rPr>
                <w:rStyle w:val="IndexLink"/>
              </w:rPr>
              <w:t>1092</w:t>
            </w:r>
            <w:r>
              <w:rPr>
                <w:rStyle w:val="IndexLink"/>
                <w:rtl w:val="true"/>
              </w:rPr>
              <w:t xml:space="preserve">) </w:t>
            </w:r>
            <w:r>
              <w:rPr>
                <w:rStyle w:val="IndexLink"/>
                <w:rtl w:val="true"/>
              </w:rPr>
              <w:t>الرجل الذي يشابه السلطان</w:t>
            </w:r>
            <w:r>
              <w:rPr>
                <w:rStyle w:val="IndexLink"/>
                <w:rtl w:val="true"/>
              </w:rPr>
              <w:t>:</w:t>
              <w:tab/>
            </w:r>
            <w:r>
              <w:rPr>
                <w:rStyle w:val="IndexLink"/>
              </w:rPr>
              <w:t>346</w:t>
            </w:r>
          </w:hyperlink>
        </w:p>
        <w:p>
          <w:pPr>
            <w:pStyle w:val="Contents2"/>
            <w:tabs>
              <w:tab w:val="clear" w:pos="8743"/>
              <w:tab w:val="right" w:pos="9026" w:leader="dot"/>
            </w:tabs>
            <w:rPr/>
          </w:pPr>
          <w:hyperlink w:anchor="__RefHeading___Toc6956232_2870459653">
            <w:r>
              <w:rPr>
                <w:webHidden/>
                <w:rStyle w:val="IndexLink"/>
                <w:rtl w:val="true"/>
              </w:rPr>
              <w:t>(</w:t>
            </w:r>
            <w:r>
              <w:rPr>
                <w:rStyle w:val="IndexLink"/>
              </w:rPr>
              <w:t>1093</w:t>
            </w:r>
            <w:r>
              <w:rPr>
                <w:rStyle w:val="IndexLink"/>
                <w:rtl w:val="true"/>
              </w:rPr>
              <w:t xml:space="preserve">) </w:t>
            </w:r>
            <w:r>
              <w:rPr>
                <w:rStyle w:val="IndexLink"/>
                <w:rtl w:val="true"/>
              </w:rPr>
              <w:t>كيف أجاب الشاهد</w:t>
            </w:r>
            <w:r>
              <w:rPr>
                <w:rStyle w:val="IndexLink"/>
                <w:rtl w:val="true"/>
              </w:rPr>
              <w:t>:</w:t>
              <w:tab/>
            </w:r>
            <w:r>
              <w:rPr>
                <w:rStyle w:val="IndexLink"/>
              </w:rPr>
              <w:t>346</w:t>
            </w:r>
          </w:hyperlink>
        </w:p>
        <w:p>
          <w:pPr>
            <w:pStyle w:val="Contents2"/>
            <w:tabs>
              <w:tab w:val="clear" w:pos="8743"/>
              <w:tab w:val="right" w:pos="9026" w:leader="dot"/>
            </w:tabs>
            <w:rPr/>
          </w:pPr>
          <w:hyperlink w:anchor="__RefHeading___Toc6956234_2870459653">
            <w:r>
              <w:rPr>
                <w:webHidden/>
                <w:rStyle w:val="IndexLink"/>
                <w:rtl w:val="true"/>
              </w:rPr>
              <w:t>(</w:t>
            </w:r>
            <w:r>
              <w:rPr>
                <w:rStyle w:val="IndexLink"/>
              </w:rPr>
              <w:t>1094</w:t>
            </w:r>
            <w:r>
              <w:rPr>
                <w:rStyle w:val="IndexLink"/>
                <w:rtl w:val="true"/>
              </w:rPr>
              <w:t xml:space="preserve">) </w:t>
            </w:r>
            <w:r>
              <w:rPr>
                <w:rStyle w:val="IndexLink"/>
                <w:rtl w:val="true"/>
              </w:rPr>
              <w:t xml:space="preserve">في حوصلتي درّتين </w:t>
            </w:r>
            <w:r>
              <w:rPr>
                <w:rStyle w:val="IndexLink"/>
                <w:rtl w:val="true"/>
              </w:rPr>
              <w:t>:</w:t>
              <w:tab/>
            </w:r>
            <w:r>
              <w:rPr>
                <w:rStyle w:val="IndexLink"/>
              </w:rPr>
              <w:t>346</w:t>
            </w:r>
          </w:hyperlink>
        </w:p>
        <w:p>
          <w:pPr>
            <w:pStyle w:val="Contents2"/>
            <w:tabs>
              <w:tab w:val="clear" w:pos="8743"/>
              <w:tab w:val="right" w:pos="9026" w:leader="dot"/>
            </w:tabs>
            <w:rPr/>
          </w:pPr>
          <w:hyperlink w:anchor="__RefHeading___Toc6956236_2870459653">
            <w:r>
              <w:rPr>
                <w:webHidden/>
                <w:rStyle w:val="IndexLink"/>
                <w:rtl w:val="true"/>
              </w:rPr>
              <w:t>(</w:t>
            </w:r>
            <w:r>
              <w:rPr>
                <w:rStyle w:val="IndexLink"/>
              </w:rPr>
              <w:t>1095</w:t>
            </w:r>
            <w:r>
              <w:rPr>
                <w:rStyle w:val="IndexLink"/>
                <w:rtl w:val="true"/>
              </w:rPr>
              <w:t xml:space="preserve">) </w:t>
            </w:r>
            <w:r>
              <w:rPr>
                <w:rStyle w:val="IndexLink"/>
                <w:rtl w:val="true"/>
              </w:rPr>
              <w:t>شعر لأسامة بن منقذ</w:t>
            </w:r>
            <w:r>
              <w:rPr>
                <w:rStyle w:val="IndexLink"/>
                <w:rtl w:val="true"/>
              </w:rPr>
              <w:t>:</w:t>
              <w:tab/>
            </w:r>
            <w:r>
              <w:rPr>
                <w:rStyle w:val="IndexLink"/>
              </w:rPr>
              <w:t>347</w:t>
            </w:r>
          </w:hyperlink>
        </w:p>
        <w:p>
          <w:pPr>
            <w:pStyle w:val="Contents2"/>
            <w:tabs>
              <w:tab w:val="clear" w:pos="8743"/>
              <w:tab w:val="right" w:pos="9026" w:leader="dot"/>
            </w:tabs>
            <w:rPr/>
          </w:pPr>
          <w:hyperlink w:anchor="__RefHeading___Toc6956238_2870459653">
            <w:r>
              <w:rPr>
                <w:webHidden/>
                <w:rStyle w:val="IndexLink"/>
                <w:rtl w:val="true"/>
              </w:rPr>
              <w:t>(</w:t>
            </w:r>
            <w:r>
              <w:rPr>
                <w:rStyle w:val="IndexLink"/>
              </w:rPr>
              <w:t>1096</w:t>
            </w:r>
            <w:r>
              <w:rPr>
                <w:rStyle w:val="IndexLink"/>
                <w:rtl w:val="true"/>
              </w:rPr>
              <w:t xml:space="preserve">) </w:t>
            </w:r>
            <w:r>
              <w:rPr>
                <w:rStyle w:val="IndexLink"/>
                <w:rtl w:val="true"/>
              </w:rPr>
              <w:t>كيف ألام على السخاء؟</w:t>
            </w:r>
            <w:r>
              <w:rPr>
                <w:rStyle w:val="IndexLink"/>
                <w:rtl w:val="true"/>
              </w:rPr>
              <w:tab/>
            </w:r>
            <w:r>
              <w:rPr>
                <w:rStyle w:val="IndexLink"/>
              </w:rPr>
              <w:t>347</w:t>
            </w:r>
          </w:hyperlink>
        </w:p>
        <w:p>
          <w:pPr>
            <w:pStyle w:val="Contents2"/>
            <w:tabs>
              <w:tab w:val="clear" w:pos="8743"/>
              <w:tab w:val="right" w:pos="9026" w:leader="dot"/>
            </w:tabs>
            <w:rPr/>
          </w:pPr>
          <w:hyperlink w:anchor="__RefHeading___Toc6956240_2870459653">
            <w:r>
              <w:rPr>
                <w:webHidden/>
                <w:rStyle w:val="IndexLink"/>
                <w:rtl w:val="true"/>
              </w:rPr>
              <w:t>(</w:t>
            </w:r>
            <w:r>
              <w:rPr>
                <w:rStyle w:val="IndexLink"/>
              </w:rPr>
              <w:t>1097</w:t>
            </w:r>
            <w:r>
              <w:rPr>
                <w:rStyle w:val="IndexLink"/>
                <w:rtl w:val="true"/>
              </w:rPr>
              <w:t xml:space="preserve">) </w:t>
            </w:r>
            <w:r>
              <w:rPr>
                <w:rStyle w:val="IndexLink"/>
                <w:rtl w:val="true"/>
              </w:rPr>
              <w:t xml:space="preserve">شعر لابن الرومي </w:t>
            </w:r>
            <w:r>
              <w:rPr>
                <w:rStyle w:val="IndexLink"/>
                <w:rtl w:val="true"/>
              </w:rPr>
              <w:t>:</w:t>
              <w:tab/>
            </w:r>
            <w:r>
              <w:rPr>
                <w:rStyle w:val="IndexLink"/>
              </w:rPr>
              <w:t>347</w:t>
            </w:r>
          </w:hyperlink>
        </w:p>
        <w:p>
          <w:pPr>
            <w:pStyle w:val="Contents2"/>
            <w:tabs>
              <w:tab w:val="clear" w:pos="8743"/>
              <w:tab w:val="right" w:pos="9026" w:leader="dot"/>
            </w:tabs>
            <w:rPr/>
          </w:pPr>
          <w:hyperlink w:anchor="__RefHeading___Toc6956242_2870459653">
            <w:r>
              <w:rPr>
                <w:webHidden/>
                <w:rStyle w:val="IndexLink"/>
                <w:rtl w:val="true"/>
              </w:rPr>
              <w:t>(</w:t>
            </w:r>
            <w:r>
              <w:rPr>
                <w:rStyle w:val="IndexLink"/>
              </w:rPr>
              <w:t>1098</w:t>
            </w:r>
            <w:r>
              <w:rPr>
                <w:rStyle w:val="IndexLink"/>
                <w:rtl w:val="true"/>
              </w:rPr>
              <w:t xml:space="preserve">) </w:t>
            </w:r>
            <w:r>
              <w:rPr>
                <w:rStyle w:val="IndexLink"/>
                <w:rtl w:val="true"/>
              </w:rPr>
              <w:t>نزول ضيف برسول الله</w:t>
            </w:r>
            <w:r>
              <w:rPr>
                <w:rStyle w:val="IndexLink"/>
                <w:rtl w:val="true"/>
              </w:rPr>
              <w:t>:</w:t>
              <w:tab/>
            </w:r>
            <w:r>
              <w:rPr>
                <w:rStyle w:val="IndexLink"/>
              </w:rPr>
              <w:t>348</w:t>
            </w:r>
          </w:hyperlink>
        </w:p>
        <w:p>
          <w:pPr>
            <w:pStyle w:val="Contents2"/>
            <w:tabs>
              <w:tab w:val="clear" w:pos="8743"/>
              <w:tab w:val="right" w:pos="9026" w:leader="dot"/>
            </w:tabs>
            <w:rPr/>
          </w:pPr>
          <w:hyperlink w:anchor="__RefHeading___Toc6956244_2870459653">
            <w:r>
              <w:rPr>
                <w:webHidden/>
                <w:rStyle w:val="IndexLink"/>
                <w:rtl w:val="true"/>
              </w:rPr>
              <w:t>(</w:t>
            </w:r>
            <w:r>
              <w:rPr>
                <w:rStyle w:val="IndexLink"/>
              </w:rPr>
              <w:t>1099</w:t>
            </w:r>
            <w:r>
              <w:rPr>
                <w:rStyle w:val="IndexLink"/>
                <w:rtl w:val="true"/>
              </w:rPr>
              <w:t xml:space="preserve">) </w:t>
            </w:r>
            <w:r>
              <w:rPr>
                <w:rStyle w:val="IndexLink"/>
                <w:rtl w:val="true"/>
              </w:rPr>
              <w:t xml:space="preserve">شعر لدعبل الخزاعي </w:t>
            </w:r>
            <w:r>
              <w:rPr>
                <w:rStyle w:val="IndexLink"/>
                <w:rtl w:val="true"/>
              </w:rPr>
              <w:t>:</w:t>
              <w:tab/>
            </w:r>
            <w:r>
              <w:rPr>
                <w:rStyle w:val="IndexLink"/>
              </w:rPr>
              <w:t>348</w:t>
            </w:r>
          </w:hyperlink>
        </w:p>
        <w:p>
          <w:pPr>
            <w:pStyle w:val="Contents2"/>
            <w:tabs>
              <w:tab w:val="clear" w:pos="8743"/>
              <w:tab w:val="right" w:pos="9026" w:leader="dot"/>
            </w:tabs>
            <w:rPr/>
          </w:pPr>
          <w:hyperlink w:anchor="__RefHeading___Toc6956246_2870459653">
            <w:r>
              <w:rPr>
                <w:webHidden/>
                <w:rStyle w:val="IndexLink"/>
                <w:rtl w:val="true"/>
              </w:rPr>
              <w:t>(</w:t>
            </w:r>
            <w:r>
              <w:rPr>
                <w:rStyle w:val="IndexLink"/>
              </w:rPr>
              <w:t>1100</w:t>
            </w:r>
            <w:r>
              <w:rPr>
                <w:rStyle w:val="IndexLink"/>
                <w:rtl w:val="true"/>
              </w:rPr>
              <w:t xml:space="preserve">) </w:t>
            </w:r>
            <w:r>
              <w:rPr>
                <w:rStyle w:val="IndexLink"/>
                <w:rtl w:val="true"/>
              </w:rPr>
              <w:t xml:space="preserve">شعار </w:t>
            </w:r>
            <w:r>
              <w:rPr>
                <w:rStyle w:val="IndexLink"/>
                <w:rtl w:val="true"/>
              </w:rPr>
              <w:t>:</w:t>
              <w:tab/>
            </w:r>
            <w:r>
              <w:rPr>
                <w:rStyle w:val="IndexLink"/>
              </w:rPr>
              <w:t>348</w:t>
            </w:r>
          </w:hyperlink>
        </w:p>
        <w:p>
          <w:pPr>
            <w:pStyle w:val="Contents2"/>
            <w:tabs>
              <w:tab w:val="clear" w:pos="8743"/>
              <w:tab w:val="right" w:pos="9026" w:leader="dot"/>
            </w:tabs>
            <w:rPr/>
          </w:pPr>
          <w:hyperlink w:anchor="__RefHeading___Toc6956248_2870459653">
            <w:r>
              <w:rPr>
                <w:webHidden/>
                <w:rStyle w:val="IndexLink"/>
                <w:rtl w:val="true"/>
              </w:rPr>
              <w:t>(</w:t>
            </w:r>
            <w:r>
              <w:rPr>
                <w:rStyle w:val="IndexLink"/>
              </w:rPr>
              <w:t>1101</w:t>
            </w:r>
            <w:r>
              <w:rPr>
                <w:rStyle w:val="IndexLink"/>
                <w:rtl w:val="true"/>
              </w:rPr>
              <w:t xml:space="preserve">) </w:t>
            </w:r>
            <w:r>
              <w:rPr>
                <w:rStyle w:val="IndexLink"/>
                <w:rtl w:val="true"/>
              </w:rPr>
              <w:t>حكاية ذى القرنين</w:t>
            </w:r>
            <w:r>
              <w:rPr>
                <w:rStyle w:val="IndexLink"/>
                <w:rtl w:val="true"/>
              </w:rPr>
              <w:t>:</w:t>
              <w:tab/>
            </w:r>
            <w:r>
              <w:rPr>
                <w:rStyle w:val="IndexLink"/>
              </w:rPr>
              <w:t>348</w:t>
            </w:r>
          </w:hyperlink>
        </w:p>
        <w:p>
          <w:pPr>
            <w:pStyle w:val="Contents2"/>
            <w:tabs>
              <w:tab w:val="clear" w:pos="8743"/>
              <w:tab w:val="right" w:pos="9026" w:leader="dot"/>
            </w:tabs>
            <w:rPr/>
          </w:pPr>
          <w:hyperlink w:anchor="__RefHeading___Toc6956250_2870459653">
            <w:r>
              <w:rPr>
                <w:webHidden/>
                <w:rStyle w:val="IndexLink"/>
                <w:rtl w:val="true"/>
              </w:rPr>
              <w:t>(</w:t>
            </w:r>
            <w:r>
              <w:rPr>
                <w:rStyle w:val="IndexLink"/>
              </w:rPr>
              <w:t>1102</w:t>
            </w:r>
            <w:r>
              <w:rPr>
                <w:rStyle w:val="IndexLink"/>
                <w:rtl w:val="true"/>
              </w:rPr>
              <w:t xml:space="preserve">) </w:t>
            </w:r>
            <w:r>
              <w:rPr>
                <w:rStyle w:val="IndexLink"/>
                <w:rtl w:val="true"/>
              </w:rPr>
              <w:t xml:space="preserve">شعر للشافعي </w:t>
            </w:r>
            <w:r>
              <w:rPr>
                <w:rStyle w:val="IndexLink"/>
                <w:rtl w:val="true"/>
              </w:rPr>
              <w:t>:</w:t>
              <w:tab/>
            </w:r>
            <w:r>
              <w:rPr>
                <w:rStyle w:val="IndexLink"/>
              </w:rPr>
              <w:t>350</w:t>
            </w:r>
          </w:hyperlink>
        </w:p>
        <w:p>
          <w:pPr>
            <w:pStyle w:val="Contents2"/>
            <w:tabs>
              <w:tab w:val="clear" w:pos="8743"/>
              <w:tab w:val="right" w:pos="9026" w:leader="dot"/>
            </w:tabs>
            <w:rPr/>
          </w:pPr>
          <w:hyperlink w:anchor="__RefHeading___Toc6956252_2870459653">
            <w:r>
              <w:rPr>
                <w:webHidden/>
                <w:rStyle w:val="IndexLink"/>
                <w:rtl w:val="true"/>
              </w:rPr>
              <w:t>(</w:t>
            </w:r>
            <w:r>
              <w:rPr>
                <w:rStyle w:val="IndexLink"/>
              </w:rPr>
              <w:t>1103</w:t>
            </w:r>
            <w:r>
              <w:rPr>
                <w:rStyle w:val="IndexLink"/>
                <w:rtl w:val="true"/>
              </w:rPr>
              <w:t xml:space="preserve">) </w:t>
            </w:r>
            <w:r>
              <w:rPr>
                <w:rStyle w:val="IndexLink"/>
                <w:rtl w:val="true"/>
              </w:rPr>
              <w:t xml:space="preserve">طائفة من أمّة محمد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 xml:space="preserve">يطيرون من قبورهم إلى الجنان </w:t>
            </w:r>
            <w:r>
              <w:rPr>
                <w:rStyle w:val="IndexLink"/>
                <w:rtl w:val="true"/>
              </w:rPr>
              <w:t>:</w:t>
              <w:tab/>
            </w:r>
            <w:r>
              <w:rPr>
                <w:rStyle w:val="IndexLink"/>
              </w:rPr>
              <w:t>350</w:t>
            </w:r>
          </w:hyperlink>
        </w:p>
        <w:p>
          <w:pPr>
            <w:pStyle w:val="Contents2"/>
            <w:tabs>
              <w:tab w:val="clear" w:pos="8743"/>
              <w:tab w:val="right" w:pos="9026" w:leader="dot"/>
            </w:tabs>
            <w:rPr/>
          </w:pPr>
          <w:hyperlink w:anchor="__RefHeading___Toc6956254_2870459653">
            <w:r>
              <w:rPr>
                <w:webHidden/>
                <w:rStyle w:val="IndexLink"/>
                <w:rtl w:val="true"/>
              </w:rPr>
              <w:t>(</w:t>
            </w:r>
            <w:r>
              <w:rPr>
                <w:rStyle w:val="IndexLink"/>
              </w:rPr>
              <w:t>1104</w:t>
            </w:r>
            <w:r>
              <w:rPr>
                <w:rStyle w:val="IndexLink"/>
                <w:rtl w:val="true"/>
              </w:rPr>
              <w:t xml:space="preserve">) </w:t>
            </w:r>
            <w:r>
              <w:rPr>
                <w:rStyle w:val="IndexLink"/>
                <w:rtl w:val="true"/>
              </w:rPr>
              <w:t>شعر</w:t>
            </w:r>
            <w:r>
              <w:rPr>
                <w:rStyle w:val="IndexLink"/>
                <w:rtl w:val="true"/>
              </w:rPr>
              <w:t>:</w:t>
              <w:tab/>
            </w:r>
            <w:r>
              <w:rPr>
                <w:rStyle w:val="IndexLink"/>
              </w:rPr>
              <w:t>351</w:t>
            </w:r>
          </w:hyperlink>
        </w:p>
        <w:p>
          <w:pPr>
            <w:pStyle w:val="Contents2"/>
            <w:tabs>
              <w:tab w:val="clear" w:pos="8743"/>
              <w:tab w:val="right" w:pos="9026" w:leader="dot"/>
            </w:tabs>
            <w:rPr/>
          </w:pPr>
          <w:hyperlink w:anchor="__RefHeading___Toc6956256_2870459653">
            <w:r>
              <w:rPr>
                <w:webHidden/>
                <w:rStyle w:val="IndexLink"/>
                <w:rtl w:val="true"/>
              </w:rPr>
              <w:t>(</w:t>
            </w:r>
            <w:r>
              <w:rPr>
                <w:rStyle w:val="IndexLink"/>
              </w:rPr>
              <w:t>1105</w:t>
            </w:r>
            <w:r>
              <w:rPr>
                <w:rStyle w:val="IndexLink"/>
                <w:rtl w:val="true"/>
              </w:rPr>
              <w:t>)</w:t>
            </w:r>
            <w:r>
              <w:rPr>
                <w:rStyle w:val="IndexLink"/>
                <w:rtl w:val="true"/>
              </w:rPr>
              <w:t>شعر</w:t>
            </w:r>
            <w:r>
              <w:rPr>
                <w:rStyle w:val="IndexLink"/>
                <w:rtl w:val="true"/>
              </w:rPr>
              <w:t>:</w:t>
              <w:tab/>
            </w:r>
            <w:r>
              <w:rPr>
                <w:rStyle w:val="IndexLink"/>
              </w:rPr>
              <w:t>351</w:t>
            </w:r>
          </w:hyperlink>
        </w:p>
        <w:p>
          <w:pPr>
            <w:pStyle w:val="Contents2"/>
            <w:tabs>
              <w:tab w:val="clear" w:pos="8743"/>
              <w:tab w:val="right" w:pos="9026" w:leader="dot"/>
            </w:tabs>
            <w:rPr/>
          </w:pPr>
          <w:hyperlink w:anchor="__RefHeading___Toc6956258_2870459653">
            <w:r>
              <w:rPr>
                <w:webHidden/>
                <w:rStyle w:val="IndexLink"/>
                <w:rtl w:val="true"/>
              </w:rPr>
              <w:t>(</w:t>
            </w:r>
            <w:r>
              <w:rPr>
                <w:rStyle w:val="IndexLink"/>
              </w:rPr>
              <w:t>1106</w:t>
            </w:r>
            <w:r>
              <w:rPr>
                <w:rStyle w:val="IndexLink"/>
                <w:rtl w:val="true"/>
              </w:rPr>
              <w:t xml:space="preserve">) </w:t>
            </w:r>
            <w:r>
              <w:rPr>
                <w:rStyle w:val="IndexLink"/>
                <w:rtl w:val="true"/>
              </w:rPr>
              <w:t xml:space="preserve">شعر للزمخشري في مدح ال النبي </w:t>
            </w:r>
            <w:r>
              <w:rPr>
                <w:rStyle w:val="IndexLink"/>
                <w:rtl w:val="true"/>
              </w:rPr>
              <w:t>(</w:t>
            </w:r>
            <w:r>
              <w:rPr>
                <w:rStyle w:val="IndexLink"/>
                <w:rtl w:val="true"/>
              </w:rPr>
              <w:t>صلّی الله علیه وآله وسلم</w:t>
            </w:r>
            <w:r>
              <w:rPr>
                <w:rStyle w:val="IndexLink"/>
                <w:rtl w:val="true"/>
              </w:rPr>
              <w:t>) :</w:t>
              <w:tab/>
            </w:r>
            <w:r>
              <w:rPr>
                <w:rStyle w:val="IndexLink"/>
              </w:rPr>
              <w:t>351</w:t>
            </w:r>
          </w:hyperlink>
        </w:p>
        <w:p>
          <w:pPr>
            <w:pStyle w:val="Contents2"/>
            <w:tabs>
              <w:tab w:val="clear" w:pos="8743"/>
              <w:tab w:val="right" w:pos="9026" w:leader="dot"/>
            </w:tabs>
            <w:rPr/>
          </w:pPr>
          <w:hyperlink w:anchor="__RefHeading___Toc6956260_2870459653">
            <w:r>
              <w:rPr>
                <w:webHidden/>
                <w:rStyle w:val="IndexLink"/>
                <w:rtl w:val="true"/>
              </w:rPr>
              <w:t>(</w:t>
            </w:r>
            <w:r>
              <w:rPr>
                <w:rStyle w:val="IndexLink"/>
              </w:rPr>
              <w:t>1107</w:t>
            </w:r>
            <w:r>
              <w:rPr>
                <w:rStyle w:val="IndexLink"/>
                <w:rtl w:val="true"/>
              </w:rPr>
              <w:t xml:space="preserve">) </w:t>
            </w:r>
            <w:r>
              <w:rPr>
                <w:rStyle w:val="IndexLink"/>
                <w:rtl w:val="true"/>
              </w:rPr>
              <w:t xml:space="preserve">مرور بصومعة راهب </w:t>
            </w:r>
            <w:r>
              <w:rPr>
                <w:rStyle w:val="IndexLink"/>
                <w:rtl w:val="true"/>
              </w:rPr>
              <w:t>:</w:t>
              <w:tab/>
            </w:r>
            <w:r>
              <w:rPr>
                <w:rStyle w:val="IndexLink"/>
              </w:rPr>
              <w:t>351</w:t>
            </w:r>
          </w:hyperlink>
        </w:p>
        <w:p>
          <w:pPr>
            <w:pStyle w:val="Contents2"/>
            <w:tabs>
              <w:tab w:val="clear" w:pos="8743"/>
              <w:tab w:val="right" w:pos="9026" w:leader="dot"/>
            </w:tabs>
            <w:rPr/>
          </w:pPr>
          <w:hyperlink w:anchor="__RefHeading___Toc6956262_2870459653">
            <w:r>
              <w:rPr>
                <w:webHidden/>
                <w:rStyle w:val="IndexLink"/>
                <w:rtl w:val="true"/>
              </w:rPr>
              <w:t>(</w:t>
            </w:r>
            <w:r>
              <w:rPr>
                <w:rStyle w:val="IndexLink"/>
              </w:rPr>
              <w:t>1108</w:t>
            </w:r>
            <w:r>
              <w:rPr>
                <w:rStyle w:val="IndexLink"/>
                <w:rtl w:val="true"/>
              </w:rPr>
              <w:t xml:space="preserve">) </w:t>
            </w:r>
            <w:r>
              <w:rPr>
                <w:rStyle w:val="IndexLink"/>
                <w:rtl w:val="true"/>
              </w:rPr>
              <w:t>شعر</w:t>
            </w:r>
            <w:r>
              <w:rPr>
                <w:rStyle w:val="IndexLink"/>
                <w:rtl w:val="true"/>
              </w:rPr>
              <w:t>:</w:t>
              <w:tab/>
            </w:r>
            <w:r>
              <w:rPr>
                <w:rStyle w:val="IndexLink"/>
              </w:rPr>
              <w:t>352</w:t>
            </w:r>
          </w:hyperlink>
        </w:p>
        <w:p>
          <w:pPr>
            <w:pStyle w:val="Contents2"/>
            <w:tabs>
              <w:tab w:val="clear" w:pos="8743"/>
              <w:tab w:val="right" w:pos="9026" w:leader="dot"/>
            </w:tabs>
            <w:rPr/>
          </w:pPr>
          <w:hyperlink w:anchor="__RefHeading___Toc6956264_2870459653">
            <w:r>
              <w:rPr>
                <w:webHidden/>
                <w:rStyle w:val="IndexLink"/>
                <w:rtl w:val="true"/>
              </w:rPr>
              <w:t>(</w:t>
            </w:r>
            <w:r>
              <w:rPr>
                <w:rStyle w:val="IndexLink"/>
              </w:rPr>
              <w:t>1109</w:t>
            </w:r>
            <w:r>
              <w:rPr>
                <w:rStyle w:val="IndexLink"/>
                <w:rtl w:val="true"/>
              </w:rPr>
              <w:t xml:space="preserve">) </w:t>
            </w:r>
            <w:r>
              <w:rPr>
                <w:rStyle w:val="IndexLink"/>
                <w:rtl w:val="true"/>
              </w:rPr>
              <w:t xml:space="preserve">شاب وعظ عمر بن عبد العزيز </w:t>
            </w:r>
            <w:r>
              <w:rPr>
                <w:rStyle w:val="IndexLink"/>
                <w:rtl w:val="true"/>
              </w:rPr>
              <w:t>:</w:t>
              <w:tab/>
            </w:r>
            <w:r>
              <w:rPr>
                <w:rStyle w:val="IndexLink"/>
              </w:rPr>
              <w:t>352</w:t>
            </w:r>
          </w:hyperlink>
        </w:p>
        <w:p>
          <w:pPr>
            <w:pStyle w:val="Contents2"/>
            <w:tabs>
              <w:tab w:val="clear" w:pos="8743"/>
              <w:tab w:val="right" w:pos="9026" w:leader="dot"/>
            </w:tabs>
            <w:rPr/>
          </w:pPr>
          <w:hyperlink w:anchor="__RefHeading___Toc6956266_2870459653">
            <w:r>
              <w:rPr>
                <w:webHidden/>
                <w:rStyle w:val="IndexLink"/>
                <w:rtl w:val="true"/>
              </w:rPr>
              <w:t>(</w:t>
            </w:r>
            <w:r>
              <w:rPr>
                <w:rStyle w:val="IndexLink"/>
              </w:rPr>
              <w:t>1110</w:t>
            </w:r>
            <w:r>
              <w:rPr>
                <w:rStyle w:val="IndexLink"/>
                <w:rtl w:val="true"/>
              </w:rPr>
              <w:t xml:space="preserve">) </w:t>
            </w:r>
            <w:r>
              <w:rPr>
                <w:rStyle w:val="IndexLink"/>
                <w:rtl w:val="true"/>
              </w:rPr>
              <w:t xml:space="preserve">شعر للأرجاني </w:t>
            </w:r>
            <w:r>
              <w:rPr>
                <w:rStyle w:val="IndexLink"/>
                <w:rtl w:val="true"/>
              </w:rPr>
              <w:t>:</w:t>
              <w:tab/>
            </w:r>
            <w:r>
              <w:rPr>
                <w:rStyle w:val="IndexLink"/>
              </w:rPr>
              <w:t>352</w:t>
            </w:r>
          </w:hyperlink>
        </w:p>
        <w:p>
          <w:pPr>
            <w:pStyle w:val="Contents2"/>
            <w:tabs>
              <w:tab w:val="clear" w:pos="8743"/>
              <w:tab w:val="right" w:pos="9026" w:leader="dot"/>
            </w:tabs>
            <w:rPr/>
          </w:pPr>
          <w:hyperlink w:anchor="__RefHeading___Toc6956268_2870459653">
            <w:r>
              <w:rPr>
                <w:webHidden/>
                <w:rStyle w:val="IndexLink"/>
                <w:rtl w:val="true"/>
              </w:rPr>
              <w:t>(</w:t>
            </w:r>
            <w:r>
              <w:rPr>
                <w:rStyle w:val="IndexLink"/>
              </w:rPr>
              <w:t>1111</w:t>
            </w:r>
            <w:r>
              <w:rPr>
                <w:rStyle w:val="IndexLink"/>
                <w:rtl w:val="true"/>
              </w:rPr>
              <w:t xml:space="preserve">) </w:t>
            </w:r>
            <w:r>
              <w:rPr>
                <w:rStyle w:val="IndexLink"/>
                <w:rtl w:val="true"/>
              </w:rPr>
              <w:t xml:space="preserve">علي يخصف نعليه </w:t>
            </w:r>
            <w:r>
              <w:rPr>
                <w:rStyle w:val="IndexLink"/>
                <w:rtl w:val="true"/>
              </w:rPr>
              <w:t>:</w:t>
              <w:tab/>
            </w:r>
            <w:r>
              <w:rPr>
                <w:rStyle w:val="IndexLink"/>
              </w:rPr>
              <w:t>352</w:t>
            </w:r>
          </w:hyperlink>
        </w:p>
        <w:p>
          <w:pPr>
            <w:pStyle w:val="Contents2"/>
            <w:tabs>
              <w:tab w:val="clear" w:pos="8743"/>
              <w:tab w:val="right" w:pos="9026" w:leader="dot"/>
            </w:tabs>
            <w:rPr/>
          </w:pPr>
          <w:hyperlink w:anchor="__RefHeading___Toc6956270_2870459653">
            <w:r>
              <w:rPr>
                <w:webHidden/>
                <w:rStyle w:val="IndexLink"/>
                <w:rtl w:val="true"/>
              </w:rPr>
              <w:t>(</w:t>
            </w:r>
            <w:r>
              <w:rPr>
                <w:rStyle w:val="IndexLink"/>
              </w:rPr>
              <w:t>1112</w:t>
            </w:r>
            <w:r>
              <w:rPr>
                <w:rStyle w:val="IndexLink"/>
                <w:rtl w:val="true"/>
              </w:rPr>
              <w:t xml:space="preserve">) </w:t>
            </w:r>
            <w:r>
              <w:rPr>
                <w:rStyle w:val="IndexLink"/>
                <w:rtl w:val="true"/>
              </w:rPr>
              <w:t>ما حال أولياء الأمور يوم القيامة ؟</w:t>
            </w:r>
            <w:r>
              <w:rPr>
                <w:rStyle w:val="IndexLink"/>
                <w:rtl w:val="true"/>
              </w:rPr>
              <w:tab/>
            </w:r>
            <w:r>
              <w:rPr>
                <w:rStyle w:val="IndexLink"/>
              </w:rPr>
              <w:t>353</w:t>
            </w:r>
          </w:hyperlink>
        </w:p>
        <w:p>
          <w:pPr>
            <w:pStyle w:val="Contents2"/>
            <w:tabs>
              <w:tab w:val="clear" w:pos="8743"/>
              <w:tab w:val="right" w:pos="9026" w:leader="dot"/>
            </w:tabs>
            <w:rPr/>
          </w:pPr>
          <w:hyperlink w:anchor="__RefHeading___Toc6956272_2870459653">
            <w:r>
              <w:rPr>
                <w:webHidden/>
                <w:rStyle w:val="IndexLink"/>
                <w:rtl w:val="true"/>
              </w:rPr>
              <w:t>(</w:t>
            </w:r>
            <w:r>
              <w:rPr>
                <w:rStyle w:val="IndexLink"/>
              </w:rPr>
              <w:t>1113</w:t>
            </w:r>
            <w:r>
              <w:rPr>
                <w:rStyle w:val="IndexLink"/>
                <w:rtl w:val="true"/>
              </w:rPr>
              <w:t xml:space="preserve">) </w:t>
            </w:r>
            <w:r>
              <w:rPr>
                <w:rStyle w:val="IndexLink"/>
                <w:rtl w:val="true"/>
              </w:rPr>
              <w:t xml:space="preserve">شعر لأبي العتاهية </w:t>
            </w:r>
            <w:r>
              <w:rPr>
                <w:rStyle w:val="IndexLink"/>
                <w:rtl w:val="true"/>
              </w:rPr>
              <w:t>:</w:t>
              <w:tab/>
            </w:r>
            <w:r>
              <w:rPr>
                <w:rStyle w:val="IndexLink"/>
              </w:rPr>
              <w:t>353</w:t>
            </w:r>
          </w:hyperlink>
        </w:p>
        <w:p>
          <w:pPr>
            <w:pStyle w:val="Contents2"/>
            <w:tabs>
              <w:tab w:val="clear" w:pos="8743"/>
              <w:tab w:val="right" w:pos="9026" w:leader="dot"/>
            </w:tabs>
            <w:rPr/>
          </w:pPr>
          <w:hyperlink w:anchor="__RefHeading___Toc6956274_2870459653">
            <w:r>
              <w:rPr>
                <w:webHidden/>
                <w:rStyle w:val="IndexLink"/>
                <w:rtl w:val="true"/>
              </w:rPr>
              <w:t>(</w:t>
            </w:r>
            <w:r>
              <w:rPr>
                <w:rStyle w:val="IndexLink"/>
              </w:rPr>
              <w:t>1114</w:t>
            </w:r>
            <w:r>
              <w:rPr>
                <w:rStyle w:val="IndexLink"/>
                <w:rtl w:val="true"/>
              </w:rPr>
              <w:t xml:space="preserve">) </w:t>
            </w:r>
            <w:r>
              <w:rPr>
                <w:rStyle w:val="IndexLink"/>
                <w:rtl w:val="true"/>
              </w:rPr>
              <w:t>يا عيسى أني زنيت فطهرني</w:t>
            </w:r>
            <w:r>
              <w:rPr>
                <w:rStyle w:val="IndexLink"/>
                <w:rtl w:val="true"/>
              </w:rPr>
              <w:t>:</w:t>
              <w:tab/>
            </w:r>
            <w:r>
              <w:rPr>
                <w:rStyle w:val="IndexLink"/>
              </w:rPr>
              <w:t>353</w:t>
            </w:r>
          </w:hyperlink>
        </w:p>
        <w:p>
          <w:pPr>
            <w:pStyle w:val="Contents2"/>
            <w:tabs>
              <w:tab w:val="clear" w:pos="8743"/>
              <w:tab w:val="right" w:pos="9026" w:leader="dot"/>
            </w:tabs>
            <w:rPr/>
          </w:pPr>
          <w:hyperlink w:anchor="__RefHeading___Toc6956276_2870459653">
            <w:r>
              <w:rPr>
                <w:webHidden/>
                <w:rStyle w:val="IndexLink"/>
                <w:rtl w:val="true"/>
              </w:rPr>
              <w:t>(</w:t>
            </w:r>
            <w:r>
              <w:rPr>
                <w:rStyle w:val="IndexLink"/>
              </w:rPr>
              <w:t>1115</w:t>
            </w:r>
            <w:r>
              <w:rPr>
                <w:rStyle w:val="IndexLink"/>
                <w:rtl w:val="true"/>
              </w:rPr>
              <w:t xml:space="preserve">) </w:t>
            </w:r>
            <w:r>
              <w:rPr>
                <w:rStyle w:val="IndexLink"/>
                <w:rtl w:val="true"/>
              </w:rPr>
              <w:t>الأمر بالمعروف والنهي عن المنكر</w:t>
            </w:r>
            <w:r>
              <w:rPr>
                <w:rStyle w:val="IndexLink"/>
                <w:rtl w:val="true"/>
              </w:rPr>
              <w:t>:</w:t>
              <w:tab/>
            </w:r>
            <w:r>
              <w:rPr>
                <w:rStyle w:val="IndexLink"/>
              </w:rPr>
              <w:t>353</w:t>
            </w:r>
          </w:hyperlink>
        </w:p>
        <w:p>
          <w:pPr>
            <w:pStyle w:val="Contents2"/>
            <w:tabs>
              <w:tab w:val="clear" w:pos="8743"/>
              <w:tab w:val="right" w:pos="9026" w:leader="dot"/>
            </w:tabs>
            <w:rPr/>
          </w:pPr>
          <w:hyperlink w:anchor="__RefHeading___Toc6956278_2870459653">
            <w:r>
              <w:rPr>
                <w:webHidden/>
                <w:rStyle w:val="IndexLink"/>
                <w:rtl w:val="true"/>
              </w:rPr>
              <w:t>(</w:t>
            </w:r>
            <w:r>
              <w:rPr>
                <w:rStyle w:val="IndexLink"/>
              </w:rPr>
              <w:t>1116</w:t>
            </w:r>
            <w:r>
              <w:rPr>
                <w:rStyle w:val="IndexLink"/>
                <w:rtl w:val="true"/>
              </w:rPr>
              <w:t xml:space="preserve">) </w:t>
            </w:r>
            <w:r>
              <w:rPr>
                <w:rStyle w:val="IndexLink"/>
                <w:rtl w:val="true"/>
              </w:rPr>
              <w:t xml:space="preserve">من أقوال أبي درداء </w:t>
            </w:r>
            <w:r>
              <w:rPr>
                <w:rStyle w:val="IndexLink"/>
                <w:rtl w:val="true"/>
              </w:rPr>
              <w:t>:</w:t>
              <w:tab/>
            </w:r>
            <w:r>
              <w:rPr>
                <w:rStyle w:val="IndexLink"/>
              </w:rPr>
              <w:t>354</w:t>
            </w:r>
          </w:hyperlink>
        </w:p>
        <w:p>
          <w:pPr>
            <w:pStyle w:val="Contents2"/>
            <w:tabs>
              <w:tab w:val="clear" w:pos="8743"/>
              <w:tab w:val="right" w:pos="9026" w:leader="dot"/>
            </w:tabs>
            <w:rPr/>
          </w:pPr>
          <w:hyperlink w:anchor="__RefHeading___Toc6956280_2870459653">
            <w:r>
              <w:rPr>
                <w:webHidden/>
                <w:rStyle w:val="IndexLink"/>
                <w:rtl w:val="true"/>
              </w:rPr>
              <w:t>(</w:t>
            </w:r>
            <w:r>
              <w:rPr>
                <w:rStyle w:val="IndexLink"/>
              </w:rPr>
              <w:t>1117</w:t>
            </w:r>
            <w:r>
              <w:rPr>
                <w:rStyle w:val="IndexLink"/>
                <w:rtl w:val="true"/>
              </w:rPr>
              <w:t xml:space="preserve">) </w:t>
            </w:r>
            <w:r>
              <w:rPr>
                <w:rStyle w:val="IndexLink"/>
                <w:rtl w:val="true"/>
              </w:rPr>
              <w:t>شعر</w:t>
            </w:r>
            <w:r>
              <w:rPr>
                <w:rStyle w:val="IndexLink"/>
                <w:rtl w:val="true"/>
              </w:rPr>
              <w:t>:</w:t>
              <w:tab/>
            </w:r>
            <w:r>
              <w:rPr>
                <w:rStyle w:val="IndexLink"/>
              </w:rPr>
              <w:t>354</w:t>
            </w:r>
          </w:hyperlink>
        </w:p>
        <w:p>
          <w:pPr>
            <w:pStyle w:val="Contents2"/>
            <w:tabs>
              <w:tab w:val="clear" w:pos="8743"/>
              <w:tab w:val="right" w:pos="9026" w:leader="dot"/>
            </w:tabs>
            <w:rPr/>
          </w:pPr>
          <w:hyperlink w:anchor="__RefHeading___Toc6956282_2870459653">
            <w:r>
              <w:rPr>
                <w:webHidden/>
                <w:rStyle w:val="IndexLink"/>
                <w:rtl w:val="true"/>
              </w:rPr>
              <w:t>(</w:t>
            </w:r>
            <w:r>
              <w:rPr>
                <w:rStyle w:val="IndexLink"/>
              </w:rPr>
              <w:t>1118</w:t>
            </w:r>
            <w:r>
              <w:rPr>
                <w:rStyle w:val="IndexLink"/>
                <w:rtl w:val="true"/>
              </w:rPr>
              <w:t xml:space="preserve">) </w:t>
            </w:r>
            <w:r>
              <w:rPr>
                <w:rStyle w:val="IndexLink"/>
                <w:rtl w:val="true"/>
              </w:rPr>
              <w:t xml:space="preserve">شعر </w:t>
            </w:r>
            <w:r>
              <w:rPr>
                <w:rStyle w:val="IndexLink"/>
                <w:rtl w:val="true"/>
              </w:rPr>
              <w:t>:</w:t>
              <w:tab/>
            </w:r>
            <w:r>
              <w:rPr>
                <w:rStyle w:val="IndexLink"/>
              </w:rPr>
              <w:t>354</w:t>
            </w:r>
          </w:hyperlink>
        </w:p>
        <w:p>
          <w:pPr>
            <w:pStyle w:val="Contents2"/>
            <w:tabs>
              <w:tab w:val="clear" w:pos="8743"/>
              <w:tab w:val="right" w:pos="9026" w:leader="dot"/>
            </w:tabs>
            <w:rPr/>
          </w:pPr>
          <w:hyperlink w:anchor="__RefHeading___Toc6956284_2870459653">
            <w:r>
              <w:rPr>
                <w:webHidden/>
                <w:rStyle w:val="IndexLink"/>
                <w:rtl w:val="true"/>
              </w:rPr>
              <w:t>(</w:t>
            </w:r>
            <w:r>
              <w:rPr>
                <w:rStyle w:val="IndexLink"/>
              </w:rPr>
              <w:t>1119</w:t>
            </w:r>
            <w:r>
              <w:rPr>
                <w:rStyle w:val="IndexLink"/>
                <w:rtl w:val="true"/>
              </w:rPr>
              <w:t xml:space="preserve">) </w:t>
            </w:r>
            <w:r>
              <w:rPr>
                <w:rStyle w:val="IndexLink"/>
                <w:rtl w:val="true"/>
              </w:rPr>
              <w:t xml:space="preserve">من أقوال أحد الحكماء </w:t>
            </w:r>
            <w:r>
              <w:rPr>
                <w:rStyle w:val="IndexLink"/>
                <w:rtl w:val="true"/>
              </w:rPr>
              <w:t>:</w:t>
              <w:tab/>
            </w:r>
            <w:r>
              <w:rPr>
                <w:rStyle w:val="IndexLink"/>
              </w:rPr>
              <w:t>355</w:t>
            </w:r>
          </w:hyperlink>
        </w:p>
        <w:p>
          <w:pPr>
            <w:pStyle w:val="Contents2"/>
            <w:tabs>
              <w:tab w:val="clear" w:pos="8743"/>
              <w:tab w:val="right" w:pos="9026" w:leader="dot"/>
            </w:tabs>
            <w:rPr/>
          </w:pPr>
          <w:hyperlink w:anchor="__RefHeading___Toc6956286_2870459653">
            <w:r>
              <w:rPr>
                <w:webHidden/>
                <w:rStyle w:val="IndexLink"/>
                <w:rtl w:val="true"/>
              </w:rPr>
              <w:t>(</w:t>
            </w:r>
            <w:r>
              <w:rPr>
                <w:rStyle w:val="IndexLink"/>
              </w:rPr>
              <w:t>1120</w:t>
            </w:r>
            <w:r>
              <w:rPr>
                <w:rStyle w:val="IndexLink"/>
                <w:rtl w:val="true"/>
              </w:rPr>
              <w:t xml:space="preserve">) </w:t>
            </w:r>
            <w:r>
              <w:rPr>
                <w:rStyle w:val="IndexLink"/>
                <w:rtl w:val="true"/>
              </w:rPr>
              <w:t xml:space="preserve">قول أحد الصالحين لمن شتمه </w:t>
            </w:r>
            <w:r>
              <w:rPr>
                <w:rStyle w:val="IndexLink"/>
                <w:rtl w:val="true"/>
              </w:rPr>
              <w:t>:</w:t>
              <w:tab/>
            </w:r>
            <w:r>
              <w:rPr>
                <w:rStyle w:val="IndexLink"/>
              </w:rPr>
              <w:t>355</w:t>
            </w:r>
          </w:hyperlink>
        </w:p>
        <w:p>
          <w:pPr>
            <w:pStyle w:val="Contents2"/>
            <w:tabs>
              <w:tab w:val="clear" w:pos="8743"/>
              <w:tab w:val="right" w:pos="9026" w:leader="dot"/>
            </w:tabs>
            <w:rPr/>
          </w:pPr>
          <w:hyperlink w:anchor="__RefHeading___Toc6956288_2870459653">
            <w:r>
              <w:rPr>
                <w:webHidden/>
                <w:rStyle w:val="IndexLink"/>
                <w:rtl w:val="true"/>
              </w:rPr>
              <w:t>(</w:t>
            </w:r>
            <w:r>
              <w:rPr>
                <w:rStyle w:val="IndexLink"/>
              </w:rPr>
              <w:t>1121</w:t>
            </w:r>
            <w:r>
              <w:rPr>
                <w:rStyle w:val="IndexLink"/>
                <w:rtl w:val="true"/>
              </w:rPr>
              <w:t xml:space="preserve">) </w:t>
            </w:r>
            <w:r>
              <w:rPr>
                <w:rStyle w:val="IndexLink"/>
                <w:rtl w:val="true"/>
              </w:rPr>
              <w:t xml:space="preserve">ما قاله الرشيد لابن سمّاك </w:t>
            </w:r>
            <w:r>
              <w:rPr>
                <w:rStyle w:val="IndexLink"/>
                <w:rtl w:val="true"/>
              </w:rPr>
              <w:t>:</w:t>
              <w:tab/>
            </w:r>
            <w:r>
              <w:rPr>
                <w:rStyle w:val="IndexLink"/>
              </w:rPr>
              <w:t>355</w:t>
            </w:r>
          </w:hyperlink>
        </w:p>
        <w:p>
          <w:pPr>
            <w:pStyle w:val="Contents2"/>
            <w:tabs>
              <w:tab w:val="clear" w:pos="8743"/>
              <w:tab w:val="right" w:pos="9026" w:leader="dot"/>
            </w:tabs>
            <w:rPr/>
          </w:pPr>
          <w:hyperlink w:anchor="__RefHeading___Toc6956290_2870459653">
            <w:r>
              <w:rPr>
                <w:webHidden/>
                <w:rStyle w:val="IndexLink"/>
                <w:rtl w:val="true"/>
              </w:rPr>
              <w:t>(</w:t>
            </w:r>
            <w:r>
              <w:rPr>
                <w:rStyle w:val="IndexLink"/>
              </w:rPr>
              <w:t>1122</w:t>
            </w:r>
            <w:r>
              <w:rPr>
                <w:rStyle w:val="IndexLink"/>
                <w:rtl w:val="true"/>
              </w:rPr>
              <w:t xml:space="preserve">) </w:t>
            </w:r>
            <w:r>
              <w:rPr>
                <w:rStyle w:val="IndexLink"/>
                <w:rtl w:val="true"/>
              </w:rPr>
              <w:t>ما أفضل من الذهب؟</w:t>
            </w:r>
            <w:r>
              <w:rPr>
                <w:rStyle w:val="IndexLink"/>
                <w:rtl w:val="true"/>
              </w:rPr>
              <w:tab/>
            </w:r>
            <w:r>
              <w:rPr>
                <w:rStyle w:val="IndexLink"/>
              </w:rPr>
              <w:t>355</w:t>
            </w:r>
          </w:hyperlink>
        </w:p>
        <w:p>
          <w:pPr>
            <w:pStyle w:val="Contents2"/>
            <w:tabs>
              <w:tab w:val="clear" w:pos="8743"/>
              <w:tab w:val="right" w:pos="9026" w:leader="dot"/>
            </w:tabs>
            <w:rPr/>
          </w:pPr>
          <w:hyperlink w:anchor="__RefHeading___Toc6956292_2870459653">
            <w:r>
              <w:rPr>
                <w:webHidden/>
                <w:rStyle w:val="IndexLink"/>
                <w:rtl w:val="true"/>
              </w:rPr>
              <w:t>(</w:t>
            </w:r>
            <w:r>
              <w:rPr>
                <w:rStyle w:val="IndexLink"/>
              </w:rPr>
              <w:t>1123</w:t>
            </w:r>
            <w:r>
              <w:rPr>
                <w:rStyle w:val="IndexLink"/>
                <w:rtl w:val="true"/>
              </w:rPr>
              <w:t xml:space="preserve">) </w:t>
            </w:r>
            <w:r>
              <w:rPr>
                <w:rStyle w:val="IndexLink"/>
                <w:rtl w:val="true"/>
              </w:rPr>
              <w:t xml:space="preserve">وصفة دواء للذنوب </w:t>
            </w:r>
            <w:r>
              <w:rPr>
                <w:rStyle w:val="IndexLink"/>
                <w:rtl w:val="true"/>
              </w:rPr>
              <w:t>:</w:t>
              <w:tab/>
            </w:r>
            <w:r>
              <w:rPr>
                <w:rStyle w:val="IndexLink"/>
              </w:rPr>
              <w:t>355</w:t>
            </w:r>
          </w:hyperlink>
        </w:p>
        <w:p>
          <w:pPr>
            <w:pStyle w:val="Contents2"/>
            <w:tabs>
              <w:tab w:val="clear" w:pos="8743"/>
              <w:tab w:val="right" w:pos="9026" w:leader="dot"/>
            </w:tabs>
            <w:rPr/>
          </w:pPr>
          <w:hyperlink w:anchor="__RefHeading___Toc6956294_2870459653">
            <w:r>
              <w:rPr>
                <w:webHidden/>
                <w:rStyle w:val="IndexLink"/>
                <w:rtl w:val="true"/>
              </w:rPr>
              <w:t>(</w:t>
            </w:r>
            <w:r>
              <w:rPr>
                <w:rStyle w:val="IndexLink"/>
              </w:rPr>
              <w:t>1124</w:t>
            </w:r>
            <w:r>
              <w:rPr>
                <w:rStyle w:val="IndexLink"/>
                <w:rtl w:val="true"/>
              </w:rPr>
              <w:t xml:space="preserve">) </w:t>
            </w:r>
            <w:r>
              <w:rPr>
                <w:rStyle w:val="IndexLink"/>
                <w:rtl w:val="true"/>
              </w:rPr>
              <w:t xml:space="preserve">شعر لأسامة بن منقذ </w:t>
            </w:r>
            <w:r>
              <w:rPr>
                <w:rStyle w:val="IndexLink"/>
                <w:rtl w:val="true"/>
              </w:rPr>
              <w:t>:</w:t>
              <w:tab/>
            </w:r>
            <w:r>
              <w:rPr>
                <w:rStyle w:val="IndexLink"/>
              </w:rPr>
              <w:t>356</w:t>
            </w:r>
          </w:hyperlink>
        </w:p>
        <w:p>
          <w:pPr>
            <w:pStyle w:val="Contents2"/>
            <w:tabs>
              <w:tab w:val="clear" w:pos="8743"/>
              <w:tab w:val="right" w:pos="9026" w:leader="dot"/>
            </w:tabs>
            <w:rPr/>
          </w:pPr>
          <w:hyperlink w:anchor="__RefHeading___Toc6956296_2870459653">
            <w:r>
              <w:rPr>
                <w:webHidden/>
                <w:rStyle w:val="IndexLink"/>
                <w:rtl w:val="true"/>
              </w:rPr>
              <w:t>(</w:t>
            </w:r>
            <w:r>
              <w:rPr>
                <w:rStyle w:val="IndexLink"/>
              </w:rPr>
              <w:t>1125</w:t>
            </w:r>
            <w:r>
              <w:rPr>
                <w:rStyle w:val="IndexLink"/>
                <w:rtl w:val="true"/>
              </w:rPr>
              <w:t xml:space="preserve">) </w:t>
            </w:r>
            <w:r>
              <w:rPr>
                <w:rStyle w:val="IndexLink"/>
                <w:rtl w:val="true"/>
              </w:rPr>
              <w:t>ما عقوبة العالم ؟</w:t>
            </w:r>
            <w:r>
              <w:rPr>
                <w:rStyle w:val="IndexLink"/>
                <w:rtl w:val="true"/>
              </w:rPr>
              <w:tab/>
            </w:r>
            <w:r>
              <w:rPr>
                <w:rStyle w:val="IndexLink"/>
              </w:rPr>
              <w:t>356</w:t>
            </w:r>
          </w:hyperlink>
        </w:p>
        <w:p>
          <w:pPr>
            <w:pStyle w:val="Contents2"/>
            <w:tabs>
              <w:tab w:val="clear" w:pos="8743"/>
              <w:tab w:val="right" w:pos="9026" w:leader="dot"/>
            </w:tabs>
            <w:rPr/>
          </w:pPr>
          <w:hyperlink w:anchor="__RefHeading___Toc6956298_2870459653">
            <w:r>
              <w:rPr>
                <w:webHidden/>
                <w:rStyle w:val="IndexLink"/>
                <w:rtl w:val="true"/>
              </w:rPr>
              <w:t>(</w:t>
            </w:r>
            <w:r>
              <w:rPr>
                <w:rStyle w:val="IndexLink"/>
              </w:rPr>
              <w:t>1126</w:t>
            </w:r>
            <w:r>
              <w:rPr>
                <w:rStyle w:val="IndexLink"/>
                <w:rtl w:val="true"/>
              </w:rPr>
              <w:t xml:space="preserve">) </w:t>
            </w:r>
            <w:r>
              <w:rPr>
                <w:rStyle w:val="IndexLink"/>
                <w:rtl w:val="true"/>
              </w:rPr>
              <w:t xml:space="preserve">شعر </w:t>
            </w:r>
            <w:r>
              <w:rPr>
                <w:rStyle w:val="IndexLink"/>
                <w:rtl w:val="true"/>
              </w:rPr>
              <w:t>:</w:t>
              <w:tab/>
            </w:r>
            <w:r>
              <w:rPr>
                <w:rStyle w:val="IndexLink"/>
              </w:rPr>
              <w:t>356</w:t>
            </w:r>
          </w:hyperlink>
        </w:p>
        <w:p>
          <w:pPr>
            <w:pStyle w:val="Contents2"/>
            <w:tabs>
              <w:tab w:val="clear" w:pos="8743"/>
              <w:tab w:val="right" w:pos="9026" w:leader="dot"/>
            </w:tabs>
            <w:rPr/>
          </w:pPr>
          <w:hyperlink w:anchor="__RefHeading___Toc6956300_2870459653">
            <w:r>
              <w:rPr>
                <w:webHidden/>
                <w:rStyle w:val="IndexLink"/>
                <w:rtl w:val="true"/>
              </w:rPr>
              <w:t>(</w:t>
            </w:r>
            <w:r>
              <w:rPr>
                <w:rStyle w:val="IndexLink"/>
              </w:rPr>
              <w:t>1127</w:t>
            </w:r>
            <w:r>
              <w:rPr>
                <w:rStyle w:val="IndexLink"/>
                <w:rtl w:val="true"/>
              </w:rPr>
              <w:t xml:space="preserve">) </w:t>
            </w:r>
            <w:r>
              <w:rPr>
                <w:rStyle w:val="IndexLink"/>
                <w:rtl w:val="true"/>
              </w:rPr>
              <w:t>كيف يكون الرجل عالما ؟</w:t>
            </w:r>
            <w:r>
              <w:rPr>
                <w:rStyle w:val="IndexLink"/>
                <w:rtl w:val="true"/>
              </w:rPr>
              <w:tab/>
            </w:r>
            <w:r>
              <w:rPr>
                <w:rStyle w:val="IndexLink"/>
              </w:rPr>
              <w:t>356</w:t>
            </w:r>
          </w:hyperlink>
        </w:p>
        <w:p>
          <w:pPr>
            <w:pStyle w:val="Contents2"/>
            <w:tabs>
              <w:tab w:val="clear" w:pos="8743"/>
              <w:tab w:val="right" w:pos="9026" w:leader="dot"/>
            </w:tabs>
            <w:rPr/>
          </w:pPr>
          <w:hyperlink w:anchor="__RefHeading___Toc6956302_2870459653">
            <w:r>
              <w:rPr>
                <w:webHidden/>
                <w:rStyle w:val="IndexLink"/>
                <w:rtl w:val="true"/>
              </w:rPr>
              <w:t>(</w:t>
            </w:r>
            <w:r>
              <w:rPr>
                <w:rStyle w:val="IndexLink"/>
              </w:rPr>
              <w:t>1128</w:t>
            </w:r>
            <w:r>
              <w:rPr>
                <w:rStyle w:val="IndexLink"/>
                <w:rtl w:val="true"/>
              </w:rPr>
              <w:t xml:space="preserve">) </w:t>
            </w:r>
            <w:r>
              <w:rPr>
                <w:rStyle w:val="IndexLink"/>
                <w:rtl w:val="true"/>
              </w:rPr>
              <w:t xml:space="preserve">خصال أربعة من الرحمن </w:t>
            </w:r>
            <w:r>
              <w:rPr>
                <w:rStyle w:val="IndexLink"/>
                <w:rtl w:val="true"/>
              </w:rPr>
              <w:t>:</w:t>
              <w:tab/>
            </w:r>
            <w:r>
              <w:rPr>
                <w:rStyle w:val="IndexLink"/>
              </w:rPr>
              <w:t>356</w:t>
            </w:r>
          </w:hyperlink>
        </w:p>
        <w:p>
          <w:pPr>
            <w:pStyle w:val="Contents2"/>
            <w:tabs>
              <w:tab w:val="clear" w:pos="8743"/>
              <w:tab w:val="right" w:pos="9026" w:leader="dot"/>
            </w:tabs>
            <w:rPr/>
          </w:pPr>
          <w:hyperlink w:anchor="__RefHeading___Toc6956304_2870459653">
            <w:r>
              <w:rPr>
                <w:webHidden/>
                <w:rStyle w:val="IndexLink"/>
                <w:rtl w:val="true"/>
              </w:rPr>
              <w:t>(</w:t>
            </w:r>
            <w:r>
              <w:rPr>
                <w:rStyle w:val="IndexLink"/>
              </w:rPr>
              <w:t>1129</w:t>
            </w:r>
            <w:r>
              <w:rPr>
                <w:rStyle w:val="IndexLink"/>
                <w:rtl w:val="true"/>
              </w:rPr>
              <w:t xml:space="preserve">) </w:t>
            </w:r>
            <w:r>
              <w:rPr>
                <w:rStyle w:val="IndexLink"/>
                <w:rtl w:val="true"/>
              </w:rPr>
              <w:t>شعر</w:t>
            </w:r>
            <w:r>
              <w:rPr>
                <w:rStyle w:val="IndexLink"/>
                <w:rtl w:val="true"/>
              </w:rPr>
              <w:t>:</w:t>
              <w:tab/>
            </w:r>
            <w:r>
              <w:rPr>
                <w:rStyle w:val="IndexLink"/>
              </w:rPr>
              <w:t>357</w:t>
            </w:r>
          </w:hyperlink>
        </w:p>
        <w:p>
          <w:pPr>
            <w:pStyle w:val="Contents2"/>
            <w:tabs>
              <w:tab w:val="clear" w:pos="8743"/>
              <w:tab w:val="right" w:pos="9026" w:leader="dot"/>
            </w:tabs>
            <w:rPr/>
          </w:pPr>
          <w:hyperlink w:anchor="__RefHeading___Toc6956306_2870459653">
            <w:r>
              <w:rPr>
                <w:webHidden/>
                <w:rStyle w:val="IndexLink"/>
                <w:rtl w:val="true"/>
              </w:rPr>
              <w:t>(</w:t>
            </w:r>
            <w:r>
              <w:rPr>
                <w:rStyle w:val="IndexLink"/>
              </w:rPr>
              <w:t>1130</w:t>
            </w:r>
            <w:r>
              <w:rPr>
                <w:rStyle w:val="IndexLink"/>
                <w:rtl w:val="true"/>
              </w:rPr>
              <w:t xml:space="preserve">) </w:t>
            </w:r>
            <w:r>
              <w:rPr>
                <w:rStyle w:val="IndexLink"/>
                <w:rtl w:val="true"/>
              </w:rPr>
              <w:t xml:space="preserve">نصائح موسى بن جعفر </w:t>
            </w:r>
            <w:r>
              <w:rPr>
                <w:rStyle w:val="IndexLink"/>
                <w:rtl w:val="true"/>
              </w:rPr>
              <w:t>(</w:t>
            </w:r>
            <w:r>
              <w:rPr>
                <w:rStyle w:val="IndexLink"/>
                <w:rtl w:val="true"/>
              </w:rPr>
              <w:t>علیه السلام</w:t>
            </w:r>
            <w:r>
              <w:rPr>
                <w:rStyle w:val="IndexLink"/>
                <w:rtl w:val="true"/>
              </w:rPr>
              <w:t xml:space="preserve">) </w:t>
            </w:r>
            <w:r>
              <w:rPr>
                <w:rStyle w:val="IndexLink"/>
                <w:rtl w:val="true"/>
              </w:rPr>
              <w:t>لهشام بن الحكم</w:t>
            </w:r>
            <w:r>
              <w:rPr>
                <w:rStyle w:val="IndexLink"/>
                <w:rtl w:val="true"/>
              </w:rPr>
              <w:t>:</w:t>
              <w:tab/>
            </w:r>
            <w:r>
              <w:rPr>
                <w:rStyle w:val="IndexLink"/>
              </w:rPr>
              <w:t>357</w:t>
            </w:r>
          </w:hyperlink>
        </w:p>
        <w:p>
          <w:pPr>
            <w:pStyle w:val="Contents2"/>
            <w:tabs>
              <w:tab w:val="clear" w:pos="8743"/>
              <w:tab w:val="right" w:pos="9026" w:leader="dot"/>
            </w:tabs>
            <w:rPr/>
          </w:pPr>
          <w:hyperlink w:anchor="__RefHeading___Toc6956308_2870459653">
            <w:r>
              <w:rPr>
                <w:webHidden/>
                <w:rStyle w:val="IndexLink"/>
                <w:rtl w:val="true"/>
              </w:rPr>
              <w:t>(</w:t>
            </w:r>
            <w:r>
              <w:rPr>
                <w:rStyle w:val="IndexLink"/>
              </w:rPr>
              <w:t>1131</w:t>
            </w:r>
            <w:r>
              <w:rPr>
                <w:rStyle w:val="IndexLink"/>
                <w:rtl w:val="true"/>
              </w:rPr>
              <w:t xml:space="preserve">) </w:t>
            </w:r>
            <w:r>
              <w:rPr>
                <w:rStyle w:val="IndexLink"/>
                <w:rtl w:val="true"/>
              </w:rPr>
              <w:t xml:space="preserve">غلامان ينتفان ريش الديك </w:t>
            </w:r>
            <w:r>
              <w:rPr>
                <w:rStyle w:val="IndexLink"/>
                <w:rtl w:val="true"/>
              </w:rPr>
              <w:t>:</w:t>
              <w:tab/>
            </w:r>
            <w:r>
              <w:rPr>
                <w:rStyle w:val="IndexLink"/>
              </w:rPr>
              <w:t>359</w:t>
            </w:r>
          </w:hyperlink>
        </w:p>
        <w:p>
          <w:pPr>
            <w:pStyle w:val="Contents2"/>
            <w:tabs>
              <w:tab w:val="clear" w:pos="8743"/>
              <w:tab w:val="right" w:pos="9026" w:leader="dot"/>
            </w:tabs>
            <w:rPr/>
          </w:pPr>
          <w:hyperlink w:anchor="__RefHeading___Toc6956310_2870459653">
            <w:r>
              <w:rPr>
                <w:webHidden/>
                <w:rStyle w:val="IndexLink"/>
                <w:rtl w:val="true"/>
              </w:rPr>
              <w:t>(</w:t>
            </w:r>
            <w:r>
              <w:rPr>
                <w:rStyle w:val="IndexLink"/>
              </w:rPr>
              <w:t>1132</w:t>
            </w:r>
            <w:r>
              <w:rPr>
                <w:rStyle w:val="IndexLink"/>
                <w:rtl w:val="true"/>
              </w:rPr>
              <w:t xml:space="preserve">) </w:t>
            </w:r>
            <w:r>
              <w:rPr>
                <w:rStyle w:val="IndexLink"/>
                <w:rtl w:val="true"/>
              </w:rPr>
              <w:t>شعر للشافعي</w:t>
            </w:r>
            <w:r>
              <w:rPr>
                <w:rStyle w:val="IndexLink"/>
                <w:rtl w:val="true"/>
              </w:rPr>
              <w:t>:</w:t>
              <w:tab/>
            </w:r>
            <w:r>
              <w:rPr>
                <w:rStyle w:val="IndexLink"/>
              </w:rPr>
              <w:t>359</w:t>
            </w:r>
          </w:hyperlink>
        </w:p>
        <w:p>
          <w:pPr>
            <w:pStyle w:val="Contents2"/>
            <w:tabs>
              <w:tab w:val="clear" w:pos="8743"/>
              <w:tab w:val="right" w:pos="9026" w:leader="dot"/>
            </w:tabs>
            <w:rPr/>
          </w:pPr>
          <w:hyperlink w:anchor="__RefHeading___Toc6956312_2870459653">
            <w:r>
              <w:rPr>
                <w:webHidden/>
                <w:rStyle w:val="IndexLink"/>
                <w:rtl w:val="true"/>
              </w:rPr>
              <w:t>(</w:t>
            </w:r>
            <w:r>
              <w:rPr>
                <w:rStyle w:val="IndexLink"/>
              </w:rPr>
              <w:t>1133</w:t>
            </w:r>
            <w:r>
              <w:rPr>
                <w:rStyle w:val="IndexLink"/>
                <w:rtl w:val="true"/>
              </w:rPr>
              <w:t xml:space="preserve">) </w:t>
            </w:r>
            <w:r>
              <w:rPr>
                <w:rStyle w:val="IndexLink"/>
                <w:rtl w:val="true"/>
              </w:rPr>
              <w:t xml:space="preserve">قضاء حاجة المؤمن </w:t>
            </w:r>
            <w:r>
              <w:rPr>
                <w:rStyle w:val="IndexLink"/>
                <w:rtl w:val="true"/>
              </w:rPr>
              <w:t>:</w:t>
              <w:tab/>
            </w:r>
            <w:r>
              <w:rPr>
                <w:rStyle w:val="IndexLink"/>
              </w:rPr>
              <w:t>359</w:t>
            </w:r>
          </w:hyperlink>
        </w:p>
        <w:p>
          <w:pPr>
            <w:pStyle w:val="Contents2"/>
            <w:tabs>
              <w:tab w:val="clear" w:pos="8743"/>
              <w:tab w:val="right" w:pos="9026" w:leader="dot"/>
            </w:tabs>
            <w:rPr/>
          </w:pPr>
          <w:hyperlink w:anchor="__RefHeading___Toc6956314_2870459653">
            <w:r>
              <w:rPr>
                <w:webHidden/>
                <w:rStyle w:val="IndexLink"/>
                <w:rtl w:val="true"/>
              </w:rPr>
              <w:t>(</w:t>
            </w:r>
            <w:r>
              <w:rPr>
                <w:rStyle w:val="IndexLink"/>
              </w:rPr>
              <w:t>1134</w:t>
            </w:r>
            <w:r>
              <w:rPr>
                <w:rStyle w:val="IndexLink"/>
                <w:rtl w:val="true"/>
              </w:rPr>
              <w:t xml:space="preserve">) </w:t>
            </w:r>
            <w:r>
              <w:rPr>
                <w:rStyle w:val="IndexLink"/>
                <w:rtl w:val="true"/>
              </w:rPr>
              <w:t xml:space="preserve">شعر لأسامة بن منقذ </w:t>
            </w:r>
            <w:r>
              <w:rPr>
                <w:rStyle w:val="IndexLink"/>
                <w:rtl w:val="true"/>
              </w:rPr>
              <w:t>:</w:t>
              <w:tab/>
            </w:r>
            <w:r>
              <w:rPr>
                <w:rStyle w:val="IndexLink"/>
              </w:rPr>
              <w:t>359</w:t>
            </w:r>
          </w:hyperlink>
        </w:p>
        <w:p>
          <w:pPr>
            <w:pStyle w:val="Contents2"/>
            <w:tabs>
              <w:tab w:val="clear" w:pos="8743"/>
              <w:tab w:val="right" w:pos="9026" w:leader="dot"/>
            </w:tabs>
            <w:rPr/>
          </w:pPr>
          <w:hyperlink w:anchor="__RefHeading___Toc6956316_2870459653">
            <w:r>
              <w:rPr>
                <w:webHidden/>
                <w:rStyle w:val="IndexLink"/>
                <w:rtl w:val="true"/>
              </w:rPr>
              <w:t>(</w:t>
            </w:r>
            <w:r>
              <w:rPr>
                <w:rStyle w:val="IndexLink"/>
              </w:rPr>
              <w:t>1135</w:t>
            </w:r>
            <w:r>
              <w:rPr>
                <w:rStyle w:val="IndexLink"/>
                <w:rtl w:val="true"/>
              </w:rPr>
              <w:t xml:space="preserve">) </w:t>
            </w:r>
            <w:r>
              <w:rPr>
                <w:rStyle w:val="IndexLink"/>
                <w:rtl w:val="true"/>
              </w:rPr>
              <w:t xml:space="preserve">من بذل جاهه لأخيه المؤمن </w:t>
            </w:r>
            <w:r>
              <w:rPr>
                <w:rStyle w:val="IndexLink"/>
                <w:rtl w:val="true"/>
              </w:rPr>
              <w:t>:</w:t>
              <w:tab/>
            </w:r>
            <w:r>
              <w:rPr>
                <w:rStyle w:val="IndexLink"/>
              </w:rPr>
              <w:t>360</w:t>
            </w:r>
          </w:hyperlink>
        </w:p>
        <w:p>
          <w:pPr>
            <w:pStyle w:val="Contents2"/>
            <w:tabs>
              <w:tab w:val="clear" w:pos="8743"/>
              <w:tab w:val="right" w:pos="9026" w:leader="dot"/>
            </w:tabs>
            <w:rPr/>
          </w:pPr>
          <w:hyperlink w:anchor="__RefHeading___Toc6956318_2870459653">
            <w:r>
              <w:rPr>
                <w:webHidden/>
                <w:rStyle w:val="IndexLink"/>
                <w:rtl w:val="true"/>
              </w:rPr>
              <w:t>(</w:t>
            </w:r>
            <w:r>
              <w:rPr>
                <w:rStyle w:val="IndexLink"/>
              </w:rPr>
              <w:t>1136</w:t>
            </w:r>
            <w:r>
              <w:rPr>
                <w:rStyle w:val="IndexLink"/>
                <w:rtl w:val="true"/>
              </w:rPr>
              <w:t xml:space="preserve">) </w:t>
            </w:r>
            <w:r>
              <w:rPr>
                <w:rStyle w:val="IndexLink"/>
                <w:rtl w:val="true"/>
              </w:rPr>
              <w:t xml:space="preserve">شعر الجميل صدقي الزهاوي </w:t>
            </w:r>
            <w:r>
              <w:rPr>
                <w:rStyle w:val="IndexLink"/>
                <w:rtl w:val="true"/>
              </w:rPr>
              <w:t>:</w:t>
              <w:tab/>
            </w:r>
            <w:r>
              <w:rPr>
                <w:rStyle w:val="IndexLink"/>
              </w:rPr>
              <w:t>360</w:t>
            </w:r>
          </w:hyperlink>
        </w:p>
        <w:p>
          <w:pPr>
            <w:pStyle w:val="Contents2"/>
            <w:tabs>
              <w:tab w:val="clear" w:pos="8743"/>
              <w:tab w:val="right" w:pos="9026" w:leader="dot"/>
            </w:tabs>
            <w:rPr/>
          </w:pPr>
          <w:hyperlink w:anchor="__RefHeading___Toc6956320_2870459653">
            <w:r>
              <w:rPr>
                <w:webHidden/>
                <w:rStyle w:val="IndexLink"/>
                <w:rtl w:val="true"/>
              </w:rPr>
              <w:t>(</w:t>
            </w:r>
            <w:r>
              <w:rPr>
                <w:rStyle w:val="IndexLink"/>
              </w:rPr>
              <w:t>1137</w:t>
            </w:r>
            <w:r>
              <w:rPr>
                <w:rStyle w:val="IndexLink"/>
                <w:rtl w:val="true"/>
              </w:rPr>
              <w:t xml:space="preserve">) </w:t>
            </w:r>
            <w:r>
              <w:rPr>
                <w:rStyle w:val="IndexLink"/>
                <w:rtl w:val="true"/>
              </w:rPr>
              <w:t xml:space="preserve">الأعتصام بالمخلوق دون الخالق </w:t>
            </w:r>
            <w:r>
              <w:rPr>
                <w:rStyle w:val="IndexLink"/>
                <w:rtl w:val="true"/>
              </w:rPr>
              <w:t>:</w:t>
              <w:tab/>
            </w:r>
            <w:r>
              <w:rPr>
                <w:rStyle w:val="IndexLink"/>
              </w:rPr>
              <w:t>360</w:t>
            </w:r>
          </w:hyperlink>
        </w:p>
        <w:p>
          <w:pPr>
            <w:pStyle w:val="Contents2"/>
            <w:tabs>
              <w:tab w:val="clear" w:pos="8743"/>
              <w:tab w:val="right" w:pos="9026" w:leader="dot"/>
            </w:tabs>
            <w:rPr/>
          </w:pPr>
          <w:hyperlink w:anchor="__RefHeading___Toc6956322_2870459653">
            <w:r>
              <w:rPr>
                <w:webHidden/>
                <w:rStyle w:val="IndexLink"/>
                <w:rtl w:val="true"/>
              </w:rPr>
              <w:t>(</w:t>
            </w:r>
            <w:r>
              <w:rPr>
                <w:rStyle w:val="IndexLink"/>
              </w:rPr>
              <w:t>1138</w:t>
            </w:r>
            <w:r>
              <w:rPr>
                <w:rStyle w:val="IndexLink"/>
                <w:rtl w:val="true"/>
              </w:rPr>
              <w:t xml:space="preserve">) </w:t>
            </w:r>
            <w:r>
              <w:rPr>
                <w:rStyle w:val="IndexLink"/>
                <w:rtl w:val="true"/>
              </w:rPr>
              <w:t>كلمة حكمة من سفيه</w:t>
            </w:r>
            <w:r>
              <w:rPr>
                <w:rStyle w:val="IndexLink"/>
                <w:rtl w:val="true"/>
              </w:rPr>
              <w:t>:</w:t>
              <w:tab/>
            </w:r>
            <w:r>
              <w:rPr>
                <w:rStyle w:val="IndexLink"/>
              </w:rPr>
              <w:t>361</w:t>
            </w:r>
          </w:hyperlink>
        </w:p>
        <w:p>
          <w:pPr>
            <w:pStyle w:val="Contents2"/>
            <w:tabs>
              <w:tab w:val="clear" w:pos="8743"/>
              <w:tab w:val="right" w:pos="9026" w:leader="dot"/>
            </w:tabs>
            <w:rPr/>
          </w:pPr>
          <w:hyperlink w:anchor="__RefHeading___Toc6956324_2870459653">
            <w:r>
              <w:rPr>
                <w:webHidden/>
                <w:rStyle w:val="IndexLink"/>
                <w:rtl w:val="true"/>
              </w:rPr>
              <w:t>(</w:t>
            </w:r>
            <w:r>
              <w:rPr>
                <w:rStyle w:val="IndexLink"/>
              </w:rPr>
              <w:t>1139</w:t>
            </w:r>
            <w:r>
              <w:rPr>
                <w:rStyle w:val="IndexLink"/>
                <w:rtl w:val="true"/>
              </w:rPr>
              <w:t xml:space="preserve">) </w:t>
            </w:r>
            <w:r>
              <w:rPr>
                <w:rStyle w:val="IndexLink"/>
                <w:rtl w:val="true"/>
              </w:rPr>
              <w:t xml:space="preserve">دخول معلى بن خليفة وعدي بن حاتم على أمير المؤمنين </w:t>
            </w:r>
            <w:r>
              <w:rPr>
                <w:rStyle w:val="IndexLink"/>
                <w:rtl w:val="true"/>
              </w:rPr>
              <w:t>(</w:t>
            </w:r>
            <w:r>
              <w:rPr>
                <w:rStyle w:val="IndexLink"/>
                <w:rtl w:val="true"/>
              </w:rPr>
              <w:t>علیه السلام</w:t>
            </w:r>
            <w:r>
              <w:rPr>
                <w:rStyle w:val="IndexLink"/>
                <w:rtl w:val="true"/>
              </w:rPr>
              <w:t>) :</w:t>
              <w:tab/>
            </w:r>
            <w:r>
              <w:rPr>
                <w:rStyle w:val="IndexLink"/>
              </w:rPr>
              <w:t>361</w:t>
            </w:r>
          </w:hyperlink>
        </w:p>
        <w:p>
          <w:pPr>
            <w:pStyle w:val="Contents2"/>
            <w:tabs>
              <w:tab w:val="clear" w:pos="8743"/>
              <w:tab w:val="right" w:pos="9026" w:leader="dot"/>
            </w:tabs>
            <w:rPr/>
          </w:pPr>
          <w:hyperlink w:anchor="__RefHeading___Toc6956326_2870459653">
            <w:r>
              <w:rPr>
                <w:webHidden/>
                <w:rStyle w:val="IndexLink"/>
                <w:rtl w:val="true"/>
              </w:rPr>
              <w:t>(</w:t>
            </w:r>
            <w:r>
              <w:rPr>
                <w:rStyle w:val="IndexLink"/>
              </w:rPr>
              <w:t>1140</w:t>
            </w:r>
            <w:r>
              <w:rPr>
                <w:rStyle w:val="IndexLink"/>
                <w:rtl w:val="true"/>
              </w:rPr>
              <w:t xml:space="preserve">) </w:t>
            </w:r>
            <w:r>
              <w:rPr>
                <w:rStyle w:val="IndexLink"/>
                <w:rtl w:val="true"/>
              </w:rPr>
              <w:t xml:space="preserve">من المؤمن ومن المسلم حقا </w:t>
            </w:r>
            <w:r>
              <w:rPr>
                <w:rStyle w:val="IndexLink"/>
                <w:rtl w:val="true"/>
              </w:rPr>
              <w:t>:</w:t>
              <w:tab/>
            </w:r>
            <w:r>
              <w:rPr>
                <w:rStyle w:val="IndexLink"/>
              </w:rPr>
              <w:t>362</w:t>
            </w:r>
          </w:hyperlink>
        </w:p>
        <w:p>
          <w:pPr>
            <w:pStyle w:val="Contents2"/>
            <w:tabs>
              <w:tab w:val="clear" w:pos="8743"/>
              <w:tab w:val="right" w:pos="9026" w:leader="dot"/>
            </w:tabs>
            <w:rPr/>
          </w:pPr>
          <w:hyperlink w:anchor="__RefHeading___Toc6956328_2870459653">
            <w:r>
              <w:rPr>
                <w:webHidden/>
                <w:rStyle w:val="IndexLink"/>
                <w:rtl w:val="true"/>
              </w:rPr>
              <w:t>(</w:t>
            </w:r>
            <w:r>
              <w:rPr>
                <w:rStyle w:val="IndexLink"/>
              </w:rPr>
              <w:t>1141</w:t>
            </w:r>
            <w:r>
              <w:rPr>
                <w:rStyle w:val="IndexLink"/>
                <w:rtl w:val="true"/>
              </w:rPr>
              <w:t xml:space="preserve">) </w:t>
            </w:r>
            <w:r>
              <w:rPr>
                <w:rStyle w:val="IndexLink"/>
                <w:rtl w:val="true"/>
              </w:rPr>
              <w:t xml:space="preserve">ما يحتاج مقبرة الخواجا </w:t>
            </w:r>
            <w:r>
              <w:rPr>
                <w:rStyle w:val="IndexLink"/>
                <w:rtl w:val="true"/>
              </w:rPr>
              <w:t>:</w:t>
              <w:tab/>
            </w:r>
            <w:r>
              <w:rPr>
                <w:rStyle w:val="IndexLink"/>
              </w:rPr>
              <w:t>362</w:t>
            </w:r>
          </w:hyperlink>
        </w:p>
        <w:p>
          <w:pPr>
            <w:pStyle w:val="Contents2"/>
            <w:tabs>
              <w:tab w:val="clear" w:pos="8743"/>
              <w:tab w:val="right" w:pos="9026" w:leader="dot"/>
            </w:tabs>
            <w:rPr/>
          </w:pPr>
          <w:hyperlink w:anchor="__RefHeading___Toc6956330_2870459653">
            <w:r>
              <w:rPr>
                <w:webHidden/>
                <w:rStyle w:val="IndexLink"/>
                <w:rtl w:val="true"/>
              </w:rPr>
              <w:t>(</w:t>
            </w:r>
            <w:r>
              <w:rPr>
                <w:rStyle w:val="IndexLink"/>
              </w:rPr>
              <w:t>1142</w:t>
            </w:r>
            <w:r>
              <w:rPr>
                <w:rStyle w:val="IndexLink"/>
                <w:rtl w:val="true"/>
              </w:rPr>
              <w:t xml:space="preserve">) </w:t>
            </w:r>
            <w:r>
              <w:rPr>
                <w:rStyle w:val="IndexLink"/>
                <w:rtl w:val="true"/>
              </w:rPr>
              <w:t>كيف سألت المرأة مسألتها ؟</w:t>
            </w:r>
            <w:r>
              <w:rPr>
                <w:rStyle w:val="IndexLink"/>
                <w:rtl w:val="true"/>
              </w:rPr>
              <w:tab/>
            </w:r>
            <w:r>
              <w:rPr>
                <w:rStyle w:val="IndexLink"/>
              </w:rPr>
              <w:t>362</w:t>
            </w:r>
          </w:hyperlink>
        </w:p>
        <w:p>
          <w:pPr>
            <w:pStyle w:val="Contents2"/>
            <w:tabs>
              <w:tab w:val="clear" w:pos="8743"/>
              <w:tab w:val="right" w:pos="9026" w:leader="dot"/>
            </w:tabs>
            <w:rPr/>
          </w:pPr>
          <w:hyperlink w:anchor="__RefHeading___Toc6956332_2870459653">
            <w:r>
              <w:rPr>
                <w:webHidden/>
                <w:rStyle w:val="IndexLink"/>
                <w:rtl w:val="true"/>
              </w:rPr>
              <w:t>(</w:t>
            </w:r>
            <w:r>
              <w:rPr>
                <w:rStyle w:val="IndexLink"/>
              </w:rPr>
              <w:t>1143</w:t>
            </w:r>
            <w:r>
              <w:rPr>
                <w:rStyle w:val="IndexLink"/>
                <w:rtl w:val="true"/>
              </w:rPr>
              <w:t xml:space="preserve">) </w:t>
            </w:r>
            <w:r>
              <w:rPr>
                <w:rStyle w:val="IndexLink"/>
                <w:rtl w:val="true"/>
              </w:rPr>
              <w:t xml:space="preserve">جارية حبشية فصيحة </w:t>
            </w:r>
            <w:r>
              <w:rPr>
                <w:rStyle w:val="IndexLink"/>
                <w:rtl w:val="true"/>
              </w:rPr>
              <w:t>:</w:t>
              <w:tab/>
            </w:r>
            <w:r>
              <w:rPr>
                <w:rStyle w:val="IndexLink"/>
              </w:rPr>
              <w:t>362</w:t>
            </w:r>
          </w:hyperlink>
        </w:p>
        <w:p>
          <w:pPr>
            <w:pStyle w:val="Contents2"/>
            <w:tabs>
              <w:tab w:val="clear" w:pos="8743"/>
              <w:tab w:val="right" w:pos="9026" w:leader="dot"/>
            </w:tabs>
            <w:rPr/>
          </w:pPr>
          <w:hyperlink w:anchor="__RefHeading___Toc6956334_2870459653">
            <w:r>
              <w:rPr>
                <w:webHidden/>
                <w:rStyle w:val="IndexLink"/>
                <w:rtl w:val="true"/>
              </w:rPr>
              <w:t>(</w:t>
            </w:r>
            <w:r>
              <w:rPr>
                <w:rStyle w:val="IndexLink"/>
              </w:rPr>
              <w:t>1144</w:t>
            </w:r>
            <w:r>
              <w:rPr>
                <w:rStyle w:val="IndexLink"/>
                <w:rtl w:val="true"/>
              </w:rPr>
              <w:t xml:space="preserve">) </w:t>
            </w:r>
            <w:r>
              <w:rPr>
                <w:rStyle w:val="IndexLink"/>
                <w:rtl w:val="true"/>
              </w:rPr>
              <w:t xml:space="preserve">أقم الرّجل على باب المسجد فاضربه مئة سوط </w:t>
            </w:r>
            <w:r>
              <w:rPr>
                <w:rStyle w:val="IndexLink"/>
                <w:rtl w:val="true"/>
              </w:rPr>
              <w:t>:</w:t>
              <w:tab/>
            </w:r>
            <w:r>
              <w:rPr>
                <w:rStyle w:val="IndexLink"/>
              </w:rPr>
              <w:t>363</w:t>
            </w:r>
          </w:hyperlink>
        </w:p>
        <w:p>
          <w:pPr>
            <w:pStyle w:val="Contents2"/>
            <w:tabs>
              <w:tab w:val="clear" w:pos="8743"/>
              <w:tab w:val="right" w:pos="9026" w:leader="dot"/>
            </w:tabs>
            <w:rPr/>
          </w:pPr>
          <w:hyperlink w:anchor="__RefHeading___Toc6956336_2870459653">
            <w:r>
              <w:rPr>
                <w:webHidden/>
                <w:rStyle w:val="IndexLink"/>
                <w:rtl w:val="true"/>
              </w:rPr>
              <w:t>(</w:t>
            </w:r>
            <w:r>
              <w:rPr>
                <w:rStyle w:val="IndexLink"/>
              </w:rPr>
              <w:t>1145</w:t>
            </w:r>
            <w:r>
              <w:rPr>
                <w:rStyle w:val="IndexLink"/>
                <w:rtl w:val="true"/>
              </w:rPr>
              <w:t xml:space="preserve">) </w:t>
            </w:r>
            <w:r>
              <w:rPr>
                <w:rStyle w:val="IndexLink"/>
                <w:rtl w:val="true"/>
              </w:rPr>
              <w:t>شعر لأبي الفضل الأسكاني</w:t>
            </w:r>
            <w:r>
              <w:rPr>
                <w:rStyle w:val="IndexLink"/>
                <w:rtl w:val="true"/>
              </w:rPr>
              <w:t>:</w:t>
              <w:tab/>
            </w:r>
            <w:r>
              <w:rPr>
                <w:rStyle w:val="IndexLink"/>
              </w:rPr>
              <w:t>363</w:t>
            </w:r>
          </w:hyperlink>
        </w:p>
        <w:p>
          <w:pPr>
            <w:pStyle w:val="Contents2"/>
            <w:tabs>
              <w:tab w:val="clear" w:pos="8743"/>
              <w:tab w:val="right" w:pos="9026" w:leader="dot"/>
            </w:tabs>
            <w:rPr/>
          </w:pPr>
          <w:hyperlink w:anchor="__RefHeading___Toc6956338_2870459653">
            <w:r>
              <w:rPr>
                <w:webHidden/>
                <w:rStyle w:val="IndexLink"/>
                <w:rtl w:val="true"/>
              </w:rPr>
              <w:t>(</w:t>
            </w:r>
            <w:r>
              <w:rPr>
                <w:rStyle w:val="IndexLink"/>
              </w:rPr>
              <w:t>1146</w:t>
            </w:r>
            <w:r>
              <w:rPr>
                <w:rStyle w:val="IndexLink"/>
                <w:rtl w:val="true"/>
              </w:rPr>
              <w:t xml:space="preserve">) </w:t>
            </w:r>
            <w:r>
              <w:rPr>
                <w:rStyle w:val="IndexLink"/>
                <w:rtl w:val="true"/>
              </w:rPr>
              <w:t xml:space="preserve">سبعة من الاستهزاء </w:t>
            </w:r>
            <w:r>
              <w:rPr>
                <w:rStyle w:val="IndexLink"/>
                <w:rtl w:val="true"/>
              </w:rPr>
              <w:t>:</w:t>
              <w:tab/>
            </w:r>
            <w:r>
              <w:rPr>
                <w:rStyle w:val="IndexLink"/>
              </w:rPr>
              <w:t>364</w:t>
            </w:r>
          </w:hyperlink>
        </w:p>
        <w:p>
          <w:pPr>
            <w:pStyle w:val="Contents2"/>
            <w:tabs>
              <w:tab w:val="clear" w:pos="8743"/>
              <w:tab w:val="right" w:pos="9026" w:leader="dot"/>
            </w:tabs>
            <w:rPr/>
          </w:pPr>
          <w:hyperlink w:anchor="__RefHeading___Toc6956340_2870459653">
            <w:r>
              <w:rPr>
                <w:webHidden/>
                <w:rStyle w:val="IndexLink"/>
                <w:rtl w:val="true"/>
              </w:rPr>
              <w:t>(</w:t>
            </w:r>
            <w:r>
              <w:rPr>
                <w:rStyle w:val="IndexLink"/>
              </w:rPr>
              <w:t>1147</w:t>
            </w:r>
            <w:r>
              <w:rPr>
                <w:rStyle w:val="IndexLink"/>
                <w:rtl w:val="true"/>
              </w:rPr>
              <w:t xml:space="preserve">) </w:t>
            </w:r>
            <w:r>
              <w:rPr>
                <w:rStyle w:val="IndexLink"/>
                <w:rtl w:val="true"/>
              </w:rPr>
              <w:t xml:space="preserve">إبراهيم بن أدهم مع الراهب </w:t>
            </w:r>
            <w:r>
              <w:rPr>
                <w:rStyle w:val="IndexLink"/>
                <w:rtl w:val="true"/>
              </w:rPr>
              <w:t>:</w:t>
              <w:tab/>
            </w:r>
            <w:r>
              <w:rPr>
                <w:rStyle w:val="IndexLink"/>
              </w:rPr>
              <w:t>364</w:t>
            </w:r>
          </w:hyperlink>
        </w:p>
        <w:p>
          <w:pPr>
            <w:pStyle w:val="Contents2"/>
            <w:tabs>
              <w:tab w:val="clear" w:pos="8743"/>
              <w:tab w:val="right" w:pos="9026" w:leader="dot"/>
            </w:tabs>
            <w:rPr/>
          </w:pPr>
          <w:hyperlink w:anchor="__RefHeading___Toc6956342_2870459653">
            <w:r>
              <w:rPr>
                <w:webHidden/>
                <w:rStyle w:val="IndexLink"/>
                <w:rtl w:val="true"/>
              </w:rPr>
              <w:t>(</w:t>
            </w:r>
            <w:r>
              <w:rPr>
                <w:rStyle w:val="IndexLink"/>
              </w:rPr>
              <w:t>1148</w:t>
            </w:r>
            <w:r>
              <w:rPr>
                <w:rStyle w:val="IndexLink"/>
                <w:rtl w:val="true"/>
              </w:rPr>
              <w:t xml:space="preserve">) </w:t>
            </w:r>
            <w:r>
              <w:rPr>
                <w:rStyle w:val="IndexLink"/>
                <w:rtl w:val="true"/>
              </w:rPr>
              <w:t xml:space="preserve">شعر للغلابى </w:t>
            </w:r>
            <w:r>
              <w:rPr>
                <w:rStyle w:val="IndexLink"/>
                <w:rtl w:val="true"/>
              </w:rPr>
              <w:t>:</w:t>
              <w:tab/>
            </w:r>
            <w:r>
              <w:rPr>
                <w:rStyle w:val="IndexLink"/>
              </w:rPr>
              <w:t>364</w:t>
            </w:r>
          </w:hyperlink>
        </w:p>
        <w:p>
          <w:pPr>
            <w:pStyle w:val="Contents2"/>
            <w:tabs>
              <w:tab w:val="clear" w:pos="8743"/>
              <w:tab w:val="right" w:pos="9026" w:leader="dot"/>
            </w:tabs>
            <w:rPr/>
          </w:pPr>
          <w:hyperlink w:anchor="__RefHeading___Toc6956344_2870459653">
            <w:r>
              <w:rPr>
                <w:webHidden/>
                <w:rStyle w:val="IndexLink"/>
                <w:rtl w:val="true"/>
              </w:rPr>
              <w:t>(</w:t>
            </w:r>
            <w:r>
              <w:rPr>
                <w:rStyle w:val="IndexLink"/>
              </w:rPr>
              <w:t>1149</w:t>
            </w:r>
            <w:r>
              <w:rPr>
                <w:rStyle w:val="IndexLink"/>
                <w:rtl w:val="true"/>
              </w:rPr>
              <w:t xml:space="preserve">) </w:t>
            </w:r>
            <w:r>
              <w:rPr>
                <w:rStyle w:val="IndexLink"/>
                <w:rtl w:val="true"/>
              </w:rPr>
              <w:t xml:space="preserve">شعر لخليل بن أحمد </w:t>
            </w:r>
            <w:r>
              <w:rPr>
                <w:rStyle w:val="IndexLink"/>
                <w:rtl w:val="true"/>
              </w:rPr>
              <w:t>:</w:t>
              <w:tab/>
            </w:r>
            <w:r>
              <w:rPr>
                <w:rStyle w:val="IndexLink"/>
              </w:rPr>
              <w:t>364</w:t>
            </w:r>
          </w:hyperlink>
        </w:p>
        <w:p>
          <w:pPr>
            <w:pStyle w:val="Contents2"/>
            <w:tabs>
              <w:tab w:val="clear" w:pos="8743"/>
              <w:tab w:val="right" w:pos="9026" w:leader="dot"/>
            </w:tabs>
            <w:rPr/>
          </w:pPr>
          <w:hyperlink w:anchor="__RefHeading___Toc6956346_2870459653">
            <w:r>
              <w:rPr>
                <w:webHidden/>
                <w:rStyle w:val="IndexLink"/>
                <w:rtl w:val="true"/>
              </w:rPr>
              <w:t>(</w:t>
            </w:r>
            <w:r>
              <w:rPr>
                <w:rStyle w:val="IndexLink"/>
              </w:rPr>
              <w:t>1150</w:t>
            </w:r>
            <w:r>
              <w:rPr>
                <w:rStyle w:val="IndexLink"/>
                <w:rtl w:val="true"/>
              </w:rPr>
              <w:t xml:space="preserve">) </w:t>
            </w:r>
            <w:r>
              <w:rPr>
                <w:rStyle w:val="IndexLink"/>
                <w:rtl w:val="true"/>
              </w:rPr>
              <w:t xml:space="preserve">مات المؤمل قبل الأمل </w:t>
            </w:r>
            <w:r>
              <w:rPr>
                <w:rStyle w:val="IndexLink"/>
                <w:rtl w:val="true"/>
              </w:rPr>
              <w:t>:</w:t>
              <w:tab/>
            </w:r>
            <w:r>
              <w:rPr>
                <w:rStyle w:val="IndexLink"/>
              </w:rPr>
              <w:t>365</w:t>
            </w:r>
          </w:hyperlink>
        </w:p>
        <w:p>
          <w:pPr>
            <w:pStyle w:val="Contents2"/>
            <w:tabs>
              <w:tab w:val="clear" w:pos="8743"/>
              <w:tab w:val="right" w:pos="9026" w:leader="dot"/>
            </w:tabs>
            <w:rPr/>
          </w:pPr>
          <w:hyperlink w:anchor="__RefHeading___Toc6956348_2870459653">
            <w:r>
              <w:rPr>
                <w:webHidden/>
                <w:rStyle w:val="IndexLink"/>
                <w:rtl w:val="true"/>
              </w:rPr>
              <w:t>(</w:t>
            </w:r>
            <w:r>
              <w:rPr>
                <w:rStyle w:val="IndexLink"/>
              </w:rPr>
              <w:t>1151</w:t>
            </w:r>
            <w:r>
              <w:rPr>
                <w:rStyle w:val="IndexLink"/>
                <w:rtl w:val="true"/>
              </w:rPr>
              <w:t xml:space="preserve">) </w:t>
            </w:r>
            <w:r>
              <w:rPr>
                <w:rStyle w:val="IndexLink"/>
                <w:rtl w:val="true"/>
              </w:rPr>
              <w:t xml:space="preserve">وعلى القبر مكتوب شعر </w:t>
            </w:r>
            <w:r>
              <w:rPr>
                <w:rStyle w:val="IndexLink"/>
                <w:rtl w:val="true"/>
              </w:rPr>
              <w:t>:</w:t>
              <w:tab/>
            </w:r>
            <w:r>
              <w:rPr>
                <w:rStyle w:val="IndexLink"/>
              </w:rPr>
              <w:t>365</w:t>
            </w:r>
          </w:hyperlink>
        </w:p>
        <w:p>
          <w:pPr>
            <w:pStyle w:val="Contents2"/>
            <w:tabs>
              <w:tab w:val="clear" w:pos="8743"/>
              <w:tab w:val="right" w:pos="9026" w:leader="dot"/>
            </w:tabs>
            <w:rPr/>
          </w:pPr>
          <w:hyperlink w:anchor="__RefHeading___Toc6956350_2870459653">
            <w:r>
              <w:rPr>
                <w:webHidden/>
                <w:rStyle w:val="IndexLink"/>
                <w:rtl w:val="true"/>
              </w:rPr>
              <w:t>(</w:t>
            </w:r>
            <w:r>
              <w:rPr>
                <w:rStyle w:val="IndexLink"/>
              </w:rPr>
              <w:t>1152</w:t>
            </w:r>
            <w:r>
              <w:rPr>
                <w:rStyle w:val="IndexLink"/>
                <w:rtl w:val="true"/>
              </w:rPr>
              <w:t xml:space="preserve">) </w:t>
            </w:r>
            <w:r>
              <w:rPr>
                <w:rStyle w:val="IndexLink"/>
                <w:rtl w:val="true"/>
              </w:rPr>
              <w:t xml:space="preserve">وعلى وجه القصر مكتوب </w:t>
            </w:r>
            <w:r>
              <w:rPr>
                <w:rStyle w:val="IndexLink"/>
                <w:rtl w:val="true"/>
              </w:rPr>
              <w:t>:</w:t>
              <w:tab/>
            </w:r>
            <w:r>
              <w:rPr>
                <w:rStyle w:val="IndexLink"/>
              </w:rPr>
              <w:t>365</w:t>
            </w:r>
          </w:hyperlink>
        </w:p>
        <w:p>
          <w:pPr>
            <w:pStyle w:val="Contents2"/>
            <w:tabs>
              <w:tab w:val="clear" w:pos="8743"/>
              <w:tab w:val="right" w:pos="9026" w:leader="dot"/>
            </w:tabs>
            <w:rPr/>
          </w:pPr>
          <w:hyperlink w:anchor="__RefHeading___Toc6956352_2870459653">
            <w:r>
              <w:rPr>
                <w:webHidden/>
                <w:rStyle w:val="IndexLink"/>
                <w:rtl w:val="true"/>
              </w:rPr>
              <w:t>(</w:t>
            </w:r>
            <w:r>
              <w:rPr>
                <w:rStyle w:val="IndexLink"/>
              </w:rPr>
              <w:t>1153</w:t>
            </w:r>
            <w:r>
              <w:rPr>
                <w:rStyle w:val="IndexLink"/>
                <w:rtl w:val="true"/>
              </w:rPr>
              <w:t xml:space="preserve">) </w:t>
            </w:r>
            <w:r>
              <w:rPr>
                <w:rStyle w:val="IndexLink"/>
                <w:rtl w:val="true"/>
              </w:rPr>
              <w:t xml:space="preserve">شعر لابن يوسف الكاتب </w:t>
            </w:r>
            <w:r>
              <w:rPr>
                <w:rStyle w:val="IndexLink"/>
                <w:rtl w:val="true"/>
              </w:rPr>
              <w:t>:</w:t>
              <w:tab/>
            </w:r>
            <w:r>
              <w:rPr>
                <w:rStyle w:val="IndexLink"/>
              </w:rPr>
              <w:t>365</w:t>
            </w:r>
          </w:hyperlink>
        </w:p>
        <w:p>
          <w:pPr>
            <w:pStyle w:val="Contents2"/>
            <w:tabs>
              <w:tab w:val="clear" w:pos="8743"/>
              <w:tab w:val="right" w:pos="9026" w:leader="dot"/>
            </w:tabs>
            <w:rPr/>
          </w:pPr>
          <w:hyperlink w:anchor="__RefHeading___Toc6956354_2870459653">
            <w:r>
              <w:rPr>
                <w:webHidden/>
                <w:rStyle w:val="IndexLink"/>
                <w:rtl w:val="true"/>
              </w:rPr>
              <w:t>(</w:t>
            </w:r>
            <w:r>
              <w:rPr>
                <w:rStyle w:val="IndexLink"/>
              </w:rPr>
              <w:t>1154</w:t>
            </w:r>
            <w:r>
              <w:rPr>
                <w:rStyle w:val="IndexLink"/>
                <w:rtl w:val="true"/>
              </w:rPr>
              <w:t xml:space="preserve">) </w:t>
            </w:r>
            <w:r>
              <w:rPr>
                <w:rStyle w:val="IndexLink"/>
                <w:rtl w:val="true"/>
              </w:rPr>
              <w:t xml:space="preserve">شعر للصاحب بن عباد </w:t>
            </w:r>
            <w:r>
              <w:rPr>
                <w:rStyle w:val="IndexLink"/>
                <w:rtl w:val="true"/>
              </w:rPr>
              <w:t>:</w:t>
              <w:tab/>
            </w:r>
            <w:r>
              <w:rPr>
                <w:rStyle w:val="IndexLink"/>
              </w:rPr>
              <w:t>365</w:t>
            </w:r>
          </w:hyperlink>
        </w:p>
        <w:p>
          <w:pPr>
            <w:pStyle w:val="Contents2"/>
            <w:tabs>
              <w:tab w:val="clear" w:pos="8743"/>
              <w:tab w:val="right" w:pos="9026" w:leader="dot"/>
            </w:tabs>
            <w:rPr/>
          </w:pPr>
          <w:hyperlink w:anchor="__RefHeading___Toc6956356_2870459653">
            <w:r>
              <w:rPr>
                <w:webHidden/>
                <w:rStyle w:val="IndexLink"/>
                <w:rtl w:val="true"/>
              </w:rPr>
              <w:t>(</w:t>
            </w:r>
            <w:r>
              <w:rPr>
                <w:rStyle w:val="IndexLink"/>
              </w:rPr>
              <w:t>1155</w:t>
            </w:r>
            <w:r>
              <w:rPr>
                <w:rStyle w:val="IndexLink"/>
                <w:rtl w:val="true"/>
              </w:rPr>
              <w:t xml:space="preserve">) </w:t>
            </w:r>
            <w:r>
              <w:rPr>
                <w:rStyle w:val="IndexLink"/>
                <w:rtl w:val="true"/>
              </w:rPr>
              <w:t xml:space="preserve">ما كتبه أبو عبد الله لداود بن رزين </w:t>
            </w:r>
            <w:r>
              <w:rPr>
                <w:rStyle w:val="IndexLink"/>
                <w:rtl w:val="true"/>
              </w:rPr>
              <w:t>:</w:t>
              <w:tab/>
            </w:r>
            <w:r>
              <w:rPr>
                <w:rStyle w:val="IndexLink"/>
              </w:rPr>
              <w:t>366</w:t>
            </w:r>
          </w:hyperlink>
        </w:p>
        <w:p>
          <w:pPr>
            <w:pStyle w:val="Contents2"/>
            <w:tabs>
              <w:tab w:val="clear" w:pos="8743"/>
              <w:tab w:val="right" w:pos="9026" w:leader="dot"/>
            </w:tabs>
            <w:rPr/>
          </w:pPr>
          <w:hyperlink w:anchor="__RefHeading___Toc6956358_2870459653">
            <w:r>
              <w:rPr>
                <w:webHidden/>
                <w:rStyle w:val="IndexLink"/>
                <w:rtl w:val="true"/>
              </w:rPr>
              <w:t>(</w:t>
            </w:r>
            <w:r>
              <w:rPr>
                <w:rStyle w:val="IndexLink"/>
              </w:rPr>
              <w:t>1156</w:t>
            </w:r>
            <w:r>
              <w:rPr>
                <w:rStyle w:val="IndexLink"/>
                <w:rtl w:val="true"/>
              </w:rPr>
              <w:t xml:space="preserve">) </w:t>
            </w:r>
            <w:r>
              <w:rPr>
                <w:rStyle w:val="IndexLink"/>
                <w:rtl w:val="true"/>
              </w:rPr>
              <w:t>شعر النمر بن تولب</w:t>
            </w:r>
            <w:r>
              <w:rPr>
                <w:rStyle w:val="IndexLink"/>
                <w:rtl w:val="true"/>
              </w:rPr>
              <w:t>:</w:t>
              <w:tab/>
            </w:r>
            <w:r>
              <w:rPr>
                <w:rStyle w:val="IndexLink"/>
              </w:rPr>
              <w:t>366</w:t>
            </w:r>
          </w:hyperlink>
        </w:p>
        <w:p>
          <w:pPr>
            <w:pStyle w:val="Contents2"/>
            <w:tabs>
              <w:tab w:val="clear" w:pos="8743"/>
              <w:tab w:val="right" w:pos="9026" w:leader="dot"/>
            </w:tabs>
            <w:rPr/>
          </w:pPr>
          <w:hyperlink w:anchor="__RefHeading___Toc6956360_2870459653">
            <w:r>
              <w:rPr>
                <w:webHidden/>
                <w:rStyle w:val="IndexLink"/>
                <w:rtl w:val="true"/>
              </w:rPr>
              <w:t>(</w:t>
            </w:r>
            <w:r>
              <w:rPr>
                <w:rStyle w:val="IndexLink"/>
              </w:rPr>
              <w:t>1157</w:t>
            </w:r>
            <w:r>
              <w:rPr>
                <w:rStyle w:val="IndexLink"/>
                <w:rtl w:val="true"/>
              </w:rPr>
              <w:t xml:space="preserve">) </w:t>
            </w:r>
            <w:r>
              <w:rPr>
                <w:rStyle w:val="IndexLink"/>
                <w:rtl w:val="true"/>
              </w:rPr>
              <w:t xml:space="preserve">علّم كلاما ليذهب عنك الفقر والسقم </w:t>
            </w:r>
            <w:r>
              <w:rPr>
                <w:rStyle w:val="IndexLink"/>
                <w:rtl w:val="true"/>
              </w:rPr>
              <w:t>:</w:t>
              <w:tab/>
            </w:r>
            <w:r>
              <w:rPr>
                <w:rStyle w:val="IndexLink"/>
              </w:rPr>
              <w:t>366</w:t>
            </w:r>
          </w:hyperlink>
        </w:p>
        <w:p>
          <w:pPr>
            <w:pStyle w:val="Contents2"/>
            <w:tabs>
              <w:tab w:val="clear" w:pos="8743"/>
              <w:tab w:val="right" w:pos="9026" w:leader="dot"/>
            </w:tabs>
            <w:rPr/>
          </w:pPr>
          <w:hyperlink w:anchor="__RefHeading___Toc6956362_2870459653">
            <w:r>
              <w:rPr>
                <w:webHidden/>
                <w:rStyle w:val="IndexLink"/>
                <w:rtl w:val="true"/>
              </w:rPr>
              <w:t>(</w:t>
            </w:r>
            <w:r>
              <w:rPr>
                <w:rStyle w:val="IndexLink"/>
              </w:rPr>
              <w:t>1158</w:t>
            </w:r>
            <w:r>
              <w:rPr>
                <w:rStyle w:val="IndexLink"/>
                <w:rtl w:val="true"/>
              </w:rPr>
              <w:t>)</w:t>
            </w:r>
            <w:r>
              <w:rPr>
                <w:rStyle w:val="IndexLink"/>
                <w:rtl w:val="true"/>
              </w:rPr>
              <w:t xml:space="preserve">شعر لابي حامد الاطاکي </w:t>
            </w:r>
            <w:r>
              <w:rPr>
                <w:rStyle w:val="IndexLink"/>
                <w:rtl w:val="true"/>
              </w:rPr>
              <w:t>:</w:t>
              <w:tab/>
            </w:r>
            <w:r>
              <w:rPr>
                <w:rStyle w:val="IndexLink"/>
              </w:rPr>
              <w:t>367</w:t>
            </w:r>
          </w:hyperlink>
        </w:p>
        <w:p>
          <w:pPr>
            <w:pStyle w:val="Contents2"/>
            <w:tabs>
              <w:tab w:val="clear" w:pos="8743"/>
              <w:tab w:val="right" w:pos="9026" w:leader="dot"/>
            </w:tabs>
            <w:rPr/>
          </w:pPr>
          <w:hyperlink w:anchor="__RefHeading___Toc6956364_2870459653">
            <w:r>
              <w:rPr>
                <w:webHidden/>
                <w:rStyle w:val="IndexLink"/>
                <w:rtl w:val="true"/>
              </w:rPr>
              <w:t>(</w:t>
            </w:r>
            <w:r>
              <w:rPr>
                <w:rStyle w:val="IndexLink"/>
              </w:rPr>
              <w:t>1159</w:t>
            </w:r>
            <w:r>
              <w:rPr>
                <w:rStyle w:val="IndexLink"/>
                <w:rtl w:val="true"/>
              </w:rPr>
              <w:t xml:space="preserve">) </w:t>
            </w:r>
            <w:r>
              <w:rPr>
                <w:rStyle w:val="IndexLink"/>
                <w:rtl w:val="true"/>
              </w:rPr>
              <w:t>لماذا تطيل الصمت ؟</w:t>
            </w:r>
            <w:r>
              <w:rPr>
                <w:rStyle w:val="IndexLink"/>
                <w:rtl w:val="true"/>
              </w:rPr>
              <w:tab/>
            </w:r>
            <w:r>
              <w:rPr>
                <w:rStyle w:val="IndexLink"/>
              </w:rPr>
              <w:t>367</w:t>
            </w:r>
          </w:hyperlink>
        </w:p>
        <w:p>
          <w:pPr>
            <w:pStyle w:val="Contents2"/>
            <w:tabs>
              <w:tab w:val="clear" w:pos="8743"/>
              <w:tab w:val="right" w:pos="9026" w:leader="dot"/>
            </w:tabs>
            <w:rPr/>
          </w:pPr>
          <w:hyperlink w:anchor="__RefHeading___Toc6956366_2870459653">
            <w:r>
              <w:rPr>
                <w:webHidden/>
                <w:rStyle w:val="IndexLink"/>
                <w:rtl w:val="true"/>
              </w:rPr>
              <w:t>(</w:t>
            </w:r>
            <w:r>
              <w:rPr>
                <w:rStyle w:val="IndexLink"/>
              </w:rPr>
              <w:t>1160</w:t>
            </w:r>
            <w:r>
              <w:rPr>
                <w:rStyle w:val="IndexLink"/>
                <w:rtl w:val="true"/>
              </w:rPr>
              <w:t xml:space="preserve">) </w:t>
            </w:r>
            <w:r>
              <w:rPr>
                <w:rStyle w:val="IndexLink"/>
                <w:rtl w:val="true"/>
              </w:rPr>
              <w:t xml:space="preserve">شعر للمعري </w:t>
            </w:r>
            <w:r>
              <w:rPr>
                <w:rStyle w:val="IndexLink"/>
                <w:rtl w:val="true"/>
              </w:rPr>
              <w:t>:</w:t>
              <w:tab/>
            </w:r>
            <w:r>
              <w:rPr>
                <w:rStyle w:val="IndexLink"/>
              </w:rPr>
              <w:t>367</w:t>
            </w:r>
          </w:hyperlink>
        </w:p>
        <w:p>
          <w:pPr>
            <w:pStyle w:val="Contents2"/>
            <w:tabs>
              <w:tab w:val="clear" w:pos="8743"/>
              <w:tab w:val="right" w:pos="9026" w:leader="dot"/>
            </w:tabs>
            <w:rPr/>
          </w:pPr>
          <w:hyperlink w:anchor="__RefHeading___Toc6956368_2870459653">
            <w:r>
              <w:rPr>
                <w:webHidden/>
                <w:rStyle w:val="IndexLink"/>
                <w:rtl w:val="true"/>
              </w:rPr>
              <w:t>(</w:t>
            </w:r>
            <w:r>
              <w:rPr>
                <w:rStyle w:val="IndexLink"/>
              </w:rPr>
              <w:t>1161</w:t>
            </w:r>
            <w:r>
              <w:rPr>
                <w:rStyle w:val="IndexLink"/>
                <w:rtl w:val="true"/>
              </w:rPr>
              <w:t xml:space="preserve">) </w:t>
            </w:r>
            <w:r>
              <w:rPr>
                <w:rStyle w:val="IndexLink"/>
                <w:rtl w:val="true"/>
              </w:rPr>
              <w:t xml:space="preserve">شعر لأسامة بن سفيان </w:t>
            </w:r>
            <w:r>
              <w:rPr>
                <w:rStyle w:val="IndexLink"/>
                <w:rtl w:val="true"/>
              </w:rPr>
              <w:t>:</w:t>
              <w:tab/>
            </w:r>
            <w:r>
              <w:rPr>
                <w:rStyle w:val="IndexLink"/>
              </w:rPr>
              <w:t>367</w:t>
            </w:r>
          </w:hyperlink>
        </w:p>
        <w:p>
          <w:pPr>
            <w:pStyle w:val="Contents2"/>
            <w:tabs>
              <w:tab w:val="clear" w:pos="8743"/>
              <w:tab w:val="right" w:pos="9026" w:leader="dot"/>
            </w:tabs>
            <w:rPr/>
          </w:pPr>
          <w:hyperlink w:anchor="__RefHeading___Toc6956370_2870459653">
            <w:r>
              <w:rPr>
                <w:webHidden/>
                <w:rStyle w:val="IndexLink"/>
                <w:rtl w:val="true"/>
              </w:rPr>
              <w:t>(</w:t>
            </w:r>
            <w:r>
              <w:rPr>
                <w:rStyle w:val="IndexLink"/>
              </w:rPr>
              <w:t>1162</w:t>
            </w:r>
            <w:r>
              <w:rPr>
                <w:rStyle w:val="IndexLink"/>
                <w:rtl w:val="true"/>
              </w:rPr>
              <w:t xml:space="preserve">) </w:t>
            </w:r>
            <w:r>
              <w:rPr>
                <w:rStyle w:val="IndexLink"/>
                <w:rtl w:val="true"/>
              </w:rPr>
              <w:t>ما جزاء عمل سوء ؟</w:t>
            </w:r>
            <w:r>
              <w:rPr>
                <w:rStyle w:val="IndexLink"/>
                <w:rtl w:val="true"/>
              </w:rPr>
              <w:tab/>
            </w:r>
            <w:r>
              <w:rPr>
                <w:rStyle w:val="IndexLink"/>
              </w:rPr>
              <w:t>367</w:t>
            </w:r>
          </w:hyperlink>
        </w:p>
        <w:p>
          <w:pPr>
            <w:pStyle w:val="Contents2"/>
            <w:tabs>
              <w:tab w:val="clear" w:pos="8743"/>
              <w:tab w:val="right" w:pos="9026" w:leader="dot"/>
            </w:tabs>
            <w:rPr/>
          </w:pPr>
          <w:hyperlink w:anchor="__RefHeading___Toc6956372_2870459653">
            <w:r>
              <w:rPr>
                <w:webHidden/>
                <w:rStyle w:val="IndexLink"/>
                <w:rtl w:val="true"/>
              </w:rPr>
              <w:t>(</w:t>
            </w:r>
            <w:r>
              <w:rPr>
                <w:rStyle w:val="IndexLink"/>
              </w:rPr>
              <w:t>1163</w:t>
            </w:r>
            <w:r>
              <w:rPr>
                <w:rStyle w:val="IndexLink"/>
                <w:rtl w:val="true"/>
              </w:rPr>
              <w:t xml:space="preserve">) </w:t>
            </w:r>
            <w:r>
              <w:rPr>
                <w:rStyle w:val="IndexLink"/>
                <w:rtl w:val="true"/>
              </w:rPr>
              <w:t>أنت نعم المتاع لو كنت تبقی</w:t>
            </w:r>
            <w:r>
              <w:rPr>
                <w:rStyle w:val="IndexLink"/>
                <w:rtl w:val="true"/>
              </w:rPr>
              <w:t>:</w:t>
              <w:tab/>
            </w:r>
            <w:r>
              <w:rPr>
                <w:rStyle w:val="IndexLink"/>
              </w:rPr>
              <w:t>368</w:t>
            </w:r>
          </w:hyperlink>
        </w:p>
        <w:p>
          <w:pPr>
            <w:pStyle w:val="Contents2"/>
            <w:tabs>
              <w:tab w:val="clear" w:pos="8743"/>
              <w:tab w:val="right" w:pos="9026" w:leader="dot"/>
            </w:tabs>
            <w:rPr/>
          </w:pPr>
          <w:hyperlink w:anchor="__RefHeading___Toc6956374_2870459653">
            <w:r>
              <w:rPr>
                <w:webHidden/>
                <w:rStyle w:val="IndexLink"/>
                <w:rtl w:val="true"/>
              </w:rPr>
              <w:t>(</w:t>
            </w:r>
            <w:r>
              <w:rPr>
                <w:rStyle w:val="IndexLink"/>
              </w:rPr>
              <w:t>1164</w:t>
            </w:r>
            <w:r>
              <w:rPr>
                <w:rStyle w:val="IndexLink"/>
                <w:rtl w:val="true"/>
              </w:rPr>
              <w:t xml:space="preserve">) </w:t>
            </w:r>
            <w:r>
              <w:rPr>
                <w:rStyle w:val="IndexLink"/>
                <w:rtl w:val="true"/>
              </w:rPr>
              <w:t xml:space="preserve">أنت وديعة في أهلك </w:t>
            </w:r>
            <w:r>
              <w:rPr>
                <w:rStyle w:val="IndexLink"/>
                <w:rtl w:val="true"/>
              </w:rPr>
              <w:t>:</w:t>
              <w:tab/>
            </w:r>
            <w:r>
              <w:rPr>
                <w:rStyle w:val="IndexLink"/>
              </w:rPr>
              <w:t>368</w:t>
            </w:r>
          </w:hyperlink>
        </w:p>
        <w:p>
          <w:pPr>
            <w:pStyle w:val="Contents2"/>
            <w:tabs>
              <w:tab w:val="clear" w:pos="8743"/>
              <w:tab w:val="right" w:pos="9026" w:leader="dot"/>
            </w:tabs>
            <w:rPr/>
          </w:pPr>
          <w:hyperlink w:anchor="__RefHeading___Toc6956376_2870459653">
            <w:r>
              <w:rPr>
                <w:webHidden/>
                <w:rStyle w:val="IndexLink"/>
                <w:rtl w:val="true"/>
              </w:rPr>
              <w:t>(</w:t>
            </w:r>
            <w:r>
              <w:rPr>
                <w:rStyle w:val="IndexLink"/>
              </w:rPr>
              <w:t>1165</w:t>
            </w:r>
            <w:r>
              <w:rPr>
                <w:rStyle w:val="IndexLink"/>
                <w:rtl w:val="true"/>
              </w:rPr>
              <w:t xml:space="preserve">) </w:t>
            </w:r>
            <w:r>
              <w:rPr>
                <w:rStyle w:val="IndexLink"/>
                <w:rtl w:val="true"/>
              </w:rPr>
              <w:t xml:space="preserve">العلم للعمل </w:t>
            </w:r>
            <w:r>
              <w:rPr>
                <w:rStyle w:val="IndexLink"/>
                <w:rtl w:val="true"/>
              </w:rPr>
              <w:t>:</w:t>
              <w:tab/>
            </w:r>
            <w:r>
              <w:rPr>
                <w:rStyle w:val="IndexLink"/>
              </w:rPr>
              <w:t>368</w:t>
            </w:r>
          </w:hyperlink>
        </w:p>
        <w:p>
          <w:pPr>
            <w:pStyle w:val="Contents2"/>
            <w:tabs>
              <w:tab w:val="clear" w:pos="8743"/>
              <w:tab w:val="right" w:pos="9026" w:leader="dot"/>
            </w:tabs>
            <w:rPr/>
          </w:pPr>
          <w:hyperlink w:anchor="__RefHeading___Toc6956378_2870459653">
            <w:r>
              <w:rPr>
                <w:webHidden/>
                <w:rStyle w:val="IndexLink"/>
                <w:rtl w:val="true"/>
              </w:rPr>
              <w:t>(</w:t>
            </w:r>
            <w:r>
              <w:rPr>
                <w:rStyle w:val="IndexLink"/>
              </w:rPr>
              <w:t>1166</w:t>
            </w:r>
            <w:r>
              <w:rPr>
                <w:rStyle w:val="IndexLink"/>
                <w:rtl w:val="true"/>
              </w:rPr>
              <w:t xml:space="preserve">) </w:t>
            </w:r>
            <w:r>
              <w:rPr>
                <w:rStyle w:val="IndexLink"/>
                <w:rtl w:val="true"/>
              </w:rPr>
              <w:t>شعرة</w:t>
            </w:r>
            <w:r>
              <w:rPr>
                <w:rStyle w:val="IndexLink"/>
                <w:rtl w:val="true"/>
              </w:rPr>
              <w:t>:</w:t>
              <w:tab/>
            </w:r>
            <w:r>
              <w:rPr>
                <w:rStyle w:val="IndexLink"/>
              </w:rPr>
              <w:t>368</w:t>
            </w:r>
          </w:hyperlink>
        </w:p>
        <w:p>
          <w:pPr>
            <w:pStyle w:val="Contents2"/>
            <w:tabs>
              <w:tab w:val="clear" w:pos="8743"/>
              <w:tab w:val="right" w:pos="9026" w:leader="dot"/>
            </w:tabs>
            <w:rPr/>
          </w:pPr>
          <w:hyperlink w:anchor="__RefHeading___Toc6956380_2870459653">
            <w:r>
              <w:rPr>
                <w:webHidden/>
                <w:rStyle w:val="IndexLink"/>
                <w:rtl w:val="true"/>
              </w:rPr>
              <w:t>(</w:t>
            </w:r>
            <w:r>
              <w:rPr>
                <w:rStyle w:val="IndexLink"/>
              </w:rPr>
              <w:t>1167</w:t>
            </w:r>
            <w:r>
              <w:rPr>
                <w:rStyle w:val="IndexLink"/>
                <w:rtl w:val="true"/>
              </w:rPr>
              <w:t xml:space="preserve">) </w:t>
            </w:r>
            <w:r>
              <w:rPr>
                <w:rStyle w:val="IndexLink"/>
                <w:rtl w:val="true"/>
              </w:rPr>
              <w:t>شعر</w:t>
            </w:r>
            <w:r>
              <w:rPr>
                <w:rStyle w:val="IndexLink"/>
                <w:rtl w:val="true"/>
              </w:rPr>
              <w:t>:</w:t>
              <w:tab/>
            </w:r>
            <w:r>
              <w:rPr>
                <w:rStyle w:val="IndexLink"/>
              </w:rPr>
              <w:t>368</w:t>
            </w:r>
          </w:hyperlink>
        </w:p>
        <w:p>
          <w:pPr>
            <w:pStyle w:val="Contents2"/>
            <w:tabs>
              <w:tab w:val="clear" w:pos="8743"/>
              <w:tab w:val="right" w:pos="9026" w:leader="dot"/>
            </w:tabs>
            <w:rPr/>
          </w:pPr>
          <w:hyperlink w:anchor="__RefHeading___Toc6956382_2870459653">
            <w:r>
              <w:rPr>
                <w:webHidden/>
                <w:rStyle w:val="IndexLink"/>
                <w:rtl w:val="true"/>
              </w:rPr>
              <w:t>(</w:t>
            </w:r>
            <w:r>
              <w:rPr>
                <w:rStyle w:val="IndexLink"/>
              </w:rPr>
              <w:t>1168</w:t>
            </w:r>
            <w:r>
              <w:rPr>
                <w:rStyle w:val="IndexLink"/>
                <w:rtl w:val="true"/>
              </w:rPr>
              <w:t xml:space="preserve">) </w:t>
            </w:r>
            <w:r>
              <w:rPr>
                <w:rStyle w:val="IndexLink"/>
                <w:rtl w:val="true"/>
              </w:rPr>
              <w:t>من الخائف؟</w:t>
            </w:r>
            <w:r>
              <w:rPr>
                <w:rStyle w:val="IndexLink"/>
                <w:rtl w:val="true"/>
              </w:rPr>
              <w:tab/>
            </w:r>
            <w:r>
              <w:rPr>
                <w:rStyle w:val="IndexLink"/>
              </w:rPr>
              <w:t>369</w:t>
            </w:r>
          </w:hyperlink>
        </w:p>
        <w:p>
          <w:pPr>
            <w:pStyle w:val="Contents2"/>
            <w:tabs>
              <w:tab w:val="clear" w:pos="8743"/>
              <w:tab w:val="right" w:pos="9026" w:leader="dot"/>
            </w:tabs>
            <w:rPr/>
          </w:pPr>
          <w:hyperlink w:anchor="__RefHeading___Toc6956384_2870459653">
            <w:r>
              <w:rPr>
                <w:webHidden/>
                <w:rStyle w:val="IndexLink"/>
                <w:rtl w:val="true"/>
              </w:rPr>
              <w:t>(</w:t>
            </w:r>
            <w:r>
              <w:rPr>
                <w:rStyle w:val="IndexLink"/>
              </w:rPr>
              <w:t>1169</w:t>
            </w:r>
            <w:r>
              <w:rPr>
                <w:rStyle w:val="IndexLink"/>
                <w:rtl w:val="true"/>
              </w:rPr>
              <w:t xml:space="preserve">) </w:t>
            </w:r>
            <w:r>
              <w:rPr>
                <w:rStyle w:val="IndexLink"/>
                <w:rtl w:val="true"/>
              </w:rPr>
              <w:t xml:space="preserve">شعر من أبي العتاهية </w:t>
            </w:r>
            <w:r>
              <w:rPr>
                <w:rStyle w:val="IndexLink"/>
                <w:rtl w:val="true"/>
              </w:rPr>
              <w:t>:</w:t>
              <w:tab/>
            </w:r>
            <w:r>
              <w:rPr>
                <w:rStyle w:val="IndexLink"/>
              </w:rPr>
              <w:t>369</w:t>
            </w:r>
          </w:hyperlink>
        </w:p>
        <w:p>
          <w:pPr>
            <w:pStyle w:val="Contents2"/>
            <w:tabs>
              <w:tab w:val="clear" w:pos="8743"/>
              <w:tab w:val="right" w:pos="9026" w:leader="dot"/>
            </w:tabs>
            <w:rPr/>
          </w:pPr>
          <w:hyperlink w:anchor="__RefHeading___Toc6956386_2870459653">
            <w:r>
              <w:rPr>
                <w:webHidden/>
                <w:rStyle w:val="IndexLink"/>
                <w:rtl w:val="true"/>
              </w:rPr>
              <w:t>(</w:t>
            </w:r>
            <w:r>
              <w:rPr>
                <w:rStyle w:val="IndexLink"/>
              </w:rPr>
              <w:t>1170</w:t>
            </w:r>
            <w:r>
              <w:rPr>
                <w:rStyle w:val="IndexLink"/>
                <w:rtl w:val="true"/>
              </w:rPr>
              <w:t xml:space="preserve">) </w:t>
            </w:r>
            <w:r>
              <w:rPr>
                <w:rStyle w:val="IndexLink"/>
                <w:rtl w:val="true"/>
              </w:rPr>
              <w:t xml:space="preserve">ما سبب العرج في عبد الله بن المبارك </w:t>
            </w:r>
            <w:r>
              <w:rPr>
                <w:rStyle w:val="IndexLink"/>
                <w:rtl w:val="true"/>
              </w:rPr>
              <w:t>:</w:t>
              <w:tab/>
            </w:r>
            <w:r>
              <w:rPr>
                <w:rStyle w:val="IndexLink"/>
              </w:rPr>
              <w:t>369</w:t>
            </w:r>
          </w:hyperlink>
        </w:p>
        <w:p>
          <w:pPr>
            <w:pStyle w:val="Contents2"/>
            <w:tabs>
              <w:tab w:val="clear" w:pos="8743"/>
              <w:tab w:val="right" w:pos="9026" w:leader="dot"/>
            </w:tabs>
            <w:rPr/>
          </w:pPr>
          <w:hyperlink w:anchor="__RefHeading___Toc6956388_2870459653">
            <w:r>
              <w:rPr>
                <w:webHidden/>
                <w:rStyle w:val="IndexLink"/>
                <w:rtl w:val="true"/>
              </w:rPr>
              <w:t>(</w:t>
            </w:r>
            <w:r>
              <w:rPr>
                <w:rStyle w:val="IndexLink"/>
              </w:rPr>
              <w:t>1171</w:t>
            </w:r>
            <w:r>
              <w:rPr>
                <w:rStyle w:val="IndexLink"/>
                <w:rtl w:val="true"/>
              </w:rPr>
              <w:t xml:space="preserve">) </w:t>
            </w:r>
            <w:r>
              <w:rPr>
                <w:rStyle w:val="IndexLink"/>
                <w:rtl w:val="true"/>
              </w:rPr>
              <w:t xml:space="preserve">الصلح بين الله وبين عبده </w:t>
            </w:r>
            <w:r>
              <w:rPr>
                <w:rStyle w:val="IndexLink"/>
                <w:rtl w:val="true"/>
              </w:rPr>
              <w:t>:</w:t>
              <w:tab/>
            </w:r>
            <w:r>
              <w:rPr>
                <w:rStyle w:val="IndexLink"/>
              </w:rPr>
              <w:t>369</w:t>
            </w:r>
          </w:hyperlink>
        </w:p>
        <w:p>
          <w:pPr>
            <w:pStyle w:val="Contents2"/>
            <w:tabs>
              <w:tab w:val="clear" w:pos="8743"/>
              <w:tab w:val="right" w:pos="9026" w:leader="dot"/>
            </w:tabs>
            <w:rPr/>
          </w:pPr>
          <w:hyperlink w:anchor="__RefHeading___Toc6956390_2870459653">
            <w:r>
              <w:rPr>
                <w:webHidden/>
                <w:rStyle w:val="IndexLink"/>
                <w:rtl w:val="true"/>
              </w:rPr>
              <w:t>(</w:t>
            </w:r>
            <w:r>
              <w:rPr>
                <w:rStyle w:val="IndexLink"/>
              </w:rPr>
              <w:t>1172</w:t>
            </w:r>
            <w:r>
              <w:rPr>
                <w:rStyle w:val="IndexLink"/>
                <w:rtl w:val="true"/>
              </w:rPr>
              <w:t xml:space="preserve">) </w:t>
            </w:r>
            <w:r>
              <w:rPr>
                <w:rStyle w:val="IndexLink"/>
                <w:rtl w:val="true"/>
              </w:rPr>
              <w:t>شعر</w:t>
            </w:r>
            <w:r>
              <w:rPr>
                <w:rStyle w:val="IndexLink"/>
                <w:rtl w:val="true"/>
              </w:rPr>
              <w:t>:</w:t>
              <w:tab/>
            </w:r>
            <w:r>
              <w:rPr>
                <w:rStyle w:val="IndexLink"/>
              </w:rPr>
              <w:t>369</w:t>
            </w:r>
          </w:hyperlink>
        </w:p>
        <w:p>
          <w:pPr>
            <w:pStyle w:val="Contents2"/>
            <w:tabs>
              <w:tab w:val="clear" w:pos="8743"/>
              <w:tab w:val="right" w:pos="9026" w:leader="dot"/>
            </w:tabs>
            <w:rPr/>
          </w:pPr>
          <w:hyperlink w:anchor="__RefHeading___Toc6956392_2870459653">
            <w:r>
              <w:rPr>
                <w:webHidden/>
                <w:rStyle w:val="IndexLink"/>
                <w:rtl w:val="true"/>
              </w:rPr>
              <w:t>(</w:t>
            </w:r>
            <w:r>
              <w:rPr>
                <w:rStyle w:val="IndexLink"/>
              </w:rPr>
              <w:t>1173</w:t>
            </w:r>
            <w:r>
              <w:rPr>
                <w:rStyle w:val="IndexLink"/>
                <w:rtl w:val="true"/>
              </w:rPr>
              <w:t xml:space="preserve">) </w:t>
            </w:r>
            <w:r>
              <w:rPr>
                <w:rStyle w:val="IndexLink"/>
                <w:rtl w:val="true"/>
              </w:rPr>
              <w:t xml:space="preserve">لكل أمة نكاح </w:t>
            </w:r>
            <w:r>
              <w:rPr>
                <w:rStyle w:val="IndexLink"/>
                <w:rtl w:val="true"/>
              </w:rPr>
              <w:t>:</w:t>
              <w:tab/>
            </w:r>
            <w:r>
              <w:rPr>
                <w:rStyle w:val="IndexLink"/>
              </w:rPr>
              <w:t>370</w:t>
            </w:r>
          </w:hyperlink>
        </w:p>
        <w:p>
          <w:pPr>
            <w:pStyle w:val="Contents2"/>
            <w:tabs>
              <w:tab w:val="clear" w:pos="8743"/>
              <w:tab w:val="right" w:pos="9026" w:leader="dot"/>
            </w:tabs>
            <w:rPr/>
          </w:pPr>
          <w:hyperlink w:anchor="__RefHeading___Toc6956394_2870459653">
            <w:r>
              <w:rPr>
                <w:webHidden/>
                <w:rStyle w:val="IndexLink"/>
                <w:rtl w:val="true"/>
              </w:rPr>
              <w:t>(</w:t>
            </w:r>
            <w:r>
              <w:rPr>
                <w:rStyle w:val="IndexLink"/>
              </w:rPr>
              <w:t>1174</w:t>
            </w:r>
            <w:r>
              <w:rPr>
                <w:rStyle w:val="IndexLink"/>
                <w:rtl w:val="true"/>
              </w:rPr>
              <w:t xml:space="preserve">) </w:t>
            </w:r>
            <w:r>
              <w:rPr>
                <w:rStyle w:val="IndexLink"/>
                <w:rtl w:val="true"/>
              </w:rPr>
              <w:t>من شر عباد الله ؟</w:t>
            </w:r>
            <w:r>
              <w:rPr>
                <w:rStyle w:val="IndexLink"/>
                <w:rtl w:val="true"/>
              </w:rPr>
              <w:tab/>
            </w:r>
            <w:r>
              <w:rPr>
                <w:rStyle w:val="IndexLink"/>
              </w:rPr>
              <w:t>370</w:t>
            </w:r>
          </w:hyperlink>
        </w:p>
        <w:p>
          <w:pPr>
            <w:pStyle w:val="Contents2"/>
            <w:tabs>
              <w:tab w:val="clear" w:pos="8743"/>
              <w:tab w:val="right" w:pos="9026" w:leader="dot"/>
            </w:tabs>
            <w:rPr/>
          </w:pPr>
          <w:hyperlink w:anchor="__RefHeading___Toc6956396_2870459653">
            <w:r>
              <w:rPr>
                <w:webHidden/>
                <w:rStyle w:val="IndexLink"/>
                <w:rtl w:val="true"/>
              </w:rPr>
              <w:t>(</w:t>
            </w:r>
            <w:r>
              <w:rPr>
                <w:rStyle w:val="IndexLink"/>
              </w:rPr>
              <w:t>1175</w:t>
            </w:r>
            <w:r>
              <w:rPr>
                <w:rStyle w:val="IndexLink"/>
                <w:rtl w:val="true"/>
              </w:rPr>
              <w:t xml:space="preserve">) </w:t>
            </w:r>
            <w:r>
              <w:rPr>
                <w:rStyle w:val="IndexLink"/>
                <w:rtl w:val="true"/>
              </w:rPr>
              <w:t xml:space="preserve">شعر للخفاجي </w:t>
            </w:r>
            <w:r>
              <w:rPr>
                <w:rStyle w:val="IndexLink"/>
                <w:rtl w:val="true"/>
              </w:rPr>
              <w:t>:</w:t>
              <w:tab/>
            </w:r>
            <w:r>
              <w:rPr>
                <w:rStyle w:val="IndexLink"/>
              </w:rPr>
              <w:t>370</w:t>
            </w:r>
          </w:hyperlink>
        </w:p>
        <w:p>
          <w:pPr>
            <w:pStyle w:val="Contents2"/>
            <w:tabs>
              <w:tab w:val="clear" w:pos="8743"/>
              <w:tab w:val="right" w:pos="9026" w:leader="dot"/>
            </w:tabs>
            <w:rPr/>
          </w:pPr>
          <w:hyperlink w:anchor="__RefHeading___Toc6956398_2870459653">
            <w:r>
              <w:rPr>
                <w:webHidden/>
                <w:rStyle w:val="IndexLink"/>
                <w:rtl w:val="true"/>
              </w:rPr>
              <w:t>(</w:t>
            </w:r>
            <w:r>
              <w:rPr>
                <w:rStyle w:val="IndexLink"/>
              </w:rPr>
              <w:t>1176</w:t>
            </w:r>
            <w:r>
              <w:rPr>
                <w:rStyle w:val="IndexLink"/>
                <w:rtl w:val="true"/>
              </w:rPr>
              <w:t xml:space="preserve">) </w:t>
            </w:r>
            <w:r>
              <w:rPr>
                <w:rStyle w:val="IndexLink"/>
                <w:rtl w:val="true"/>
              </w:rPr>
              <w:t xml:space="preserve">شعر لابن حمد يس </w:t>
            </w:r>
            <w:r>
              <w:rPr>
                <w:rStyle w:val="IndexLink"/>
                <w:rtl w:val="true"/>
              </w:rPr>
              <w:t>:</w:t>
              <w:tab/>
            </w:r>
            <w:r>
              <w:rPr>
                <w:rStyle w:val="IndexLink"/>
              </w:rPr>
              <w:t>371</w:t>
            </w:r>
          </w:hyperlink>
        </w:p>
        <w:p>
          <w:pPr>
            <w:pStyle w:val="Contents2"/>
            <w:tabs>
              <w:tab w:val="clear" w:pos="8743"/>
              <w:tab w:val="right" w:pos="9026" w:leader="dot"/>
            </w:tabs>
            <w:rPr/>
          </w:pPr>
          <w:hyperlink w:anchor="__RefHeading___Toc6956400_2870459653">
            <w:r>
              <w:rPr>
                <w:webHidden/>
                <w:rStyle w:val="IndexLink"/>
                <w:rtl w:val="true"/>
              </w:rPr>
              <w:t>(</w:t>
            </w:r>
            <w:r>
              <w:rPr>
                <w:rStyle w:val="IndexLink"/>
              </w:rPr>
              <w:t>1177</w:t>
            </w:r>
            <w:r>
              <w:rPr>
                <w:rStyle w:val="IndexLink"/>
                <w:rtl w:val="true"/>
              </w:rPr>
              <w:t xml:space="preserve">) </w:t>
            </w:r>
            <w:r>
              <w:rPr>
                <w:rStyle w:val="IndexLink"/>
                <w:rtl w:val="true"/>
              </w:rPr>
              <w:t xml:space="preserve">ما نتيجة ذم المسلمين، وإتباع عوراتهم </w:t>
            </w:r>
            <w:r>
              <w:rPr>
                <w:rStyle w:val="IndexLink"/>
                <w:rtl w:val="true"/>
              </w:rPr>
              <w:t>:</w:t>
              <w:tab/>
            </w:r>
            <w:r>
              <w:rPr>
                <w:rStyle w:val="IndexLink"/>
              </w:rPr>
              <w:t>371</w:t>
            </w:r>
          </w:hyperlink>
        </w:p>
        <w:p>
          <w:pPr>
            <w:pStyle w:val="Contents2"/>
            <w:tabs>
              <w:tab w:val="clear" w:pos="8743"/>
              <w:tab w:val="right" w:pos="9026" w:leader="dot"/>
            </w:tabs>
            <w:rPr/>
          </w:pPr>
          <w:hyperlink w:anchor="__RefHeading___Toc6956402_2870459653">
            <w:r>
              <w:rPr>
                <w:webHidden/>
                <w:rStyle w:val="IndexLink"/>
                <w:rtl w:val="true"/>
              </w:rPr>
              <w:t>(</w:t>
            </w:r>
            <w:r>
              <w:rPr>
                <w:rStyle w:val="IndexLink"/>
              </w:rPr>
              <w:t>1178</w:t>
            </w:r>
            <w:r>
              <w:rPr>
                <w:rStyle w:val="IndexLink"/>
                <w:rtl w:val="true"/>
              </w:rPr>
              <w:t xml:space="preserve">) </w:t>
            </w:r>
            <w:r>
              <w:rPr>
                <w:rStyle w:val="IndexLink"/>
                <w:rtl w:val="true"/>
              </w:rPr>
              <w:t xml:space="preserve">يا ليتني كنت ترابا </w:t>
            </w:r>
            <w:r>
              <w:rPr>
                <w:rStyle w:val="IndexLink"/>
                <w:rtl w:val="true"/>
              </w:rPr>
              <w:t>:</w:t>
              <w:tab/>
            </w:r>
            <w:r>
              <w:rPr>
                <w:rStyle w:val="IndexLink"/>
              </w:rPr>
              <w:t>371</w:t>
            </w:r>
          </w:hyperlink>
        </w:p>
        <w:p>
          <w:pPr>
            <w:pStyle w:val="Contents2"/>
            <w:tabs>
              <w:tab w:val="clear" w:pos="8743"/>
              <w:tab w:val="right" w:pos="9026" w:leader="dot"/>
            </w:tabs>
            <w:rPr/>
          </w:pPr>
          <w:hyperlink w:anchor="__RefHeading___Toc6956404_2870459653">
            <w:r>
              <w:rPr>
                <w:webHidden/>
                <w:rStyle w:val="IndexLink"/>
                <w:rtl w:val="true"/>
              </w:rPr>
              <w:t>(</w:t>
            </w:r>
            <w:r>
              <w:rPr>
                <w:rStyle w:val="IndexLink"/>
              </w:rPr>
              <w:t>1179</w:t>
            </w:r>
            <w:r>
              <w:rPr>
                <w:rStyle w:val="IndexLink"/>
                <w:rtl w:val="true"/>
              </w:rPr>
              <w:t xml:space="preserve">) </w:t>
            </w:r>
            <w:r>
              <w:rPr>
                <w:rStyle w:val="IndexLink"/>
                <w:rtl w:val="true"/>
              </w:rPr>
              <w:t xml:space="preserve">صفة المستحاضة </w:t>
            </w:r>
            <w:r>
              <w:rPr>
                <w:rStyle w:val="IndexLink"/>
                <w:rtl w:val="true"/>
              </w:rPr>
              <w:t>:</w:t>
              <w:tab/>
            </w:r>
            <w:r>
              <w:rPr>
                <w:rStyle w:val="IndexLink"/>
              </w:rPr>
              <w:t>371</w:t>
            </w:r>
          </w:hyperlink>
        </w:p>
        <w:p>
          <w:pPr>
            <w:pStyle w:val="Contents2"/>
            <w:tabs>
              <w:tab w:val="clear" w:pos="8743"/>
              <w:tab w:val="right" w:pos="9026" w:leader="dot"/>
            </w:tabs>
            <w:rPr/>
          </w:pPr>
          <w:hyperlink w:anchor="__RefHeading___Toc6956406_2870459653">
            <w:r>
              <w:rPr>
                <w:webHidden/>
                <w:rStyle w:val="IndexLink"/>
                <w:rtl w:val="true"/>
              </w:rPr>
              <w:t>(</w:t>
            </w:r>
            <w:r>
              <w:rPr>
                <w:rStyle w:val="IndexLink"/>
              </w:rPr>
              <w:t>1180</w:t>
            </w:r>
            <w:r>
              <w:rPr>
                <w:rStyle w:val="IndexLink"/>
                <w:rtl w:val="true"/>
              </w:rPr>
              <w:t xml:space="preserve">) </w:t>
            </w:r>
            <w:r>
              <w:rPr>
                <w:rStyle w:val="IndexLink"/>
                <w:rtl w:val="true"/>
              </w:rPr>
              <w:t>السؤال عن الأولاد ؟</w:t>
            </w:r>
            <w:r>
              <w:rPr>
                <w:rStyle w:val="IndexLink"/>
                <w:rtl w:val="true"/>
              </w:rPr>
              <w:tab/>
            </w:r>
            <w:r>
              <w:rPr>
                <w:rStyle w:val="IndexLink"/>
              </w:rPr>
              <w:t>372</w:t>
            </w:r>
          </w:hyperlink>
        </w:p>
        <w:p>
          <w:pPr>
            <w:pStyle w:val="Contents2"/>
            <w:tabs>
              <w:tab w:val="clear" w:pos="8743"/>
              <w:tab w:val="right" w:pos="9026" w:leader="dot"/>
            </w:tabs>
            <w:rPr/>
          </w:pPr>
          <w:hyperlink w:anchor="__RefHeading___Toc6956408_2870459653">
            <w:r>
              <w:rPr>
                <w:webHidden/>
                <w:rStyle w:val="IndexLink"/>
                <w:rtl w:val="true"/>
              </w:rPr>
              <w:t>(</w:t>
            </w:r>
            <w:r>
              <w:rPr>
                <w:rStyle w:val="IndexLink"/>
              </w:rPr>
              <w:t>1181</w:t>
            </w:r>
            <w:r>
              <w:rPr>
                <w:rStyle w:val="IndexLink"/>
                <w:rtl w:val="true"/>
              </w:rPr>
              <w:t xml:space="preserve">) </w:t>
            </w:r>
            <w:r>
              <w:rPr>
                <w:rStyle w:val="IndexLink"/>
                <w:rtl w:val="true"/>
              </w:rPr>
              <w:t>سألت الأم من ولدها هل شخصت الجاني ؟</w:t>
            </w:r>
            <w:r>
              <w:rPr>
                <w:rStyle w:val="IndexLink"/>
                <w:rtl w:val="true"/>
              </w:rPr>
              <w:tab/>
            </w:r>
            <w:r>
              <w:rPr>
                <w:rStyle w:val="IndexLink"/>
              </w:rPr>
              <w:t>372</w:t>
            </w:r>
          </w:hyperlink>
        </w:p>
        <w:p>
          <w:pPr>
            <w:pStyle w:val="Contents2"/>
            <w:tabs>
              <w:tab w:val="clear" w:pos="8743"/>
              <w:tab w:val="right" w:pos="9026" w:leader="dot"/>
            </w:tabs>
            <w:rPr/>
          </w:pPr>
          <w:hyperlink w:anchor="__RefHeading___Toc6956410_2870459653">
            <w:r>
              <w:rPr>
                <w:webHidden/>
                <w:rStyle w:val="IndexLink"/>
                <w:rtl w:val="true"/>
              </w:rPr>
              <w:t>(</w:t>
            </w:r>
            <w:r>
              <w:rPr>
                <w:rStyle w:val="IndexLink"/>
              </w:rPr>
              <w:t>1182</w:t>
            </w:r>
            <w:r>
              <w:rPr>
                <w:rStyle w:val="IndexLink"/>
                <w:rtl w:val="true"/>
              </w:rPr>
              <w:t xml:space="preserve"> ) </w:t>
            </w:r>
            <w:r>
              <w:rPr>
                <w:rStyle w:val="IndexLink"/>
                <w:rtl w:val="true"/>
              </w:rPr>
              <w:t>لماذا تحب الحياة ؟</w:t>
            </w:r>
            <w:r>
              <w:rPr>
                <w:rStyle w:val="IndexLink"/>
                <w:rtl w:val="true"/>
              </w:rPr>
              <w:tab/>
            </w:r>
            <w:r>
              <w:rPr>
                <w:rStyle w:val="IndexLink"/>
              </w:rPr>
              <w:t>372</w:t>
            </w:r>
          </w:hyperlink>
        </w:p>
        <w:p>
          <w:pPr>
            <w:pStyle w:val="Contents2"/>
            <w:tabs>
              <w:tab w:val="clear" w:pos="8743"/>
              <w:tab w:val="right" w:pos="9026" w:leader="dot"/>
            </w:tabs>
            <w:rPr/>
          </w:pPr>
          <w:hyperlink w:anchor="__RefHeading___Toc6956412_2870459653">
            <w:r>
              <w:rPr>
                <w:webHidden/>
                <w:rStyle w:val="IndexLink"/>
                <w:rtl w:val="true"/>
              </w:rPr>
              <w:t>(</w:t>
            </w:r>
            <w:r>
              <w:rPr>
                <w:rStyle w:val="IndexLink"/>
              </w:rPr>
              <w:t>1183</w:t>
            </w:r>
            <w:r>
              <w:rPr>
                <w:rStyle w:val="IndexLink"/>
                <w:rtl w:val="true"/>
              </w:rPr>
              <w:t xml:space="preserve">) </w:t>
            </w:r>
            <w:r>
              <w:rPr>
                <w:rStyle w:val="IndexLink"/>
                <w:rtl w:val="true"/>
              </w:rPr>
              <w:t xml:space="preserve">شعر لعلي بن أبي طالب </w:t>
            </w:r>
            <w:r>
              <w:rPr>
                <w:rStyle w:val="IndexLink"/>
                <w:rtl w:val="true"/>
              </w:rPr>
              <w:t>(</w:t>
            </w:r>
            <w:r>
              <w:rPr>
                <w:rStyle w:val="IndexLink"/>
                <w:rtl w:val="true"/>
              </w:rPr>
              <w:t>علیه السلام</w:t>
            </w:r>
            <w:r>
              <w:rPr>
                <w:rStyle w:val="IndexLink"/>
                <w:rtl w:val="true"/>
              </w:rPr>
              <w:t>) :</w:t>
              <w:tab/>
            </w:r>
            <w:r>
              <w:rPr>
                <w:rStyle w:val="IndexLink"/>
              </w:rPr>
              <w:t>372</w:t>
            </w:r>
          </w:hyperlink>
        </w:p>
        <w:p>
          <w:pPr>
            <w:pStyle w:val="Contents2"/>
            <w:tabs>
              <w:tab w:val="clear" w:pos="8743"/>
              <w:tab w:val="right" w:pos="9026" w:leader="dot"/>
            </w:tabs>
            <w:rPr/>
          </w:pPr>
          <w:hyperlink w:anchor="__RefHeading___Toc6956414_2870459653">
            <w:r>
              <w:rPr>
                <w:webHidden/>
                <w:rStyle w:val="IndexLink"/>
                <w:rtl w:val="true"/>
              </w:rPr>
              <w:t>(</w:t>
            </w:r>
            <w:r>
              <w:rPr>
                <w:rStyle w:val="IndexLink"/>
              </w:rPr>
              <w:t>1184</w:t>
            </w:r>
            <w:r>
              <w:rPr>
                <w:rStyle w:val="IndexLink"/>
                <w:rtl w:val="true"/>
              </w:rPr>
              <w:t xml:space="preserve">) </w:t>
            </w:r>
            <w:r>
              <w:rPr>
                <w:rStyle w:val="IndexLink"/>
                <w:rtl w:val="true"/>
              </w:rPr>
              <w:t>شعر</w:t>
            </w:r>
            <w:r>
              <w:rPr>
                <w:rStyle w:val="IndexLink"/>
                <w:rtl w:val="true"/>
              </w:rPr>
              <w:t>:</w:t>
              <w:tab/>
            </w:r>
            <w:r>
              <w:rPr>
                <w:rStyle w:val="IndexLink"/>
              </w:rPr>
              <w:t>372</w:t>
            </w:r>
          </w:hyperlink>
        </w:p>
        <w:p>
          <w:pPr>
            <w:pStyle w:val="Contents2"/>
            <w:tabs>
              <w:tab w:val="clear" w:pos="8743"/>
              <w:tab w:val="right" w:pos="9026" w:leader="dot"/>
            </w:tabs>
            <w:rPr/>
          </w:pPr>
          <w:hyperlink w:anchor="__RefHeading___Toc6956416_2870459653">
            <w:r>
              <w:rPr>
                <w:webHidden/>
                <w:rStyle w:val="IndexLink"/>
                <w:rtl w:val="true"/>
              </w:rPr>
              <w:t>(</w:t>
            </w:r>
            <w:r>
              <w:rPr>
                <w:rStyle w:val="IndexLink"/>
              </w:rPr>
              <w:t>1185</w:t>
            </w:r>
            <w:r>
              <w:rPr>
                <w:rStyle w:val="IndexLink"/>
                <w:rtl w:val="true"/>
              </w:rPr>
              <w:t xml:space="preserve">) </w:t>
            </w:r>
            <w:r>
              <w:rPr>
                <w:rStyle w:val="IndexLink"/>
                <w:rtl w:val="true"/>
              </w:rPr>
              <w:t>هل الرياء هو الشرك ؟</w:t>
            </w:r>
            <w:r>
              <w:rPr>
                <w:rStyle w:val="IndexLink"/>
                <w:rtl w:val="true"/>
              </w:rPr>
              <w:tab/>
            </w:r>
            <w:r>
              <w:rPr>
                <w:rStyle w:val="IndexLink"/>
              </w:rPr>
              <w:t>372</w:t>
            </w:r>
          </w:hyperlink>
        </w:p>
        <w:p>
          <w:pPr>
            <w:pStyle w:val="Contents2"/>
            <w:tabs>
              <w:tab w:val="clear" w:pos="8743"/>
              <w:tab w:val="right" w:pos="9026" w:leader="dot"/>
            </w:tabs>
            <w:rPr/>
          </w:pPr>
          <w:hyperlink w:anchor="__RefHeading___Toc6956418_2870459653">
            <w:r>
              <w:rPr>
                <w:webHidden/>
                <w:rStyle w:val="IndexLink"/>
                <w:rtl w:val="true"/>
              </w:rPr>
              <w:t>(</w:t>
            </w:r>
            <w:r>
              <w:rPr>
                <w:rStyle w:val="IndexLink"/>
              </w:rPr>
              <w:t>1186</w:t>
            </w:r>
            <w:r>
              <w:rPr>
                <w:rStyle w:val="IndexLink"/>
                <w:rtl w:val="true"/>
              </w:rPr>
              <w:t xml:space="preserve">) </w:t>
            </w:r>
            <w:r>
              <w:rPr>
                <w:rStyle w:val="IndexLink"/>
                <w:rtl w:val="true"/>
              </w:rPr>
              <w:t>الصحف المختومة في القيامة</w:t>
            </w:r>
            <w:r>
              <w:rPr>
                <w:rStyle w:val="IndexLink"/>
                <w:rtl w:val="true"/>
              </w:rPr>
              <w:t>:</w:t>
              <w:tab/>
            </w:r>
            <w:r>
              <w:rPr>
                <w:rStyle w:val="IndexLink"/>
              </w:rPr>
              <w:t>373</w:t>
            </w:r>
          </w:hyperlink>
        </w:p>
        <w:p>
          <w:pPr>
            <w:pStyle w:val="Contents2"/>
            <w:tabs>
              <w:tab w:val="clear" w:pos="8743"/>
              <w:tab w:val="right" w:pos="9026" w:leader="dot"/>
            </w:tabs>
            <w:rPr/>
          </w:pPr>
          <w:hyperlink w:anchor="__RefHeading___Toc6956420_2870459653">
            <w:r>
              <w:rPr>
                <w:webHidden/>
                <w:rStyle w:val="IndexLink"/>
                <w:rtl w:val="true"/>
              </w:rPr>
              <w:t>(</w:t>
            </w:r>
            <w:r>
              <w:rPr>
                <w:rStyle w:val="IndexLink"/>
              </w:rPr>
              <w:t>1187</w:t>
            </w:r>
            <w:r>
              <w:rPr>
                <w:rStyle w:val="IndexLink"/>
                <w:rtl w:val="true"/>
              </w:rPr>
              <w:t xml:space="preserve">) </w:t>
            </w:r>
            <w:r>
              <w:rPr>
                <w:rStyle w:val="IndexLink"/>
                <w:rtl w:val="true"/>
              </w:rPr>
              <w:t xml:space="preserve">أنا خير شريك </w:t>
            </w:r>
            <w:r>
              <w:rPr>
                <w:rStyle w:val="IndexLink"/>
                <w:rtl w:val="true"/>
              </w:rPr>
              <w:t>: .</w:t>
              <w:tab/>
            </w:r>
            <w:r>
              <w:rPr>
                <w:rStyle w:val="IndexLink"/>
              </w:rPr>
              <w:t>373</w:t>
            </w:r>
          </w:hyperlink>
        </w:p>
        <w:p>
          <w:pPr>
            <w:pStyle w:val="Contents2"/>
            <w:tabs>
              <w:tab w:val="clear" w:pos="8743"/>
              <w:tab w:val="right" w:pos="9026" w:leader="dot"/>
            </w:tabs>
            <w:rPr/>
          </w:pPr>
          <w:hyperlink w:anchor="__RefHeading___Toc6956422_2870459653">
            <w:r>
              <w:rPr>
                <w:webHidden/>
                <w:rStyle w:val="IndexLink"/>
                <w:rtl w:val="true"/>
              </w:rPr>
              <w:t>(</w:t>
            </w:r>
            <w:r>
              <w:rPr>
                <w:rStyle w:val="IndexLink"/>
              </w:rPr>
              <w:t>1188</w:t>
            </w:r>
            <w:r>
              <w:rPr>
                <w:rStyle w:val="IndexLink"/>
                <w:rtl w:val="true"/>
              </w:rPr>
              <w:t xml:space="preserve">) </w:t>
            </w:r>
            <w:r>
              <w:rPr>
                <w:rStyle w:val="IndexLink"/>
                <w:rtl w:val="true"/>
              </w:rPr>
              <w:t xml:space="preserve">العافية في الاعتزال </w:t>
            </w:r>
            <w:r>
              <w:rPr>
                <w:rStyle w:val="IndexLink"/>
                <w:rtl w:val="true"/>
              </w:rPr>
              <w:t>:</w:t>
              <w:tab/>
            </w:r>
            <w:r>
              <w:rPr>
                <w:rStyle w:val="IndexLink"/>
              </w:rPr>
              <w:t>373</w:t>
            </w:r>
          </w:hyperlink>
        </w:p>
        <w:p>
          <w:pPr>
            <w:pStyle w:val="Contents2"/>
            <w:tabs>
              <w:tab w:val="clear" w:pos="8743"/>
              <w:tab w:val="right" w:pos="9026" w:leader="dot"/>
            </w:tabs>
            <w:rPr/>
          </w:pPr>
          <w:hyperlink w:anchor="__RefHeading___Toc6956424_2870459653">
            <w:r>
              <w:rPr>
                <w:webHidden/>
                <w:rStyle w:val="IndexLink"/>
                <w:rtl w:val="true"/>
              </w:rPr>
              <w:t>(</w:t>
            </w:r>
            <w:r>
              <w:rPr>
                <w:rStyle w:val="IndexLink"/>
              </w:rPr>
              <w:t>1189</w:t>
            </w:r>
            <w:r>
              <w:rPr>
                <w:rStyle w:val="IndexLink"/>
                <w:rtl w:val="true"/>
              </w:rPr>
              <w:t xml:space="preserve">) </w:t>
            </w:r>
            <w:r>
              <w:rPr>
                <w:rStyle w:val="IndexLink"/>
                <w:rtl w:val="true"/>
              </w:rPr>
              <w:t xml:space="preserve">من أقوال عيسى بن مريم </w:t>
            </w:r>
            <w:r>
              <w:rPr>
                <w:rStyle w:val="IndexLink"/>
                <w:rtl w:val="true"/>
              </w:rPr>
              <w:t>(</w:t>
            </w:r>
            <w:r>
              <w:rPr>
                <w:rStyle w:val="IndexLink"/>
                <w:rtl w:val="true"/>
              </w:rPr>
              <w:t>علیه السلام</w:t>
            </w:r>
            <w:r>
              <w:rPr>
                <w:rStyle w:val="IndexLink"/>
                <w:rtl w:val="true"/>
              </w:rPr>
              <w:t>) :</w:t>
              <w:tab/>
            </w:r>
            <w:r>
              <w:rPr>
                <w:rStyle w:val="IndexLink"/>
              </w:rPr>
              <w:t>374</w:t>
            </w:r>
          </w:hyperlink>
        </w:p>
        <w:p>
          <w:pPr>
            <w:pStyle w:val="Contents2"/>
            <w:tabs>
              <w:tab w:val="clear" w:pos="8743"/>
              <w:tab w:val="right" w:pos="9026" w:leader="dot"/>
            </w:tabs>
            <w:rPr/>
          </w:pPr>
          <w:hyperlink w:anchor="__RefHeading___Toc6956426_2870459653">
            <w:r>
              <w:rPr>
                <w:webHidden/>
                <w:rStyle w:val="IndexLink"/>
                <w:rtl w:val="true"/>
              </w:rPr>
              <w:t>(</w:t>
            </w:r>
            <w:r>
              <w:rPr>
                <w:rStyle w:val="IndexLink"/>
              </w:rPr>
              <w:t>1190</w:t>
            </w:r>
            <w:r>
              <w:rPr>
                <w:rStyle w:val="IndexLink"/>
                <w:rtl w:val="true"/>
              </w:rPr>
              <w:t xml:space="preserve">) </w:t>
            </w:r>
            <w:r>
              <w:rPr>
                <w:rStyle w:val="IndexLink"/>
                <w:rtl w:val="true"/>
              </w:rPr>
              <w:t xml:space="preserve">ما قاله ربيع بن خيثم حين مرضه </w:t>
            </w:r>
            <w:r>
              <w:rPr>
                <w:rStyle w:val="IndexLink"/>
                <w:rtl w:val="true"/>
              </w:rPr>
              <w:t>:</w:t>
              <w:tab/>
            </w:r>
            <w:r>
              <w:rPr>
                <w:rStyle w:val="IndexLink"/>
              </w:rPr>
              <w:t>374</w:t>
            </w:r>
          </w:hyperlink>
        </w:p>
        <w:p>
          <w:pPr>
            <w:pStyle w:val="Contents2"/>
            <w:tabs>
              <w:tab w:val="clear" w:pos="8743"/>
              <w:tab w:val="right" w:pos="9026" w:leader="dot"/>
            </w:tabs>
            <w:rPr/>
          </w:pPr>
          <w:hyperlink w:anchor="__RefHeading___Toc6956428_2870459653">
            <w:r>
              <w:rPr>
                <w:webHidden/>
                <w:rStyle w:val="IndexLink"/>
                <w:rtl w:val="true"/>
              </w:rPr>
              <w:t>(</w:t>
            </w:r>
            <w:r>
              <w:rPr>
                <w:rStyle w:val="IndexLink"/>
              </w:rPr>
              <w:t>1191</w:t>
            </w:r>
            <w:r>
              <w:rPr>
                <w:rStyle w:val="IndexLink"/>
                <w:rtl w:val="true"/>
              </w:rPr>
              <w:t xml:space="preserve">) </w:t>
            </w:r>
            <w:r>
              <w:rPr>
                <w:rStyle w:val="IndexLink"/>
                <w:rtl w:val="true"/>
              </w:rPr>
              <w:t xml:space="preserve">شعر </w:t>
            </w:r>
            <w:r>
              <w:rPr>
                <w:rStyle w:val="IndexLink"/>
                <w:rtl w:val="true"/>
              </w:rPr>
              <w:t>:</w:t>
              <w:tab/>
            </w:r>
            <w:r>
              <w:rPr>
                <w:rStyle w:val="IndexLink"/>
              </w:rPr>
              <w:t>374</w:t>
            </w:r>
          </w:hyperlink>
        </w:p>
        <w:p>
          <w:pPr>
            <w:pStyle w:val="Contents2"/>
            <w:tabs>
              <w:tab w:val="clear" w:pos="8743"/>
              <w:tab w:val="right" w:pos="9026" w:leader="dot"/>
            </w:tabs>
            <w:rPr/>
          </w:pPr>
          <w:hyperlink w:anchor="__RefHeading___Toc6956430_2870459653">
            <w:r>
              <w:rPr>
                <w:webHidden/>
                <w:rStyle w:val="IndexLink"/>
                <w:rtl w:val="true"/>
              </w:rPr>
              <w:t>(</w:t>
            </w:r>
            <w:r>
              <w:rPr>
                <w:rStyle w:val="IndexLink"/>
              </w:rPr>
              <w:t>1192</w:t>
            </w:r>
            <w:r>
              <w:rPr>
                <w:rStyle w:val="IndexLink"/>
                <w:rtl w:val="true"/>
              </w:rPr>
              <w:t xml:space="preserve">) </w:t>
            </w:r>
            <w:r>
              <w:rPr>
                <w:rStyle w:val="IndexLink"/>
                <w:rtl w:val="true"/>
              </w:rPr>
              <w:t xml:space="preserve">قول أحد العرفاء </w:t>
            </w:r>
            <w:r>
              <w:rPr>
                <w:rStyle w:val="IndexLink"/>
                <w:rtl w:val="true"/>
              </w:rPr>
              <w:t>:</w:t>
              <w:tab/>
            </w:r>
            <w:r>
              <w:rPr>
                <w:rStyle w:val="IndexLink"/>
              </w:rPr>
              <w:t>374</w:t>
            </w:r>
          </w:hyperlink>
        </w:p>
        <w:p>
          <w:pPr>
            <w:pStyle w:val="Contents2"/>
            <w:tabs>
              <w:tab w:val="clear" w:pos="8743"/>
              <w:tab w:val="right" w:pos="9026" w:leader="dot"/>
            </w:tabs>
            <w:rPr/>
          </w:pPr>
          <w:hyperlink w:anchor="__RefHeading___Toc6956432_2870459653">
            <w:r>
              <w:rPr>
                <w:webHidden/>
                <w:rStyle w:val="IndexLink"/>
                <w:rtl w:val="true"/>
              </w:rPr>
              <w:t>(</w:t>
            </w:r>
            <w:r>
              <w:rPr>
                <w:rStyle w:val="IndexLink"/>
              </w:rPr>
              <w:t>1193</w:t>
            </w:r>
            <w:r>
              <w:rPr>
                <w:rStyle w:val="IndexLink"/>
                <w:rtl w:val="true"/>
              </w:rPr>
              <w:t xml:space="preserve">) </w:t>
            </w:r>
            <w:r>
              <w:rPr>
                <w:rStyle w:val="IndexLink"/>
                <w:rtl w:val="true"/>
              </w:rPr>
              <w:t xml:space="preserve">ما أريد أن أقع في قلبي محبة الجبارين </w:t>
            </w:r>
            <w:r>
              <w:rPr>
                <w:rStyle w:val="IndexLink"/>
                <w:rtl w:val="true"/>
              </w:rPr>
              <w:t>:</w:t>
              <w:tab/>
            </w:r>
            <w:r>
              <w:rPr>
                <w:rStyle w:val="IndexLink"/>
              </w:rPr>
              <w:t>375</w:t>
            </w:r>
          </w:hyperlink>
        </w:p>
        <w:p>
          <w:pPr>
            <w:pStyle w:val="Contents2"/>
            <w:tabs>
              <w:tab w:val="clear" w:pos="8743"/>
              <w:tab w:val="right" w:pos="9026" w:leader="dot"/>
            </w:tabs>
            <w:rPr/>
          </w:pPr>
          <w:hyperlink w:anchor="__RefHeading___Toc6956434_2870459653">
            <w:r>
              <w:rPr>
                <w:webHidden/>
                <w:rStyle w:val="IndexLink"/>
                <w:rtl w:val="true"/>
              </w:rPr>
              <w:t>(</w:t>
            </w:r>
            <w:r>
              <w:rPr>
                <w:rStyle w:val="IndexLink"/>
              </w:rPr>
              <w:t>1194</w:t>
            </w:r>
            <w:r>
              <w:rPr>
                <w:rStyle w:val="IndexLink"/>
                <w:rtl w:val="true"/>
              </w:rPr>
              <w:t xml:space="preserve">) </w:t>
            </w:r>
            <w:r>
              <w:rPr>
                <w:rStyle w:val="IndexLink"/>
                <w:rtl w:val="true"/>
              </w:rPr>
              <w:t xml:space="preserve">شعر لعمرو بن براقة </w:t>
            </w:r>
            <w:r>
              <w:rPr>
                <w:rStyle w:val="IndexLink"/>
                <w:rtl w:val="true"/>
              </w:rPr>
              <w:t>:</w:t>
              <w:tab/>
            </w:r>
            <w:r>
              <w:rPr>
                <w:rStyle w:val="IndexLink"/>
              </w:rPr>
              <w:t>375</w:t>
            </w:r>
          </w:hyperlink>
        </w:p>
        <w:p>
          <w:pPr>
            <w:pStyle w:val="Contents2"/>
            <w:tabs>
              <w:tab w:val="clear" w:pos="8743"/>
              <w:tab w:val="right" w:pos="9026" w:leader="dot"/>
            </w:tabs>
            <w:rPr/>
          </w:pPr>
          <w:hyperlink w:anchor="__RefHeading___Toc6956436_2870459653">
            <w:r>
              <w:rPr>
                <w:webHidden/>
                <w:rStyle w:val="IndexLink"/>
                <w:rtl w:val="true"/>
              </w:rPr>
              <w:t>(</w:t>
            </w:r>
            <w:r>
              <w:rPr>
                <w:rStyle w:val="IndexLink"/>
              </w:rPr>
              <w:t>1195</w:t>
            </w:r>
            <w:r>
              <w:rPr>
                <w:rStyle w:val="IndexLink"/>
                <w:rtl w:val="true"/>
              </w:rPr>
              <w:t xml:space="preserve">) </w:t>
            </w:r>
            <w:r>
              <w:rPr>
                <w:rStyle w:val="IndexLink"/>
                <w:rtl w:val="true"/>
              </w:rPr>
              <w:t xml:space="preserve">من أقوال أحد الحكماء </w:t>
            </w:r>
            <w:r>
              <w:rPr>
                <w:rStyle w:val="IndexLink"/>
                <w:rtl w:val="true"/>
              </w:rPr>
              <w:t>:</w:t>
              <w:tab/>
            </w:r>
            <w:r>
              <w:rPr>
                <w:rStyle w:val="IndexLink"/>
              </w:rPr>
              <w:t>375</w:t>
            </w:r>
          </w:hyperlink>
        </w:p>
        <w:p>
          <w:pPr>
            <w:pStyle w:val="Contents2"/>
            <w:tabs>
              <w:tab w:val="clear" w:pos="8743"/>
              <w:tab w:val="right" w:pos="9026" w:leader="dot"/>
            </w:tabs>
            <w:rPr/>
          </w:pPr>
          <w:hyperlink w:anchor="__RefHeading___Toc6956438_2870459653">
            <w:r>
              <w:rPr>
                <w:webHidden/>
                <w:rStyle w:val="IndexLink"/>
                <w:rtl w:val="true"/>
              </w:rPr>
              <w:t>(</w:t>
            </w:r>
            <w:r>
              <w:rPr>
                <w:rStyle w:val="IndexLink"/>
              </w:rPr>
              <w:t>1196</w:t>
            </w:r>
            <w:r>
              <w:rPr>
                <w:rStyle w:val="IndexLink"/>
                <w:rtl w:val="true"/>
              </w:rPr>
              <w:t xml:space="preserve">) </w:t>
            </w:r>
            <w:r>
              <w:rPr>
                <w:rStyle w:val="IndexLink"/>
                <w:rtl w:val="true"/>
              </w:rPr>
              <w:t xml:space="preserve">شعر لعلي بن أبي طالب </w:t>
            </w:r>
            <w:r>
              <w:rPr>
                <w:rStyle w:val="IndexLink"/>
                <w:rtl w:val="true"/>
              </w:rPr>
              <w:t>(</w:t>
            </w:r>
            <w:r>
              <w:rPr>
                <w:rStyle w:val="IndexLink"/>
                <w:rtl w:val="true"/>
              </w:rPr>
              <w:t>علیه السلام</w:t>
            </w:r>
            <w:r>
              <w:rPr>
                <w:rStyle w:val="IndexLink"/>
                <w:rtl w:val="true"/>
              </w:rPr>
              <w:t>) :</w:t>
              <w:tab/>
            </w:r>
            <w:r>
              <w:rPr>
                <w:rStyle w:val="IndexLink"/>
              </w:rPr>
              <w:t>375</w:t>
            </w:r>
          </w:hyperlink>
        </w:p>
        <w:p>
          <w:pPr>
            <w:pStyle w:val="Contents2"/>
            <w:tabs>
              <w:tab w:val="clear" w:pos="8743"/>
              <w:tab w:val="right" w:pos="9026" w:leader="dot"/>
            </w:tabs>
            <w:rPr/>
          </w:pPr>
          <w:hyperlink w:anchor="__RefHeading___Toc6956440_2870459653">
            <w:r>
              <w:rPr>
                <w:webHidden/>
                <w:rStyle w:val="IndexLink"/>
                <w:rtl w:val="true"/>
              </w:rPr>
              <w:t>(</w:t>
            </w:r>
            <w:r>
              <w:rPr>
                <w:rStyle w:val="IndexLink"/>
              </w:rPr>
              <w:t>1197</w:t>
            </w:r>
            <w:r>
              <w:rPr>
                <w:rStyle w:val="IndexLink"/>
                <w:rtl w:val="true"/>
              </w:rPr>
              <w:t xml:space="preserve">) </w:t>
            </w:r>
            <w:r>
              <w:rPr>
                <w:rStyle w:val="IndexLink"/>
                <w:rtl w:val="true"/>
              </w:rPr>
              <w:t>شعر</w:t>
            </w:r>
            <w:r>
              <w:rPr>
                <w:rStyle w:val="IndexLink"/>
                <w:rtl w:val="true"/>
              </w:rPr>
              <w:t>:</w:t>
              <w:tab/>
            </w:r>
            <w:r>
              <w:rPr>
                <w:rStyle w:val="IndexLink"/>
              </w:rPr>
              <w:t>375</w:t>
            </w:r>
          </w:hyperlink>
        </w:p>
        <w:p>
          <w:pPr>
            <w:pStyle w:val="Contents2"/>
            <w:tabs>
              <w:tab w:val="clear" w:pos="8743"/>
              <w:tab w:val="right" w:pos="9026" w:leader="dot"/>
            </w:tabs>
            <w:rPr/>
          </w:pPr>
          <w:hyperlink w:anchor="__RefHeading___Toc6956442_2870459653">
            <w:r>
              <w:rPr>
                <w:webHidden/>
                <w:rStyle w:val="IndexLink"/>
                <w:rtl w:val="true"/>
              </w:rPr>
              <w:t>(</w:t>
            </w:r>
            <w:r>
              <w:rPr>
                <w:rStyle w:val="IndexLink"/>
              </w:rPr>
              <w:t>1198</w:t>
            </w:r>
            <w:r>
              <w:rPr>
                <w:rStyle w:val="IndexLink"/>
                <w:rtl w:val="true"/>
              </w:rPr>
              <w:t xml:space="preserve">) </w:t>
            </w:r>
            <w:r>
              <w:rPr>
                <w:rStyle w:val="IndexLink"/>
                <w:rtl w:val="true"/>
              </w:rPr>
              <w:t>لم لا تتزوج ؟</w:t>
            </w:r>
            <w:r>
              <w:rPr>
                <w:rStyle w:val="IndexLink"/>
                <w:rtl w:val="true"/>
              </w:rPr>
              <w:tab/>
            </w:r>
            <w:r>
              <w:rPr>
                <w:rStyle w:val="IndexLink"/>
              </w:rPr>
              <w:t>375</w:t>
            </w:r>
          </w:hyperlink>
        </w:p>
        <w:p>
          <w:pPr>
            <w:pStyle w:val="Contents2"/>
            <w:tabs>
              <w:tab w:val="clear" w:pos="8743"/>
              <w:tab w:val="right" w:pos="9026" w:leader="dot"/>
            </w:tabs>
            <w:rPr/>
          </w:pPr>
          <w:hyperlink w:anchor="__RefHeading___Toc6956444_2870459653">
            <w:r>
              <w:rPr>
                <w:webHidden/>
                <w:rStyle w:val="IndexLink"/>
                <w:rtl w:val="true"/>
              </w:rPr>
              <w:t>(</w:t>
            </w:r>
            <w:r>
              <w:rPr>
                <w:rStyle w:val="IndexLink"/>
              </w:rPr>
              <w:t>1199</w:t>
            </w:r>
            <w:r>
              <w:rPr>
                <w:rStyle w:val="IndexLink"/>
                <w:rtl w:val="true"/>
              </w:rPr>
              <w:t xml:space="preserve">) </w:t>
            </w:r>
            <w:r>
              <w:rPr>
                <w:rStyle w:val="IndexLink"/>
                <w:rtl w:val="true"/>
              </w:rPr>
              <w:t xml:space="preserve">شعر لدعبل الخزاعي </w:t>
            </w:r>
            <w:r>
              <w:rPr>
                <w:rStyle w:val="IndexLink"/>
                <w:rtl w:val="true"/>
              </w:rPr>
              <w:t>:</w:t>
              <w:tab/>
            </w:r>
            <w:r>
              <w:rPr>
                <w:rStyle w:val="IndexLink"/>
              </w:rPr>
              <w:t>376</w:t>
            </w:r>
          </w:hyperlink>
        </w:p>
        <w:p>
          <w:pPr>
            <w:pStyle w:val="Contents2"/>
            <w:tabs>
              <w:tab w:val="clear" w:pos="8743"/>
              <w:tab w:val="right" w:pos="9026" w:leader="dot"/>
            </w:tabs>
            <w:rPr/>
          </w:pPr>
          <w:hyperlink w:anchor="__RefHeading___Toc6956446_2870459653">
            <w:r>
              <w:rPr>
                <w:webHidden/>
                <w:rStyle w:val="IndexLink"/>
                <w:rtl w:val="true"/>
              </w:rPr>
              <w:t>(</w:t>
            </w:r>
            <w:r>
              <w:rPr>
                <w:rStyle w:val="IndexLink"/>
              </w:rPr>
              <w:t>1200</w:t>
            </w:r>
            <w:r>
              <w:rPr>
                <w:rStyle w:val="IndexLink"/>
                <w:rtl w:val="true"/>
              </w:rPr>
              <w:t xml:space="preserve">) </w:t>
            </w:r>
            <w:r>
              <w:rPr>
                <w:rStyle w:val="IndexLink"/>
                <w:rtl w:val="true"/>
              </w:rPr>
              <w:t xml:space="preserve">شعر للمعري </w:t>
            </w:r>
            <w:r>
              <w:rPr>
                <w:rStyle w:val="IndexLink"/>
                <w:rtl w:val="true"/>
              </w:rPr>
              <w:t>:</w:t>
              <w:tab/>
            </w:r>
            <w:r>
              <w:rPr>
                <w:rStyle w:val="IndexLink"/>
              </w:rPr>
              <w:t>376</w:t>
            </w:r>
          </w:hyperlink>
        </w:p>
        <w:p>
          <w:pPr>
            <w:pStyle w:val="Contents2"/>
            <w:tabs>
              <w:tab w:val="clear" w:pos="8743"/>
              <w:tab w:val="right" w:pos="9026" w:leader="dot"/>
            </w:tabs>
            <w:rPr/>
          </w:pPr>
          <w:hyperlink w:anchor="__RefHeading___Toc6956448_2870459653">
            <w:r>
              <w:rPr>
                <w:webHidden/>
                <w:rStyle w:val="IndexLink"/>
                <w:rtl w:val="true"/>
              </w:rPr>
              <w:t>(</w:t>
            </w:r>
            <w:r>
              <w:rPr>
                <w:rStyle w:val="IndexLink"/>
              </w:rPr>
              <w:t>1201</w:t>
            </w:r>
            <w:r>
              <w:rPr>
                <w:rStyle w:val="IndexLink"/>
                <w:rtl w:val="true"/>
              </w:rPr>
              <w:t xml:space="preserve">) </w:t>
            </w:r>
            <w:r>
              <w:rPr>
                <w:rStyle w:val="IndexLink"/>
                <w:rtl w:val="true"/>
              </w:rPr>
              <w:t xml:space="preserve">ما قاله المنصور لعمرو بن عبيد </w:t>
            </w:r>
            <w:r>
              <w:rPr>
                <w:rStyle w:val="IndexLink"/>
                <w:rtl w:val="true"/>
              </w:rPr>
              <w:t>:</w:t>
              <w:tab/>
            </w:r>
            <w:r>
              <w:rPr>
                <w:rStyle w:val="IndexLink"/>
              </w:rPr>
              <w:t>376</w:t>
            </w:r>
          </w:hyperlink>
        </w:p>
        <w:p>
          <w:pPr>
            <w:pStyle w:val="Contents2"/>
            <w:tabs>
              <w:tab w:val="clear" w:pos="8743"/>
              <w:tab w:val="right" w:pos="9026" w:leader="dot"/>
            </w:tabs>
            <w:rPr/>
          </w:pPr>
          <w:hyperlink w:anchor="__RefHeading___Toc6956450_2870459653">
            <w:r>
              <w:rPr>
                <w:webHidden/>
                <w:rStyle w:val="IndexLink"/>
                <w:rtl w:val="true"/>
              </w:rPr>
              <w:t>(</w:t>
            </w:r>
            <w:r>
              <w:rPr>
                <w:rStyle w:val="IndexLink"/>
              </w:rPr>
              <w:t>1202</w:t>
            </w:r>
            <w:r>
              <w:rPr>
                <w:rStyle w:val="IndexLink"/>
                <w:rtl w:val="true"/>
              </w:rPr>
              <w:t xml:space="preserve">) </w:t>
            </w:r>
            <w:r>
              <w:rPr>
                <w:rStyle w:val="IndexLink"/>
                <w:rtl w:val="true"/>
              </w:rPr>
              <w:t xml:space="preserve">ما قاله الخالد بن صفوان لعمرو بن عبيد </w:t>
            </w:r>
            <w:r>
              <w:rPr>
                <w:rStyle w:val="IndexLink"/>
                <w:rtl w:val="true"/>
              </w:rPr>
              <w:t>:</w:t>
              <w:tab/>
            </w:r>
            <w:r>
              <w:rPr>
                <w:rStyle w:val="IndexLink"/>
              </w:rPr>
              <w:t>376</w:t>
            </w:r>
          </w:hyperlink>
        </w:p>
        <w:p>
          <w:pPr>
            <w:pStyle w:val="Contents2"/>
            <w:tabs>
              <w:tab w:val="clear" w:pos="8743"/>
              <w:tab w:val="right" w:pos="9026" w:leader="dot"/>
            </w:tabs>
            <w:rPr/>
          </w:pPr>
          <w:hyperlink w:anchor="__RefHeading___Toc6956452_2870459653">
            <w:r>
              <w:rPr>
                <w:webHidden/>
                <w:rStyle w:val="IndexLink"/>
                <w:rtl w:val="true"/>
              </w:rPr>
              <w:t>(</w:t>
            </w:r>
            <w:r>
              <w:rPr>
                <w:rStyle w:val="IndexLink"/>
              </w:rPr>
              <w:t>1203</w:t>
            </w:r>
            <w:r>
              <w:rPr>
                <w:rStyle w:val="IndexLink"/>
                <w:rtl w:val="true"/>
              </w:rPr>
              <w:t xml:space="preserve">) </w:t>
            </w:r>
            <w:r>
              <w:rPr>
                <w:rStyle w:val="IndexLink"/>
                <w:rtl w:val="true"/>
              </w:rPr>
              <w:t xml:space="preserve">شعر لعلي الجرجاني </w:t>
            </w:r>
            <w:r>
              <w:rPr>
                <w:rStyle w:val="IndexLink"/>
                <w:rtl w:val="true"/>
              </w:rPr>
              <w:t>:</w:t>
              <w:tab/>
            </w:r>
            <w:r>
              <w:rPr>
                <w:rStyle w:val="IndexLink"/>
              </w:rPr>
              <w:t>376</w:t>
            </w:r>
          </w:hyperlink>
        </w:p>
        <w:p>
          <w:pPr>
            <w:pStyle w:val="Contents2"/>
            <w:tabs>
              <w:tab w:val="clear" w:pos="8743"/>
              <w:tab w:val="right" w:pos="9026" w:leader="dot"/>
            </w:tabs>
            <w:rPr/>
          </w:pPr>
          <w:hyperlink w:anchor="__RefHeading___Toc6956454_2870459653">
            <w:r>
              <w:rPr>
                <w:webHidden/>
                <w:rStyle w:val="IndexLink"/>
                <w:rtl w:val="true"/>
              </w:rPr>
              <w:t>(</w:t>
            </w:r>
            <w:r>
              <w:rPr>
                <w:rStyle w:val="IndexLink"/>
              </w:rPr>
              <w:t>1204</w:t>
            </w:r>
            <w:r>
              <w:rPr>
                <w:rStyle w:val="IndexLink"/>
                <w:rtl w:val="true"/>
              </w:rPr>
              <w:t xml:space="preserve">) </w:t>
            </w:r>
            <w:r>
              <w:rPr>
                <w:rStyle w:val="IndexLink"/>
                <w:rtl w:val="true"/>
              </w:rPr>
              <w:t xml:space="preserve">سعيد بن جبير مع الحجاج </w:t>
            </w:r>
            <w:r>
              <w:rPr>
                <w:rStyle w:val="IndexLink"/>
                <w:rtl w:val="true"/>
              </w:rPr>
              <w:t>:</w:t>
              <w:tab/>
            </w:r>
            <w:r>
              <w:rPr>
                <w:rStyle w:val="IndexLink"/>
              </w:rPr>
              <w:t>377</w:t>
            </w:r>
          </w:hyperlink>
        </w:p>
        <w:p>
          <w:pPr>
            <w:pStyle w:val="Contents2"/>
            <w:tabs>
              <w:tab w:val="clear" w:pos="8743"/>
              <w:tab w:val="right" w:pos="9026" w:leader="dot"/>
            </w:tabs>
            <w:rPr/>
          </w:pPr>
          <w:hyperlink w:anchor="__RefHeading___Toc6956456_2870459653">
            <w:r>
              <w:rPr>
                <w:webHidden/>
                <w:rStyle w:val="IndexLink"/>
                <w:rtl w:val="true"/>
              </w:rPr>
              <w:t>(</w:t>
            </w:r>
            <w:r>
              <w:rPr>
                <w:rStyle w:val="IndexLink"/>
              </w:rPr>
              <w:t>1205</w:t>
            </w:r>
            <w:r>
              <w:rPr>
                <w:rStyle w:val="IndexLink"/>
                <w:rtl w:val="true"/>
              </w:rPr>
              <w:t xml:space="preserve">) </w:t>
            </w:r>
            <w:r>
              <w:rPr>
                <w:rStyle w:val="IndexLink"/>
                <w:rtl w:val="true"/>
              </w:rPr>
              <w:t xml:space="preserve">شعر للأبرش </w:t>
            </w:r>
            <w:r>
              <w:rPr>
                <w:rStyle w:val="IndexLink"/>
                <w:rtl w:val="true"/>
              </w:rPr>
              <w:t>:</w:t>
              <w:tab/>
            </w:r>
            <w:r>
              <w:rPr>
                <w:rStyle w:val="IndexLink"/>
              </w:rPr>
              <w:t>377</w:t>
            </w:r>
          </w:hyperlink>
        </w:p>
        <w:p>
          <w:pPr>
            <w:pStyle w:val="Contents2"/>
            <w:tabs>
              <w:tab w:val="clear" w:pos="8743"/>
              <w:tab w:val="right" w:pos="9026" w:leader="dot"/>
            </w:tabs>
            <w:rPr/>
          </w:pPr>
          <w:hyperlink w:anchor="__RefHeading___Toc6956458_2870459653">
            <w:r>
              <w:rPr>
                <w:webHidden/>
                <w:rStyle w:val="IndexLink"/>
                <w:rtl w:val="true"/>
              </w:rPr>
              <w:t>(</w:t>
            </w:r>
            <w:r>
              <w:rPr>
                <w:rStyle w:val="IndexLink"/>
              </w:rPr>
              <w:t>1206</w:t>
            </w:r>
            <w:r>
              <w:rPr>
                <w:rStyle w:val="IndexLink"/>
                <w:rtl w:val="true"/>
              </w:rPr>
              <w:t xml:space="preserve">) </w:t>
            </w:r>
            <w:r>
              <w:rPr>
                <w:rStyle w:val="IndexLink"/>
                <w:rtl w:val="true"/>
              </w:rPr>
              <w:t>شعر لأحمد شوقي</w:t>
            </w:r>
            <w:r>
              <w:rPr>
                <w:rStyle w:val="IndexLink"/>
                <w:rtl w:val="true"/>
              </w:rPr>
              <w:t>:</w:t>
              <w:tab/>
            </w:r>
            <w:r>
              <w:rPr>
                <w:rStyle w:val="IndexLink"/>
              </w:rPr>
              <w:t>377</w:t>
            </w:r>
          </w:hyperlink>
        </w:p>
        <w:p>
          <w:pPr>
            <w:pStyle w:val="Contents2"/>
            <w:tabs>
              <w:tab w:val="clear" w:pos="8743"/>
              <w:tab w:val="right" w:pos="9026" w:leader="dot"/>
            </w:tabs>
            <w:rPr/>
          </w:pPr>
          <w:hyperlink w:anchor="__RefHeading___Toc6956460_2870459653">
            <w:r>
              <w:rPr>
                <w:webHidden/>
                <w:rStyle w:val="IndexLink"/>
                <w:rtl w:val="true"/>
              </w:rPr>
              <w:t>(</w:t>
            </w:r>
            <w:r>
              <w:rPr>
                <w:rStyle w:val="IndexLink"/>
              </w:rPr>
              <w:t>1207</w:t>
            </w:r>
            <w:r>
              <w:rPr>
                <w:rStyle w:val="IndexLink"/>
                <w:rtl w:val="true"/>
              </w:rPr>
              <w:t xml:space="preserve">) </w:t>
            </w:r>
            <w:r>
              <w:rPr>
                <w:rStyle w:val="IndexLink"/>
                <w:rtl w:val="true"/>
              </w:rPr>
              <w:t xml:space="preserve">صخرة في بيت المقدس </w:t>
            </w:r>
            <w:r>
              <w:rPr>
                <w:rStyle w:val="IndexLink"/>
                <w:rtl w:val="true"/>
              </w:rPr>
              <w:t>:</w:t>
              <w:tab/>
            </w:r>
            <w:r>
              <w:rPr>
                <w:rStyle w:val="IndexLink"/>
              </w:rPr>
              <w:t>377</w:t>
            </w:r>
          </w:hyperlink>
        </w:p>
        <w:p>
          <w:pPr>
            <w:pStyle w:val="Contents2"/>
            <w:tabs>
              <w:tab w:val="clear" w:pos="8743"/>
              <w:tab w:val="right" w:pos="9026" w:leader="dot"/>
            </w:tabs>
            <w:rPr/>
          </w:pPr>
          <w:hyperlink w:anchor="__RefHeading___Toc6956462_2870459653">
            <w:r>
              <w:rPr>
                <w:webHidden/>
                <w:rStyle w:val="IndexLink"/>
                <w:rtl w:val="true"/>
              </w:rPr>
              <w:t>(</w:t>
            </w:r>
            <w:r>
              <w:rPr>
                <w:rStyle w:val="IndexLink"/>
              </w:rPr>
              <w:t>1208</w:t>
            </w:r>
            <w:r>
              <w:rPr>
                <w:rStyle w:val="IndexLink"/>
                <w:rtl w:val="true"/>
              </w:rPr>
              <w:t xml:space="preserve">) </w:t>
            </w:r>
            <w:r>
              <w:rPr>
                <w:rStyle w:val="IndexLink"/>
                <w:rtl w:val="true"/>
              </w:rPr>
              <w:t xml:space="preserve">قول أحد الحكماء في العلم </w:t>
            </w:r>
            <w:r>
              <w:rPr>
                <w:rStyle w:val="IndexLink"/>
                <w:rtl w:val="true"/>
              </w:rPr>
              <w:t>:</w:t>
              <w:tab/>
            </w:r>
            <w:r>
              <w:rPr>
                <w:rStyle w:val="IndexLink"/>
              </w:rPr>
              <w:t>377</w:t>
            </w:r>
          </w:hyperlink>
        </w:p>
        <w:p>
          <w:pPr>
            <w:pStyle w:val="Contents2"/>
            <w:tabs>
              <w:tab w:val="clear" w:pos="8743"/>
              <w:tab w:val="right" w:pos="9026" w:leader="dot"/>
            </w:tabs>
            <w:rPr/>
          </w:pPr>
          <w:hyperlink w:anchor="__RefHeading___Toc6956464_2870459653">
            <w:r>
              <w:rPr>
                <w:webHidden/>
                <w:rStyle w:val="IndexLink"/>
                <w:rtl w:val="true"/>
              </w:rPr>
              <w:t>(</w:t>
            </w:r>
            <w:r>
              <w:rPr>
                <w:rStyle w:val="IndexLink"/>
              </w:rPr>
              <w:t>1209</w:t>
            </w:r>
            <w:r>
              <w:rPr>
                <w:rStyle w:val="IndexLink"/>
                <w:rtl w:val="true"/>
              </w:rPr>
              <w:t xml:space="preserve">) </w:t>
            </w:r>
            <w:r>
              <w:rPr>
                <w:rStyle w:val="IndexLink"/>
                <w:rtl w:val="true"/>
              </w:rPr>
              <w:t xml:space="preserve">الناس ثلاثة </w:t>
            </w:r>
            <w:r>
              <w:rPr>
                <w:rStyle w:val="IndexLink"/>
                <w:rtl w:val="true"/>
              </w:rPr>
              <w:t>:</w:t>
              <w:tab/>
            </w:r>
            <w:r>
              <w:rPr>
                <w:rStyle w:val="IndexLink"/>
              </w:rPr>
              <w:t>378</w:t>
            </w:r>
          </w:hyperlink>
        </w:p>
        <w:p>
          <w:pPr>
            <w:pStyle w:val="Contents2"/>
            <w:tabs>
              <w:tab w:val="clear" w:pos="8743"/>
              <w:tab w:val="right" w:pos="9026" w:leader="dot"/>
            </w:tabs>
            <w:rPr/>
          </w:pPr>
          <w:hyperlink w:anchor="__RefHeading___Toc6956466_2870459653">
            <w:r>
              <w:rPr>
                <w:webHidden/>
                <w:rStyle w:val="IndexLink"/>
                <w:rtl w:val="true"/>
              </w:rPr>
              <w:t>(</w:t>
            </w:r>
            <w:r>
              <w:rPr>
                <w:rStyle w:val="IndexLink"/>
              </w:rPr>
              <w:t>1210</w:t>
            </w:r>
            <w:r>
              <w:rPr>
                <w:rStyle w:val="IndexLink"/>
                <w:rtl w:val="true"/>
              </w:rPr>
              <w:t xml:space="preserve">) </w:t>
            </w:r>
            <w:r>
              <w:rPr>
                <w:rStyle w:val="IndexLink"/>
                <w:rtl w:val="true"/>
              </w:rPr>
              <w:t>شعر لأبي الفتح البستي</w:t>
            </w:r>
            <w:r>
              <w:rPr>
                <w:rStyle w:val="IndexLink"/>
                <w:rtl w:val="true"/>
              </w:rPr>
              <w:t>:</w:t>
              <w:tab/>
            </w:r>
            <w:r>
              <w:rPr>
                <w:rStyle w:val="IndexLink"/>
              </w:rPr>
              <w:t>378</w:t>
            </w:r>
          </w:hyperlink>
        </w:p>
        <w:p>
          <w:pPr>
            <w:pStyle w:val="Contents2"/>
            <w:tabs>
              <w:tab w:val="clear" w:pos="8743"/>
              <w:tab w:val="right" w:pos="9026" w:leader="dot"/>
            </w:tabs>
            <w:rPr/>
          </w:pPr>
          <w:hyperlink w:anchor="__RefHeading___Toc6956468_2870459653">
            <w:r>
              <w:rPr>
                <w:webHidden/>
                <w:rStyle w:val="IndexLink"/>
                <w:rtl w:val="true"/>
              </w:rPr>
              <w:t>(</w:t>
            </w:r>
            <w:r>
              <w:rPr>
                <w:rStyle w:val="IndexLink"/>
              </w:rPr>
              <w:t>1211</w:t>
            </w:r>
            <w:r>
              <w:rPr>
                <w:rStyle w:val="IndexLink"/>
                <w:rtl w:val="true"/>
              </w:rPr>
              <w:t xml:space="preserve">) </w:t>
            </w:r>
            <w:r>
              <w:rPr>
                <w:rStyle w:val="IndexLink"/>
                <w:rtl w:val="true"/>
              </w:rPr>
              <w:t xml:space="preserve">الأخوان ثلاث </w:t>
            </w:r>
            <w:r>
              <w:rPr>
                <w:rStyle w:val="IndexLink"/>
                <w:rtl w:val="true"/>
              </w:rPr>
              <w:t>:</w:t>
              <w:tab/>
            </w:r>
            <w:r>
              <w:rPr>
                <w:rStyle w:val="IndexLink"/>
              </w:rPr>
              <w:t>378</w:t>
            </w:r>
          </w:hyperlink>
        </w:p>
        <w:p>
          <w:pPr>
            <w:pStyle w:val="Contents2"/>
            <w:tabs>
              <w:tab w:val="clear" w:pos="8743"/>
              <w:tab w:val="right" w:pos="9026" w:leader="dot"/>
            </w:tabs>
            <w:rPr/>
          </w:pPr>
          <w:hyperlink w:anchor="__RefHeading___Toc6956470_2870459653">
            <w:r>
              <w:rPr>
                <w:webHidden/>
                <w:rStyle w:val="IndexLink"/>
                <w:rtl w:val="true"/>
              </w:rPr>
              <w:t>(</w:t>
            </w:r>
            <w:r>
              <w:rPr>
                <w:rStyle w:val="IndexLink"/>
              </w:rPr>
              <w:t>1212</w:t>
            </w:r>
            <w:r>
              <w:rPr>
                <w:rStyle w:val="IndexLink"/>
                <w:rtl w:val="true"/>
              </w:rPr>
              <w:t xml:space="preserve">) </w:t>
            </w:r>
            <w:r>
              <w:rPr>
                <w:rStyle w:val="IndexLink"/>
                <w:rtl w:val="true"/>
              </w:rPr>
              <w:t xml:space="preserve">شعر لأبي العتاهية </w:t>
            </w:r>
            <w:r>
              <w:rPr>
                <w:rStyle w:val="IndexLink"/>
                <w:rtl w:val="true"/>
              </w:rPr>
              <w:t>:</w:t>
              <w:tab/>
            </w:r>
            <w:r>
              <w:rPr>
                <w:rStyle w:val="IndexLink"/>
              </w:rPr>
              <w:t>378</w:t>
            </w:r>
          </w:hyperlink>
        </w:p>
        <w:p>
          <w:pPr>
            <w:pStyle w:val="Contents2"/>
            <w:tabs>
              <w:tab w:val="clear" w:pos="8743"/>
              <w:tab w:val="right" w:pos="9026" w:leader="dot"/>
            </w:tabs>
            <w:rPr/>
          </w:pPr>
          <w:hyperlink w:anchor="__RefHeading___Toc6956472_2870459653">
            <w:r>
              <w:rPr>
                <w:webHidden/>
                <w:rStyle w:val="IndexLink"/>
                <w:rtl w:val="true"/>
              </w:rPr>
              <w:t>(</w:t>
            </w:r>
            <w:r>
              <w:rPr>
                <w:rStyle w:val="IndexLink"/>
              </w:rPr>
              <w:t>1213</w:t>
            </w:r>
            <w:r>
              <w:rPr>
                <w:rStyle w:val="IndexLink"/>
                <w:rtl w:val="true"/>
              </w:rPr>
              <w:t xml:space="preserve">) </w:t>
            </w:r>
            <w:r>
              <w:rPr>
                <w:rStyle w:val="IndexLink"/>
                <w:rtl w:val="true"/>
              </w:rPr>
              <w:t xml:space="preserve">دخول أحد الأدباء على بعض الملوك </w:t>
            </w:r>
            <w:r>
              <w:rPr>
                <w:rStyle w:val="IndexLink"/>
                <w:rtl w:val="true"/>
              </w:rPr>
              <w:t>:</w:t>
              <w:tab/>
            </w:r>
            <w:r>
              <w:rPr>
                <w:rStyle w:val="IndexLink"/>
              </w:rPr>
              <w:t>379</w:t>
            </w:r>
          </w:hyperlink>
        </w:p>
        <w:p>
          <w:pPr>
            <w:pStyle w:val="Contents2"/>
            <w:tabs>
              <w:tab w:val="clear" w:pos="8743"/>
              <w:tab w:val="right" w:pos="9026" w:leader="dot"/>
            </w:tabs>
            <w:rPr/>
          </w:pPr>
          <w:hyperlink w:anchor="__RefHeading___Toc6956474_2870459653">
            <w:r>
              <w:rPr>
                <w:webHidden/>
                <w:rStyle w:val="IndexLink"/>
                <w:rtl w:val="true"/>
              </w:rPr>
              <w:t>(</w:t>
            </w:r>
            <w:r>
              <w:rPr>
                <w:rStyle w:val="IndexLink"/>
              </w:rPr>
              <w:t>1214</w:t>
            </w:r>
            <w:r>
              <w:rPr>
                <w:rStyle w:val="IndexLink"/>
                <w:rtl w:val="true"/>
              </w:rPr>
              <w:t xml:space="preserve">) </w:t>
            </w:r>
            <w:r>
              <w:rPr>
                <w:rStyle w:val="IndexLink"/>
                <w:rtl w:val="true"/>
              </w:rPr>
              <w:t>شعر</w:t>
            </w:r>
            <w:r>
              <w:rPr>
                <w:rStyle w:val="IndexLink"/>
                <w:rtl w:val="true"/>
              </w:rPr>
              <w:t>:</w:t>
              <w:tab/>
            </w:r>
            <w:r>
              <w:rPr>
                <w:rStyle w:val="IndexLink"/>
              </w:rPr>
              <w:t>379</w:t>
            </w:r>
          </w:hyperlink>
        </w:p>
        <w:p>
          <w:pPr>
            <w:pStyle w:val="Contents2"/>
            <w:tabs>
              <w:tab w:val="clear" w:pos="8743"/>
              <w:tab w:val="right" w:pos="9026" w:leader="dot"/>
            </w:tabs>
            <w:rPr/>
          </w:pPr>
          <w:hyperlink w:anchor="__RefHeading___Toc6956476_2870459653">
            <w:r>
              <w:rPr>
                <w:webHidden/>
                <w:rStyle w:val="IndexLink"/>
                <w:rtl w:val="true"/>
              </w:rPr>
              <w:t>(</w:t>
            </w:r>
            <w:r>
              <w:rPr>
                <w:rStyle w:val="IndexLink"/>
              </w:rPr>
              <w:t>1215</w:t>
            </w:r>
            <w:r>
              <w:rPr>
                <w:rStyle w:val="IndexLink"/>
                <w:rtl w:val="true"/>
              </w:rPr>
              <w:t xml:space="preserve">) </w:t>
            </w:r>
            <w:r>
              <w:rPr>
                <w:rStyle w:val="IndexLink"/>
                <w:rtl w:val="true"/>
              </w:rPr>
              <w:t xml:space="preserve">المرأة الظالمة لزوجها </w:t>
            </w:r>
            <w:r>
              <w:rPr>
                <w:rStyle w:val="IndexLink"/>
                <w:rtl w:val="true"/>
              </w:rPr>
              <w:t>:</w:t>
              <w:tab/>
            </w:r>
            <w:r>
              <w:rPr>
                <w:rStyle w:val="IndexLink"/>
              </w:rPr>
              <w:t>379</w:t>
            </w:r>
          </w:hyperlink>
        </w:p>
        <w:p>
          <w:pPr>
            <w:pStyle w:val="Contents2"/>
            <w:tabs>
              <w:tab w:val="clear" w:pos="8743"/>
              <w:tab w:val="right" w:pos="9026" w:leader="dot"/>
            </w:tabs>
            <w:rPr/>
          </w:pPr>
          <w:hyperlink w:anchor="__RefHeading___Toc6956478_2870459653">
            <w:r>
              <w:rPr>
                <w:webHidden/>
                <w:rStyle w:val="IndexLink"/>
                <w:rtl w:val="true"/>
              </w:rPr>
              <w:t>(</w:t>
            </w:r>
            <w:r>
              <w:rPr>
                <w:rStyle w:val="IndexLink"/>
              </w:rPr>
              <w:t>1216</w:t>
            </w:r>
            <w:r>
              <w:rPr>
                <w:rStyle w:val="IndexLink"/>
                <w:rtl w:val="true"/>
              </w:rPr>
              <w:t xml:space="preserve">) </w:t>
            </w:r>
            <w:r>
              <w:rPr>
                <w:rStyle w:val="IndexLink"/>
                <w:rtl w:val="true"/>
              </w:rPr>
              <w:t xml:space="preserve">الرفق بالزوج </w:t>
            </w:r>
            <w:r>
              <w:rPr>
                <w:rStyle w:val="IndexLink"/>
                <w:rtl w:val="true"/>
              </w:rPr>
              <w:t>:</w:t>
              <w:tab/>
            </w:r>
            <w:r>
              <w:rPr>
                <w:rStyle w:val="IndexLink"/>
              </w:rPr>
              <w:t>380</w:t>
            </w:r>
          </w:hyperlink>
        </w:p>
        <w:p>
          <w:pPr>
            <w:pStyle w:val="Contents2"/>
            <w:tabs>
              <w:tab w:val="clear" w:pos="8743"/>
              <w:tab w:val="right" w:pos="9026" w:leader="dot"/>
            </w:tabs>
            <w:rPr/>
          </w:pPr>
          <w:hyperlink w:anchor="__RefHeading___Toc6956480_2870459653">
            <w:r>
              <w:rPr>
                <w:webHidden/>
                <w:rStyle w:val="IndexLink"/>
                <w:rtl w:val="true"/>
              </w:rPr>
              <w:t>(</w:t>
            </w:r>
            <w:r>
              <w:rPr>
                <w:rStyle w:val="IndexLink"/>
              </w:rPr>
              <w:t>1217</w:t>
            </w:r>
            <w:r>
              <w:rPr>
                <w:rStyle w:val="IndexLink"/>
                <w:rtl w:val="true"/>
              </w:rPr>
              <w:t>)</w:t>
            </w:r>
            <w:r>
              <w:rPr>
                <w:rStyle w:val="IndexLink"/>
                <w:rtl w:val="true"/>
              </w:rPr>
              <w:t xml:space="preserve">الصبر على إمرأة سيئة الخلق </w:t>
            </w:r>
            <w:r>
              <w:rPr>
                <w:rStyle w:val="IndexLink"/>
                <w:rtl w:val="true"/>
              </w:rPr>
              <w:t>:</w:t>
              <w:tab/>
            </w:r>
            <w:r>
              <w:rPr>
                <w:rStyle w:val="IndexLink"/>
              </w:rPr>
              <w:t>380</w:t>
            </w:r>
          </w:hyperlink>
        </w:p>
        <w:p>
          <w:pPr>
            <w:pStyle w:val="Contents2"/>
            <w:tabs>
              <w:tab w:val="clear" w:pos="8743"/>
              <w:tab w:val="right" w:pos="9026" w:leader="dot"/>
            </w:tabs>
            <w:rPr/>
          </w:pPr>
          <w:hyperlink w:anchor="__RefHeading___Toc6956482_2870459653">
            <w:r>
              <w:rPr>
                <w:webHidden/>
                <w:rStyle w:val="IndexLink"/>
                <w:rtl w:val="true"/>
              </w:rPr>
              <w:t>(</w:t>
            </w:r>
            <w:r>
              <w:rPr>
                <w:rStyle w:val="IndexLink"/>
              </w:rPr>
              <w:t>1218</w:t>
            </w:r>
            <w:r>
              <w:rPr>
                <w:rStyle w:val="IndexLink"/>
                <w:rtl w:val="true"/>
              </w:rPr>
              <w:t xml:space="preserve">) </w:t>
            </w:r>
            <w:r>
              <w:rPr>
                <w:rStyle w:val="IndexLink"/>
                <w:rtl w:val="true"/>
              </w:rPr>
              <w:t xml:space="preserve">شعر لأبي الفتح البستي </w:t>
            </w:r>
            <w:r>
              <w:rPr>
                <w:rStyle w:val="IndexLink"/>
                <w:rtl w:val="true"/>
              </w:rPr>
              <w:t>:</w:t>
              <w:tab/>
            </w:r>
            <w:r>
              <w:rPr>
                <w:rStyle w:val="IndexLink"/>
              </w:rPr>
              <w:t>380</w:t>
            </w:r>
          </w:hyperlink>
        </w:p>
        <w:p>
          <w:pPr>
            <w:pStyle w:val="Contents2"/>
            <w:tabs>
              <w:tab w:val="clear" w:pos="8743"/>
              <w:tab w:val="right" w:pos="9026" w:leader="dot"/>
            </w:tabs>
            <w:rPr/>
          </w:pPr>
          <w:hyperlink w:anchor="__RefHeading___Toc6956484_2870459653">
            <w:r>
              <w:rPr>
                <w:webHidden/>
                <w:rStyle w:val="IndexLink"/>
                <w:rtl w:val="true"/>
              </w:rPr>
              <w:t>(</w:t>
            </w:r>
            <w:r>
              <w:rPr>
                <w:rStyle w:val="IndexLink"/>
              </w:rPr>
              <w:t>1219</w:t>
            </w:r>
            <w:r>
              <w:rPr>
                <w:rStyle w:val="IndexLink"/>
                <w:rtl w:val="true"/>
              </w:rPr>
              <w:t xml:space="preserve">) </w:t>
            </w:r>
            <w:r>
              <w:rPr>
                <w:rStyle w:val="IndexLink"/>
                <w:rtl w:val="true"/>
              </w:rPr>
              <w:t xml:space="preserve">مكالمة إمرأة مع خالد بن عبد الله القسري </w:t>
            </w:r>
            <w:r>
              <w:rPr>
                <w:rStyle w:val="IndexLink"/>
                <w:rtl w:val="true"/>
              </w:rPr>
              <w:t>:</w:t>
              <w:tab/>
            </w:r>
            <w:r>
              <w:rPr>
                <w:rStyle w:val="IndexLink"/>
              </w:rPr>
              <w:t>380</w:t>
            </w:r>
          </w:hyperlink>
        </w:p>
        <w:p>
          <w:pPr>
            <w:pStyle w:val="Contents2"/>
            <w:tabs>
              <w:tab w:val="clear" w:pos="8743"/>
              <w:tab w:val="right" w:pos="9026" w:leader="dot"/>
            </w:tabs>
            <w:rPr/>
          </w:pPr>
          <w:hyperlink w:anchor="__RefHeading___Toc6956486_2870459653">
            <w:r>
              <w:rPr>
                <w:webHidden/>
                <w:rStyle w:val="IndexLink"/>
                <w:rtl w:val="true"/>
              </w:rPr>
              <w:t>(</w:t>
            </w:r>
            <w:r>
              <w:rPr>
                <w:rStyle w:val="IndexLink"/>
              </w:rPr>
              <w:t>1220</w:t>
            </w:r>
            <w:r>
              <w:rPr>
                <w:rStyle w:val="IndexLink"/>
                <w:rtl w:val="true"/>
              </w:rPr>
              <w:t xml:space="preserve">) </w:t>
            </w:r>
            <w:r>
              <w:rPr>
                <w:rStyle w:val="IndexLink"/>
                <w:rtl w:val="true"/>
              </w:rPr>
              <w:t xml:space="preserve">شعر لعلي بن أرسلان الكاتب </w:t>
            </w:r>
            <w:r>
              <w:rPr>
                <w:rStyle w:val="IndexLink"/>
                <w:rtl w:val="true"/>
              </w:rPr>
              <w:t>:</w:t>
              <w:tab/>
            </w:r>
            <w:r>
              <w:rPr>
                <w:rStyle w:val="IndexLink"/>
              </w:rPr>
              <w:t>381</w:t>
            </w:r>
          </w:hyperlink>
        </w:p>
        <w:p>
          <w:pPr>
            <w:pStyle w:val="Contents2"/>
            <w:tabs>
              <w:tab w:val="clear" w:pos="8743"/>
              <w:tab w:val="right" w:pos="9026" w:leader="dot"/>
            </w:tabs>
            <w:rPr/>
          </w:pPr>
          <w:hyperlink w:anchor="__RefHeading___Toc6956488_2870459653">
            <w:r>
              <w:rPr>
                <w:webHidden/>
                <w:rStyle w:val="IndexLink"/>
                <w:rtl w:val="true"/>
              </w:rPr>
              <w:t>(</w:t>
            </w:r>
            <w:r>
              <w:rPr>
                <w:rStyle w:val="IndexLink"/>
              </w:rPr>
              <w:t>1221</w:t>
            </w:r>
            <w:r>
              <w:rPr>
                <w:rStyle w:val="IndexLink"/>
                <w:rtl w:val="true"/>
              </w:rPr>
              <w:t xml:space="preserve">) </w:t>
            </w:r>
            <w:r>
              <w:rPr>
                <w:rStyle w:val="IndexLink"/>
                <w:rtl w:val="true"/>
              </w:rPr>
              <w:t xml:space="preserve">نعي الفرزدق لجرير </w:t>
            </w:r>
            <w:r>
              <w:rPr>
                <w:rStyle w:val="IndexLink"/>
                <w:rtl w:val="true"/>
              </w:rPr>
              <w:t>:</w:t>
              <w:tab/>
            </w:r>
            <w:r>
              <w:rPr>
                <w:rStyle w:val="IndexLink"/>
              </w:rPr>
              <w:t>381</w:t>
            </w:r>
          </w:hyperlink>
        </w:p>
        <w:p>
          <w:pPr>
            <w:pStyle w:val="Contents2"/>
            <w:tabs>
              <w:tab w:val="clear" w:pos="8743"/>
              <w:tab w:val="right" w:pos="9026" w:leader="dot"/>
            </w:tabs>
            <w:rPr/>
          </w:pPr>
          <w:hyperlink w:anchor="__RefHeading___Toc6956490_2870459653">
            <w:r>
              <w:rPr>
                <w:webHidden/>
                <w:rStyle w:val="IndexLink"/>
                <w:rtl w:val="true"/>
              </w:rPr>
              <w:t>(</w:t>
            </w:r>
            <w:r>
              <w:rPr>
                <w:rStyle w:val="IndexLink"/>
              </w:rPr>
              <w:t>1222</w:t>
            </w:r>
            <w:r>
              <w:rPr>
                <w:rStyle w:val="IndexLink"/>
                <w:rtl w:val="true"/>
              </w:rPr>
              <w:t xml:space="preserve">) </w:t>
            </w:r>
            <w:r>
              <w:rPr>
                <w:rStyle w:val="IndexLink"/>
                <w:rtl w:val="true"/>
              </w:rPr>
              <w:t xml:space="preserve">الظالم والمظلوم </w:t>
            </w:r>
            <w:r>
              <w:rPr>
                <w:rStyle w:val="IndexLink"/>
                <w:rtl w:val="true"/>
              </w:rPr>
              <w:t>:</w:t>
              <w:tab/>
            </w:r>
            <w:r>
              <w:rPr>
                <w:rStyle w:val="IndexLink"/>
              </w:rPr>
              <w:t>381</w:t>
            </w:r>
          </w:hyperlink>
        </w:p>
        <w:p>
          <w:pPr>
            <w:pStyle w:val="Contents2"/>
            <w:tabs>
              <w:tab w:val="clear" w:pos="8743"/>
              <w:tab w:val="right" w:pos="9026" w:leader="dot"/>
            </w:tabs>
            <w:rPr/>
          </w:pPr>
          <w:hyperlink w:anchor="__RefHeading___Toc6956492_2870459653">
            <w:r>
              <w:rPr>
                <w:webHidden/>
                <w:rStyle w:val="IndexLink"/>
                <w:rtl w:val="true"/>
              </w:rPr>
              <w:t>(</w:t>
            </w:r>
            <w:r>
              <w:rPr>
                <w:rStyle w:val="IndexLink"/>
              </w:rPr>
              <w:t>1223</w:t>
            </w:r>
            <w:r>
              <w:rPr>
                <w:rStyle w:val="IndexLink"/>
                <w:rtl w:val="true"/>
              </w:rPr>
              <w:t xml:space="preserve">) </w:t>
            </w:r>
            <w:r>
              <w:rPr>
                <w:rStyle w:val="IndexLink"/>
                <w:rtl w:val="true"/>
              </w:rPr>
              <w:t xml:space="preserve">شعر للنابغة الجعدي </w:t>
            </w:r>
            <w:r>
              <w:rPr>
                <w:rStyle w:val="IndexLink"/>
                <w:rtl w:val="true"/>
              </w:rPr>
              <w:t>:</w:t>
              <w:tab/>
            </w:r>
            <w:r>
              <w:rPr>
                <w:rStyle w:val="IndexLink"/>
              </w:rPr>
              <w:t>382</w:t>
            </w:r>
          </w:hyperlink>
        </w:p>
        <w:p>
          <w:pPr>
            <w:pStyle w:val="Contents2"/>
            <w:tabs>
              <w:tab w:val="clear" w:pos="8743"/>
              <w:tab w:val="right" w:pos="9026" w:leader="dot"/>
            </w:tabs>
            <w:rPr/>
          </w:pPr>
          <w:hyperlink w:anchor="__RefHeading___Toc6956494_2870459653">
            <w:r>
              <w:rPr>
                <w:webHidden/>
                <w:rStyle w:val="IndexLink"/>
                <w:rtl w:val="true"/>
              </w:rPr>
              <w:t>(</w:t>
            </w:r>
            <w:r>
              <w:rPr>
                <w:rStyle w:val="IndexLink"/>
              </w:rPr>
              <w:t>1224</w:t>
            </w:r>
            <w:r>
              <w:rPr>
                <w:rStyle w:val="IndexLink"/>
                <w:rtl w:val="true"/>
              </w:rPr>
              <w:t xml:space="preserve">) </w:t>
            </w:r>
            <w:r>
              <w:rPr>
                <w:rStyle w:val="IndexLink"/>
                <w:rtl w:val="true"/>
              </w:rPr>
              <w:t xml:space="preserve">خروج كسرى للصيد </w:t>
            </w:r>
            <w:r>
              <w:rPr>
                <w:rStyle w:val="IndexLink"/>
                <w:rtl w:val="true"/>
              </w:rPr>
              <w:t>:</w:t>
              <w:tab/>
            </w:r>
            <w:r>
              <w:rPr>
                <w:rStyle w:val="IndexLink"/>
              </w:rPr>
              <w:t>382</w:t>
            </w:r>
          </w:hyperlink>
        </w:p>
        <w:p>
          <w:pPr>
            <w:pStyle w:val="Contents2"/>
            <w:tabs>
              <w:tab w:val="clear" w:pos="8743"/>
              <w:tab w:val="right" w:pos="9026" w:leader="dot"/>
            </w:tabs>
            <w:rPr/>
          </w:pPr>
          <w:hyperlink w:anchor="__RefHeading___Toc6956496_2870459653">
            <w:r>
              <w:rPr>
                <w:webHidden/>
                <w:rStyle w:val="IndexLink"/>
                <w:rtl w:val="true"/>
              </w:rPr>
              <w:t>(</w:t>
            </w:r>
            <w:r>
              <w:rPr>
                <w:rStyle w:val="IndexLink"/>
              </w:rPr>
              <w:t>1225</w:t>
            </w:r>
            <w:r>
              <w:rPr>
                <w:rStyle w:val="IndexLink"/>
                <w:rtl w:val="true"/>
              </w:rPr>
              <w:t xml:space="preserve">) </w:t>
            </w:r>
            <w:r>
              <w:rPr>
                <w:rStyle w:val="IndexLink"/>
                <w:rtl w:val="true"/>
              </w:rPr>
              <w:t xml:space="preserve">شعر لابن عربشاه </w:t>
            </w:r>
            <w:r>
              <w:rPr>
                <w:rStyle w:val="IndexLink"/>
                <w:rtl w:val="true"/>
              </w:rPr>
              <w:t>:</w:t>
              <w:tab/>
            </w:r>
            <w:r>
              <w:rPr>
                <w:rStyle w:val="IndexLink"/>
              </w:rPr>
              <w:t>383</w:t>
            </w:r>
          </w:hyperlink>
        </w:p>
        <w:p>
          <w:pPr>
            <w:pStyle w:val="Contents2"/>
            <w:tabs>
              <w:tab w:val="clear" w:pos="8743"/>
              <w:tab w:val="right" w:pos="9026" w:leader="dot"/>
            </w:tabs>
            <w:rPr/>
          </w:pPr>
          <w:hyperlink w:anchor="__RefHeading___Toc6956498_2870459653">
            <w:r>
              <w:rPr>
                <w:webHidden/>
                <w:rStyle w:val="IndexLink"/>
                <w:rtl w:val="true"/>
              </w:rPr>
              <w:t>(</w:t>
            </w:r>
            <w:r>
              <w:rPr>
                <w:rStyle w:val="IndexLink"/>
              </w:rPr>
              <w:t>1226</w:t>
            </w:r>
            <w:r>
              <w:rPr>
                <w:rStyle w:val="IndexLink"/>
                <w:rtl w:val="true"/>
              </w:rPr>
              <w:t xml:space="preserve">) </w:t>
            </w:r>
            <w:r>
              <w:rPr>
                <w:rStyle w:val="IndexLink"/>
                <w:rtl w:val="true"/>
              </w:rPr>
              <w:t xml:space="preserve">حمد الله عند العطس ونتائجه </w:t>
            </w:r>
            <w:r>
              <w:rPr>
                <w:rStyle w:val="IndexLink"/>
                <w:rtl w:val="true"/>
              </w:rPr>
              <w:t>:</w:t>
              <w:tab/>
            </w:r>
            <w:r>
              <w:rPr>
                <w:rStyle w:val="IndexLink"/>
              </w:rPr>
              <w:t>383</w:t>
            </w:r>
          </w:hyperlink>
        </w:p>
        <w:p>
          <w:pPr>
            <w:pStyle w:val="Contents2"/>
            <w:tabs>
              <w:tab w:val="clear" w:pos="8743"/>
              <w:tab w:val="right" w:pos="9026" w:leader="dot"/>
            </w:tabs>
            <w:rPr/>
          </w:pPr>
          <w:hyperlink w:anchor="__RefHeading___Toc6956500_2870459653">
            <w:r>
              <w:rPr>
                <w:webHidden/>
                <w:rStyle w:val="IndexLink"/>
                <w:rtl w:val="true"/>
              </w:rPr>
              <w:t>(</w:t>
            </w:r>
            <w:r>
              <w:rPr>
                <w:rStyle w:val="IndexLink"/>
              </w:rPr>
              <w:t>1227</w:t>
            </w:r>
            <w:r>
              <w:rPr>
                <w:rStyle w:val="IndexLink"/>
                <w:rtl w:val="true"/>
              </w:rPr>
              <w:t xml:space="preserve">) </w:t>
            </w:r>
            <w:r>
              <w:rPr>
                <w:rStyle w:val="IndexLink"/>
                <w:rtl w:val="true"/>
              </w:rPr>
              <w:t xml:space="preserve">السرعة في قضاء الحوائج </w:t>
            </w:r>
            <w:r>
              <w:rPr>
                <w:rStyle w:val="IndexLink"/>
                <w:rtl w:val="true"/>
              </w:rPr>
              <w:t>:</w:t>
              <w:tab/>
            </w:r>
            <w:r>
              <w:rPr>
                <w:rStyle w:val="IndexLink"/>
              </w:rPr>
              <w:t>383</w:t>
            </w:r>
          </w:hyperlink>
        </w:p>
        <w:p>
          <w:pPr>
            <w:pStyle w:val="Contents2"/>
            <w:tabs>
              <w:tab w:val="clear" w:pos="8743"/>
              <w:tab w:val="right" w:pos="9026" w:leader="dot"/>
            </w:tabs>
            <w:rPr/>
          </w:pPr>
          <w:hyperlink w:anchor="__RefHeading___Toc6956502_2870459653">
            <w:r>
              <w:rPr>
                <w:webHidden/>
                <w:rStyle w:val="IndexLink"/>
                <w:rtl w:val="true"/>
              </w:rPr>
              <w:t>(</w:t>
            </w:r>
            <w:r>
              <w:rPr>
                <w:rStyle w:val="IndexLink"/>
              </w:rPr>
              <w:t>1228</w:t>
            </w:r>
            <w:r>
              <w:rPr>
                <w:rStyle w:val="IndexLink"/>
                <w:rtl w:val="true"/>
              </w:rPr>
              <w:t xml:space="preserve">) </w:t>
            </w:r>
            <w:r>
              <w:rPr>
                <w:rStyle w:val="IndexLink"/>
                <w:rtl w:val="true"/>
              </w:rPr>
              <w:t>شعر لصلتان العبدي</w:t>
            </w:r>
            <w:r>
              <w:rPr>
                <w:rStyle w:val="IndexLink"/>
                <w:rtl w:val="true"/>
              </w:rPr>
              <w:t>:</w:t>
              <w:tab/>
            </w:r>
            <w:r>
              <w:rPr>
                <w:rStyle w:val="IndexLink"/>
              </w:rPr>
              <w:t>384</w:t>
            </w:r>
          </w:hyperlink>
        </w:p>
        <w:p>
          <w:pPr>
            <w:pStyle w:val="Contents2"/>
            <w:tabs>
              <w:tab w:val="clear" w:pos="8743"/>
              <w:tab w:val="right" w:pos="9026" w:leader="dot"/>
            </w:tabs>
            <w:rPr/>
          </w:pPr>
          <w:hyperlink w:anchor="__RefHeading___Toc6956504_2870459653">
            <w:r>
              <w:rPr>
                <w:webHidden/>
                <w:rStyle w:val="IndexLink"/>
                <w:rtl w:val="true"/>
              </w:rPr>
              <w:t>(</w:t>
            </w:r>
            <w:r>
              <w:rPr>
                <w:rStyle w:val="IndexLink"/>
              </w:rPr>
              <w:t>1229</w:t>
            </w:r>
            <w:r>
              <w:rPr>
                <w:rStyle w:val="IndexLink"/>
                <w:rtl w:val="true"/>
              </w:rPr>
              <w:t xml:space="preserve">) </w:t>
            </w:r>
            <w:r>
              <w:rPr>
                <w:rStyle w:val="IndexLink"/>
                <w:rtl w:val="true"/>
              </w:rPr>
              <w:t>شعر لأبي أحمد الخزاعي</w:t>
            </w:r>
            <w:r>
              <w:rPr>
                <w:rStyle w:val="IndexLink"/>
                <w:rtl w:val="true"/>
              </w:rPr>
              <w:t>:</w:t>
              <w:tab/>
            </w:r>
            <w:r>
              <w:rPr>
                <w:rStyle w:val="IndexLink"/>
              </w:rPr>
              <w:t>384</w:t>
            </w:r>
          </w:hyperlink>
        </w:p>
        <w:p>
          <w:pPr>
            <w:pStyle w:val="Contents2"/>
            <w:tabs>
              <w:tab w:val="clear" w:pos="8743"/>
              <w:tab w:val="right" w:pos="9026" w:leader="dot"/>
            </w:tabs>
            <w:rPr/>
          </w:pPr>
          <w:hyperlink w:anchor="__RefHeading___Toc6956506_2870459653">
            <w:r>
              <w:rPr>
                <w:webHidden/>
                <w:rStyle w:val="IndexLink"/>
                <w:rtl w:val="true"/>
              </w:rPr>
              <w:t>(</w:t>
            </w:r>
            <w:r>
              <w:rPr>
                <w:rStyle w:val="IndexLink"/>
              </w:rPr>
              <w:t>1230</w:t>
            </w:r>
            <w:r>
              <w:rPr>
                <w:rStyle w:val="IndexLink"/>
                <w:rtl w:val="true"/>
              </w:rPr>
              <w:t xml:space="preserve">) </w:t>
            </w:r>
            <w:r>
              <w:rPr>
                <w:rStyle w:val="IndexLink"/>
                <w:rtl w:val="true"/>
              </w:rPr>
              <w:t xml:space="preserve">أعجب ما في الانسان قلبه </w:t>
            </w:r>
            <w:r>
              <w:rPr>
                <w:rStyle w:val="IndexLink"/>
                <w:rtl w:val="true"/>
              </w:rPr>
              <w:t>:</w:t>
              <w:tab/>
            </w:r>
            <w:r>
              <w:rPr>
                <w:rStyle w:val="IndexLink"/>
              </w:rPr>
              <w:t>384</w:t>
            </w:r>
          </w:hyperlink>
        </w:p>
        <w:p>
          <w:pPr>
            <w:pStyle w:val="Contents2"/>
            <w:tabs>
              <w:tab w:val="clear" w:pos="8743"/>
              <w:tab w:val="right" w:pos="9026" w:leader="dot"/>
            </w:tabs>
            <w:rPr/>
          </w:pPr>
          <w:hyperlink w:anchor="__RefHeading___Toc6956508_2870459653">
            <w:r>
              <w:rPr>
                <w:webHidden/>
                <w:rStyle w:val="IndexLink"/>
                <w:rtl w:val="true"/>
              </w:rPr>
              <w:t>(</w:t>
            </w:r>
            <w:r>
              <w:rPr>
                <w:rStyle w:val="IndexLink"/>
              </w:rPr>
              <w:t>1231</w:t>
            </w:r>
            <w:r>
              <w:rPr>
                <w:rStyle w:val="IndexLink"/>
                <w:rtl w:val="true"/>
              </w:rPr>
              <w:t xml:space="preserve">) </w:t>
            </w:r>
            <w:r>
              <w:rPr>
                <w:rStyle w:val="IndexLink"/>
                <w:rtl w:val="true"/>
              </w:rPr>
              <w:t>شعر</w:t>
            </w:r>
            <w:r>
              <w:rPr>
                <w:rStyle w:val="IndexLink"/>
                <w:rtl w:val="true"/>
              </w:rPr>
              <w:t>:</w:t>
              <w:tab/>
            </w:r>
            <w:r>
              <w:rPr>
                <w:rStyle w:val="IndexLink"/>
              </w:rPr>
              <w:t>385</w:t>
            </w:r>
          </w:hyperlink>
        </w:p>
        <w:p>
          <w:pPr>
            <w:pStyle w:val="Contents2"/>
            <w:tabs>
              <w:tab w:val="clear" w:pos="8743"/>
              <w:tab w:val="right" w:pos="9026" w:leader="dot"/>
            </w:tabs>
            <w:rPr/>
          </w:pPr>
          <w:hyperlink w:anchor="__RefHeading___Toc6956510_2870459653">
            <w:r>
              <w:rPr>
                <w:webHidden/>
                <w:rStyle w:val="IndexLink"/>
                <w:rtl w:val="true"/>
              </w:rPr>
              <w:t>(</w:t>
            </w:r>
            <w:r>
              <w:rPr>
                <w:rStyle w:val="IndexLink"/>
              </w:rPr>
              <w:t>1232</w:t>
            </w:r>
            <w:r>
              <w:rPr>
                <w:rStyle w:val="IndexLink"/>
                <w:rtl w:val="true"/>
              </w:rPr>
              <w:t xml:space="preserve">) </w:t>
            </w:r>
            <w:r>
              <w:rPr>
                <w:rStyle w:val="IndexLink"/>
                <w:rtl w:val="true"/>
              </w:rPr>
              <w:t xml:space="preserve">مرور موسى على قرية من قرى بني إسرائيل </w:t>
            </w:r>
            <w:r>
              <w:rPr>
                <w:rStyle w:val="IndexLink"/>
                <w:rtl w:val="true"/>
              </w:rPr>
              <w:t>:</w:t>
              <w:tab/>
            </w:r>
            <w:r>
              <w:rPr>
                <w:rStyle w:val="IndexLink"/>
              </w:rPr>
              <w:t>385</w:t>
            </w:r>
          </w:hyperlink>
        </w:p>
        <w:p>
          <w:pPr>
            <w:pStyle w:val="Contents2"/>
            <w:tabs>
              <w:tab w:val="clear" w:pos="8743"/>
              <w:tab w:val="right" w:pos="9026" w:leader="dot"/>
            </w:tabs>
            <w:rPr/>
          </w:pPr>
          <w:hyperlink w:anchor="__RefHeading___Toc6956512_2870459653">
            <w:r>
              <w:rPr>
                <w:webHidden/>
                <w:rStyle w:val="IndexLink"/>
                <w:rtl w:val="true"/>
              </w:rPr>
              <w:t>(</w:t>
            </w:r>
            <w:r>
              <w:rPr>
                <w:rStyle w:val="IndexLink"/>
              </w:rPr>
              <w:t>1233</w:t>
            </w:r>
            <w:r>
              <w:rPr>
                <w:rStyle w:val="IndexLink"/>
                <w:rtl w:val="true"/>
              </w:rPr>
              <w:t xml:space="preserve">) </w:t>
            </w:r>
            <w:r>
              <w:rPr>
                <w:rStyle w:val="IndexLink"/>
                <w:rtl w:val="true"/>
              </w:rPr>
              <w:t xml:space="preserve">شعر للجرجاني </w:t>
            </w:r>
            <w:r>
              <w:rPr>
                <w:rStyle w:val="IndexLink"/>
                <w:rtl w:val="true"/>
              </w:rPr>
              <w:t>:</w:t>
              <w:tab/>
            </w:r>
            <w:r>
              <w:rPr>
                <w:rStyle w:val="IndexLink"/>
              </w:rPr>
              <w:t>386</w:t>
            </w:r>
          </w:hyperlink>
        </w:p>
        <w:p>
          <w:pPr>
            <w:pStyle w:val="Contents2"/>
            <w:tabs>
              <w:tab w:val="clear" w:pos="8743"/>
              <w:tab w:val="right" w:pos="9026" w:leader="dot"/>
            </w:tabs>
            <w:rPr/>
          </w:pPr>
          <w:hyperlink w:anchor="__RefHeading___Toc6956514_2870459653">
            <w:r>
              <w:rPr>
                <w:webHidden/>
                <w:rStyle w:val="IndexLink"/>
                <w:rtl w:val="true"/>
              </w:rPr>
              <w:t>(</w:t>
            </w:r>
            <w:r>
              <w:rPr>
                <w:rStyle w:val="IndexLink"/>
              </w:rPr>
              <w:t>1234</w:t>
            </w:r>
            <w:r>
              <w:rPr>
                <w:rStyle w:val="IndexLink"/>
                <w:rtl w:val="true"/>
              </w:rPr>
              <w:t xml:space="preserve">) </w:t>
            </w:r>
            <w:r>
              <w:rPr>
                <w:rStyle w:val="IndexLink"/>
                <w:rtl w:val="true"/>
              </w:rPr>
              <w:t>تحقيق في القلب</w:t>
            </w:r>
            <w:r>
              <w:rPr>
                <w:rStyle w:val="IndexLink"/>
                <w:rtl w:val="true"/>
              </w:rPr>
              <w:t>:</w:t>
              <w:tab/>
            </w:r>
            <w:r>
              <w:rPr>
                <w:rStyle w:val="IndexLink"/>
              </w:rPr>
              <w:t>386</w:t>
            </w:r>
          </w:hyperlink>
        </w:p>
        <w:p>
          <w:pPr>
            <w:pStyle w:val="Contents2"/>
            <w:tabs>
              <w:tab w:val="clear" w:pos="8743"/>
              <w:tab w:val="right" w:pos="9026" w:leader="dot"/>
            </w:tabs>
            <w:rPr/>
          </w:pPr>
          <w:hyperlink w:anchor="__RefHeading___Toc6956516_2870459653">
            <w:r>
              <w:rPr>
                <w:webHidden/>
                <w:rStyle w:val="IndexLink"/>
                <w:rtl w:val="true"/>
              </w:rPr>
              <w:t>(</w:t>
            </w:r>
            <w:r>
              <w:rPr>
                <w:rStyle w:val="IndexLink"/>
              </w:rPr>
              <w:t>1235</w:t>
            </w:r>
            <w:r>
              <w:rPr>
                <w:rStyle w:val="IndexLink"/>
                <w:rtl w:val="true"/>
              </w:rPr>
              <w:t xml:space="preserve">) </w:t>
            </w:r>
            <w:r>
              <w:rPr>
                <w:rStyle w:val="IndexLink"/>
                <w:rtl w:val="true"/>
              </w:rPr>
              <w:t>شعر لالياس حبيب فرحان</w:t>
            </w:r>
            <w:r>
              <w:rPr>
                <w:rStyle w:val="IndexLink"/>
                <w:rtl w:val="true"/>
              </w:rPr>
              <w:t>:</w:t>
              <w:tab/>
            </w:r>
            <w:r>
              <w:rPr>
                <w:rStyle w:val="IndexLink"/>
              </w:rPr>
              <w:t>387</w:t>
            </w:r>
          </w:hyperlink>
        </w:p>
        <w:p>
          <w:pPr>
            <w:pStyle w:val="Contents2"/>
            <w:tabs>
              <w:tab w:val="clear" w:pos="8743"/>
              <w:tab w:val="right" w:pos="9026" w:leader="dot"/>
            </w:tabs>
            <w:rPr/>
          </w:pPr>
          <w:hyperlink w:anchor="__RefHeading___Toc6956518_2870459653">
            <w:r>
              <w:rPr>
                <w:webHidden/>
                <w:rStyle w:val="IndexLink"/>
                <w:rtl w:val="true"/>
              </w:rPr>
              <w:t>(</w:t>
            </w:r>
            <w:r>
              <w:rPr>
                <w:rStyle w:val="IndexLink"/>
              </w:rPr>
              <w:t>1236</w:t>
            </w:r>
            <w:r>
              <w:rPr>
                <w:rStyle w:val="IndexLink"/>
                <w:rtl w:val="true"/>
              </w:rPr>
              <w:t xml:space="preserve">) </w:t>
            </w:r>
            <w:r>
              <w:rPr>
                <w:rStyle w:val="IndexLink"/>
                <w:rtl w:val="true"/>
              </w:rPr>
              <w:t xml:space="preserve">لابن آدم في كل يوم ثلاث مصائب </w:t>
            </w:r>
            <w:r>
              <w:rPr>
                <w:rStyle w:val="IndexLink"/>
                <w:rtl w:val="true"/>
              </w:rPr>
              <w:t>:</w:t>
              <w:tab/>
            </w:r>
            <w:r>
              <w:rPr>
                <w:rStyle w:val="IndexLink"/>
              </w:rPr>
              <w:t>387</w:t>
            </w:r>
          </w:hyperlink>
        </w:p>
        <w:p>
          <w:pPr>
            <w:pStyle w:val="Contents2"/>
            <w:tabs>
              <w:tab w:val="clear" w:pos="8743"/>
              <w:tab w:val="right" w:pos="9026" w:leader="dot"/>
            </w:tabs>
            <w:rPr/>
          </w:pPr>
          <w:hyperlink w:anchor="__RefHeading___Toc6956520_2870459653">
            <w:r>
              <w:rPr>
                <w:webHidden/>
                <w:rStyle w:val="IndexLink"/>
                <w:rtl w:val="true"/>
              </w:rPr>
              <w:t>(</w:t>
            </w:r>
            <w:r>
              <w:rPr>
                <w:rStyle w:val="IndexLink"/>
              </w:rPr>
              <w:t>1237</w:t>
            </w:r>
            <w:r>
              <w:rPr>
                <w:rStyle w:val="IndexLink"/>
                <w:rtl w:val="true"/>
              </w:rPr>
              <w:t xml:space="preserve">) </w:t>
            </w:r>
            <w:r>
              <w:rPr>
                <w:rStyle w:val="IndexLink"/>
                <w:rtl w:val="true"/>
              </w:rPr>
              <w:t>شعر من محمد بن عبد الرحمن الحنفي النحوي</w:t>
            </w:r>
            <w:r>
              <w:rPr>
                <w:rStyle w:val="IndexLink"/>
                <w:rtl w:val="true"/>
              </w:rPr>
              <w:t>:</w:t>
              <w:tab/>
            </w:r>
            <w:r>
              <w:rPr>
                <w:rStyle w:val="IndexLink"/>
              </w:rPr>
              <w:t>387</w:t>
            </w:r>
          </w:hyperlink>
        </w:p>
        <w:p>
          <w:pPr>
            <w:pStyle w:val="Contents2"/>
            <w:tabs>
              <w:tab w:val="clear" w:pos="8743"/>
              <w:tab w:val="right" w:pos="9026" w:leader="dot"/>
            </w:tabs>
            <w:rPr/>
          </w:pPr>
          <w:hyperlink w:anchor="__RefHeading___Toc6956522_2870459653">
            <w:r>
              <w:rPr>
                <w:webHidden/>
                <w:rStyle w:val="IndexLink"/>
                <w:rtl w:val="true"/>
              </w:rPr>
              <w:t>(</w:t>
            </w:r>
            <w:r>
              <w:rPr>
                <w:rStyle w:val="IndexLink"/>
              </w:rPr>
              <w:t>1238</w:t>
            </w:r>
            <w:r>
              <w:rPr>
                <w:rStyle w:val="IndexLink"/>
                <w:rtl w:val="true"/>
              </w:rPr>
              <w:t xml:space="preserve">) </w:t>
            </w:r>
            <w:r>
              <w:rPr>
                <w:rStyle w:val="IndexLink"/>
                <w:rtl w:val="true"/>
              </w:rPr>
              <w:t xml:space="preserve">للمنافق ثلاث علامات </w:t>
            </w:r>
            <w:r>
              <w:rPr>
                <w:rStyle w:val="IndexLink"/>
                <w:rtl w:val="true"/>
              </w:rPr>
              <w:t>:</w:t>
              <w:tab/>
            </w:r>
            <w:r>
              <w:rPr>
                <w:rStyle w:val="IndexLink"/>
              </w:rPr>
              <w:t>388</w:t>
            </w:r>
          </w:hyperlink>
        </w:p>
        <w:p>
          <w:pPr>
            <w:pStyle w:val="Contents2"/>
            <w:tabs>
              <w:tab w:val="clear" w:pos="8743"/>
              <w:tab w:val="right" w:pos="9026" w:leader="dot"/>
            </w:tabs>
            <w:rPr/>
          </w:pPr>
          <w:hyperlink w:anchor="__RefHeading___Toc6956524_2870459653">
            <w:r>
              <w:rPr>
                <w:webHidden/>
                <w:rStyle w:val="IndexLink"/>
                <w:rtl w:val="true"/>
              </w:rPr>
              <w:t>(</w:t>
            </w:r>
            <w:r>
              <w:rPr>
                <w:rStyle w:val="IndexLink"/>
              </w:rPr>
              <w:t>1239</w:t>
            </w:r>
            <w:r>
              <w:rPr>
                <w:rStyle w:val="IndexLink"/>
                <w:rtl w:val="true"/>
              </w:rPr>
              <w:t xml:space="preserve">) </w:t>
            </w:r>
            <w:r>
              <w:rPr>
                <w:rStyle w:val="IndexLink"/>
                <w:rtl w:val="true"/>
              </w:rPr>
              <w:t xml:space="preserve">شعر للمعري </w:t>
            </w:r>
            <w:r>
              <w:rPr>
                <w:rStyle w:val="IndexLink"/>
                <w:rtl w:val="true"/>
              </w:rPr>
              <w:t>:</w:t>
              <w:tab/>
            </w:r>
            <w:r>
              <w:rPr>
                <w:rStyle w:val="IndexLink"/>
              </w:rPr>
              <w:t>388</w:t>
            </w:r>
          </w:hyperlink>
        </w:p>
        <w:p>
          <w:pPr>
            <w:pStyle w:val="Contents2"/>
            <w:tabs>
              <w:tab w:val="clear" w:pos="8743"/>
              <w:tab w:val="right" w:pos="9026" w:leader="dot"/>
            </w:tabs>
            <w:rPr/>
          </w:pPr>
          <w:hyperlink w:anchor="__RefHeading___Toc6956526_2870459653">
            <w:r>
              <w:rPr>
                <w:webHidden/>
                <w:rStyle w:val="IndexLink"/>
                <w:rtl w:val="true"/>
              </w:rPr>
              <w:t>(</w:t>
            </w:r>
            <w:r>
              <w:rPr>
                <w:rStyle w:val="IndexLink"/>
              </w:rPr>
              <w:t>1240</w:t>
            </w:r>
            <w:r>
              <w:rPr>
                <w:rStyle w:val="IndexLink"/>
                <w:rtl w:val="true"/>
              </w:rPr>
              <w:t xml:space="preserve">) </w:t>
            </w:r>
            <w:r>
              <w:rPr>
                <w:rStyle w:val="IndexLink"/>
                <w:rtl w:val="true"/>
              </w:rPr>
              <w:t xml:space="preserve">صفات المنافقين </w:t>
            </w:r>
            <w:r>
              <w:rPr>
                <w:rStyle w:val="IndexLink"/>
                <w:rtl w:val="true"/>
              </w:rPr>
              <w:t>:</w:t>
              <w:tab/>
            </w:r>
            <w:r>
              <w:rPr>
                <w:rStyle w:val="IndexLink"/>
              </w:rPr>
              <w:t>388</w:t>
            </w:r>
          </w:hyperlink>
        </w:p>
        <w:p>
          <w:pPr>
            <w:pStyle w:val="Contents2"/>
            <w:tabs>
              <w:tab w:val="clear" w:pos="8743"/>
              <w:tab w:val="right" w:pos="9026" w:leader="dot"/>
            </w:tabs>
            <w:rPr/>
          </w:pPr>
          <w:hyperlink w:anchor="__RefHeading___Toc6956528_2870459653">
            <w:r>
              <w:rPr>
                <w:webHidden/>
                <w:rStyle w:val="IndexLink"/>
                <w:rtl w:val="true"/>
              </w:rPr>
              <w:t>(</w:t>
            </w:r>
            <w:r>
              <w:rPr>
                <w:rStyle w:val="IndexLink"/>
              </w:rPr>
              <w:t>1241</w:t>
            </w:r>
            <w:r>
              <w:rPr>
                <w:rStyle w:val="IndexLink"/>
                <w:rtl w:val="true"/>
              </w:rPr>
              <w:t xml:space="preserve">) </w:t>
            </w:r>
            <w:r>
              <w:rPr>
                <w:rStyle w:val="IndexLink"/>
                <w:rtl w:val="true"/>
              </w:rPr>
              <w:t xml:space="preserve">شعر لابراهيم الصولي </w:t>
            </w:r>
            <w:r>
              <w:rPr>
                <w:rStyle w:val="IndexLink"/>
                <w:rtl w:val="true"/>
              </w:rPr>
              <w:t>:</w:t>
              <w:tab/>
            </w:r>
            <w:r>
              <w:rPr>
                <w:rStyle w:val="IndexLink"/>
              </w:rPr>
              <w:t>389</w:t>
            </w:r>
          </w:hyperlink>
        </w:p>
        <w:p>
          <w:pPr>
            <w:pStyle w:val="Contents2"/>
            <w:tabs>
              <w:tab w:val="clear" w:pos="8743"/>
              <w:tab w:val="right" w:pos="9026" w:leader="dot"/>
            </w:tabs>
            <w:rPr/>
          </w:pPr>
          <w:hyperlink w:anchor="__RefHeading___Toc6956530_2870459653">
            <w:r>
              <w:rPr>
                <w:webHidden/>
                <w:rStyle w:val="IndexLink"/>
                <w:rtl w:val="true"/>
              </w:rPr>
              <w:t>(</w:t>
            </w:r>
            <w:r>
              <w:rPr>
                <w:rStyle w:val="IndexLink"/>
              </w:rPr>
              <w:t>1242</w:t>
            </w:r>
            <w:r>
              <w:rPr>
                <w:rStyle w:val="IndexLink"/>
                <w:rtl w:val="true"/>
              </w:rPr>
              <w:t xml:space="preserve">) </w:t>
            </w:r>
            <w:r>
              <w:rPr>
                <w:rStyle w:val="IndexLink"/>
                <w:rtl w:val="true"/>
              </w:rPr>
              <w:t xml:space="preserve">شعر للدميري </w:t>
            </w:r>
            <w:r>
              <w:rPr>
                <w:rStyle w:val="IndexLink"/>
                <w:rtl w:val="true"/>
              </w:rPr>
              <w:t>:</w:t>
              <w:tab/>
            </w:r>
            <w:r>
              <w:rPr>
                <w:rStyle w:val="IndexLink"/>
              </w:rPr>
              <w:t>389</w:t>
            </w:r>
          </w:hyperlink>
        </w:p>
        <w:p>
          <w:pPr>
            <w:pStyle w:val="Contents2"/>
            <w:tabs>
              <w:tab w:val="clear" w:pos="8743"/>
              <w:tab w:val="right" w:pos="9026" w:leader="dot"/>
            </w:tabs>
            <w:rPr/>
          </w:pPr>
          <w:hyperlink w:anchor="__RefHeading___Toc6956532_2870459653">
            <w:r>
              <w:rPr>
                <w:webHidden/>
                <w:rStyle w:val="IndexLink"/>
                <w:rtl w:val="true"/>
              </w:rPr>
              <w:t>(</w:t>
            </w:r>
            <w:r>
              <w:rPr>
                <w:rStyle w:val="IndexLink"/>
              </w:rPr>
              <w:t>1243</w:t>
            </w:r>
            <w:r>
              <w:rPr>
                <w:rStyle w:val="IndexLink"/>
                <w:rtl w:val="true"/>
              </w:rPr>
              <w:t xml:space="preserve">) </w:t>
            </w:r>
            <w:r>
              <w:rPr>
                <w:rStyle w:val="IndexLink"/>
                <w:rtl w:val="true"/>
              </w:rPr>
              <w:t xml:space="preserve">نتيجة السخاء والشح </w:t>
            </w:r>
            <w:r>
              <w:rPr>
                <w:rStyle w:val="IndexLink"/>
                <w:rtl w:val="true"/>
              </w:rPr>
              <w:t>:</w:t>
              <w:tab/>
            </w:r>
            <w:r>
              <w:rPr>
                <w:rStyle w:val="IndexLink"/>
              </w:rPr>
              <w:t>389</w:t>
            </w:r>
          </w:hyperlink>
        </w:p>
        <w:p>
          <w:pPr>
            <w:pStyle w:val="Contents2"/>
            <w:tabs>
              <w:tab w:val="clear" w:pos="8743"/>
              <w:tab w:val="right" w:pos="9026" w:leader="dot"/>
            </w:tabs>
            <w:rPr/>
          </w:pPr>
          <w:hyperlink w:anchor="__RefHeading___Toc6956534_2870459653">
            <w:r>
              <w:rPr>
                <w:webHidden/>
                <w:rStyle w:val="IndexLink"/>
                <w:rtl w:val="true"/>
              </w:rPr>
              <w:t>(</w:t>
            </w:r>
            <w:r>
              <w:rPr>
                <w:rStyle w:val="IndexLink"/>
              </w:rPr>
              <w:t>1244</w:t>
            </w:r>
            <w:r>
              <w:rPr>
                <w:rStyle w:val="IndexLink"/>
                <w:rtl w:val="true"/>
              </w:rPr>
              <w:t xml:space="preserve">) </w:t>
            </w:r>
            <w:r>
              <w:rPr>
                <w:rStyle w:val="IndexLink"/>
                <w:rtl w:val="true"/>
              </w:rPr>
              <w:t xml:space="preserve">شعر لاسحاق بن ابراهيم الموصلي </w:t>
            </w:r>
            <w:r>
              <w:rPr>
                <w:rStyle w:val="IndexLink"/>
                <w:rtl w:val="true"/>
              </w:rPr>
              <w:t>:</w:t>
              <w:tab/>
            </w:r>
            <w:r>
              <w:rPr>
                <w:rStyle w:val="IndexLink"/>
              </w:rPr>
              <w:t>389</w:t>
            </w:r>
          </w:hyperlink>
        </w:p>
        <w:p>
          <w:pPr>
            <w:pStyle w:val="Contents2"/>
            <w:tabs>
              <w:tab w:val="clear" w:pos="8743"/>
              <w:tab w:val="right" w:pos="9026" w:leader="dot"/>
            </w:tabs>
            <w:rPr/>
          </w:pPr>
          <w:hyperlink w:anchor="__RefHeading___Toc6956536_2870459653">
            <w:r>
              <w:rPr>
                <w:webHidden/>
                <w:rStyle w:val="IndexLink"/>
                <w:rtl w:val="true"/>
              </w:rPr>
              <w:t>(</w:t>
            </w:r>
            <w:r>
              <w:rPr>
                <w:rStyle w:val="IndexLink"/>
              </w:rPr>
              <w:t>1245</w:t>
            </w:r>
            <w:r>
              <w:rPr>
                <w:rStyle w:val="IndexLink"/>
                <w:rtl w:val="true"/>
              </w:rPr>
              <w:t xml:space="preserve">) </w:t>
            </w:r>
            <w:r>
              <w:rPr>
                <w:rStyle w:val="IndexLink"/>
                <w:rtl w:val="true"/>
              </w:rPr>
              <w:t xml:space="preserve">التجافي عن ذنب السخي </w:t>
            </w:r>
            <w:r>
              <w:rPr>
                <w:rStyle w:val="IndexLink"/>
                <w:rtl w:val="true"/>
              </w:rPr>
              <w:t>:</w:t>
              <w:tab/>
            </w:r>
            <w:r>
              <w:rPr>
                <w:rStyle w:val="IndexLink"/>
              </w:rPr>
              <w:t>390</w:t>
            </w:r>
          </w:hyperlink>
        </w:p>
        <w:p>
          <w:pPr>
            <w:pStyle w:val="Contents2"/>
            <w:tabs>
              <w:tab w:val="clear" w:pos="8743"/>
              <w:tab w:val="right" w:pos="9026" w:leader="dot"/>
            </w:tabs>
            <w:rPr/>
          </w:pPr>
          <w:hyperlink w:anchor="__RefHeading___Toc6956538_2870459653">
            <w:r>
              <w:rPr>
                <w:webHidden/>
                <w:rStyle w:val="IndexLink"/>
                <w:rtl w:val="true"/>
              </w:rPr>
              <w:t>(</w:t>
            </w:r>
            <w:r>
              <w:rPr>
                <w:rStyle w:val="IndexLink"/>
              </w:rPr>
              <w:t>1246</w:t>
            </w:r>
            <w:r>
              <w:rPr>
                <w:rStyle w:val="IndexLink"/>
                <w:rtl w:val="true"/>
              </w:rPr>
              <w:t xml:space="preserve">) </w:t>
            </w:r>
            <w:r>
              <w:rPr>
                <w:rStyle w:val="IndexLink"/>
                <w:rtl w:val="true"/>
              </w:rPr>
              <w:t xml:space="preserve">مكانة السخي من الله </w:t>
            </w:r>
            <w:r>
              <w:rPr>
                <w:rStyle w:val="IndexLink"/>
                <w:rtl w:val="true"/>
              </w:rPr>
              <w:t>:</w:t>
              <w:tab/>
            </w:r>
            <w:r>
              <w:rPr>
                <w:rStyle w:val="IndexLink"/>
              </w:rPr>
              <w:t>390</w:t>
            </w:r>
          </w:hyperlink>
        </w:p>
        <w:p>
          <w:pPr>
            <w:pStyle w:val="Contents2"/>
            <w:tabs>
              <w:tab w:val="clear" w:pos="8743"/>
              <w:tab w:val="right" w:pos="9026" w:leader="dot"/>
            </w:tabs>
            <w:rPr/>
          </w:pPr>
          <w:hyperlink w:anchor="__RefHeading___Toc6956540_2870459653">
            <w:r>
              <w:rPr>
                <w:webHidden/>
                <w:rStyle w:val="IndexLink"/>
                <w:rtl w:val="true"/>
              </w:rPr>
              <w:t>(</w:t>
            </w:r>
            <w:r>
              <w:rPr>
                <w:rStyle w:val="IndexLink"/>
              </w:rPr>
              <w:t>1247</w:t>
            </w:r>
            <w:r>
              <w:rPr>
                <w:rStyle w:val="IndexLink"/>
                <w:rtl w:val="true"/>
              </w:rPr>
              <w:t xml:space="preserve">) </w:t>
            </w:r>
            <w:r>
              <w:rPr>
                <w:rStyle w:val="IndexLink"/>
                <w:rtl w:val="true"/>
              </w:rPr>
              <w:t xml:space="preserve">شعر لأبي الفتح البستي </w:t>
            </w:r>
            <w:r>
              <w:rPr>
                <w:rStyle w:val="IndexLink"/>
                <w:rtl w:val="true"/>
              </w:rPr>
              <w:t>:</w:t>
              <w:tab/>
            </w:r>
            <w:r>
              <w:rPr>
                <w:rStyle w:val="IndexLink"/>
              </w:rPr>
              <w:t>390</w:t>
            </w:r>
          </w:hyperlink>
        </w:p>
        <w:p>
          <w:pPr>
            <w:pStyle w:val="Contents2"/>
            <w:tabs>
              <w:tab w:val="clear" w:pos="8743"/>
              <w:tab w:val="right" w:pos="9026" w:leader="dot"/>
            </w:tabs>
            <w:rPr/>
          </w:pPr>
          <w:hyperlink w:anchor="__RefHeading___Toc6956542_2870459653">
            <w:r>
              <w:rPr>
                <w:webHidden/>
                <w:rStyle w:val="IndexLink"/>
                <w:rtl w:val="true"/>
              </w:rPr>
              <w:t>(</w:t>
            </w:r>
            <w:r>
              <w:rPr>
                <w:rStyle w:val="IndexLink"/>
              </w:rPr>
              <w:t>1248</w:t>
            </w:r>
            <w:r>
              <w:rPr>
                <w:rStyle w:val="IndexLink"/>
                <w:rtl w:val="true"/>
              </w:rPr>
              <w:t xml:space="preserve">) </w:t>
            </w:r>
            <w:r>
              <w:rPr>
                <w:rStyle w:val="IndexLink"/>
                <w:rtl w:val="true"/>
              </w:rPr>
              <w:t>من السائل ؟</w:t>
            </w:r>
            <w:r>
              <w:rPr>
                <w:rStyle w:val="IndexLink"/>
                <w:rtl w:val="true"/>
              </w:rPr>
              <w:tab/>
            </w:r>
            <w:r>
              <w:rPr>
                <w:rStyle w:val="IndexLink"/>
              </w:rPr>
              <w:t>391</w:t>
            </w:r>
          </w:hyperlink>
        </w:p>
        <w:p>
          <w:pPr>
            <w:pStyle w:val="Contents2"/>
            <w:tabs>
              <w:tab w:val="clear" w:pos="8743"/>
              <w:tab w:val="right" w:pos="9026" w:leader="dot"/>
            </w:tabs>
            <w:rPr/>
          </w:pPr>
          <w:hyperlink w:anchor="__RefHeading___Toc6956544_2870459653">
            <w:r>
              <w:rPr>
                <w:webHidden/>
                <w:rStyle w:val="IndexLink"/>
                <w:rtl w:val="true"/>
              </w:rPr>
              <w:t>(</w:t>
            </w:r>
            <w:r>
              <w:rPr>
                <w:rStyle w:val="IndexLink"/>
              </w:rPr>
              <w:t>1249</w:t>
            </w:r>
            <w:r>
              <w:rPr>
                <w:rStyle w:val="IndexLink"/>
                <w:rtl w:val="true"/>
              </w:rPr>
              <w:t xml:space="preserve">) </w:t>
            </w:r>
            <w:r>
              <w:rPr>
                <w:rStyle w:val="IndexLink"/>
                <w:rtl w:val="true"/>
              </w:rPr>
              <w:t xml:space="preserve">شعر للمتنبي </w:t>
            </w:r>
            <w:r>
              <w:rPr>
                <w:rStyle w:val="IndexLink"/>
                <w:rtl w:val="true"/>
              </w:rPr>
              <w:t>:</w:t>
              <w:tab/>
            </w:r>
            <w:r>
              <w:rPr>
                <w:rStyle w:val="IndexLink"/>
              </w:rPr>
              <w:t>391</w:t>
            </w:r>
          </w:hyperlink>
        </w:p>
        <w:p>
          <w:pPr>
            <w:pStyle w:val="Contents2"/>
            <w:tabs>
              <w:tab w:val="clear" w:pos="8743"/>
              <w:tab w:val="right" w:pos="9026" w:leader="dot"/>
            </w:tabs>
            <w:rPr/>
          </w:pPr>
          <w:hyperlink w:anchor="__RefHeading___Toc6956546_2870459653">
            <w:r>
              <w:rPr>
                <w:webHidden/>
                <w:rStyle w:val="IndexLink"/>
                <w:rtl w:val="true"/>
              </w:rPr>
              <w:t>(</w:t>
            </w:r>
            <w:r>
              <w:rPr>
                <w:rStyle w:val="IndexLink"/>
              </w:rPr>
              <w:t>1250</w:t>
            </w:r>
            <w:r>
              <w:rPr>
                <w:rStyle w:val="IndexLink"/>
                <w:rtl w:val="true"/>
              </w:rPr>
              <w:t xml:space="preserve">) </w:t>
            </w:r>
            <w:r>
              <w:rPr>
                <w:rStyle w:val="IndexLink"/>
                <w:rtl w:val="true"/>
              </w:rPr>
              <w:t xml:space="preserve">طلب موسى رجلا ليقتله </w:t>
            </w:r>
            <w:r>
              <w:rPr>
                <w:rStyle w:val="IndexLink"/>
                <w:rtl w:val="true"/>
              </w:rPr>
              <w:t>:</w:t>
              <w:tab/>
            </w:r>
            <w:r>
              <w:rPr>
                <w:rStyle w:val="IndexLink"/>
              </w:rPr>
              <w:t>391</w:t>
            </w:r>
          </w:hyperlink>
        </w:p>
        <w:p>
          <w:pPr>
            <w:pStyle w:val="Contents2"/>
            <w:tabs>
              <w:tab w:val="clear" w:pos="8743"/>
              <w:tab w:val="right" w:pos="9026" w:leader="dot"/>
            </w:tabs>
            <w:rPr/>
          </w:pPr>
          <w:hyperlink w:anchor="__RefHeading___Toc6956548_2870459653">
            <w:r>
              <w:rPr>
                <w:webHidden/>
                <w:rStyle w:val="IndexLink"/>
                <w:rtl w:val="true"/>
              </w:rPr>
              <w:t>(</w:t>
            </w:r>
            <w:r>
              <w:rPr>
                <w:rStyle w:val="IndexLink"/>
              </w:rPr>
              <w:t>1251</w:t>
            </w:r>
            <w:r>
              <w:rPr>
                <w:rStyle w:val="IndexLink"/>
                <w:rtl w:val="true"/>
              </w:rPr>
              <w:t xml:space="preserve">) </w:t>
            </w:r>
            <w:r>
              <w:rPr>
                <w:rStyle w:val="IndexLink"/>
                <w:rtl w:val="true"/>
              </w:rPr>
              <w:t xml:space="preserve">شعر لخليل مطران </w:t>
            </w:r>
            <w:r>
              <w:rPr>
                <w:rStyle w:val="IndexLink"/>
                <w:rtl w:val="true"/>
              </w:rPr>
              <w:t>:</w:t>
              <w:tab/>
            </w:r>
            <w:r>
              <w:rPr>
                <w:rStyle w:val="IndexLink"/>
              </w:rPr>
              <w:t>392</w:t>
            </w:r>
          </w:hyperlink>
        </w:p>
        <w:p>
          <w:pPr>
            <w:pStyle w:val="Contents2"/>
            <w:tabs>
              <w:tab w:val="clear" w:pos="8743"/>
              <w:tab w:val="right" w:pos="9026" w:leader="dot"/>
            </w:tabs>
            <w:rPr/>
          </w:pPr>
          <w:hyperlink w:anchor="__RefHeading___Toc6956550_2870459653">
            <w:r>
              <w:rPr>
                <w:webHidden/>
                <w:rStyle w:val="IndexLink"/>
                <w:rtl w:val="true"/>
              </w:rPr>
              <w:t>(</w:t>
            </w:r>
            <w:r>
              <w:rPr>
                <w:rStyle w:val="IndexLink"/>
              </w:rPr>
              <w:t>1252</w:t>
            </w:r>
            <w:r>
              <w:rPr>
                <w:rStyle w:val="IndexLink"/>
                <w:rtl w:val="true"/>
              </w:rPr>
              <w:t xml:space="preserve">) </w:t>
            </w:r>
            <w:r>
              <w:rPr>
                <w:rStyle w:val="IndexLink"/>
                <w:rtl w:val="true"/>
              </w:rPr>
              <w:t>الصدقة كالمنشار يوضع على رأسي</w:t>
            </w:r>
            <w:r>
              <w:rPr>
                <w:rStyle w:val="IndexLink"/>
                <w:rtl w:val="true"/>
              </w:rPr>
              <w:t>:</w:t>
              <w:tab/>
            </w:r>
            <w:r>
              <w:rPr>
                <w:rStyle w:val="IndexLink"/>
              </w:rPr>
              <w:t>392</w:t>
            </w:r>
          </w:hyperlink>
        </w:p>
        <w:p>
          <w:pPr>
            <w:pStyle w:val="Contents2"/>
            <w:tabs>
              <w:tab w:val="clear" w:pos="8743"/>
              <w:tab w:val="right" w:pos="9026" w:leader="dot"/>
            </w:tabs>
            <w:rPr/>
          </w:pPr>
          <w:hyperlink w:anchor="__RefHeading___Toc6956552_2870459653">
            <w:r>
              <w:rPr>
                <w:webHidden/>
                <w:rStyle w:val="IndexLink"/>
                <w:rtl w:val="true"/>
              </w:rPr>
              <w:t>(</w:t>
            </w:r>
            <w:r>
              <w:rPr>
                <w:rStyle w:val="IndexLink"/>
              </w:rPr>
              <w:t>1253</w:t>
            </w:r>
            <w:r>
              <w:rPr>
                <w:rStyle w:val="IndexLink"/>
                <w:rtl w:val="true"/>
              </w:rPr>
              <w:t xml:space="preserve">) </w:t>
            </w:r>
            <w:r>
              <w:rPr>
                <w:rStyle w:val="IndexLink"/>
                <w:rtl w:val="true"/>
              </w:rPr>
              <w:t>تحنيس، وتقليب</w:t>
            </w:r>
            <w:r>
              <w:rPr>
                <w:rStyle w:val="IndexLink"/>
                <w:rtl w:val="true"/>
              </w:rPr>
              <w:t>:</w:t>
              <w:tab/>
            </w:r>
            <w:r>
              <w:rPr>
                <w:rStyle w:val="IndexLink"/>
              </w:rPr>
              <w:t>392</w:t>
            </w:r>
          </w:hyperlink>
        </w:p>
        <w:p>
          <w:pPr>
            <w:pStyle w:val="Contents2"/>
            <w:tabs>
              <w:tab w:val="clear" w:pos="8743"/>
              <w:tab w:val="right" w:pos="9026" w:leader="dot"/>
            </w:tabs>
            <w:rPr/>
          </w:pPr>
          <w:hyperlink w:anchor="__RefHeading___Toc6956554_2870459653">
            <w:r>
              <w:rPr>
                <w:webHidden/>
                <w:rStyle w:val="IndexLink"/>
                <w:rtl w:val="true"/>
              </w:rPr>
              <w:t>(</w:t>
            </w:r>
            <w:r>
              <w:rPr>
                <w:rStyle w:val="IndexLink"/>
              </w:rPr>
              <w:t>1254</w:t>
            </w:r>
            <w:r>
              <w:rPr>
                <w:rStyle w:val="IndexLink"/>
                <w:rtl w:val="true"/>
              </w:rPr>
              <w:t xml:space="preserve">) </w:t>
            </w:r>
            <w:r>
              <w:rPr>
                <w:rStyle w:val="IndexLink"/>
                <w:rtl w:val="true"/>
              </w:rPr>
              <w:t>من أقوال بوذرجمهر</w:t>
            </w:r>
            <w:r>
              <w:rPr>
                <w:rStyle w:val="IndexLink"/>
                <w:rtl w:val="true"/>
              </w:rPr>
              <w:t>:</w:t>
              <w:tab/>
            </w:r>
            <w:r>
              <w:rPr>
                <w:rStyle w:val="IndexLink"/>
              </w:rPr>
              <w:t>392</w:t>
            </w:r>
          </w:hyperlink>
        </w:p>
        <w:p>
          <w:pPr>
            <w:pStyle w:val="Contents2"/>
            <w:tabs>
              <w:tab w:val="clear" w:pos="8743"/>
              <w:tab w:val="right" w:pos="9026" w:leader="dot"/>
            </w:tabs>
            <w:rPr/>
          </w:pPr>
          <w:hyperlink w:anchor="__RefHeading___Toc6956556_2870459653">
            <w:r>
              <w:rPr>
                <w:webHidden/>
                <w:rStyle w:val="IndexLink"/>
                <w:rtl w:val="true"/>
              </w:rPr>
              <w:t>(</w:t>
            </w:r>
            <w:r>
              <w:rPr>
                <w:rStyle w:val="IndexLink"/>
              </w:rPr>
              <w:t>1255</w:t>
            </w:r>
            <w:r>
              <w:rPr>
                <w:rStyle w:val="IndexLink"/>
                <w:rtl w:val="true"/>
              </w:rPr>
              <w:t xml:space="preserve">) </w:t>
            </w:r>
            <w:r>
              <w:rPr>
                <w:rStyle w:val="IndexLink"/>
                <w:rtl w:val="true"/>
              </w:rPr>
              <w:t>شعر في شهود خمس</w:t>
            </w:r>
            <w:r>
              <w:rPr>
                <w:rStyle w:val="IndexLink"/>
                <w:rtl w:val="true"/>
              </w:rPr>
              <w:t>:</w:t>
              <w:tab/>
            </w:r>
            <w:r>
              <w:rPr>
                <w:rStyle w:val="IndexLink"/>
              </w:rPr>
              <w:t>393</w:t>
            </w:r>
          </w:hyperlink>
        </w:p>
        <w:p>
          <w:pPr>
            <w:pStyle w:val="Contents2"/>
            <w:tabs>
              <w:tab w:val="clear" w:pos="8743"/>
              <w:tab w:val="right" w:pos="9026" w:leader="dot"/>
            </w:tabs>
            <w:rPr/>
          </w:pPr>
          <w:hyperlink w:anchor="__RefHeading___Toc6956558_2870459653">
            <w:r>
              <w:rPr>
                <w:webHidden/>
                <w:rStyle w:val="IndexLink"/>
                <w:rtl w:val="true"/>
              </w:rPr>
              <w:t>(</w:t>
            </w:r>
            <w:r>
              <w:rPr>
                <w:rStyle w:val="IndexLink"/>
              </w:rPr>
              <w:t>1256</w:t>
            </w:r>
            <w:r>
              <w:rPr>
                <w:rStyle w:val="IndexLink"/>
                <w:rtl w:val="true"/>
              </w:rPr>
              <w:t xml:space="preserve">) </w:t>
            </w:r>
            <w:r>
              <w:rPr>
                <w:rStyle w:val="IndexLink"/>
                <w:rtl w:val="true"/>
              </w:rPr>
              <w:t xml:space="preserve">شعر للصاحب بن عباد </w:t>
            </w:r>
            <w:r>
              <w:rPr>
                <w:rStyle w:val="IndexLink"/>
                <w:rtl w:val="true"/>
              </w:rPr>
              <w:t>:</w:t>
              <w:tab/>
            </w:r>
            <w:r>
              <w:rPr>
                <w:rStyle w:val="IndexLink"/>
              </w:rPr>
              <w:t>393</w:t>
            </w:r>
          </w:hyperlink>
        </w:p>
        <w:p>
          <w:pPr>
            <w:pStyle w:val="Contents2"/>
            <w:tabs>
              <w:tab w:val="clear" w:pos="8743"/>
              <w:tab w:val="right" w:pos="9026" w:leader="dot"/>
            </w:tabs>
            <w:rPr/>
          </w:pPr>
          <w:hyperlink w:anchor="__RefHeading___Toc6956560_2870459653">
            <w:r>
              <w:rPr>
                <w:webHidden/>
                <w:rStyle w:val="IndexLink"/>
                <w:rtl w:val="true"/>
              </w:rPr>
              <w:t>(</w:t>
            </w:r>
            <w:r>
              <w:rPr>
                <w:rStyle w:val="IndexLink"/>
              </w:rPr>
              <w:t>1257</w:t>
            </w:r>
            <w:r>
              <w:rPr>
                <w:rStyle w:val="IndexLink"/>
                <w:rtl w:val="true"/>
              </w:rPr>
              <w:t xml:space="preserve">) </w:t>
            </w:r>
            <w:r>
              <w:rPr>
                <w:rStyle w:val="IndexLink"/>
                <w:rtl w:val="true"/>
              </w:rPr>
              <w:t>لم أتخذناك خليلا</w:t>
            </w:r>
            <w:r>
              <w:rPr>
                <w:rStyle w:val="IndexLink"/>
                <w:rtl w:val="true"/>
              </w:rPr>
              <w:t>:</w:t>
              <w:tab/>
            </w:r>
            <w:r>
              <w:rPr>
                <w:rStyle w:val="IndexLink"/>
              </w:rPr>
              <w:t>393</w:t>
            </w:r>
          </w:hyperlink>
        </w:p>
        <w:p>
          <w:pPr>
            <w:pStyle w:val="Contents2"/>
            <w:tabs>
              <w:tab w:val="clear" w:pos="8743"/>
              <w:tab w:val="right" w:pos="9026" w:leader="dot"/>
            </w:tabs>
            <w:rPr/>
          </w:pPr>
          <w:hyperlink w:anchor="__RefHeading___Toc6956562_2870459653">
            <w:r>
              <w:rPr>
                <w:webHidden/>
                <w:rStyle w:val="IndexLink"/>
                <w:rtl w:val="true"/>
              </w:rPr>
              <w:t>(</w:t>
            </w:r>
            <w:r>
              <w:rPr>
                <w:rStyle w:val="IndexLink"/>
              </w:rPr>
              <w:t>1258</w:t>
            </w:r>
            <w:r>
              <w:rPr>
                <w:rStyle w:val="IndexLink"/>
                <w:rtl w:val="true"/>
              </w:rPr>
              <w:t xml:space="preserve">) </w:t>
            </w:r>
            <w:r>
              <w:rPr>
                <w:rStyle w:val="IndexLink"/>
                <w:rtl w:val="true"/>
              </w:rPr>
              <w:t>شعر في البرغوث</w:t>
            </w:r>
            <w:r>
              <w:rPr>
                <w:rStyle w:val="IndexLink"/>
                <w:rtl w:val="true"/>
              </w:rPr>
              <w:tab/>
            </w:r>
            <w:r>
              <w:rPr>
                <w:rStyle w:val="IndexLink"/>
              </w:rPr>
              <w:t>393</w:t>
            </w:r>
          </w:hyperlink>
        </w:p>
        <w:p>
          <w:pPr>
            <w:pStyle w:val="Contents2"/>
            <w:tabs>
              <w:tab w:val="clear" w:pos="8743"/>
              <w:tab w:val="right" w:pos="9026" w:leader="dot"/>
            </w:tabs>
            <w:rPr/>
          </w:pPr>
          <w:hyperlink w:anchor="__RefHeading___Toc6956564_2870459653">
            <w:r>
              <w:rPr>
                <w:webHidden/>
                <w:rStyle w:val="IndexLink"/>
                <w:rtl w:val="true"/>
              </w:rPr>
              <w:t>(</w:t>
            </w:r>
            <w:r>
              <w:rPr>
                <w:rStyle w:val="IndexLink"/>
              </w:rPr>
              <w:t>1259</w:t>
            </w:r>
            <w:r>
              <w:rPr>
                <w:rStyle w:val="IndexLink"/>
                <w:rtl w:val="true"/>
              </w:rPr>
              <w:t xml:space="preserve">) </w:t>
            </w:r>
            <w:r>
              <w:rPr>
                <w:rStyle w:val="IndexLink"/>
                <w:rtl w:val="true"/>
              </w:rPr>
              <w:t>في دم البرغوث</w:t>
            </w:r>
            <w:r>
              <w:rPr>
                <w:rStyle w:val="IndexLink"/>
                <w:rtl w:val="true"/>
              </w:rPr>
              <w:tab/>
            </w:r>
            <w:r>
              <w:rPr>
                <w:rStyle w:val="IndexLink"/>
              </w:rPr>
              <w:t>393</w:t>
            </w:r>
          </w:hyperlink>
        </w:p>
        <w:p>
          <w:pPr>
            <w:pStyle w:val="Contents2"/>
            <w:tabs>
              <w:tab w:val="clear" w:pos="8743"/>
              <w:tab w:val="right" w:pos="9026" w:leader="dot"/>
            </w:tabs>
            <w:rPr/>
          </w:pPr>
          <w:hyperlink w:anchor="__RefHeading___Toc6956566_2870459653">
            <w:r>
              <w:rPr>
                <w:webHidden/>
                <w:rStyle w:val="IndexLink"/>
                <w:rtl w:val="true"/>
              </w:rPr>
              <w:t>(</w:t>
            </w:r>
            <w:r>
              <w:rPr>
                <w:rStyle w:val="IndexLink"/>
              </w:rPr>
              <w:t>1260</w:t>
            </w:r>
            <w:r>
              <w:rPr>
                <w:rStyle w:val="IndexLink"/>
                <w:rtl w:val="true"/>
              </w:rPr>
              <w:t xml:space="preserve">) </w:t>
            </w:r>
            <w:r>
              <w:rPr>
                <w:rStyle w:val="IndexLink"/>
                <w:rtl w:val="true"/>
              </w:rPr>
              <w:t xml:space="preserve">التولي والتبري </w:t>
            </w:r>
            <w:r>
              <w:rPr>
                <w:rStyle w:val="IndexLink"/>
                <w:rtl w:val="true"/>
              </w:rPr>
              <w:t>:</w:t>
              <w:tab/>
            </w:r>
            <w:r>
              <w:rPr>
                <w:rStyle w:val="IndexLink"/>
              </w:rPr>
              <w:t>394</w:t>
            </w:r>
          </w:hyperlink>
        </w:p>
        <w:p>
          <w:pPr>
            <w:pStyle w:val="Contents2"/>
            <w:tabs>
              <w:tab w:val="clear" w:pos="8743"/>
              <w:tab w:val="right" w:pos="9026" w:leader="dot"/>
            </w:tabs>
            <w:rPr/>
          </w:pPr>
          <w:hyperlink w:anchor="__RefHeading___Toc6956568_2870459653">
            <w:r>
              <w:rPr>
                <w:webHidden/>
                <w:rStyle w:val="IndexLink"/>
                <w:rtl w:val="true"/>
              </w:rPr>
              <w:t>(</w:t>
            </w:r>
            <w:r>
              <w:rPr>
                <w:rStyle w:val="IndexLink"/>
              </w:rPr>
              <w:t>1261</w:t>
            </w:r>
            <w:r>
              <w:rPr>
                <w:rStyle w:val="IndexLink"/>
                <w:rtl w:val="true"/>
              </w:rPr>
              <w:t xml:space="preserve">) </w:t>
            </w:r>
            <w:r>
              <w:rPr>
                <w:rStyle w:val="IndexLink"/>
                <w:rtl w:val="true"/>
              </w:rPr>
              <w:t>حسن القول وسوء الفعل</w:t>
            </w:r>
            <w:r>
              <w:rPr>
                <w:rStyle w:val="IndexLink"/>
                <w:rtl w:val="true"/>
              </w:rPr>
              <w:t>:</w:t>
              <w:tab/>
            </w:r>
            <w:r>
              <w:rPr>
                <w:rStyle w:val="IndexLink"/>
              </w:rPr>
              <w:t>394</w:t>
            </w:r>
          </w:hyperlink>
        </w:p>
        <w:p>
          <w:pPr>
            <w:pStyle w:val="Contents2"/>
            <w:tabs>
              <w:tab w:val="clear" w:pos="8743"/>
              <w:tab w:val="right" w:pos="9026" w:leader="dot"/>
            </w:tabs>
            <w:rPr/>
          </w:pPr>
          <w:hyperlink w:anchor="__RefHeading___Toc6956570_2870459653">
            <w:r>
              <w:rPr>
                <w:webHidden/>
                <w:rStyle w:val="IndexLink"/>
                <w:rtl w:val="true"/>
              </w:rPr>
              <w:t>(</w:t>
            </w:r>
            <w:r>
              <w:rPr>
                <w:rStyle w:val="IndexLink"/>
              </w:rPr>
              <w:t>1262</w:t>
            </w:r>
            <w:r>
              <w:rPr>
                <w:rStyle w:val="IndexLink"/>
                <w:rtl w:val="true"/>
              </w:rPr>
              <w:t xml:space="preserve">) </w:t>
            </w:r>
            <w:r>
              <w:rPr>
                <w:rStyle w:val="IndexLink"/>
                <w:rtl w:val="true"/>
              </w:rPr>
              <w:t xml:space="preserve">شعر لأبن الوردي في هذا المجال </w:t>
            </w:r>
            <w:r>
              <w:rPr>
                <w:rStyle w:val="IndexLink"/>
                <w:rtl w:val="true"/>
              </w:rPr>
              <w:t>:</w:t>
              <w:tab/>
            </w:r>
            <w:r>
              <w:rPr>
                <w:rStyle w:val="IndexLink"/>
              </w:rPr>
              <w:t>394</w:t>
            </w:r>
          </w:hyperlink>
        </w:p>
        <w:p>
          <w:pPr>
            <w:pStyle w:val="Contents2"/>
            <w:tabs>
              <w:tab w:val="clear" w:pos="8743"/>
              <w:tab w:val="right" w:pos="9026" w:leader="dot"/>
            </w:tabs>
            <w:rPr/>
          </w:pPr>
          <w:hyperlink w:anchor="__RefHeading___Toc6956572_2870459653">
            <w:r>
              <w:rPr>
                <w:webHidden/>
                <w:rStyle w:val="IndexLink"/>
                <w:rtl w:val="true"/>
              </w:rPr>
              <w:t>(</w:t>
            </w:r>
            <w:r>
              <w:rPr>
                <w:rStyle w:val="IndexLink"/>
              </w:rPr>
              <w:t>1263</w:t>
            </w:r>
            <w:r>
              <w:rPr>
                <w:rStyle w:val="IndexLink"/>
                <w:rtl w:val="true"/>
              </w:rPr>
              <w:t xml:space="preserve">) </w:t>
            </w:r>
            <w:r>
              <w:rPr>
                <w:rStyle w:val="IndexLink"/>
                <w:rtl w:val="true"/>
              </w:rPr>
              <w:t xml:space="preserve">للجسم ستة أحوال </w:t>
            </w:r>
            <w:r>
              <w:rPr>
                <w:rStyle w:val="IndexLink"/>
                <w:rtl w:val="true"/>
              </w:rPr>
              <w:t>:</w:t>
              <w:tab/>
            </w:r>
            <w:r>
              <w:rPr>
                <w:rStyle w:val="IndexLink"/>
              </w:rPr>
              <w:t>394</w:t>
            </w:r>
          </w:hyperlink>
        </w:p>
        <w:p>
          <w:pPr>
            <w:pStyle w:val="Contents2"/>
            <w:tabs>
              <w:tab w:val="clear" w:pos="8743"/>
              <w:tab w:val="right" w:pos="9026" w:leader="dot"/>
            </w:tabs>
            <w:rPr/>
          </w:pPr>
          <w:hyperlink w:anchor="__RefHeading___Toc6956574_2870459653">
            <w:r>
              <w:rPr>
                <w:webHidden/>
                <w:rStyle w:val="IndexLink"/>
                <w:rtl w:val="true"/>
              </w:rPr>
              <w:t>(</w:t>
            </w:r>
            <w:r>
              <w:rPr>
                <w:rStyle w:val="IndexLink"/>
              </w:rPr>
              <w:t>1264</w:t>
            </w:r>
            <w:r>
              <w:rPr>
                <w:rStyle w:val="IndexLink"/>
                <w:rtl w:val="true"/>
              </w:rPr>
              <w:t xml:space="preserve">) </w:t>
            </w:r>
            <w:r>
              <w:rPr>
                <w:rStyle w:val="IndexLink"/>
                <w:rtl w:val="true"/>
              </w:rPr>
              <w:t>إرائة الطريق</w:t>
            </w:r>
            <w:r>
              <w:rPr>
                <w:rStyle w:val="IndexLink"/>
                <w:rtl w:val="true"/>
              </w:rPr>
              <w:t>:</w:t>
              <w:tab/>
            </w:r>
            <w:r>
              <w:rPr>
                <w:rStyle w:val="IndexLink"/>
              </w:rPr>
              <w:t>394</w:t>
            </w:r>
          </w:hyperlink>
        </w:p>
        <w:p>
          <w:pPr>
            <w:pStyle w:val="Contents2"/>
            <w:tabs>
              <w:tab w:val="clear" w:pos="8743"/>
              <w:tab w:val="right" w:pos="9026" w:leader="dot"/>
            </w:tabs>
            <w:rPr/>
          </w:pPr>
          <w:hyperlink w:anchor="__RefHeading___Toc6956576_2870459653">
            <w:r>
              <w:rPr>
                <w:webHidden/>
                <w:rStyle w:val="IndexLink"/>
                <w:rtl w:val="true"/>
              </w:rPr>
              <w:t>(</w:t>
            </w:r>
            <w:r>
              <w:rPr>
                <w:rStyle w:val="IndexLink"/>
              </w:rPr>
              <w:t>1266</w:t>
            </w:r>
            <w:r>
              <w:rPr>
                <w:rStyle w:val="IndexLink"/>
                <w:rtl w:val="true"/>
              </w:rPr>
              <w:t xml:space="preserve">) </w:t>
            </w:r>
            <w:r>
              <w:rPr>
                <w:rStyle w:val="IndexLink"/>
                <w:rtl w:val="true"/>
              </w:rPr>
              <w:t xml:space="preserve">شعر للزمخشري </w:t>
            </w:r>
            <w:r>
              <w:rPr>
                <w:rStyle w:val="IndexLink"/>
                <w:rtl w:val="true"/>
              </w:rPr>
              <w:t>:</w:t>
              <w:tab/>
            </w:r>
            <w:r>
              <w:rPr>
                <w:rStyle w:val="IndexLink"/>
              </w:rPr>
              <w:t>395</w:t>
            </w:r>
          </w:hyperlink>
        </w:p>
        <w:p>
          <w:pPr>
            <w:pStyle w:val="Contents2"/>
            <w:tabs>
              <w:tab w:val="clear" w:pos="8743"/>
              <w:tab w:val="right" w:pos="9026" w:leader="dot"/>
            </w:tabs>
            <w:rPr/>
          </w:pPr>
          <w:hyperlink w:anchor="__RefHeading___Toc6956578_2870459653">
            <w:r>
              <w:rPr>
                <w:webHidden/>
                <w:rStyle w:val="IndexLink"/>
                <w:rtl w:val="true"/>
              </w:rPr>
              <w:t>(</w:t>
            </w:r>
            <w:r>
              <w:rPr>
                <w:rStyle w:val="IndexLink"/>
              </w:rPr>
              <w:t>1267</w:t>
            </w:r>
            <w:r>
              <w:rPr>
                <w:rStyle w:val="IndexLink"/>
                <w:rtl w:val="true"/>
              </w:rPr>
              <w:t xml:space="preserve">) </w:t>
            </w:r>
            <w:r>
              <w:rPr>
                <w:rStyle w:val="IndexLink"/>
                <w:rtl w:val="true"/>
              </w:rPr>
              <w:t xml:space="preserve">شعر لمجنون العامري </w:t>
            </w:r>
            <w:r>
              <w:rPr>
                <w:rStyle w:val="IndexLink"/>
                <w:rtl w:val="true"/>
              </w:rPr>
              <w:t>:</w:t>
              <w:tab/>
            </w:r>
            <w:r>
              <w:rPr>
                <w:rStyle w:val="IndexLink"/>
              </w:rPr>
              <w:t>395</w:t>
            </w:r>
          </w:hyperlink>
        </w:p>
        <w:p>
          <w:pPr>
            <w:pStyle w:val="Contents2"/>
            <w:tabs>
              <w:tab w:val="clear" w:pos="8743"/>
              <w:tab w:val="right" w:pos="9026" w:leader="dot"/>
            </w:tabs>
            <w:rPr/>
          </w:pPr>
          <w:hyperlink w:anchor="__RefHeading___Toc6956580_2870459653">
            <w:r>
              <w:rPr>
                <w:webHidden/>
                <w:rStyle w:val="IndexLink"/>
                <w:rtl w:val="true"/>
              </w:rPr>
              <w:t>(</w:t>
            </w:r>
            <w:r>
              <w:rPr>
                <w:rStyle w:val="IndexLink"/>
              </w:rPr>
              <w:t>1268</w:t>
            </w:r>
            <w:r>
              <w:rPr>
                <w:rStyle w:val="IndexLink"/>
                <w:rtl w:val="true"/>
              </w:rPr>
              <w:t xml:space="preserve">) </w:t>
            </w:r>
            <w:r>
              <w:rPr>
                <w:rStyle w:val="IndexLink"/>
                <w:rtl w:val="true"/>
              </w:rPr>
              <w:t xml:space="preserve">شعر </w:t>
            </w:r>
            <w:r>
              <w:rPr>
                <w:rStyle w:val="IndexLink"/>
                <w:rtl w:val="true"/>
              </w:rPr>
              <w:t>:</w:t>
              <w:tab/>
            </w:r>
            <w:r>
              <w:rPr>
                <w:rStyle w:val="IndexLink"/>
              </w:rPr>
              <w:t>395</w:t>
            </w:r>
          </w:hyperlink>
        </w:p>
        <w:p>
          <w:pPr>
            <w:pStyle w:val="Contents2"/>
            <w:tabs>
              <w:tab w:val="clear" w:pos="8743"/>
              <w:tab w:val="right" w:pos="9026" w:leader="dot"/>
            </w:tabs>
            <w:rPr/>
          </w:pPr>
          <w:hyperlink w:anchor="__RefHeading___Toc6956582_2870459653">
            <w:r>
              <w:rPr>
                <w:webHidden/>
                <w:rStyle w:val="IndexLink"/>
                <w:rtl w:val="true"/>
              </w:rPr>
              <w:t>(</w:t>
            </w:r>
            <w:r>
              <w:rPr>
                <w:rStyle w:val="IndexLink"/>
              </w:rPr>
              <w:t>1269</w:t>
            </w:r>
            <w:r>
              <w:rPr>
                <w:rStyle w:val="IndexLink"/>
                <w:rtl w:val="true"/>
              </w:rPr>
              <w:t xml:space="preserve">) </w:t>
            </w:r>
            <w:r>
              <w:rPr>
                <w:rStyle w:val="IndexLink"/>
                <w:rtl w:val="true"/>
              </w:rPr>
              <w:t xml:space="preserve">تذكير ، وايقاظ </w:t>
            </w:r>
            <w:r>
              <w:rPr>
                <w:rStyle w:val="IndexLink"/>
                <w:rtl w:val="true"/>
              </w:rPr>
              <w:t>:</w:t>
              <w:tab/>
            </w:r>
            <w:r>
              <w:rPr>
                <w:rStyle w:val="IndexLink"/>
              </w:rPr>
              <w:t>395</w:t>
            </w:r>
          </w:hyperlink>
        </w:p>
        <w:p>
          <w:pPr>
            <w:pStyle w:val="Contents2"/>
            <w:tabs>
              <w:tab w:val="clear" w:pos="8743"/>
              <w:tab w:val="right" w:pos="9026" w:leader="dot"/>
            </w:tabs>
            <w:rPr/>
          </w:pPr>
          <w:hyperlink w:anchor="__RefHeading___Toc6956584_2870459653">
            <w:r>
              <w:rPr>
                <w:webHidden/>
                <w:rStyle w:val="IndexLink"/>
                <w:rtl w:val="true"/>
              </w:rPr>
              <w:t>(</w:t>
            </w:r>
            <w:r>
              <w:rPr>
                <w:rStyle w:val="IndexLink"/>
              </w:rPr>
              <w:t>1270</w:t>
            </w:r>
            <w:r>
              <w:rPr>
                <w:rStyle w:val="IndexLink"/>
                <w:rtl w:val="true"/>
              </w:rPr>
              <w:t xml:space="preserve">) </w:t>
            </w:r>
            <w:r>
              <w:rPr>
                <w:rStyle w:val="IndexLink"/>
                <w:rtl w:val="true"/>
              </w:rPr>
              <w:t xml:space="preserve">شعر في القصاص </w:t>
            </w:r>
            <w:r>
              <w:rPr>
                <w:rStyle w:val="IndexLink"/>
                <w:rtl w:val="true"/>
              </w:rPr>
              <w:t>:</w:t>
              <w:tab/>
            </w:r>
            <w:r>
              <w:rPr>
                <w:rStyle w:val="IndexLink"/>
              </w:rPr>
              <w:t>396</w:t>
            </w:r>
          </w:hyperlink>
        </w:p>
        <w:p>
          <w:pPr>
            <w:pStyle w:val="Contents2"/>
            <w:tabs>
              <w:tab w:val="clear" w:pos="8743"/>
              <w:tab w:val="right" w:pos="9026" w:leader="dot"/>
            </w:tabs>
            <w:rPr/>
          </w:pPr>
          <w:hyperlink w:anchor="__RefHeading___Toc6956586_2870459653">
            <w:r>
              <w:rPr>
                <w:webHidden/>
                <w:rStyle w:val="IndexLink"/>
                <w:rtl w:val="true"/>
              </w:rPr>
              <w:t>(</w:t>
            </w:r>
            <w:r>
              <w:rPr>
                <w:rStyle w:val="IndexLink"/>
              </w:rPr>
              <w:t>1271</w:t>
            </w:r>
            <w:r>
              <w:rPr>
                <w:rStyle w:val="IndexLink"/>
                <w:rtl w:val="true"/>
              </w:rPr>
              <w:t xml:space="preserve">) </w:t>
            </w:r>
            <w:r>
              <w:rPr>
                <w:rStyle w:val="IndexLink"/>
                <w:rtl w:val="true"/>
              </w:rPr>
              <w:t>شعر</w:t>
            </w:r>
            <w:r>
              <w:rPr>
                <w:rStyle w:val="IndexLink"/>
                <w:rtl w:val="true"/>
              </w:rPr>
              <w:t>:</w:t>
              <w:tab/>
            </w:r>
            <w:r>
              <w:rPr>
                <w:rStyle w:val="IndexLink"/>
              </w:rPr>
              <w:t>396</w:t>
            </w:r>
          </w:hyperlink>
        </w:p>
        <w:p>
          <w:pPr>
            <w:pStyle w:val="Contents2"/>
            <w:tabs>
              <w:tab w:val="clear" w:pos="8743"/>
              <w:tab w:val="right" w:pos="9026" w:leader="dot"/>
            </w:tabs>
            <w:rPr/>
          </w:pPr>
          <w:hyperlink w:anchor="__RefHeading___Toc6956588_2870459653">
            <w:r>
              <w:rPr>
                <w:webHidden/>
                <w:rStyle w:val="IndexLink"/>
                <w:rtl w:val="true"/>
              </w:rPr>
              <w:t>(</w:t>
            </w:r>
            <w:r>
              <w:rPr>
                <w:rStyle w:val="IndexLink"/>
              </w:rPr>
              <w:t>1272</w:t>
            </w:r>
            <w:r>
              <w:rPr>
                <w:rStyle w:val="IndexLink"/>
                <w:rtl w:val="true"/>
              </w:rPr>
              <w:t xml:space="preserve">) </w:t>
            </w:r>
            <w:r>
              <w:rPr>
                <w:rStyle w:val="IndexLink"/>
                <w:rtl w:val="true"/>
              </w:rPr>
              <w:t xml:space="preserve">هارون مع بهلول </w:t>
            </w:r>
            <w:r>
              <w:rPr>
                <w:rStyle w:val="IndexLink"/>
                <w:rtl w:val="true"/>
              </w:rPr>
              <w:t>:</w:t>
              <w:tab/>
            </w:r>
            <w:r>
              <w:rPr>
                <w:rStyle w:val="IndexLink"/>
              </w:rPr>
              <w:t>396</w:t>
            </w:r>
          </w:hyperlink>
        </w:p>
        <w:p>
          <w:pPr>
            <w:pStyle w:val="Contents2"/>
            <w:tabs>
              <w:tab w:val="clear" w:pos="8743"/>
              <w:tab w:val="right" w:pos="9026" w:leader="dot"/>
            </w:tabs>
            <w:rPr/>
          </w:pPr>
          <w:hyperlink w:anchor="__RefHeading___Toc6956590_2870459653">
            <w:r>
              <w:rPr>
                <w:webHidden/>
                <w:rStyle w:val="IndexLink"/>
                <w:rtl w:val="true"/>
              </w:rPr>
              <w:t>(</w:t>
            </w:r>
            <w:r>
              <w:rPr>
                <w:rStyle w:val="IndexLink"/>
              </w:rPr>
              <w:t>1273</w:t>
            </w:r>
            <w:r>
              <w:rPr>
                <w:rStyle w:val="IndexLink"/>
                <w:rtl w:val="true"/>
              </w:rPr>
              <w:t xml:space="preserve">) </w:t>
            </w:r>
            <w:r>
              <w:rPr>
                <w:rStyle w:val="IndexLink"/>
                <w:rtl w:val="true"/>
              </w:rPr>
              <w:t xml:space="preserve">شعر في النصيحة </w:t>
            </w:r>
            <w:r>
              <w:rPr>
                <w:rStyle w:val="IndexLink"/>
                <w:rtl w:val="true"/>
              </w:rPr>
              <w:t>:</w:t>
              <w:tab/>
            </w:r>
            <w:r>
              <w:rPr>
                <w:rStyle w:val="IndexLink"/>
              </w:rPr>
              <w:t>397</w:t>
            </w:r>
          </w:hyperlink>
        </w:p>
        <w:p>
          <w:pPr>
            <w:pStyle w:val="Contents2"/>
            <w:tabs>
              <w:tab w:val="clear" w:pos="8743"/>
              <w:tab w:val="right" w:pos="9026" w:leader="dot"/>
            </w:tabs>
            <w:rPr/>
          </w:pPr>
          <w:hyperlink w:anchor="__RefHeading___Toc6956592_2870459653">
            <w:r>
              <w:rPr>
                <w:webHidden/>
                <w:rStyle w:val="IndexLink"/>
                <w:rtl w:val="true"/>
              </w:rPr>
              <w:t>(</w:t>
            </w:r>
            <w:r>
              <w:rPr>
                <w:rStyle w:val="IndexLink"/>
              </w:rPr>
              <w:t>1274</w:t>
            </w:r>
            <w:r>
              <w:rPr>
                <w:rStyle w:val="IndexLink"/>
                <w:rtl w:val="true"/>
              </w:rPr>
              <w:t xml:space="preserve">) </w:t>
            </w:r>
            <w:r>
              <w:rPr>
                <w:rStyle w:val="IndexLink"/>
                <w:rtl w:val="true"/>
              </w:rPr>
              <w:t>شعر لابن نباتة المصري</w:t>
            </w:r>
            <w:r>
              <w:rPr>
                <w:rStyle w:val="IndexLink"/>
                <w:rtl w:val="true"/>
              </w:rPr>
              <w:t>:</w:t>
              <w:tab/>
            </w:r>
            <w:r>
              <w:rPr>
                <w:rStyle w:val="IndexLink"/>
              </w:rPr>
              <w:t>397</w:t>
            </w:r>
          </w:hyperlink>
        </w:p>
        <w:p>
          <w:pPr>
            <w:pStyle w:val="Contents2"/>
            <w:tabs>
              <w:tab w:val="clear" w:pos="8743"/>
              <w:tab w:val="right" w:pos="9026" w:leader="dot"/>
            </w:tabs>
            <w:rPr/>
          </w:pPr>
          <w:hyperlink w:anchor="__RefHeading___Toc6956594_2870459653">
            <w:r>
              <w:rPr>
                <w:webHidden/>
                <w:rStyle w:val="IndexLink"/>
                <w:rtl w:val="true"/>
              </w:rPr>
              <w:t>(</w:t>
            </w:r>
            <w:r>
              <w:rPr>
                <w:rStyle w:val="IndexLink"/>
              </w:rPr>
              <w:t>1275</w:t>
            </w:r>
            <w:r>
              <w:rPr>
                <w:rStyle w:val="IndexLink"/>
                <w:rtl w:val="true"/>
              </w:rPr>
              <w:t xml:space="preserve">) </w:t>
            </w:r>
            <w:r>
              <w:rPr>
                <w:rStyle w:val="IndexLink"/>
                <w:rtl w:val="true"/>
              </w:rPr>
              <w:t xml:space="preserve">هلاك المرء في ثلاث </w:t>
            </w:r>
            <w:r>
              <w:rPr>
                <w:rStyle w:val="IndexLink"/>
                <w:rtl w:val="true"/>
              </w:rPr>
              <w:t>:</w:t>
              <w:tab/>
            </w:r>
            <w:r>
              <w:rPr>
                <w:rStyle w:val="IndexLink"/>
              </w:rPr>
              <w:t>397</w:t>
            </w:r>
          </w:hyperlink>
        </w:p>
        <w:p>
          <w:pPr>
            <w:pStyle w:val="Contents2"/>
            <w:tabs>
              <w:tab w:val="clear" w:pos="8743"/>
              <w:tab w:val="right" w:pos="9026" w:leader="dot"/>
            </w:tabs>
            <w:rPr/>
          </w:pPr>
          <w:hyperlink w:anchor="__RefHeading___Toc6956596_2870459653">
            <w:r>
              <w:rPr>
                <w:webHidden/>
                <w:rStyle w:val="IndexLink"/>
                <w:rtl w:val="true"/>
              </w:rPr>
              <w:t>(</w:t>
            </w:r>
            <w:r>
              <w:rPr>
                <w:rStyle w:val="IndexLink"/>
              </w:rPr>
              <w:t>1276</w:t>
            </w:r>
            <w:r>
              <w:rPr>
                <w:rStyle w:val="IndexLink"/>
                <w:rtl w:val="true"/>
              </w:rPr>
              <w:t xml:space="preserve">) </w:t>
            </w:r>
            <w:r>
              <w:rPr>
                <w:rStyle w:val="IndexLink"/>
                <w:rtl w:val="true"/>
              </w:rPr>
              <w:t xml:space="preserve">لا تتكلف بما لا تطيق </w:t>
            </w:r>
            <w:r>
              <w:rPr>
                <w:rStyle w:val="IndexLink"/>
                <w:rtl w:val="true"/>
              </w:rPr>
              <w:t>:</w:t>
              <w:tab/>
            </w:r>
            <w:r>
              <w:rPr>
                <w:rStyle w:val="IndexLink"/>
              </w:rPr>
              <w:t>397</w:t>
            </w:r>
          </w:hyperlink>
        </w:p>
        <w:p>
          <w:pPr>
            <w:pStyle w:val="Contents2"/>
            <w:tabs>
              <w:tab w:val="clear" w:pos="8743"/>
              <w:tab w:val="right" w:pos="9026" w:leader="dot"/>
            </w:tabs>
            <w:rPr/>
          </w:pPr>
          <w:hyperlink w:anchor="__RefHeading___Toc6956598_2870459653">
            <w:r>
              <w:rPr>
                <w:webHidden/>
                <w:rStyle w:val="IndexLink"/>
                <w:rtl w:val="true"/>
              </w:rPr>
              <w:t>(</w:t>
            </w:r>
            <w:r>
              <w:rPr>
                <w:rStyle w:val="IndexLink"/>
              </w:rPr>
              <w:t>1277</w:t>
            </w:r>
            <w:r>
              <w:rPr>
                <w:rStyle w:val="IndexLink"/>
                <w:rtl w:val="true"/>
              </w:rPr>
              <w:t xml:space="preserve">) </w:t>
            </w:r>
            <w:r>
              <w:rPr>
                <w:rStyle w:val="IndexLink"/>
                <w:rtl w:val="true"/>
              </w:rPr>
              <w:t xml:space="preserve">شعر للحسين بن علي </w:t>
            </w:r>
            <w:r>
              <w:rPr>
                <w:rStyle w:val="IndexLink"/>
                <w:rtl w:val="true"/>
              </w:rPr>
              <w:t>(</w:t>
            </w:r>
            <w:r>
              <w:rPr>
                <w:rStyle w:val="IndexLink"/>
                <w:rtl w:val="true"/>
              </w:rPr>
              <w:t>علیه السلام</w:t>
            </w:r>
            <w:r>
              <w:rPr>
                <w:rStyle w:val="IndexLink"/>
                <w:rtl w:val="true"/>
              </w:rPr>
              <w:t>):</w:t>
              <w:tab/>
            </w:r>
            <w:r>
              <w:rPr>
                <w:rStyle w:val="IndexLink"/>
              </w:rPr>
              <w:t>398</w:t>
            </w:r>
          </w:hyperlink>
        </w:p>
        <w:p>
          <w:pPr>
            <w:pStyle w:val="Contents2"/>
            <w:tabs>
              <w:tab w:val="clear" w:pos="8743"/>
              <w:tab w:val="right" w:pos="9026" w:leader="dot"/>
            </w:tabs>
            <w:rPr/>
          </w:pPr>
          <w:hyperlink w:anchor="__RefHeading___Toc6956600_2870459653">
            <w:r>
              <w:rPr>
                <w:webHidden/>
                <w:rStyle w:val="IndexLink"/>
                <w:rtl w:val="true"/>
              </w:rPr>
              <w:t>(</w:t>
            </w:r>
            <w:r>
              <w:rPr>
                <w:rStyle w:val="IndexLink"/>
              </w:rPr>
              <w:t>1278</w:t>
            </w:r>
            <w:r>
              <w:rPr>
                <w:rStyle w:val="IndexLink"/>
                <w:rtl w:val="true"/>
              </w:rPr>
              <w:t xml:space="preserve">) </w:t>
            </w:r>
            <w:r>
              <w:rPr>
                <w:rStyle w:val="IndexLink"/>
                <w:rtl w:val="true"/>
              </w:rPr>
              <w:t xml:space="preserve">ما أوصاف الشيعة </w:t>
            </w:r>
            <w:r>
              <w:rPr>
                <w:rStyle w:val="IndexLink"/>
                <w:rtl w:val="true"/>
              </w:rPr>
              <w:t>:</w:t>
              <w:tab/>
            </w:r>
            <w:r>
              <w:rPr>
                <w:rStyle w:val="IndexLink"/>
              </w:rPr>
              <w:t>398</w:t>
            </w:r>
          </w:hyperlink>
        </w:p>
        <w:p>
          <w:pPr>
            <w:pStyle w:val="Contents2"/>
            <w:tabs>
              <w:tab w:val="clear" w:pos="8743"/>
              <w:tab w:val="right" w:pos="9026" w:leader="dot"/>
            </w:tabs>
            <w:rPr/>
          </w:pPr>
          <w:hyperlink w:anchor="__RefHeading___Toc6956602_2870459653">
            <w:r>
              <w:rPr>
                <w:webHidden/>
                <w:rStyle w:val="IndexLink"/>
                <w:rtl w:val="true"/>
              </w:rPr>
              <w:t>(</w:t>
            </w:r>
            <w:r>
              <w:rPr>
                <w:rStyle w:val="IndexLink"/>
              </w:rPr>
              <w:t>1279</w:t>
            </w:r>
            <w:r>
              <w:rPr>
                <w:rStyle w:val="IndexLink"/>
                <w:rtl w:val="true"/>
              </w:rPr>
              <w:t xml:space="preserve">) </w:t>
            </w:r>
            <w:r>
              <w:rPr>
                <w:rStyle w:val="IndexLink"/>
                <w:rtl w:val="true"/>
              </w:rPr>
              <w:t>كيف نعرف الصديق ؟</w:t>
            </w:r>
            <w:r>
              <w:rPr>
                <w:rStyle w:val="IndexLink"/>
                <w:rtl w:val="true"/>
              </w:rPr>
              <w:tab/>
            </w:r>
            <w:r>
              <w:rPr>
                <w:rStyle w:val="IndexLink"/>
              </w:rPr>
              <w:t>398</w:t>
            </w:r>
          </w:hyperlink>
        </w:p>
        <w:p>
          <w:pPr>
            <w:pStyle w:val="Contents2"/>
            <w:tabs>
              <w:tab w:val="clear" w:pos="8743"/>
              <w:tab w:val="right" w:pos="9026" w:leader="dot"/>
            </w:tabs>
            <w:rPr/>
          </w:pPr>
          <w:hyperlink w:anchor="__RefHeading___Toc6956604_2870459653">
            <w:r>
              <w:rPr>
                <w:webHidden/>
                <w:rStyle w:val="IndexLink"/>
                <w:rtl w:val="true"/>
              </w:rPr>
              <w:t>(</w:t>
            </w:r>
            <w:r>
              <w:rPr>
                <w:rStyle w:val="IndexLink"/>
              </w:rPr>
              <w:t>1280</w:t>
            </w:r>
            <w:r>
              <w:rPr>
                <w:rStyle w:val="IndexLink"/>
                <w:rtl w:val="true"/>
              </w:rPr>
              <w:t xml:space="preserve">) </w:t>
            </w:r>
            <w:r>
              <w:rPr>
                <w:rStyle w:val="IndexLink"/>
                <w:rtl w:val="true"/>
              </w:rPr>
              <w:t xml:space="preserve">شعر للحسين بن علي </w:t>
            </w:r>
            <w:r>
              <w:rPr>
                <w:rStyle w:val="IndexLink"/>
                <w:rtl w:val="true"/>
              </w:rPr>
              <w:t>:</w:t>
              <w:tab/>
            </w:r>
            <w:r>
              <w:rPr>
                <w:rStyle w:val="IndexLink"/>
              </w:rPr>
              <w:t>399</w:t>
            </w:r>
          </w:hyperlink>
        </w:p>
        <w:p>
          <w:pPr>
            <w:pStyle w:val="Contents2"/>
            <w:tabs>
              <w:tab w:val="clear" w:pos="8743"/>
              <w:tab w:val="right" w:pos="9026" w:leader="dot"/>
            </w:tabs>
            <w:rPr/>
          </w:pPr>
          <w:hyperlink w:anchor="__RefHeading___Toc6956606_2870459653">
            <w:r>
              <w:rPr>
                <w:webHidden/>
                <w:rStyle w:val="IndexLink"/>
                <w:rtl w:val="true"/>
              </w:rPr>
              <w:t>(</w:t>
            </w:r>
            <w:r>
              <w:rPr>
                <w:rStyle w:val="IndexLink"/>
              </w:rPr>
              <w:t>1281</w:t>
            </w:r>
            <w:r>
              <w:rPr>
                <w:rStyle w:val="IndexLink"/>
                <w:rtl w:val="true"/>
              </w:rPr>
              <w:t xml:space="preserve">) </w:t>
            </w:r>
            <w:r>
              <w:rPr>
                <w:rStyle w:val="IndexLink"/>
                <w:rtl w:val="true"/>
              </w:rPr>
              <w:t xml:space="preserve">من أقوال الامام الحسين بن علي </w:t>
            </w:r>
            <w:r>
              <w:rPr>
                <w:rStyle w:val="IndexLink"/>
                <w:rtl w:val="true"/>
              </w:rPr>
              <w:t>(</w:t>
            </w:r>
            <w:r>
              <w:rPr>
                <w:rStyle w:val="IndexLink"/>
                <w:rtl w:val="true"/>
              </w:rPr>
              <w:t>علیه السلام</w:t>
            </w:r>
            <w:r>
              <w:rPr>
                <w:rStyle w:val="IndexLink"/>
                <w:rtl w:val="true"/>
              </w:rPr>
              <w:t>) :</w:t>
              <w:tab/>
            </w:r>
            <w:r>
              <w:rPr>
                <w:rStyle w:val="IndexLink"/>
              </w:rPr>
              <w:t>399</w:t>
            </w:r>
          </w:hyperlink>
        </w:p>
        <w:p>
          <w:pPr>
            <w:pStyle w:val="Contents2"/>
            <w:tabs>
              <w:tab w:val="clear" w:pos="8743"/>
              <w:tab w:val="right" w:pos="9026" w:leader="dot"/>
            </w:tabs>
            <w:rPr/>
          </w:pPr>
          <w:hyperlink w:anchor="__RefHeading___Toc6956608_2870459653">
            <w:r>
              <w:rPr>
                <w:webHidden/>
                <w:rStyle w:val="IndexLink"/>
                <w:rtl w:val="true"/>
              </w:rPr>
              <w:t>(</w:t>
            </w:r>
            <w:r>
              <w:rPr>
                <w:rStyle w:val="IndexLink"/>
              </w:rPr>
              <w:t>1282</w:t>
            </w:r>
            <w:r>
              <w:rPr>
                <w:rStyle w:val="IndexLink"/>
                <w:rtl w:val="true"/>
              </w:rPr>
              <w:t xml:space="preserve">) </w:t>
            </w:r>
            <w:r>
              <w:rPr>
                <w:rStyle w:val="IndexLink"/>
                <w:rtl w:val="true"/>
              </w:rPr>
              <w:t xml:space="preserve">حكم للامام الحسين </w:t>
            </w:r>
            <w:r>
              <w:rPr>
                <w:rStyle w:val="IndexLink"/>
                <w:rtl w:val="true"/>
              </w:rPr>
              <w:t>(</w:t>
            </w:r>
            <w:r>
              <w:rPr>
                <w:rStyle w:val="IndexLink"/>
                <w:rtl w:val="true"/>
              </w:rPr>
              <w:t>علیه السلام</w:t>
            </w:r>
            <w:r>
              <w:rPr>
                <w:rStyle w:val="IndexLink"/>
                <w:rtl w:val="true"/>
              </w:rPr>
              <w:t>) :</w:t>
              <w:tab/>
            </w:r>
            <w:r>
              <w:rPr>
                <w:rStyle w:val="IndexLink"/>
              </w:rPr>
              <w:t>399</w:t>
            </w:r>
          </w:hyperlink>
        </w:p>
        <w:p>
          <w:pPr>
            <w:pStyle w:val="Contents2"/>
            <w:tabs>
              <w:tab w:val="clear" w:pos="8743"/>
              <w:tab w:val="right" w:pos="9026" w:leader="dot"/>
            </w:tabs>
            <w:rPr/>
          </w:pPr>
          <w:hyperlink w:anchor="__RefHeading___Toc6956610_2870459653">
            <w:r>
              <w:rPr>
                <w:webHidden/>
                <w:rStyle w:val="IndexLink"/>
                <w:rtl w:val="true"/>
              </w:rPr>
              <w:t>(</w:t>
            </w:r>
            <w:r>
              <w:rPr>
                <w:rStyle w:val="IndexLink"/>
              </w:rPr>
              <w:t>1283</w:t>
            </w:r>
            <w:r>
              <w:rPr>
                <w:rStyle w:val="IndexLink"/>
                <w:rtl w:val="true"/>
              </w:rPr>
              <w:t xml:space="preserve">) </w:t>
            </w:r>
            <w:r>
              <w:rPr>
                <w:rStyle w:val="IndexLink"/>
                <w:rtl w:val="true"/>
              </w:rPr>
              <w:t xml:space="preserve">شعر لرفيق فاخوري </w:t>
            </w:r>
            <w:r>
              <w:rPr>
                <w:rStyle w:val="IndexLink"/>
                <w:rtl w:val="true"/>
              </w:rPr>
              <w:t>:</w:t>
              <w:tab/>
            </w:r>
            <w:r>
              <w:rPr>
                <w:rStyle w:val="IndexLink"/>
              </w:rPr>
              <w:t>400</w:t>
            </w:r>
          </w:hyperlink>
        </w:p>
        <w:p>
          <w:pPr>
            <w:pStyle w:val="Contents2"/>
            <w:tabs>
              <w:tab w:val="clear" w:pos="8743"/>
              <w:tab w:val="right" w:pos="9026" w:leader="dot"/>
            </w:tabs>
            <w:rPr/>
          </w:pPr>
          <w:hyperlink w:anchor="__RefHeading___Toc6956612_2870459653">
            <w:r>
              <w:rPr>
                <w:webHidden/>
                <w:rStyle w:val="IndexLink"/>
                <w:rtl w:val="true"/>
              </w:rPr>
              <w:t>(</w:t>
            </w:r>
            <w:r>
              <w:rPr>
                <w:rStyle w:val="IndexLink"/>
              </w:rPr>
              <w:t>1284</w:t>
            </w:r>
            <w:r>
              <w:rPr>
                <w:rStyle w:val="IndexLink"/>
                <w:rtl w:val="true"/>
              </w:rPr>
              <w:t xml:space="preserve">) </w:t>
            </w:r>
            <w:r>
              <w:rPr>
                <w:rStyle w:val="IndexLink"/>
                <w:rtl w:val="true"/>
              </w:rPr>
              <w:t xml:space="preserve">من حكم الامام علي بن الحسين </w:t>
            </w:r>
            <w:r>
              <w:rPr>
                <w:rStyle w:val="IndexLink"/>
                <w:rtl w:val="true"/>
              </w:rPr>
              <w:t>(</w:t>
            </w:r>
            <w:r>
              <w:rPr>
                <w:rStyle w:val="IndexLink"/>
                <w:rtl w:val="true"/>
              </w:rPr>
              <w:t>علیه السلام</w:t>
            </w:r>
            <w:r>
              <w:rPr>
                <w:rStyle w:val="IndexLink"/>
                <w:rtl w:val="true"/>
              </w:rPr>
              <w:t>) :</w:t>
              <w:tab/>
            </w:r>
            <w:r>
              <w:rPr>
                <w:rStyle w:val="IndexLink"/>
              </w:rPr>
              <w:t>400</w:t>
            </w:r>
          </w:hyperlink>
        </w:p>
        <w:p>
          <w:pPr>
            <w:pStyle w:val="Contents2"/>
            <w:tabs>
              <w:tab w:val="clear" w:pos="8743"/>
              <w:tab w:val="right" w:pos="9026" w:leader="dot"/>
            </w:tabs>
            <w:rPr/>
          </w:pPr>
          <w:hyperlink w:anchor="__RefHeading___Toc6956614_2870459653">
            <w:r>
              <w:rPr>
                <w:webHidden/>
                <w:rStyle w:val="IndexLink"/>
                <w:rtl w:val="true"/>
              </w:rPr>
              <w:t>(</w:t>
            </w:r>
            <w:r>
              <w:rPr>
                <w:rStyle w:val="IndexLink"/>
              </w:rPr>
              <w:t>1285</w:t>
            </w:r>
            <w:r>
              <w:rPr>
                <w:rStyle w:val="IndexLink"/>
                <w:rtl w:val="true"/>
              </w:rPr>
              <w:t xml:space="preserve">) </w:t>
            </w:r>
            <w:r>
              <w:rPr>
                <w:rStyle w:val="IndexLink"/>
                <w:rtl w:val="true"/>
              </w:rPr>
              <w:t>فاسألوا ما شئتم</w:t>
            </w:r>
            <w:r>
              <w:rPr>
                <w:rStyle w:val="IndexLink"/>
                <w:rtl w:val="true"/>
              </w:rPr>
              <w:t>:</w:t>
              <w:tab/>
            </w:r>
            <w:r>
              <w:rPr>
                <w:rStyle w:val="IndexLink"/>
              </w:rPr>
              <w:t>400</w:t>
            </w:r>
          </w:hyperlink>
        </w:p>
        <w:p>
          <w:pPr>
            <w:pStyle w:val="Contents2"/>
            <w:tabs>
              <w:tab w:val="clear" w:pos="8743"/>
              <w:tab w:val="right" w:pos="9026" w:leader="dot"/>
            </w:tabs>
            <w:rPr/>
          </w:pPr>
          <w:hyperlink w:anchor="__RefHeading___Toc6956616_2870459653">
            <w:r>
              <w:rPr>
                <w:webHidden/>
                <w:rStyle w:val="IndexLink"/>
                <w:rtl w:val="true"/>
              </w:rPr>
              <w:t>(</w:t>
            </w:r>
            <w:r>
              <w:rPr>
                <w:rStyle w:val="IndexLink"/>
              </w:rPr>
              <w:t>1286</w:t>
            </w:r>
            <w:r>
              <w:rPr>
                <w:rStyle w:val="IndexLink"/>
                <w:rtl w:val="true"/>
              </w:rPr>
              <w:t xml:space="preserve">) </w:t>
            </w:r>
            <w:r>
              <w:rPr>
                <w:rStyle w:val="IndexLink"/>
                <w:rtl w:val="true"/>
              </w:rPr>
              <w:t xml:space="preserve">خبأ الله ثلاثاً في ثلاث </w:t>
            </w:r>
            <w:r>
              <w:rPr>
                <w:rStyle w:val="IndexLink"/>
                <w:rtl w:val="true"/>
              </w:rPr>
              <w:t>:</w:t>
              <w:tab/>
            </w:r>
            <w:r>
              <w:rPr>
                <w:rStyle w:val="IndexLink"/>
              </w:rPr>
              <w:t>401</w:t>
            </w:r>
          </w:hyperlink>
        </w:p>
        <w:p>
          <w:pPr>
            <w:pStyle w:val="Contents2"/>
            <w:tabs>
              <w:tab w:val="clear" w:pos="8743"/>
              <w:tab w:val="right" w:pos="9026" w:leader="dot"/>
            </w:tabs>
            <w:rPr/>
          </w:pPr>
          <w:hyperlink w:anchor="__RefHeading___Toc6956618_2870459653">
            <w:r>
              <w:rPr>
                <w:webHidden/>
                <w:rStyle w:val="IndexLink"/>
                <w:rtl w:val="true"/>
              </w:rPr>
              <w:t>(</w:t>
            </w:r>
            <w:r>
              <w:rPr>
                <w:rStyle w:val="IndexLink"/>
              </w:rPr>
              <w:t>1287</w:t>
            </w:r>
            <w:r>
              <w:rPr>
                <w:rStyle w:val="IndexLink"/>
                <w:rtl w:val="true"/>
              </w:rPr>
              <w:t xml:space="preserve">) </w:t>
            </w:r>
            <w:r>
              <w:rPr>
                <w:rStyle w:val="IndexLink"/>
                <w:rtl w:val="true"/>
              </w:rPr>
              <w:t>شعر لابن حمديس</w:t>
            </w:r>
            <w:r>
              <w:rPr>
                <w:rStyle w:val="IndexLink"/>
                <w:rtl w:val="true"/>
              </w:rPr>
              <w:t>:</w:t>
              <w:tab/>
            </w:r>
            <w:r>
              <w:rPr>
                <w:rStyle w:val="IndexLink"/>
              </w:rPr>
              <w:t>401</w:t>
            </w:r>
          </w:hyperlink>
        </w:p>
        <w:p>
          <w:pPr>
            <w:pStyle w:val="Contents2"/>
            <w:tabs>
              <w:tab w:val="clear" w:pos="8743"/>
              <w:tab w:val="right" w:pos="9026" w:leader="dot"/>
            </w:tabs>
            <w:rPr/>
          </w:pPr>
          <w:hyperlink w:anchor="__RefHeading___Toc6956620_2870459653">
            <w:r>
              <w:rPr>
                <w:webHidden/>
                <w:rStyle w:val="IndexLink"/>
                <w:rtl w:val="true"/>
              </w:rPr>
              <w:t>(</w:t>
            </w:r>
            <w:r>
              <w:rPr>
                <w:rStyle w:val="IndexLink"/>
              </w:rPr>
              <w:t>1288</w:t>
            </w:r>
            <w:r>
              <w:rPr>
                <w:rStyle w:val="IndexLink"/>
                <w:rtl w:val="true"/>
              </w:rPr>
              <w:t xml:space="preserve">) </w:t>
            </w:r>
            <w:r>
              <w:rPr>
                <w:rStyle w:val="IndexLink"/>
                <w:rtl w:val="true"/>
              </w:rPr>
              <w:t xml:space="preserve">طبايع الناس مركبة على الشهوة والرغبة </w:t>
            </w:r>
            <w:r>
              <w:rPr>
                <w:rStyle w:val="IndexLink"/>
                <w:rtl w:val="true"/>
              </w:rPr>
              <w:t>:</w:t>
              <w:tab/>
            </w:r>
            <w:r>
              <w:rPr>
                <w:rStyle w:val="IndexLink"/>
              </w:rPr>
              <w:t>401</w:t>
            </w:r>
          </w:hyperlink>
        </w:p>
        <w:p>
          <w:pPr>
            <w:pStyle w:val="Contents2"/>
            <w:tabs>
              <w:tab w:val="clear" w:pos="8743"/>
              <w:tab w:val="right" w:pos="9026" w:leader="dot"/>
            </w:tabs>
            <w:rPr/>
          </w:pPr>
          <w:hyperlink w:anchor="__RefHeading___Toc6956622_2870459653">
            <w:r>
              <w:rPr>
                <w:webHidden/>
                <w:rStyle w:val="IndexLink"/>
                <w:rtl w:val="true"/>
              </w:rPr>
              <w:t>(</w:t>
            </w:r>
            <w:r>
              <w:rPr>
                <w:rStyle w:val="IndexLink"/>
              </w:rPr>
              <w:t>1289</w:t>
            </w:r>
            <w:r>
              <w:rPr>
                <w:rStyle w:val="IndexLink"/>
                <w:rtl w:val="true"/>
              </w:rPr>
              <w:t xml:space="preserve">) </w:t>
            </w:r>
            <w:r>
              <w:rPr>
                <w:rStyle w:val="IndexLink"/>
                <w:rtl w:val="true"/>
              </w:rPr>
              <w:t xml:space="preserve">شعر لأبي تمام </w:t>
            </w:r>
            <w:r>
              <w:rPr>
                <w:rStyle w:val="IndexLink"/>
                <w:rtl w:val="true"/>
              </w:rPr>
              <w:t>:</w:t>
              <w:tab/>
            </w:r>
            <w:r>
              <w:rPr>
                <w:rStyle w:val="IndexLink"/>
              </w:rPr>
              <w:t>402</w:t>
            </w:r>
          </w:hyperlink>
        </w:p>
        <w:p>
          <w:pPr>
            <w:pStyle w:val="Contents2"/>
            <w:tabs>
              <w:tab w:val="clear" w:pos="8743"/>
              <w:tab w:val="right" w:pos="9026" w:leader="dot"/>
            </w:tabs>
            <w:rPr/>
          </w:pPr>
          <w:hyperlink w:anchor="__RefHeading___Toc6956624_2870459653">
            <w:r>
              <w:rPr>
                <w:webHidden/>
                <w:rStyle w:val="IndexLink"/>
                <w:rtl w:val="true"/>
              </w:rPr>
              <w:t>(</w:t>
            </w:r>
            <w:r>
              <w:rPr>
                <w:rStyle w:val="IndexLink"/>
              </w:rPr>
              <w:t>1290</w:t>
            </w:r>
            <w:r>
              <w:rPr>
                <w:rStyle w:val="IndexLink"/>
                <w:rtl w:val="true"/>
              </w:rPr>
              <w:t xml:space="preserve">) </w:t>
            </w:r>
            <w:r>
              <w:rPr>
                <w:rStyle w:val="IndexLink"/>
                <w:rtl w:val="true"/>
              </w:rPr>
              <w:t xml:space="preserve">شعر للعرجي </w:t>
            </w:r>
            <w:r>
              <w:rPr>
                <w:rStyle w:val="IndexLink"/>
                <w:rtl w:val="true"/>
              </w:rPr>
              <w:t>:</w:t>
              <w:tab/>
            </w:r>
            <w:r>
              <w:rPr>
                <w:rStyle w:val="IndexLink"/>
              </w:rPr>
              <w:t>402</w:t>
            </w:r>
          </w:hyperlink>
        </w:p>
        <w:p>
          <w:pPr>
            <w:pStyle w:val="Contents2"/>
            <w:tabs>
              <w:tab w:val="clear" w:pos="8743"/>
              <w:tab w:val="right" w:pos="9026" w:leader="dot"/>
            </w:tabs>
            <w:rPr/>
          </w:pPr>
          <w:hyperlink w:anchor="__RefHeading___Toc6956626_2870459653">
            <w:r>
              <w:rPr>
                <w:webHidden/>
                <w:rStyle w:val="IndexLink"/>
                <w:rtl w:val="true"/>
              </w:rPr>
              <w:t>(</w:t>
            </w:r>
            <w:r>
              <w:rPr>
                <w:rStyle w:val="IndexLink"/>
              </w:rPr>
              <w:t>1291</w:t>
            </w:r>
            <w:r>
              <w:rPr>
                <w:rStyle w:val="IndexLink"/>
                <w:rtl w:val="true"/>
              </w:rPr>
              <w:t xml:space="preserve">) </w:t>
            </w:r>
            <w:r>
              <w:rPr>
                <w:rStyle w:val="IndexLink"/>
                <w:rtl w:val="true"/>
              </w:rPr>
              <w:t xml:space="preserve">خطاب للمؤمن </w:t>
            </w:r>
            <w:r>
              <w:rPr>
                <w:rStyle w:val="IndexLink"/>
                <w:rtl w:val="true"/>
              </w:rPr>
              <w:t>:</w:t>
              <w:tab/>
            </w:r>
            <w:r>
              <w:rPr>
                <w:rStyle w:val="IndexLink"/>
              </w:rPr>
              <w:t>402</w:t>
            </w:r>
          </w:hyperlink>
        </w:p>
        <w:p>
          <w:pPr>
            <w:pStyle w:val="Contents2"/>
            <w:tabs>
              <w:tab w:val="clear" w:pos="8743"/>
              <w:tab w:val="right" w:pos="9026" w:leader="dot"/>
            </w:tabs>
            <w:rPr/>
          </w:pPr>
          <w:hyperlink w:anchor="__RefHeading___Toc6956628_2870459653">
            <w:r>
              <w:rPr>
                <w:webHidden/>
                <w:rStyle w:val="IndexLink"/>
                <w:rtl w:val="true"/>
              </w:rPr>
              <w:t>(</w:t>
            </w:r>
            <w:r>
              <w:rPr>
                <w:rStyle w:val="IndexLink"/>
              </w:rPr>
              <w:t>1292</w:t>
            </w:r>
            <w:r>
              <w:rPr>
                <w:rStyle w:val="IndexLink"/>
                <w:rtl w:val="true"/>
              </w:rPr>
              <w:t xml:space="preserve">) </w:t>
            </w:r>
            <w:r>
              <w:rPr>
                <w:rStyle w:val="IndexLink"/>
                <w:rtl w:val="true"/>
              </w:rPr>
              <w:t>الجهاد أفضل أم الحج؟</w:t>
            </w:r>
            <w:r>
              <w:rPr>
                <w:rStyle w:val="IndexLink"/>
                <w:rtl w:val="true"/>
              </w:rPr>
              <w:tab/>
            </w:r>
            <w:r>
              <w:rPr>
                <w:rStyle w:val="IndexLink"/>
              </w:rPr>
              <w:t>402</w:t>
            </w:r>
          </w:hyperlink>
        </w:p>
        <w:p>
          <w:pPr>
            <w:pStyle w:val="Contents2"/>
            <w:tabs>
              <w:tab w:val="clear" w:pos="8743"/>
              <w:tab w:val="right" w:pos="9026" w:leader="dot"/>
            </w:tabs>
            <w:rPr/>
          </w:pPr>
          <w:hyperlink w:anchor="__RefHeading___Toc6956630_2870459653">
            <w:r>
              <w:rPr>
                <w:webHidden/>
                <w:rStyle w:val="IndexLink"/>
                <w:rtl w:val="true"/>
              </w:rPr>
              <w:t>(</w:t>
            </w:r>
            <w:r>
              <w:rPr>
                <w:rStyle w:val="IndexLink"/>
              </w:rPr>
              <w:t>1293</w:t>
            </w:r>
            <w:r>
              <w:rPr>
                <w:rStyle w:val="IndexLink"/>
                <w:rtl w:val="true"/>
              </w:rPr>
              <w:t xml:space="preserve">) </w:t>
            </w:r>
            <w:r>
              <w:rPr>
                <w:rStyle w:val="IndexLink"/>
                <w:rtl w:val="true"/>
              </w:rPr>
              <w:t xml:space="preserve">وصية لعلي بن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لأحد أولاده </w:t>
            </w:r>
            <w:r>
              <w:rPr>
                <w:rStyle w:val="IndexLink"/>
                <w:rtl w:val="true"/>
              </w:rPr>
              <w:t>:</w:t>
              <w:tab/>
            </w:r>
            <w:r>
              <w:rPr>
                <w:rStyle w:val="IndexLink"/>
              </w:rPr>
              <w:t>402</w:t>
            </w:r>
          </w:hyperlink>
        </w:p>
        <w:p>
          <w:pPr>
            <w:pStyle w:val="Contents2"/>
            <w:tabs>
              <w:tab w:val="clear" w:pos="8743"/>
              <w:tab w:val="right" w:pos="9026" w:leader="dot"/>
            </w:tabs>
            <w:rPr/>
          </w:pPr>
          <w:hyperlink w:anchor="__RefHeading___Toc6956632_2870459653">
            <w:r>
              <w:rPr>
                <w:webHidden/>
                <w:rStyle w:val="IndexLink"/>
                <w:rtl w:val="true"/>
              </w:rPr>
              <w:t>(</w:t>
            </w:r>
            <w:r>
              <w:rPr>
                <w:rStyle w:val="IndexLink"/>
              </w:rPr>
              <w:t>1294</w:t>
            </w:r>
            <w:r>
              <w:rPr>
                <w:rStyle w:val="IndexLink"/>
                <w:rtl w:val="true"/>
              </w:rPr>
              <w:t xml:space="preserve">) </w:t>
            </w:r>
            <w:r>
              <w:rPr>
                <w:rStyle w:val="IndexLink"/>
                <w:rtl w:val="true"/>
              </w:rPr>
              <w:t xml:space="preserve">سؤال عن علي بن الحسين </w:t>
            </w:r>
            <w:r>
              <w:rPr>
                <w:rStyle w:val="IndexLink"/>
                <w:rtl w:val="true"/>
              </w:rPr>
              <w:t>(</w:t>
            </w:r>
            <w:r>
              <w:rPr>
                <w:rStyle w:val="IndexLink"/>
                <w:rtl w:val="true"/>
              </w:rPr>
              <w:t>علیه السلام</w:t>
            </w:r>
            <w:r>
              <w:rPr>
                <w:rStyle w:val="IndexLink"/>
                <w:rtl w:val="true"/>
              </w:rPr>
              <w:t>):</w:t>
              <w:tab/>
            </w:r>
            <w:r>
              <w:rPr>
                <w:rStyle w:val="IndexLink"/>
              </w:rPr>
              <w:t>403</w:t>
            </w:r>
          </w:hyperlink>
        </w:p>
        <w:p>
          <w:pPr>
            <w:pStyle w:val="Contents2"/>
            <w:tabs>
              <w:tab w:val="clear" w:pos="8743"/>
              <w:tab w:val="right" w:pos="9026" w:leader="dot"/>
            </w:tabs>
            <w:rPr/>
          </w:pPr>
          <w:hyperlink w:anchor="__RefHeading___Toc6956634_2870459653">
            <w:r>
              <w:rPr>
                <w:webHidden/>
                <w:rStyle w:val="IndexLink"/>
                <w:rtl w:val="true"/>
              </w:rPr>
              <w:t>(</w:t>
            </w:r>
            <w:r>
              <w:rPr>
                <w:rStyle w:val="IndexLink"/>
              </w:rPr>
              <w:t>1295</w:t>
            </w:r>
            <w:r>
              <w:rPr>
                <w:rStyle w:val="IndexLink"/>
                <w:rtl w:val="true"/>
              </w:rPr>
              <w:t xml:space="preserve">) </w:t>
            </w:r>
            <w:r>
              <w:rPr>
                <w:rStyle w:val="IndexLink"/>
                <w:rtl w:val="true"/>
              </w:rPr>
              <w:t>احتجاج علي بن الحسين مع عبد الله بن معمر في المتعة</w:t>
            </w:r>
            <w:r>
              <w:rPr>
                <w:rStyle w:val="IndexLink"/>
                <w:rtl w:val="true"/>
              </w:rPr>
              <w:t>:</w:t>
              <w:tab/>
            </w:r>
            <w:r>
              <w:rPr>
                <w:rStyle w:val="IndexLink"/>
              </w:rPr>
              <w:t>404</w:t>
            </w:r>
          </w:hyperlink>
        </w:p>
        <w:p>
          <w:pPr>
            <w:pStyle w:val="Contents2"/>
            <w:tabs>
              <w:tab w:val="clear" w:pos="8743"/>
              <w:tab w:val="right" w:pos="9026" w:leader="dot"/>
            </w:tabs>
            <w:rPr/>
          </w:pPr>
          <w:hyperlink w:anchor="__RefHeading___Toc6956636_2870459653">
            <w:r>
              <w:rPr>
                <w:webHidden/>
                <w:rStyle w:val="IndexLink"/>
                <w:rtl w:val="true"/>
              </w:rPr>
              <w:t>(</w:t>
            </w:r>
            <w:r>
              <w:rPr>
                <w:rStyle w:val="IndexLink"/>
              </w:rPr>
              <w:t>1296</w:t>
            </w:r>
            <w:r>
              <w:rPr>
                <w:rStyle w:val="IndexLink"/>
                <w:rtl w:val="true"/>
              </w:rPr>
              <w:t xml:space="preserve">) </w:t>
            </w:r>
            <w:r>
              <w:rPr>
                <w:rStyle w:val="IndexLink"/>
                <w:rtl w:val="true"/>
              </w:rPr>
              <w:t xml:space="preserve">شعر لأبي جعفر الباقر </w:t>
            </w:r>
            <w:r>
              <w:rPr>
                <w:rStyle w:val="IndexLink"/>
                <w:rtl w:val="true"/>
              </w:rPr>
              <w:t>(</w:t>
            </w:r>
            <w:r>
              <w:rPr>
                <w:rStyle w:val="IndexLink"/>
                <w:rtl w:val="true"/>
              </w:rPr>
              <w:t>علیه السلام</w:t>
            </w:r>
            <w:r>
              <w:rPr>
                <w:rStyle w:val="IndexLink"/>
                <w:rtl w:val="true"/>
              </w:rPr>
              <w:t>) :</w:t>
              <w:tab/>
            </w:r>
            <w:r>
              <w:rPr>
                <w:rStyle w:val="IndexLink"/>
              </w:rPr>
              <w:t>404</w:t>
            </w:r>
          </w:hyperlink>
        </w:p>
        <w:p>
          <w:pPr>
            <w:pStyle w:val="Contents2"/>
            <w:tabs>
              <w:tab w:val="clear" w:pos="8743"/>
              <w:tab w:val="right" w:pos="9026" w:leader="dot"/>
            </w:tabs>
            <w:rPr/>
          </w:pPr>
          <w:hyperlink w:anchor="__RefHeading___Toc6956638_2870459653">
            <w:r>
              <w:rPr>
                <w:webHidden/>
                <w:rStyle w:val="IndexLink"/>
                <w:rtl w:val="true"/>
              </w:rPr>
              <w:t>(</w:t>
            </w:r>
            <w:r>
              <w:rPr>
                <w:rStyle w:val="IndexLink"/>
              </w:rPr>
              <w:t>1297</w:t>
            </w:r>
            <w:r>
              <w:rPr>
                <w:rStyle w:val="IndexLink"/>
                <w:rtl w:val="true"/>
              </w:rPr>
              <w:t xml:space="preserve">) </w:t>
            </w:r>
            <w:r>
              <w:rPr>
                <w:rStyle w:val="IndexLink"/>
                <w:rtl w:val="true"/>
              </w:rPr>
              <w:t xml:space="preserve">نتيجة الكسل والضجر </w:t>
            </w:r>
            <w:r>
              <w:rPr>
                <w:rStyle w:val="IndexLink"/>
                <w:rtl w:val="true"/>
              </w:rPr>
              <w:t>:</w:t>
              <w:tab/>
            </w:r>
            <w:r>
              <w:rPr>
                <w:rStyle w:val="IndexLink"/>
              </w:rPr>
              <w:t>405</w:t>
            </w:r>
          </w:hyperlink>
        </w:p>
        <w:p>
          <w:pPr>
            <w:pStyle w:val="Contents2"/>
            <w:tabs>
              <w:tab w:val="clear" w:pos="8743"/>
              <w:tab w:val="right" w:pos="9026" w:leader="dot"/>
            </w:tabs>
            <w:rPr/>
          </w:pPr>
          <w:hyperlink w:anchor="__RefHeading___Toc6956640_2870459653">
            <w:r>
              <w:rPr>
                <w:webHidden/>
                <w:rStyle w:val="IndexLink"/>
                <w:rtl w:val="true"/>
              </w:rPr>
              <w:t>(</w:t>
            </w:r>
            <w:r>
              <w:rPr>
                <w:rStyle w:val="IndexLink"/>
              </w:rPr>
              <w:t>1298</w:t>
            </w:r>
            <w:r>
              <w:rPr>
                <w:rStyle w:val="IndexLink"/>
                <w:rtl w:val="true"/>
              </w:rPr>
              <w:t xml:space="preserve">) </w:t>
            </w:r>
            <w:r>
              <w:rPr>
                <w:rStyle w:val="IndexLink"/>
                <w:rtl w:val="true"/>
              </w:rPr>
              <w:t xml:space="preserve">السؤال ونتيجته </w:t>
            </w:r>
            <w:r>
              <w:rPr>
                <w:rStyle w:val="IndexLink"/>
                <w:rtl w:val="true"/>
              </w:rPr>
              <w:t>:</w:t>
              <w:tab/>
            </w:r>
            <w:r>
              <w:rPr>
                <w:rStyle w:val="IndexLink"/>
              </w:rPr>
              <w:t>405</w:t>
            </w:r>
          </w:hyperlink>
        </w:p>
        <w:p>
          <w:pPr>
            <w:pStyle w:val="Contents2"/>
            <w:tabs>
              <w:tab w:val="clear" w:pos="8743"/>
              <w:tab w:val="right" w:pos="9026" w:leader="dot"/>
            </w:tabs>
            <w:rPr/>
          </w:pPr>
          <w:hyperlink w:anchor="__RefHeading___Toc6956642_2870459653">
            <w:r>
              <w:rPr>
                <w:webHidden/>
                <w:rStyle w:val="IndexLink"/>
                <w:rtl w:val="true"/>
              </w:rPr>
              <w:t>(</w:t>
            </w:r>
            <w:r>
              <w:rPr>
                <w:rStyle w:val="IndexLink"/>
              </w:rPr>
              <w:t>1299</w:t>
            </w:r>
            <w:r>
              <w:rPr>
                <w:rStyle w:val="IndexLink"/>
                <w:rtl w:val="true"/>
              </w:rPr>
              <w:t xml:space="preserve">) </w:t>
            </w:r>
            <w:r>
              <w:rPr>
                <w:rStyle w:val="IndexLink"/>
                <w:rtl w:val="true"/>
              </w:rPr>
              <w:t xml:space="preserve">شعر ينسب لمحمد الباقر </w:t>
            </w:r>
            <w:r>
              <w:rPr>
                <w:rStyle w:val="IndexLink"/>
                <w:rtl w:val="true"/>
              </w:rPr>
              <w:t>(</w:t>
            </w:r>
            <w:r>
              <w:rPr>
                <w:rStyle w:val="IndexLink"/>
                <w:rtl w:val="true"/>
              </w:rPr>
              <w:t>علیه السلام</w:t>
            </w:r>
            <w:r>
              <w:rPr>
                <w:rStyle w:val="IndexLink"/>
                <w:rtl w:val="true"/>
              </w:rPr>
              <w:t>) :</w:t>
              <w:tab/>
            </w:r>
            <w:r>
              <w:rPr>
                <w:rStyle w:val="IndexLink"/>
              </w:rPr>
              <w:t>405</w:t>
            </w:r>
          </w:hyperlink>
        </w:p>
        <w:p>
          <w:pPr>
            <w:pStyle w:val="Contents2"/>
            <w:tabs>
              <w:tab w:val="clear" w:pos="8743"/>
              <w:tab w:val="right" w:pos="9026" w:leader="dot"/>
            </w:tabs>
            <w:rPr/>
          </w:pPr>
          <w:hyperlink w:anchor="__RefHeading___Toc6956644_2870459653">
            <w:r>
              <w:rPr>
                <w:webHidden/>
                <w:rStyle w:val="IndexLink"/>
                <w:rtl w:val="true"/>
              </w:rPr>
              <w:t>(</w:t>
            </w:r>
            <w:r>
              <w:rPr>
                <w:rStyle w:val="IndexLink"/>
              </w:rPr>
              <w:t>1300</w:t>
            </w:r>
            <w:r>
              <w:rPr>
                <w:rStyle w:val="IndexLink"/>
                <w:rtl w:val="true"/>
              </w:rPr>
              <w:t xml:space="preserve">) </w:t>
            </w:r>
            <w:r>
              <w:rPr>
                <w:rStyle w:val="IndexLink"/>
                <w:rtl w:val="true"/>
              </w:rPr>
              <w:t xml:space="preserve">وصية جعفر بن محمد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لسفيان الثوري </w:t>
            </w:r>
            <w:r>
              <w:rPr>
                <w:rStyle w:val="IndexLink"/>
                <w:rtl w:val="true"/>
              </w:rPr>
              <w:t>:</w:t>
              <w:tab/>
            </w:r>
            <w:r>
              <w:rPr>
                <w:rStyle w:val="IndexLink"/>
              </w:rPr>
              <w:t>405</w:t>
            </w:r>
          </w:hyperlink>
        </w:p>
        <w:p>
          <w:pPr>
            <w:pStyle w:val="Contents2"/>
            <w:tabs>
              <w:tab w:val="clear" w:pos="8743"/>
              <w:tab w:val="right" w:pos="9026" w:leader="dot"/>
            </w:tabs>
            <w:rPr/>
          </w:pPr>
          <w:hyperlink w:anchor="__RefHeading___Toc6956646_2870459653">
            <w:r>
              <w:rPr>
                <w:webHidden/>
                <w:rStyle w:val="IndexLink"/>
                <w:rtl w:val="true"/>
              </w:rPr>
              <w:t>(</w:t>
            </w:r>
            <w:r>
              <w:rPr>
                <w:rStyle w:val="IndexLink"/>
              </w:rPr>
              <w:t>1301</w:t>
            </w:r>
            <w:r>
              <w:rPr>
                <w:rStyle w:val="IndexLink"/>
                <w:rtl w:val="true"/>
              </w:rPr>
              <w:t xml:space="preserve">) </w:t>
            </w:r>
            <w:r>
              <w:rPr>
                <w:rStyle w:val="IndexLink"/>
                <w:rtl w:val="true"/>
              </w:rPr>
              <w:t xml:space="preserve">شعر الجعفر محمد الصادق </w:t>
            </w:r>
            <w:r>
              <w:rPr>
                <w:rStyle w:val="IndexLink"/>
                <w:rtl w:val="true"/>
              </w:rPr>
              <w:t>(</w:t>
            </w:r>
            <w:r>
              <w:rPr>
                <w:rStyle w:val="IndexLink"/>
                <w:rtl w:val="true"/>
              </w:rPr>
              <w:t>علیه السلام</w:t>
            </w:r>
            <w:r>
              <w:rPr>
                <w:rStyle w:val="IndexLink"/>
                <w:rtl w:val="true"/>
              </w:rPr>
              <w:t>) :</w:t>
              <w:tab/>
            </w:r>
            <w:r>
              <w:rPr>
                <w:rStyle w:val="IndexLink"/>
              </w:rPr>
              <w:t>406</w:t>
            </w:r>
          </w:hyperlink>
        </w:p>
        <w:p>
          <w:pPr>
            <w:pStyle w:val="Contents2"/>
            <w:tabs>
              <w:tab w:val="clear" w:pos="8743"/>
              <w:tab w:val="right" w:pos="9026" w:leader="dot"/>
            </w:tabs>
            <w:rPr/>
          </w:pPr>
          <w:hyperlink w:anchor="__RefHeading___Toc6956648_2870459653">
            <w:r>
              <w:rPr>
                <w:webHidden/>
                <w:rStyle w:val="IndexLink"/>
                <w:rtl w:val="true"/>
              </w:rPr>
              <w:t>(</w:t>
            </w:r>
            <w:r>
              <w:rPr>
                <w:rStyle w:val="IndexLink"/>
              </w:rPr>
              <w:t>1302</w:t>
            </w:r>
            <w:r>
              <w:rPr>
                <w:rStyle w:val="IndexLink"/>
                <w:rtl w:val="true"/>
              </w:rPr>
              <w:t xml:space="preserve">) </w:t>
            </w:r>
            <w:r>
              <w:rPr>
                <w:rStyle w:val="IndexLink"/>
                <w:rtl w:val="true"/>
              </w:rPr>
              <w:t xml:space="preserve">المعونة على قدر المؤونة </w:t>
            </w:r>
            <w:r>
              <w:rPr>
                <w:rStyle w:val="IndexLink"/>
                <w:rtl w:val="true"/>
              </w:rPr>
              <w:t>:</w:t>
              <w:tab/>
            </w:r>
            <w:r>
              <w:rPr>
                <w:rStyle w:val="IndexLink"/>
              </w:rPr>
              <w:t>406</w:t>
            </w:r>
          </w:hyperlink>
        </w:p>
        <w:p>
          <w:pPr>
            <w:pStyle w:val="Contents2"/>
            <w:tabs>
              <w:tab w:val="clear" w:pos="8743"/>
              <w:tab w:val="right" w:pos="9026" w:leader="dot"/>
            </w:tabs>
            <w:rPr/>
          </w:pPr>
          <w:hyperlink w:anchor="__RefHeading___Toc6956650_2870459653">
            <w:r>
              <w:rPr>
                <w:webHidden/>
                <w:rStyle w:val="IndexLink"/>
                <w:rtl w:val="true"/>
              </w:rPr>
              <w:t>(</w:t>
            </w:r>
            <w:r>
              <w:rPr>
                <w:rStyle w:val="IndexLink"/>
              </w:rPr>
              <w:t>1303</w:t>
            </w:r>
            <w:r>
              <w:rPr>
                <w:rStyle w:val="IndexLink"/>
                <w:rtl w:val="true"/>
              </w:rPr>
              <w:t xml:space="preserve">) </w:t>
            </w:r>
            <w:r>
              <w:rPr>
                <w:rStyle w:val="IndexLink"/>
                <w:rtl w:val="true"/>
              </w:rPr>
              <w:t xml:space="preserve">ما قاله موسى بن جعفر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من الشعر في صغر سنه </w:t>
            </w:r>
            <w:r>
              <w:rPr>
                <w:rStyle w:val="IndexLink"/>
                <w:rtl w:val="true"/>
              </w:rPr>
              <w:t>:</w:t>
              <w:tab/>
            </w:r>
            <w:r>
              <w:rPr>
                <w:rStyle w:val="IndexLink"/>
              </w:rPr>
              <w:t>406</w:t>
            </w:r>
          </w:hyperlink>
        </w:p>
        <w:p>
          <w:pPr>
            <w:pStyle w:val="Contents2"/>
            <w:tabs>
              <w:tab w:val="clear" w:pos="8743"/>
              <w:tab w:val="right" w:pos="9026" w:leader="dot"/>
            </w:tabs>
            <w:rPr/>
          </w:pPr>
          <w:hyperlink w:anchor="__RefHeading___Toc6956652_2870459653">
            <w:r>
              <w:rPr>
                <w:webHidden/>
                <w:rStyle w:val="IndexLink"/>
                <w:rtl w:val="true"/>
              </w:rPr>
              <w:t>(</w:t>
            </w:r>
            <w:r>
              <w:rPr>
                <w:rStyle w:val="IndexLink"/>
              </w:rPr>
              <w:t>1304</w:t>
            </w:r>
            <w:r>
              <w:rPr>
                <w:rStyle w:val="IndexLink"/>
                <w:rtl w:val="true"/>
              </w:rPr>
              <w:t xml:space="preserve">) </w:t>
            </w:r>
            <w:r>
              <w:rPr>
                <w:rStyle w:val="IndexLink"/>
                <w:rtl w:val="true"/>
              </w:rPr>
              <w:t>شعر</w:t>
            </w:r>
            <w:r>
              <w:rPr>
                <w:rStyle w:val="IndexLink"/>
                <w:rtl w:val="true"/>
              </w:rPr>
              <w:t>:</w:t>
              <w:tab/>
            </w:r>
            <w:r>
              <w:rPr>
                <w:rStyle w:val="IndexLink"/>
              </w:rPr>
              <w:t>407</w:t>
            </w:r>
          </w:hyperlink>
        </w:p>
        <w:p>
          <w:pPr>
            <w:pStyle w:val="Contents2"/>
            <w:tabs>
              <w:tab w:val="clear" w:pos="8743"/>
              <w:tab w:val="right" w:pos="9026" w:leader="dot"/>
            </w:tabs>
            <w:rPr/>
          </w:pPr>
          <w:hyperlink w:anchor="__RefHeading___Toc6956654_2870459653">
            <w:r>
              <w:rPr>
                <w:webHidden/>
                <w:rStyle w:val="IndexLink"/>
                <w:rtl w:val="true"/>
              </w:rPr>
              <w:t>(</w:t>
            </w:r>
            <w:r>
              <w:rPr>
                <w:rStyle w:val="IndexLink"/>
              </w:rPr>
              <w:t>1305</w:t>
            </w:r>
            <w:r>
              <w:rPr>
                <w:rStyle w:val="IndexLink"/>
                <w:rtl w:val="true"/>
              </w:rPr>
              <w:t xml:space="preserve">) </w:t>
            </w:r>
            <w:r>
              <w:rPr>
                <w:rStyle w:val="IndexLink"/>
                <w:rtl w:val="true"/>
              </w:rPr>
              <w:t xml:space="preserve">ثلاثة مقرونة بثلاث </w:t>
            </w:r>
            <w:r>
              <w:rPr>
                <w:rStyle w:val="IndexLink"/>
                <w:rtl w:val="true"/>
              </w:rPr>
              <w:t>:</w:t>
              <w:tab/>
            </w:r>
            <w:r>
              <w:rPr>
                <w:rStyle w:val="IndexLink"/>
              </w:rPr>
              <w:t>407</w:t>
            </w:r>
          </w:hyperlink>
        </w:p>
        <w:p>
          <w:pPr>
            <w:pStyle w:val="Contents2"/>
            <w:tabs>
              <w:tab w:val="clear" w:pos="8743"/>
              <w:tab w:val="right" w:pos="9026" w:leader="dot"/>
            </w:tabs>
            <w:rPr/>
          </w:pPr>
          <w:hyperlink w:anchor="__RefHeading___Toc6956656_2870459653">
            <w:r>
              <w:rPr>
                <w:webHidden/>
                <w:rStyle w:val="IndexLink"/>
                <w:rtl w:val="true"/>
              </w:rPr>
              <w:t>(</w:t>
            </w:r>
            <w:r>
              <w:rPr>
                <w:rStyle w:val="IndexLink"/>
              </w:rPr>
              <w:t>1306</w:t>
            </w:r>
            <w:r>
              <w:rPr>
                <w:rStyle w:val="IndexLink"/>
                <w:rtl w:val="true"/>
              </w:rPr>
              <w:t xml:space="preserve">) </w:t>
            </w:r>
            <w:r>
              <w:rPr>
                <w:rStyle w:val="IndexLink"/>
                <w:rtl w:val="true"/>
              </w:rPr>
              <w:t xml:space="preserve">كيف يجمع المال </w:t>
            </w:r>
            <w:r>
              <w:rPr>
                <w:rStyle w:val="IndexLink"/>
                <w:rtl w:val="true"/>
              </w:rPr>
              <w:t>:</w:t>
              <w:tab/>
            </w:r>
            <w:r>
              <w:rPr>
                <w:rStyle w:val="IndexLink"/>
              </w:rPr>
              <w:t>407</w:t>
            </w:r>
          </w:hyperlink>
        </w:p>
        <w:p>
          <w:pPr>
            <w:pStyle w:val="Contents2"/>
            <w:tabs>
              <w:tab w:val="clear" w:pos="8743"/>
              <w:tab w:val="right" w:pos="9026" w:leader="dot"/>
            </w:tabs>
            <w:rPr/>
          </w:pPr>
          <w:hyperlink w:anchor="__RefHeading___Toc6956658_2870459653">
            <w:r>
              <w:rPr>
                <w:webHidden/>
                <w:rStyle w:val="IndexLink"/>
                <w:rtl w:val="true"/>
              </w:rPr>
              <w:t>(</w:t>
            </w:r>
            <w:r>
              <w:rPr>
                <w:rStyle w:val="IndexLink"/>
              </w:rPr>
              <w:t>1307</w:t>
            </w:r>
            <w:r>
              <w:rPr>
                <w:rStyle w:val="IndexLink"/>
                <w:rtl w:val="true"/>
              </w:rPr>
              <w:t xml:space="preserve">) </w:t>
            </w:r>
            <w:r>
              <w:rPr>
                <w:rStyle w:val="IndexLink"/>
                <w:rtl w:val="true"/>
              </w:rPr>
              <w:t xml:space="preserve">شعر لعلي بن موسى الرضا </w:t>
            </w:r>
            <w:r>
              <w:rPr>
                <w:rStyle w:val="IndexLink"/>
                <w:rtl w:val="true"/>
              </w:rPr>
              <w:t>(</w:t>
            </w:r>
            <w:r>
              <w:rPr>
                <w:rStyle w:val="IndexLink"/>
                <w:rtl w:val="true"/>
              </w:rPr>
              <w:t>علیه السلام</w:t>
            </w:r>
            <w:r>
              <w:rPr>
                <w:rStyle w:val="IndexLink"/>
                <w:rtl w:val="true"/>
              </w:rPr>
              <w:t>) :</w:t>
              <w:tab/>
            </w:r>
            <w:r>
              <w:rPr>
                <w:rStyle w:val="IndexLink"/>
              </w:rPr>
              <w:t>407</w:t>
            </w:r>
          </w:hyperlink>
        </w:p>
        <w:p>
          <w:pPr>
            <w:pStyle w:val="Contents2"/>
            <w:tabs>
              <w:tab w:val="clear" w:pos="8743"/>
              <w:tab w:val="right" w:pos="9026" w:leader="dot"/>
            </w:tabs>
            <w:rPr/>
          </w:pPr>
          <w:hyperlink w:anchor="__RefHeading___Toc6956660_2870459653">
            <w:r>
              <w:rPr>
                <w:webHidden/>
                <w:rStyle w:val="IndexLink"/>
                <w:rtl w:val="true"/>
              </w:rPr>
              <w:t>(</w:t>
            </w:r>
            <w:r>
              <w:rPr>
                <w:rStyle w:val="IndexLink"/>
              </w:rPr>
              <w:t>1308</w:t>
            </w:r>
            <w:r>
              <w:rPr>
                <w:rStyle w:val="IndexLink"/>
                <w:rtl w:val="true"/>
              </w:rPr>
              <w:t xml:space="preserve">) </w:t>
            </w:r>
            <w:r>
              <w:rPr>
                <w:rStyle w:val="IndexLink"/>
                <w:rtl w:val="true"/>
              </w:rPr>
              <w:t xml:space="preserve">وقال عليه السلام </w:t>
            </w:r>
            <w:r>
              <w:rPr>
                <w:rStyle w:val="IndexLink"/>
                <w:rtl w:val="true"/>
              </w:rPr>
              <w:t>:</w:t>
              <w:tab/>
            </w:r>
            <w:r>
              <w:rPr>
                <w:rStyle w:val="IndexLink"/>
              </w:rPr>
              <w:t>408</w:t>
            </w:r>
          </w:hyperlink>
        </w:p>
        <w:p>
          <w:pPr>
            <w:pStyle w:val="Contents2"/>
            <w:tabs>
              <w:tab w:val="clear" w:pos="8743"/>
              <w:tab w:val="right" w:pos="9026" w:leader="dot"/>
            </w:tabs>
            <w:rPr/>
          </w:pPr>
          <w:hyperlink w:anchor="__RefHeading___Toc6956662_2870459653">
            <w:r>
              <w:rPr>
                <w:webHidden/>
                <w:rStyle w:val="IndexLink"/>
                <w:rtl w:val="true"/>
              </w:rPr>
              <w:t>(</w:t>
            </w:r>
            <w:r>
              <w:rPr>
                <w:rStyle w:val="IndexLink"/>
              </w:rPr>
              <w:t>1309</w:t>
            </w:r>
            <w:r>
              <w:rPr>
                <w:rStyle w:val="IndexLink"/>
                <w:rtl w:val="true"/>
              </w:rPr>
              <w:t xml:space="preserve">) </w:t>
            </w:r>
            <w:r>
              <w:rPr>
                <w:rStyle w:val="IndexLink"/>
                <w:rtl w:val="true"/>
              </w:rPr>
              <w:t xml:space="preserve">المواعظ والحكم لجواد الأئمة </w:t>
            </w:r>
            <w:r>
              <w:rPr>
                <w:rStyle w:val="IndexLink"/>
                <w:rtl w:val="true"/>
              </w:rPr>
              <w:t>(</w:t>
            </w:r>
            <w:r>
              <w:rPr>
                <w:rStyle w:val="IndexLink"/>
                <w:rtl w:val="true"/>
              </w:rPr>
              <w:t>علیه السلام</w:t>
            </w:r>
            <w:r>
              <w:rPr>
                <w:rStyle w:val="IndexLink"/>
                <w:rtl w:val="true"/>
              </w:rPr>
              <w:t>) :</w:t>
              <w:tab/>
            </w:r>
            <w:r>
              <w:rPr>
                <w:rStyle w:val="IndexLink"/>
              </w:rPr>
              <w:t>408</w:t>
            </w:r>
          </w:hyperlink>
        </w:p>
        <w:p>
          <w:pPr>
            <w:pStyle w:val="Contents2"/>
            <w:tabs>
              <w:tab w:val="clear" w:pos="8743"/>
              <w:tab w:val="right" w:pos="9026" w:leader="dot"/>
            </w:tabs>
            <w:rPr/>
          </w:pPr>
          <w:hyperlink w:anchor="__RefHeading___Toc6956664_2870459653">
            <w:r>
              <w:rPr>
                <w:webHidden/>
                <w:rStyle w:val="IndexLink"/>
                <w:rtl w:val="true"/>
              </w:rPr>
              <w:t>(</w:t>
            </w:r>
            <w:r>
              <w:rPr>
                <w:rStyle w:val="IndexLink"/>
              </w:rPr>
              <w:t>1310</w:t>
            </w:r>
            <w:r>
              <w:rPr>
                <w:rStyle w:val="IndexLink"/>
                <w:rtl w:val="true"/>
              </w:rPr>
              <w:t xml:space="preserve">) </w:t>
            </w:r>
            <w:r>
              <w:rPr>
                <w:rStyle w:val="IndexLink"/>
                <w:rtl w:val="true"/>
              </w:rPr>
              <w:t xml:space="preserve">ما قيل من الشعر لمحمد بن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بعد وفاة أبيه </w:t>
            </w:r>
            <w:r>
              <w:rPr>
                <w:rStyle w:val="IndexLink"/>
                <w:rtl w:val="true"/>
              </w:rPr>
              <w:t>:</w:t>
              <w:tab/>
            </w:r>
            <w:r>
              <w:rPr>
                <w:rStyle w:val="IndexLink"/>
              </w:rPr>
              <w:t>409</w:t>
            </w:r>
          </w:hyperlink>
        </w:p>
        <w:p>
          <w:pPr>
            <w:pStyle w:val="Contents2"/>
            <w:tabs>
              <w:tab w:val="clear" w:pos="8743"/>
              <w:tab w:val="right" w:pos="9026" w:leader="dot"/>
            </w:tabs>
            <w:rPr/>
          </w:pPr>
          <w:hyperlink w:anchor="__RefHeading___Toc6956666_2870459653">
            <w:r>
              <w:rPr>
                <w:webHidden/>
                <w:rStyle w:val="IndexLink"/>
                <w:rtl w:val="true"/>
              </w:rPr>
              <w:t>(</w:t>
            </w:r>
            <w:r>
              <w:rPr>
                <w:rStyle w:val="IndexLink"/>
              </w:rPr>
              <w:t>1311</w:t>
            </w:r>
            <w:r>
              <w:rPr>
                <w:rStyle w:val="IndexLink"/>
                <w:rtl w:val="true"/>
              </w:rPr>
              <w:t xml:space="preserve">) </w:t>
            </w:r>
            <w:r>
              <w:rPr>
                <w:rStyle w:val="IndexLink"/>
                <w:rtl w:val="true"/>
              </w:rPr>
              <w:t xml:space="preserve">ما جرى بين المتوكل وعلي بن محمد الجواد </w:t>
            </w:r>
            <w:r>
              <w:rPr>
                <w:rStyle w:val="IndexLink"/>
                <w:rtl w:val="true"/>
              </w:rPr>
              <w:t>(</w:t>
            </w:r>
            <w:r>
              <w:rPr>
                <w:rStyle w:val="IndexLink"/>
                <w:rtl w:val="true"/>
              </w:rPr>
              <w:t>علیه السلام</w:t>
            </w:r>
            <w:r>
              <w:rPr>
                <w:rStyle w:val="IndexLink"/>
                <w:rtl w:val="true"/>
              </w:rPr>
              <w:t>) :</w:t>
              <w:tab/>
            </w:r>
            <w:r>
              <w:rPr>
                <w:rStyle w:val="IndexLink"/>
              </w:rPr>
              <w:t>409</w:t>
            </w:r>
          </w:hyperlink>
        </w:p>
        <w:p>
          <w:pPr>
            <w:pStyle w:val="Contents2"/>
            <w:tabs>
              <w:tab w:val="clear" w:pos="8743"/>
              <w:tab w:val="right" w:pos="9026" w:leader="dot"/>
            </w:tabs>
            <w:rPr/>
          </w:pPr>
          <w:hyperlink w:anchor="__RefHeading___Toc6956668_2870459653">
            <w:r>
              <w:rPr>
                <w:webHidden/>
                <w:rStyle w:val="IndexLink"/>
                <w:rtl w:val="true"/>
              </w:rPr>
              <w:t>(</w:t>
            </w:r>
            <w:r>
              <w:rPr>
                <w:rStyle w:val="IndexLink"/>
              </w:rPr>
              <w:t>1312</w:t>
            </w:r>
            <w:r>
              <w:rPr>
                <w:rStyle w:val="IndexLink"/>
                <w:rtl w:val="true"/>
              </w:rPr>
              <w:t xml:space="preserve">) </w:t>
            </w:r>
            <w:r>
              <w:rPr>
                <w:rStyle w:val="IndexLink"/>
                <w:rtl w:val="true"/>
              </w:rPr>
              <w:t xml:space="preserve">ما قاله الحسن العسكري </w:t>
            </w:r>
            <w:r>
              <w:rPr>
                <w:rStyle w:val="IndexLink"/>
                <w:rtl w:val="true"/>
              </w:rPr>
              <w:t>(</w:t>
            </w:r>
            <w:r>
              <w:rPr>
                <w:rStyle w:val="IndexLink"/>
                <w:rtl w:val="true"/>
              </w:rPr>
              <w:t>علیه السلام</w:t>
            </w:r>
            <w:r>
              <w:rPr>
                <w:rStyle w:val="IndexLink"/>
                <w:rtl w:val="true"/>
              </w:rPr>
              <w:t>) :</w:t>
              <w:tab/>
            </w:r>
            <w:r>
              <w:rPr>
                <w:rStyle w:val="IndexLink"/>
              </w:rPr>
              <w:t>410</w:t>
            </w:r>
          </w:hyperlink>
        </w:p>
        <w:p>
          <w:pPr>
            <w:pStyle w:val="Contents2"/>
            <w:tabs>
              <w:tab w:val="clear" w:pos="8743"/>
              <w:tab w:val="right" w:pos="9026" w:leader="dot"/>
            </w:tabs>
            <w:rPr/>
          </w:pPr>
          <w:hyperlink w:anchor="__RefHeading___Toc6956670_2870459653">
            <w:r>
              <w:rPr>
                <w:webHidden/>
                <w:rStyle w:val="IndexLink"/>
                <w:rtl w:val="true"/>
              </w:rPr>
              <w:t>(</w:t>
            </w:r>
            <w:r>
              <w:rPr>
                <w:rStyle w:val="IndexLink"/>
              </w:rPr>
              <w:t>1313</w:t>
            </w:r>
            <w:r>
              <w:rPr>
                <w:rStyle w:val="IndexLink"/>
                <w:rtl w:val="true"/>
              </w:rPr>
              <w:t xml:space="preserve">) </w:t>
            </w:r>
            <w:r>
              <w:rPr>
                <w:rStyle w:val="IndexLink"/>
                <w:rtl w:val="true"/>
              </w:rPr>
              <w:t>من يكون ذا وجهين ؟</w:t>
            </w:r>
            <w:r>
              <w:rPr>
                <w:rStyle w:val="IndexLink"/>
                <w:rtl w:val="true"/>
              </w:rPr>
              <w:tab/>
            </w:r>
            <w:r>
              <w:rPr>
                <w:rStyle w:val="IndexLink"/>
              </w:rPr>
              <w:t>411</w:t>
            </w:r>
          </w:hyperlink>
        </w:p>
        <w:p>
          <w:pPr>
            <w:pStyle w:val="Contents2"/>
            <w:tabs>
              <w:tab w:val="clear" w:pos="8743"/>
              <w:tab w:val="right" w:pos="9026" w:leader="dot"/>
            </w:tabs>
            <w:rPr/>
          </w:pPr>
          <w:hyperlink w:anchor="__RefHeading___Toc6956672_2870459653">
            <w:r>
              <w:rPr>
                <w:webHidden/>
                <w:rStyle w:val="IndexLink"/>
                <w:rtl w:val="true"/>
              </w:rPr>
              <w:t>(</w:t>
            </w:r>
            <w:r>
              <w:rPr>
                <w:rStyle w:val="IndexLink"/>
              </w:rPr>
              <w:t>1314</w:t>
            </w:r>
            <w:r>
              <w:rPr>
                <w:rStyle w:val="IndexLink"/>
                <w:rtl w:val="true"/>
              </w:rPr>
              <w:t xml:space="preserve">) </w:t>
            </w:r>
            <w:r>
              <w:rPr>
                <w:rStyle w:val="IndexLink"/>
                <w:rtl w:val="true"/>
              </w:rPr>
              <w:t xml:space="preserve">شعر لأحمد الحسيني كلنتر </w:t>
            </w:r>
            <w:r>
              <w:rPr>
                <w:rStyle w:val="IndexLink"/>
                <w:rtl w:val="true"/>
              </w:rPr>
              <w:t>:</w:t>
              <w:tab/>
            </w:r>
            <w:r>
              <w:rPr>
                <w:rStyle w:val="IndexLink"/>
              </w:rPr>
              <w:t>411</w:t>
            </w:r>
          </w:hyperlink>
        </w:p>
        <w:p>
          <w:pPr>
            <w:pStyle w:val="Contents2"/>
            <w:tabs>
              <w:tab w:val="clear" w:pos="8743"/>
              <w:tab w:val="right" w:pos="9026" w:leader="dot"/>
            </w:tabs>
            <w:rPr/>
          </w:pPr>
          <w:hyperlink w:anchor="__RefHeading___Toc6956674_2870459653">
            <w:r>
              <w:rPr>
                <w:webHidden/>
                <w:rStyle w:val="IndexLink"/>
                <w:rtl w:val="true"/>
              </w:rPr>
              <w:t>(</w:t>
            </w:r>
            <w:r>
              <w:rPr>
                <w:rStyle w:val="IndexLink"/>
              </w:rPr>
              <w:t>1315</w:t>
            </w:r>
            <w:r>
              <w:rPr>
                <w:rStyle w:val="IndexLink"/>
                <w:rtl w:val="true"/>
              </w:rPr>
              <w:t xml:space="preserve">) </w:t>
            </w:r>
            <w:r>
              <w:rPr>
                <w:rStyle w:val="IndexLink"/>
                <w:rtl w:val="true"/>
              </w:rPr>
              <w:t>شعر لصفي الحلي</w:t>
            </w:r>
            <w:r>
              <w:rPr>
                <w:rStyle w:val="IndexLink"/>
                <w:rtl w:val="true"/>
              </w:rPr>
              <w:t>:</w:t>
              <w:tab/>
            </w:r>
            <w:r>
              <w:rPr>
                <w:rStyle w:val="IndexLink"/>
              </w:rPr>
              <w:t>411</w:t>
            </w:r>
          </w:hyperlink>
        </w:p>
        <w:p>
          <w:pPr>
            <w:pStyle w:val="Contents2"/>
            <w:tabs>
              <w:tab w:val="clear" w:pos="8743"/>
              <w:tab w:val="right" w:pos="9026" w:leader="dot"/>
            </w:tabs>
            <w:rPr/>
          </w:pPr>
          <w:hyperlink w:anchor="__RefHeading___Toc6956676_2870459653">
            <w:r>
              <w:rPr>
                <w:webHidden/>
                <w:rStyle w:val="IndexLink"/>
                <w:rtl w:val="true"/>
              </w:rPr>
              <w:t>(</w:t>
            </w:r>
            <w:r>
              <w:rPr>
                <w:rStyle w:val="IndexLink"/>
              </w:rPr>
              <w:t>1316</w:t>
            </w:r>
            <w:r>
              <w:rPr>
                <w:rStyle w:val="IndexLink"/>
                <w:rtl w:val="true"/>
              </w:rPr>
              <w:t xml:space="preserve">) </w:t>
            </w:r>
            <w:r>
              <w:rPr>
                <w:rStyle w:val="IndexLink"/>
                <w:rtl w:val="true"/>
              </w:rPr>
              <w:t xml:space="preserve">السؤال عن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عن بدء النسل </w:t>
            </w:r>
            <w:r>
              <w:rPr>
                <w:rStyle w:val="IndexLink"/>
                <w:rtl w:val="true"/>
              </w:rPr>
              <w:t>:</w:t>
              <w:tab/>
            </w:r>
            <w:r>
              <w:rPr>
                <w:rStyle w:val="IndexLink"/>
              </w:rPr>
              <w:t>411</w:t>
            </w:r>
          </w:hyperlink>
        </w:p>
        <w:p>
          <w:pPr>
            <w:pStyle w:val="Contents2"/>
            <w:tabs>
              <w:tab w:val="clear" w:pos="8743"/>
              <w:tab w:val="right" w:pos="9026" w:leader="dot"/>
            </w:tabs>
            <w:rPr/>
          </w:pPr>
          <w:hyperlink w:anchor="__RefHeading___Toc6956678_2870459653">
            <w:r>
              <w:rPr>
                <w:webHidden/>
                <w:rStyle w:val="IndexLink"/>
                <w:rtl w:val="true"/>
              </w:rPr>
              <w:t>(</w:t>
            </w:r>
            <w:r>
              <w:rPr>
                <w:rStyle w:val="IndexLink"/>
              </w:rPr>
              <w:t>1317</w:t>
            </w:r>
            <w:r>
              <w:rPr>
                <w:rStyle w:val="IndexLink"/>
                <w:rtl w:val="true"/>
              </w:rPr>
              <w:t xml:space="preserve">) </w:t>
            </w:r>
            <w:r>
              <w:rPr>
                <w:rStyle w:val="IndexLink"/>
                <w:rtl w:val="true"/>
              </w:rPr>
              <w:t xml:space="preserve">شعر للتهامي </w:t>
            </w:r>
            <w:r>
              <w:rPr>
                <w:rStyle w:val="IndexLink"/>
                <w:rtl w:val="true"/>
              </w:rPr>
              <w:t>:</w:t>
              <w:tab/>
            </w:r>
            <w:r>
              <w:rPr>
                <w:rStyle w:val="IndexLink"/>
              </w:rPr>
              <w:t>413</w:t>
            </w:r>
          </w:hyperlink>
        </w:p>
        <w:p>
          <w:pPr>
            <w:pStyle w:val="Contents2"/>
            <w:tabs>
              <w:tab w:val="clear" w:pos="8743"/>
              <w:tab w:val="right" w:pos="9026" w:leader="dot"/>
            </w:tabs>
            <w:rPr/>
          </w:pPr>
          <w:hyperlink w:anchor="__RefHeading___Toc6956680_2870459653">
            <w:r>
              <w:rPr>
                <w:webHidden/>
                <w:rStyle w:val="IndexLink"/>
                <w:rtl w:val="true"/>
              </w:rPr>
              <w:t>(</w:t>
            </w:r>
            <w:r>
              <w:rPr>
                <w:rStyle w:val="IndexLink"/>
              </w:rPr>
              <w:t>1318</w:t>
            </w:r>
            <w:r>
              <w:rPr>
                <w:rStyle w:val="IndexLink"/>
                <w:rtl w:val="true"/>
              </w:rPr>
              <w:t xml:space="preserve">) </w:t>
            </w:r>
            <w:r>
              <w:rPr>
                <w:rStyle w:val="IndexLink"/>
                <w:rtl w:val="true"/>
              </w:rPr>
              <w:t xml:space="preserve">شعر لتميم الفاطمي </w:t>
            </w:r>
            <w:r>
              <w:rPr>
                <w:rStyle w:val="IndexLink"/>
                <w:rtl w:val="true"/>
              </w:rPr>
              <w:t>:</w:t>
              <w:tab/>
            </w:r>
            <w:r>
              <w:rPr>
                <w:rStyle w:val="IndexLink"/>
              </w:rPr>
              <w:t>413</w:t>
            </w:r>
          </w:hyperlink>
        </w:p>
        <w:p>
          <w:pPr>
            <w:pStyle w:val="Contents2"/>
            <w:tabs>
              <w:tab w:val="clear" w:pos="8743"/>
              <w:tab w:val="right" w:pos="9026" w:leader="dot"/>
            </w:tabs>
            <w:rPr/>
          </w:pPr>
          <w:hyperlink w:anchor="__RefHeading___Toc6956682_2870459653">
            <w:r>
              <w:rPr>
                <w:webHidden/>
                <w:rStyle w:val="IndexLink"/>
                <w:rtl w:val="true"/>
              </w:rPr>
              <w:t>(</w:t>
            </w:r>
            <w:r>
              <w:rPr>
                <w:rStyle w:val="IndexLink"/>
              </w:rPr>
              <w:t>1319</w:t>
            </w:r>
            <w:r>
              <w:rPr>
                <w:rStyle w:val="IndexLink"/>
                <w:rtl w:val="true"/>
              </w:rPr>
              <w:t xml:space="preserve">) </w:t>
            </w:r>
            <w:r>
              <w:rPr>
                <w:rStyle w:val="IndexLink"/>
                <w:rtl w:val="true"/>
              </w:rPr>
              <w:t xml:space="preserve">الكبائر من كتاب الله </w:t>
            </w:r>
            <w:r>
              <w:rPr>
                <w:rStyle w:val="IndexLink"/>
                <w:rtl w:val="true"/>
              </w:rPr>
              <w:t>:</w:t>
              <w:tab/>
            </w:r>
            <w:r>
              <w:rPr>
                <w:rStyle w:val="IndexLink"/>
              </w:rPr>
              <w:t>413</w:t>
            </w:r>
          </w:hyperlink>
        </w:p>
        <w:p>
          <w:pPr>
            <w:pStyle w:val="Contents2"/>
            <w:tabs>
              <w:tab w:val="clear" w:pos="8743"/>
              <w:tab w:val="right" w:pos="9026" w:leader="dot"/>
            </w:tabs>
            <w:rPr/>
          </w:pPr>
          <w:hyperlink w:anchor="__RefHeading___Toc6956684_2870459653">
            <w:r>
              <w:rPr>
                <w:webHidden/>
                <w:rStyle w:val="IndexLink"/>
                <w:rtl w:val="true"/>
              </w:rPr>
              <w:t>(</w:t>
            </w:r>
            <w:r>
              <w:rPr>
                <w:rStyle w:val="IndexLink"/>
              </w:rPr>
              <w:t>1320</w:t>
            </w:r>
            <w:r>
              <w:rPr>
                <w:rStyle w:val="IndexLink"/>
                <w:rtl w:val="true"/>
              </w:rPr>
              <w:t xml:space="preserve">) </w:t>
            </w:r>
            <w:r>
              <w:rPr>
                <w:rStyle w:val="IndexLink"/>
                <w:rtl w:val="true"/>
              </w:rPr>
              <w:t xml:space="preserve">شعر لأحمد السلمي </w:t>
            </w:r>
            <w:r>
              <w:rPr>
                <w:rStyle w:val="IndexLink"/>
                <w:rtl w:val="true"/>
              </w:rPr>
              <w:t>:</w:t>
              <w:tab/>
            </w:r>
            <w:r>
              <w:rPr>
                <w:rStyle w:val="IndexLink"/>
              </w:rPr>
              <w:t>416</w:t>
            </w:r>
          </w:hyperlink>
        </w:p>
        <w:p>
          <w:pPr>
            <w:pStyle w:val="Contents2"/>
            <w:tabs>
              <w:tab w:val="clear" w:pos="8743"/>
              <w:tab w:val="right" w:pos="9026" w:leader="dot"/>
            </w:tabs>
            <w:rPr/>
          </w:pPr>
          <w:hyperlink w:anchor="__RefHeading___Toc6956686_2870459653">
            <w:r>
              <w:rPr>
                <w:webHidden/>
                <w:rStyle w:val="IndexLink"/>
                <w:rtl w:val="true"/>
              </w:rPr>
              <w:t>(</w:t>
            </w:r>
            <w:r>
              <w:rPr>
                <w:rStyle w:val="IndexLink"/>
              </w:rPr>
              <w:t>1321</w:t>
            </w:r>
            <w:r>
              <w:rPr>
                <w:rStyle w:val="IndexLink"/>
                <w:rtl w:val="true"/>
              </w:rPr>
              <w:t xml:space="preserve">) </w:t>
            </w:r>
            <w:r>
              <w:rPr>
                <w:rStyle w:val="IndexLink"/>
                <w:rtl w:val="true"/>
              </w:rPr>
              <w:t xml:space="preserve">شعر لتميم الفاطمي </w:t>
            </w:r>
            <w:r>
              <w:rPr>
                <w:rStyle w:val="IndexLink"/>
                <w:rtl w:val="true"/>
              </w:rPr>
              <w:t>:</w:t>
              <w:tab/>
            </w:r>
            <w:r>
              <w:rPr>
                <w:rStyle w:val="IndexLink"/>
              </w:rPr>
              <w:t>416</w:t>
            </w:r>
          </w:hyperlink>
        </w:p>
        <w:p>
          <w:pPr>
            <w:pStyle w:val="Contents2"/>
            <w:tabs>
              <w:tab w:val="clear" w:pos="8743"/>
              <w:tab w:val="right" w:pos="9026" w:leader="dot"/>
            </w:tabs>
            <w:rPr/>
          </w:pPr>
          <w:hyperlink w:anchor="__RefHeading___Toc6956688_2870459653">
            <w:r>
              <w:rPr>
                <w:webHidden/>
                <w:rStyle w:val="IndexLink"/>
                <w:rtl w:val="true"/>
              </w:rPr>
              <w:t>(</w:t>
            </w:r>
            <w:r>
              <w:rPr>
                <w:rStyle w:val="IndexLink"/>
              </w:rPr>
              <w:t>1322</w:t>
            </w:r>
            <w:r>
              <w:rPr>
                <w:rStyle w:val="IndexLink"/>
                <w:rtl w:val="true"/>
              </w:rPr>
              <w:t xml:space="preserve">) </w:t>
            </w:r>
            <w:r>
              <w:rPr>
                <w:rStyle w:val="IndexLink"/>
                <w:rtl w:val="true"/>
              </w:rPr>
              <w:t xml:space="preserve">شعر لتميم أيضاً </w:t>
            </w:r>
            <w:r>
              <w:rPr>
                <w:rStyle w:val="IndexLink"/>
                <w:rtl w:val="true"/>
              </w:rPr>
              <w:t>:</w:t>
              <w:tab/>
            </w:r>
            <w:r>
              <w:rPr>
                <w:rStyle w:val="IndexLink"/>
              </w:rPr>
              <w:t>416</w:t>
            </w:r>
          </w:hyperlink>
        </w:p>
        <w:p>
          <w:pPr>
            <w:pStyle w:val="Contents2"/>
            <w:tabs>
              <w:tab w:val="clear" w:pos="8743"/>
              <w:tab w:val="right" w:pos="9026" w:leader="dot"/>
            </w:tabs>
            <w:rPr/>
          </w:pPr>
          <w:hyperlink w:anchor="__RefHeading___Toc6956690_2870459653">
            <w:r>
              <w:rPr>
                <w:webHidden/>
                <w:rStyle w:val="IndexLink"/>
                <w:rtl w:val="true"/>
              </w:rPr>
              <w:t>(</w:t>
            </w:r>
            <w:r>
              <w:rPr>
                <w:rStyle w:val="IndexLink"/>
              </w:rPr>
              <w:t>1323</w:t>
            </w:r>
            <w:r>
              <w:rPr>
                <w:rStyle w:val="IndexLink"/>
                <w:rtl w:val="true"/>
              </w:rPr>
              <w:t xml:space="preserve">) </w:t>
            </w:r>
            <w:r>
              <w:rPr>
                <w:rStyle w:val="IndexLink"/>
                <w:rtl w:val="true"/>
              </w:rPr>
              <w:t xml:space="preserve">شعر لابن الرومي </w:t>
            </w:r>
            <w:r>
              <w:rPr>
                <w:rStyle w:val="IndexLink"/>
                <w:rtl w:val="true"/>
              </w:rPr>
              <w:t>:</w:t>
              <w:tab/>
            </w:r>
            <w:r>
              <w:rPr>
                <w:rStyle w:val="IndexLink"/>
              </w:rPr>
              <w:t>417</w:t>
            </w:r>
          </w:hyperlink>
        </w:p>
        <w:p>
          <w:pPr>
            <w:pStyle w:val="Contents2"/>
            <w:tabs>
              <w:tab w:val="clear" w:pos="8743"/>
              <w:tab w:val="right" w:pos="9026" w:leader="dot"/>
            </w:tabs>
            <w:rPr/>
          </w:pPr>
          <w:hyperlink w:anchor="__RefHeading___Toc6956692_2870459653">
            <w:r>
              <w:rPr>
                <w:webHidden/>
                <w:rStyle w:val="IndexLink"/>
                <w:rtl w:val="true"/>
              </w:rPr>
              <w:t>(</w:t>
            </w:r>
            <w:r>
              <w:rPr>
                <w:rStyle w:val="IndexLink"/>
              </w:rPr>
              <w:t>1324</w:t>
            </w:r>
            <w:r>
              <w:rPr>
                <w:rStyle w:val="IndexLink"/>
                <w:rtl w:val="true"/>
              </w:rPr>
              <w:t xml:space="preserve">) </w:t>
            </w:r>
            <w:r>
              <w:rPr>
                <w:rStyle w:val="IndexLink"/>
                <w:rtl w:val="true"/>
              </w:rPr>
              <w:t>شعر</w:t>
            </w:r>
            <w:r>
              <w:rPr>
                <w:rStyle w:val="IndexLink"/>
                <w:rtl w:val="true"/>
              </w:rPr>
              <w:t>:</w:t>
              <w:tab/>
            </w:r>
            <w:r>
              <w:rPr>
                <w:rStyle w:val="IndexLink"/>
              </w:rPr>
              <w:t>417</w:t>
            </w:r>
          </w:hyperlink>
        </w:p>
        <w:p>
          <w:pPr>
            <w:pStyle w:val="Contents2"/>
            <w:tabs>
              <w:tab w:val="clear" w:pos="8743"/>
              <w:tab w:val="right" w:pos="9026" w:leader="dot"/>
            </w:tabs>
            <w:rPr/>
          </w:pPr>
          <w:hyperlink w:anchor="__RefHeading___Toc6956694_2870459653">
            <w:r>
              <w:rPr>
                <w:webHidden/>
                <w:rStyle w:val="IndexLink"/>
                <w:rtl w:val="true"/>
              </w:rPr>
              <w:t>(</w:t>
            </w:r>
            <w:r>
              <w:rPr>
                <w:rStyle w:val="IndexLink"/>
              </w:rPr>
              <w:t>1326</w:t>
            </w:r>
            <w:r>
              <w:rPr>
                <w:rStyle w:val="IndexLink"/>
                <w:rtl w:val="true"/>
              </w:rPr>
              <w:t xml:space="preserve">) </w:t>
            </w:r>
            <w:r>
              <w:rPr>
                <w:rStyle w:val="IndexLink"/>
                <w:rtl w:val="true"/>
              </w:rPr>
              <w:t>شعر</w:t>
            </w:r>
            <w:r>
              <w:rPr>
                <w:rStyle w:val="IndexLink"/>
                <w:rtl w:val="true"/>
              </w:rPr>
              <w:t>:</w:t>
              <w:tab/>
            </w:r>
            <w:r>
              <w:rPr>
                <w:rStyle w:val="IndexLink"/>
              </w:rPr>
              <w:t>418</w:t>
            </w:r>
          </w:hyperlink>
        </w:p>
        <w:p>
          <w:pPr>
            <w:pStyle w:val="Contents2"/>
            <w:tabs>
              <w:tab w:val="clear" w:pos="8743"/>
              <w:tab w:val="right" w:pos="9026" w:leader="dot"/>
            </w:tabs>
            <w:rPr/>
          </w:pPr>
          <w:hyperlink w:anchor="__RefHeading___Toc6956696_2870459653">
            <w:r>
              <w:rPr>
                <w:webHidden/>
                <w:rStyle w:val="IndexLink"/>
                <w:rtl w:val="true"/>
              </w:rPr>
              <w:t>(</w:t>
            </w:r>
            <w:r>
              <w:rPr>
                <w:rStyle w:val="IndexLink"/>
              </w:rPr>
              <w:t>1327</w:t>
            </w:r>
            <w:r>
              <w:rPr>
                <w:rStyle w:val="IndexLink"/>
                <w:rtl w:val="true"/>
              </w:rPr>
              <w:t xml:space="preserve">) </w:t>
            </w:r>
            <w:r>
              <w:rPr>
                <w:rStyle w:val="IndexLink"/>
                <w:rtl w:val="true"/>
              </w:rPr>
              <w:t xml:space="preserve">الوباء </w:t>
            </w:r>
            <w:r>
              <w:rPr>
                <w:rStyle w:val="IndexLink"/>
                <w:rtl w:val="true"/>
              </w:rPr>
              <w:t>:</w:t>
              <w:tab/>
            </w:r>
            <w:r>
              <w:rPr>
                <w:rStyle w:val="IndexLink"/>
              </w:rPr>
              <w:t>418</w:t>
            </w:r>
          </w:hyperlink>
        </w:p>
        <w:p>
          <w:pPr>
            <w:pStyle w:val="Contents2"/>
            <w:tabs>
              <w:tab w:val="clear" w:pos="8743"/>
              <w:tab w:val="right" w:pos="9026" w:leader="dot"/>
            </w:tabs>
            <w:rPr/>
          </w:pPr>
          <w:hyperlink w:anchor="__RefHeading___Toc6956698_2870459653">
            <w:r>
              <w:rPr>
                <w:webHidden/>
                <w:rStyle w:val="IndexLink"/>
                <w:rtl w:val="true"/>
              </w:rPr>
              <w:t>(</w:t>
            </w:r>
            <w:r>
              <w:rPr>
                <w:rStyle w:val="IndexLink"/>
              </w:rPr>
              <w:t>1328</w:t>
            </w:r>
            <w:r>
              <w:rPr>
                <w:rStyle w:val="IndexLink"/>
                <w:rtl w:val="true"/>
              </w:rPr>
              <w:t xml:space="preserve">) </w:t>
            </w:r>
            <w:r>
              <w:rPr>
                <w:rStyle w:val="IndexLink"/>
                <w:rtl w:val="true"/>
              </w:rPr>
              <w:t xml:space="preserve">المرأة </w:t>
            </w:r>
            <w:r>
              <w:rPr>
                <w:rStyle w:val="IndexLink"/>
                <w:rtl w:val="true"/>
              </w:rPr>
              <w:t>:</w:t>
              <w:tab/>
            </w:r>
            <w:r>
              <w:rPr>
                <w:rStyle w:val="IndexLink"/>
              </w:rPr>
              <w:t>419</w:t>
            </w:r>
          </w:hyperlink>
        </w:p>
        <w:p>
          <w:pPr>
            <w:pStyle w:val="Contents2"/>
            <w:tabs>
              <w:tab w:val="clear" w:pos="8743"/>
              <w:tab w:val="right" w:pos="9026" w:leader="dot"/>
            </w:tabs>
            <w:rPr/>
          </w:pPr>
          <w:hyperlink w:anchor="__RefHeading___Toc6956700_2870459653">
            <w:r>
              <w:rPr>
                <w:webHidden/>
                <w:rStyle w:val="IndexLink"/>
                <w:rtl w:val="true"/>
              </w:rPr>
              <w:t>(</w:t>
            </w:r>
            <w:r>
              <w:rPr>
                <w:rStyle w:val="IndexLink"/>
              </w:rPr>
              <w:t>1329</w:t>
            </w:r>
            <w:r>
              <w:rPr>
                <w:rStyle w:val="IndexLink"/>
                <w:rtl w:val="true"/>
              </w:rPr>
              <w:t xml:space="preserve">) </w:t>
            </w:r>
            <w:r>
              <w:rPr>
                <w:rStyle w:val="IndexLink"/>
                <w:rtl w:val="true"/>
              </w:rPr>
              <w:t xml:space="preserve">شعر لاسكندر شفيق معلوف </w:t>
            </w:r>
            <w:r>
              <w:rPr>
                <w:rStyle w:val="IndexLink"/>
                <w:rtl w:val="true"/>
              </w:rPr>
              <w:t>:</w:t>
              <w:tab/>
            </w:r>
            <w:r>
              <w:rPr>
                <w:rStyle w:val="IndexLink"/>
              </w:rPr>
              <w:t>419</w:t>
            </w:r>
          </w:hyperlink>
        </w:p>
        <w:p>
          <w:pPr>
            <w:pStyle w:val="Contents2"/>
            <w:tabs>
              <w:tab w:val="clear" w:pos="8743"/>
              <w:tab w:val="right" w:pos="9026" w:leader="dot"/>
            </w:tabs>
            <w:rPr/>
          </w:pPr>
          <w:hyperlink w:anchor="__RefHeading___Toc6956702_2870459653">
            <w:r>
              <w:rPr>
                <w:webHidden/>
                <w:rStyle w:val="IndexLink"/>
                <w:rtl w:val="true"/>
              </w:rPr>
              <w:t>(</w:t>
            </w:r>
            <w:r>
              <w:rPr>
                <w:rStyle w:val="IndexLink"/>
              </w:rPr>
              <w:t>1330</w:t>
            </w:r>
            <w:r>
              <w:rPr>
                <w:rStyle w:val="IndexLink"/>
                <w:rtl w:val="true"/>
              </w:rPr>
              <w:t xml:space="preserve">) </w:t>
            </w:r>
            <w:r>
              <w:rPr>
                <w:rStyle w:val="IndexLink"/>
                <w:rtl w:val="true"/>
              </w:rPr>
              <w:t xml:space="preserve">الأعرابي وعشيقته </w:t>
            </w:r>
            <w:r>
              <w:rPr>
                <w:rStyle w:val="IndexLink"/>
                <w:rtl w:val="true"/>
              </w:rPr>
              <w:t>:</w:t>
              <w:tab/>
            </w:r>
            <w:r>
              <w:rPr>
                <w:rStyle w:val="IndexLink"/>
              </w:rPr>
              <w:t>419</w:t>
            </w:r>
          </w:hyperlink>
        </w:p>
        <w:p>
          <w:pPr>
            <w:pStyle w:val="Contents2"/>
            <w:tabs>
              <w:tab w:val="clear" w:pos="8743"/>
              <w:tab w:val="right" w:pos="9026" w:leader="dot"/>
            </w:tabs>
            <w:rPr/>
          </w:pPr>
          <w:hyperlink w:anchor="__RefHeading___Toc6956704_2870459653">
            <w:r>
              <w:rPr>
                <w:webHidden/>
                <w:rStyle w:val="IndexLink"/>
                <w:rtl w:val="true"/>
              </w:rPr>
              <w:t>(</w:t>
            </w:r>
            <w:r>
              <w:rPr>
                <w:rStyle w:val="IndexLink"/>
              </w:rPr>
              <w:t>1331</w:t>
            </w:r>
            <w:r>
              <w:rPr>
                <w:rStyle w:val="IndexLink"/>
                <w:rtl w:val="true"/>
              </w:rPr>
              <w:t xml:space="preserve">) </w:t>
            </w:r>
            <w:r>
              <w:rPr>
                <w:rStyle w:val="IndexLink"/>
                <w:rtl w:val="true"/>
              </w:rPr>
              <w:t>هل الحب يبلي ؟</w:t>
            </w:r>
            <w:r>
              <w:rPr>
                <w:rStyle w:val="IndexLink"/>
                <w:rtl w:val="true"/>
              </w:rPr>
              <w:tab/>
            </w:r>
            <w:r>
              <w:rPr>
                <w:rStyle w:val="IndexLink"/>
              </w:rPr>
              <w:t>419</w:t>
            </w:r>
          </w:hyperlink>
        </w:p>
        <w:p>
          <w:pPr>
            <w:pStyle w:val="Contents2"/>
            <w:tabs>
              <w:tab w:val="clear" w:pos="8743"/>
              <w:tab w:val="right" w:pos="9026" w:leader="dot"/>
            </w:tabs>
            <w:rPr/>
          </w:pPr>
          <w:hyperlink w:anchor="__RefHeading___Toc6956706_2870459653">
            <w:r>
              <w:rPr>
                <w:webHidden/>
                <w:rStyle w:val="IndexLink"/>
                <w:rtl w:val="true"/>
              </w:rPr>
              <w:t>(</w:t>
            </w:r>
            <w:r>
              <w:rPr>
                <w:rStyle w:val="IndexLink"/>
              </w:rPr>
              <w:t>1332</w:t>
            </w:r>
            <w:r>
              <w:rPr>
                <w:rStyle w:val="IndexLink"/>
                <w:rtl w:val="true"/>
              </w:rPr>
              <w:t xml:space="preserve">) </w:t>
            </w:r>
            <w:r>
              <w:rPr>
                <w:rStyle w:val="IndexLink"/>
                <w:rtl w:val="true"/>
              </w:rPr>
              <w:t xml:space="preserve">قاضي وموت ولده </w:t>
            </w:r>
            <w:r>
              <w:rPr>
                <w:rStyle w:val="IndexLink"/>
                <w:rtl w:val="true"/>
              </w:rPr>
              <w:t>:</w:t>
              <w:tab/>
            </w:r>
            <w:r>
              <w:rPr>
                <w:rStyle w:val="IndexLink"/>
              </w:rPr>
              <w:t>420</w:t>
            </w:r>
          </w:hyperlink>
        </w:p>
        <w:p>
          <w:pPr>
            <w:pStyle w:val="Contents2"/>
            <w:tabs>
              <w:tab w:val="clear" w:pos="8743"/>
              <w:tab w:val="right" w:pos="9026" w:leader="dot"/>
            </w:tabs>
            <w:rPr/>
          </w:pPr>
          <w:hyperlink w:anchor="__RefHeading___Toc6956708_2870459653">
            <w:r>
              <w:rPr>
                <w:webHidden/>
                <w:rStyle w:val="IndexLink"/>
                <w:rtl w:val="true"/>
              </w:rPr>
              <w:t>(</w:t>
            </w:r>
            <w:r>
              <w:rPr>
                <w:rStyle w:val="IndexLink"/>
              </w:rPr>
              <w:t>1333</w:t>
            </w:r>
            <w:r>
              <w:rPr>
                <w:rStyle w:val="IndexLink"/>
                <w:rtl w:val="true"/>
              </w:rPr>
              <w:t xml:space="preserve">) </w:t>
            </w:r>
            <w:r>
              <w:rPr>
                <w:rStyle w:val="IndexLink"/>
                <w:rtl w:val="true"/>
              </w:rPr>
              <w:t xml:space="preserve">فتاة شبيهة بالغزال </w:t>
            </w:r>
            <w:r>
              <w:rPr>
                <w:rStyle w:val="IndexLink"/>
                <w:rtl w:val="true"/>
              </w:rPr>
              <w:t>:</w:t>
              <w:tab/>
            </w:r>
            <w:r>
              <w:rPr>
                <w:rStyle w:val="IndexLink"/>
              </w:rPr>
              <w:t>420</w:t>
            </w:r>
          </w:hyperlink>
        </w:p>
        <w:p>
          <w:pPr>
            <w:pStyle w:val="Contents2"/>
            <w:tabs>
              <w:tab w:val="clear" w:pos="8743"/>
              <w:tab w:val="right" w:pos="9026" w:leader="dot"/>
            </w:tabs>
            <w:rPr/>
          </w:pPr>
          <w:hyperlink w:anchor="__RefHeading___Toc6956710_2870459653">
            <w:r>
              <w:rPr>
                <w:webHidden/>
                <w:rStyle w:val="IndexLink"/>
                <w:rtl w:val="true"/>
              </w:rPr>
              <w:t>(</w:t>
            </w:r>
            <w:r>
              <w:rPr>
                <w:rStyle w:val="IndexLink"/>
              </w:rPr>
              <w:t>1334</w:t>
            </w:r>
            <w:r>
              <w:rPr>
                <w:rStyle w:val="IndexLink"/>
                <w:rtl w:val="true"/>
              </w:rPr>
              <w:t xml:space="preserve">) </w:t>
            </w:r>
            <w:r>
              <w:rPr>
                <w:rStyle w:val="IndexLink"/>
                <w:rtl w:val="true"/>
              </w:rPr>
              <w:t xml:space="preserve">ما قيل للمسيح </w:t>
            </w:r>
            <w:r>
              <w:rPr>
                <w:rStyle w:val="IndexLink"/>
                <w:rtl w:val="true"/>
              </w:rPr>
              <w:t>:</w:t>
              <w:tab/>
            </w:r>
            <w:r>
              <w:rPr>
                <w:rStyle w:val="IndexLink"/>
              </w:rPr>
              <w:t>420</w:t>
            </w:r>
          </w:hyperlink>
        </w:p>
        <w:p>
          <w:pPr>
            <w:pStyle w:val="Contents2"/>
            <w:tabs>
              <w:tab w:val="clear" w:pos="8743"/>
              <w:tab w:val="right" w:pos="9026" w:leader="dot"/>
            </w:tabs>
            <w:rPr/>
          </w:pPr>
          <w:hyperlink w:anchor="__RefHeading___Toc6956712_2870459653">
            <w:r>
              <w:rPr>
                <w:webHidden/>
                <w:rStyle w:val="IndexLink"/>
                <w:rtl w:val="true"/>
              </w:rPr>
              <w:t>(</w:t>
            </w:r>
            <w:r>
              <w:rPr>
                <w:rStyle w:val="IndexLink"/>
              </w:rPr>
              <w:t>1336</w:t>
            </w:r>
            <w:r>
              <w:rPr>
                <w:rStyle w:val="IndexLink"/>
                <w:rtl w:val="true"/>
              </w:rPr>
              <w:t xml:space="preserve"> ) </w:t>
            </w:r>
            <w:r>
              <w:rPr>
                <w:rStyle w:val="IndexLink"/>
                <w:rtl w:val="true"/>
              </w:rPr>
              <w:t xml:space="preserve">ما قاله الصاحب لكاتبه </w:t>
            </w:r>
            <w:r>
              <w:rPr>
                <w:rStyle w:val="IndexLink"/>
                <w:rtl w:val="true"/>
              </w:rPr>
              <w:t>:</w:t>
              <w:tab/>
            </w:r>
            <w:r>
              <w:rPr>
                <w:rStyle w:val="IndexLink"/>
              </w:rPr>
              <w:t>421</w:t>
            </w:r>
          </w:hyperlink>
        </w:p>
        <w:p>
          <w:pPr>
            <w:pStyle w:val="Contents2"/>
            <w:tabs>
              <w:tab w:val="clear" w:pos="8743"/>
              <w:tab w:val="right" w:pos="9026" w:leader="dot"/>
            </w:tabs>
            <w:rPr/>
          </w:pPr>
          <w:hyperlink w:anchor="__RefHeading___Toc6956714_2870459653">
            <w:r>
              <w:rPr>
                <w:webHidden/>
                <w:rStyle w:val="IndexLink"/>
                <w:rtl w:val="true"/>
              </w:rPr>
              <w:t>(</w:t>
            </w:r>
            <w:r>
              <w:rPr>
                <w:rStyle w:val="IndexLink"/>
              </w:rPr>
              <w:t>1337</w:t>
            </w:r>
            <w:r>
              <w:rPr>
                <w:rStyle w:val="IndexLink"/>
                <w:rtl w:val="true"/>
              </w:rPr>
              <w:t xml:space="preserve">) </w:t>
            </w:r>
            <w:r>
              <w:rPr>
                <w:rStyle w:val="IndexLink"/>
                <w:rtl w:val="true"/>
              </w:rPr>
              <w:t xml:space="preserve">معاملة البخيل مع الدرهم </w:t>
            </w:r>
            <w:r>
              <w:rPr>
                <w:rStyle w:val="IndexLink"/>
                <w:rtl w:val="true"/>
              </w:rPr>
              <w:t>:</w:t>
              <w:tab/>
            </w:r>
            <w:r>
              <w:rPr>
                <w:rStyle w:val="IndexLink"/>
              </w:rPr>
              <w:t>421</w:t>
            </w:r>
          </w:hyperlink>
        </w:p>
        <w:p>
          <w:pPr>
            <w:pStyle w:val="Contents2"/>
            <w:tabs>
              <w:tab w:val="clear" w:pos="8743"/>
              <w:tab w:val="right" w:pos="9026" w:leader="dot"/>
            </w:tabs>
            <w:rPr/>
          </w:pPr>
          <w:hyperlink w:anchor="__RefHeading___Toc6956716_2870459653">
            <w:r>
              <w:rPr>
                <w:webHidden/>
                <w:rStyle w:val="IndexLink"/>
                <w:rtl w:val="true"/>
              </w:rPr>
              <w:t>(</w:t>
            </w:r>
            <w:r>
              <w:rPr>
                <w:rStyle w:val="IndexLink"/>
              </w:rPr>
              <w:t>1338</w:t>
            </w:r>
            <w:r>
              <w:rPr>
                <w:rStyle w:val="IndexLink"/>
                <w:rtl w:val="true"/>
              </w:rPr>
              <w:t xml:space="preserve">) </w:t>
            </w:r>
            <w:r>
              <w:rPr>
                <w:rStyle w:val="IndexLink"/>
                <w:rtl w:val="true"/>
              </w:rPr>
              <w:t xml:space="preserve">سؤال عن الاعرابي </w:t>
            </w:r>
            <w:r>
              <w:rPr>
                <w:rStyle w:val="IndexLink"/>
                <w:rtl w:val="true"/>
              </w:rPr>
              <w:t>:</w:t>
              <w:tab/>
            </w:r>
            <w:r>
              <w:rPr>
                <w:rStyle w:val="IndexLink"/>
              </w:rPr>
              <w:t>421</w:t>
            </w:r>
          </w:hyperlink>
        </w:p>
        <w:p>
          <w:pPr>
            <w:pStyle w:val="Contents2"/>
            <w:tabs>
              <w:tab w:val="clear" w:pos="8743"/>
              <w:tab w:val="right" w:pos="9026" w:leader="dot"/>
            </w:tabs>
            <w:rPr/>
          </w:pPr>
          <w:hyperlink w:anchor="__RefHeading___Toc6956718_2870459653">
            <w:r>
              <w:rPr>
                <w:webHidden/>
                <w:rStyle w:val="IndexLink"/>
                <w:rtl w:val="true"/>
              </w:rPr>
              <w:t>(</w:t>
            </w:r>
            <w:r>
              <w:rPr>
                <w:rStyle w:val="IndexLink"/>
              </w:rPr>
              <w:t>1339</w:t>
            </w:r>
            <w:r>
              <w:rPr>
                <w:rStyle w:val="IndexLink"/>
                <w:rtl w:val="true"/>
              </w:rPr>
              <w:t xml:space="preserve">) </w:t>
            </w:r>
            <w:r>
              <w:rPr>
                <w:rStyle w:val="IndexLink"/>
                <w:rtl w:val="true"/>
              </w:rPr>
              <w:t xml:space="preserve">ما قاله أحد العرفاء </w:t>
            </w:r>
            <w:r>
              <w:rPr>
                <w:rStyle w:val="IndexLink"/>
                <w:rtl w:val="true"/>
              </w:rPr>
              <w:t>:</w:t>
              <w:tab/>
            </w:r>
            <w:r>
              <w:rPr>
                <w:rStyle w:val="IndexLink"/>
              </w:rPr>
              <w:t>421</w:t>
            </w:r>
          </w:hyperlink>
        </w:p>
        <w:p>
          <w:pPr>
            <w:pStyle w:val="Contents2"/>
            <w:tabs>
              <w:tab w:val="clear" w:pos="8743"/>
              <w:tab w:val="right" w:pos="9026" w:leader="dot"/>
            </w:tabs>
            <w:rPr/>
          </w:pPr>
          <w:hyperlink w:anchor="__RefHeading___Toc6956720_2870459653">
            <w:r>
              <w:rPr>
                <w:webHidden/>
                <w:rStyle w:val="IndexLink"/>
                <w:rtl w:val="true"/>
              </w:rPr>
              <w:t>(</w:t>
            </w:r>
            <w:r>
              <w:rPr>
                <w:rStyle w:val="IndexLink"/>
              </w:rPr>
              <w:t>1340</w:t>
            </w:r>
            <w:r>
              <w:rPr>
                <w:rStyle w:val="IndexLink"/>
                <w:rtl w:val="true"/>
              </w:rPr>
              <w:t xml:space="preserve">) </w:t>
            </w:r>
            <w:r>
              <w:rPr>
                <w:rStyle w:val="IndexLink"/>
                <w:rtl w:val="true"/>
              </w:rPr>
              <w:t>مراسلات أنيقة</w:t>
            </w:r>
            <w:r>
              <w:rPr>
                <w:rStyle w:val="IndexLink"/>
                <w:rtl w:val="true"/>
              </w:rPr>
              <w:t>:</w:t>
              <w:tab/>
            </w:r>
            <w:r>
              <w:rPr>
                <w:rStyle w:val="IndexLink"/>
              </w:rPr>
              <w:t>422</w:t>
            </w:r>
          </w:hyperlink>
        </w:p>
        <w:p>
          <w:pPr>
            <w:pStyle w:val="Contents2"/>
            <w:tabs>
              <w:tab w:val="clear" w:pos="8743"/>
              <w:tab w:val="right" w:pos="9026" w:leader="dot"/>
            </w:tabs>
            <w:rPr/>
          </w:pPr>
          <w:hyperlink w:anchor="__RefHeading___Toc6956722_2870459653">
            <w:r>
              <w:rPr>
                <w:webHidden/>
                <w:rStyle w:val="IndexLink"/>
                <w:rtl w:val="true"/>
              </w:rPr>
              <w:t>(</w:t>
            </w:r>
            <w:r>
              <w:rPr>
                <w:rStyle w:val="IndexLink"/>
              </w:rPr>
              <w:t>1341</w:t>
            </w:r>
            <w:r>
              <w:rPr>
                <w:rStyle w:val="IndexLink"/>
                <w:rtl w:val="true"/>
              </w:rPr>
              <w:t xml:space="preserve">) </w:t>
            </w:r>
            <w:r>
              <w:rPr>
                <w:rStyle w:val="IndexLink"/>
                <w:rtl w:val="true"/>
              </w:rPr>
              <w:t xml:space="preserve">من مراسلات أنيقة </w:t>
            </w:r>
            <w:r>
              <w:rPr>
                <w:rStyle w:val="IndexLink"/>
                <w:rtl w:val="true"/>
              </w:rPr>
              <w:t>:</w:t>
              <w:tab/>
            </w:r>
            <w:r>
              <w:rPr>
                <w:rStyle w:val="IndexLink"/>
              </w:rPr>
              <w:t>422</w:t>
            </w:r>
          </w:hyperlink>
        </w:p>
        <w:p>
          <w:pPr>
            <w:pStyle w:val="Contents2"/>
            <w:tabs>
              <w:tab w:val="clear" w:pos="8743"/>
              <w:tab w:val="right" w:pos="9026" w:leader="dot"/>
            </w:tabs>
            <w:rPr/>
          </w:pPr>
          <w:hyperlink w:anchor="__RefHeading___Toc6956724_2870459653">
            <w:r>
              <w:rPr>
                <w:webHidden/>
                <w:rStyle w:val="IndexLink"/>
                <w:rtl w:val="true"/>
              </w:rPr>
              <w:t>(</w:t>
            </w:r>
            <w:r>
              <w:rPr>
                <w:rStyle w:val="IndexLink"/>
              </w:rPr>
              <w:t>1342</w:t>
            </w:r>
            <w:r>
              <w:rPr>
                <w:rStyle w:val="IndexLink"/>
                <w:rtl w:val="true"/>
              </w:rPr>
              <w:t xml:space="preserve">) </w:t>
            </w:r>
            <w:r>
              <w:rPr>
                <w:rStyle w:val="IndexLink"/>
                <w:rtl w:val="true"/>
              </w:rPr>
              <w:t xml:space="preserve">الشبلي ورسالته </w:t>
            </w:r>
            <w:r>
              <w:rPr>
                <w:rStyle w:val="IndexLink"/>
                <w:rtl w:val="true"/>
              </w:rPr>
              <w:t>:</w:t>
              <w:tab/>
            </w:r>
            <w:r>
              <w:rPr>
                <w:rStyle w:val="IndexLink"/>
              </w:rPr>
              <w:t>422</w:t>
            </w:r>
          </w:hyperlink>
        </w:p>
        <w:p>
          <w:pPr>
            <w:pStyle w:val="Contents2"/>
            <w:tabs>
              <w:tab w:val="clear" w:pos="8743"/>
              <w:tab w:val="right" w:pos="9026" w:leader="dot"/>
            </w:tabs>
            <w:rPr/>
          </w:pPr>
          <w:hyperlink w:anchor="__RefHeading___Toc6956726_2870459653">
            <w:r>
              <w:rPr>
                <w:webHidden/>
                <w:rStyle w:val="IndexLink"/>
                <w:rtl w:val="true"/>
              </w:rPr>
              <w:t>(</w:t>
            </w:r>
            <w:r>
              <w:rPr>
                <w:rStyle w:val="IndexLink"/>
              </w:rPr>
              <w:t>1343</w:t>
            </w:r>
            <w:r>
              <w:rPr>
                <w:rStyle w:val="IndexLink"/>
                <w:rtl w:val="true"/>
              </w:rPr>
              <w:t xml:space="preserve">) </w:t>
            </w:r>
            <w:r>
              <w:rPr>
                <w:rStyle w:val="IndexLink"/>
                <w:rtl w:val="true"/>
              </w:rPr>
              <w:t xml:space="preserve">من أقوال أحد العرفاء </w:t>
            </w:r>
            <w:r>
              <w:rPr>
                <w:rStyle w:val="IndexLink"/>
                <w:rtl w:val="true"/>
              </w:rPr>
              <w:t>:</w:t>
              <w:tab/>
            </w:r>
            <w:r>
              <w:rPr>
                <w:rStyle w:val="IndexLink"/>
              </w:rPr>
              <w:t>423</w:t>
            </w:r>
          </w:hyperlink>
        </w:p>
        <w:p>
          <w:pPr>
            <w:pStyle w:val="Contents2"/>
            <w:tabs>
              <w:tab w:val="clear" w:pos="8743"/>
              <w:tab w:val="right" w:pos="9026" w:leader="dot"/>
            </w:tabs>
            <w:rPr/>
          </w:pPr>
          <w:hyperlink w:anchor="__RefHeading___Toc6956728_2870459653">
            <w:r>
              <w:rPr>
                <w:webHidden/>
                <w:rStyle w:val="IndexLink"/>
                <w:rtl w:val="true"/>
              </w:rPr>
              <w:t>(</w:t>
            </w:r>
            <w:r>
              <w:rPr>
                <w:rStyle w:val="IndexLink"/>
              </w:rPr>
              <w:t>1344</w:t>
            </w:r>
            <w:r>
              <w:rPr>
                <w:rStyle w:val="IndexLink"/>
                <w:rtl w:val="true"/>
              </w:rPr>
              <w:t xml:space="preserve">) </w:t>
            </w:r>
            <w:r>
              <w:rPr>
                <w:rStyle w:val="IndexLink"/>
                <w:rtl w:val="true"/>
              </w:rPr>
              <w:t xml:space="preserve">الزواج </w:t>
            </w:r>
            <w:r>
              <w:rPr>
                <w:rStyle w:val="IndexLink"/>
                <w:rtl w:val="true"/>
              </w:rPr>
              <w:t>:</w:t>
              <w:tab/>
            </w:r>
            <w:r>
              <w:rPr>
                <w:rStyle w:val="IndexLink"/>
              </w:rPr>
              <w:t>423</w:t>
            </w:r>
          </w:hyperlink>
        </w:p>
        <w:p>
          <w:pPr>
            <w:pStyle w:val="Contents2"/>
            <w:tabs>
              <w:tab w:val="clear" w:pos="8743"/>
              <w:tab w:val="right" w:pos="9026" w:leader="dot"/>
            </w:tabs>
            <w:rPr/>
          </w:pPr>
          <w:hyperlink w:anchor="__RefHeading___Toc6956730_2870459653">
            <w:r>
              <w:rPr>
                <w:webHidden/>
                <w:rStyle w:val="IndexLink"/>
                <w:rtl w:val="true"/>
              </w:rPr>
              <w:t>(</w:t>
            </w:r>
            <w:r>
              <w:rPr>
                <w:rStyle w:val="IndexLink"/>
              </w:rPr>
              <w:t>1345</w:t>
            </w:r>
            <w:r>
              <w:rPr>
                <w:rStyle w:val="IndexLink"/>
                <w:rtl w:val="true"/>
              </w:rPr>
              <w:t xml:space="preserve">) </w:t>
            </w:r>
            <w:r>
              <w:rPr>
                <w:rStyle w:val="IndexLink"/>
                <w:rtl w:val="true"/>
              </w:rPr>
              <w:t>ما قاله القبعثري</w:t>
            </w:r>
            <w:r>
              <w:rPr>
                <w:rStyle w:val="IndexLink"/>
                <w:rtl w:val="true"/>
              </w:rPr>
              <w:t>:</w:t>
              <w:tab/>
            </w:r>
            <w:r>
              <w:rPr>
                <w:rStyle w:val="IndexLink"/>
              </w:rPr>
              <w:t>423</w:t>
            </w:r>
          </w:hyperlink>
        </w:p>
        <w:p>
          <w:pPr>
            <w:pStyle w:val="Contents2"/>
            <w:tabs>
              <w:tab w:val="clear" w:pos="8743"/>
              <w:tab w:val="right" w:pos="9026" w:leader="dot"/>
            </w:tabs>
            <w:rPr/>
          </w:pPr>
          <w:hyperlink w:anchor="__RefHeading___Toc6956732_2870459653">
            <w:r>
              <w:rPr>
                <w:webHidden/>
                <w:rStyle w:val="IndexLink"/>
                <w:rtl w:val="true"/>
              </w:rPr>
              <w:t>(</w:t>
            </w:r>
            <w:r>
              <w:rPr>
                <w:rStyle w:val="IndexLink"/>
              </w:rPr>
              <w:t>1346</w:t>
            </w:r>
            <w:r>
              <w:rPr>
                <w:rStyle w:val="IndexLink"/>
                <w:rtl w:val="true"/>
              </w:rPr>
              <w:t xml:space="preserve">) </w:t>
            </w:r>
            <w:r>
              <w:rPr>
                <w:rStyle w:val="IndexLink"/>
                <w:rtl w:val="true"/>
              </w:rPr>
              <w:t xml:space="preserve">سؤال من خليل بن أحمد </w:t>
            </w:r>
            <w:r>
              <w:rPr>
                <w:rStyle w:val="IndexLink"/>
                <w:rtl w:val="true"/>
              </w:rPr>
              <w:t>:</w:t>
              <w:tab/>
            </w:r>
            <w:r>
              <w:rPr>
                <w:rStyle w:val="IndexLink"/>
              </w:rPr>
              <w:t>424</w:t>
            </w:r>
          </w:hyperlink>
        </w:p>
        <w:p>
          <w:pPr>
            <w:pStyle w:val="Contents2"/>
            <w:tabs>
              <w:tab w:val="clear" w:pos="8743"/>
              <w:tab w:val="right" w:pos="9026" w:leader="dot"/>
            </w:tabs>
            <w:rPr/>
          </w:pPr>
          <w:hyperlink w:anchor="__RefHeading___Toc6956734_2870459653">
            <w:r>
              <w:rPr>
                <w:webHidden/>
                <w:rStyle w:val="IndexLink"/>
                <w:rtl w:val="true"/>
              </w:rPr>
              <w:t>(</w:t>
            </w:r>
            <w:r>
              <w:rPr>
                <w:rStyle w:val="IndexLink"/>
              </w:rPr>
              <w:t>1347</w:t>
            </w:r>
            <w:r>
              <w:rPr>
                <w:rStyle w:val="IndexLink"/>
                <w:rtl w:val="true"/>
              </w:rPr>
              <w:t xml:space="preserve">) </w:t>
            </w:r>
            <w:r>
              <w:rPr>
                <w:rStyle w:val="IndexLink"/>
                <w:rtl w:val="true"/>
              </w:rPr>
              <w:t>كيف عاملوا السارق ؟</w:t>
            </w:r>
            <w:r>
              <w:rPr>
                <w:rStyle w:val="IndexLink"/>
                <w:rtl w:val="true"/>
              </w:rPr>
              <w:tab/>
            </w:r>
            <w:r>
              <w:rPr>
                <w:rStyle w:val="IndexLink"/>
              </w:rPr>
              <w:t>424</w:t>
            </w:r>
          </w:hyperlink>
        </w:p>
        <w:p>
          <w:pPr>
            <w:pStyle w:val="Contents2"/>
            <w:tabs>
              <w:tab w:val="clear" w:pos="8743"/>
              <w:tab w:val="right" w:pos="9026" w:leader="dot"/>
            </w:tabs>
            <w:rPr/>
          </w:pPr>
          <w:hyperlink w:anchor="__RefHeading___Toc6956736_2870459653">
            <w:r>
              <w:rPr>
                <w:webHidden/>
                <w:rStyle w:val="IndexLink"/>
                <w:rtl w:val="true"/>
              </w:rPr>
              <w:t>(</w:t>
            </w:r>
            <w:r>
              <w:rPr>
                <w:rStyle w:val="IndexLink"/>
              </w:rPr>
              <w:t>1348</w:t>
            </w:r>
            <w:r>
              <w:rPr>
                <w:rStyle w:val="IndexLink"/>
                <w:rtl w:val="true"/>
              </w:rPr>
              <w:t xml:space="preserve">) </w:t>
            </w:r>
            <w:r>
              <w:rPr>
                <w:rStyle w:val="IndexLink"/>
                <w:rtl w:val="true"/>
              </w:rPr>
              <w:t xml:space="preserve">من أقوال بعض الحكماء </w:t>
            </w:r>
            <w:r>
              <w:rPr>
                <w:rStyle w:val="IndexLink"/>
                <w:rtl w:val="true"/>
              </w:rPr>
              <w:t>:</w:t>
              <w:tab/>
            </w:r>
            <w:r>
              <w:rPr>
                <w:rStyle w:val="IndexLink"/>
              </w:rPr>
              <w:t>424</w:t>
            </w:r>
          </w:hyperlink>
        </w:p>
        <w:p>
          <w:pPr>
            <w:pStyle w:val="Contents2"/>
            <w:tabs>
              <w:tab w:val="clear" w:pos="8743"/>
              <w:tab w:val="right" w:pos="9026" w:leader="dot"/>
            </w:tabs>
            <w:rPr/>
          </w:pPr>
          <w:hyperlink w:anchor="__RefHeading___Toc6956738_2870459653">
            <w:r>
              <w:rPr>
                <w:webHidden/>
                <w:rStyle w:val="IndexLink"/>
                <w:rtl w:val="true"/>
              </w:rPr>
              <w:t>(</w:t>
            </w:r>
            <w:r>
              <w:rPr>
                <w:rStyle w:val="IndexLink"/>
              </w:rPr>
              <w:t>1349</w:t>
            </w:r>
            <w:r>
              <w:rPr>
                <w:rStyle w:val="IndexLink"/>
                <w:rtl w:val="true"/>
              </w:rPr>
              <w:t xml:space="preserve">) </w:t>
            </w:r>
            <w:r>
              <w:rPr>
                <w:rStyle w:val="IndexLink"/>
                <w:rtl w:val="true"/>
              </w:rPr>
              <w:t xml:space="preserve">الزواج للطمع </w:t>
            </w:r>
            <w:r>
              <w:rPr>
                <w:rStyle w:val="IndexLink"/>
                <w:rtl w:val="true"/>
              </w:rPr>
              <w:t>:</w:t>
              <w:tab/>
            </w:r>
            <w:r>
              <w:rPr>
                <w:rStyle w:val="IndexLink"/>
              </w:rPr>
              <w:t>424</w:t>
            </w:r>
          </w:hyperlink>
        </w:p>
        <w:p>
          <w:pPr>
            <w:pStyle w:val="Contents2"/>
            <w:tabs>
              <w:tab w:val="clear" w:pos="8743"/>
              <w:tab w:val="right" w:pos="9026" w:leader="dot"/>
            </w:tabs>
            <w:rPr/>
          </w:pPr>
          <w:hyperlink w:anchor="__RefHeading___Toc6956740_2870459653">
            <w:r>
              <w:rPr>
                <w:webHidden/>
                <w:rStyle w:val="IndexLink"/>
                <w:rtl w:val="true"/>
              </w:rPr>
              <w:t>(</w:t>
            </w:r>
            <w:r>
              <w:rPr>
                <w:rStyle w:val="IndexLink"/>
              </w:rPr>
              <w:t>1350</w:t>
            </w:r>
            <w:r>
              <w:rPr>
                <w:rStyle w:val="IndexLink"/>
                <w:rtl w:val="true"/>
              </w:rPr>
              <w:t xml:space="preserve">) </w:t>
            </w:r>
            <w:r>
              <w:rPr>
                <w:rStyle w:val="IndexLink"/>
                <w:rtl w:val="true"/>
              </w:rPr>
              <w:t>الاستخارة وحقيقته</w:t>
            </w:r>
            <w:r>
              <w:rPr>
                <w:rStyle w:val="IndexLink"/>
                <w:rtl w:val="true"/>
              </w:rPr>
              <w:t>:</w:t>
              <w:tab/>
            </w:r>
            <w:r>
              <w:rPr>
                <w:rStyle w:val="IndexLink"/>
              </w:rPr>
              <w:t>425</w:t>
            </w:r>
          </w:hyperlink>
        </w:p>
        <w:p>
          <w:pPr>
            <w:pStyle w:val="Contents2"/>
            <w:tabs>
              <w:tab w:val="clear" w:pos="8743"/>
              <w:tab w:val="right" w:pos="9026" w:leader="dot"/>
            </w:tabs>
            <w:rPr/>
          </w:pPr>
          <w:hyperlink w:anchor="__RefHeading___Toc6956742_2870459653">
            <w:r>
              <w:rPr>
                <w:webHidden/>
                <w:rStyle w:val="IndexLink"/>
                <w:rtl w:val="true"/>
              </w:rPr>
              <w:t>(</w:t>
            </w:r>
            <w:r>
              <w:rPr>
                <w:rStyle w:val="IndexLink"/>
              </w:rPr>
              <w:t>1351</w:t>
            </w:r>
            <w:r>
              <w:rPr>
                <w:rStyle w:val="IndexLink"/>
                <w:rtl w:val="true"/>
              </w:rPr>
              <w:t xml:space="preserve">) </w:t>
            </w:r>
            <w:r>
              <w:rPr>
                <w:rStyle w:val="IndexLink"/>
                <w:rtl w:val="true"/>
              </w:rPr>
              <w:t xml:space="preserve">المعرفة بالمساحة </w:t>
            </w:r>
            <w:r>
              <w:rPr>
                <w:rStyle w:val="IndexLink"/>
                <w:rtl w:val="true"/>
              </w:rPr>
              <w:t>:</w:t>
              <w:tab/>
            </w:r>
            <w:r>
              <w:rPr>
                <w:rStyle w:val="IndexLink"/>
              </w:rPr>
              <w:t>425</w:t>
            </w:r>
          </w:hyperlink>
        </w:p>
        <w:p>
          <w:pPr>
            <w:pStyle w:val="Contents2"/>
            <w:tabs>
              <w:tab w:val="clear" w:pos="8743"/>
              <w:tab w:val="right" w:pos="9026" w:leader="dot"/>
            </w:tabs>
            <w:rPr/>
          </w:pPr>
          <w:hyperlink w:anchor="__RefHeading___Toc6956744_2870459653">
            <w:r>
              <w:rPr>
                <w:webHidden/>
                <w:rStyle w:val="IndexLink"/>
                <w:rtl w:val="true"/>
              </w:rPr>
              <w:t>(</w:t>
            </w:r>
            <w:r>
              <w:rPr>
                <w:rStyle w:val="IndexLink"/>
              </w:rPr>
              <w:t>1352</w:t>
            </w:r>
            <w:r>
              <w:rPr>
                <w:rStyle w:val="IndexLink"/>
                <w:rtl w:val="true"/>
              </w:rPr>
              <w:t xml:space="preserve">) </w:t>
            </w:r>
            <w:r>
              <w:rPr>
                <w:rStyle w:val="IndexLink"/>
                <w:rtl w:val="true"/>
              </w:rPr>
              <w:t xml:space="preserve">المنجم يخبر عن أحوال السموات </w:t>
            </w:r>
            <w:r>
              <w:rPr>
                <w:rStyle w:val="IndexLink"/>
                <w:rtl w:val="true"/>
              </w:rPr>
              <w:t>:</w:t>
              <w:tab/>
            </w:r>
            <w:r>
              <w:rPr>
                <w:rStyle w:val="IndexLink"/>
              </w:rPr>
              <w:t>425</w:t>
            </w:r>
          </w:hyperlink>
        </w:p>
        <w:p>
          <w:pPr>
            <w:pStyle w:val="Contents2"/>
            <w:tabs>
              <w:tab w:val="clear" w:pos="8743"/>
              <w:tab w:val="right" w:pos="9026" w:leader="dot"/>
            </w:tabs>
            <w:rPr/>
          </w:pPr>
          <w:hyperlink w:anchor="__RefHeading___Toc6956746_2870459653">
            <w:r>
              <w:rPr>
                <w:webHidden/>
                <w:rStyle w:val="IndexLink"/>
                <w:rtl w:val="true"/>
              </w:rPr>
              <w:t>(</w:t>
            </w:r>
            <w:r>
              <w:rPr>
                <w:rStyle w:val="IndexLink"/>
              </w:rPr>
              <w:t>1353</w:t>
            </w:r>
            <w:r>
              <w:rPr>
                <w:rStyle w:val="IndexLink"/>
                <w:rtl w:val="true"/>
              </w:rPr>
              <w:t xml:space="preserve">) </w:t>
            </w:r>
            <w:r>
              <w:rPr>
                <w:rStyle w:val="IndexLink"/>
                <w:rtl w:val="true"/>
              </w:rPr>
              <w:t xml:space="preserve">هل الجار يباع </w:t>
            </w:r>
            <w:r>
              <w:rPr>
                <w:rStyle w:val="IndexLink"/>
                <w:rtl w:val="true"/>
              </w:rPr>
              <w:t>:</w:t>
              <w:tab/>
            </w:r>
            <w:r>
              <w:rPr>
                <w:rStyle w:val="IndexLink"/>
              </w:rPr>
              <w:t>425</w:t>
            </w:r>
          </w:hyperlink>
        </w:p>
        <w:p>
          <w:pPr>
            <w:pStyle w:val="Contents2"/>
            <w:tabs>
              <w:tab w:val="clear" w:pos="8743"/>
              <w:tab w:val="right" w:pos="9026" w:leader="dot"/>
            </w:tabs>
            <w:rPr/>
          </w:pPr>
          <w:hyperlink w:anchor="__RefHeading___Toc6956748_2870459653">
            <w:r>
              <w:rPr>
                <w:webHidden/>
                <w:rStyle w:val="IndexLink"/>
                <w:rtl w:val="true"/>
              </w:rPr>
              <w:t>(</w:t>
            </w:r>
            <w:r>
              <w:rPr>
                <w:rStyle w:val="IndexLink"/>
              </w:rPr>
              <w:t>1354</w:t>
            </w:r>
            <w:r>
              <w:rPr>
                <w:rStyle w:val="IndexLink"/>
                <w:rtl w:val="true"/>
              </w:rPr>
              <w:t xml:space="preserve">) </w:t>
            </w:r>
            <w:r>
              <w:rPr>
                <w:rStyle w:val="IndexLink"/>
                <w:rtl w:val="true"/>
              </w:rPr>
              <w:t xml:space="preserve">شعر </w:t>
            </w:r>
            <w:r>
              <w:rPr>
                <w:rStyle w:val="IndexLink"/>
                <w:rtl w:val="true"/>
              </w:rPr>
              <w:t>:</w:t>
              <w:tab/>
            </w:r>
            <w:r>
              <w:rPr>
                <w:rStyle w:val="IndexLink"/>
              </w:rPr>
              <w:t>426</w:t>
            </w:r>
          </w:hyperlink>
        </w:p>
        <w:p>
          <w:pPr>
            <w:pStyle w:val="Contents2"/>
            <w:tabs>
              <w:tab w:val="clear" w:pos="8743"/>
              <w:tab w:val="right" w:pos="9026" w:leader="dot"/>
            </w:tabs>
            <w:rPr/>
          </w:pPr>
          <w:hyperlink w:anchor="__RefHeading___Toc6956750_2870459653">
            <w:r>
              <w:rPr>
                <w:webHidden/>
                <w:rStyle w:val="IndexLink"/>
                <w:rtl w:val="true"/>
              </w:rPr>
              <w:t>(</w:t>
            </w:r>
            <w:r>
              <w:rPr>
                <w:rStyle w:val="IndexLink"/>
              </w:rPr>
              <w:t>1355</w:t>
            </w:r>
            <w:r>
              <w:rPr>
                <w:rStyle w:val="IndexLink"/>
                <w:rtl w:val="true"/>
              </w:rPr>
              <w:t xml:space="preserve">) </w:t>
            </w:r>
            <w:r>
              <w:rPr>
                <w:rStyle w:val="IndexLink"/>
                <w:rtl w:val="true"/>
              </w:rPr>
              <w:t xml:space="preserve">عمل للحفظ </w:t>
            </w:r>
            <w:r>
              <w:rPr>
                <w:rStyle w:val="IndexLink"/>
                <w:rtl w:val="true"/>
              </w:rPr>
              <w:t>:</w:t>
              <w:tab/>
            </w:r>
            <w:r>
              <w:rPr>
                <w:rStyle w:val="IndexLink"/>
              </w:rPr>
              <w:t>426</w:t>
            </w:r>
          </w:hyperlink>
        </w:p>
        <w:p>
          <w:pPr>
            <w:pStyle w:val="Contents2"/>
            <w:tabs>
              <w:tab w:val="clear" w:pos="8743"/>
              <w:tab w:val="right" w:pos="9026" w:leader="dot"/>
            </w:tabs>
            <w:rPr/>
          </w:pPr>
          <w:hyperlink w:anchor="__RefHeading___Toc6956752_2870459653">
            <w:r>
              <w:rPr>
                <w:webHidden/>
                <w:rStyle w:val="IndexLink"/>
                <w:rtl w:val="true"/>
              </w:rPr>
              <w:t>(</w:t>
            </w:r>
            <w:r>
              <w:rPr>
                <w:rStyle w:val="IndexLink"/>
              </w:rPr>
              <w:t>1356</w:t>
            </w:r>
            <w:r>
              <w:rPr>
                <w:rStyle w:val="IndexLink"/>
                <w:rtl w:val="true"/>
              </w:rPr>
              <w:t xml:space="preserve">) </w:t>
            </w:r>
            <w:r>
              <w:rPr>
                <w:rStyle w:val="IndexLink"/>
                <w:rtl w:val="true"/>
              </w:rPr>
              <w:t xml:space="preserve">سؤال أعرابي من علي </w:t>
            </w:r>
            <w:r>
              <w:rPr>
                <w:rStyle w:val="IndexLink"/>
                <w:rtl w:val="true"/>
              </w:rPr>
              <w:t>(</w:t>
            </w:r>
            <w:r>
              <w:rPr>
                <w:rStyle w:val="IndexLink"/>
                <w:rtl w:val="true"/>
              </w:rPr>
              <w:t>علیه السلام</w:t>
            </w:r>
            <w:r>
              <w:rPr>
                <w:rStyle w:val="IndexLink"/>
                <w:rtl w:val="true"/>
              </w:rPr>
              <w:t>) :</w:t>
              <w:tab/>
            </w:r>
            <w:r>
              <w:rPr>
                <w:rStyle w:val="IndexLink"/>
              </w:rPr>
              <w:t>426</w:t>
            </w:r>
          </w:hyperlink>
        </w:p>
        <w:p>
          <w:pPr>
            <w:pStyle w:val="Contents2"/>
            <w:tabs>
              <w:tab w:val="clear" w:pos="8743"/>
              <w:tab w:val="right" w:pos="9026" w:leader="dot"/>
            </w:tabs>
            <w:rPr/>
          </w:pPr>
          <w:hyperlink w:anchor="__RefHeading___Toc6956754_2870459653">
            <w:r>
              <w:rPr>
                <w:webHidden/>
                <w:rStyle w:val="IndexLink"/>
                <w:rtl w:val="true"/>
              </w:rPr>
              <w:t>(</w:t>
            </w:r>
            <w:r>
              <w:rPr>
                <w:rStyle w:val="IndexLink"/>
              </w:rPr>
              <w:t>1357</w:t>
            </w:r>
            <w:r>
              <w:rPr>
                <w:rStyle w:val="IndexLink"/>
                <w:rtl w:val="true"/>
              </w:rPr>
              <w:t xml:space="preserve">) </w:t>
            </w:r>
            <w:r>
              <w:rPr>
                <w:rStyle w:val="IndexLink"/>
                <w:rtl w:val="true"/>
              </w:rPr>
              <w:t xml:space="preserve">ما قاله الجند في جواب الأمير </w:t>
            </w:r>
            <w:r>
              <w:rPr>
                <w:rStyle w:val="IndexLink"/>
                <w:rtl w:val="true"/>
              </w:rPr>
              <w:t>:</w:t>
              <w:tab/>
            </w:r>
            <w:r>
              <w:rPr>
                <w:rStyle w:val="IndexLink"/>
              </w:rPr>
              <w:t>427</w:t>
            </w:r>
          </w:hyperlink>
        </w:p>
        <w:p>
          <w:pPr>
            <w:pStyle w:val="Contents2"/>
            <w:tabs>
              <w:tab w:val="clear" w:pos="8743"/>
              <w:tab w:val="right" w:pos="9026" w:leader="dot"/>
            </w:tabs>
            <w:rPr/>
          </w:pPr>
          <w:hyperlink w:anchor="__RefHeading___Toc6956756_2870459653">
            <w:r>
              <w:rPr>
                <w:webHidden/>
                <w:rStyle w:val="IndexLink"/>
                <w:rtl w:val="true"/>
              </w:rPr>
              <w:t>(</w:t>
            </w:r>
            <w:r>
              <w:rPr>
                <w:rStyle w:val="IndexLink"/>
              </w:rPr>
              <w:t>1358</w:t>
            </w:r>
            <w:r>
              <w:rPr>
                <w:rStyle w:val="IndexLink"/>
                <w:rtl w:val="true"/>
              </w:rPr>
              <w:t xml:space="preserve">) </w:t>
            </w:r>
            <w:r>
              <w:rPr>
                <w:rStyle w:val="IndexLink"/>
                <w:rtl w:val="true"/>
              </w:rPr>
              <w:t xml:space="preserve">معامله صاحب الحمام مع جند السلطان </w:t>
            </w:r>
            <w:r>
              <w:rPr>
                <w:rStyle w:val="IndexLink"/>
                <w:rtl w:val="true"/>
              </w:rPr>
              <w:t>:</w:t>
              <w:tab/>
            </w:r>
            <w:r>
              <w:rPr>
                <w:rStyle w:val="IndexLink"/>
              </w:rPr>
              <w:t>427</w:t>
            </w:r>
          </w:hyperlink>
        </w:p>
        <w:p>
          <w:pPr>
            <w:pStyle w:val="Contents2"/>
            <w:tabs>
              <w:tab w:val="clear" w:pos="8743"/>
              <w:tab w:val="right" w:pos="9026" w:leader="dot"/>
            </w:tabs>
            <w:rPr/>
          </w:pPr>
          <w:hyperlink w:anchor="__RefHeading___Toc6956758_2870459653">
            <w:r>
              <w:rPr>
                <w:webHidden/>
                <w:rStyle w:val="IndexLink"/>
                <w:rtl w:val="true"/>
              </w:rPr>
              <w:t>(</w:t>
            </w:r>
            <w:r>
              <w:rPr>
                <w:rStyle w:val="IndexLink"/>
              </w:rPr>
              <w:t>1359</w:t>
            </w:r>
            <w:r>
              <w:rPr>
                <w:rStyle w:val="IndexLink"/>
                <w:rtl w:val="true"/>
              </w:rPr>
              <w:t xml:space="preserve">) </w:t>
            </w:r>
            <w:r>
              <w:rPr>
                <w:rStyle w:val="IndexLink"/>
                <w:rtl w:val="true"/>
              </w:rPr>
              <w:t>نادرة لطيفة</w:t>
            </w:r>
            <w:r>
              <w:rPr>
                <w:rStyle w:val="IndexLink"/>
                <w:rtl w:val="true"/>
              </w:rPr>
              <w:t>:</w:t>
              <w:tab/>
            </w:r>
            <w:r>
              <w:rPr>
                <w:rStyle w:val="IndexLink"/>
              </w:rPr>
              <w:t>428</w:t>
            </w:r>
          </w:hyperlink>
        </w:p>
        <w:p>
          <w:pPr>
            <w:pStyle w:val="Contents2"/>
            <w:tabs>
              <w:tab w:val="clear" w:pos="8743"/>
              <w:tab w:val="right" w:pos="9026" w:leader="dot"/>
            </w:tabs>
            <w:rPr/>
          </w:pPr>
          <w:hyperlink w:anchor="__RefHeading___Toc6956760_2870459653">
            <w:r>
              <w:rPr>
                <w:webHidden/>
                <w:rStyle w:val="IndexLink"/>
                <w:rtl w:val="true"/>
              </w:rPr>
              <w:t xml:space="preserve">( </w:t>
            </w:r>
            <w:r>
              <w:rPr>
                <w:rStyle w:val="IndexLink"/>
              </w:rPr>
              <w:t>1360</w:t>
            </w:r>
            <w:r>
              <w:rPr>
                <w:rStyle w:val="IndexLink"/>
                <w:rtl w:val="true"/>
              </w:rPr>
              <w:t xml:space="preserve">) </w:t>
            </w:r>
            <w:r>
              <w:rPr>
                <w:rStyle w:val="IndexLink"/>
                <w:rtl w:val="true"/>
              </w:rPr>
              <w:t xml:space="preserve">نتيجة العجلة </w:t>
            </w:r>
            <w:r>
              <w:rPr>
                <w:rStyle w:val="IndexLink"/>
                <w:rtl w:val="true"/>
              </w:rPr>
              <w:t>:</w:t>
              <w:tab/>
            </w:r>
            <w:r>
              <w:rPr>
                <w:rStyle w:val="IndexLink"/>
              </w:rPr>
              <w:t>428</w:t>
            </w:r>
          </w:hyperlink>
        </w:p>
        <w:p>
          <w:pPr>
            <w:pStyle w:val="Contents2"/>
            <w:tabs>
              <w:tab w:val="clear" w:pos="8743"/>
              <w:tab w:val="right" w:pos="9026" w:leader="dot"/>
            </w:tabs>
            <w:rPr/>
          </w:pPr>
          <w:hyperlink w:anchor="__RefHeading___Toc6956762_2870459653">
            <w:r>
              <w:rPr>
                <w:webHidden/>
                <w:rStyle w:val="IndexLink"/>
                <w:rtl w:val="true"/>
              </w:rPr>
              <w:t>(</w:t>
            </w:r>
            <w:r>
              <w:rPr>
                <w:rStyle w:val="IndexLink"/>
              </w:rPr>
              <w:t>1361</w:t>
            </w:r>
            <w:r>
              <w:rPr>
                <w:rStyle w:val="IndexLink"/>
                <w:rtl w:val="true"/>
              </w:rPr>
              <w:t xml:space="preserve">) </w:t>
            </w:r>
            <w:r>
              <w:rPr>
                <w:rStyle w:val="IndexLink"/>
                <w:rtl w:val="true"/>
              </w:rPr>
              <w:t xml:space="preserve">شعر </w:t>
            </w:r>
            <w:r>
              <w:rPr>
                <w:rStyle w:val="IndexLink"/>
                <w:rtl w:val="true"/>
              </w:rPr>
              <w:t>:</w:t>
              <w:tab/>
            </w:r>
            <w:r>
              <w:rPr>
                <w:rStyle w:val="IndexLink"/>
              </w:rPr>
              <w:t>428</w:t>
            </w:r>
          </w:hyperlink>
        </w:p>
        <w:p>
          <w:pPr>
            <w:pStyle w:val="Contents2"/>
            <w:tabs>
              <w:tab w:val="clear" w:pos="8743"/>
              <w:tab w:val="right" w:pos="9026" w:leader="dot"/>
            </w:tabs>
            <w:rPr/>
          </w:pPr>
          <w:hyperlink w:anchor="__RefHeading___Toc6956764_2870459653">
            <w:r>
              <w:rPr>
                <w:webHidden/>
                <w:rStyle w:val="IndexLink"/>
                <w:rtl w:val="true"/>
              </w:rPr>
              <w:t>(</w:t>
            </w:r>
            <w:r>
              <w:rPr>
                <w:rStyle w:val="IndexLink"/>
              </w:rPr>
              <w:t>1362</w:t>
            </w:r>
            <w:r>
              <w:rPr>
                <w:rStyle w:val="IndexLink"/>
                <w:rtl w:val="true"/>
              </w:rPr>
              <w:t xml:space="preserve">) </w:t>
            </w:r>
            <w:r>
              <w:rPr>
                <w:rStyle w:val="IndexLink"/>
                <w:rtl w:val="true"/>
              </w:rPr>
              <w:t>طواف بيت الله الحرام</w:t>
            </w:r>
            <w:r>
              <w:rPr>
                <w:rStyle w:val="IndexLink"/>
                <w:rtl w:val="true"/>
              </w:rPr>
              <w:t>:</w:t>
              <w:tab/>
            </w:r>
            <w:r>
              <w:rPr>
                <w:rStyle w:val="IndexLink"/>
              </w:rPr>
              <w:t>428</w:t>
            </w:r>
          </w:hyperlink>
        </w:p>
        <w:p>
          <w:pPr>
            <w:pStyle w:val="Contents2"/>
            <w:tabs>
              <w:tab w:val="clear" w:pos="8743"/>
              <w:tab w:val="right" w:pos="9026" w:leader="dot"/>
            </w:tabs>
            <w:rPr/>
          </w:pPr>
          <w:hyperlink w:anchor="__RefHeading___Toc6956766_2870459653">
            <w:r>
              <w:rPr>
                <w:webHidden/>
                <w:rStyle w:val="IndexLink"/>
                <w:rtl w:val="true"/>
              </w:rPr>
              <w:t>(</w:t>
            </w:r>
            <w:r>
              <w:rPr>
                <w:rStyle w:val="IndexLink"/>
              </w:rPr>
              <w:t>1363</w:t>
            </w:r>
            <w:r>
              <w:rPr>
                <w:rStyle w:val="IndexLink"/>
                <w:rtl w:val="true"/>
              </w:rPr>
              <w:t xml:space="preserve">) </w:t>
            </w:r>
            <w:r>
              <w:rPr>
                <w:rStyle w:val="IndexLink"/>
                <w:rtl w:val="true"/>
              </w:rPr>
              <w:t xml:space="preserve">من أقوال أحد الحكماء </w:t>
            </w:r>
            <w:r>
              <w:rPr>
                <w:rStyle w:val="IndexLink"/>
                <w:rtl w:val="true"/>
              </w:rPr>
              <w:t>:</w:t>
              <w:tab/>
            </w:r>
            <w:r>
              <w:rPr>
                <w:rStyle w:val="IndexLink"/>
              </w:rPr>
              <w:t>429</w:t>
            </w:r>
          </w:hyperlink>
        </w:p>
        <w:p>
          <w:pPr>
            <w:pStyle w:val="Contents2"/>
            <w:tabs>
              <w:tab w:val="clear" w:pos="8743"/>
              <w:tab w:val="right" w:pos="9026" w:leader="dot"/>
            </w:tabs>
            <w:rPr/>
          </w:pPr>
          <w:hyperlink w:anchor="__RefHeading___Toc6956768_2870459653">
            <w:r>
              <w:rPr>
                <w:webHidden/>
                <w:rStyle w:val="IndexLink"/>
                <w:rtl w:val="true"/>
              </w:rPr>
              <w:t>(</w:t>
            </w:r>
            <w:r>
              <w:rPr>
                <w:rStyle w:val="IndexLink"/>
              </w:rPr>
              <w:t>1364</w:t>
            </w:r>
            <w:r>
              <w:rPr>
                <w:rStyle w:val="IndexLink"/>
                <w:rtl w:val="true"/>
              </w:rPr>
              <w:t xml:space="preserve">) </w:t>
            </w:r>
            <w:r>
              <w:rPr>
                <w:rStyle w:val="IndexLink"/>
                <w:rtl w:val="true"/>
              </w:rPr>
              <w:t xml:space="preserve">الموعد على الصراط </w:t>
            </w:r>
            <w:r>
              <w:rPr>
                <w:rStyle w:val="IndexLink"/>
                <w:rtl w:val="true"/>
              </w:rPr>
              <w:t>:</w:t>
              <w:tab/>
            </w:r>
            <w:r>
              <w:rPr>
                <w:rStyle w:val="IndexLink"/>
              </w:rPr>
              <w:t>429</w:t>
            </w:r>
          </w:hyperlink>
        </w:p>
        <w:p>
          <w:pPr>
            <w:pStyle w:val="Contents2"/>
            <w:tabs>
              <w:tab w:val="clear" w:pos="8743"/>
              <w:tab w:val="right" w:pos="9026" w:leader="dot"/>
            </w:tabs>
            <w:rPr/>
          </w:pPr>
          <w:hyperlink w:anchor="__RefHeading___Toc6956770_2870459653">
            <w:r>
              <w:rPr>
                <w:webHidden/>
                <w:rStyle w:val="IndexLink"/>
                <w:rtl w:val="true"/>
              </w:rPr>
              <w:t>(</w:t>
            </w:r>
            <w:r>
              <w:rPr>
                <w:rStyle w:val="IndexLink"/>
              </w:rPr>
              <w:t>1365</w:t>
            </w:r>
            <w:r>
              <w:rPr>
                <w:rStyle w:val="IndexLink"/>
                <w:rtl w:val="true"/>
              </w:rPr>
              <w:t xml:space="preserve">) </w:t>
            </w:r>
            <w:r>
              <w:rPr>
                <w:rStyle w:val="IndexLink"/>
                <w:rtl w:val="true"/>
              </w:rPr>
              <w:t xml:space="preserve">أول من خوطب بالملك </w:t>
            </w:r>
            <w:r>
              <w:rPr>
                <w:rStyle w:val="IndexLink"/>
                <w:rtl w:val="true"/>
              </w:rPr>
              <w:t>:</w:t>
              <w:tab/>
            </w:r>
            <w:r>
              <w:rPr>
                <w:rStyle w:val="IndexLink"/>
              </w:rPr>
              <w:t>429</w:t>
            </w:r>
          </w:hyperlink>
        </w:p>
        <w:p>
          <w:pPr>
            <w:pStyle w:val="Contents2"/>
            <w:tabs>
              <w:tab w:val="clear" w:pos="8743"/>
              <w:tab w:val="right" w:pos="9026" w:leader="dot"/>
            </w:tabs>
            <w:rPr/>
          </w:pPr>
          <w:hyperlink w:anchor="__RefHeading___Toc6956772_2870459653">
            <w:r>
              <w:rPr>
                <w:webHidden/>
                <w:rStyle w:val="IndexLink"/>
                <w:rtl w:val="true"/>
              </w:rPr>
              <w:t>(</w:t>
            </w:r>
            <w:r>
              <w:rPr>
                <w:rStyle w:val="IndexLink"/>
              </w:rPr>
              <w:t>1366</w:t>
            </w:r>
            <w:r>
              <w:rPr>
                <w:rStyle w:val="IndexLink"/>
                <w:rtl w:val="true"/>
              </w:rPr>
              <w:t xml:space="preserve">) </w:t>
            </w:r>
            <w:r>
              <w:rPr>
                <w:rStyle w:val="IndexLink"/>
                <w:rtl w:val="true"/>
              </w:rPr>
              <w:t>شعر لشهاب الدين الحاجبي</w:t>
            </w:r>
            <w:r>
              <w:rPr>
                <w:rStyle w:val="IndexLink"/>
                <w:rtl w:val="true"/>
              </w:rPr>
              <w:t>:</w:t>
              <w:tab/>
            </w:r>
            <w:r>
              <w:rPr>
                <w:rStyle w:val="IndexLink"/>
              </w:rPr>
              <w:t>430</w:t>
            </w:r>
          </w:hyperlink>
        </w:p>
        <w:p>
          <w:pPr>
            <w:pStyle w:val="Contents2"/>
            <w:tabs>
              <w:tab w:val="clear" w:pos="8743"/>
              <w:tab w:val="right" w:pos="9026" w:leader="dot"/>
            </w:tabs>
            <w:rPr/>
          </w:pPr>
          <w:hyperlink w:anchor="__RefHeading___Toc6956774_2870459653">
            <w:r>
              <w:rPr>
                <w:webHidden/>
                <w:rStyle w:val="IndexLink"/>
                <w:rtl w:val="true"/>
              </w:rPr>
              <w:t>(</w:t>
            </w:r>
            <w:r>
              <w:rPr>
                <w:rStyle w:val="IndexLink"/>
              </w:rPr>
              <w:t>1367</w:t>
            </w:r>
            <w:r>
              <w:rPr>
                <w:rStyle w:val="IndexLink"/>
                <w:rtl w:val="true"/>
              </w:rPr>
              <w:t xml:space="preserve">) </w:t>
            </w:r>
            <w:r>
              <w:rPr>
                <w:rStyle w:val="IndexLink"/>
                <w:rtl w:val="true"/>
              </w:rPr>
              <w:t xml:space="preserve">شعر لصفي الحلي </w:t>
            </w:r>
            <w:r>
              <w:rPr>
                <w:rStyle w:val="IndexLink"/>
                <w:rtl w:val="true"/>
              </w:rPr>
              <w:t>:</w:t>
              <w:tab/>
            </w:r>
            <w:r>
              <w:rPr>
                <w:rStyle w:val="IndexLink"/>
              </w:rPr>
              <w:t>430</w:t>
            </w:r>
          </w:hyperlink>
        </w:p>
        <w:p>
          <w:pPr>
            <w:pStyle w:val="Contents2"/>
            <w:tabs>
              <w:tab w:val="clear" w:pos="8743"/>
              <w:tab w:val="right" w:pos="9026" w:leader="dot"/>
            </w:tabs>
            <w:rPr/>
          </w:pPr>
          <w:hyperlink w:anchor="__RefHeading___Toc6956776_2870459653">
            <w:r>
              <w:rPr>
                <w:webHidden/>
                <w:rStyle w:val="IndexLink"/>
                <w:rtl w:val="true"/>
              </w:rPr>
              <w:t>(</w:t>
            </w:r>
            <w:r>
              <w:rPr>
                <w:rStyle w:val="IndexLink"/>
              </w:rPr>
              <w:t>1368</w:t>
            </w:r>
            <w:r>
              <w:rPr>
                <w:rStyle w:val="IndexLink"/>
                <w:rtl w:val="true"/>
              </w:rPr>
              <w:t xml:space="preserve">) </w:t>
            </w:r>
            <w:r>
              <w:rPr>
                <w:rStyle w:val="IndexLink"/>
                <w:rtl w:val="true"/>
              </w:rPr>
              <w:t>شعر لابن مروان</w:t>
            </w:r>
            <w:r>
              <w:rPr>
                <w:rStyle w:val="IndexLink"/>
                <w:rtl w:val="true"/>
              </w:rPr>
              <w:t>:</w:t>
              <w:tab/>
            </w:r>
            <w:r>
              <w:rPr>
                <w:rStyle w:val="IndexLink"/>
              </w:rPr>
              <w:t>430</w:t>
            </w:r>
          </w:hyperlink>
        </w:p>
        <w:p>
          <w:pPr>
            <w:pStyle w:val="Contents2"/>
            <w:tabs>
              <w:tab w:val="clear" w:pos="8743"/>
              <w:tab w:val="right" w:pos="9026" w:leader="dot"/>
            </w:tabs>
            <w:rPr/>
          </w:pPr>
          <w:hyperlink w:anchor="__RefHeading___Toc6956778_2870459653">
            <w:r>
              <w:rPr>
                <w:webHidden/>
                <w:rStyle w:val="IndexLink"/>
                <w:rtl w:val="true"/>
              </w:rPr>
              <w:t>(</w:t>
            </w:r>
            <w:r>
              <w:rPr>
                <w:rStyle w:val="IndexLink"/>
              </w:rPr>
              <w:t>1369</w:t>
            </w:r>
            <w:r>
              <w:rPr>
                <w:rStyle w:val="IndexLink"/>
                <w:rtl w:val="true"/>
              </w:rPr>
              <w:t xml:space="preserve">) </w:t>
            </w:r>
            <w:r>
              <w:rPr>
                <w:rStyle w:val="IndexLink"/>
                <w:rtl w:val="true"/>
              </w:rPr>
              <w:t xml:space="preserve">شعر لابن منير </w:t>
            </w:r>
            <w:r>
              <w:rPr>
                <w:rStyle w:val="IndexLink"/>
                <w:rtl w:val="true"/>
              </w:rPr>
              <w:t>:</w:t>
              <w:tab/>
            </w:r>
            <w:r>
              <w:rPr>
                <w:rStyle w:val="IndexLink"/>
              </w:rPr>
              <w:t>430</w:t>
            </w:r>
          </w:hyperlink>
        </w:p>
        <w:p>
          <w:pPr>
            <w:pStyle w:val="Contents2"/>
            <w:tabs>
              <w:tab w:val="clear" w:pos="8743"/>
              <w:tab w:val="right" w:pos="9026" w:leader="dot"/>
            </w:tabs>
            <w:rPr/>
          </w:pPr>
          <w:hyperlink w:anchor="__RefHeading___Toc6956780_2870459653">
            <w:r>
              <w:rPr>
                <w:webHidden/>
                <w:rStyle w:val="IndexLink"/>
                <w:rtl w:val="true"/>
              </w:rPr>
              <w:t>(</w:t>
            </w:r>
            <w:r>
              <w:rPr>
                <w:rStyle w:val="IndexLink"/>
              </w:rPr>
              <w:t>1370</w:t>
            </w:r>
            <w:r>
              <w:rPr>
                <w:rStyle w:val="IndexLink"/>
                <w:rtl w:val="true"/>
              </w:rPr>
              <w:t xml:space="preserve">) </w:t>
            </w:r>
            <w:r>
              <w:rPr>
                <w:rStyle w:val="IndexLink"/>
                <w:rtl w:val="true"/>
              </w:rPr>
              <w:t xml:space="preserve">شعر للمهلبي </w:t>
            </w:r>
            <w:r>
              <w:rPr>
                <w:rStyle w:val="IndexLink"/>
                <w:rtl w:val="true"/>
              </w:rPr>
              <w:t>:</w:t>
              <w:tab/>
            </w:r>
            <w:r>
              <w:rPr>
                <w:rStyle w:val="IndexLink"/>
              </w:rPr>
              <w:t>430</w:t>
            </w:r>
          </w:hyperlink>
        </w:p>
        <w:p>
          <w:pPr>
            <w:pStyle w:val="Contents2"/>
            <w:tabs>
              <w:tab w:val="clear" w:pos="8743"/>
              <w:tab w:val="right" w:pos="9026" w:leader="dot"/>
            </w:tabs>
            <w:rPr/>
          </w:pPr>
          <w:hyperlink w:anchor="__RefHeading___Toc6956782_2870459653">
            <w:r>
              <w:rPr>
                <w:webHidden/>
                <w:rStyle w:val="IndexLink"/>
                <w:rtl w:val="true"/>
              </w:rPr>
              <w:t>(</w:t>
            </w:r>
            <w:r>
              <w:rPr>
                <w:rStyle w:val="IndexLink"/>
              </w:rPr>
              <w:t>1371</w:t>
            </w:r>
            <w:r>
              <w:rPr>
                <w:rStyle w:val="IndexLink"/>
                <w:rtl w:val="true"/>
              </w:rPr>
              <w:t xml:space="preserve">) </w:t>
            </w:r>
            <w:r>
              <w:rPr>
                <w:rStyle w:val="IndexLink"/>
                <w:rtl w:val="true"/>
              </w:rPr>
              <w:t xml:space="preserve">شعر في هدية كتاب </w:t>
            </w:r>
            <w:r>
              <w:rPr>
                <w:rStyle w:val="IndexLink"/>
                <w:rtl w:val="true"/>
              </w:rPr>
              <w:t>:</w:t>
              <w:tab/>
            </w:r>
            <w:r>
              <w:rPr>
                <w:rStyle w:val="IndexLink"/>
              </w:rPr>
              <w:t>430</w:t>
            </w:r>
          </w:hyperlink>
        </w:p>
        <w:p>
          <w:pPr>
            <w:pStyle w:val="Contents2"/>
            <w:tabs>
              <w:tab w:val="clear" w:pos="8743"/>
              <w:tab w:val="right" w:pos="9026" w:leader="dot"/>
            </w:tabs>
            <w:rPr/>
          </w:pPr>
          <w:hyperlink w:anchor="__RefHeading___Toc6956784_2870459653">
            <w:r>
              <w:rPr>
                <w:webHidden/>
                <w:rStyle w:val="IndexLink"/>
                <w:rtl w:val="true"/>
              </w:rPr>
              <w:t>(</w:t>
            </w:r>
            <w:r>
              <w:rPr>
                <w:rStyle w:val="IndexLink"/>
              </w:rPr>
              <w:t>1372</w:t>
            </w:r>
            <w:r>
              <w:rPr>
                <w:rStyle w:val="IndexLink"/>
                <w:rtl w:val="true"/>
              </w:rPr>
              <w:t xml:space="preserve">) </w:t>
            </w:r>
            <w:r>
              <w:rPr>
                <w:rStyle w:val="IndexLink"/>
                <w:rtl w:val="true"/>
              </w:rPr>
              <w:t>شعر</w:t>
            </w:r>
            <w:r>
              <w:rPr>
                <w:rStyle w:val="IndexLink"/>
                <w:rtl w:val="true"/>
              </w:rPr>
              <w:t>:</w:t>
              <w:tab/>
            </w:r>
            <w:r>
              <w:rPr>
                <w:rStyle w:val="IndexLink"/>
              </w:rPr>
              <w:t>431</w:t>
            </w:r>
          </w:hyperlink>
        </w:p>
        <w:p>
          <w:pPr>
            <w:pStyle w:val="Contents2"/>
            <w:tabs>
              <w:tab w:val="clear" w:pos="8743"/>
              <w:tab w:val="right" w:pos="9026" w:leader="dot"/>
            </w:tabs>
            <w:rPr/>
          </w:pPr>
          <w:hyperlink w:anchor="__RefHeading___Toc6956786_2870459653">
            <w:r>
              <w:rPr>
                <w:webHidden/>
                <w:rStyle w:val="IndexLink"/>
                <w:rtl w:val="true"/>
              </w:rPr>
              <w:t>(</w:t>
            </w:r>
            <w:r>
              <w:rPr>
                <w:rStyle w:val="IndexLink"/>
              </w:rPr>
              <w:t>1373</w:t>
            </w:r>
            <w:r>
              <w:rPr>
                <w:rStyle w:val="IndexLink"/>
                <w:rtl w:val="true"/>
              </w:rPr>
              <w:t xml:space="preserve">) </w:t>
            </w:r>
            <w:r>
              <w:rPr>
                <w:rStyle w:val="IndexLink"/>
                <w:rtl w:val="true"/>
              </w:rPr>
              <w:t xml:space="preserve">شعر في التفاح </w:t>
            </w:r>
            <w:r>
              <w:rPr>
                <w:rStyle w:val="IndexLink"/>
                <w:rtl w:val="true"/>
              </w:rPr>
              <w:t>:</w:t>
              <w:tab/>
            </w:r>
            <w:r>
              <w:rPr>
                <w:rStyle w:val="IndexLink"/>
              </w:rPr>
              <w:t>431</w:t>
            </w:r>
          </w:hyperlink>
        </w:p>
        <w:p>
          <w:pPr>
            <w:pStyle w:val="Contents2"/>
            <w:tabs>
              <w:tab w:val="clear" w:pos="8743"/>
              <w:tab w:val="right" w:pos="9026" w:leader="dot"/>
            </w:tabs>
            <w:rPr/>
          </w:pPr>
          <w:hyperlink w:anchor="__RefHeading___Toc6956788_2870459653">
            <w:r>
              <w:rPr>
                <w:webHidden/>
                <w:rStyle w:val="IndexLink"/>
                <w:rtl w:val="true"/>
              </w:rPr>
              <w:t>(</w:t>
            </w:r>
            <w:r>
              <w:rPr>
                <w:rStyle w:val="IndexLink"/>
              </w:rPr>
              <w:t>1374</w:t>
            </w:r>
            <w:r>
              <w:rPr>
                <w:rStyle w:val="IndexLink"/>
                <w:rtl w:val="true"/>
              </w:rPr>
              <w:t xml:space="preserve">) </w:t>
            </w:r>
            <w:r>
              <w:rPr>
                <w:rStyle w:val="IndexLink"/>
                <w:rtl w:val="true"/>
              </w:rPr>
              <w:t xml:space="preserve">شعر </w:t>
            </w:r>
            <w:r>
              <w:rPr>
                <w:rStyle w:val="IndexLink"/>
                <w:rtl w:val="true"/>
              </w:rPr>
              <w:t>:</w:t>
              <w:tab/>
            </w:r>
            <w:r>
              <w:rPr>
                <w:rStyle w:val="IndexLink"/>
              </w:rPr>
              <w:t>431</w:t>
            </w:r>
          </w:hyperlink>
        </w:p>
        <w:p>
          <w:pPr>
            <w:pStyle w:val="Contents2"/>
            <w:tabs>
              <w:tab w:val="clear" w:pos="8743"/>
              <w:tab w:val="right" w:pos="9026" w:leader="dot"/>
            </w:tabs>
            <w:rPr/>
          </w:pPr>
          <w:hyperlink w:anchor="__RefHeading___Toc6956790_2870459653">
            <w:r>
              <w:rPr>
                <w:webHidden/>
                <w:rStyle w:val="IndexLink"/>
                <w:rtl w:val="true"/>
              </w:rPr>
              <w:t>(</w:t>
            </w:r>
            <w:r>
              <w:rPr>
                <w:rStyle w:val="IndexLink"/>
              </w:rPr>
              <w:t>1375</w:t>
            </w:r>
            <w:r>
              <w:rPr>
                <w:rStyle w:val="IndexLink"/>
                <w:rtl w:val="true"/>
              </w:rPr>
              <w:t xml:space="preserve">) </w:t>
            </w:r>
            <w:r>
              <w:rPr>
                <w:rStyle w:val="IndexLink"/>
                <w:rtl w:val="true"/>
              </w:rPr>
              <w:t xml:space="preserve">شعر </w:t>
            </w:r>
            <w:r>
              <w:rPr>
                <w:rStyle w:val="IndexLink"/>
                <w:rtl w:val="true"/>
              </w:rPr>
              <w:t>:</w:t>
              <w:tab/>
            </w:r>
            <w:r>
              <w:rPr>
                <w:rStyle w:val="IndexLink"/>
              </w:rPr>
              <w:t>431</w:t>
            </w:r>
          </w:hyperlink>
        </w:p>
        <w:p>
          <w:pPr>
            <w:pStyle w:val="Contents2"/>
            <w:tabs>
              <w:tab w:val="clear" w:pos="8743"/>
              <w:tab w:val="right" w:pos="9026" w:leader="dot"/>
            </w:tabs>
            <w:rPr/>
          </w:pPr>
          <w:hyperlink w:anchor="__RefHeading___Toc6956792_2870459653">
            <w:r>
              <w:rPr>
                <w:webHidden/>
                <w:rStyle w:val="IndexLink"/>
                <w:rtl w:val="true"/>
              </w:rPr>
              <w:t>(</w:t>
            </w:r>
            <w:r>
              <w:rPr>
                <w:rStyle w:val="IndexLink"/>
              </w:rPr>
              <w:t>1376</w:t>
            </w:r>
            <w:r>
              <w:rPr>
                <w:rStyle w:val="IndexLink"/>
                <w:rtl w:val="true"/>
              </w:rPr>
              <w:t xml:space="preserve">) </w:t>
            </w:r>
            <w:r>
              <w:rPr>
                <w:rStyle w:val="IndexLink"/>
                <w:rtl w:val="true"/>
              </w:rPr>
              <w:t xml:space="preserve">شعر </w:t>
            </w:r>
            <w:r>
              <w:rPr>
                <w:rStyle w:val="IndexLink"/>
                <w:rtl w:val="true"/>
              </w:rPr>
              <w:t>:</w:t>
              <w:tab/>
            </w:r>
            <w:r>
              <w:rPr>
                <w:rStyle w:val="IndexLink"/>
              </w:rPr>
              <w:t>431</w:t>
            </w:r>
          </w:hyperlink>
        </w:p>
        <w:p>
          <w:pPr>
            <w:pStyle w:val="Contents2"/>
            <w:tabs>
              <w:tab w:val="clear" w:pos="8743"/>
              <w:tab w:val="right" w:pos="9026" w:leader="dot"/>
            </w:tabs>
            <w:rPr/>
          </w:pPr>
          <w:hyperlink w:anchor="__RefHeading___Toc6956794_2870459653">
            <w:r>
              <w:rPr>
                <w:webHidden/>
                <w:rStyle w:val="IndexLink"/>
                <w:rtl w:val="true"/>
              </w:rPr>
              <w:t>(</w:t>
            </w:r>
            <w:r>
              <w:rPr>
                <w:rStyle w:val="IndexLink"/>
              </w:rPr>
              <w:t>1377</w:t>
            </w:r>
            <w:r>
              <w:rPr>
                <w:rStyle w:val="IndexLink"/>
                <w:rtl w:val="true"/>
              </w:rPr>
              <w:t xml:space="preserve">) </w:t>
            </w:r>
            <w:r>
              <w:rPr>
                <w:rStyle w:val="IndexLink"/>
                <w:rtl w:val="true"/>
              </w:rPr>
              <w:t xml:space="preserve">شعر </w:t>
            </w:r>
            <w:r>
              <w:rPr>
                <w:rStyle w:val="IndexLink"/>
                <w:rtl w:val="true"/>
              </w:rPr>
              <w:t>:</w:t>
              <w:tab/>
            </w:r>
            <w:r>
              <w:rPr>
                <w:rStyle w:val="IndexLink"/>
              </w:rPr>
              <w:t>431</w:t>
            </w:r>
          </w:hyperlink>
        </w:p>
        <w:p>
          <w:pPr>
            <w:pStyle w:val="Contents2"/>
            <w:tabs>
              <w:tab w:val="clear" w:pos="8743"/>
              <w:tab w:val="right" w:pos="9026" w:leader="dot"/>
            </w:tabs>
            <w:rPr/>
          </w:pPr>
          <w:hyperlink w:anchor="__RefHeading___Toc6956796_2870459653">
            <w:r>
              <w:rPr>
                <w:webHidden/>
                <w:rStyle w:val="IndexLink"/>
                <w:rtl w:val="true"/>
              </w:rPr>
              <w:t>(</w:t>
            </w:r>
            <w:r>
              <w:rPr>
                <w:rStyle w:val="IndexLink"/>
              </w:rPr>
              <w:t>1378</w:t>
            </w:r>
            <w:r>
              <w:rPr>
                <w:rStyle w:val="IndexLink"/>
                <w:rtl w:val="true"/>
              </w:rPr>
              <w:t xml:space="preserve">) </w:t>
            </w:r>
            <w:r>
              <w:rPr>
                <w:rStyle w:val="IndexLink"/>
                <w:rtl w:val="true"/>
              </w:rPr>
              <w:t xml:space="preserve">شعر لأبي تمام </w:t>
            </w:r>
            <w:r>
              <w:rPr>
                <w:rStyle w:val="IndexLink"/>
                <w:rtl w:val="true"/>
              </w:rPr>
              <w:t>:</w:t>
              <w:tab/>
            </w:r>
            <w:r>
              <w:rPr>
                <w:rStyle w:val="IndexLink"/>
              </w:rPr>
              <w:t>431</w:t>
            </w:r>
          </w:hyperlink>
        </w:p>
        <w:p>
          <w:pPr>
            <w:pStyle w:val="Contents2"/>
            <w:tabs>
              <w:tab w:val="clear" w:pos="8743"/>
              <w:tab w:val="right" w:pos="9026" w:leader="dot"/>
            </w:tabs>
            <w:rPr/>
          </w:pPr>
          <w:hyperlink w:anchor="__RefHeading___Toc6956798_2870459653">
            <w:r>
              <w:rPr>
                <w:webHidden/>
                <w:rStyle w:val="IndexLink"/>
                <w:rtl w:val="true"/>
              </w:rPr>
              <w:t>(</w:t>
            </w:r>
            <w:r>
              <w:rPr>
                <w:rStyle w:val="IndexLink"/>
              </w:rPr>
              <w:t>1379</w:t>
            </w:r>
            <w:r>
              <w:rPr>
                <w:rStyle w:val="IndexLink"/>
                <w:rtl w:val="true"/>
              </w:rPr>
              <w:t xml:space="preserve">) </w:t>
            </w:r>
            <w:r>
              <w:rPr>
                <w:rStyle w:val="IndexLink"/>
                <w:rtl w:val="true"/>
              </w:rPr>
              <w:t>شعر</w:t>
            </w:r>
            <w:r>
              <w:rPr>
                <w:rStyle w:val="IndexLink"/>
                <w:rtl w:val="true"/>
              </w:rPr>
              <w:t>:</w:t>
              <w:tab/>
            </w:r>
            <w:r>
              <w:rPr>
                <w:rStyle w:val="IndexLink"/>
              </w:rPr>
              <w:t>432</w:t>
            </w:r>
          </w:hyperlink>
        </w:p>
        <w:p>
          <w:pPr>
            <w:pStyle w:val="Contents2"/>
            <w:tabs>
              <w:tab w:val="clear" w:pos="8743"/>
              <w:tab w:val="right" w:pos="9026" w:leader="dot"/>
            </w:tabs>
            <w:rPr/>
          </w:pPr>
          <w:hyperlink w:anchor="__RefHeading___Toc6956800_2870459653">
            <w:r>
              <w:rPr>
                <w:webHidden/>
                <w:rStyle w:val="IndexLink"/>
                <w:rtl w:val="true"/>
              </w:rPr>
              <w:t>(</w:t>
            </w:r>
            <w:r>
              <w:rPr>
                <w:rStyle w:val="IndexLink"/>
              </w:rPr>
              <w:t>1380</w:t>
            </w:r>
            <w:r>
              <w:rPr>
                <w:rStyle w:val="IndexLink"/>
                <w:rtl w:val="true"/>
              </w:rPr>
              <w:t xml:space="preserve">) </w:t>
            </w:r>
            <w:r>
              <w:rPr>
                <w:rStyle w:val="IndexLink"/>
                <w:rtl w:val="true"/>
              </w:rPr>
              <w:t xml:space="preserve">شعر </w:t>
            </w:r>
            <w:r>
              <w:rPr>
                <w:rStyle w:val="IndexLink"/>
                <w:rtl w:val="true"/>
              </w:rPr>
              <w:t>:</w:t>
              <w:tab/>
            </w:r>
            <w:r>
              <w:rPr>
                <w:rStyle w:val="IndexLink"/>
              </w:rPr>
              <w:t>432</w:t>
            </w:r>
          </w:hyperlink>
        </w:p>
        <w:p>
          <w:pPr>
            <w:pStyle w:val="Contents2"/>
            <w:tabs>
              <w:tab w:val="clear" w:pos="8743"/>
              <w:tab w:val="right" w:pos="9026" w:leader="dot"/>
            </w:tabs>
            <w:rPr/>
          </w:pPr>
          <w:hyperlink w:anchor="__RefHeading___Toc6956802_2870459653">
            <w:r>
              <w:rPr>
                <w:webHidden/>
                <w:rStyle w:val="IndexLink"/>
                <w:rtl w:val="true"/>
              </w:rPr>
              <w:t>(</w:t>
            </w:r>
            <w:r>
              <w:rPr>
                <w:rStyle w:val="IndexLink"/>
              </w:rPr>
              <w:t>1381</w:t>
            </w:r>
            <w:r>
              <w:rPr>
                <w:rStyle w:val="IndexLink"/>
                <w:rtl w:val="true"/>
              </w:rPr>
              <w:t xml:space="preserve">) </w:t>
            </w:r>
            <w:r>
              <w:rPr>
                <w:rStyle w:val="IndexLink"/>
                <w:rtl w:val="true"/>
              </w:rPr>
              <w:t>شعر</w:t>
            </w:r>
            <w:r>
              <w:rPr>
                <w:rStyle w:val="IndexLink"/>
                <w:rtl w:val="true"/>
              </w:rPr>
              <w:t>:</w:t>
              <w:tab/>
            </w:r>
            <w:r>
              <w:rPr>
                <w:rStyle w:val="IndexLink"/>
              </w:rPr>
              <w:t>432</w:t>
            </w:r>
          </w:hyperlink>
        </w:p>
        <w:p>
          <w:pPr>
            <w:pStyle w:val="Contents2"/>
            <w:tabs>
              <w:tab w:val="clear" w:pos="8743"/>
              <w:tab w:val="right" w:pos="9026" w:leader="dot"/>
            </w:tabs>
            <w:rPr/>
          </w:pPr>
          <w:hyperlink w:anchor="__RefHeading___Toc6956804_2870459653">
            <w:r>
              <w:rPr>
                <w:webHidden/>
                <w:rStyle w:val="IndexLink"/>
                <w:rtl w:val="true"/>
              </w:rPr>
              <w:t>(</w:t>
            </w:r>
            <w:r>
              <w:rPr>
                <w:rStyle w:val="IndexLink"/>
              </w:rPr>
              <w:t>1382</w:t>
            </w:r>
            <w:r>
              <w:rPr>
                <w:rStyle w:val="IndexLink"/>
                <w:rtl w:val="true"/>
              </w:rPr>
              <w:t xml:space="preserve">) </w:t>
            </w:r>
            <w:r>
              <w:rPr>
                <w:rStyle w:val="IndexLink"/>
                <w:rtl w:val="true"/>
              </w:rPr>
              <w:t xml:space="preserve">شعر للختام </w:t>
            </w:r>
            <w:r>
              <w:rPr>
                <w:rStyle w:val="IndexLink"/>
                <w:rtl w:val="true"/>
              </w:rPr>
              <w:t>:</w:t>
              <w:tab/>
            </w:r>
            <w:r>
              <w:rPr>
                <w:rStyle w:val="IndexLink"/>
              </w:rPr>
              <w:t>432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60_83015"/>
      <w:bookmarkStart w:id="1" w:name="pg9560_83015"/>
      <w:bookmarkEnd w:id="1"/>
    </w:p>
    <w:p>
      <w:pPr>
        <w:pStyle w:val="Heading2"/>
        <w:numPr>
          <w:ilvl w:val="1"/>
          <w:numId w:val="1"/>
        </w:numPr>
        <w:rPr/>
      </w:pPr>
      <w:bookmarkStart w:id="2" w:name="pg9560_83015"/>
      <w:bookmarkStart w:id="3" w:name="__RefHeading___Toc6954060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سنابل الحكمة أو كشكول النائيني</w:t>
      </w:r>
    </w:p>
    <w:p>
      <w:pPr>
        <w:pStyle w:val="BookText"/>
        <w:rPr/>
      </w:pPr>
      <w:r>
        <w:rPr>
          <w:rFonts w:ascii="Amiri" w:hAnsi="Amiri" w:eastAsia="Amiri" w:cs="Amiri"/>
          <w:color w:val="111111"/>
          <w:sz w:val="28"/>
          <w:sz w:val="28"/>
          <w:szCs w:val="28"/>
          <w:rtl w:val="true"/>
          <w:lang w:bidi="ar-SA"/>
        </w:rPr>
        <w:t>مواصفات الكتاب</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سنابل الحكمة او كشكول النائيني</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الخطاط النائيني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موسسة الفكر الاسلامي</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54062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مواصفات الكتاب</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سنابل الحكمة او كشكول النائيني</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الخطاط النائيني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موسسة الفكر الاسلامي</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p>
    <w:p>
      <w:pPr>
        <w:pStyle w:val="BookText"/>
        <w:rPr/>
      </w:pPr>
      <w:r>
        <w:rPr>
          <w:rFonts w:ascii="Amiri" w:hAnsi="Amiri" w:eastAsia="Amiri" w:cs="Amiri"/>
          <w:color w:val="111111"/>
          <w:sz w:val="28"/>
          <w:sz w:val="28"/>
          <w:szCs w:val="28"/>
          <w:rtl w:val="true"/>
          <w:lang w:bidi="ar-SA"/>
        </w:rPr>
        <w:t>سَنابل الحكمة أو كشكول النائيني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الشيخ محمد محسن النائيني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البنك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13/5953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للثقافة والاعلام </w:t>
      </w:r>
      <w:bookmarkStart w:id="7" w:name="pg9560_83022"/>
    </w:p>
    <w:p>
      <w:pPr>
        <w:pStyle w:val="Heading2"/>
        <w:numPr>
          <w:ilvl w:val="1"/>
          <w:numId w:val="1"/>
        </w:numPr>
        <w:rPr/>
      </w:pPr>
      <w:bookmarkStart w:id="8" w:name="__RefHeading___Toc6954064_2870459653"/>
      <w:bookmarkStart w:id="9" w:name="_Toc3"/>
      <w:bookmarkEnd w:id="7"/>
      <w:bookmarkEnd w:id="8"/>
      <w:r>
        <w:rPr>
          <w:rtl w:val="true"/>
        </w:rPr>
        <w:t>تمهید</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 وصلّى الله على خير خلقه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 وآله الطاهرين ، ولعنة الله على أعدائهم أجمعين إلى يوم</w:t>
      </w:r>
    </w:p>
    <w:p>
      <w:pPr>
        <w:pStyle w:val="BookText"/>
        <w:rPr/>
      </w:pP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فهذه خزانة معمورة مشحونة بالدرّ والياقوت والمرجان ، وحديقة مستعطر الأطراف بالأوراد والأزهار والريحان من الحكمة والشعر والأدب ومن التفسير ، والحديث ، والفقه ، ومن مختلف العلوم والمعارف والقصص ، والآثار ، وغيرها من عصارة العقول والأفكار ، والتي من شأنها التفريح والترويح للأرواح ، وتعد فيه العدة للعمل أكثر وأكثر ، وللتوفيق أوفر وأوفر</w:t>
      </w:r>
    </w:p>
    <w:p>
      <w:pPr>
        <w:pStyle w:val="BookText"/>
        <w:rPr/>
      </w:pPr>
      <w:r>
        <w:rPr>
          <w:rFonts w:ascii="Amiri" w:hAnsi="Amiri" w:eastAsia="Amiri" w:cs="Amiri"/>
          <w:color w:val="111111"/>
          <w:sz w:val="28"/>
          <w:sz w:val="28"/>
          <w:szCs w:val="28"/>
          <w:rtl w:val="true"/>
          <w:lang w:bidi="ar-SA"/>
        </w:rPr>
        <w:t>فالقلب هو المقياس في كل صعود ونزول ، ونشاط وكسل ، وحركة وسكون، وخير وشر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وبالتالي فهو المقياس للدنيا بما فيها من نعم ونقم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وللآخرة بما فيها من جنّة ونار ، وثواب وعقاب ونعيم وعذاب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 كان هذا الكتاب ونظائره مما يعنى بالقلب في مجالات مختلفة ، وأبعاد شتى ، أثمن وأغلى ، وأفضل مما يعنى بغير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أهميتها ، ودرجاتها على المصطلح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اقتصاد ، واجتماع ، وسياسة ، وطب ، وتكنولوجيا ، وهندسة وإدارة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الألوف ، وعشرات الألوف ، والملايين ، ومئات الملايين ، وألوفها ،وملياراتها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الأموال وجودها وعدمها زيادتها ونقصانها ، ربحها وخسارتها ، جمعها وطرحها ، وضربها وتقسيمها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تهم وتنفع وتجدي لعشرات السنين من حياة الانسان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والحيل السياسية ، وتبادل الكراسي ، والرياسة ، والقيادة وما أشبهها إنما لها المجال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وسنوات في هذه الحياة الدنيا ، ولا تتجاوزها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 الطب ، والهندسة ، والإدارة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لها مجالاتها المحدودة بهذه الحياة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القلب فله المجال الواسع والكبير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ينشط القلب ، ويدفعه إلى المثابرة والإستمرار ، يكون أثمن وأغلى من أي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المنطلق كان عطاء هذا الكتاب زاخراً أكثر وأكثر من الكتب التي هي في الموضوعات التي ليست هكذا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وإنني في هذا الكتاب لم أبدع شيئاً ، ولم أصنف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المصطلح المعروف بين أهل التصنيف والتأليف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كتبت </w:t>
      </w:r>
      <w:bookmarkStart w:id="10" w:name="pg9560_83026"/>
    </w:p>
    <w:p>
      <w:pPr>
        <w:pStyle w:val="BookText"/>
        <w:rPr/>
      </w:pPr>
      <w:bookmarkEnd w:id="10"/>
      <w:r>
        <w:rPr>
          <w:rFonts w:ascii="Amiri" w:hAnsi="Amiri" w:eastAsia="Amiri" w:cs="Amiri"/>
          <w:color w:val="111111"/>
          <w:sz w:val="28"/>
          <w:sz w:val="28"/>
          <w:szCs w:val="28"/>
          <w:rtl w:val="true"/>
          <w:lang w:bidi="ar-SA"/>
        </w:rPr>
        <w:t xml:space="preserve">موضوعات هذا الكتاب ليكون المهم في هذا الأمر هو الدلالة والذي هو من الإبداع على كيفية تعمير 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كثير فخذوا من كل شيء أحسنه </w:t>
      </w:r>
      <w:r>
        <w:rPr>
          <w:rFonts w:eastAsia="Amiri" w:cs="Amiri" w:ascii="Amiri" w:hAnsi="Amiri"/>
          <w:color w:val="111111"/>
          <w:sz w:val="28"/>
          <w:szCs w:val="28"/>
          <w:rtl w:val="true"/>
          <w:lang w:bidi="ar-SA"/>
        </w:rPr>
        <w:t>.</w:t>
      </w:r>
      <w:r>
        <w:rPr>
          <w:rStyle w:val="FootnoteAnchor"/>
          <w:rtl w:val="true"/>
        </w:rPr>
        <w:footnoteReference w:id="2"/>
      </w:r>
    </w:p>
    <w:p>
      <w:pPr>
        <w:pStyle w:val="Heading2"/>
        <w:numPr>
          <w:ilvl w:val="1"/>
          <w:numId w:val="1"/>
        </w:numPr>
        <w:rPr/>
      </w:pPr>
      <w:bookmarkStart w:id="11" w:name="__RefHeading___Toc6954066_2870459653"/>
      <w:bookmarkStart w:id="12" w:name="_Toc4"/>
      <w:bookmarkEnd w:id="11"/>
      <w:r>
        <w:rPr>
          <w:rtl w:val="true"/>
        </w:rPr>
        <w:t>شعر</w:t>
      </w:r>
      <w:r>
        <w:rPr>
          <w:rtl w:val="true"/>
        </w:rPr>
        <w:t>:</w:t>
      </w:r>
      <w:bookmarkEnd w:id="12"/>
    </w:p>
    <w:p>
      <w:pPr>
        <w:pStyle w:val="BookText"/>
        <w:rPr/>
      </w:pPr>
      <w:r>
        <w:rPr>
          <w:rFonts w:ascii="Amiri" w:hAnsi="Amiri" w:eastAsia="Amiri" w:cs="Amiri"/>
          <w:color w:val="111111"/>
          <w:sz w:val="28"/>
          <w:sz w:val="28"/>
          <w:szCs w:val="28"/>
          <w:rtl w:val="true"/>
          <w:lang w:bidi="ar-SA"/>
        </w:rPr>
        <w:t>قالوا خذ العين من كل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 فضل ولكن ناظر العين</w:t>
      </w:r>
    </w:p>
    <w:p>
      <w:pPr>
        <w:pStyle w:val="BookText"/>
        <w:rPr/>
      </w:pPr>
      <w:r>
        <w:rPr>
          <w:rFonts w:ascii="Amiri" w:hAnsi="Amiri" w:eastAsia="Amiri" w:cs="Amiri"/>
          <w:color w:val="111111"/>
          <w:sz w:val="28"/>
          <w:sz w:val="28"/>
          <w:szCs w:val="28"/>
          <w:rtl w:val="true"/>
          <w:lang w:bidi="ar-SA"/>
        </w:rPr>
        <w:t xml:space="preserve">كلام في هذا المجال للراغب الأصفهاني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قصده الوصول إلى جوار الله ، والتوجه نحوه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ففروا إلى الله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وكما أشار إليه النبي صلى الله عليه وآله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سافروا وتغنموا</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فحقه أن يجعل أنواع العلوم كزاد موضوع في منازل السفر ، فيتناول في كلّ منزل قدر البلغة ، ولا يعرج على تفصيه ، وإستغراق ما فيه ، فإنه لو قضى الإنسان جميع العمر في فن واحد لم يدرك قعره ، ولم يسير غوره ، وقد نبهنا الباري سبحانه على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وَأُولَئِكَ هُمْ أُولُو الْأَلْبَابِ </w:t>
      </w:r>
      <w:r>
        <w:rPr>
          <w:rStyle w:val="FootnoteAnchor"/>
          <w:rtl w:val="true"/>
        </w:rPr>
        <w:footnoteReference w:id="5"/>
      </w:r>
      <w:r>
        <w:rPr>
          <w:rFonts w:ascii="Amiri" w:hAnsi="Amiri" w:eastAsia="Amiri" w:cs="Amiri"/>
          <w:color w:val="111111"/>
          <w:sz w:val="28"/>
          <w:sz w:val="28"/>
          <w:szCs w:val="28"/>
          <w:rtl w:val="true"/>
          <w:lang w:bidi="ar-SA"/>
        </w:rPr>
        <w:t xml:space="preserve">وقال الحسن بن علي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الناس علمك ، وتعلم علم غيرك ، فتكون قد أنفقت علمك ، وعلمت ما لم تعلم</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وفي الواقع للانسان في حالة مقتنياته أربعة أحوال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إستفادة ، فيكون مكتسباً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إدخار لما اكتسبه ، فيكون به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غنيا عن مسألة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إنفاق ، فيصير به منتفعا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إفادته غيره ، فيصير به سخياً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الانسان في العلم أربعة أحوال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أصاب علما فانتفع به، ونفع مستحقيه، كان كالشمس تضيء لغيرها فهي مضيئة ، والمسك الذي يتطيب به الناس وهو طيب ، وهذا أشرف المنازل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بعده من إستفاد علما فاستبصر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من أفاد عمله غيره ، ولم ينتفع هو به ، فكان كالدفتر يفيد غيره الحکمة وهو عادمها وكالمسن يجد ولا يقطع ، وكالمغزل يكسو ولا يكتسي ، وكذبانة المصباح تحرق نفسها وتضيء لغيرها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إستفاد علماً ولم ينتفع به هو ، ولا غيره ، فإنه كالنخل يشرع شوكاً لا يذود به عن حمله جان وهو منتهب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والإستفادة والإفادة ، وجهان لعملة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تكمل الأخرى ، وبدون إجتماعهما لا يكون الأثر المطلوب والإفادة بلا استفادة زيادة جهل على جهل ، وضلال على ضلال ، وشر على شر ، وفساد على فساد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والإستفادة بلا إفادة ، إحتكار ، وظلم ، والتصدي لحرمان المجتمع وتعمد الإعانة على الأثم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والمسؤول من الله العلي القدير الموفق أن يهبني جوامع وسائل التوفيق على جمع الفضيلتين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الاستفادة والإفادة إنه سميع مجيب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حسن النائيني </w:t>
      </w:r>
      <w:bookmarkStart w:id="13" w:name="pg9560_83031"/>
    </w:p>
    <w:p>
      <w:pPr>
        <w:pStyle w:val="Heading2"/>
        <w:numPr>
          <w:ilvl w:val="1"/>
          <w:numId w:val="1"/>
        </w:numPr>
        <w:rPr/>
      </w:pPr>
      <w:bookmarkStart w:id="14" w:name="__RefHeading___Toc6954068_2870459653"/>
      <w:bookmarkStart w:id="15" w:name="_Toc5"/>
      <w:bookmarkEnd w:id="13"/>
      <w:bookmarkEnd w:id="14"/>
      <w:r>
        <w:rPr>
          <w:rtl w:val="true"/>
        </w:rPr>
        <w:t>(</w:t>
      </w:r>
      <w:r>
        <w:rPr/>
        <w:t>1</w:t>
      </w:r>
      <w:r>
        <w:rPr>
          <w:rtl w:val="true"/>
        </w:rPr>
        <w:t xml:space="preserve">) </w:t>
      </w:r>
      <w:r>
        <w:rPr>
          <w:rtl w:val="true"/>
        </w:rPr>
        <w:t xml:space="preserve">الكتاب </w:t>
      </w:r>
      <w:r>
        <w:rPr>
          <w:rtl w:val="true"/>
        </w:rPr>
        <w:t>:</w:t>
      </w:r>
      <w:bookmarkEnd w:id="15"/>
    </w:p>
    <w:p>
      <w:pPr>
        <w:pStyle w:val="BookText"/>
        <w:rPr/>
      </w:pPr>
      <w:r>
        <w:rPr>
          <w:rFonts w:ascii="Amiri" w:hAnsi="Amiri" w:eastAsia="Amiri" w:cs="Amiri"/>
          <w:color w:val="111111"/>
          <w:sz w:val="28"/>
          <w:sz w:val="28"/>
          <w:szCs w:val="28"/>
          <w:rtl w:val="true"/>
          <w:lang w:bidi="ar-SA"/>
        </w:rPr>
        <w:t xml:space="preserve">قيل لبعض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 من سرورك بكتبك ؟ يا اصلا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إن خلوت لذتي ، وإن اهتممت سلوتي ، وإن قلت إن زهر البستان ، ونور الجنان يجلوان الأبصار ، ويمتعان بحسنهما الإلحاظ ، فإن بستان الكتب يجلو العقل،ويشحذ الذهن ، ويحيي القلب ، ويقوي القريحة ، ويعين الطبيعة ، ويبعث نتائج العقول ، ويستثير دفائن القلوب ، ويمتع في الخلوة ، ويؤنس في الوحشة ، ويضحك بنوادره ، ويسر بغرائبه ، ويفيد ولا يستفيد ، ويعطي ولا يأخذ ، وتصل لذته الى القلب من غير سأمة تدرك ، ولا مشقة تعرض لك </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6954070_2870459653"/>
      <w:bookmarkStart w:id="17" w:name="_Toc6"/>
      <w:bookmarkEnd w:id="16"/>
      <w:r>
        <w:rPr>
          <w:rtl w:val="true"/>
        </w:rPr>
        <w:t>(</w:t>
      </w:r>
      <w:r>
        <w:rPr/>
        <w:t>2</w:t>
      </w:r>
      <w:r>
        <w:rPr>
          <w:rtl w:val="true"/>
        </w:rPr>
        <w:t xml:space="preserve">) </w:t>
      </w:r>
      <w:r>
        <w:rPr>
          <w:rtl w:val="true"/>
        </w:rPr>
        <w:t xml:space="preserve">شعر لناصيف اليازجي </w:t>
      </w:r>
      <w:r>
        <w:rPr>
          <w:rtl w:val="true"/>
        </w:rPr>
        <w:t>:</w:t>
      </w:r>
      <w:bookmarkEnd w:id="17"/>
    </w:p>
    <w:p>
      <w:pPr>
        <w:pStyle w:val="BookText"/>
        <w:rPr/>
      </w:pPr>
      <w:r>
        <w:rPr>
          <w:rFonts w:ascii="Amiri" w:hAnsi="Amiri" w:eastAsia="Amiri" w:cs="Amiri"/>
          <w:color w:val="111111"/>
          <w:sz w:val="28"/>
          <w:sz w:val="28"/>
          <w:szCs w:val="28"/>
          <w:rtl w:val="true"/>
          <w:lang w:bidi="ar-SA"/>
        </w:rPr>
        <w:t>أفضل الناس في الدنيا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بات منها في وثاقِ</w:t>
      </w:r>
    </w:p>
    <w:p>
      <w:pPr>
        <w:pStyle w:val="BookText"/>
        <w:rPr/>
      </w:pPr>
      <w:r>
        <w:rPr>
          <w:rFonts w:ascii="IRNazanin" w:hAnsi="IRNazanin" w:eastAsia="IRNazanin"/>
          <w:color w:val="111111"/>
          <w:sz w:val="28"/>
          <w:sz w:val="28"/>
          <w:szCs w:val="28"/>
          <w:rtl w:val="true"/>
          <w:lang w:bidi="fa-IR"/>
        </w:rPr>
        <w:t xml:space="preserve">وأفضل ما اشتغلت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نفعه حلو المذاقِ</w:t>
      </w:r>
    </w:p>
    <w:p>
      <w:pPr>
        <w:pStyle w:val="BookText"/>
        <w:rPr/>
      </w:pPr>
      <w:r>
        <w:rPr>
          <w:rFonts w:ascii="Amiri" w:hAnsi="Amiri" w:eastAsia="Amiri" w:cs="Amiri"/>
          <w:color w:val="111111"/>
          <w:sz w:val="28"/>
          <w:sz w:val="28"/>
          <w:szCs w:val="28"/>
          <w:rtl w:val="true"/>
          <w:lang w:bidi="ar-SA"/>
        </w:rPr>
        <w:t xml:space="preserve">وعشرة حاذق فطن لبيب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يفيدك من معانيه الدقاق</w:t>
      </w:r>
    </w:p>
    <w:p>
      <w:pPr>
        <w:pStyle w:val="BookText"/>
        <w:rPr/>
      </w:pPr>
      <w:r>
        <w:rPr>
          <w:rFonts w:ascii="Amiri" w:hAnsi="Amiri" w:eastAsia="Amiri" w:cs="Amiri"/>
          <w:color w:val="111111"/>
          <w:sz w:val="28"/>
          <w:sz w:val="28"/>
          <w:szCs w:val="28"/>
          <w:rtl w:val="true"/>
          <w:lang w:bidi="ar-SA"/>
        </w:rPr>
        <w:t>وأخسر ما يضيع العمر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فضولُ المال تجمع للرفاق</w:t>
      </w:r>
    </w:p>
    <w:p>
      <w:pPr>
        <w:pStyle w:val="Heading2"/>
        <w:numPr>
          <w:ilvl w:val="1"/>
          <w:numId w:val="1"/>
        </w:numPr>
        <w:rPr/>
      </w:pPr>
      <w:bookmarkStart w:id="18" w:name="__RefHeading___Toc6954072_2870459653"/>
      <w:bookmarkStart w:id="19" w:name="_Toc7"/>
      <w:bookmarkEnd w:id="18"/>
      <w:r>
        <w:rPr>
          <w:rtl w:val="true"/>
        </w:rPr>
        <w:t>(</w:t>
      </w:r>
      <w:r>
        <w:rPr/>
        <w:t>3</w:t>
      </w:r>
      <w:r>
        <w:rPr>
          <w:rtl w:val="true"/>
        </w:rPr>
        <w:t xml:space="preserve">) </w:t>
      </w:r>
      <w:r>
        <w:rPr>
          <w:rtl w:val="true"/>
        </w:rPr>
        <w:t xml:space="preserve">مما قاله الجاحظ </w:t>
      </w:r>
      <w:r>
        <w:rPr>
          <w:rtl w:val="true"/>
        </w:rPr>
        <w:t>:</w:t>
      </w:r>
      <w:bookmarkEnd w:id="1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وعاء ملىء علماً ، وظرف حشى ظرفاً ، وإناء شحن مزاحاً ، إن شئت كان أعيا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شئت كان أبلغ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سحبان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سرتك نوادره ، وشجتك مواعظه ، ومن لك بواعظ مثله ، وبناسك فاتك ، </w:t>
      </w:r>
      <w:bookmarkStart w:id="20" w:name="pg9560_83033"/>
    </w:p>
    <w:p>
      <w:pPr>
        <w:pStyle w:val="BookText"/>
        <w:rPr/>
      </w:pPr>
      <w:bookmarkEnd w:id="20"/>
      <w:r>
        <w:rPr>
          <w:rFonts w:ascii="Amiri" w:hAnsi="Amiri" w:eastAsia="Amiri" w:cs="Amiri"/>
          <w:color w:val="111111"/>
          <w:sz w:val="28"/>
          <w:sz w:val="28"/>
          <w:szCs w:val="28"/>
          <w:rtl w:val="true"/>
          <w:lang w:bidi="ar-SA"/>
        </w:rPr>
        <w:t>وناطق أخرس ، ومن لك بشيء يجمع الأول والآخر ، والناقص والوافر ، والشاهد والغائب ، والرفيع والوضيع ، والغث والسمين ؟ وبعد ما رأيت بستاناً يحمل في زدن ، وروضة تنقل في حجر ، ينطق عن الموتى ، ويترجم كلام الأحياء ، ومن لك بمؤنس لا ينام إلا بنومك ، ولا ينطق إلا بما تهوى آمن من الأرض ، وأكتم للسر من صاحب السر ، وأحفظ للوديعة منأرباب الوديعة</w:t>
      </w:r>
    </w:p>
    <w:p>
      <w:pPr>
        <w:pStyle w:val="Heading2"/>
        <w:numPr>
          <w:ilvl w:val="1"/>
          <w:numId w:val="1"/>
        </w:numPr>
        <w:rPr/>
      </w:pPr>
      <w:bookmarkStart w:id="21" w:name="__RefHeading___Toc6954074_2870459653"/>
      <w:bookmarkStart w:id="22" w:name="_Toc8"/>
      <w:bookmarkEnd w:id="21"/>
      <w:r>
        <w:rPr>
          <w:rtl w:val="true"/>
        </w:rPr>
        <w:t>(</w:t>
      </w:r>
      <w:r>
        <w:rPr/>
        <w:t>4</w:t>
      </w:r>
      <w:r>
        <w:rPr>
          <w:rtl w:val="true"/>
        </w:rPr>
        <w:t xml:space="preserve">) </w:t>
      </w:r>
      <w:r>
        <w:rPr>
          <w:rtl w:val="true"/>
        </w:rPr>
        <w:t xml:space="preserve">شعر </w:t>
      </w:r>
      <w:r>
        <w:rPr>
          <w:rtl w:val="true"/>
        </w:rPr>
        <w:t>:</w:t>
      </w:r>
      <w:bookmarkEnd w:id="22"/>
    </w:p>
    <w:p>
      <w:pPr>
        <w:pStyle w:val="BookText"/>
        <w:rPr/>
      </w:pPr>
      <w:r>
        <w:rPr>
          <w:rFonts w:ascii="Amiri" w:hAnsi="Amiri" w:eastAsia="Amiri" w:cs="Amiri"/>
          <w:color w:val="111111"/>
          <w:sz w:val="28"/>
          <w:sz w:val="28"/>
          <w:szCs w:val="28"/>
          <w:rtl w:val="true"/>
          <w:lang w:bidi="ar-SA"/>
        </w:rPr>
        <w:t>جليس أنيس يأمن الناس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أنواع المكاره والنّهى</w:t>
      </w:r>
    </w:p>
    <w:p>
      <w:pPr>
        <w:pStyle w:val="BookText"/>
        <w:rPr/>
      </w:pPr>
      <w:r>
        <w:rPr>
          <w:rFonts w:ascii="Amiri" w:hAnsi="Amiri" w:eastAsia="Amiri" w:cs="Amiri"/>
          <w:color w:val="111111"/>
          <w:sz w:val="28"/>
          <w:sz w:val="28"/>
          <w:szCs w:val="28"/>
          <w:rtl w:val="true"/>
          <w:lang w:bidi="ar-SA"/>
        </w:rPr>
        <w:t>ويأمر بالإحسان والبر والتقى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وينهي عن الطغيان والشر والأذى</w:t>
      </w:r>
    </w:p>
    <w:p>
      <w:pPr>
        <w:pStyle w:val="Heading2"/>
        <w:numPr>
          <w:ilvl w:val="1"/>
          <w:numId w:val="1"/>
        </w:numPr>
        <w:rPr/>
      </w:pPr>
      <w:bookmarkStart w:id="23" w:name="__RefHeading___Toc6954076_2870459653"/>
      <w:bookmarkStart w:id="24" w:name="_Toc9"/>
      <w:bookmarkEnd w:id="23"/>
      <w:r>
        <w:rPr>
          <w:rtl w:val="true"/>
        </w:rPr>
        <w:t>(</w:t>
      </w:r>
      <w:r>
        <w:rPr/>
        <w:t>5</w:t>
      </w:r>
      <w:r>
        <w:rPr>
          <w:rtl w:val="true"/>
        </w:rPr>
        <w:t xml:space="preserve">) </w:t>
      </w:r>
      <w:r>
        <w:rPr>
          <w:rtl w:val="true"/>
        </w:rPr>
        <w:t xml:space="preserve">ما قاله بعض الأدباء </w:t>
      </w:r>
      <w:r>
        <w:rPr>
          <w:rtl w:val="true"/>
        </w:rPr>
        <w:t>:</w:t>
      </w:r>
      <w:bookmarkEnd w:id="24"/>
    </w:p>
    <w:p>
      <w:pPr>
        <w:pStyle w:val="BookText"/>
        <w:rPr/>
      </w:pPr>
      <w:r>
        <w:rPr>
          <w:rFonts w:ascii="Amiri" w:hAnsi="Amiri" w:eastAsia="Amiri" w:cs="Amiri"/>
          <w:color w:val="111111"/>
          <w:sz w:val="28"/>
          <w:sz w:val="28"/>
          <w:szCs w:val="28"/>
          <w:rtl w:val="true"/>
          <w:lang w:bidi="ar-SA"/>
        </w:rPr>
        <w:t xml:space="preserve">قال أحد الأدباء ، إن وعظ أسمع ، وإن ألهي أمتع ، وإن أبكي أدمع وإن أضرب أوجع ، يفيدك ولا يستفيد منك ، ويزيدك ولا يستزيد منك إن جد فعبرة ، وإن فرح فنزهة ، قبر الأسرار ومخزن الودائع ، قيد العلوم وينبوع الحكم، ومعدن المكارم ، ومونس لا ينام ، يفيدك علم الأولين ويخبرك عن كثير من أخبار المتأخرين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المدخر و العدة، والمشتغل والحرفة ، جليس لا يطريك ، ورفيق لا يملك ، يطيعك في الليل طاعته في النهار ، ويطيعك في السفر طاعته في الحضر ، إن أطلت النظر إليه أطال أمتاعك ، وشحذ طباعك ، وبسط لسانك ، وجود بيانك ، وفخم ألفاظك</w:t>
      </w:r>
    </w:p>
    <w:p>
      <w:pPr>
        <w:pStyle w:val="Heading2"/>
        <w:numPr>
          <w:ilvl w:val="1"/>
          <w:numId w:val="1"/>
        </w:numPr>
        <w:rPr/>
      </w:pPr>
      <w:bookmarkStart w:id="25" w:name="__RefHeading___Toc6954078_2870459653"/>
      <w:bookmarkStart w:id="26" w:name="_Toc10"/>
      <w:bookmarkEnd w:id="25"/>
      <w:r>
        <w:rPr>
          <w:rtl w:val="true"/>
        </w:rPr>
        <w:t>(</w:t>
      </w:r>
      <w:r>
        <w:rPr/>
        <w:t>6</w:t>
      </w:r>
      <w:r>
        <w:rPr>
          <w:rtl w:val="true"/>
        </w:rPr>
        <w:t xml:space="preserve">) </w:t>
      </w:r>
      <w:r>
        <w:rPr>
          <w:rtl w:val="true"/>
        </w:rPr>
        <w:t xml:space="preserve">الكتاب خير المحادث وخير الجليس </w:t>
      </w:r>
      <w:r>
        <w:rPr>
          <w:rtl w:val="true"/>
        </w:rPr>
        <w:t>:</w:t>
      </w:r>
      <w:bookmarkEnd w:id="26"/>
    </w:p>
    <w:p>
      <w:pPr>
        <w:pStyle w:val="BookText"/>
        <w:rPr/>
      </w:pPr>
      <w:r>
        <w:rPr>
          <w:rFonts w:ascii="Amiri" w:hAnsi="Amiri" w:eastAsia="Amiri" w:cs="Amiri"/>
          <w:color w:val="111111"/>
          <w:sz w:val="28"/>
          <w:sz w:val="28"/>
          <w:szCs w:val="28"/>
          <w:rtl w:val="true"/>
          <w:lang w:bidi="ar-SA"/>
        </w:rPr>
        <w:t xml:space="preserve">خير المحادث والجليس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تخلو به إن ملك الأصحاب</w:t>
      </w:r>
    </w:p>
    <w:p>
      <w:pPr>
        <w:pStyle w:val="BookText"/>
        <w:rPr/>
      </w:pPr>
      <w:r>
        <w:rPr>
          <w:rFonts w:ascii="Amiri" w:hAnsi="Amiri" w:eastAsia="Amiri" w:cs="Amiri"/>
          <w:color w:val="111111"/>
          <w:sz w:val="28"/>
          <w:sz w:val="28"/>
          <w:szCs w:val="28"/>
          <w:rtl w:val="true"/>
          <w:lang w:bidi="ar-SA"/>
        </w:rPr>
        <w:t>لا مفشياً سراً إذا أستودعته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وتنال منه حكمة وصواب</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المتنبي</w:t>
      </w:r>
      <w:r>
        <w:rPr>
          <w:rFonts w:eastAsia="Amiri" w:cs="Amiri" w:ascii="Amiri" w:hAnsi="Amiri"/>
          <w:color w:val="111111"/>
          <w:sz w:val="28"/>
          <w:szCs w:val="28"/>
          <w:rtl w:val="true"/>
          <w:lang w:bidi="ar-SA"/>
        </w:rPr>
        <w:t xml:space="preserve">) </w:t>
      </w:r>
      <w:bookmarkStart w:id="27" w:name="pg9560_83035"/>
    </w:p>
    <w:p>
      <w:pPr>
        <w:pStyle w:val="Heading2"/>
        <w:numPr>
          <w:ilvl w:val="1"/>
          <w:numId w:val="1"/>
        </w:numPr>
        <w:rPr/>
      </w:pPr>
      <w:bookmarkStart w:id="28" w:name="__RefHeading___Toc6954080_2870459653"/>
      <w:bookmarkStart w:id="29" w:name="_Toc11"/>
      <w:bookmarkEnd w:id="27"/>
      <w:bookmarkEnd w:id="28"/>
      <w:r>
        <w:rPr>
          <w:rtl w:val="true"/>
        </w:rPr>
        <w:t>(</w:t>
      </w:r>
      <w:r>
        <w:rPr/>
        <w:t>7</w:t>
      </w:r>
      <w:r>
        <w:rPr>
          <w:rtl w:val="true"/>
        </w:rPr>
        <w:t xml:space="preserve">) </w:t>
      </w:r>
      <w:r>
        <w:rPr>
          <w:rtl w:val="true"/>
        </w:rPr>
        <w:t>لماذا لا تجالسنا؟</w:t>
      </w:r>
      <w:bookmarkEnd w:id="29"/>
    </w:p>
    <w:p>
      <w:pPr>
        <w:pStyle w:val="BookText"/>
        <w:rPr/>
      </w:pPr>
      <w:r>
        <w:rPr>
          <w:rFonts w:ascii="Amiri" w:hAnsi="Amiri" w:eastAsia="Amiri" w:cs="Amiri"/>
          <w:color w:val="111111"/>
          <w:sz w:val="28"/>
          <w:sz w:val="28"/>
          <w:szCs w:val="28"/>
          <w:rtl w:val="true"/>
          <w:lang w:bidi="ar-SA"/>
        </w:rPr>
        <w:t xml:space="preserve">قيل لابن مبارك وكان لا يجالس إلا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تستوحش؟</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أستوحش وأنا أجالس الله ، والأنبياء ، والفلاسفة ، والعلماء ، أفترون أن أدع مجالسة هؤلاء وأجالسكم؟</w:t>
      </w:r>
    </w:p>
    <w:p>
      <w:pPr>
        <w:pStyle w:val="Heading2"/>
        <w:numPr>
          <w:ilvl w:val="1"/>
          <w:numId w:val="1"/>
        </w:numPr>
        <w:rPr/>
      </w:pPr>
      <w:bookmarkStart w:id="30" w:name="__RefHeading___Toc6954082_2870459653"/>
      <w:bookmarkStart w:id="31" w:name="_Toc12"/>
      <w:bookmarkEnd w:id="30"/>
      <w:r>
        <w:rPr>
          <w:rtl w:val="true"/>
        </w:rPr>
        <w:t>(</w:t>
      </w:r>
      <w:r>
        <w:rPr/>
        <w:t>8</w:t>
      </w:r>
      <w:r>
        <w:rPr>
          <w:rtl w:val="true"/>
        </w:rPr>
        <w:t xml:space="preserve">) </w:t>
      </w:r>
      <w:r>
        <w:rPr>
          <w:rtl w:val="true"/>
        </w:rPr>
        <w:t>شعر لابن عبد العزيز أو الجرجاني</w:t>
      </w:r>
      <w:r>
        <w:rPr>
          <w:rtl w:val="true"/>
        </w:rPr>
        <w:t>:</w:t>
      </w:r>
      <w:bookmarkEnd w:id="31"/>
    </w:p>
    <w:p>
      <w:pPr>
        <w:pStyle w:val="BookText"/>
        <w:rPr/>
      </w:pPr>
      <w:r>
        <w:rPr>
          <w:rFonts w:ascii="Amiri" w:hAnsi="Amiri" w:eastAsia="Amiri" w:cs="Amiri"/>
          <w:color w:val="111111"/>
          <w:sz w:val="28"/>
          <w:sz w:val="28"/>
          <w:szCs w:val="28"/>
          <w:rtl w:val="true"/>
          <w:lang w:bidi="ar-SA"/>
        </w:rPr>
        <w:t>ماتطعمت لذة العيش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 في وحدتي لكتبي جليسا</w:t>
      </w:r>
    </w:p>
    <w:p>
      <w:pPr>
        <w:pStyle w:val="BookText"/>
        <w:rPr/>
      </w:pPr>
      <w:r>
        <w:rPr>
          <w:rFonts w:ascii="Amiri" w:hAnsi="Amiri" w:eastAsia="Amiri" w:cs="Amiri"/>
          <w:color w:val="111111"/>
          <w:sz w:val="28"/>
          <w:sz w:val="28"/>
          <w:szCs w:val="28"/>
          <w:rtl w:val="true"/>
          <w:lang w:bidi="ar-SA"/>
        </w:rPr>
        <w:t xml:space="preserve">إنما الذُّلُ في مداخلة 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فدعها وكن كريماً رئيساً</w:t>
      </w:r>
    </w:p>
    <w:p>
      <w:pPr>
        <w:pStyle w:val="BookText"/>
        <w:rPr/>
      </w:pPr>
      <w:r>
        <w:rPr>
          <w:rFonts w:ascii="Amiri" w:hAnsi="Amiri" w:eastAsia="Amiri" w:cs="Amiri"/>
          <w:color w:val="111111"/>
          <w:sz w:val="28"/>
          <w:sz w:val="28"/>
          <w:szCs w:val="28"/>
          <w:rtl w:val="true"/>
          <w:lang w:bidi="ar-SA"/>
        </w:rPr>
        <w:t>ليس عندي شيء أجل من 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فلا أبتغي سواه أنيسا</w:t>
      </w:r>
    </w:p>
    <w:p>
      <w:pPr>
        <w:pStyle w:val="BookText"/>
        <w:rPr/>
      </w:pPr>
      <w:r>
        <w:rPr>
          <w:rFonts w:ascii="Amiri" w:hAnsi="Amiri" w:eastAsia="Amiri" w:cs="Amiri"/>
          <w:color w:val="111111"/>
          <w:sz w:val="28"/>
          <w:sz w:val="28"/>
          <w:szCs w:val="28"/>
          <w:rtl w:val="true"/>
          <w:lang w:bidi="ar-SA"/>
        </w:rPr>
        <w:t xml:space="preserve">الكتاب بستان ، مسائله أزهاره ، وفوائده أثماره، ورقومه أشجاره ، وسطوره أنهاره ، حديقة يتنزّه بها نواظر الأحداق ، وشجرة يتفرع عليها نواظر الأوراق </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6954084_2870459653"/>
      <w:bookmarkStart w:id="33" w:name="_Toc13"/>
      <w:bookmarkEnd w:id="32"/>
      <w:r>
        <w:rPr>
          <w:rtl w:val="true"/>
        </w:rPr>
        <w:t>(</w:t>
      </w:r>
      <w:r>
        <w:rPr/>
        <w:t>9</w:t>
      </w:r>
      <w:r>
        <w:rPr>
          <w:rtl w:val="true"/>
        </w:rPr>
        <w:t xml:space="preserve">) </w:t>
      </w:r>
      <w:r>
        <w:rPr>
          <w:rtl w:val="true"/>
        </w:rPr>
        <w:t xml:space="preserve">تنزيه الباري جل ذكره </w:t>
      </w:r>
      <w:r>
        <w:rPr>
          <w:rtl w:val="true"/>
        </w:rPr>
        <w:t>:</w:t>
      </w:r>
      <w:bookmarkEnd w:id="3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حسن بن علي بن شعبة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لا يوصف إلا بما وصف به نفسه ، وأنى يوصف ؟ الذي تعجز الحواس أن تدركه والأوهام أن تناله ، والخطوات أن تحدّه ، والأبصار عن الإحاطة به ، نأى في قربه ، وقرب في نأيه ، كيف الكيف بغير أن يقال كيف ، وأين الأين بلا أن يقال أين هو منقطع الكيفية والأينية ، الواحد الأحد جل جلاله وتقدست أسمائه</w:t>
      </w:r>
      <w:r>
        <w:rPr>
          <w:rStyle w:val="FootnoteAnchor"/>
          <w:rtl w:val="true"/>
        </w:rPr>
        <w:footnoteReference w:id="7"/>
      </w:r>
      <w:bookmarkStart w:id="34" w:name="pg9560_83036"/>
    </w:p>
    <w:p>
      <w:pPr>
        <w:pStyle w:val="Heading2"/>
        <w:numPr>
          <w:ilvl w:val="1"/>
          <w:numId w:val="1"/>
        </w:numPr>
        <w:rPr/>
      </w:pPr>
      <w:bookmarkStart w:id="35" w:name="__RefHeading___Toc6954086_2870459653"/>
      <w:bookmarkStart w:id="36" w:name="_Toc14"/>
      <w:bookmarkEnd w:id="34"/>
      <w:bookmarkEnd w:id="35"/>
      <w:r>
        <w:rPr>
          <w:rtl w:val="true"/>
        </w:rPr>
        <w:t>(</w:t>
      </w:r>
      <w:r>
        <w:rPr/>
        <w:t>10</w:t>
      </w:r>
      <w:r>
        <w:rPr>
          <w:rtl w:val="true"/>
        </w:rPr>
        <w:t xml:space="preserve">) </w:t>
      </w:r>
      <w:r>
        <w:rPr>
          <w:rtl w:val="true"/>
        </w:rPr>
        <w:t xml:space="preserve">شعر لبعض العارفين </w:t>
      </w:r>
      <w:r>
        <w:rPr>
          <w:rtl w:val="true"/>
        </w:rPr>
        <w:t>:</w:t>
      </w:r>
      <w:bookmarkEnd w:id="36"/>
    </w:p>
    <w:p>
      <w:pPr>
        <w:pStyle w:val="BookText"/>
        <w:rPr/>
      </w:pPr>
      <w:r>
        <w:rPr>
          <w:rFonts w:ascii="IRNazanin" w:hAnsi="IRNazanin" w:eastAsia="IRNazanin"/>
          <w:color w:val="111111"/>
          <w:sz w:val="28"/>
          <w:sz w:val="28"/>
          <w:szCs w:val="28"/>
          <w:rtl w:val="true"/>
          <w:lang w:bidi="fa-IR"/>
        </w:rPr>
        <w:t xml:space="preserve">تشاغل قوم بدنیا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تخلو بمولاهم</w:t>
      </w:r>
    </w:p>
    <w:p>
      <w:pPr>
        <w:pStyle w:val="BookText"/>
        <w:rPr/>
      </w:pPr>
      <w:r>
        <w:rPr>
          <w:rFonts w:ascii="IRNazanin" w:hAnsi="IRNazanin" w:eastAsia="IRNazanin"/>
          <w:color w:val="111111"/>
          <w:sz w:val="28"/>
          <w:sz w:val="28"/>
          <w:szCs w:val="28"/>
          <w:rtl w:val="true"/>
          <w:lang w:bidi="fa-IR"/>
        </w:rPr>
        <w:t>وألزمهم باب 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سائر الخلق أغناهم</w:t>
      </w:r>
    </w:p>
    <w:p>
      <w:pPr>
        <w:pStyle w:val="Heading2"/>
        <w:numPr>
          <w:ilvl w:val="1"/>
          <w:numId w:val="1"/>
        </w:numPr>
        <w:rPr/>
      </w:pPr>
      <w:bookmarkStart w:id="37" w:name="__RefHeading___Toc6954088_2870459653"/>
      <w:bookmarkStart w:id="38" w:name="_Toc15"/>
      <w:bookmarkEnd w:id="37"/>
      <w:r>
        <w:rPr>
          <w:rtl w:val="true"/>
        </w:rPr>
        <w:t>(</w:t>
      </w:r>
      <w:r>
        <w:rPr/>
        <w:t>11</w:t>
      </w:r>
      <w:r>
        <w:rPr>
          <w:rtl w:val="true"/>
        </w:rPr>
        <w:t xml:space="preserve">) </w:t>
      </w:r>
      <w:r>
        <w:rPr>
          <w:rtl w:val="true"/>
        </w:rPr>
        <w:t xml:space="preserve">التوحيد </w:t>
      </w:r>
      <w:r>
        <w:rPr>
          <w:rtl w:val="true"/>
        </w:rPr>
        <w:t>:</w:t>
      </w:r>
      <w:bookmarkEnd w:id="38"/>
    </w:p>
    <w:p>
      <w:pPr>
        <w:pStyle w:val="BookText"/>
        <w:rPr/>
      </w:pPr>
      <w:r>
        <w:rPr>
          <w:rFonts w:ascii="IRNazanin" w:hAnsi="IRNazanin" w:eastAsia="IRNazanin"/>
          <w:color w:val="111111"/>
          <w:sz w:val="28"/>
          <w:sz w:val="28"/>
          <w:szCs w:val="28"/>
          <w:rtl w:val="true"/>
          <w:lang w:bidi="fa-IR"/>
        </w:rPr>
        <w:t xml:space="preserve">ما رواه المدائني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أعرابي أبا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رأيت الله حتى عبدته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ماكنت لأعبد شيئاً لم أره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عرفته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تره الأبصار مشاهدة العيان ، ولكن رأته القلوب بحقائق الإيمان لا يدرك بالحواس ، ولا يقاس بالناس ، معروف ، منعوت بالعلامات ، لا يجور في قضيته هو الله الذي 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حيث يجعل رسالته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 w:name="__RefHeading___Toc6954090_2870459653"/>
      <w:bookmarkStart w:id="40" w:name="_Toc16"/>
      <w:bookmarkEnd w:id="39"/>
      <w:r>
        <w:rPr>
          <w:rtl w:val="true"/>
        </w:rPr>
        <w:t>(</w:t>
      </w:r>
      <w:r>
        <w:rPr/>
        <w:t>12</w:t>
      </w:r>
      <w:r>
        <w:rPr>
          <w:rtl w:val="true"/>
        </w:rPr>
        <w:t xml:space="preserve">) </w:t>
      </w:r>
      <w:r>
        <w:rPr>
          <w:rtl w:val="true"/>
        </w:rPr>
        <w:t xml:space="preserve">التوحيد ونفي التشبيه </w:t>
      </w:r>
      <w:r>
        <w:rPr>
          <w:rtl w:val="true"/>
        </w:rPr>
        <w:t>:</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لهشام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لا يشبه شيئاً ، ولا يشبهه شيء ، وكلما وقع في الوهم فهو خلافه؟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 w:name="__RefHeading___Toc6954092_2870459653"/>
      <w:bookmarkStart w:id="42" w:name="_Toc17"/>
      <w:bookmarkEnd w:id="41"/>
      <w:r>
        <w:rPr>
          <w:rtl w:val="true"/>
        </w:rPr>
        <w:t>(</w:t>
      </w:r>
      <w:r>
        <w:rPr/>
        <w:t>13</w:t>
      </w:r>
      <w:r>
        <w:rPr>
          <w:rtl w:val="true"/>
        </w:rPr>
        <w:t xml:space="preserve">) </w:t>
      </w:r>
      <w:r>
        <w:rPr>
          <w:rtl w:val="true"/>
        </w:rPr>
        <w:t xml:space="preserve">علم الناس في أربعة </w:t>
      </w:r>
      <w:r>
        <w:rPr>
          <w:rtl w:val="true"/>
        </w:rPr>
        <w:t>:</w:t>
      </w:r>
      <w:bookmarkEnd w:id="4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أحمد بن حمدون في تذكرته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وجدت علم الناس في أربعة </w:t>
      </w:r>
      <w:bookmarkStart w:id="43" w:name="pg9560_83038"/>
    </w:p>
    <w:p>
      <w:pPr>
        <w:pStyle w:val="BookText"/>
        <w:rPr/>
      </w:pPr>
      <w:bookmarkEnd w:id="43"/>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تعرف ربك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تعرف ما صنع بك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تعرف ما أراد منك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تعرف ما يخرجك عن دينك </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6954094_2870459653"/>
      <w:bookmarkStart w:id="45" w:name="_Toc18"/>
      <w:bookmarkEnd w:id="44"/>
      <w:r>
        <w:rPr>
          <w:rtl w:val="true"/>
        </w:rPr>
        <w:t>(</w:t>
      </w:r>
      <w:r>
        <w:rPr/>
        <w:t>14</w:t>
      </w:r>
      <w:r>
        <w:rPr>
          <w:rtl w:val="true"/>
        </w:rPr>
        <w:t xml:space="preserve">) </w:t>
      </w:r>
      <w:r>
        <w:rPr>
          <w:rtl w:val="true"/>
        </w:rPr>
        <w:t>ما معنى هذه الأربعة ؟</w:t>
      </w:r>
      <w:bookmarkEnd w:id="45"/>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معرفة الله تعالى التي هي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ما صنع بك من النعم التي يتعين عليك لأجلها الشكر والعبادة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أراد منك فيما أوجبه عليك ، وندبك إلا فعله لتفعله على الحد الذي أراد منك فتستحق بذلك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الشيء الذي نخرجك عن طاعة الله فتجتنبه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 w:name="__RefHeading___Toc6954096_2870459653"/>
      <w:bookmarkStart w:id="47" w:name="_Toc19"/>
      <w:bookmarkEnd w:id="46"/>
      <w:r>
        <w:rPr>
          <w:rtl w:val="true"/>
        </w:rPr>
        <w:t>(</w:t>
      </w:r>
      <w:r>
        <w:rPr/>
        <w:t>15</w:t>
      </w:r>
      <w:r>
        <w:rPr>
          <w:rtl w:val="true"/>
        </w:rPr>
        <w:t>)</w:t>
      </w:r>
      <w:r>
        <w:rPr>
          <w:rtl w:val="true"/>
        </w:rPr>
        <w:t xml:space="preserve">شعر لله در القائل </w:t>
      </w:r>
      <w:r>
        <w:rPr>
          <w:rtl w:val="true"/>
        </w:rPr>
        <w:t>:</w:t>
      </w:r>
      <w:bookmarkEnd w:id="47"/>
    </w:p>
    <w:p>
      <w:pPr>
        <w:pStyle w:val="BookText"/>
        <w:rPr/>
      </w:pPr>
      <w:r>
        <w:rPr>
          <w:rFonts w:ascii="Amiri" w:hAnsi="Amiri" w:eastAsia="Amiri" w:cs="Amiri"/>
          <w:color w:val="111111"/>
          <w:sz w:val="28"/>
          <w:sz w:val="28"/>
          <w:szCs w:val="28"/>
          <w:rtl w:val="true"/>
          <w:lang w:bidi="ar-SA"/>
        </w:rPr>
        <w:t>تقول مع العصيان ربّي 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ولكن غافر بالمشيّة</w:t>
      </w:r>
    </w:p>
    <w:p>
      <w:pPr>
        <w:pStyle w:val="BookText"/>
        <w:rPr/>
      </w:pPr>
      <w:r>
        <w:rPr>
          <w:rFonts w:ascii="Amiri" w:hAnsi="Amiri" w:eastAsia="Amiri" w:cs="Amiri"/>
          <w:color w:val="111111"/>
          <w:sz w:val="28"/>
          <w:sz w:val="28"/>
          <w:szCs w:val="28"/>
          <w:rtl w:val="true"/>
          <w:lang w:bidi="ar-SA"/>
        </w:rPr>
        <w:t>فربك رزاق كما هو 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تصدّق فيهما بالسويّة</w:t>
      </w:r>
    </w:p>
    <w:p>
      <w:pPr>
        <w:pStyle w:val="BookText"/>
        <w:rPr/>
      </w:pPr>
      <w:r>
        <w:rPr>
          <w:rFonts w:ascii="Amiri" w:hAnsi="Amiri" w:eastAsia="Amiri" w:cs="Amiri"/>
          <w:color w:val="111111"/>
          <w:sz w:val="28"/>
          <w:sz w:val="28"/>
          <w:szCs w:val="28"/>
          <w:rtl w:val="true"/>
          <w:lang w:bidi="ar-SA"/>
        </w:rPr>
        <w:t>فكيف ترجى العفو من غير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ترجى الرزق إلا بحيلة</w:t>
      </w:r>
    </w:p>
    <w:p>
      <w:pPr>
        <w:pStyle w:val="BookText"/>
        <w:rPr/>
      </w:pPr>
      <w:r>
        <w:rPr>
          <w:rFonts w:ascii="Amiri" w:hAnsi="Amiri" w:eastAsia="Amiri" w:cs="Amiri"/>
          <w:color w:val="111111"/>
          <w:sz w:val="28"/>
          <w:sz w:val="28"/>
          <w:szCs w:val="28"/>
          <w:rtl w:val="true"/>
          <w:lang w:bidi="ar-SA"/>
        </w:rPr>
        <w:t xml:space="preserve">فها هو بالأرزاق كفّل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يتكلّف للأنام بجنّة</w:t>
      </w:r>
    </w:p>
    <w:p>
      <w:pPr>
        <w:pStyle w:val="BookText"/>
        <w:rPr/>
      </w:pPr>
      <w:r>
        <w:rPr>
          <w:rFonts w:ascii="Amiri" w:hAnsi="Amiri" w:eastAsia="Amiri" w:cs="Amiri"/>
          <w:color w:val="111111"/>
          <w:sz w:val="28"/>
          <w:sz w:val="28"/>
          <w:szCs w:val="28"/>
          <w:rtl w:val="true"/>
          <w:lang w:bidi="ar-SA"/>
        </w:rPr>
        <w:t xml:space="preserve">ومازلت تسعى في الذي قد كفيته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وتهمل ما كلّفته من وظيفة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تسيء به ظنا وتحسن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ما تفضي الهوا بالقضية </w:t>
      </w:r>
      <w:bookmarkStart w:id="48" w:name="pg9560_83040"/>
    </w:p>
    <w:p>
      <w:pPr>
        <w:pStyle w:val="Heading2"/>
        <w:numPr>
          <w:ilvl w:val="1"/>
          <w:numId w:val="1"/>
        </w:numPr>
        <w:rPr/>
      </w:pPr>
      <w:bookmarkStart w:id="49" w:name="__RefHeading___Toc6954098_2870459653"/>
      <w:bookmarkStart w:id="50" w:name="_Toc20"/>
      <w:bookmarkEnd w:id="48"/>
      <w:bookmarkEnd w:id="49"/>
      <w:r>
        <w:rPr>
          <w:rtl w:val="true"/>
        </w:rPr>
        <w:t>(</w:t>
      </w:r>
      <w:r>
        <w:rPr/>
        <w:t>16</w:t>
      </w:r>
      <w:r>
        <w:rPr>
          <w:rtl w:val="true"/>
        </w:rPr>
        <w:t xml:space="preserve">) </w:t>
      </w:r>
      <w:r>
        <w:rPr>
          <w:rtl w:val="true"/>
        </w:rPr>
        <w:t>ما نتيجة من عشق العبادة</w:t>
      </w:r>
      <w:bookmarkEnd w:id="50"/>
    </w:p>
    <w:p>
      <w:pPr>
        <w:pStyle w:val="BookText"/>
        <w:rPr/>
      </w:pPr>
      <w:r>
        <w:rPr>
          <w:rFonts w:ascii="IRNazanin" w:hAnsi="IRNazanin" w:eastAsia="IRNazanin"/>
          <w:color w:val="111111"/>
          <w:sz w:val="28"/>
          <w:sz w:val="28"/>
          <w:szCs w:val="28"/>
          <w:rtl w:val="true"/>
          <w:lang w:bidi="fa-IR"/>
        </w:rPr>
        <w:t xml:space="preserve">روى محمد بن يعقوب بأسناده إلى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الناس من عشق العبادة فعانقها ، وأحبّها بقلبه وباشرها بجسده وتضرّع ، فهو لا يبالي على ما أصبح من الدنيا على يسر أو عسر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 w:name="__RefHeading___Toc6954100_2870459653"/>
      <w:bookmarkStart w:id="52" w:name="_Toc21"/>
      <w:bookmarkEnd w:id="51"/>
      <w:r>
        <w:rPr>
          <w:rtl w:val="true"/>
        </w:rPr>
        <w:t>(</w:t>
      </w:r>
      <w:r>
        <w:rPr/>
        <w:t>17</w:t>
      </w:r>
      <w:r>
        <w:rPr>
          <w:rtl w:val="true"/>
        </w:rPr>
        <w:t xml:space="preserve">) </w:t>
      </w:r>
      <w:r>
        <w:rPr>
          <w:rtl w:val="true"/>
        </w:rPr>
        <w:t xml:space="preserve">شعر من الديوان المنسوب إلى امير المؤمنين </w:t>
      </w:r>
      <w:r>
        <w:rPr>
          <w:rtl w:val="true"/>
        </w:rPr>
        <w:t>(</w:t>
      </w:r>
      <w:r>
        <w:rPr>
          <w:rtl w:val="true"/>
        </w:rPr>
        <w:t>علیه السلام</w:t>
      </w:r>
      <w:r>
        <w:rPr>
          <w:rtl w:val="true"/>
        </w:rPr>
        <w:t>) :</w:t>
      </w:r>
      <w:bookmarkEnd w:id="52"/>
    </w:p>
    <w:p>
      <w:pPr>
        <w:pStyle w:val="BookText"/>
        <w:rPr/>
      </w:pPr>
      <w:r>
        <w:rPr>
          <w:rFonts w:ascii="Amiri" w:hAnsi="Amiri" w:eastAsia="Amiri" w:cs="Amiri"/>
          <w:color w:val="111111"/>
          <w:sz w:val="28"/>
          <w:sz w:val="28"/>
          <w:szCs w:val="28"/>
          <w:rtl w:val="true"/>
          <w:lang w:bidi="ar-SA"/>
        </w:rPr>
        <w:t xml:space="preserve">إغتنم ركعتين زلفى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فارغاً مستريحاً</w:t>
      </w:r>
    </w:p>
    <w:p>
      <w:pPr>
        <w:pStyle w:val="BookText"/>
        <w:rPr/>
      </w:pPr>
      <w:r>
        <w:rPr>
          <w:rFonts w:ascii="Amiri" w:hAnsi="Amiri" w:eastAsia="Amiri" w:cs="Amiri"/>
          <w:color w:val="111111"/>
          <w:sz w:val="28"/>
          <w:sz w:val="28"/>
          <w:szCs w:val="28"/>
          <w:rtl w:val="true"/>
          <w:lang w:bidi="ar-SA"/>
        </w:rPr>
        <w:t xml:space="preserve">وإذا ماهممت بالقول في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مكانه تسبيحاً</w:t>
      </w:r>
    </w:p>
    <w:p>
      <w:pPr>
        <w:pStyle w:val="Heading2"/>
        <w:numPr>
          <w:ilvl w:val="1"/>
          <w:numId w:val="1"/>
        </w:numPr>
        <w:rPr/>
      </w:pPr>
      <w:bookmarkStart w:id="53" w:name="__RefHeading___Toc6954102_2870459653"/>
      <w:bookmarkStart w:id="54" w:name="_Toc22"/>
      <w:bookmarkEnd w:id="53"/>
      <w:r>
        <w:rPr>
          <w:rtl w:val="true"/>
        </w:rPr>
        <w:t>(</w:t>
      </w:r>
      <w:r>
        <w:rPr/>
        <w:t>18</w:t>
      </w:r>
      <w:r>
        <w:rPr>
          <w:rtl w:val="true"/>
        </w:rPr>
        <w:t xml:space="preserve">) </w:t>
      </w:r>
      <w:r>
        <w:rPr>
          <w:rtl w:val="true"/>
        </w:rPr>
        <w:t>ما أوحى الله إلى بعض أنبيائه</w:t>
      </w:r>
      <w:bookmarkEnd w:id="54"/>
    </w:p>
    <w:p>
      <w:pPr>
        <w:pStyle w:val="BookText"/>
        <w:rPr/>
      </w:pPr>
      <w:r>
        <w:rPr>
          <w:rFonts w:ascii="Amiri" w:hAnsi="Amiri" w:eastAsia="Amiri" w:cs="Amiri"/>
          <w:color w:val="111111"/>
          <w:sz w:val="28"/>
          <w:sz w:val="28"/>
          <w:szCs w:val="28"/>
          <w:rtl w:val="true"/>
          <w:lang w:bidi="ar-SA"/>
        </w:rPr>
        <w:t xml:space="preserve">هب لي من قلبك الخشوع ، ومن نفسك الخضوع ، ومن عينك الدموع ، وسلني ، فأني قريب مجيب </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6954104_2870459653"/>
      <w:bookmarkStart w:id="56" w:name="_Toc23"/>
      <w:bookmarkEnd w:id="55"/>
      <w:r>
        <w:rPr>
          <w:rtl w:val="true"/>
        </w:rPr>
        <w:t>(</w:t>
      </w:r>
      <w:r>
        <w:rPr/>
        <w:t>19</w:t>
      </w:r>
      <w:r>
        <w:rPr>
          <w:rtl w:val="true"/>
        </w:rPr>
        <w:t xml:space="preserve">) </w:t>
      </w:r>
      <w:r>
        <w:rPr>
          <w:rtl w:val="true"/>
        </w:rPr>
        <w:t xml:space="preserve">ما قاله الأعرابي </w:t>
      </w:r>
      <w:r>
        <w:rPr>
          <w:rtl w:val="true"/>
        </w:rPr>
        <w:t>:</w:t>
      </w:r>
      <w:bookmarkEnd w:id="56"/>
    </w:p>
    <w:p>
      <w:pPr>
        <w:pStyle w:val="BookText"/>
        <w:rPr/>
      </w:pPr>
      <w:r>
        <w:rPr>
          <w:rFonts w:ascii="Amiri" w:hAnsi="Amiri" w:eastAsia="Amiri" w:cs="Amiri"/>
          <w:color w:val="111111"/>
          <w:sz w:val="28"/>
          <w:sz w:val="28"/>
          <w:szCs w:val="28"/>
          <w:rtl w:val="true"/>
          <w:lang w:bidi="ar-SA"/>
        </w:rPr>
        <w:t xml:space="preserve">قيل 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حالك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 أمزّق ديني بالذنوب ، وأرقعه بالاستغفار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وإليه ينظر قول الشاعر </w:t>
      </w:r>
      <w:r>
        <w:rPr>
          <w:rFonts w:eastAsia="Amiri" w:cs="Amiri" w:ascii="Amiri" w:hAnsi="Amiri"/>
          <w:color w:val="111111"/>
          <w:sz w:val="28"/>
          <w:szCs w:val="28"/>
          <w:rtl w:val="true"/>
          <w:lang w:bidi="ar-SA"/>
        </w:rPr>
        <w:t>:</w:t>
      </w:r>
    </w:p>
    <w:p>
      <w:pPr>
        <w:pStyle w:val="Heading2"/>
        <w:numPr>
          <w:ilvl w:val="1"/>
          <w:numId w:val="1"/>
        </w:numPr>
        <w:rPr/>
      </w:pPr>
      <w:bookmarkStart w:id="57" w:name="__RefHeading___Toc6954106_2870459653"/>
      <w:bookmarkStart w:id="58" w:name="_Toc24"/>
      <w:bookmarkEnd w:id="57"/>
      <w:r>
        <w:rPr>
          <w:rtl w:val="true"/>
        </w:rPr>
        <w:t>(</w:t>
      </w:r>
      <w:r>
        <w:rPr/>
        <w:t>20</w:t>
      </w:r>
      <w:r>
        <w:rPr>
          <w:rtl w:val="true"/>
        </w:rPr>
        <w:t xml:space="preserve">) </w:t>
      </w:r>
      <w:r>
        <w:rPr>
          <w:rtl w:val="true"/>
        </w:rPr>
        <w:t xml:space="preserve">شعر </w:t>
      </w:r>
      <w:r>
        <w:rPr>
          <w:rtl w:val="true"/>
        </w:rPr>
        <w:t>:</w:t>
      </w:r>
      <w:bookmarkEnd w:id="58"/>
    </w:p>
    <w:p>
      <w:pPr>
        <w:pStyle w:val="BookText"/>
        <w:rPr/>
      </w:pPr>
      <w:r>
        <w:rPr>
          <w:rFonts w:ascii="Amiri" w:hAnsi="Amiri" w:eastAsia="Amiri" w:cs="Amiri"/>
          <w:color w:val="111111"/>
          <w:sz w:val="28"/>
          <w:sz w:val="28"/>
          <w:szCs w:val="28"/>
          <w:rtl w:val="true"/>
          <w:lang w:bidi="ar-SA"/>
        </w:rPr>
        <w:t xml:space="preserve">نرقع دنيانا بتمزيق ديننا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ديننا يبقى ولا ما نرقع</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فطوبى لعبد آثر الله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وجاد بدنياه لما يتوقع </w:t>
      </w:r>
      <w:bookmarkStart w:id="59" w:name="pg9560_83042"/>
    </w:p>
    <w:p>
      <w:pPr>
        <w:pStyle w:val="Heading2"/>
        <w:numPr>
          <w:ilvl w:val="1"/>
          <w:numId w:val="1"/>
        </w:numPr>
        <w:rPr/>
      </w:pPr>
      <w:bookmarkStart w:id="60" w:name="__RefHeading___Toc6954108_2870459653"/>
      <w:bookmarkStart w:id="61" w:name="_Toc25"/>
      <w:bookmarkEnd w:id="59"/>
      <w:bookmarkEnd w:id="60"/>
      <w:r>
        <w:rPr>
          <w:rtl w:val="true"/>
        </w:rPr>
        <w:t>(</w:t>
      </w:r>
      <w:r>
        <w:rPr/>
        <w:t>21</w:t>
      </w:r>
      <w:r>
        <w:rPr>
          <w:rtl w:val="true"/>
        </w:rPr>
        <w:t xml:space="preserve">) </w:t>
      </w:r>
      <w:r>
        <w:rPr>
          <w:rtl w:val="true"/>
        </w:rPr>
        <w:t>النوال إلى الكرامة</w:t>
      </w:r>
      <w:bookmarkEnd w:id="61"/>
    </w:p>
    <w:p>
      <w:pPr>
        <w:pStyle w:val="BookText"/>
        <w:rPr/>
      </w:pPr>
      <w:r>
        <w:rPr>
          <w:rFonts w:ascii="Amiri" w:hAnsi="Amiri" w:eastAsia="Amiri" w:cs="Amiri"/>
          <w:color w:val="111111"/>
          <w:sz w:val="28"/>
          <w:sz w:val="28"/>
          <w:szCs w:val="28"/>
          <w:rtl w:val="true"/>
          <w:lang w:bidi="ar-SA"/>
        </w:rPr>
        <w:t xml:space="preserve">لا ينال العبد الكرامة حتى يكون على أحد صفتين ؛ إمّا أن يسقط الناس عن عينه ، فلا يرى في الدنيا إلا خالقه ، وأنّ أحداً لا يقدر على أن يضره ولا ينفعه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يسقط عن قلبه فلا يبالي بأي حال يرونه الناس </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6954110_2870459653"/>
      <w:bookmarkStart w:id="63" w:name="_Toc26"/>
      <w:bookmarkEnd w:id="62"/>
      <w:r>
        <w:rPr>
          <w:rtl w:val="true"/>
        </w:rPr>
        <w:t>(</w:t>
      </w:r>
      <w:r>
        <w:rPr/>
        <w:t>22</w:t>
      </w:r>
      <w:r>
        <w:rPr>
          <w:rtl w:val="true"/>
        </w:rPr>
        <w:t xml:space="preserve">) </w:t>
      </w:r>
      <w:r>
        <w:rPr>
          <w:rtl w:val="true"/>
        </w:rPr>
        <w:t xml:space="preserve">شعر لمحمود الوراق </w:t>
      </w:r>
      <w:r>
        <w:rPr>
          <w:rtl w:val="true"/>
        </w:rPr>
        <w:t>:</w:t>
      </w:r>
      <w:bookmarkEnd w:id="63"/>
    </w:p>
    <w:p>
      <w:pPr>
        <w:pStyle w:val="BookText"/>
        <w:rPr/>
      </w:pPr>
      <w:r>
        <w:rPr>
          <w:rFonts w:ascii="Amiri" w:hAnsi="Amiri" w:eastAsia="Amiri" w:cs="Amiri"/>
          <w:color w:val="111111"/>
          <w:sz w:val="28"/>
          <w:sz w:val="28"/>
          <w:szCs w:val="28"/>
          <w:rtl w:val="true"/>
          <w:lang w:bidi="ar-SA"/>
        </w:rPr>
        <w:t>إلهي لك الحمد الذي أنت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نعم ما كنت قط لها أهل</w:t>
      </w:r>
    </w:p>
    <w:p>
      <w:pPr>
        <w:pStyle w:val="BookText"/>
        <w:rPr/>
      </w:pPr>
      <w:r>
        <w:rPr>
          <w:rFonts w:ascii="Amiri" w:hAnsi="Amiri" w:eastAsia="Amiri" w:cs="Amiri"/>
          <w:color w:val="111111"/>
          <w:sz w:val="28"/>
          <w:sz w:val="28"/>
          <w:szCs w:val="28"/>
          <w:rtl w:val="true"/>
          <w:lang w:bidi="ar-SA"/>
        </w:rPr>
        <w:t>إذا أزددت تقصيراً تزدني تفضلاً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بالتقصير استوجب الفضلا</w:t>
      </w:r>
    </w:p>
    <w:p>
      <w:pPr>
        <w:pStyle w:val="Heading2"/>
        <w:numPr>
          <w:ilvl w:val="1"/>
          <w:numId w:val="1"/>
        </w:numPr>
        <w:rPr/>
      </w:pPr>
      <w:bookmarkStart w:id="64" w:name="__RefHeading___Toc6954112_2870459653"/>
      <w:bookmarkStart w:id="65" w:name="_Toc27"/>
      <w:bookmarkEnd w:id="64"/>
      <w:r>
        <w:rPr>
          <w:rtl w:val="true"/>
        </w:rPr>
        <w:t>(</w:t>
      </w:r>
      <w:r>
        <w:rPr/>
        <w:t>23</w:t>
      </w:r>
      <w:r>
        <w:rPr>
          <w:rtl w:val="true"/>
        </w:rPr>
        <w:t xml:space="preserve">) </w:t>
      </w:r>
      <w:r>
        <w:rPr>
          <w:rtl w:val="true"/>
        </w:rPr>
        <w:t xml:space="preserve">المحبة </w:t>
      </w:r>
      <w:r>
        <w:rPr>
          <w:rtl w:val="true"/>
        </w:rPr>
        <w:t>:</w:t>
      </w:r>
      <w:bookmarkEnd w:id="65"/>
    </w:p>
    <w:p>
      <w:pPr>
        <w:pStyle w:val="BookText"/>
        <w:rPr/>
      </w:pPr>
      <w:r>
        <w:rPr>
          <w:rFonts w:ascii="Amiri" w:hAnsi="Amiri" w:eastAsia="Amiri" w:cs="Amiri"/>
          <w:color w:val="111111"/>
          <w:sz w:val="28"/>
          <w:sz w:val="28"/>
          <w:szCs w:val="28"/>
          <w:rtl w:val="true"/>
          <w:lang w:bidi="ar-SA"/>
        </w:rPr>
        <w:t xml:space="preserve">إن الله تعالى أوحى إلى بعض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اطلعت على قلب عبد فلم أجد فيه حب الدنيا والآخرة ملأته من حبّي </w:t>
      </w:r>
      <w:r>
        <w:rPr>
          <w:rFonts w:eastAsia="Amiri" w:cs="Amiri" w:ascii="Amiri" w:hAnsi="Amiri"/>
          <w:color w:val="111111"/>
          <w:sz w:val="28"/>
          <w:szCs w:val="28"/>
          <w:rtl w:val="true"/>
          <w:lang w:bidi="ar-SA"/>
        </w:rPr>
        <w:t>.</w:t>
      </w:r>
    </w:p>
    <w:p>
      <w:pPr>
        <w:pStyle w:val="Heading2"/>
        <w:numPr>
          <w:ilvl w:val="1"/>
          <w:numId w:val="1"/>
        </w:numPr>
        <w:rPr/>
      </w:pPr>
      <w:bookmarkStart w:id="66" w:name="__RefHeading___Toc6954114_2870459653"/>
      <w:bookmarkStart w:id="67" w:name="_Toc28"/>
      <w:bookmarkEnd w:id="66"/>
      <w:r>
        <w:rPr>
          <w:rtl w:val="true"/>
        </w:rPr>
        <w:t>(</w:t>
      </w:r>
      <w:r>
        <w:rPr/>
        <w:t>24</w:t>
      </w:r>
      <w:r>
        <w:rPr>
          <w:rtl w:val="true"/>
        </w:rPr>
        <w:t xml:space="preserve">) </w:t>
      </w:r>
      <w:r>
        <w:rPr>
          <w:rtl w:val="true"/>
        </w:rPr>
        <w:t xml:space="preserve">شعر </w:t>
      </w:r>
      <w:r>
        <w:rPr>
          <w:rtl w:val="true"/>
        </w:rPr>
        <w:t>:</w:t>
      </w:r>
      <w:bookmarkEnd w:id="67"/>
    </w:p>
    <w:p>
      <w:pPr>
        <w:pStyle w:val="BookText"/>
        <w:rPr/>
      </w:pPr>
      <w:r>
        <w:rPr>
          <w:rFonts w:ascii="Amiri" w:hAnsi="Amiri" w:eastAsia="Amiri" w:cs="Amiri"/>
          <w:color w:val="111111"/>
          <w:sz w:val="28"/>
          <w:sz w:val="28"/>
          <w:szCs w:val="28"/>
          <w:rtl w:val="true"/>
          <w:lang w:bidi="ar-SA"/>
        </w:rPr>
        <w:t>عجبت لمن يقول ذكرت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أنسى فأذكر ما نسيت</w:t>
      </w:r>
    </w:p>
    <w:p>
      <w:pPr>
        <w:pStyle w:val="BookText"/>
        <w:rPr/>
      </w:pPr>
      <w:r>
        <w:rPr>
          <w:rFonts w:ascii="Amiri" w:hAnsi="Amiri" w:eastAsia="Amiri" w:cs="Amiri"/>
          <w:color w:val="111111"/>
          <w:sz w:val="28"/>
          <w:sz w:val="28"/>
          <w:szCs w:val="28"/>
          <w:rtl w:val="true"/>
          <w:lang w:bidi="ar-SA"/>
        </w:rPr>
        <w:t>شربت الحب كأساً بعد 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نفد الشراب ولا رويت</w:t>
      </w:r>
    </w:p>
    <w:p>
      <w:pPr>
        <w:pStyle w:val="Heading2"/>
        <w:numPr>
          <w:ilvl w:val="1"/>
          <w:numId w:val="1"/>
        </w:numPr>
        <w:rPr/>
      </w:pPr>
      <w:bookmarkStart w:id="68" w:name="__RefHeading___Toc6954116_2870459653"/>
      <w:bookmarkStart w:id="69" w:name="_Toc29"/>
      <w:bookmarkEnd w:id="68"/>
      <w:r>
        <w:rPr>
          <w:rtl w:val="true"/>
        </w:rPr>
        <w:t>(</w:t>
      </w:r>
      <w:r>
        <w:rPr/>
        <w:t>25</w:t>
      </w:r>
      <w:r>
        <w:rPr>
          <w:rtl w:val="true"/>
        </w:rPr>
        <w:t xml:space="preserve">) </w:t>
      </w:r>
      <w:r>
        <w:rPr>
          <w:rtl w:val="true"/>
        </w:rPr>
        <w:t>حكم من منابعها</w:t>
      </w:r>
      <w:bookmarkEnd w:id="69"/>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جالسوا العلماء ، وسائلوا الكبراء ، وخالطوا الحكماء </w:t>
      </w:r>
      <w:r>
        <w:rPr>
          <w:rStyle w:val="FootnoteAnchor"/>
          <w:rtl w:val="true"/>
        </w:rPr>
        <w:footnoteReference w:id="1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جاملوا الاشرار بأخلاقكم تسلموا من غوائلهم وزا بلوهم بأعمالكم لئلا تكونوا منهم</w:t>
      </w:r>
      <w:r>
        <w:rPr>
          <w:rStyle w:val="FootnoteAnchor"/>
          <w:rtl w:val="true"/>
        </w:rPr>
        <w:footnoteReference w:id="13"/>
      </w:r>
      <w:bookmarkStart w:id="70" w:name="pg9560_83044"/>
    </w:p>
    <w:p>
      <w:pPr>
        <w:pStyle w:val="BookText"/>
        <w:rPr/>
      </w:pPr>
      <w:bookmarkEnd w:id="70"/>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مال أعود من العقل ولا وحدة أوحش من العجب ، ولا عقل كالتدريب ، ولا كرم كالتّقوى ، ولا قرين كحسن الخلق ،ولا ميراث كالأدب ، ولا فائدة كالتوفيق ولا فائدة كالتوفيق ، ولا تجارة كالعمل الصالح ،ولا ربح كثواب الله عز وجل ، ولا ورع كالوقوف عند الشبهة ، ولا زهد كالزهد في الحرام ، ولا علم كالتفكر ، ولا عبادة كأداء الفرائض ، ولا إيمان كالحياء والصبر ، ولا حسب كالتواضع ، ولا شرف كالعلم ، ولا مظاهرة كالمشورة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فاحفظ الرأس وماحوى ، والبطن وما وعى واذكر الموت وطول البلى </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6954118_2870459653"/>
      <w:bookmarkStart w:id="72" w:name="_Toc30"/>
      <w:bookmarkEnd w:id="71"/>
      <w:r>
        <w:rPr>
          <w:rtl w:val="true"/>
        </w:rPr>
        <w:t>(</w:t>
      </w:r>
      <w:r>
        <w:rPr/>
        <w:t>26</w:t>
      </w:r>
      <w:r>
        <w:rPr>
          <w:rtl w:val="true"/>
        </w:rPr>
        <w:t xml:space="preserve">) </w:t>
      </w:r>
      <w:r>
        <w:rPr>
          <w:rtl w:val="true"/>
        </w:rPr>
        <w:t xml:space="preserve">سؤال عن الطريق </w:t>
      </w:r>
      <w:r>
        <w:rPr>
          <w:rtl w:val="true"/>
        </w:rPr>
        <w:t>:</w:t>
      </w:r>
      <w:bookmarkEnd w:id="72"/>
    </w:p>
    <w:p>
      <w:pPr>
        <w:pStyle w:val="BookText"/>
        <w:rPr/>
      </w:pPr>
      <w:r>
        <w:rPr>
          <w:rFonts w:ascii="Amiri" w:hAnsi="Amiri" w:eastAsia="Amiri" w:cs="Amiri"/>
          <w:color w:val="111111"/>
          <w:sz w:val="28"/>
          <w:sz w:val="28"/>
          <w:szCs w:val="28"/>
          <w:rtl w:val="true"/>
          <w:lang w:bidi="ar-SA"/>
        </w:rPr>
        <w:t xml:space="preserve">قال الزمخشري في ربيع الأبرار ، مر رجل بأديب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طريق البغداد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 ثم مرّ به آخر ، فقال من أين طريق 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المار قد سرق منك ألفاً ولاماً ، فاذهب إليه ، وخذهما منه ، فأنه لا يحتاج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بغداد بدون ألف ولام إسم تلك البلدة المشهورة بخلاف الكوفة ، فأنها مع الألف ولام صارة علما </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6954120_2870459653"/>
      <w:bookmarkStart w:id="74" w:name="_Toc31"/>
      <w:bookmarkEnd w:id="73"/>
      <w:r>
        <w:rPr>
          <w:rtl w:val="true"/>
        </w:rPr>
        <w:t>(</w:t>
      </w:r>
      <w:r>
        <w:rPr/>
        <w:t>27</w:t>
      </w:r>
      <w:r>
        <w:rPr>
          <w:rtl w:val="true"/>
        </w:rPr>
        <w:t xml:space="preserve">) </w:t>
      </w:r>
      <w:r>
        <w:rPr>
          <w:rtl w:val="true"/>
        </w:rPr>
        <w:t xml:space="preserve">سقوط الرجل من فوق </w:t>
      </w:r>
      <w:r>
        <w:rPr>
          <w:rtl w:val="true"/>
        </w:rPr>
        <w:t>:</w:t>
      </w:r>
      <w:bookmarkEnd w:id="7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سقط رجل من فوق مرتفع إلى الأرض ، فقالت زوجته ماهذه الطقة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عباتي سقطت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ثقيلة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فيها </w:t>
      </w:r>
      <w:r>
        <w:rPr>
          <w:rFonts w:eastAsia="Amiri" w:cs="Amiri" w:ascii="Amiri" w:hAnsi="Amiri"/>
          <w:color w:val="111111"/>
          <w:sz w:val="28"/>
          <w:szCs w:val="28"/>
          <w:rtl w:val="true"/>
          <w:lang w:bidi="ar-SA"/>
        </w:rPr>
        <w:t xml:space="preserve">. </w:t>
      </w:r>
      <w:bookmarkStart w:id="75" w:name="pg9560_83045"/>
    </w:p>
    <w:p>
      <w:pPr>
        <w:pStyle w:val="Heading2"/>
        <w:numPr>
          <w:ilvl w:val="1"/>
          <w:numId w:val="1"/>
        </w:numPr>
        <w:rPr/>
      </w:pPr>
      <w:bookmarkStart w:id="76" w:name="__RefHeading___Toc6954122_2870459653"/>
      <w:bookmarkStart w:id="77" w:name="_Toc32"/>
      <w:bookmarkEnd w:id="75"/>
      <w:bookmarkEnd w:id="76"/>
      <w:r>
        <w:rPr>
          <w:rtl w:val="true"/>
        </w:rPr>
        <w:t>(</w:t>
      </w:r>
      <w:r>
        <w:rPr/>
        <w:t>28</w:t>
      </w:r>
      <w:r>
        <w:rPr>
          <w:rtl w:val="true"/>
        </w:rPr>
        <w:t xml:space="preserve">) </w:t>
      </w:r>
      <w:r>
        <w:rPr>
          <w:rtl w:val="true"/>
        </w:rPr>
        <w:t>رمى المتوكل عصفورا</w:t>
      </w:r>
      <w:r>
        <w:rPr>
          <w:rtl w:val="true"/>
        </w:rPr>
        <w:t>:</w:t>
      </w:r>
      <w:bookmarkEnd w:id="77"/>
    </w:p>
    <w:p>
      <w:pPr>
        <w:pStyle w:val="BookText"/>
        <w:rPr/>
      </w:pPr>
      <w:r>
        <w:rPr>
          <w:rFonts w:ascii="Amiri" w:hAnsi="Amiri" w:eastAsia="Amiri" w:cs="Amiri"/>
          <w:color w:val="111111"/>
          <w:sz w:val="28"/>
          <w:sz w:val="28"/>
          <w:szCs w:val="28"/>
          <w:rtl w:val="true"/>
          <w:lang w:bidi="ar-SA"/>
        </w:rPr>
        <w:t xml:space="preserve">رمى المتوكل عصفوراً فأخطأه ، فقال له وزيره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سيّدى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أتهزء 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أحسنت إلى العصفور </w:t>
      </w:r>
      <w:r>
        <w:rPr>
          <w:rFonts w:eastAsia="Amiri" w:cs="Amiri" w:ascii="Amiri" w:hAnsi="Amiri"/>
          <w:color w:val="111111"/>
          <w:sz w:val="28"/>
          <w:szCs w:val="28"/>
          <w:rtl w:val="true"/>
          <w:lang w:bidi="ar-SA"/>
        </w:rPr>
        <w:t>.</w:t>
      </w:r>
    </w:p>
    <w:p>
      <w:pPr>
        <w:pStyle w:val="Heading2"/>
        <w:numPr>
          <w:ilvl w:val="1"/>
          <w:numId w:val="1"/>
        </w:numPr>
        <w:rPr/>
      </w:pPr>
      <w:bookmarkStart w:id="78" w:name="__RefHeading___Toc6954124_2870459653"/>
      <w:bookmarkStart w:id="79" w:name="_Toc33"/>
      <w:bookmarkEnd w:id="78"/>
      <w:r>
        <w:rPr>
          <w:rtl w:val="true"/>
        </w:rPr>
        <w:t>(</w:t>
      </w:r>
      <w:r>
        <w:rPr/>
        <w:t>29</w:t>
      </w:r>
      <w:r>
        <w:rPr>
          <w:rtl w:val="true"/>
        </w:rPr>
        <w:t xml:space="preserve">) </w:t>
      </w:r>
      <w:r>
        <w:rPr>
          <w:rtl w:val="true"/>
        </w:rPr>
        <w:t>اللص وصاحب البيت</w:t>
      </w:r>
      <w:r>
        <w:rPr>
          <w:rtl w:val="true"/>
        </w:rPr>
        <w:t>:</w:t>
      </w:r>
      <w:bookmarkEnd w:id="79"/>
    </w:p>
    <w:p>
      <w:pPr>
        <w:pStyle w:val="BookText"/>
        <w:rPr/>
      </w:pPr>
      <w:r>
        <w:rPr>
          <w:rFonts w:ascii="Amiri" w:hAnsi="Amiri" w:eastAsia="Amiri" w:cs="Amiri"/>
          <w:color w:val="111111"/>
          <w:sz w:val="28"/>
          <w:sz w:val="28"/>
          <w:szCs w:val="28"/>
          <w:rtl w:val="true"/>
          <w:lang w:bidi="ar-SA"/>
        </w:rPr>
        <w:t xml:space="preserve">دخل لص دار رجل يسرق طحيناً في الليل ، فبسط ردائه ، ومضى إلى الطحين ففطن به صاحب المنزل ، ومد يده وجرّ الرداء إليه ، فأتى اللص بالطحين ووضعه يظن أنه فوق الرداء وإذا هو في الأرض فصاح به صاحبالدار سارق سارق ، فانفلت اللص هارباً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أينا السارق أنا أو أنت ؟</w:t>
      </w:r>
    </w:p>
    <w:p>
      <w:pPr>
        <w:pStyle w:val="Heading2"/>
        <w:numPr>
          <w:ilvl w:val="1"/>
          <w:numId w:val="1"/>
        </w:numPr>
        <w:rPr/>
      </w:pPr>
      <w:bookmarkStart w:id="80" w:name="__RefHeading___Toc6954126_2870459653"/>
      <w:bookmarkStart w:id="81" w:name="_Toc34"/>
      <w:bookmarkEnd w:id="80"/>
      <w:r>
        <w:rPr>
          <w:rtl w:val="true"/>
        </w:rPr>
        <w:t>(</w:t>
      </w:r>
      <w:r>
        <w:rPr/>
        <w:t>30</w:t>
      </w:r>
      <w:r>
        <w:rPr>
          <w:rtl w:val="true"/>
        </w:rPr>
        <w:t xml:space="preserve">) </w:t>
      </w:r>
      <w:r>
        <w:rPr>
          <w:rtl w:val="true"/>
        </w:rPr>
        <w:t xml:space="preserve">شعر للشافعي </w:t>
      </w:r>
      <w:r>
        <w:rPr>
          <w:rtl w:val="true"/>
        </w:rPr>
        <w:t>:</w:t>
      </w:r>
      <w:bookmarkEnd w:id="81"/>
    </w:p>
    <w:p>
      <w:pPr>
        <w:pStyle w:val="BookText"/>
        <w:rPr/>
      </w:pPr>
      <w:r>
        <w:rPr>
          <w:rFonts w:ascii="Amiri" w:hAnsi="Amiri" w:eastAsia="Amiri" w:cs="Amiri"/>
          <w:color w:val="111111"/>
          <w:sz w:val="28"/>
          <w:sz w:val="28"/>
          <w:szCs w:val="28"/>
          <w:rtl w:val="true"/>
          <w:lang w:bidi="ar-SA"/>
        </w:rPr>
        <w:t>لا يدرك الحكمة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يكدحُ في مصلحة الأهل</w:t>
      </w:r>
    </w:p>
    <w:p>
      <w:pPr>
        <w:pStyle w:val="BookText"/>
        <w:rPr/>
      </w:pPr>
      <w:r>
        <w:rPr>
          <w:rFonts w:ascii="Amiri" w:hAnsi="Amiri" w:eastAsia="Amiri" w:cs="Amiri"/>
          <w:color w:val="111111"/>
          <w:sz w:val="28"/>
          <w:sz w:val="28"/>
          <w:szCs w:val="28"/>
          <w:rtl w:val="true"/>
          <w:lang w:bidi="ar-SA"/>
        </w:rPr>
        <w:t>ولا يَنَالُ العلم إلا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من الأفكار والشغل</w:t>
      </w:r>
    </w:p>
    <w:p>
      <w:pPr>
        <w:pStyle w:val="BookText"/>
        <w:rPr/>
      </w:pPr>
      <w:r>
        <w:rPr>
          <w:rFonts w:ascii="Amiri" w:hAnsi="Amiri" w:eastAsia="Amiri" w:cs="Amiri"/>
          <w:color w:val="111111"/>
          <w:sz w:val="28"/>
          <w:sz w:val="28"/>
          <w:szCs w:val="28"/>
          <w:rtl w:val="true"/>
          <w:lang w:bidi="ar-SA"/>
        </w:rPr>
        <w:t>لو أنّ لقمان الحكيم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سارت به الركبان بالفضل</w:t>
      </w:r>
    </w:p>
    <w:p>
      <w:pPr>
        <w:pStyle w:val="BookText"/>
        <w:rPr/>
      </w:pPr>
      <w:r>
        <w:rPr>
          <w:rFonts w:ascii="Amiri" w:hAnsi="Amiri" w:eastAsia="Amiri" w:cs="Amiri"/>
          <w:color w:val="111111"/>
          <w:sz w:val="28"/>
          <w:sz w:val="28"/>
          <w:szCs w:val="28"/>
          <w:rtl w:val="true"/>
          <w:lang w:bidi="ar-SA"/>
        </w:rPr>
        <w:t>بلي بفقر وعيال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التبن والبقل</w:t>
      </w:r>
    </w:p>
    <w:p>
      <w:pPr>
        <w:pStyle w:val="Heading2"/>
        <w:numPr>
          <w:ilvl w:val="1"/>
          <w:numId w:val="1"/>
        </w:numPr>
        <w:rPr/>
      </w:pPr>
      <w:bookmarkStart w:id="82" w:name="__RefHeading___Toc6954128_2870459653"/>
      <w:bookmarkStart w:id="83" w:name="_Toc35"/>
      <w:bookmarkEnd w:id="82"/>
      <w:r>
        <w:rPr>
          <w:rtl w:val="true"/>
        </w:rPr>
        <w:t>(</w:t>
      </w:r>
      <w:r>
        <w:rPr/>
        <w:t>21</w:t>
      </w:r>
      <w:r>
        <w:rPr>
          <w:rtl w:val="true"/>
        </w:rPr>
        <w:t xml:space="preserve">) </w:t>
      </w:r>
      <w:r>
        <w:rPr>
          <w:rtl w:val="true"/>
        </w:rPr>
        <w:t>ما هي الحكمة ؟</w:t>
      </w:r>
      <w:bookmarkEnd w:id="83"/>
    </w:p>
    <w:p>
      <w:pPr>
        <w:pStyle w:val="BookText"/>
        <w:rPr/>
      </w:pPr>
      <w:r>
        <w:rPr>
          <w:rFonts w:ascii="Amiri" w:hAnsi="Amiri" w:eastAsia="Amiri" w:cs="Amiri"/>
          <w:color w:val="111111"/>
          <w:sz w:val="28"/>
          <w:sz w:val="28"/>
          <w:szCs w:val="28"/>
          <w:rtl w:val="true"/>
          <w:lang w:bidi="ar-SA"/>
        </w:rPr>
        <w:t xml:space="preserve">الحكمة إصابة الحق باللسان ، وإصابة الفكر بالجنان ، وإصابة الحركة بالأركان ، إن تكلّم تكلّم بحكمة ، وإن تحرّك تحرّك بحكمة </w:t>
      </w:r>
      <w:r>
        <w:rPr>
          <w:rFonts w:eastAsia="Amiri" w:cs="Amiri" w:ascii="Amiri" w:hAnsi="Amiri"/>
          <w:color w:val="111111"/>
          <w:sz w:val="28"/>
          <w:szCs w:val="28"/>
          <w:rtl w:val="true"/>
          <w:lang w:bidi="ar-SA"/>
        </w:rPr>
        <w:t>.</w:t>
      </w:r>
    </w:p>
    <w:p>
      <w:pPr>
        <w:pStyle w:val="Heading2"/>
        <w:numPr>
          <w:ilvl w:val="1"/>
          <w:numId w:val="1"/>
        </w:numPr>
        <w:rPr/>
      </w:pPr>
      <w:bookmarkStart w:id="84" w:name="__RefHeading___Toc6954130_2870459653"/>
      <w:bookmarkStart w:id="85" w:name="_Toc36"/>
      <w:bookmarkEnd w:id="84"/>
      <w:r>
        <w:rPr>
          <w:rtl w:val="true"/>
        </w:rPr>
        <w:t>(</w:t>
      </w:r>
      <w:r>
        <w:rPr/>
        <w:t>32</w:t>
      </w:r>
      <w:r>
        <w:rPr>
          <w:rtl w:val="true"/>
        </w:rPr>
        <w:t xml:space="preserve">) </w:t>
      </w:r>
      <w:r>
        <w:rPr>
          <w:rtl w:val="true"/>
        </w:rPr>
        <w:t xml:space="preserve">شعر للزهاوي </w:t>
      </w:r>
      <w:r>
        <w:rPr>
          <w:rtl w:val="true"/>
        </w:rPr>
        <w:t>:</w:t>
      </w:r>
      <w:bookmarkEnd w:id="85"/>
    </w:p>
    <w:p>
      <w:pPr>
        <w:pStyle w:val="BookText"/>
        <w:rPr/>
      </w:pPr>
      <w:r>
        <w:rPr>
          <w:rFonts w:ascii="Amiri" w:hAnsi="Amiri" w:eastAsia="Amiri" w:cs="Amiri"/>
          <w:color w:val="111111"/>
          <w:sz w:val="28"/>
          <w:sz w:val="28"/>
          <w:szCs w:val="28"/>
          <w:rtl w:val="true"/>
          <w:lang w:bidi="ar-SA"/>
        </w:rPr>
        <w:t>إنّ الحكيم إذا ما فتنةً إذا ما فتنة نجمت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بحبال الصبر يمتسك</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يرأسُ الناس في عصر نُعيشُ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الذي لقلوب الناس يمتلك </w:t>
      </w:r>
      <w:bookmarkStart w:id="86" w:name="pg9560_83048"/>
    </w:p>
    <w:p>
      <w:pPr>
        <w:pStyle w:val="Heading2"/>
        <w:numPr>
          <w:ilvl w:val="1"/>
          <w:numId w:val="1"/>
        </w:numPr>
        <w:rPr/>
      </w:pPr>
      <w:bookmarkStart w:id="87" w:name="__RefHeading___Toc6954132_2870459653"/>
      <w:bookmarkStart w:id="88" w:name="_Toc37"/>
      <w:bookmarkEnd w:id="86"/>
      <w:bookmarkEnd w:id="87"/>
      <w:r>
        <w:rPr>
          <w:rtl w:val="true"/>
        </w:rPr>
        <w:t>(</w:t>
      </w:r>
      <w:r>
        <w:rPr/>
        <w:t>33</w:t>
      </w:r>
      <w:r>
        <w:rPr>
          <w:rtl w:val="true"/>
        </w:rPr>
        <w:t xml:space="preserve">) </w:t>
      </w:r>
      <w:r>
        <w:rPr>
          <w:rtl w:val="true"/>
        </w:rPr>
        <w:t xml:space="preserve">ما الحكمة </w:t>
      </w:r>
      <w:r>
        <w:rPr>
          <w:rtl w:val="true"/>
        </w:rPr>
        <w:t>:</w:t>
      </w:r>
      <w:bookmarkEnd w:id="88"/>
    </w:p>
    <w:p>
      <w:pPr>
        <w:pStyle w:val="BookText"/>
        <w:rPr/>
      </w:pPr>
      <w:r>
        <w:rPr>
          <w:rFonts w:ascii="Amiri" w:hAnsi="Amiri" w:eastAsia="Amiri" w:cs="Amiri"/>
          <w:color w:val="111111"/>
          <w:sz w:val="28"/>
          <w:sz w:val="28"/>
          <w:szCs w:val="28"/>
          <w:rtl w:val="true"/>
          <w:lang w:bidi="ar-SA"/>
        </w:rPr>
        <w:t xml:space="preserve">الحكمة إتفاق العلم بالعمل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الحكمة شهود الجمع في الفرق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الاحمق لا یجد لذة الحكمة ،كما لا ينتفع بالورد صاحب الزكمه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الحكمة أعزّ موهبة عند الله فلا يخص بها إلا أحب الخلق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التميز بين الحق والباطل </w:t>
      </w:r>
      <w:r>
        <w:rPr>
          <w:rFonts w:eastAsia="Amiri" w:cs="Amiri" w:ascii="Amiri" w:hAnsi="Amiri"/>
          <w:color w:val="111111"/>
          <w:sz w:val="28"/>
          <w:szCs w:val="28"/>
          <w:rtl w:val="true"/>
          <w:lang w:bidi="ar-SA"/>
        </w:rPr>
        <w:t>.</w:t>
      </w:r>
    </w:p>
    <w:p>
      <w:pPr>
        <w:pStyle w:val="Heading2"/>
        <w:numPr>
          <w:ilvl w:val="1"/>
          <w:numId w:val="1"/>
        </w:numPr>
        <w:rPr/>
      </w:pPr>
      <w:bookmarkStart w:id="89" w:name="__RefHeading___Toc6954134_2870459653"/>
      <w:bookmarkStart w:id="90" w:name="_Toc38"/>
      <w:bookmarkEnd w:id="89"/>
      <w:r>
        <w:rPr>
          <w:rtl w:val="true"/>
        </w:rPr>
        <w:t>(</w:t>
      </w:r>
      <w:r>
        <w:rPr/>
        <w:t>34</w:t>
      </w:r>
      <w:r>
        <w:rPr>
          <w:rtl w:val="true"/>
        </w:rPr>
        <w:t xml:space="preserve">) </w:t>
      </w:r>
      <w:r>
        <w:rPr>
          <w:rtl w:val="true"/>
        </w:rPr>
        <w:t xml:space="preserve">شعر لأحمد الكوفي </w:t>
      </w:r>
      <w:r>
        <w:rPr>
          <w:rtl w:val="true"/>
        </w:rPr>
        <w:t>:</w:t>
      </w:r>
      <w:bookmarkEnd w:id="90"/>
    </w:p>
    <w:p>
      <w:pPr>
        <w:pStyle w:val="BookText"/>
        <w:rPr/>
      </w:pPr>
      <w:r>
        <w:rPr>
          <w:rFonts w:ascii="Amiri" w:hAnsi="Amiri" w:eastAsia="Amiri" w:cs="Amiri"/>
          <w:color w:val="111111"/>
          <w:sz w:val="28"/>
          <w:sz w:val="28"/>
          <w:szCs w:val="28"/>
          <w:rtl w:val="true"/>
          <w:lang w:bidi="ar-SA"/>
        </w:rPr>
        <w:t xml:space="preserve">كم حكمة عند الغبي كأنها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 في راحة المزكوم</w:t>
      </w:r>
    </w:p>
    <w:p>
      <w:pPr>
        <w:pStyle w:val="BookText"/>
        <w:rPr/>
      </w:pPr>
      <w:r>
        <w:rPr>
          <w:rFonts w:ascii="Amiri" w:hAnsi="Amiri" w:eastAsia="Amiri" w:cs="Amiri"/>
          <w:color w:val="111111"/>
          <w:sz w:val="28"/>
          <w:sz w:val="28"/>
          <w:szCs w:val="28"/>
          <w:rtl w:val="true"/>
          <w:lang w:bidi="ar-SA"/>
        </w:rPr>
        <w:t xml:space="preserve">بسمت محاسنها لوجه كالح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أضيع المرآة عن البوم</w:t>
      </w:r>
    </w:p>
    <w:p>
      <w:pPr>
        <w:pStyle w:val="Heading2"/>
        <w:numPr>
          <w:ilvl w:val="1"/>
          <w:numId w:val="1"/>
        </w:numPr>
        <w:rPr/>
      </w:pPr>
      <w:bookmarkStart w:id="91" w:name="__RefHeading___Toc6954136_2870459653"/>
      <w:bookmarkStart w:id="92" w:name="_Toc39"/>
      <w:bookmarkEnd w:id="91"/>
      <w:r>
        <w:rPr>
          <w:rtl w:val="true"/>
        </w:rPr>
        <w:t>(</w:t>
      </w:r>
      <w:r>
        <w:rPr/>
        <w:t>35</w:t>
      </w:r>
      <w:r>
        <w:rPr>
          <w:rtl w:val="true"/>
        </w:rPr>
        <w:t xml:space="preserve">) </w:t>
      </w:r>
      <w:r>
        <w:rPr>
          <w:rtl w:val="true"/>
        </w:rPr>
        <w:t xml:space="preserve">المجالس ثلاثة </w:t>
      </w:r>
      <w:r>
        <w:rPr>
          <w:rtl w:val="true"/>
        </w:rPr>
        <w:t>:</w:t>
      </w:r>
      <w:bookmarkEnd w:id="92"/>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المجالس ثلاثة ، عالم ، سالم ، شاخب ، فأما العالم ، فالذي يذكر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السالم، فالذي يسكت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الشاخب ، فالذي يخوض في الباطل</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 w:name="__RefHeading___Toc6954138_2870459653"/>
      <w:bookmarkStart w:id="94" w:name="_Toc40"/>
      <w:bookmarkEnd w:id="93"/>
      <w:r>
        <w:rPr>
          <w:rtl w:val="true"/>
        </w:rPr>
        <w:t>(</w:t>
      </w:r>
      <w:r>
        <w:rPr/>
        <w:t>36</w:t>
      </w:r>
      <w:r>
        <w:rPr>
          <w:rtl w:val="true"/>
        </w:rPr>
        <w:t xml:space="preserve">) </w:t>
      </w:r>
      <w:r>
        <w:rPr>
          <w:rtl w:val="true"/>
        </w:rPr>
        <w:t xml:space="preserve">ثبوت الحكمة في القلب </w:t>
      </w:r>
      <w:r>
        <w:rPr>
          <w:rtl w:val="true"/>
        </w:rPr>
        <w:t>:</w:t>
      </w:r>
      <w:bookmarkEnd w:id="9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أخرجه الله عز وجل من ِذلّ المعاصي إلى عز التقوى ، أغناه بلا مال ، وأعزّه بلا عشيرة ، و آنسه بلا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زهد في الدنيا ثبتت الحكمة في قلبه ، وأنطق بها لسانه وبصره دائها ودوائها وعيوبها </w:t>
      </w:r>
      <w:r>
        <w:rPr>
          <w:rFonts w:eastAsia="IRNazanin" w:cs="IRNazanin"/>
          <w:color w:val="111111"/>
          <w:sz w:val="28"/>
          <w:szCs w:val="28"/>
          <w:rtl w:val="true"/>
          <w:lang w:bidi="fa-IR"/>
        </w:rPr>
        <w:t xml:space="preserve">. </w:t>
      </w:r>
      <w:r>
        <w:rPr>
          <w:rStyle w:val="FootnoteAnchor"/>
          <w:rtl w:val="true"/>
        </w:rPr>
        <w:footnoteReference w:id="16"/>
      </w:r>
      <w:bookmarkStart w:id="95" w:name="pg9560_83050"/>
    </w:p>
    <w:p>
      <w:pPr>
        <w:pStyle w:val="Heading2"/>
        <w:numPr>
          <w:ilvl w:val="1"/>
          <w:numId w:val="1"/>
        </w:numPr>
        <w:rPr/>
      </w:pPr>
      <w:bookmarkStart w:id="96" w:name="__RefHeading___Toc6954140_2870459653"/>
      <w:bookmarkStart w:id="97" w:name="_Toc41"/>
      <w:bookmarkEnd w:id="95"/>
      <w:bookmarkEnd w:id="96"/>
      <w:r>
        <w:rPr>
          <w:rtl w:val="true"/>
        </w:rPr>
        <w:t>(</w:t>
      </w:r>
      <w:r>
        <w:rPr/>
        <w:t>37</w:t>
      </w:r>
      <w:r>
        <w:rPr>
          <w:rtl w:val="true"/>
        </w:rPr>
        <w:t xml:space="preserve">) </w:t>
      </w:r>
      <w:r>
        <w:rPr>
          <w:rtl w:val="true"/>
        </w:rPr>
        <w:t xml:space="preserve">الكفالة بالجنة </w:t>
      </w:r>
      <w:r>
        <w:rPr>
          <w:rtl w:val="true"/>
        </w:rPr>
        <w:t>:</w:t>
      </w:r>
      <w:bookmarkEnd w:id="97"/>
    </w:p>
    <w:p>
      <w:pPr>
        <w:pStyle w:val="BookText"/>
        <w:rPr/>
      </w:pPr>
      <w:r>
        <w:rPr>
          <w:rFonts w:ascii="IRNazanin" w:hAnsi="IRNazanin" w:eastAsia="IRNazanin"/>
          <w:color w:val="111111"/>
          <w:sz w:val="28"/>
          <w:sz w:val="28"/>
          <w:szCs w:val="28"/>
          <w:rtl w:val="true"/>
          <w:lang w:bidi="fa-IR"/>
        </w:rPr>
        <w:t xml:space="preserve">به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اكفلوا الى ستة ، أكفل لكم بالجنة ، إذا تحدث أحدكم فلا يكذب ، وإذا وعد فلا يخلف ، وإذا أؤتمن فلا يخن ، غضوا أبصاركم ، وكفوا أيديكم ، واحفظوا فروجكم </w:t>
      </w:r>
      <w:r>
        <w:rPr>
          <w:rFonts w:eastAsia="IRNazanin" w:cs="IRNazanin"/>
          <w:color w:val="111111"/>
          <w:sz w:val="28"/>
          <w:szCs w:val="28"/>
          <w:rtl w:val="true"/>
          <w:lang w:bidi="fa-IR"/>
        </w:rPr>
        <w:t>.</w:t>
      </w:r>
      <w:r>
        <w:rPr>
          <w:rStyle w:val="FootnoteAnchor"/>
          <w:rtl w:val="true"/>
        </w:rPr>
        <w:footnoteReference w:id="17"/>
      </w:r>
    </w:p>
    <w:p>
      <w:pPr>
        <w:pStyle w:val="Heading2"/>
        <w:numPr>
          <w:ilvl w:val="1"/>
          <w:numId w:val="1"/>
        </w:numPr>
        <w:rPr/>
      </w:pPr>
      <w:bookmarkStart w:id="98" w:name="__RefHeading___Toc6954142_2870459653"/>
      <w:bookmarkStart w:id="99" w:name="_Toc42"/>
      <w:bookmarkEnd w:id="98"/>
      <w:r>
        <w:rPr>
          <w:rtl w:val="true"/>
        </w:rPr>
        <w:t>(</w:t>
      </w:r>
      <w:r>
        <w:rPr/>
        <w:t>38</w:t>
      </w:r>
      <w:r>
        <w:rPr>
          <w:rtl w:val="true"/>
        </w:rPr>
        <w:t xml:space="preserve">) </w:t>
      </w:r>
      <w:r>
        <w:rPr>
          <w:rtl w:val="true"/>
        </w:rPr>
        <w:t xml:space="preserve">الطريق الى الانسانية </w:t>
      </w:r>
      <w:r>
        <w:rPr>
          <w:rtl w:val="true"/>
        </w:rPr>
        <w:t>:</w:t>
      </w:r>
      <w:bookmarkEnd w:id="99"/>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أيها الناس طوبى لمن شغله عيبه عن عيوب الناس</w:t>
      </w:r>
      <w:r>
        <w:rPr>
          <w:rFonts w:eastAsia="IRNazanin" w:cs="IRNazanin"/>
          <w:color w:val="111111"/>
          <w:sz w:val="28"/>
          <w:szCs w:val="28"/>
          <w:rtl w:val="true"/>
          <w:lang w:bidi="fa-IR"/>
        </w:rPr>
        <w:t xml:space="preserve">" </w:t>
      </w:r>
      <w:r>
        <w:rPr>
          <w:rStyle w:val="FootnoteAnchor"/>
          <w:rtl w:val="true"/>
        </w:rPr>
        <w:footnoteReference w:id="18"/>
      </w:r>
      <w:r>
        <w:rPr>
          <w:rFonts w:ascii="Amiri" w:hAnsi="Amiri" w:eastAsia="Amiri" w:cs="Amiri"/>
          <w:color w:val="111111"/>
          <w:sz w:val="28"/>
          <w:sz w:val="28"/>
          <w:szCs w:val="28"/>
          <w:rtl w:val="true"/>
          <w:lang w:bidi="ar-SA"/>
        </w:rPr>
        <w:t>، طوبى لمن حسنت خليقته، وصلحت سريرته ، وعزل الناس شره ، طوبى لمن تواضع في غير معصية ، وذل من غير مسكنة ، وخالط أهل الفقه والرحمة ، طوبى لمن عمل بعلمه ، وأنفق الفضل من ماله ، وأمسك الفضلى في كلامه</w:t>
      </w:r>
      <w:r>
        <w:rPr>
          <w:rFonts w:eastAsia="Amiri" w:cs="Amiri" w:ascii="Amiri" w:hAnsi="Amiri"/>
          <w:color w:val="111111"/>
          <w:sz w:val="28"/>
          <w:szCs w:val="28"/>
          <w:rtl w:val="true"/>
          <w:lang w:bidi="ar-SA"/>
        </w:rPr>
        <w:t>.</w:t>
      </w:r>
      <w:r>
        <w:rPr>
          <w:rStyle w:val="FootnoteAnchor"/>
          <w:rtl w:val="true"/>
        </w:rPr>
        <w:footnoteReference w:id="19"/>
      </w:r>
    </w:p>
    <w:p>
      <w:pPr>
        <w:pStyle w:val="Heading2"/>
        <w:numPr>
          <w:ilvl w:val="1"/>
          <w:numId w:val="1"/>
        </w:numPr>
        <w:rPr/>
      </w:pPr>
      <w:bookmarkStart w:id="100" w:name="__RefHeading___Toc6954144_2870459653"/>
      <w:bookmarkStart w:id="101" w:name="_Toc43"/>
      <w:bookmarkEnd w:id="100"/>
      <w:r>
        <w:rPr>
          <w:rtl w:val="true"/>
        </w:rPr>
        <w:t>(</w:t>
      </w:r>
      <w:r>
        <w:rPr/>
        <w:t>39</w:t>
      </w:r>
      <w:r>
        <w:rPr>
          <w:rtl w:val="true"/>
        </w:rPr>
        <w:t xml:space="preserve">) </w:t>
      </w:r>
      <w:r>
        <w:rPr>
          <w:rtl w:val="true"/>
        </w:rPr>
        <w:t>كيف الذنوب تغير النعم؟</w:t>
      </w:r>
      <w:bookmarkEnd w:id="10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الذنوب تغير النعم ، البغى يوجب الندم ، القتل ينزل النقم ، الظلم يهتك العصم ، شرب الخمر يحبس الرزق ، الزنايعجل الفناء ، قطيعة الرحم تحجب الدعاء ، عقوق الوالدين يبتر العمر وترك الصلوة يورث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نضيره ما 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الذنوب التي تغير النعم ،البغى، والذنوب التي تورث الندم القتل، والتي تنزل النقم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تهتك الستور شرب الخمور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تحبس الرزق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تعجل الفناء قطيعة الرحم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ترد الدعاء وتظلم الهواء عقوق الوالدين </w:t>
      </w:r>
      <w:r>
        <w:rPr>
          <w:rFonts w:eastAsia="IRNazanin" w:cs="IRNazanin"/>
          <w:color w:val="111111"/>
          <w:sz w:val="28"/>
          <w:szCs w:val="28"/>
          <w:rtl w:val="true"/>
          <w:lang w:bidi="fa-IR"/>
        </w:rPr>
        <w:t>.</w:t>
      </w:r>
      <w:r>
        <w:rPr>
          <w:rStyle w:val="FootnoteAnchor"/>
          <w:rtl w:val="true"/>
        </w:rPr>
        <w:footnoteReference w:id="20"/>
      </w:r>
      <w:bookmarkStart w:id="102" w:name="pg9560_83052"/>
    </w:p>
    <w:p>
      <w:pPr>
        <w:pStyle w:val="Heading2"/>
        <w:numPr>
          <w:ilvl w:val="1"/>
          <w:numId w:val="1"/>
        </w:numPr>
        <w:rPr/>
      </w:pPr>
      <w:bookmarkStart w:id="103" w:name="__RefHeading___Toc6954146_2870459653"/>
      <w:bookmarkStart w:id="104" w:name="_Toc44"/>
      <w:bookmarkEnd w:id="102"/>
      <w:bookmarkEnd w:id="103"/>
      <w:r>
        <w:rPr>
          <w:rtl w:val="true"/>
        </w:rPr>
        <w:t>(</w:t>
      </w:r>
      <w:r>
        <w:rPr/>
        <w:t>40</w:t>
      </w:r>
      <w:r>
        <w:rPr>
          <w:rtl w:val="true"/>
        </w:rPr>
        <w:t xml:space="preserve">) </w:t>
      </w:r>
      <w:r>
        <w:rPr>
          <w:rtl w:val="true"/>
        </w:rPr>
        <w:t xml:space="preserve">من أقوال العرب </w:t>
      </w:r>
      <w:r>
        <w:rPr>
          <w:rtl w:val="true"/>
        </w:rPr>
        <w:t>:</w:t>
      </w:r>
      <w:bookmarkEnd w:id="104"/>
    </w:p>
    <w:p>
      <w:pPr>
        <w:pStyle w:val="BookText"/>
        <w:rPr/>
      </w:pPr>
      <w:r>
        <w:rPr>
          <w:rFonts w:ascii="Amiri" w:hAnsi="Amiri" w:eastAsia="Amiri" w:cs="Amiri"/>
          <w:color w:val="111111"/>
          <w:sz w:val="28"/>
          <w:sz w:val="28"/>
          <w:szCs w:val="28"/>
          <w:rtl w:val="true"/>
          <w:lang w:bidi="ar-SA"/>
        </w:rPr>
        <w:t xml:space="preserve">من استعان بماله على حفظ كرامته فهو عاقل ، ومن استعان به على تكثير اصدقائه فهو حكيم ، ومن استعان به على طاعة الله فهو محسن </w:t>
      </w:r>
      <w:r>
        <w:rPr>
          <w:rFonts w:eastAsia="Amiri" w:cs="Amiri" w:ascii="Amiri" w:hAnsi="Amiri"/>
          <w:color w:val="111111"/>
          <w:sz w:val="28"/>
          <w:szCs w:val="28"/>
          <w:rtl w:val="true"/>
          <w:lang w:bidi="ar-SA"/>
        </w:rPr>
        <w:t>.</w:t>
      </w:r>
    </w:p>
    <w:p>
      <w:pPr>
        <w:pStyle w:val="Heading2"/>
        <w:numPr>
          <w:ilvl w:val="1"/>
          <w:numId w:val="1"/>
        </w:numPr>
        <w:rPr/>
      </w:pPr>
      <w:bookmarkStart w:id="105" w:name="__RefHeading___Toc6954148_2870459653"/>
      <w:bookmarkStart w:id="106" w:name="_Toc45"/>
      <w:bookmarkEnd w:id="105"/>
      <w:r>
        <w:rPr>
          <w:rtl w:val="true"/>
        </w:rPr>
        <w:t>(</w:t>
      </w:r>
      <w:r>
        <w:rPr/>
        <w:t>41</w:t>
      </w:r>
      <w:r>
        <w:rPr>
          <w:rtl w:val="true"/>
        </w:rPr>
        <w:t xml:space="preserve">) </w:t>
      </w:r>
      <w:r>
        <w:rPr>
          <w:rtl w:val="true"/>
        </w:rPr>
        <w:t xml:space="preserve">أنصح نفسك </w:t>
      </w:r>
      <w:r>
        <w:rPr>
          <w:rtl w:val="true"/>
        </w:rPr>
        <w:t>:</w:t>
      </w:r>
      <w:bookmarkEnd w:id="106"/>
    </w:p>
    <w:p>
      <w:pPr>
        <w:pStyle w:val="BookText"/>
        <w:rPr/>
      </w:pPr>
      <w:r>
        <w:rPr>
          <w:rFonts w:ascii="Amiri" w:hAnsi="Amiri" w:eastAsia="Amiri" w:cs="Amiri"/>
          <w:color w:val="111111"/>
          <w:sz w:val="28"/>
          <w:sz w:val="28"/>
          <w:szCs w:val="28"/>
          <w:rtl w:val="true"/>
          <w:lang w:bidi="ar-SA"/>
        </w:rPr>
        <w:t xml:space="preserve">إذا قلت خيراً ، أو دللت على خير فكن أنت أول عامل به ، والمخاطب بذلك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وانصح نفسك فإنها أكد عليك ، فإن نظر الخلق الى فعل الشخص أكثر من نظرهم الى قوله ، والاهتداء بفعله أعظم من الاهتداء بقوله </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6954150_2870459653"/>
      <w:bookmarkStart w:id="108" w:name="_Toc46"/>
      <w:bookmarkEnd w:id="107"/>
      <w:r>
        <w:rPr>
          <w:rtl w:val="true"/>
        </w:rPr>
        <w:t>(</w:t>
      </w:r>
      <w:r>
        <w:rPr/>
        <w:t>42</w:t>
      </w:r>
      <w:r>
        <w:rPr>
          <w:rtl w:val="true"/>
        </w:rPr>
        <w:t xml:space="preserve">) </w:t>
      </w:r>
      <w:r>
        <w:rPr>
          <w:rtl w:val="true"/>
        </w:rPr>
        <w:t xml:space="preserve">الحكمة في صدر المؤمن </w:t>
      </w:r>
      <w:r>
        <w:rPr>
          <w:rtl w:val="true"/>
        </w:rPr>
        <w:t>:</w:t>
      </w:r>
      <w:bookmarkEnd w:id="108"/>
    </w:p>
    <w:p>
      <w:pPr>
        <w:pStyle w:val="BookText"/>
        <w:rPr/>
      </w:pP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 الحكمة أني أتتك ، وانّ الحكمة لتكون في صدر المنافق فتلجلج في صدره حتى تخرج الى صويحباتها في صدر</w:t>
      </w:r>
    </w:p>
    <w:p>
      <w:pPr>
        <w:pStyle w:val="BookText"/>
        <w:rPr/>
      </w:pP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w:t>
      </w:r>
      <w:r>
        <w:rPr>
          <w:rStyle w:val="FootnoteAnchor"/>
          <w:rtl w:val="true"/>
        </w:rPr>
        <w:footnoteReference w:id="21"/>
      </w:r>
    </w:p>
    <w:p>
      <w:pPr>
        <w:pStyle w:val="Heading2"/>
        <w:numPr>
          <w:ilvl w:val="1"/>
          <w:numId w:val="1"/>
        </w:numPr>
        <w:rPr/>
      </w:pPr>
      <w:bookmarkStart w:id="109" w:name="__RefHeading___Toc6954152_2870459653"/>
      <w:bookmarkStart w:id="110" w:name="_Toc47"/>
      <w:bookmarkEnd w:id="109"/>
      <w:r>
        <w:rPr>
          <w:rtl w:val="true"/>
        </w:rPr>
        <w:t>(</w:t>
      </w:r>
      <w:r>
        <w:rPr/>
        <w:t>43</w:t>
      </w:r>
      <w:r>
        <w:rPr>
          <w:rtl w:val="true"/>
        </w:rPr>
        <w:t xml:space="preserve">) </w:t>
      </w:r>
      <w:r>
        <w:rPr>
          <w:rtl w:val="true"/>
        </w:rPr>
        <w:t xml:space="preserve">الحكمة ضالة المؤمن </w:t>
      </w:r>
      <w:r>
        <w:rPr>
          <w:rtl w:val="true"/>
        </w:rPr>
        <w:t>:</w:t>
      </w:r>
      <w:bookmarkEnd w:id="110"/>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الهيبة خيبة ، والفرصة تمر مر السحاب</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والحكمة ضالة المؤمن فخذ الحكمة ولو من أهل النفاق</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واختصاص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الشرايع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وباب نوادر العلل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طقم وبحار الأنوار 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bookmarkStart w:id="111" w:name="pg9560_83054"/>
    </w:p>
    <w:p>
      <w:pPr>
        <w:pStyle w:val="Heading2"/>
        <w:numPr>
          <w:ilvl w:val="1"/>
          <w:numId w:val="1"/>
        </w:numPr>
        <w:rPr/>
      </w:pPr>
      <w:bookmarkStart w:id="112" w:name="__RefHeading___Toc6954154_2870459653"/>
      <w:bookmarkStart w:id="113" w:name="_Toc48"/>
      <w:bookmarkEnd w:id="111"/>
      <w:bookmarkEnd w:id="112"/>
      <w:r>
        <w:rPr>
          <w:rtl w:val="true"/>
        </w:rPr>
        <w:t>(</w:t>
      </w:r>
      <w:r>
        <w:rPr/>
        <w:t>44</w:t>
      </w:r>
      <w:r>
        <w:rPr>
          <w:rtl w:val="true"/>
        </w:rPr>
        <w:t xml:space="preserve">) </w:t>
      </w:r>
      <w:r>
        <w:rPr>
          <w:rtl w:val="true"/>
        </w:rPr>
        <w:t>في القلب مواد من الحكمة</w:t>
      </w:r>
      <w:r>
        <w:rPr>
          <w:rtl w:val="true"/>
        </w:rPr>
        <w:t>:</w:t>
      </w:r>
      <w:bookmarkEnd w:id="113"/>
    </w:p>
    <w:p>
      <w:pPr>
        <w:pStyle w:val="BookText"/>
        <w:rPr/>
      </w:pP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أعجب ما في الانسان قلبه ، وله مواد من الحكمة ، وأضدادها من خلافها ، فإن سنح له الرجاء أذله الطمع وإن هاج به الطمع أهلكه الحرص ، وإن ملكه اليأس قتله الأسف ، وإن عرض له الغضب اشتدّ به الغيظ ، وإن أسعده الرضا نسي التحفظ ، وإن ناله الخوف أثقله الحذر ، وإن اتسع له الأمر استلبته العزة ، وإن أصابته المصيبة فضحه الجزع ، وإن أفاد مالا أطغاه الغنى ، وإن غطته فاقة أشغله البلاء ، وإن أجهده الجوع قعد به الضعف ، وإن أفرد بالشبع كظته البطنة ، فكل تقصیر به مضر ، وكل إفراط له مفسد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هذه الألفاظ كتبت بماء الذهب على ألواح الياقوت كان قليلا ، لعظم قدرها ، وجلالة خطرها، وفيها لمعتبر عبرة</w:t>
      </w:r>
      <w:r>
        <w:rPr>
          <w:rFonts w:eastAsia="Amiri" w:cs="Amiri" w:ascii="Amiri" w:hAnsi="Amiri"/>
          <w:color w:val="111111"/>
          <w:sz w:val="28"/>
          <w:szCs w:val="28"/>
          <w:rtl w:val="true"/>
          <w:lang w:bidi="ar-SA"/>
        </w:rPr>
        <w:t>.</w:t>
      </w:r>
    </w:p>
    <w:p>
      <w:pPr>
        <w:pStyle w:val="Heading2"/>
        <w:numPr>
          <w:ilvl w:val="1"/>
          <w:numId w:val="1"/>
        </w:numPr>
        <w:rPr/>
      </w:pPr>
      <w:bookmarkStart w:id="114" w:name="__RefHeading___Toc6954156_2870459653"/>
      <w:bookmarkStart w:id="115" w:name="_Toc49"/>
      <w:bookmarkEnd w:id="114"/>
      <w:r>
        <w:rPr>
          <w:rtl w:val="true"/>
        </w:rPr>
        <w:t>(</w:t>
      </w:r>
      <w:r>
        <w:rPr/>
        <w:t>45</w:t>
      </w:r>
      <w:r>
        <w:rPr>
          <w:rtl w:val="true"/>
        </w:rPr>
        <w:t xml:space="preserve">) </w:t>
      </w:r>
      <w:r>
        <w:rPr>
          <w:rtl w:val="true"/>
        </w:rPr>
        <w:t xml:space="preserve">طرائف من الحكمة </w:t>
      </w:r>
      <w:r>
        <w:rPr>
          <w:rtl w:val="true"/>
        </w:rPr>
        <w:t>:</w:t>
      </w:r>
      <w:bookmarkEnd w:id="115"/>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لكل جواد كبوة ، ولكل حكيم هفوة ، ولكل نفيس ملّة ، فاطلبوا طرائف الحكمة ، الكلمة أسيرة في وثاق صاحبها ، فإذا تكلم بها صار أسيراً في وثاقها ، أفضل المال ما قضى به الحق ، وأفضل العقل معرفة الانسان بنفسه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 w:name="__RefHeading___Toc6954158_2870459653"/>
      <w:bookmarkStart w:id="117" w:name="_Toc50"/>
      <w:bookmarkEnd w:id="116"/>
      <w:r>
        <w:rPr>
          <w:rtl w:val="true"/>
        </w:rPr>
        <w:t>(</w:t>
      </w:r>
      <w:r>
        <w:rPr/>
        <w:t>46</w:t>
      </w:r>
      <w:r>
        <w:rPr>
          <w:rtl w:val="true"/>
        </w:rPr>
        <w:t xml:space="preserve">) </w:t>
      </w:r>
      <w:r>
        <w:rPr>
          <w:rtl w:val="true"/>
        </w:rPr>
        <w:t xml:space="preserve">رفع اليدين بالدعاء </w:t>
      </w:r>
      <w:r>
        <w:rPr>
          <w:rtl w:val="true"/>
        </w:rPr>
        <w:t>:</w:t>
      </w:r>
      <w:bookmarkEnd w:id="11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رجلاً يصلّي وقد رفع يديه بالدعاء حتى بان بياض إبطيه ، ورفع صوته ، وشخص بصر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أغضض </w:t>
      </w:r>
      <w:bookmarkStart w:id="118" w:name="pg9560_83056"/>
    </w:p>
    <w:p>
      <w:pPr>
        <w:pStyle w:val="BookText"/>
        <w:rPr/>
      </w:pPr>
      <w:bookmarkEnd w:id="118"/>
      <w:r>
        <w:rPr>
          <w:rFonts w:ascii="Amiri" w:hAnsi="Amiri" w:eastAsia="Amiri" w:cs="Amiri"/>
          <w:color w:val="111111"/>
          <w:sz w:val="28"/>
          <w:sz w:val="28"/>
          <w:szCs w:val="28"/>
          <w:rtl w:val="true"/>
          <w:lang w:bidi="ar-SA"/>
        </w:rPr>
        <w:t>طرفك فلن تراه ، واحطط يدك فلن تناله ، واخفض صوتك فهو أسمع السامعين</w:t>
      </w:r>
      <w:r>
        <w:rPr>
          <w:rFonts w:eastAsia="Amiri" w:cs="Amiri" w:ascii="Amiri" w:hAnsi="Amiri"/>
          <w:color w:val="111111"/>
          <w:sz w:val="28"/>
          <w:szCs w:val="28"/>
          <w:rtl w:val="true"/>
          <w:lang w:bidi="ar-SA"/>
        </w:rPr>
        <w:t>.</w:t>
      </w:r>
    </w:p>
    <w:p>
      <w:pPr>
        <w:pStyle w:val="Heading2"/>
        <w:numPr>
          <w:ilvl w:val="1"/>
          <w:numId w:val="1"/>
        </w:numPr>
        <w:rPr/>
      </w:pPr>
      <w:bookmarkStart w:id="119" w:name="__RefHeading___Toc6954160_2870459653"/>
      <w:bookmarkStart w:id="120" w:name="_Toc51"/>
      <w:bookmarkEnd w:id="119"/>
      <w:r>
        <w:rPr>
          <w:rtl w:val="true"/>
        </w:rPr>
        <w:t>(</w:t>
      </w:r>
      <w:r>
        <w:rPr/>
        <w:t>47</w:t>
      </w:r>
      <w:r>
        <w:rPr>
          <w:rtl w:val="true"/>
        </w:rPr>
        <w:t xml:space="preserve">) </w:t>
      </w:r>
      <w:r>
        <w:rPr>
          <w:rtl w:val="true"/>
        </w:rPr>
        <w:t xml:space="preserve">من خطيب قريش ولقمانها </w:t>
      </w:r>
      <w:r>
        <w:rPr>
          <w:rtl w:val="true"/>
        </w:rPr>
        <w:t>:</w:t>
      </w:r>
      <w:bookmarkEnd w:id="120"/>
    </w:p>
    <w:p>
      <w:pPr>
        <w:pStyle w:val="BookText"/>
        <w:rPr/>
      </w:pPr>
      <w:r>
        <w:rPr>
          <w:rFonts w:ascii="IRNazanin" w:hAnsi="IRNazanin" w:eastAsia="IRNazanin"/>
          <w:color w:val="111111"/>
          <w:sz w:val="28"/>
          <w:sz w:val="28"/>
          <w:szCs w:val="28"/>
          <w:rtl w:val="true"/>
          <w:lang w:bidi="fa-IR"/>
        </w:rPr>
        <w:t xml:space="preserve">قال الرضى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جعفر الخواص الكوفي ، وكان هذا رجلا من الصالحين ، ويجمع ذلك التقديم، العلم بمتشابه القرآن، وغوامض ما فيه ، وسراير مما فيه ، عما جاء في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أحسن عبادة الله في شبابه لقاه الله الحكمة عند شيبه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قال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بلغ أشدّه واستوی آتيناه حكماً وعلماً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نجزي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وعداً حقاً ، ألا ترى أمير المؤمنين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اجتهد في عبادة الله صغيراً ، فلم يلبث إلا صار ناطقاً حكيماً ، فقال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حكماً</w:t>
      </w:r>
    </w:p>
    <w:p>
      <w:pPr>
        <w:pStyle w:val="BookText"/>
        <w:rPr/>
      </w:pPr>
      <w:r>
        <w:rPr>
          <w:rFonts w:ascii="IRNazanin" w:hAnsi="IRNazanin" w:eastAsia="IRNazanin"/>
          <w:color w:val="111111"/>
          <w:sz w:val="28"/>
          <w:sz w:val="28"/>
          <w:szCs w:val="28"/>
          <w:rtl w:val="true"/>
          <w:lang w:bidi="fa-IR"/>
        </w:rPr>
        <w:t xml:space="preserve">الله امرءا سمع حکما فوعي ، ودعى الى رشاد فدنا ، فأخذ بحجزتها فنجا ، قدم خالصاً ، وعمل صالحاً ، واكتسب مذخوراً ، رمى غرضاً ، وأحرز عوضاً ، كابر هواه وكذب مناه ، خاف ذنبه ، وراغب ربه ، وجعل الصبر مطية نجاته ، والتقوى عدة وفاته ، ركب الطريقة الغراء ، ولزم المحجة البيضاء ، إغتنم المهل ، وبادر الأجل وقطع الأمل ، وتزود العمل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سمعتم أو رأيتم كلاماً أوجز ، أو وعظاً أبلغ من هذا ، وكيف لا يكون كذلك وكيف لا يكون كذلك ، وهو خطيب قريش ولقمانها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1" w:name="__RefHeading___Toc6954162_2870459653"/>
      <w:bookmarkStart w:id="122" w:name="_Toc52"/>
      <w:bookmarkEnd w:id="121"/>
      <w:r>
        <w:rPr>
          <w:rtl w:val="true"/>
        </w:rPr>
        <w:t>(</w:t>
      </w:r>
      <w:r>
        <w:rPr/>
        <w:t>48</w:t>
      </w:r>
      <w:r>
        <w:rPr>
          <w:rtl w:val="true"/>
        </w:rPr>
        <w:t xml:space="preserve">) </w:t>
      </w:r>
      <w:r>
        <w:rPr>
          <w:rtl w:val="true"/>
        </w:rPr>
        <w:t>سبعة أشياء تسبب سبعة</w:t>
      </w:r>
      <w:r>
        <w:rPr>
          <w:rtl w:val="true"/>
        </w:rPr>
        <w:t>:</w:t>
      </w:r>
      <w:bookmarkEnd w:id="12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أحد 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تعالى سبعة نفر سبعة أشياء كانت سبباً فيسبعة أشياء </w:t>
      </w:r>
      <w:r>
        <w:rPr>
          <w:rFonts w:eastAsia="Amiri" w:cs="Amiri" w:ascii="Amiri" w:hAnsi="Amiri"/>
          <w:color w:val="111111"/>
          <w:sz w:val="28"/>
          <w:szCs w:val="28"/>
          <w:rtl w:val="true"/>
          <w:lang w:bidi="ar-SA"/>
        </w:rPr>
        <w:t xml:space="preserve">: </w:t>
      </w:r>
      <w:bookmarkStart w:id="123" w:name="pg9560_83058"/>
    </w:p>
    <w:p>
      <w:pPr>
        <w:pStyle w:val="BookText"/>
        <w:rPr/>
      </w:pPr>
      <w:bookmarkEnd w:id="123"/>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الأسماء كلها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الفراسة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التعبير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صنعة الدروع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الطير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التوراة والانجيل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الشرع والتوحيد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سبباً في سجود الملائكة والرفعة عليهم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وعلم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سَبَبًا لوجود موسى 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تلميذاً له ، ويوشع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وتذلل موسى له كما يستفاد من الآيات الواردة في القصة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وعلم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سبباً لوجدان الأهل والمملكة والاجتباء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وعلم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سببا للرياسة والدرجة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وعلم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سببا لوجدان بلقيس والغلبة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سِببا لزوال التهمة عن أمّه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سَبَباً في الشفاعة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4" w:name="__RefHeading___Toc6954164_2870459653"/>
      <w:bookmarkStart w:id="125" w:name="_Toc53"/>
      <w:bookmarkEnd w:id="124"/>
      <w:r>
        <w:rPr>
          <w:rtl w:val="true"/>
        </w:rPr>
        <w:t>(</w:t>
      </w:r>
      <w:r>
        <w:rPr/>
        <w:t>49</w:t>
      </w:r>
      <w:r>
        <w:rPr>
          <w:rtl w:val="true"/>
        </w:rPr>
        <w:t xml:space="preserve">) </w:t>
      </w:r>
      <w:r>
        <w:rPr>
          <w:rtl w:val="true"/>
        </w:rPr>
        <w:t xml:space="preserve">كيف يموت القلب </w:t>
      </w:r>
      <w:r>
        <w:rPr>
          <w:rtl w:val="true"/>
        </w:rPr>
        <w:t>:</w:t>
      </w:r>
      <w:bookmarkEnd w:id="125"/>
    </w:p>
    <w:p>
      <w:pPr>
        <w:pStyle w:val="BookText"/>
        <w:rPr/>
      </w:pPr>
      <w:r>
        <w:rPr>
          <w:rFonts w:ascii="Amiri" w:hAnsi="Amiri" w:eastAsia="Amiri" w:cs="Amiri"/>
          <w:color w:val="111111"/>
          <w:sz w:val="28"/>
          <w:sz w:val="28"/>
          <w:szCs w:val="28"/>
          <w:rtl w:val="true"/>
          <w:lang w:bidi="ar-SA"/>
        </w:rPr>
        <w:t xml:space="preserve">قال أحد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إذا منع عن الطعام ، والشراب ، والدواء يموت ، كذلك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منع منه العلم ، والفكر ، والحكمة ، يموت </w:t>
      </w:r>
      <w:r>
        <w:rPr>
          <w:rFonts w:eastAsia="Amiri" w:cs="Amiri" w:ascii="Amiri" w:hAnsi="Amiri"/>
          <w:color w:val="111111"/>
          <w:sz w:val="28"/>
          <w:szCs w:val="28"/>
          <w:rtl w:val="true"/>
          <w:lang w:bidi="ar-SA"/>
        </w:rPr>
        <w:t>.</w:t>
      </w:r>
    </w:p>
    <w:p>
      <w:pPr>
        <w:pStyle w:val="Heading2"/>
        <w:numPr>
          <w:ilvl w:val="1"/>
          <w:numId w:val="1"/>
        </w:numPr>
        <w:rPr/>
      </w:pPr>
      <w:bookmarkStart w:id="126" w:name="__RefHeading___Toc6954166_2870459653"/>
      <w:bookmarkStart w:id="127" w:name="_Toc54"/>
      <w:bookmarkEnd w:id="126"/>
      <w:r>
        <w:rPr>
          <w:rtl w:val="true"/>
        </w:rPr>
        <w:t>(</w:t>
      </w:r>
      <w:r>
        <w:rPr/>
        <w:t>50</w:t>
      </w:r>
      <w:r>
        <w:rPr>
          <w:rtl w:val="true"/>
        </w:rPr>
        <w:t xml:space="preserve">) </w:t>
      </w:r>
      <w:r>
        <w:rPr>
          <w:rtl w:val="true"/>
        </w:rPr>
        <w:t xml:space="preserve">شعر لأبي النصر الفارابي </w:t>
      </w:r>
      <w:r>
        <w:rPr>
          <w:rtl w:val="true"/>
        </w:rPr>
        <w:t>:</w:t>
      </w:r>
      <w:bookmarkEnd w:id="12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هذب النفس للعلوم لترقى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الكل فهي للكل بيت </w:t>
      </w:r>
      <w:bookmarkStart w:id="128" w:name="pg9560_83060"/>
    </w:p>
    <w:p>
      <w:pPr>
        <w:pStyle w:val="BookText"/>
        <w:rPr/>
      </w:pPr>
      <w:bookmarkEnd w:id="128"/>
      <w:r>
        <w:rPr>
          <w:rFonts w:ascii="Amiri" w:hAnsi="Amiri" w:eastAsia="Amiri" w:cs="Amiri"/>
          <w:color w:val="111111"/>
          <w:sz w:val="28"/>
          <w:sz w:val="28"/>
          <w:szCs w:val="28"/>
          <w:rtl w:val="true"/>
          <w:lang w:bidi="ar-SA"/>
        </w:rPr>
        <w:t xml:space="preserve">إنّما النّفس كالزجاجة والعقل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 وحكمة الله زيت</w:t>
      </w:r>
    </w:p>
    <w:p>
      <w:pPr>
        <w:pStyle w:val="BookText"/>
        <w:rPr/>
      </w:pPr>
      <w:r>
        <w:rPr>
          <w:rFonts w:ascii="Amiri" w:hAnsi="Amiri" w:eastAsia="Amiri" w:cs="Amiri"/>
          <w:color w:val="111111"/>
          <w:sz w:val="28"/>
          <w:sz w:val="28"/>
          <w:szCs w:val="28"/>
          <w:rtl w:val="true"/>
          <w:lang w:bidi="ar-SA"/>
        </w:rPr>
        <w:t xml:space="preserve">فإذا أشرقت فإنك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أظلمت فإنك ميت</w:t>
      </w:r>
    </w:p>
    <w:p>
      <w:pPr>
        <w:pStyle w:val="Heading2"/>
        <w:numPr>
          <w:ilvl w:val="1"/>
          <w:numId w:val="1"/>
        </w:numPr>
        <w:rPr/>
      </w:pPr>
      <w:bookmarkStart w:id="129" w:name="__RefHeading___Toc6954168_2870459653"/>
      <w:bookmarkStart w:id="130" w:name="_Toc55"/>
      <w:bookmarkEnd w:id="129"/>
      <w:r>
        <w:rPr>
          <w:rtl w:val="true"/>
        </w:rPr>
        <w:t>(</w:t>
      </w:r>
      <w:r>
        <w:rPr/>
        <w:t>51</w:t>
      </w:r>
      <w:r>
        <w:rPr>
          <w:rtl w:val="true"/>
        </w:rPr>
        <w:t xml:space="preserve">) </w:t>
      </w:r>
      <w:r>
        <w:rPr>
          <w:rtl w:val="true"/>
        </w:rPr>
        <w:t xml:space="preserve">العقل رأس كل شيء </w:t>
      </w:r>
      <w:r>
        <w:rPr>
          <w:rtl w:val="true"/>
        </w:rPr>
        <w:t>:</w:t>
      </w:r>
      <w:bookmarkEnd w:id="130"/>
    </w:p>
    <w:p>
      <w:pPr>
        <w:pStyle w:val="BookText"/>
        <w:rPr/>
      </w:pPr>
      <w:r>
        <w:rPr>
          <w:rFonts w:ascii="IRNazanin" w:hAnsi="IRNazanin" w:eastAsia="IRNazanin"/>
          <w:color w:val="111111"/>
          <w:sz w:val="28"/>
          <w:sz w:val="28"/>
          <w:szCs w:val="28"/>
          <w:rtl w:val="true"/>
          <w:lang w:bidi="fa-IR"/>
        </w:rPr>
        <w:t xml:space="preserve">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شيء آلة وعدة ، وإنّ آلة المؤمن وعدته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ولكل شيء مطيّة ، ومطيّة المرء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ولكل شيء دعامة ، ودعامة الدٍّين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ولكلّ قوم وقاية ، ووقاية العباد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ولكلّ قوم راع ، وراعي العابدين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ولكل تاجر بضاعة ، وبضاعة المجتهدين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ولكلّ أهل بيت قيم ، وقيم بيوت الصدّيقين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ولكلّ خراب عمارة ، وعمارة الآخرة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ولكلّ امرىء عقب ينسب اليه ويذكره به ، وعقب الصدّيقين الذين ينسبون اليه ، ويذكرون به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ولكلّ سفر وفسطاط المؤمنين العقل</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1" w:name="__RefHeading___Toc6954170_2870459653"/>
      <w:bookmarkStart w:id="132" w:name="_Toc56"/>
      <w:bookmarkEnd w:id="131"/>
      <w:r>
        <w:rPr>
          <w:rtl w:val="true"/>
        </w:rPr>
        <w:t>(</w:t>
      </w:r>
      <w:r>
        <w:rPr/>
        <w:t>52</w:t>
      </w:r>
      <w:r>
        <w:rPr>
          <w:rtl w:val="true"/>
        </w:rPr>
        <w:t xml:space="preserve">) </w:t>
      </w:r>
      <w:r>
        <w:rPr>
          <w:rtl w:val="true"/>
        </w:rPr>
        <w:t xml:space="preserve">شعر لابن دريد الأزدي أو لعلي بن أبي طالب </w:t>
      </w:r>
      <w:r>
        <w:rPr>
          <w:rtl w:val="true"/>
        </w:rPr>
        <w:t>(</w:t>
      </w:r>
      <w:r>
        <w:rPr>
          <w:rtl w:val="true"/>
        </w:rPr>
        <w:t>علیه السلام</w:t>
      </w:r>
      <w:r>
        <w:rPr>
          <w:rtl w:val="true"/>
        </w:rPr>
        <w:t>) :</w:t>
      </w:r>
      <w:bookmarkEnd w:id="132"/>
    </w:p>
    <w:p>
      <w:pPr>
        <w:pStyle w:val="BookText"/>
        <w:rPr/>
      </w:pPr>
      <w:r>
        <w:rPr>
          <w:rFonts w:ascii="Amiri" w:hAnsi="Amiri" w:eastAsia="Amiri" w:cs="Amiri"/>
          <w:color w:val="111111"/>
          <w:sz w:val="28"/>
          <w:sz w:val="28"/>
          <w:szCs w:val="28"/>
          <w:rtl w:val="true"/>
          <w:lang w:bidi="ar-SA"/>
        </w:rPr>
        <w:t xml:space="preserve">وأفضل قسم الله للمرء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من الخيرات شيء يقاربه</w:t>
      </w:r>
    </w:p>
    <w:p>
      <w:pPr>
        <w:pStyle w:val="BookText"/>
        <w:rPr/>
      </w:pPr>
      <w:r>
        <w:rPr>
          <w:rFonts w:ascii="Amiri" w:hAnsi="Amiri" w:eastAsia="Amiri" w:cs="Amiri"/>
          <w:color w:val="111111"/>
          <w:sz w:val="28"/>
          <w:sz w:val="28"/>
          <w:szCs w:val="28"/>
          <w:rtl w:val="true"/>
          <w:lang w:bidi="ar-SA"/>
        </w:rPr>
        <w:t xml:space="preserve">يزينُ الفتى في الناس صحة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محظورا عليه مكاسبه</w:t>
      </w:r>
    </w:p>
    <w:p>
      <w:pPr>
        <w:pStyle w:val="BookText"/>
        <w:rPr/>
      </w:pPr>
      <w:r>
        <w:rPr>
          <w:rFonts w:ascii="Amiri" w:hAnsi="Amiri" w:eastAsia="Amiri" w:cs="Amiri"/>
          <w:color w:val="111111"/>
          <w:sz w:val="28"/>
          <w:sz w:val="28"/>
          <w:szCs w:val="28"/>
          <w:rtl w:val="true"/>
          <w:lang w:bidi="ar-SA"/>
        </w:rPr>
        <w:t xml:space="preserve">يعيش الفتى بالعقل في كل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العقل يجري علمه وتجاربه</w:t>
      </w:r>
    </w:p>
    <w:p>
      <w:pPr>
        <w:pStyle w:val="BookText"/>
        <w:rPr/>
      </w:pPr>
      <w:r>
        <w:rPr>
          <w:rFonts w:ascii="Amiri" w:hAnsi="Amiri" w:eastAsia="Amiri" w:cs="Amiri"/>
          <w:color w:val="111111"/>
          <w:sz w:val="28"/>
          <w:sz w:val="28"/>
          <w:szCs w:val="28"/>
          <w:rtl w:val="true"/>
          <w:lang w:bidi="ar-SA"/>
        </w:rPr>
        <w:t xml:space="preserve">ويزري به في الناس قلة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كرمت أعراقه ومناسبه</w:t>
      </w:r>
    </w:p>
    <w:p>
      <w:pPr>
        <w:pStyle w:val="BookText"/>
        <w:rPr/>
      </w:pPr>
      <w:r>
        <w:rPr>
          <w:rFonts w:ascii="Amiri" w:hAnsi="Amiri" w:eastAsia="Amiri" w:cs="Amiri"/>
          <w:color w:val="111111"/>
          <w:sz w:val="28"/>
          <w:sz w:val="28"/>
          <w:szCs w:val="28"/>
          <w:rtl w:val="true"/>
          <w:lang w:bidi="ar-SA"/>
        </w:rPr>
        <w:t xml:space="preserve">إذا أكمل الرحمنُ للمرءِ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كُمُلتُ أخلاقه وماربه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كان غلاباً بعقل ونجدة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فذو الجد في أمر المعيشة غالبه </w:t>
      </w:r>
      <w:bookmarkStart w:id="133" w:name="pg9560_83062"/>
    </w:p>
    <w:p>
      <w:pPr>
        <w:pStyle w:val="Heading2"/>
        <w:numPr>
          <w:ilvl w:val="1"/>
          <w:numId w:val="1"/>
        </w:numPr>
        <w:rPr/>
      </w:pPr>
      <w:bookmarkStart w:id="134" w:name="__RefHeading___Toc6954172_2870459653"/>
      <w:bookmarkStart w:id="135" w:name="_Toc57"/>
      <w:bookmarkEnd w:id="133"/>
      <w:bookmarkEnd w:id="134"/>
      <w:r>
        <w:rPr>
          <w:rtl w:val="true"/>
        </w:rPr>
        <w:t>(</w:t>
      </w:r>
      <w:r>
        <w:rPr/>
        <w:t>53</w:t>
      </w:r>
      <w:r>
        <w:rPr>
          <w:rtl w:val="true"/>
        </w:rPr>
        <w:t xml:space="preserve">) </w:t>
      </w:r>
      <w:r>
        <w:rPr>
          <w:rtl w:val="true"/>
        </w:rPr>
        <w:t xml:space="preserve">العلم زينة العقل </w:t>
      </w:r>
      <w:r>
        <w:rPr>
          <w:rtl w:val="true"/>
        </w:rPr>
        <w:t>:</w:t>
      </w:r>
      <w:bookmarkEnd w:id="135"/>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شيء أحسن من عقل زانه علم ، ومن زانه علم زانه صدق ، ومن زانه صدق زانه رفق ، ومن زانه رفق زانه تقوى</w:t>
      </w:r>
      <w:r>
        <w:rPr>
          <w:rFonts w:eastAsia="IRNazanin" w:cs="IRNazanin"/>
          <w:color w:val="111111"/>
          <w:sz w:val="28"/>
          <w:szCs w:val="28"/>
          <w:rtl w:val="true"/>
          <w:lang w:bidi="fa-IR"/>
        </w:rPr>
        <w:t>.</w:t>
      </w:r>
    </w:p>
    <w:p>
      <w:pPr>
        <w:pStyle w:val="Heading2"/>
        <w:numPr>
          <w:ilvl w:val="1"/>
          <w:numId w:val="1"/>
        </w:numPr>
        <w:rPr/>
      </w:pPr>
      <w:bookmarkStart w:id="136" w:name="__RefHeading___Toc6954174_2870459653"/>
      <w:bookmarkStart w:id="137" w:name="_Toc58"/>
      <w:bookmarkEnd w:id="136"/>
      <w:r>
        <w:rPr>
          <w:rtl w:val="true"/>
        </w:rPr>
        <w:t>(</w:t>
      </w:r>
      <w:r>
        <w:rPr/>
        <w:t>54</w:t>
      </w:r>
      <w:r>
        <w:rPr>
          <w:rtl w:val="true"/>
        </w:rPr>
        <w:t xml:space="preserve">) </w:t>
      </w:r>
      <w:r>
        <w:rPr>
          <w:rtl w:val="true"/>
        </w:rPr>
        <w:t xml:space="preserve">شعر لمحمد الموصلي </w:t>
      </w:r>
      <w:r>
        <w:rPr>
          <w:rtl w:val="true"/>
        </w:rPr>
        <w:t>:</w:t>
      </w:r>
      <w:bookmarkEnd w:id="137"/>
    </w:p>
    <w:p>
      <w:pPr>
        <w:pStyle w:val="BookText"/>
        <w:rPr/>
      </w:pPr>
      <w:r>
        <w:rPr>
          <w:rFonts w:ascii="Amiri" w:hAnsi="Amiri" w:eastAsia="Amiri" w:cs="Amiri"/>
          <w:color w:val="111111"/>
          <w:sz w:val="28"/>
          <w:sz w:val="28"/>
          <w:szCs w:val="28"/>
          <w:rtl w:val="true"/>
          <w:lang w:bidi="ar-SA"/>
        </w:rPr>
        <w:t>إذا لم يكن عقل الفتى وازعاً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يد من كلّ خود تقوده</w:t>
      </w:r>
    </w:p>
    <w:p>
      <w:pPr>
        <w:pStyle w:val="BookText"/>
        <w:rPr/>
      </w:pPr>
      <w:r>
        <w:rPr>
          <w:rFonts w:ascii="Amiri" w:hAnsi="Amiri" w:eastAsia="Amiri" w:cs="Amiri"/>
          <w:color w:val="111111"/>
          <w:sz w:val="28"/>
          <w:sz w:val="28"/>
          <w:szCs w:val="28"/>
          <w:rtl w:val="true"/>
          <w:lang w:bidi="ar-SA"/>
        </w:rPr>
        <w:t xml:space="preserve">إذا عدم المرء الكمال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علينا فقده ووجوده</w:t>
      </w:r>
    </w:p>
    <w:p>
      <w:pPr>
        <w:pStyle w:val="Heading2"/>
        <w:numPr>
          <w:ilvl w:val="1"/>
          <w:numId w:val="1"/>
        </w:numPr>
        <w:rPr/>
      </w:pPr>
      <w:bookmarkStart w:id="138" w:name="__RefHeading___Toc6954176_2870459653"/>
      <w:bookmarkStart w:id="139" w:name="_Toc59"/>
      <w:bookmarkEnd w:id="138"/>
      <w:r>
        <w:rPr>
          <w:rtl w:val="true"/>
        </w:rPr>
        <w:t>(</w:t>
      </w:r>
      <w:r>
        <w:rPr/>
        <w:t>55</w:t>
      </w:r>
      <w:r>
        <w:rPr>
          <w:rtl w:val="true"/>
        </w:rPr>
        <w:t xml:space="preserve">) </w:t>
      </w:r>
      <w:r>
        <w:rPr>
          <w:rtl w:val="true"/>
        </w:rPr>
        <w:t>كلمات حكمية</w:t>
      </w:r>
      <w:r>
        <w:rPr>
          <w:rtl w:val="true"/>
        </w:rPr>
        <w:t>:</w:t>
      </w:r>
      <w:bookmarkEnd w:id="139"/>
    </w:p>
    <w:p>
      <w:pPr>
        <w:pStyle w:val="BookText"/>
        <w:rPr/>
      </w:pPr>
      <w:r>
        <w:rPr>
          <w:rFonts w:ascii="Amiri" w:hAnsi="Amiri" w:eastAsia="Amiri" w:cs="Amiri"/>
          <w:color w:val="111111"/>
          <w:sz w:val="28"/>
          <w:sz w:val="28"/>
          <w:szCs w:val="28"/>
          <w:rtl w:val="true"/>
          <w:lang w:bidi="ar-SA"/>
        </w:rPr>
        <w:t xml:space="preserve">حكي أن عامر بن الضرب العدواني ، وحممة بن رافع الدوسي إجتمعا عند ملك من الملوك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تسألا حتى أسمع ما تقولان أسمع ما تقولان ، فقال عامر الحممة ، أين تحب أن تكون أياديك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ذي الرتبة العديم ، وعند الخلة الكريم ، والمعسر العزيم، والمستضعف الحليم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أحق الناس بالمقت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المحتال ، والضعيف الصوّال ، والغني القوّال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أحق الناس بالمنع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الحريص الكائد الحريص الكائد، والمستميد الحاسد والمخلف الواجد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أجدر الناس بالصنيعة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أُعطي شكر ، وإذا منع عذر ، وإذا مطل صبر، وإذا قدم العهد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أكرم الناس عشرة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أقرب منح ، وإذا أظلم صفح ، وإذا ضويق سمح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ألأم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سأل خضع ، وإذا سئل منع ،وإذا ملك كتع ، ظاهره جشع ، وباطنه طمع </w:t>
      </w:r>
      <w:r>
        <w:rPr>
          <w:rFonts w:eastAsia="Amiri" w:cs="Amiri" w:ascii="Amiri" w:hAnsi="Amiri"/>
          <w:color w:val="111111"/>
          <w:sz w:val="28"/>
          <w:szCs w:val="28"/>
          <w:rtl w:val="true"/>
          <w:lang w:bidi="ar-SA"/>
        </w:rPr>
        <w:t xml:space="preserve">. </w:t>
      </w:r>
      <w:bookmarkStart w:id="140" w:name="pg9560_83064"/>
    </w:p>
    <w:p>
      <w:pPr>
        <w:pStyle w:val="BookText"/>
        <w:rPr/>
      </w:pPr>
      <w:bookmarkEnd w:id="14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أجلّ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عفا إذا قدر ، وأجمل إذا انتصر ،ولم تطغه عزّة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أحزم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رقاب الأسود بيديه ، وجعل العواقب نصب عينيه ، ونبذ التهيب دبر أذنيه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أخرق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ركب الخطار ، واعتسف العثار ، وأسرع في البدار قبل الاقتدار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أجود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بذل المجهود ، ولم يأس على</w:t>
      </w:r>
    </w:p>
    <w:p>
      <w:pPr>
        <w:pStyle w:val="BookText"/>
        <w:rPr/>
      </w:pPr>
      <w:r>
        <w:rPr>
          <w:rFonts w:ascii="IRNazanin" w:hAnsi="IRNazanin" w:eastAsia="IRNazanin"/>
          <w:color w:val="111111"/>
          <w:sz w:val="28"/>
          <w:sz w:val="28"/>
          <w:szCs w:val="28"/>
          <w:rtl w:val="true"/>
          <w:lang w:bidi="fa-IR"/>
        </w:rPr>
        <w:t xml:space="preserve">المفقود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أبلغ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حلى المعنى المزين باللفظ الوجيز ، وطبق المفصل قبل التحزيز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أشقى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حسد على النعم ، وسخط على القسم ، واستشعر الندم على ما انحتم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أنعم الناس عيشاً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تحلّى بالعفاف ، ورضي بالكفاف، وتجاوز ما يخاف الى ما لا يخاف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أغنى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استشعر اليأس ، وأظهر التجمل للناس ، واستكثر قليل النعم ، ولم يسخط على القسم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أحكم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صمت فأذكر ، ونظر واعتبر و وعظ فأزدجر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أجهل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رأى الخرق مغنماً ، والتجاوز مغرماً </w:t>
      </w:r>
      <w:r>
        <w:rPr>
          <w:rFonts w:eastAsia="IRNazanin" w:cs="IRNazanin"/>
          <w:color w:val="111111"/>
          <w:sz w:val="28"/>
          <w:szCs w:val="28"/>
          <w:rtl w:val="true"/>
          <w:lang w:bidi="fa-IR"/>
        </w:rPr>
        <w:t>.</w:t>
      </w:r>
    </w:p>
    <w:p>
      <w:pPr>
        <w:pStyle w:val="Heading2"/>
        <w:numPr>
          <w:ilvl w:val="1"/>
          <w:numId w:val="1"/>
        </w:numPr>
        <w:rPr/>
      </w:pPr>
      <w:bookmarkStart w:id="141" w:name="__RefHeading___Toc6954178_2870459653"/>
      <w:bookmarkStart w:id="142" w:name="_Toc60"/>
      <w:bookmarkEnd w:id="141"/>
      <w:r>
        <w:rPr>
          <w:rtl w:val="true"/>
        </w:rPr>
        <w:t>(</w:t>
      </w:r>
      <w:r>
        <w:rPr/>
        <w:t>56</w:t>
      </w:r>
      <w:r>
        <w:rPr>
          <w:rtl w:val="true"/>
        </w:rPr>
        <w:t xml:space="preserve">) </w:t>
      </w:r>
      <w:r>
        <w:rPr>
          <w:rtl w:val="true"/>
        </w:rPr>
        <w:t xml:space="preserve">شعر لأبي النصر </w:t>
      </w:r>
      <w:r>
        <w:rPr>
          <w:rtl w:val="true"/>
        </w:rPr>
        <w:t>:</w:t>
      </w:r>
      <w:bookmarkEnd w:id="14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أيرضى من له عقل ورأى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تعاطى ما علیه به وبال؟ </w:t>
      </w:r>
      <w:bookmarkStart w:id="143" w:name="pg9560_83065"/>
    </w:p>
    <w:p>
      <w:pPr>
        <w:pStyle w:val="BookText"/>
        <w:rPr/>
      </w:pPr>
      <w:bookmarkEnd w:id="143"/>
      <w:r>
        <w:rPr>
          <w:rFonts w:ascii="IRNazanin" w:hAnsi="IRNazanin" w:eastAsia="IRNazanin"/>
          <w:color w:val="111111"/>
          <w:sz w:val="28"/>
          <w:sz w:val="28"/>
          <w:szCs w:val="28"/>
          <w:rtl w:val="true"/>
          <w:lang w:bidi="fa-IR"/>
        </w:rPr>
        <w:t>خليلي إن أصبت دع التصابی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فمالين الكلام هو الجمال</w:t>
      </w:r>
    </w:p>
    <w:p>
      <w:pPr>
        <w:pStyle w:val="BookText"/>
        <w:rPr/>
      </w:pPr>
      <w:r>
        <w:rPr>
          <w:rFonts w:ascii="Amiri" w:hAnsi="Amiri" w:eastAsia="Amiri" w:cs="Amiri"/>
          <w:color w:val="111111"/>
          <w:sz w:val="28"/>
          <w:sz w:val="28"/>
          <w:szCs w:val="28"/>
          <w:rtl w:val="true"/>
          <w:lang w:bidi="ar-SA"/>
        </w:rPr>
        <w:t>وما قص الشعور يزيد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 وما هذا وذا الا إختبال</w:t>
      </w:r>
    </w:p>
    <w:p>
      <w:pPr>
        <w:pStyle w:val="Heading2"/>
        <w:numPr>
          <w:ilvl w:val="1"/>
          <w:numId w:val="1"/>
        </w:numPr>
        <w:rPr/>
      </w:pPr>
      <w:bookmarkStart w:id="144" w:name="__RefHeading___Toc6954180_2870459653"/>
      <w:bookmarkStart w:id="145" w:name="_Toc61"/>
      <w:bookmarkEnd w:id="144"/>
      <w:r>
        <w:rPr>
          <w:rtl w:val="true"/>
        </w:rPr>
        <w:t>(</w:t>
      </w:r>
      <w:r>
        <w:rPr/>
        <w:t>57</w:t>
      </w:r>
      <w:r>
        <w:rPr>
          <w:rtl w:val="true"/>
        </w:rPr>
        <w:t xml:space="preserve">) </w:t>
      </w:r>
      <w:r>
        <w:rPr>
          <w:rtl w:val="true"/>
        </w:rPr>
        <w:t xml:space="preserve">كيف يعمى القلب </w:t>
      </w:r>
      <w:r>
        <w:rPr>
          <w:rtl w:val="true"/>
        </w:rPr>
        <w:t>:</w:t>
      </w:r>
      <w:bookmarkEnd w:id="145"/>
    </w:p>
    <w:p>
      <w:pPr>
        <w:pStyle w:val="BookText"/>
        <w:rPr/>
      </w:pPr>
      <w:r>
        <w:rPr>
          <w:rFonts w:ascii="IRNazanin" w:hAnsi="IRNazanin" w:eastAsia="IRNazanin"/>
          <w:color w:val="111111"/>
          <w:sz w:val="28"/>
          <w:sz w:val="28"/>
          <w:szCs w:val="28"/>
          <w:rtl w:val="true"/>
          <w:lang w:bidi="fa-IR"/>
        </w:rPr>
        <w:t xml:space="preserve">في نهج البلاغة ،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للقلوب شهوة وإقبالاً فأتوها من قبل شهوتها وإقبالها ، فإن القلب إذا كره عمي فإن القلب إذا كره عمي</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6" w:name="__RefHeading___Toc6954182_2870459653"/>
      <w:bookmarkStart w:id="147" w:name="_Toc62"/>
      <w:bookmarkEnd w:id="146"/>
      <w:r>
        <w:rPr>
          <w:rtl w:val="true"/>
        </w:rPr>
        <w:t>(</w:t>
      </w:r>
      <w:r>
        <w:rPr/>
        <w:t>58</w:t>
      </w:r>
      <w:r>
        <w:rPr>
          <w:rtl w:val="true"/>
        </w:rPr>
        <w:t xml:space="preserve">) </w:t>
      </w:r>
      <w:r>
        <w:rPr>
          <w:rtl w:val="true"/>
        </w:rPr>
        <w:t>للقلوب إقبال وإدبار</w:t>
      </w:r>
      <w:r>
        <w:rPr>
          <w:rtl w:val="true"/>
        </w:rPr>
        <w:t>:</w:t>
      </w:r>
      <w:bookmarkEnd w:id="147"/>
    </w:p>
    <w:p>
      <w:pPr>
        <w:pStyle w:val="BookText"/>
        <w:rPr/>
      </w:pPr>
      <w:r>
        <w:rPr>
          <w:rFonts w:ascii="IRNazanin" w:hAnsi="IRNazanin" w:eastAsia="IRNazanin"/>
          <w:color w:val="111111"/>
          <w:sz w:val="28"/>
          <w:sz w:val="28"/>
          <w:szCs w:val="28"/>
          <w:rtl w:val="true"/>
          <w:lang w:bidi="fa-IR"/>
        </w:rPr>
        <w:t xml:space="preserve">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للقلوب إقبالاً وإدباراً ، نشاطاً وفتوراً ، فإذا أقبلت بصرت وفهمت ، وإذا أدبرت كلّت وملّت فخذوها عند إقبالها ونشاطها ، واتركوها عن إدبارها وفتورها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8" w:name="__RefHeading___Toc6954184_2870459653"/>
      <w:bookmarkStart w:id="149" w:name="_Toc63"/>
      <w:bookmarkEnd w:id="148"/>
      <w:r>
        <w:rPr>
          <w:rtl w:val="true"/>
        </w:rPr>
        <w:t>(</w:t>
      </w:r>
      <w:r>
        <w:rPr/>
        <w:t>59</w:t>
      </w:r>
      <w:r>
        <w:rPr>
          <w:rtl w:val="true"/>
        </w:rPr>
        <w:t xml:space="preserve">) </w:t>
      </w:r>
      <w:r>
        <w:rPr>
          <w:rtl w:val="true"/>
        </w:rPr>
        <w:t xml:space="preserve">شعر لابن خاتمة الأندلسي </w:t>
      </w:r>
      <w:r>
        <w:rPr>
          <w:rtl w:val="true"/>
        </w:rPr>
        <w:t>:</w:t>
      </w:r>
      <w:bookmarkEnd w:id="149"/>
    </w:p>
    <w:p>
      <w:pPr>
        <w:pStyle w:val="BookText"/>
        <w:rPr/>
      </w:pPr>
      <w:r>
        <w:rPr>
          <w:rFonts w:ascii="Amiri" w:hAnsi="Amiri" w:eastAsia="Amiri" w:cs="Amiri"/>
          <w:color w:val="111111"/>
          <w:sz w:val="28"/>
          <w:sz w:val="28"/>
          <w:szCs w:val="28"/>
          <w:rtl w:val="true"/>
          <w:lang w:bidi="ar-SA"/>
        </w:rPr>
        <w:t xml:space="preserve">إذا حظيت بعقل فاقنعن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فضل لعمري غير مقدور</w:t>
      </w:r>
    </w:p>
    <w:p>
      <w:pPr>
        <w:pStyle w:val="BookText"/>
        <w:rPr/>
      </w:pPr>
      <w:r>
        <w:rPr>
          <w:rFonts w:ascii="Amiri" w:hAnsi="Amiri" w:eastAsia="Amiri" w:cs="Amiri"/>
          <w:color w:val="111111"/>
          <w:sz w:val="28"/>
          <w:sz w:val="28"/>
          <w:szCs w:val="28"/>
          <w:rtl w:val="true"/>
          <w:lang w:bidi="ar-SA"/>
        </w:rPr>
        <w:t>شيئان قد شذ في الدنيا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عقل ورزق غير مقتور</w:t>
      </w:r>
    </w:p>
    <w:p>
      <w:pPr>
        <w:pStyle w:val="Heading2"/>
        <w:numPr>
          <w:ilvl w:val="1"/>
          <w:numId w:val="1"/>
        </w:numPr>
        <w:rPr/>
      </w:pPr>
      <w:bookmarkStart w:id="150" w:name="__RefHeading___Toc6954186_2870459653"/>
      <w:bookmarkStart w:id="151" w:name="_Toc64"/>
      <w:bookmarkEnd w:id="150"/>
      <w:r>
        <w:rPr>
          <w:rtl w:val="true"/>
        </w:rPr>
        <w:t>(</w:t>
      </w:r>
      <w:r>
        <w:rPr/>
        <w:t>60</w:t>
      </w:r>
      <w:r>
        <w:rPr>
          <w:rtl w:val="true"/>
        </w:rPr>
        <w:t xml:space="preserve">) </w:t>
      </w:r>
      <w:r>
        <w:rPr>
          <w:rtl w:val="true"/>
        </w:rPr>
        <w:t>من كلام أرسطاطاليس</w:t>
      </w:r>
      <w:r>
        <w:rPr>
          <w:rtl w:val="true"/>
        </w:rPr>
        <w:t>:</w:t>
      </w:r>
      <w:bookmarkEnd w:id="151"/>
    </w:p>
    <w:p>
      <w:pPr>
        <w:pStyle w:val="BookText"/>
        <w:rPr/>
      </w:pPr>
      <w:r>
        <w:rPr>
          <w:rFonts w:ascii="Amiri" w:hAnsi="Amiri" w:eastAsia="Amiri" w:cs="Amiri"/>
          <w:color w:val="111111"/>
          <w:sz w:val="28"/>
          <w:sz w:val="28"/>
          <w:szCs w:val="28"/>
          <w:rtl w:val="true"/>
          <w:lang w:bidi="ar-SA"/>
        </w:rPr>
        <w:t xml:space="preserve">قال أرسطاطاليس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السعادة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النفس، والبدن ، وخارج النفس والبدن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الکمفة العفة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والشجاعة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 ، والجمال ، والقوة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النفس والبدن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 والجاه ، والنسب</w:t>
      </w:r>
      <w:r>
        <w:rPr>
          <w:rFonts w:eastAsia="IRNazanin" w:cs="IRNazanin"/>
          <w:color w:val="111111"/>
          <w:sz w:val="28"/>
          <w:szCs w:val="28"/>
          <w:rtl w:val="true"/>
          <w:lang w:bidi="fa-IR"/>
        </w:rPr>
        <w:t xml:space="preserve">. </w:t>
      </w:r>
      <w:bookmarkStart w:id="152" w:name="pg9560_83067"/>
    </w:p>
    <w:p>
      <w:pPr>
        <w:pStyle w:val="Heading2"/>
        <w:numPr>
          <w:ilvl w:val="1"/>
          <w:numId w:val="1"/>
        </w:numPr>
        <w:rPr/>
      </w:pPr>
      <w:bookmarkStart w:id="153" w:name="__RefHeading___Toc6954188_2870459653"/>
      <w:bookmarkStart w:id="154" w:name="_Toc65"/>
      <w:bookmarkEnd w:id="152"/>
      <w:bookmarkEnd w:id="153"/>
      <w:r>
        <w:rPr>
          <w:rtl w:val="true"/>
        </w:rPr>
        <w:t>(</w:t>
      </w:r>
      <w:r>
        <w:rPr/>
        <w:t>61</w:t>
      </w:r>
      <w:r>
        <w:rPr>
          <w:rtl w:val="true"/>
        </w:rPr>
        <w:t xml:space="preserve">) </w:t>
      </w:r>
      <w:r>
        <w:rPr>
          <w:rtl w:val="true"/>
        </w:rPr>
        <w:t xml:space="preserve">من كلمات سفيان الثوري </w:t>
      </w:r>
      <w:r>
        <w:rPr>
          <w:rtl w:val="true"/>
        </w:rPr>
        <w:t>:</w:t>
      </w:r>
      <w:bookmarkEnd w:id="154"/>
    </w:p>
    <w:p>
      <w:pPr>
        <w:pStyle w:val="BookText"/>
        <w:rPr/>
      </w:pP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سفيان الثوري بمكة المكرمة ، فوجدته مريضاً ، وقد شرب دواء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أسألك عن أشياء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بدالك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الناس ؟ قال الفقهاء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الملوك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الزّهاد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الأشراف ؟ قال الأتقياء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الغوغاء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يكتب الحديث ، ويأكل به أموال الناس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السفلة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الظلمة اولئك هم أصحاب النار </w:t>
      </w:r>
      <w:r>
        <w:rPr>
          <w:rFonts w:eastAsia="Amiri" w:cs="Amiri" w:ascii="Amiri" w:hAnsi="Amiri"/>
          <w:color w:val="111111"/>
          <w:sz w:val="28"/>
          <w:szCs w:val="28"/>
          <w:rtl w:val="true"/>
          <w:lang w:bidi="ar-SA"/>
        </w:rPr>
        <w:t>.</w:t>
      </w:r>
    </w:p>
    <w:p>
      <w:pPr>
        <w:pStyle w:val="Heading2"/>
        <w:numPr>
          <w:ilvl w:val="1"/>
          <w:numId w:val="1"/>
        </w:numPr>
        <w:rPr/>
      </w:pPr>
      <w:bookmarkStart w:id="155" w:name="__RefHeading___Toc6954190_2870459653"/>
      <w:bookmarkStart w:id="156" w:name="_Toc66"/>
      <w:bookmarkEnd w:id="155"/>
      <w:r>
        <w:rPr>
          <w:rtl w:val="true"/>
        </w:rPr>
        <w:t>(</w:t>
      </w:r>
      <w:r>
        <w:rPr/>
        <w:t>62</w:t>
      </w:r>
      <w:r>
        <w:rPr>
          <w:rtl w:val="true"/>
        </w:rPr>
        <w:t xml:space="preserve">) </w:t>
      </w:r>
      <w:r>
        <w:rPr>
          <w:rtl w:val="true"/>
        </w:rPr>
        <w:t xml:space="preserve">سؤال من بعض الحكماء </w:t>
      </w:r>
      <w:r>
        <w:rPr>
          <w:rtl w:val="true"/>
        </w:rPr>
        <w:t>:</w:t>
      </w:r>
      <w:bookmarkEnd w:id="156"/>
    </w:p>
    <w:p>
      <w:pPr>
        <w:pStyle w:val="BookText"/>
        <w:rPr/>
      </w:pPr>
      <w:r>
        <w:rPr>
          <w:rFonts w:ascii="Amiri" w:hAnsi="Amiri" w:eastAsia="Amiri" w:cs="Amiri"/>
          <w:color w:val="111111"/>
          <w:sz w:val="28"/>
          <w:sz w:val="28"/>
          <w:szCs w:val="28"/>
          <w:rtl w:val="true"/>
          <w:lang w:bidi="ar-SA"/>
        </w:rPr>
        <w:t xml:space="preserve">سئل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الأمور أشدّ تأييداً للعقل ؟ وأيهما أشد إضراراً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أشدّها تأييداً له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مشاورة العلماء ، وتجربة الأمور ، وحسن التثبت ، وأشدها إضراراً به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الاستبداد ،والتهاون ، والعجلة </w:t>
      </w:r>
      <w:r>
        <w:rPr>
          <w:rFonts w:eastAsia="Amiri" w:cs="Amiri" w:ascii="Amiri" w:hAnsi="Amiri"/>
          <w:color w:val="111111"/>
          <w:sz w:val="28"/>
          <w:szCs w:val="28"/>
          <w:rtl w:val="true"/>
          <w:lang w:bidi="ar-SA"/>
        </w:rPr>
        <w:t>.</w:t>
      </w:r>
    </w:p>
    <w:p>
      <w:pPr>
        <w:pStyle w:val="Heading2"/>
        <w:numPr>
          <w:ilvl w:val="1"/>
          <w:numId w:val="1"/>
        </w:numPr>
        <w:rPr/>
      </w:pPr>
      <w:bookmarkStart w:id="157" w:name="__RefHeading___Toc6954192_2870459653"/>
      <w:bookmarkStart w:id="158" w:name="_Toc67"/>
      <w:bookmarkEnd w:id="157"/>
      <w:r>
        <w:rPr>
          <w:rtl w:val="true"/>
        </w:rPr>
        <w:t>(</w:t>
      </w:r>
      <w:r>
        <w:rPr/>
        <w:t>62</w:t>
      </w:r>
      <w:r>
        <w:rPr>
          <w:rtl w:val="true"/>
        </w:rPr>
        <w:t xml:space="preserve">) </w:t>
      </w:r>
      <w:r>
        <w:rPr>
          <w:rtl w:val="true"/>
        </w:rPr>
        <w:t xml:space="preserve">شعر للحكيم محمد مؤمن الجزائري </w:t>
      </w:r>
      <w:r>
        <w:rPr>
          <w:rtl w:val="true"/>
        </w:rPr>
        <w:t>:</w:t>
      </w:r>
      <w:bookmarkEnd w:id="158"/>
    </w:p>
    <w:p>
      <w:pPr>
        <w:pStyle w:val="BookText"/>
        <w:rPr/>
      </w:pPr>
      <w:r>
        <w:rPr>
          <w:rFonts w:ascii="IRNazanin" w:hAnsi="IRNazanin" w:eastAsia="IRNazanin"/>
          <w:color w:val="111111"/>
          <w:sz w:val="28"/>
          <w:sz w:val="28"/>
          <w:szCs w:val="28"/>
          <w:rtl w:val="true"/>
          <w:lang w:bidi="fa-IR"/>
        </w:rPr>
        <w:t>هو الهوى بعض أرداني فأرداني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 بي أعیاني فاعیاني</w:t>
      </w:r>
    </w:p>
    <w:p>
      <w:pPr>
        <w:pStyle w:val="BookText"/>
        <w:rPr/>
      </w:pPr>
      <w:r>
        <w:rPr>
          <w:rFonts w:ascii="Amiri" w:hAnsi="Amiri" w:eastAsia="Amiri" w:cs="Amiri"/>
          <w:color w:val="111111"/>
          <w:sz w:val="28"/>
          <w:sz w:val="28"/>
          <w:szCs w:val="28"/>
          <w:rtl w:val="true"/>
          <w:lang w:bidi="ar-SA"/>
        </w:rPr>
        <w:t>وفارق النوم أجفاني فأرقني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وهيج الشوق أحزاني فأحزاني</w:t>
      </w:r>
    </w:p>
    <w:p>
      <w:pPr>
        <w:pStyle w:val="BookText"/>
        <w:rPr/>
      </w:pPr>
      <w:r>
        <w:rPr>
          <w:rFonts w:ascii="Amiri" w:hAnsi="Amiri" w:eastAsia="Amiri" w:cs="Amiri"/>
          <w:color w:val="111111"/>
          <w:sz w:val="28"/>
          <w:sz w:val="28"/>
          <w:szCs w:val="28"/>
          <w:rtl w:val="true"/>
          <w:lang w:bidi="ar-SA"/>
        </w:rPr>
        <w:t>وزارني طيف من أهوى فعارضني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المحيا فحياني فأحياني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كيف حال القلب ؟ 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وسل عن جاري دمعي القاني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بك صفر الخد من ذرف 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 قلت جفاني سهر أجفاني</w:t>
      </w:r>
    </w:p>
    <w:p>
      <w:pPr>
        <w:pStyle w:val="Heading2"/>
        <w:numPr>
          <w:ilvl w:val="1"/>
          <w:numId w:val="1"/>
        </w:numPr>
        <w:rPr/>
      </w:pPr>
      <w:bookmarkStart w:id="159" w:name="__RefHeading___Toc6954194_2870459653"/>
      <w:bookmarkStart w:id="160" w:name="_Toc68"/>
      <w:bookmarkEnd w:id="159"/>
      <w:r>
        <w:rPr>
          <w:rtl w:val="true"/>
        </w:rPr>
        <w:t>(</w:t>
      </w:r>
      <w:r>
        <w:rPr/>
        <w:t>64</w:t>
      </w:r>
      <w:r>
        <w:rPr>
          <w:rtl w:val="true"/>
        </w:rPr>
        <w:t xml:space="preserve">) </w:t>
      </w:r>
      <w:r>
        <w:rPr>
          <w:rtl w:val="true"/>
        </w:rPr>
        <w:t xml:space="preserve">الحب حبّان </w:t>
      </w:r>
      <w:r>
        <w:rPr>
          <w:rtl w:val="true"/>
        </w:rPr>
        <w:t>:</w:t>
      </w:r>
      <w:bookmarkEnd w:id="16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جنيد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دار المرضى بمصر ، فرأيت شيخاً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قلت جنيد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عراقي ؟ قلت 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أهل المحبّة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إيثار المحبوب على </w:t>
      </w:r>
      <w:bookmarkStart w:id="161" w:name="pg9560_83069"/>
    </w:p>
    <w:p>
      <w:pPr>
        <w:pStyle w:val="BookText"/>
        <w:rPr/>
      </w:pPr>
      <w:bookmarkEnd w:id="161"/>
      <w:r>
        <w:rPr>
          <w:rFonts w:ascii="Amiri" w:hAnsi="Amiri" w:eastAsia="Amiri" w:cs="Amiri"/>
          <w:color w:val="111111"/>
          <w:sz w:val="28"/>
          <w:sz w:val="28"/>
          <w:szCs w:val="28"/>
          <w:rtl w:val="true"/>
          <w:lang w:bidi="ar-SA"/>
        </w:rPr>
        <w:t xml:space="preserve">ما سواه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حبّان ، حب لعلّة ، وحبّ لغير علة ، فأما الّذي لعلّة ، فرؤية الاحسان ، وأما الذي لغير علة ، فلأنه أهل لأن يحب ثم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أحبّك حبين حبّ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وحباً لأنك أهل لذاكا</w:t>
      </w:r>
    </w:p>
    <w:p>
      <w:pPr>
        <w:pStyle w:val="BookText"/>
        <w:rPr/>
      </w:pPr>
      <w:r>
        <w:rPr>
          <w:rFonts w:ascii="Amiri" w:hAnsi="Amiri" w:eastAsia="Amiri" w:cs="Amiri"/>
          <w:color w:val="111111"/>
          <w:sz w:val="28"/>
          <w:sz w:val="28"/>
          <w:szCs w:val="28"/>
          <w:rtl w:val="true"/>
          <w:lang w:bidi="ar-SA"/>
        </w:rPr>
        <w:t>وأما الذي هو حب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فحب شغلت به عن سواكا</w:t>
      </w:r>
    </w:p>
    <w:p>
      <w:pPr>
        <w:pStyle w:val="BookText"/>
        <w:rPr/>
      </w:pPr>
      <w:r>
        <w:rPr>
          <w:rFonts w:ascii="Amiri" w:hAnsi="Amiri" w:eastAsia="Amiri" w:cs="Amiri"/>
          <w:color w:val="111111"/>
          <w:sz w:val="28"/>
          <w:sz w:val="28"/>
          <w:szCs w:val="28"/>
          <w:rtl w:val="true"/>
          <w:lang w:bidi="ar-SA"/>
        </w:rPr>
        <w:t xml:space="preserve">فأما الذي أنت أهل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فلست أرى العيش حتى أراكا</w:t>
      </w:r>
    </w:p>
    <w:p>
      <w:pPr>
        <w:pStyle w:val="BookText"/>
        <w:rPr/>
      </w:pPr>
      <w:r>
        <w:rPr>
          <w:rFonts w:ascii="Amiri" w:hAnsi="Amiri" w:eastAsia="Amiri" w:cs="Amiri"/>
          <w:color w:val="111111"/>
          <w:sz w:val="28"/>
          <w:sz w:val="28"/>
          <w:szCs w:val="28"/>
          <w:rtl w:val="true"/>
          <w:lang w:bidi="ar-SA"/>
        </w:rPr>
        <w:t xml:space="preserve">فما الحمد في ذا ولا ذاك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لك الحمد في ذا وذاكا</w:t>
      </w:r>
    </w:p>
    <w:p>
      <w:pPr>
        <w:pStyle w:val="Heading2"/>
        <w:numPr>
          <w:ilvl w:val="1"/>
          <w:numId w:val="1"/>
        </w:numPr>
        <w:rPr/>
      </w:pPr>
      <w:bookmarkStart w:id="162" w:name="__RefHeading___Toc6954196_2870459653"/>
      <w:bookmarkStart w:id="163" w:name="_Toc69"/>
      <w:bookmarkEnd w:id="162"/>
      <w:r>
        <w:rPr>
          <w:rtl w:val="true"/>
        </w:rPr>
        <w:t>(</w:t>
      </w:r>
      <w:r>
        <w:rPr/>
        <w:t>65</w:t>
      </w:r>
      <w:r>
        <w:rPr>
          <w:rtl w:val="true"/>
        </w:rPr>
        <w:t xml:space="preserve">) </w:t>
      </w:r>
      <w:r>
        <w:rPr>
          <w:rtl w:val="true"/>
        </w:rPr>
        <w:t>حكم بالغات</w:t>
      </w:r>
      <w:bookmarkEnd w:id="163"/>
    </w:p>
    <w:p>
      <w:pPr>
        <w:pStyle w:val="BookText"/>
        <w:rPr/>
      </w:pP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حاسب نفسه ربح ، ومن غفل عنه خسر ، ومن خاف أمن ، ومن اعتبر أبصر ، ومن أبصر فهم ، ومن فهم علم وصديق الجاهل في تعب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في هذه الفقرة المذكورة إلا الكلمة الأخيرة لكفتني بها لمعة ثاقبة ، وحكمة بالغة ، ولا عجب أن تفيض الحكمة من ينبوعها ، وتزهو البلاغة في ربيعها </w:t>
      </w:r>
      <w:r>
        <w:rPr>
          <w:rFonts w:eastAsia="Amiri" w:cs="Amiri" w:ascii="Amiri" w:hAnsi="Amiri"/>
          <w:color w:val="111111"/>
          <w:sz w:val="28"/>
          <w:szCs w:val="28"/>
          <w:rtl w:val="true"/>
          <w:lang w:bidi="ar-SA"/>
        </w:rPr>
        <w:t>.</w:t>
      </w:r>
    </w:p>
    <w:p>
      <w:pPr>
        <w:pStyle w:val="Heading2"/>
        <w:numPr>
          <w:ilvl w:val="1"/>
          <w:numId w:val="1"/>
        </w:numPr>
        <w:rPr/>
      </w:pPr>
      <w:bookmarkStart w:id="164" w:name="__RefHeading___Toc6954198_2870459653"/>
      <w:bookmarkStart w:id="165" w:name="_Toc70"/>
      <w:bookmarkEnd w:id="164"/>
      <w:r>
        <w:rPr>
          <w:rtl w:val="true"/>
        </w:rPr>
        <w:t>(</w:t>
      </w:r>
      <w:r>
        <w:rPr/>
        <w:t>66</w:t>
      </w:r>
      <w:r>
        <w:rPr>
          <w:rtl w:val="true"/>
        </w:rPr>
        <w:t xml:space="preserve">) </w:t>
      </w:r>
      <w:r>
        <w:rPr>
          <w:rtl w:val="true"/>
        </w:rPr>
        <w:t xml:space="preserve">شعر </w:t>
      </w:r>
      <w:r>
        <w:rPr>
          <w:rtl w:val="true"/>
        </w:rPr>
        <w:t>:</w:t>
      </w:r>
      <w:bookmarkEnd w:id="165"/>
    </w:p>
    <w:p>
      <w:pPr>
        <w:pStyle w:val="BookText"/>
        <w:rPr/>
      </w:pPr>
      <w:r>
        <w:rPr>
          <w:rFonts w:ascii="Amiri" w:hAnsi="Amiri" w:eastAsia="Amiri" w:cs="Amiri"/>
          <w:color w:val="111111"/>
          <w:sz w:val="28"/>
          <w:sz w:val="28"/>
          <w:szCs w:val="28"/>
          <w:rtl w:val="true"/>
          <w:lang w:bidi="ar-SA"/>
        </w:rPr>
        <w:t>لا تقعدن عن اكتساب 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وإن عدت الى الاعدام</w:t>
      </w:r>
    </w:p>
    <w:p>
      <w:pPr>
        <w:pStyle w:val="BookText"/>
        <w:rPr/>
      </w:pPr>
      <w:r>
        <w:rPr>
          <w:rFonts w:ascii="Amiri" w:hAnsi="Amiri" w:eastAsia="Amiri" w:cs="Amiri"/>
          <w:color w:val="111111"/>
          <w:sz w:val="28"/>
          <w:sz w:val="28"/>
          <w:szCs w:val="28"/>
          <w:rtl w:val="true"/>
          <w:lang w:bidi="ar-SA"/>
        </w:rPr>
        <w:t xml:space="preserve">جهل الفتى عار عليه لذاته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وخموله عار على الأيام</w:t>
      </w:r>
    </w:p>
    <w:p>
      <w:pPr>
        <w:pStyle w:val="Heading2"/>
        <w:numPr>
          <w:ilvl w:val="1"/>
          <w:numId w:val="1"/>
        </w:numPr>
        <w:rPr/>
      </w:pPr>
      <w:bookmarkStart w:id="166" w:name="__RefHeading___Toc6954200_2870459653"/>
      <w:bookmarkStart w:id="167" w:name="_Toc71"/>
      <w:bookmarkEnd w:id="166"/>
      <w:r>
        <w:rPr>
          <w:rtl w:val="true"/>
        </w:rPr>
        <w:t>(</w:t>
      </w:r>
      <w:r>
        <w:rPr/>
        <w:t>67</w:t>
      </w:r>
      <w:r>
        <w:rPr>
          <w:rtl w:val="true"/>
        </w:rPr>
        <w:t xml:space="preserve">) </w:t>
      </w:r>
      <w:r>
        <w:rPr>
          <w:rtl w:val="true"/>
        </w:rPr>
        <w:t xml:space="preserve">مواعظ قيمة </w:t>
      </w:r>
      <w:r>
        <w:rPr>
          <w:rtl w:val="true"/>
        </w:rPr>
        <w:t>:</w:t>
      </w:r>
      <w:bookmarkEnd w:id="16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مواعظه لأوليائه ومواليه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آدم عف عن محارم الله تعالى تكن عابداً ، وارض بما قسم الله سبحانه لك تكن </w:t>
      </w:r>
      <w:bookmarkStart w:id="168" w:name="pg9560_83071"/>
    </w:p>
    <w:p>
      <w:pPr>
        <w:pStyle w:val="BookText"/>
        <w:rPr/>
      </w:pPr>
      <w:bookmarkEnd w:id="168"/>
      <w:r>
        <w:rPr>
          <w:rFonts w:ascii="Amiri" w:hAnsi="Amiri" w:eastAsia="Amiri" w:cs="Amiri"/>
          <w:color w:val="111111"/>
          <w:sz w:val="28"/>
          <w:sz w:val="28"/>
          <w:szCs w:val="28"/>
          <w:rtl w:val="true"/>
          <w:lang w:bidi="ar-SA"/>
        </w:rPr>
        <w:t xml:space="preserve">غنيّاً ، أحسن جوار من جاورك تكن مسلماً ، وصاحب الناس بمثل ما تحب أن يصاحبوك تكن عدلاً ، إنه كان بين أيديكم أقوام يجمعون كثيراً ، ويبنون شديداً ، ويأملون بعيداً أصبح جمعهم بوراً ، وعملهم غروراً ، ومساكنهم قبوراً ، يابن آدم إنك لم تزل في هدم عمرك منذ سقطت من بطن أمك فخذ مما في يديك فإن المؤمن يتزود ، والكافر يتمتع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يتلو بعد هذه الموعظة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9" w:name="__RefHeading___Toc6954202_2870459653"/>
      <w:bookmarkStart w:id="170" w:name="_Toc72"/>
      <w:bookmarkEnd w:id="169"/>
      <w:r>
        <w:rPr>
          <w:rtl w:val="true"/>
        </w:rPr>
        <w:t>(</w:t>
      </w:r>
      <w:r>
        <w:rPr/>
        <w:t>68</w:t>
      </w:r>
      <w:r>
        <w:rPr>
          <w:rtl w:val="true"/>
        </w:rPr>
        <w:t xml:space="preserve">) </w:t>
      </w:r>
      <w:r>
        <w:rPr>
          <w:rtl w:val="true"/>
        </w:rPr>
        <w:t xml:space="preserve">لقاء إمرأة مع المهلب </w:t>
      </w:r>
      <w:r>
        <w:rPr>
          <w:rtl w:val="true"/>
        </w:rPr>
        <w:t>:</w:t>
      </w:r>
      <w:bookmarkEnd w:id="170"/>
    </w:p>
    <w:p>
      <w:pPr>
        <w:pStyle w:val="BookText"/>
        <w:rPr/>
      </w:pPr>
      <w:r>
        <w:rPr>
          <w:rFonts w:ascii="Amiri" w:hAnsi="Amiri" w:eastAsia="Amiri" w:cs="Amiri"/>
          <w:color w:val="111111"/>
          <w:sz w:val="28"/>
          <w:sz w:val="28"/>
          <w:szCs w:val="28"/>
          <w:rtl w:val="true"/>
          <w:lang w:bidi="ar-SA"/>
        </w:rPr>
        <w:t xml:space="preserve">حكي أن إمرأة لقيت المهلّب ، وقد قدم من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إني نذرت إن وافيت سالماً أن أقبل يدك ، وأصوم يوماً ، وتهب لي جارية سندية وثلثمائة درهم فضحك المهلب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وفينا لك بنذرك فلا تعاودي مثله ، فليس كل أحدٍ يفي لك </w:t>
      </w:r>
      <w:r>
        <w:rPr>
          <w:rFonts w:eastAsia="Amiri" w:cs="Amiri" w:ascii="Amiri" w:hAnsi="Amiri"/>
          <w:color w:val="111111"/>
          <w:sz w:val="28"/>
          <w:szCs w:val="28"/>
          <w:rtl w:val="true"/>
          <w:lang w:bidi="ar-SA"/>
        </w:rPr>
        <w:t>.</w:t>
      </w:r>
    </w:p>
    <w:p>
      <w:pPr>
        <w:pStyle w:val="Heading2"/>
        <w:numPr>
          <w:ilvl w:val="1"/>
          <w:numId w:val="1"/>
        </w:numPr>
        <w:rPr/>
      </w:pPr>
      <w:bookmarkStart w:id="171" w:name="__RefHeading___Toc6954204_2870459653"/>
      <w:bookmarkStart w:id="172" w:name="_Toc73"/>
      <w:bookmarkEnd w:id="171"/>
      <w:r>
        <w:rPr>
          <w:rtl w:val="true"/>
        </w:rPr>
        <w:t>(</w:t>
      </w:r>
      <w:r>
        <w:rPr/>
        <w:t>69</w:t>
      </w:r>
      <w:r>
        <w:rPr>
          <w:rtl w:val="true"/>
        </w:rPr>
        <w:t xml:space="preserve">) </w:t>
      </w:r>
      <w:r>
        <w:rPr>
          <w:rtl w:val="true"/>
        </w:rPr>
        <w:t>من الرجل المشوم ؟</w:t>
      </w:r>
      <w:bookmarkEnd w:id="172"/>
    </w:p>
    <w:p>
      <w:pPr>
        <w:pStyle w:val="BookText"/>
        <w:rPr/>
      </w:pPr>
      <w:r>
        <w:rPr>
          <w:rFonts w:ascii="Amiri" w:hAnsi="Amiri" w:eastAsia="Amiri" w:cs="Amiri"/>
          <w:color w:val="111111"/>
          <w:sz w:val="28"/>
          <w:sz w:val="28"/>
          <w:szCs w:val="28"/>
          <w:rtl w:val="true"/>
          <w:lang w:bidi="ar-SA"/>
        </w:rPr>
        <w:t xml:space="preserve">كان رجل من الأكاسرة راكباً فمر بطريق ، فعثرت به الفرس ، وقام سالماً ، فرأى رجلاً في ذلك الطريق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مشؤم لما رأيته عثرت الفرس إضربوا عنقه ، فتقدم اليه الرجل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عليك بالإنصاف رأيتني وعثرت فرسك ، وقمت سالماً ، وأنا رأيتك وهذا القتل قد قرب مني ، فأينا أشأم ، وأسوأ وجهاً وفالاً ؟ فضحك وخلّاه</w:t>
      </w:r>
    </w:p>
    <w:p>
      <w:pPr>
        <w:pStyle w:val="Heading2"/>
        <w:numPr>
          <w:ilvl w:val="1"/>
          <w:numId w:val="1"/>
        </w:numPr>
        <w:rPr/>
      </w:pPr>
      <w:bookmarkStart w:id="173" w:name="__RefHeading___Toc6954206_2870459653"/>
      <w:bookmarkStart w:id="174" w:name="_Toc74"/>
      <w:bookmarkEnd w:id="173"/>
      <w:r>
        <w:rPr>
          <w:rtl w:val="true"/>
        </w:rPr>
        <w:t>(</w:t>
      </w:r>
      <w:r>
        <w:rPr/>
        <w:t>70</w:t>
      </w:r>
      <w:r>
        <w:rPr>
          <w:rtl w:val="true"/>
        </w:rPr>
        <w:t xml:space="preserve">) </w:t>
      </w:r>
      <w:r>
        <w:rPr>
          <w:rtl w:val="true"/>
        </w:rPr>
        <w:t xml:space="preserve">ما حال الفقير الذي يموت زوجه </w:t>
      </w:r>
      <w:r>
        <w:rPr>
          <w:rtl w:val="true"/>
        </w:rPr>
        <w:t>:</w:t>
      </w:r>
      <w:bookmarkEnd w:id="17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 العراق رجل فقير الى أبعد الحدود فسعى في تحصيل مهر فتزوج إمرأة ، ما مضت إلا أيام معدودة حتى ماتت المرأة ، وكان يضرب على رأسه </w:t>
      </w:r>
      <w:bookmarkStart w:id="175" w:name="pg9560_83073"/>
    </w:p>
    <w:p>
      <w:pPr>
        <w:pStyle w:val="BookText"/>
        <w:rPr/>
      </w:pPr>
      <w:bookmarkEnd w:id="175"/>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وضعت مالي كله فيها قاصداً الدراهم ، والناس يضحكون منه</w:t>
      </w:r>
      <w:r>
        <w:rPr>
          <w:rFonts w:eastAsia="Amiri" w:cs="Amiri" w:ascii="Amiri" w:hAnsi="Amiri"/>
          <w:color w:val="111111"/>
          <w:sz w:val="28"/>
          <w:szCs w:val="28"/>
          <w:rtl w:val="true"/>
          <w:lang w:bidi="ar-SA"/>
        </w:rPr>
        <w:t>.</w:t>
      </w:r>
    </w:p>
    <w:p>
      <w:pPr>
        <w:pStyle w:val="Heading2"/>
        <w:numPr>
          <w:ilvl w:val="1"/>
          <w:numId w:val="1"/>
        </w:numPr>
        <w:rPr/>
      </w:pPr>
      <w:bookmarkStart w:id="176" w:name="__RefHeading___Toc6954208_2870459653"/>
      <w:bookmarkStart w:id="177" w:name="_Toc75"/>
      <w:bookmarkEnd w:id="176"/>
      <w:r>
        <w:rPr>
          <w:rtl w:val="true"/>
        </w:rPr>
        <w:t>(</w:t>
      </w:r>
      <w:r>
        <w:rPr/>
        <w:t>71</w:t>
      </w:r>
      <w:r>
        <w:rPr>
          <w:rtl w:val="true"/>
        </w:rPr>
        <w:t xml:space="preserve">) </w:t>
      </w:r>
      <w:r>
        <w:rPr>
          <w:rtl w:val="true"/>
        </w:rPr>
        <w:t>شعر لأبي تمام الطائي</w:t>
      </w:r>
      <w:r>
        <w:rPr>
          <w:rtl w:val="true"/>
        </w:rPr>
        <w:t>:</w:t>
      </w:r>
      <w:bookmarkEnd w:id="177"/>
    </w:p>
    <w:p>
      <w:pPr>
        <w:pStyle w:val="BookText"/>
        <w:rPr/>
      </w:pPr>
      <w:r>
        <w:rPr>
          <w:rFonts w:ascii="Amiri" w:hAnsi="Amiri" w:eastAsia="Amiri" w:cs="Amiri"/>
          <w:color w:val="111111"/>
          <w:sz w:val="28"/>
          <w:sz w:val="28"/>
          <w:szCs w:val="28"/>
          <w:rtl w:val="true"/>
          <w:lang w:bidi="ar-SA"/>
        </w:rPr>
        <w:t xml:space="preserve">إذا لم تخش عاقبة الليالي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تستح فاصنع ما تشاء</w:t>
      </w:r>
    </w:p>
    <w:p>
      <w:pPr>
        <w:pStyle w:val="BookText"/>
        <w:rPr/>
      </w:pPr>
      <w:r>
        <w:rPr>
          <w:rFonts w:ascii="Amiri" w:hAnsi="Amiri" w:eastAsia="Amiri" w:cs="Amiri"/>
          <w:color w:val="111111"/>
          <w:sz w:val="28"/>
          <w:sz w:val="28"/>
          <w:szCs w:val="28"/>
          <w:rtl w:val="true"/>
          <w:lang w:bidi="ar-SA"/>
        </w:rPr>
        <w:t>فلا والله ما في العيش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الدنيا إذا ذهب الحياء</w:t>
      </w:r>
    </w:p>
    <w:p>
      <w:pPr>
        <w:pStyle w:val="BookText"/>
        <w:rPr/>
      </w:pPr>
      <w:r>
        <w:rPr>
          <w:rFonts w:ascii="Amiri" w:hAnsi="Amiri" w:eastAsia="Amiri" w:cs="Amiri"/>
          <w:color w:val="111111"/>
          <w:sz w:val="28"/>
          <w:sz w:val="28"/>
          <w:szCs w:val="28"/>
          <w:rtl w:val="true"/>
          <w:lang w:bidi="ar-SA"/>
        </w:rPr>
        <w:t xml:space="preserve">يعيش المرء ما استحيا 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ويبقى العود ما بقي اللحاء</w:t>
      </w:r>
    </w:p>
    <w:p>
      <w:pPr>
        <w:pStyle w:val="Heading2"/>
        <w:numPr>
          <w:ilvl w:val="1"/>
          <w:numId w:val="1"/>
        </w:numPr>
        <w:rPr/>
      </w:pPr>
      <w:bookmarkStart w:id="178" w:name="__RefHeading___Toc6954210_2870459653"/>
      <w:bookmarkStart w:id="179" w:name="_Toc76"/>
      <w:bookmarkEnd w:id="178"/>
      <w:r>
        <w:rPr>
          <w:rtl w:val="true"/>
        </w:rPr>
        <w:t>(</w:t>
      </w:r>
      <w:r>
        <w:rPr/>
        <w:t>72</w:t>
      </w:r>
      <w:r>
        <w:rPr>
          <w:rtl w:val="true"/>
        </w:rPr>
        <w:t xml:space="preserve">) </w:t>
      </w:r>
      <w:r>
        <w:rPr>
          <w:rtl w:val="true"/>
        </w:rPr>
        <w:t xml:space="preserve">هلاك عبد نزع عنه الحياء </w:t>
      </w:r>
      <w:r>
        <w:rPr>
          <w:rtl w:val="true"/>
        </w:rPr>
        <w:t>:</w:t>
      </w:r>
      <w:bookmarkEnd w:id="179"/>
    </w:p>
    <w:p>
      <w:pPr>
        <w:pStyle w:val="BookText"/>
        <w:rPr/>
      </w:pPr>
      <w:r>
        <w:rPr>
          <w:rFonts w:ascii="Amiri" w:hAnsi="Amiri" w:eastAsia="Amiri" w:cs="Amiri"/>
          <w:color w:val="111111"/>
          <w:sz w:val="28"/>
          <w:sz w:val="28"/>
          <w:szCs w:val="28"/>
          <w:rtl w:val="true"/>
          <w:lang w:bidi="ar-SA"/>
        </w:rPr>
        <w:t xml:space="preserve">في الكافي عن سلمان الفارسي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عزوجل هلاك عبد نزع منه الحياء ، فإذا نزع منه الحياء لا تلقه إلا خائناً مخوناً فإن كان خائنا مخونا نزعت منه الأمانة ، فإذا نزعت منه الأمانة لم تلقه إلا فظّاً غليظاً ، فإذا كان فطاً غليظاً نزعت منه رقبة إيمان ، فإذا نزعت منه رقبة الايمان لم تلقه إلا شيطاناً ملعونا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0" w:name="__RefHeading___Toc6954212_2870459653"/>
      <w:bookmarkStart w:id="181" w:name="_Toc77"/>
      <w:bookmarkEnd w:id="180"/>
      <w:r>
        <w:rPr>
          <w:rtl w:val="true"/>
        </w:rPr>
        <w:t>(</w:t>
      </w:r>
      <w:r>
        <w:rPr/>
        <w:t>73</w:t>
      </w:r>
      <w:r>
        <w:rPr>
          <w:rtl w:val="true"/>
        </w:rPr>
        <w:t xml:space="preserve">) </w:t>
      </w:r>
      <w:r>
        <w:rPr>
          <w:rtl w:val="true"/>
        </w:rPr>
        <w:t xml:space="preserve">شعر علي بن محمد البسامي </w:t>
      </w:r>
      <w:r>
        <w:rPr>
          <w:rtl w:val="true"/>
        </w:rPr>
        <w:t>:</w:t>
      </w:r>
      <w:bookmarkEnd w:id="181"/>
    </w:p>
    <w:p>
      <w:pPr>
        <w:pStyle w:val="BookText"/>
        <w:rPr/>
      </w:pPr>
      <w:r>
        <w:rPr>
          <w:rFonts w:ascii="Amiri" w:hAnsi="Amiri" w:eastAsia="Amiri" w:cs="Amiri"/>
          <w:color w:val="111111"/>
          <w:sz w:val="28"/>
          <w:sz w:val="28"/>
          <w:szCs w:val="28"/>
          <w:rtl w:val="true"/>
          <w:lang w:bidi="ar-SA"/>
        </w:rPr>
        <w:t>إذا رزق الفتى وجها وقاحاً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 في الأمور كما يشاء</w:t>
      </w:r>
    </w:p>
    <w:p>
      <w:pPr>
        <w:pStyle w:val="BookText"/>
        <w:rPr/>
      </w:pPr>
      <w:r>
        <w:rPr>
          <w:rFonts w:ascii="Amiri" w:hAnsi="Amiri" w:eastAsia="Amiri" w:cs="Amiri"/>
          <w:color w:val="111111"/>
          <w:sz w:val="28"/>
          <w:sz w:val="28"/>
          <w:szCs w:val="28"/>
          <w:rtl w:val="true"/>
          <w:lang w:bidi="ar-SA"/>
        </w:rPr>
        <w:t xml:space="preserve">ولم يك في الدواء ولا 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يعالجه به فيه غناء</w:t>
      </w:r>
    </w:p>
    <w:p>
      <w:pPr>
        <w:pStyle w:val="BookText"/>
        <w:rPr/>
      </w:pPr>
      <w:r>
        <w:rPr>
          <w:rFonts w:ascii="Amiri" w:hAnsi="Amiri" w:eastAsia="Amiri" w:cs="Amiri"/>
          <w:color w:val="111111"/>
          <w:sz w:val="28"/>
          <w:sz w:val="28"/>
          <w:szCs w:val="28"/>
          <w:rtl w:val="true"/>
          <w:lang w:bidi="ar-SA"/>
        </w:rPr>
        <w:t xml:space="preserve">فما لك في معاتبة الذي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حياء لوجهه إلا العناء</w:t>
      </w:r>
    </w:p>
    <w:p>
      <w:pPr>
        <w:pStyle w:val="Heading2"/>
        <w:numPr>
          <w:ilvl w:val="1"/>
          <w:numId w:val="1"/>
        </w:numPr>
        <w:rPr/>
      </w:pPr>
      <w:bookmarkStart w:id="182" w:name="__RefHeading___Toc6954214_2870459653"/>
      <w:bookmarkStart w:id="183" w:name="_Toc78"/>
      <w:bookmarkEnd w:id="182"/>
      <w:r>
        <w:rPr>
          <w:rtl w:val="true"/>
        </w:rPr>
        <w:t>(</w:t>
      </w:r>
      <w:r>
        <w:rPr/>
        <w:t>74</w:t>
      </w:r>
      <w:r>
        <w:rPr>
          <w:rtl w:val="true"/>
        </w:rPr>
        <w:t xml:space="preserve">) </w:t>
      </w:r>
      <w:r>
        <w:rPr>
          <w:rtl w:val="true"/>
        </w:rPr>
        <w:t xml:space="preserve">الاسلام عريان </w:t>
      </w:r>
      <w:r>
        <w:rPr>
          <w:rtl w:val="true"/>
        </w:rPr>
        <w:t>:</w:t>
      </w:r>
      <w:bookmarkEnd w:id="18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الكافي عن ابن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عريان ، فلباسه الحياء وزينته الوفاء ، ومروّته العمل الصالح وعماده الورع ، ولكل شيء أساس وأساس الاسلام حبنا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184" w:name="pg9560_83075"/>
    </w:p>
    <w:p>
      <w:pPr>
        <w:pStyle w:val="BookText"/>
        <w:rPr/>
      </w:pPr>
      <w:bookmarkEnd w:id="184"/>
      <w:r>
        <w:rPr>
          <w:rFonts w:ascii="IRNazanin" w:hAnsi="IRNazanin" w:eastAsia="IRNazanin"/>
          <w:color w:val="111111"/>
          <w:sz w:val="28"/>
          <w:sz w:val="28"/>
          <w:szCs w:val="28"/>
          <w:rtl w:val="true"/>
          <w:lang w:bidi="fa-IR"/>
        </w:rPr>
        <w:t xml:space="preserve">ومثله 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شأن الايمان ،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الايمان عريان ولباسه الحياء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5" w:name="__RefHeading___Toc6954216_2870459653"/>
      <w:bookmarkStart w:id="186" w:name="_Toc79"/>
      <w:bookmarkEnd w:id="185"/>
      <w:r>
        <w:rPr>
          <w:rtl w:val="true"/>
        </w:rPr>
        <w:t>(</w:t>
      </w:r>
      <w:r>
        <w:rPr/>
        <w:t>75</w:t>
      </w:r>
      <w:r>
        <w:rPr>
          <w:rtl w:val="true"/>
        </w:rPr>
        <w:t xml:space="preserve">) </w:t>
      </w:r>
      <w:r>
        <w:rPr>
          <w:rtl w:val="true"/>
        </w:rPr>
        <w:t>شعر</w:t>
      </w:r>
      <w:r>
        <w:rPr>
          <w:rtl w:val="true"/>
        </w:rPr>
        <w:t>:</w:t>
      </w:r>
      <w:bookmarkEnd w:id="186"/>
    </w:p>
    <w:p>
      <w:pPr>
        <w:pStyle w:val="BookText"/>
        <w:rPr/>
      </w:pPr>
      <w:r>
        <w:rPr>
          <w:rFonts w:ascii="Amiri" w:hAnsi="Amiri" w:eastAsia="Amiri" w:cs="Amiri"/>
          <w:color w:val="111111"/>
          <w:sz w:val="28"/>
          <w:sz w:val="28"/>
          <w:szCs w:val="28"/>
          <w:rtl w:val="true"/>
          <w:lang w:bidi="ar-SA"/>
        </w:rPr>
        <w:t xml:space="preserve">وربّ قبيحة ما حال بيني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ركوبها إلاّ الحياء</w:t>
      </w:r>
    </w:p>
    <w:p>
      <w:pPr>
        <w:pStyle w:val="BookText"/>
        <w:rPr/>
      </w:pPr>
      <w:r>
        <w:rPr>
          <w:rFonts w:ascii="Amiri" w:hAnsi="Amiri" w:eastAsia="Amiri" w:cs="Amiri"/>
          <w:color w:val="111111"/>
          <w:sz w:val="28"/>
          <w:sz w:val="28"/>
          <w:szCs w:val="28"/>
          <w:rtl w:val="true"/>
          <w:lang w:bidi="ar-SA"/>
        </w:rPr>
        <w:t>فكان هو الدّواء لها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الحياء فلا دواء</w:t>
      </w:r>
    </w:p>
    <w:p>
      <w:pPr>
        <w:pStyle w:val="Heading2"/>
        <w:numPr>
          <w:ilvl w:val="1"/>
          <w:numId w:val="1"/>
        </w:numPr>
        <w:rPr/>
      </w:pPr>
      <w:bookmarkStart w:id="187" w:name="__RefHeading___Toc6954218_2870459653"/>
      <w:bookmarkStart w:id="188" w:name="_Toc80"/>
      <w:bookmarkEnd w:id="187"/>
      <w:r>
        <w:rPr>
          <w:rtl w:val="true"/>
        </w:rPr>
        <w:t>(</w:t>
      </w:r>
      <w:r>
        <w:rPr/>
        <w:t>76</w:t>
      </w:r>
      <w:r>
        <w:rPr>
          <w:rtl w:val="true"/>
        </w:rPr>
        <w:t xml:space="preserve">) </w:t>
      </w:r>
      <w:r>
        <w:rPr>
          <w:rtl w:val="true"/>
        </w:rPr>
        <w:t xml:space="preserve">الحياء </w:t>
      </w:r>
      <w:r>
        <w:rPr>
          <w:rtl w:val="true"/>
        </w:rPr>
        <w:t>:</w:t>
      </w:r>
      <w:bookmarkEnd w:id="188"/>
    </w:p>
    <w:p>
      <w:pPr>
        <w:pStyle w:val="BookText"/>
        <w:rPr/>
      </w:pPr>
      <w:r>
        <w:rPr>
          <w:rFonts w:ascii="IRNazanin" w:hAnsi="IRNazanin" w:eastAsia="IRNazanin"/>
          <w:color w:val="111111"/>
          <w:sz w:val="28"/>
          <w:sz w:val="28"/>
          <w:szCs w:val="28"/>
          <w:rtl w:val="true"/>
          <w:lang w:bidi="fa-IR"/>
        </w:rPr>
        <w:t xml:space="preserve">عن الرضا عن آبائهم عليهم السلام ،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يبق من أمثال الأنبياء إلا 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تستح فاصنع ما شئت</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9" w:name="__RefHeading___Toc6954220_2870459653"/>
      <w:bookmarkStart w:id="190" w:name="_Toc81"/>
      <w:bookmarkEnd w:id="189"/>
      <w:r>
        <w:rPr>
          <w:rtl w:val="true"/>
        </w:rPr>
        <w:t>(</w:t>
      </w:r>
      <w:r>
        <w:rPr/>
        <w:t>77</w:t>
      </w:r>
      <w:r>
        <w:rPr>
          <w:rtl w:val="true"/>
        </w:rPr>
        <w:t xml:space="preserve">) </w:t>
      </w:r>
      <w:r>
        <w:rPr>
          <w:rtl w:val="true"/>
        </w:rPr>
        <w:t xml:space="preserve">شعر لمحمد بن عبد الله البغدادي </w:t>
      </w:r>
      <w:r>
        <w:rPr>
          <w:rtl w:val="true"/>
        </w:rPr>
        <w:t>:</w:t>
      </w:r>
      <w:bookmarkEnd w:id="190"/>
    </w:p>
    <w:p>
      <w:pPr>
        <w:pStyle w:val="BookText"/>
        <w:rPr/>
      </w:pPr>
      <w:r>
        <w:rPr>
          <w:rFonts w:ascii="Amiri" w:hAnsi="Amiri" w:eastAsia="Amiri" w:cs="Amiri"/>
          <w:color w:val="111111"/>
          <w:sz w:val="28"/>
          <w:sz w:val="28"/>
          <w:szCs w:val="28"/>
          <w:rtl w:val="true"/>
          <w:lang w:bidi="ar-SA"/>
        </w:rPr>
        <w:t xml:space="preserve">إذا قلّ ماء الوجه قل حياؤه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خير في وجه إذا قل ماؤه</w:t>
      </w:r>
    </w:p>
    <w:p>
      <w:pPr>
        <w:pStyle w:val="BookText"/>
        <w:rPr/>
      </w:pPr>
      <w:r>
        <w:rPr>
          <w:rFonts w:ascii="Amiri" w:hAnsi="Amiri" w:eastAsia="Amiri" w:cs="Amiri"/>
          <w:color w:val="111111"/>
          <w:sz w:val="28"/>
          <w:sz w:val="28"/>
          <w:szCs w:val="28"/>
          <w:rtl w:val="true"/>
          <w:lang w:bidi="ar-SA"/>
        </w:rPr>
        <w:t>حياؤك فاحفظه عليك فإنّما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وجه الكريم حياؤه</w:t>
      </w:r>
    </w:p>
    <w:p>
      <w:pPr>
        <w:pStyle w:val="Heading2"/>
        <w:numPr>
          <w:ilvl w:val="1"/>
          <w:numId w:val="1"/>
        </w:numPr>
        <w:rPr/>
      </w:pPr>
      <w:bookmarkStart w:id="191" w:name="__RefHeading___Toc6954222_2870459653"/>
      <w:bookmarkStart w:id="192" w:name="_Toc82"/>
      <w:bookmarkEnd w:id="191"/>
      <w:r>
        <w:rPr>
          <w:rtl w:val="true"/>
        </w:rPr>
        <w:t>(</w:t>
      </w:r>
      <w:r>
        <w:rPr/>
        <w:t>78</w:t>
      </w:r>
      <w:r>
        <w:rPr>
          <w:rtl w:val="true"/>
        </w:rPr>
        <w:t xml:space="preserve">) </w:t>
      </w:r>
      <w:r>
        <w:rPr>
          <w:rtl w:val="true"/>
        </w:rPr>
        <w:t xml:space="preserve">أوّل ما ينزع الله من العبد الحياء </w:t>
      </w:r>
      <w:r>
        <w:rPr>
          <w:rtl w:val="true"/>
        </w:rPr>
        <w:t>:</w:t>
      </w:r>
      <w:bookmarkEnd w:id="192"/>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ما ينزع الله من العبد الحياء ، فيصير ماقتاً ممقتاً، ثم ينزع منه الأمانة ، ثم ينزع منه الرحمة ، ثم يخلع دين الاسلام عن عنقه فيصير شيطاناً لعينا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3" w:name="__RefHeading___Toc6954224_2870459653"/>
      <w:bookmarkStart w:id="194" w:name="_Toc83"/>
      <w:bookmarkEnd w:id="193"/>
      <w:r>
        <w:rPr>
          <w:rtl w:val="true"/>
        </w:rPr>
        <w:t>(</w:t>
      </w:r>
      <w:r>
        <w:rPr/>
        <w:t>79</w:t>
      </w:r>
      <w:r>
        <w:rPr>
          <w:rtl w:val="true"/>
        </w:rPr>
        <w:t xml:space="preserve">) </w:t>
      </w:r>
      <w:r>
        <w:rPr>
          <w:rtl w:val="true"/>
        </w:rPr>
        <w:t xml:space="preserve">شعر للأبرش </w:t>
      </w:r>
      <w:r>
        <w:rPr>
          <w:rtl w:val="true"/>
        </w:rPr>
        <w:t>:</w:t>
      </w:r>
      <w:bookmarkEnd w:id="19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لم تصن عرضاً ولم تخش خالقاً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وتستحي مخلوقاً فما شئت فاصنع </w:t>
      </w:r>
      <w:bookmarkStart w:id="195" w:name="pg9560_83077"/>
    </w:p>
    <w:p>
      <w:pPr>
        <w:pStyle w:val="Heading2"/>
        <w:numPr>
          <w:ilvl w:val="1"/>
          <w:numId w:val="1"/>
        </w:numPr>
        <w:rPr/>
      </w:pPr>
      <w:bookmarkStart w:id="196" w:name="__RefHeading___Toc6954226_2870459653"/>
      <w:bookmarkStart w:id="197" w:name="_Toc84"/>
      <w:bookmarkEnd w:id="195"/>
      <w:bookmarkEnd w:id="196"/>
      <w:r>
        <w:rPr>
          <w:rtl w:val="true"/>
        </w:rPr>
        <w:t>(</w:t>
      </w:r>
      <w:r>
        <w:rPr/>
        <w:t>80</w:t>
      </w:r>
      <w:r>
        <w:rPr>
          <w:rtl w:val="true"/>
        </w:rPr>
        <w:t xml:space="preserve">) </w:t>
      </w:r>
      <w:r>
        <w:rPr>
          <w:rtl w:val="true"/>
        </w:rPr>
        <w:t xml:space="preserve">الاستحياء من الله </w:t>
      </w:r>
      <w:r>
        <w:rPr>
          <w:rtl w:val="true"/>
        </w:rPr>
        <w:t>:</w:t>
      </w:r>
      <w:bookmarkEnd w:id="197"/>
    </w:p>
    <w:p>
      <w:pPr>
        <w:pStyle w:val="BookText"/>
        <w:rPr/>
      </w:pPr>
      <w:r>
        <w:rPr>
          <w:rFonts w:ascii="IRNazanin" w:hAnsi="IRNazanin" w:eastAsia="IRNazanin"/>
          <w:color w:val="111111"/>
          <w:sz w:val="28"/>
          <w:sz w:val="28"/>
          <w:szCs w:val="28"/>
          <w:rtl w:val="true"/>
          <w:lang w:bidi="fa-IR"/>
        </w:rPr>
        <w:t xml:space="preserve">عن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استحيوا من الله حق الحياء ، قالوا وما نفعل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كنتم فاعلين ، فلا يبين أحدكم إلا وأجله بين عينيه ، وليحفظ الرأس وما وعى ، والبطن وما حوى ، وليذكر القبر وما بلى ، ومن أراد الآخرة فليدع زينة الحيوة الدنيا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 وما وعى ، وليحفظ ما وعاه الرأس من البصر والسمع ، واللسان وغيرها من المشاعر عن ارتكاب ما يسخط الله ، وليحفظ البطن وما حواه من الطعام والشراب إن يكونا من حرام ، ويمكن أن يعم البطن بما يشمل الفرج أيضا</w:t>
      </w:r>
      <w:r>
        <w:rPr>
          <w:rFonts w:eastAsia="Amiri" w:cs="Amiri" w:ascii="Amiri" w:hAnsi="Amiri"/>
          <w:color w:val="111111"/>
          <w:sz w:val="28"/>
          <w:szCs w:val="28"/>
          <w:rtl w:val="true"/>
          <w:lang w:bidi="ar-SA"/>
        </w:rPr>
        <w:t>.</w:t>
      </w:r>
    </w:p>
    <w:p>
      <w:pPr>
        <w:pStyle w:val="Heading2"/>
        <w:numPr>
          <w:ilvl w:val="1"/>
          <w:numId w:val="1"/>
        </w:numPr>
        <w:rPr/>
      </w:pPr>
      <w:bookmarkStart w:id="198" w:name="__RefHeading___Toc6954228_2870459653"/>
      <w:bookmarkStart w:id="199" w:name="_Toc85"/>
      <w:bookmarkEnd w:id="198"/>
      <w:r>
        <w:rPr>
          <w:rtl w:val="true"/>
        </w:rPr>
        <w:t>(</w:t>
      </w:r>
      <w:r>
        <w:rPr/>
        <w:t>81</w:t>
      </w:r>
      <w:r>
        <w:rPr>
          <w:rtl w:val="true"/>
        </w:rPr>
        <w:t xml:space="preserve">) </w:t>
      </w:r>
      <w:r>
        <w:rPr>
          <w:rtl w:val="true"/>
        </w:rPr>
        <w:t xml:space="preserve">شعر للشيخ عبد الله السابوري </w:t>
      </w:r>
      <w:r>
        <w:rPr>
          <w:rtl w:val="true"/>
        </w:rPr>
        <w:t>:</w:t>
      </w:r>
      <w:bookmarkEnd w:id="199"/>
    </w:p>
    <w:p>
      <w:pPr>
        <w:pStyle w:val="BookText"/>
        <w:rPr/>
      </w:pPr>
      <w:r>
        <w:rPr>
          <w:rFonts w:ascii="Amiri" w:hAnsi="Amiri" w:eastAsia="Amiri" w:cs="Amiri"/>
          <w:color w:val="111111"/>
          <w:sz w:val="28"/>
          <w:sz w:val="28"/>
          <w:szCs w:val="28"/>
          <w:rtl w:val="true"/>
          <w:lang w:bidi="ar-SA"/>
        </w:rPr>
        <w:t>لا خير في وجه بغير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غيّاً قلة قلّة الحياء</w:t>
      </w:r>
    </w:p>
    <w:p>
      <w:pPr>
        <w:pStyle w:val="BookText"/>
        <w:rPr/>
      </w:pPr>
      <w:r>
        <w:rPr>
          <w:rFonts w:ascii="Amiri" w:hAnsi="Amiri" w:eastAsia="Amiri" w:cs="Amiri"/>
          <w:color w:val="111111"/>
          <w:sz w:val="28"/>
          <w:sz w:val="28"/>
          <w:szCs w:val="28"/>
          <w:rtl w:val="true"/>
          <w:lang w:bidi="ar-SA"/>
        </w:rPr>
        <w:t>لا تكثرن الالتفات في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ضعف رأي وخرق</w:t>
      </w:r>
    </w:p>
    <w:p>
      <w:pPr>
        <w:pStyle w:val="BookText"/>
        <w:rPr/>
      </w:pPr>
      <w:r>
        <w:rPr>
          <w:rFonts w:ascii="Amiri" w:hAnsi="Amiri" w:eastAsia="Amiri" w:cs="Amiri"/>
          <w:color w:val="111111"/>
          <w:sz w:val="28"/>
          <w:sz w:val="28"/>
          <w:szCs w:val="28"/>
          <w:rtl w:val="true"/>
          <w:lang w:bidi="ar-SA"/>
        </w:rPr>
        <w:t>واجتنب السخف وكن رزيناً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فالسخف لا ينتج إلا الهونا</w:t>
      </w:r>
    </w:p>
    <w:p>
      <w:pPr>
        <w:pStyle w:val="BookText"/>
        <w:rPr/>
      </w:pPr>
      <w:r>
        <w:rPr>
          <w:rFonts w:ascii="Amiri" w:hAnsi="Amiri" w:eastAsia="Amiri" w:cs="Amiri"/>
          <w:color w:val="111111"/>
          <w:sz w:val="28"/>
          <w:sz w:val="28"/>
          <w:szCs w:val="28"/>
          <w:rtl w:val="true"/>
          <w:lang w:bidi="ar-SA"/>
        </w:rPr>
        <w:t xml:space="preserve">اذا لقيت الناس بالبذاء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تلومنهم فلا تلومنهم على الجفاء</w:t>
      </w:r>
    </w:p>
    <w:p>
      <w:pPr>
        <w:pStyle w:val="Heading2"/>
        <w:numPr>
          <w:ilvl w:val="1"/>
          <w:numId w:val="1"/>
        </w:numPr>
        <w:rPr/>
      </w:pPr>
      <w:bookmarkStart w:id="200" w:name="__RefHeading___Toc6954230_2870459653"/>
      <w:bookmarkStart w:id="201" w:name="_Toc86"/>
      <w:bookmarkEnd w:id="200"/>
      <w:r>
        <w:rPr>
          <w:rtl w:val="true"/>
        </w:rPr>
        <w:t>(</w:t>
      </w:r>
      <w:r>
        <w:rPr/>
        <w:t>82</w:t>
      </w:r>
      <w:r>
        <w:rPr>
          <w:rtl w:val="true"/>
        </w:rPr>
        <w:t xml:space="preserve">) </w:t>
      </w:r>
      <w:r>
        <w:rPr>
          <w:rtl w:val="true"/>
        </w:rPr>
        <w:t xml:space="preserve">أشد الساعات لابن آدم </w:t>
      </w:r>
      <w:r>
        <w:rPr>
          <w:rtl w:val="true"/>
        </w:rPr>
        <w:t>:</w:t>
      </w:r>
      <w:bookmarkEnd w:id="20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ساعات ابن آدم ثلاث ساعات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الساعة التي يعاين فيها ملك الموت </w:t>
      </w:r>
      <w:r>
        <w:rPr>
          <w:rFonts w:eastAsia="IRNazanin" w:cs="IRNazanin"/>
          <w:color w:val="111111"/>
          <w:sz w:val="28"/>
          <w:szCs w:val="28"/>
          <w:rtl w:val="true"/>
          <w:lang w:bidi="fa-IR"/>
        </w:rPr>
        <w:t xml:space="preserve">. </w:t>
      </w:r>
      <w:bookmarkStart w:id="202" w:name="pg9560_83079"/>
    </w:p>
    <w:p>
      <w:pPr>
        <w:pStyle w:val="BookText"/>
        <w:rPr/>
      </w:pPr>
      <w:bookmarkEnd w:id="20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الساعة التي يقام فيها عن قبره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الساعة التي يقف فيها بين يدي الله ، فإما الى الجنة ، وإما الى النار</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3" w:name="__RefHeading___Toc6954232_2870459653"/>
      <w:bookmarkStart w:id="204" w:name="_Toc87"/>
      <w:bookmarkEnd w:id="203"/>
      <w:r>
        <w:rPr>
          <w:rtl w:val="true"/>
        </w:rPr>
        <w:t>(</w:t>
      </w:r>
      <w:r>
        <w:rPr/>
        <w:t>83</w:t>
      </w:r>
      <w:r>
        <w:rPr>
          <w:rtl w:val="true"/>
        </w:rPr>
        <w:t xml:space="preserve">) </w:t>
      </w:r>
      <w:r>
        <w:rPr>
          <w:rtl w:val="true"/>
        </w:rPr>
        <w:t xml:space="preserve">ينابيع الحكمة من لسان أولياء الله </w:t>
      </w:r>
      <w:r>
        <w:rPr>
          <w:rtl w:val="true"/>
        </w:rPr>
        <w:t>:</w:t>
      </w:r>
      <w:bookmarkEnd w:id="204"/>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إن للقلوب إقبالاً وإدباراً ، فإذا أقبلت فأقبلوا الى النوافل ، وإذا أدبرت فدعوها</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روحوا أنفسکم ببديع الحكمة فإنها تكل كما تكل الأبدان</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الأرواح تكل كما تكل الأبدان ، فابتغوا لها طرائف الحكمة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تذاكروا ، وتلاقوا ، وتحدثوا ، فإنه جلاء للقلوب ، إن القلوب لترين كما يرين السيف وجلائه الحديث</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5" w:name="__RefHeading___Toc6954234_2870459653"/>
      <w:bookmarkStart w:id="206" w:name="_Toc88"/>
      <w:bookmarkEnd w:id="205"/>
      <w:r>
        <w:rPr>
          <w:rtl w:val="true"/>
        </w:rPr>
        <w:t>(</w:t>
      </w:r>
      <w:r>
        <w:rPr/>
        <w:t>84</w:t>
      </w:r>
      <w:r>
        <w:rPr>
          <w:rtl w:val="true"/>
        </w:rPr>
        <w:t xml:space="preserve">) </w:t>
      </w:r>
      <w:r>
        <w:rPr>
          <w:rtl w:val="true"/>
        </w:rPr>
        <w:t xml:space="preserve">ينابيع من القلب الى اللسان </w:t>
      </w:r>
      <w:r>
        <w:rPr>
          <w:rtl w:val="true"/>
        </w:rPr>
        <w:t>:</w:t>
      </w:r>
      <w:bookmarkEnd w:id="20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أخلص عبد الله عز وجل أربعين صباحاً إلا جرت ينابيع الحكمة من قلبه على لسانه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207" w:name="pg9560_83081"/>
    </w:p>
    <w:p>
      <w:pPr>
        <w:pStyle w:val="Heading2"/>
        <w:numPr>
          <w:ilvl w:val="1"/>
          <w:numId w:val="1"/>
        </w:numPr>
        <w:rPr/>
      </w:pPr>
      <w:bookmarkStart w:id="208" w:name="__RefHeading___Toc6954236_2870459653"/>
      <w:bookmarkStart w:id="209" w:name="_Toc89"/>
      <w:bookmarkEnd w:id="207"/>
      <w:bookmarkEnd w:id="208"/>
      <w:r>
        <w:rPr>
          <w:rtl w:val="true"/>
        </w:rPr>
        <w:t>(</w:t>
      </w:r>
      <w:r>
        <w:rPr/>
        <w:t>85</w:t>
      </w:r>
      <w:r>
        <w:rPr>
          <w:rtl w:val="true"/>
        </w:rPr>
        <w:t xml:space="preserve">) </w:t>
      </w:r>
      <w:r>
        <w:rPr>
          <w:rtl w:val="true"/>
        </w:rPr>
        <w:t xml:space="preserve">ما أوصى لقمان لابنه </w:t>
      </w:r>
      <w:r>
        <w:rPr>
          <w:rtl w:val="true"/>
        </w:rPr>
        <w:t>:</w:t>
      </w:r>
      <w:bookmarkEnd w:id="209"/>
    </w:p>
    <w:p>
      <w:pPr>
        <w:pStyle w:val="BookText"/>
        <w:rPr/>
      </w:pPr>
      <w:r>
        <w:rPr>
          <w:rFonts w:ascii="Amiri" w:hAnsi="Amiri" w:eastAsia="Amiri" w:cs="Amiri"/>
          <w:color w:val="111111"/>
          <w:sz w:val="28"/>
          <w:sz w:val="28"/>
          <w:szCs w:val="28"/>
          <w:rtl w:val="true"/>
          <w:lang w:bidi="ar-SA"/>
        </w:rPr>
        <w:t xml:space="preserve">قال لقمان في وصاياه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تعلّم الحكمة تشرف بها ، فإن الحكمة تدلّ على الدين ، وتشرف العبد على الحر ، وترفع المسكين على الغني وتقدّم الصغير على الكبير ، وتجلس المسكين مجالس الملوك ، وتزيد الشريف شرفاً ، والسيد سؤدداً ، والغني مجداً ، وكيف يظن ابن آدم أن يتهيأ له أمر دينه ومعيشته بغير حكمة ، ولن يهيّأ الله أمر الدنيا والآخرة إلا بالحكمة ، ومثل الحكمة بغير طاعة مثل الجسد بغير نفس طاعة مثل الجسد بغير نفس، ولا للصعيد بغيرماء ولا للحكمة بغير طاعة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0" w:name="__RefHeading___Toc6954238_2870459653"/>
      <w:bookmarkStart w:id="211" w:name="_Toc90"/>
      <w:bookmarkEnd w:id="210"/>
      <w:r>
        <w:rPr>
          <w:rtl w:val="true"/>
        </w:rPr>
        <w:t>(</w:t>
      </w:r>
      <w:r>
        <w:rPr/>
        <w:t>86</w:t>
      </w:r>
      <w:r>
        <w:rPr>
          <w:rtl w:val="true"/>
        </w:rPr>
        <w:t xml:space="preserve">) </w:t>
      </w:r>
      <w:r>
        <w:rPr>
          <w:rtl w:val="true"/>
        </w:rPr>
        <w:t xml:space="preserve">الحكمة والعبادة </w:t>
      </w:r>
      <w:r>
        <w:rPr>
          <w:rtl w:val="true"/>
        </w:rPr>
        <w:t>:</w:t>
      </w:r>
      <w:bookmarkEnd w:id="211"/>
    </w:p>
    <w:p>
      <w:pPr>
        <w:pStyle w:val="BookText"/>
        <w:rPr/>
      </w:pPr>
      <w:r>
        <w:rPr>
          <w:rFonts w:ascii="IRNazanin" w:hAnsi="IRNazanin" w:eastAsia="IRNazanin"/>
          <w:color w:val="111111"/>
          <w:sz w:val="28"/>
          <w:sz w:val="28"/>
          <w:szCs w:val="28"/>
          <w:rtl w:val="true"/>
          <w:lang w:bidi="fa-IR"/>
        </w:rPr>
        <w:t xml:space="preserve">في نزهة الناظر لأبي يعلى الجعفري ، خليفة الشيخ المفيد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كلمة حكمة يسمعها المؤمن فيعمل بها خير من عبادة</w:t>
      </w:r>
    </w:p>
    <w:p>
      <w:pPr>
        <w:pStyle w:val="BookText"/>
        <w:rPr/>
      </w:pPr>
      <w:r>
        <w:rPr>
          <w:rFonts w:ascii="Amiri" w:hAnsi="Amiri" w:eastAsia="Amiri" w:cs="Amiri"/>
          <w:color w:val="111111"/>
          <w:sz w:val="28"/>
          <w:sz w:val="28"/>
          <w:szCs w:val="28"/>
          <w:rtl w:val="true"/>
          <w:lang w:bidi="ar-SA"/>
        </w:rPr>
        <w:t xml:space="preserve">سنة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منية المريد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خطيباً في بني اسرائيل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اسرائيل لا تحدثوا الجهال بالحكمة فتظلموها ، ولا تمنعوها أهلها فتظلموهم</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أجاد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لكل تربة غرساً ، ولكل بناء أساً، وما كلّ رأس يستحق التيجان ، ولا كلّ طبيعة تستحق إقادة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تعلّقوا الجواهر في أعناق الخنازير</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212" w:name="pg9560_83083"/>
    </w:p>
    <w:p>
      <w:pPr>
        <w:pStyle w:val="Heading2"/>
        <w:numPr>
          <w:ilvl w:val="1"/>
          <w:numId w:val="1"/>
        </w:numPr>
        <w:rPr/>
      </w:pPr>
      <w:bookmarkStart w:id="213" w:name="__RefHeading___Toc6954240_2870459653"/>
      <w:bookmarkStart w:id="214" w:name="_Toc91"/>
      <w:bookmarkEnd w:id="212"/>
      <w:bookmarkEnd w:id="213"/>
      <w:r>
        <w:rPr>
          <w:rtl w:val="true"/>
        </w:rPr>
        <w:t>(</w:t>
      </w:r>
      <w:r>
        <w:rPr/>
        <w:t>87</w:t>
      </w:r>
      <w:r>
        <w:rPr>
          <w:rtl w:val="true"/>
        </w:rPr>
        <w:t xml:space="preserve">) </w:t>
      </w:r>
      <w:r>
        <w:rPr>
          <w:rtl w:val="true"/>
        </w:rPr>
        <w:t xml:space="preserve">الحكمة في الطبايع الفاسدة </w:t>
      </w:r>
      <w:r>
        <w:rPr>
          <w:rtl w:val="true"/>
        </w:rPr>
        <w:t>:</w:t>
      </w:r>
      <w:bookmarkEnd w:id="214"/>
    </w:p>
    <w:p>
      <w:pPr>
        <w:pStyle w:val="BookText"/>
        <w:rPr/>
      </w:pPr>
      <w:r>
        <w:rPr>
          <w:rFonts w:ascii="IRNazanin" w:hAnsi="IRNazanin" w:eastAsia="IRNazanin"/>
          <w:color w:val="111111"/>
          <w:sz w:val="28"/>
          <w:sz w:val="28"/>
          <w:szCs w:val="28"/>
          <w:rtl w:val="true"/>
          <w:lang w:bidi="fa-IR"/>
        </w:rPr>
        <w:t xml:space="preserve">قال علي بن محمد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صناعة الأيام السلب ، وشرط الزمان الإقامة ، والحكمة لا تنجح في الطبايع الفاسدة </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5" w:name="__RefHeading___Toc6954242_2870459653"/>
      <w:bookmarkStart w:id="216" w:name="_Toc92"/>
      <w:bookmarkEnd w:id="215"/>
      <w:r>
        <w:rPr>
          <w:rtl w:val="true"/>
        </w:rPr>
        <w:t>(</w:t>
      </w:r>
      <w:r>
        <w:rPr/>
        <w:t>88</w:t>
      </w:r>
      <w:r>
        <w:rPr>
          <w:rtl w:val="true"/>
        </w:rPr>
        <w:t xml:space="preserve">) </w:t>
      </w:r>
      <w:r>
        <w:rPr>
          <w:rtl w:val="true"/>
        </w:rPr>
        <w:t>ابن سبابه وزوجته</w:t>
      </w:r>
      <w:r>
        <w:rPr>
          <w:rtl w:val="true"/>
        </w:rPr>
        <w:t>:</w:t>
      </w:r>
      <w:bookmarkEnd w:id="216"/>
    </w:p>
    <w:p>
      <w:pPr>
        <w:pStyle w:val="BookText"/>
        <w:rPr/>
      </w:pPr>
      <w:r>
        <w:rPr>
          <w:rFonts w:ascii="Amiri" w:hAnsi="Amiri" w:eastAsia="Amiri" w:cs="Amiri"/>
          <w:color w:val="111111"/>
          <w:sz w:val="28"/>
          <w:sz w:val="28"/>
          <w:szCs w:val="28"/>
          <w:rtl w:val="true"/>
          <w:lang w:bidi="ar-SA"/>
        </w:rPr>
        <w:t xml:space="preserve">قيل لابن سبابة قد كرهتك إمرأتك ، ومالت عنك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مالت الى الأبدال لقلة المال ، والله لو كنت في سن نوح ، وشيبة إبليس، وخلقة منكر ونكير ومعي مال لكنت أحب إليها من مقتر في جمال يوسف ، وخلق داوود ، وسن عيسى ، وجود حاتم ، وحلم أحنف </w:t>
      </w:r>
      <w:r>
        <w:rPr>
          <w:rFonts w:eastAsia="Amiri" w:cs="Amiri" w:ascii="Amiri" w:hAnsi="Amiri"/>
          <w:color w:val="111111"/>
          <w:sz w:val="28"/>
          <w:szCs w:val="28"/>
          <w:rtl w:val="true"/>
          <w:lang w:bidi="ar-SA"/>
        </w:rPr>
        <w:t>.</w:t>
      </w:r>
    </w:p>
    <w:p>
      <w:pPr>
        <w:pStyle w:val="Heading2"/>
        <w:numPr>
          <w:ilvl w:val="1"/>
          <w:numId w:val="1"/>
        </w:numPr>
        <w:rPr/>
      </w:pPr>
      <w:bookmarkStart w:id="217" w:name="__RefHeading___Toc6954244_2870459653"/>
      <w:bookmarkStart w:id="218" w:name="_Toc93"/>
      <w:bookmarkEnd w:id="217"/>
      <w:r>
        <w:rPr>
          <w:rtl w:val="true"/>
        </w:rPr>
        <w:t>(</w:t>
      </w:r>
      <w:r>
        <w:rPr/>
        <w:t>89</w:t>
      </w:r>
      <w:r>
        <w:rPr>
          <w:rtl w:val="true"/>
        </w:rPr>
        <w:t xml:space="preserve">) </w:t>
      </w:r>
      <w:r>
        <w:rPr>
          <w:rtl w:val="true"/>
        </w:rPr>
        <w:t xml:space="preserve">قضاوة قاضي في الأعرج </w:t>
      </w:r>
      <w:r>
        <w:rPr>
          <w:rtl w:val="true"/>
        </w:rPr>
        <w:t>:</w:t>
      </w:r>
      <w:bookmarkEnd w:id="218"/>
    </w:p>
    <w:p>
      <w:pPr>
        <w:pStyle w:val="BookText"/>
        <w:rPr/>
      </w:pPr>
      <w:r>
        <w:rPr>
          <w:rFonts w:ascii="Amiri" w:hAnsi="Amiri" w:eastAsia="Amiri" w:cs="Amiri"/>
          <w:color w:val="111111"/>
          <w:sz w:val="28"/>
          <w:sz w:val="28"/>
          <w:szCs w:val="28"/>
          <w:rtl w:val="true"/>
          <w:lang w:bidi="ar-SA"/>
        </w:rPr>
        <w:t xml:space="preserve">قدم رجل عجوز دلالة الى القاضي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القاضي زوّجتني هذه العجوز إمرأة ، فلمّا دخلت بها ، وجدتها عرجاء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الله القاضي زوّجته إمرأة يجامعها ، أم زوجته حمارة يحج عليها </w:t>
      </w:r>
      <w:r>
        <w:rPr>
          <w:rFonts w:eastAsia="Amiri" w:cs="Amiri" w:ascii="Amiri" w:hAnsi="Amiri"/>
          <w:color w:val="111111"/>
          <w:sz w:val="28"/>
          <w:szCs w:val="28"/>
          <w:rtl w:val="true"/>
          <w:lang w:bidi="ar-SA"/>
        </w:rPr>
        <w:t>.</w:t>
      </w:r>
    </w:p>
    <w:p>
      <w:pPr>
        <w:pStyle w:val="Heading2"/>
        <w:numPr>
          <w:ilvl w:val="1"/>
          <w:numId w:val="1"/>
        </w:numPr>
        <w:rPr/>
      </w:pPr>
      <w:bookmarkStart w:id="219" w:name="__RefHeading___Toc6954246_2870459653"/>
      <w:bookmarkStart w:id="220" w:name="_Toc94"/>
      <w:bookmarkEnd w:id="219"/>
      <w:r>
        <w:rPr>
          <w:rtl w:val="true"/>
        </w:rPr>
        <w:t>(</w:t>
      </w:r>
      <w:r>
        <w:rPr/>
        <w:t>90</w:t>
      </w:r>
      <w:r>
        <w:rPr>
          <w:rtl w:val="true"/>
        </w:rPr>
        <w:t xml:space="preserve">) </w:t>
      </w:r>
      <w:r>
        <w:rPr>
          <w:rtl w:val="true"/>
        </w:rPr>
        <w:t xml:space="preserve">هل يبول أحد في طريق المسلمين </w:t>
      </w:r>
      <w:r>
        <w:rPr>
          <w:rtl w:val="true"/>
        </w:rPr>
        <w:t xml:space="preserve">: </w:t>
      </w:r>
      <w:r>
        <w:rPr>
          <w:rtl w:val="true"/>
        </w:rPr>
        <w:t xml:space="preserve">جلس بعض الأعراب يبول وسط الطريق بالبصرة ، فقيل له </w:t>
      </w:r>
      <w:r>
        <w:rPr>
          <w:rtl w:val="true"/>
        </w:rPr>
        <w:t xml:space="preserve">: </w:t>
      </w:r>
      <w:r>
        <w:rPr>
          <w:rtl w:val="true"/>
        </w:rPr>
        <w:t xml:space="preserve">يا أعرابي أتبول في طريق المسلمين ؟ فقال </w:t>
      </w:r>
      <w:r>
        <w:rPr>
          <w:rtl w:val="true"/>
        </w:rPr>
        <w:t xml:space="preserve">: </w:t>
      </w:r>
      <w:r>
        <w:rPr>
          <w:rtl w:val="true"/>
        </w:rPr>
        <w:t xml:space="preserve">وأنا من المسلمين بلت في حقي من الطريق </w:t>
      </w:r>
      <w:r>
        <w:rPr>
          <w:rtl w:val="true"/>
        </w:rPr>
        <w:t>.</w:t>
      </w:r>
      <w:bookmarkEnd w:id="220"/>
    </w:p>
    <w:p>
      <w:pPr>
        <w:pStyle w:val="Heading2"/>
        <w:numPr>
          <w:ilvl w:val="1"/>
          <w:numId w:val="1"/>
        </w:numPr>
        <w:rPr/>
      </w:pPr>
      <w:bookmarkStart w:id="221" w:name="__RefHeading___Toc6954248_2870459653"/>
      <w:bookmarkStart w:id="222" w:name="_Toc95"/>
      <w:bookmarkEnd w:id="221"/>
      <w:r>
        <w:rPr>
          <w:rtl w:val="true"/>
        </w:rPr>
        <w:t>(</w:t>
      </w:r>
      <w:r>
        <w:rPr/>
        <w:t>91</w:t>
      </w:r>
      <w:r>
        <w:rPr>
          <w:rtl w:val="true"/>
        </w:rPr>
        <w:t xml:space="preserve">) </w:t>
      </w:r>
      <w:r>
        <w:rPr>
          <w:rtl w:val="true"/>
        </w:rPr>
        <w:t>السائل والمسؤول</w:t>
      </w:r>
      <w:r>
        <w:rPr>
          <w:rtl w:val="true"/>
        </w:rPr>
        <w:t>:</w:t>
      </w:r>
      <w:bookmarkEnd w:id="22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حكي أن أعرابياً سأل خالد بن الوليد ، وألح في سؤاله ، فقال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أعطوه بدرة يضعها في فرج أمه ،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لأستها حتى لا تبقى فارغة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فضحك ، وأمر له بها أيضاً </w:t>
      </w:r>
      <w:r>
        <w:rPr>
          <w:rFonts w:eastAsia="Amiri" w:cs="Amiri" w:ascii="Amiri" w:hAnsi="Amiri"/>
          <w:color w:val="111111"/>
          <w:sz w:val="28"/>
          <w:szCs w:val="28"/>
          <w:rtl w:val="true"/>
          <w:lang w:bidi="ar-SA"/>
        </w:rPr>
        <w:t xml:space="preserve">. </w:t>
      </w:r>
      <w:bookmarkStart w:id="223" w:name="pg9560_83085"/>
    </w:p>
    <w:p>
      <w:pPr>
        <w:pStyle w:val="Heading2"/>
        <w:numPr>
          <w:ilvl w:val="1"/>
          <w:numId w:val="1"/>
        </w:numPr>
        <w:rPr/>
      </w:pPr>
      <w:bookmarkStart w:id="224" w:name="__RefHeading___Toc6954250_2870459653"/>
      <w:bookmarkStart w:id="225" w:name="_Toc96"/>
      <w:bookmarkEnd w:id="223"/>
      <w:bookmarkEnd w:id="224"/>
      <w:r>
        <w:rPr>
          <w:rtl w:val="true"/>
        </w:rPr>
        <w:t>(</w:t>
      </w:r>
      <w:r>
        <w:rPr/>
        <w:t>92</w:t>
      </w:r>
      <w:r>
        <w:rPr>
          <w:rtl w:val="true"/>
        </w:rPr>
        <w:t xml:space="preserve">) </w:t>
      </w:r>
      <w:r>
        <w:rPr>
          <w:rtl w:val="true"/>
        </w:rPr>
        <w:t xml:space="preserve">قول أحد العرفاء </w:t>
      </w:r>
      <w:r>
        <w:rPr>
          <w:rtl w:val="true"/>
        </w:rPr>
        <w:t>:</w:t>
      </w:r>
      <w:bookmarkEnd w:id="225"/>
    </w:p>
    <w:p>
      <w:pPr>
        <w:pStyle w:val="BookText"/>
        <w:rPr/>
      </w:pPr>
      <w:r>
        <w:rPr>
          <w:rFonts w:ascii="Amiri" w:hAnsi="Amiri" w:eastAsia="Amiri" w:cs="Amiri"/>
          <w:color w:val="111111"/>
          <w:sz w:val="28"/>
          <w:sz w:val="28"/>
          <w:szCs w:val="28"/>
          <w:rtl w:val="true"/>
          <w:lang w:bidi="ar-SA"/>
        </w:rPr>
        <w:t xml:space="preserve">كما أن لبّ الثمار معد للأنام ، فالتّبن متاح للأنعام ، فلبّ الحكمة معّد لذوي الألباب ، وقشورها مجعولة للأغنام </w:t>
      </w:r>
      <w:r>
        <w:rPr>
          <w:rFonts w:eastAsia="Amiri" w:cs="Amiri" w:ascii="Amiri" w:hAnsi="Amiri"/>
          <w:color w:val="111111"/>
          <w:sz w:val="28"/>
          <w:szCs w:val="28"/>
          <w:rtl w:val="true"/>
          <w:lang w:bidi="ar-SA"/>
        </w:rPr>
        <w:t>.</w:t>
      </w:r>
    </w:p>
    <w:p>
      <w:pPr>
        <w:pStyle w:val="Heading2"/>
        <w:numPr>
          <w:ilvl w:val="1"/>
          <w:numId w:val="1"/>
        </w:numPr>
        <w:rPr/>
      </w:pPr>
      <w:bookmarkStart w:id="226" w:name="__RefHeading___Toc6954252_2870459653"/>
      <w:bookmarkStart w:id="227" w:name="_Toc97"/>
      <w:bookmarkEnd w:id="226"/>
      <w:r>
        <w:rPr>
          <w:rtl w:val="true"/>
        </w:rPr>
        <w:t>(</w:t>
      </w:r>
      <w:r>
        <w:rPr/>
        <w:t>93</w:t>
      </w:r>
      <w:r>
        <w:rPr>
          <w:rtl w:val="true"/>
        </w:rPr>
        <w:t xml:space="preserve">) </w:t>
      </w:r>
      <w:r>
        <w:rPr>
          <w:rtl w:val="true"/>
        </w:rPr>
        <w:t xml:space="preserve">علموا أولادكم هذه الحكم </w:t>
      </w:r>
      <w:r>
        <w:rPr>
          <w:rtl w:val="true"/>
        </w:rPr>
        <w:t>:</w:t>
      </w:r>
      <w:bookmarkEnd w:id="227"/>
    </w:p>
    <w:p>
      <w:pPr>
        <w:pStyle w:val="BookText"/>
        <w:rPr/>
      </w:pPr>
      <w:r>
        <w:rPr>
          <w:rFonts w:ascii="IRNazanin" w:hAnsi="IRNazanin" w:eastAsia="IRNazanin"/>
          <w:color w:val="111111"/>
          <w:sz w:val="28"/>
          <w:sz w:val="28"/>
          <w:szCs w:val="28"/>
          <w:rtl w:val="true"/>
          <w:lang w:bidi="fa-IR"/>
        </w:rPr>
        <w:t xml:space="preserve">سئل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ما العقل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قلبك ما استودعه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الحزم؟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تنتظر فرصتك ، وتعاجل ما أمكنك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المجد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المغارم وإبتناء المكارم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السماحة؟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إجابة السائل ، وبذل النائل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آخره التفت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الحرث الأعور ، فقال ، يا حارث علموا أولادكم هذه الحكم ، فإنها زيادة في العقل والحزم والرأي</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إياك وأن تعرج مع الجاهل على بث الحكمة ، وأن تذكر له شيئاً من الحقائق ما لم يتحقق ان له قلباً طاهراً لا تعافه الحكمة </w:t>
      </w:r>
      <w:r>
        <w:rPr>
          <w:rFonts w:eastAsia="Amiri" w:cs="Amiri" w:ascii="Amiri" w:hAnsi="Amiri"/>
          <w:color w:val="111111"/>
          <w:sz w:val="28"/>
          <w:szCs w:val="28"/>
          <w:rtl w:val="true"/>
          <w:lang w:bidi="ar-SA"/>
        </w:rPr>
        <w:t>.</w:t>
      </w:r>
    </w:p>
    <w:p>
      <w:pPr>
        <w:pStyle w:val="Heading2"/>
        <w:numPr>
          <w:ilvl w:val="1"/>
          <w:numId w:val="1"/>
        </w:numPr>
        <w:rPr/>
      </w:pPr>
      <w:bookmarkStart w:id="228" w:name="__RefHeading___Toc6954254_2870459653"/>
      <w:bookmarkStart w:id="229" w:name="_Toc98"/>
      <w:bookmarkEnd w:id="228"/>
      <w:r>
        <w:rPr>
          <w:rtl w:val="true"/>
        </w:rPr>
        <w:t>(</w:t>
      </w:r>
      <w:r>
        <w:rPr/>
        <w:t>94</w:t>
      </w:r>
      <w:r>
        <w:rPr>
          <w:rtl w:val="true"/>
        </w:rPr>
        <w:t xml:space="preserve">) </w:t>
      </w:r>
      <w:r>
        <w:rPr>
          <w:rtl w:val="true"/>
        </w:rPr>
        <w:t xml:space="preserve">ثبوت الحكمة في القلب </w:t>
      </w:r>
      <w:r>
        <w:rPr>
          <w:rtl w:val="true"/>
        </w:rPr>
        <w:t>:</w:t>
      </w:r>
      <w:bookmarkEnd w:id="229"/>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أخلص عبد الإيمان أربعين يوماً إلا زهده الله في الدنيا ، وبصره دائها ودوائها ، وأثبت الحكمة في قلبه وأنطق به لسانه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0" w:name="__RefHeading___Toc6954256_2870459653"/>
      <w:bookmarkStart w:id="231" w:name="_Toc99"/>
      <w:bookmarkEnd w:id="230"/>
      <w:r>
        <w:rPr>
          <w:rtl w:val="true"/>
        </w:rPr>
        <w:t>(</w:t>
      </w:r>
      <w:r>
        <w:rPr/>
        <w:t>95</w:t>
      </w:r>
      <w:r>
        <w:rPr>
          <w:rtl w:val="true"/>
        </w:rPr>
        <w:t xml:space="preserve">) </w:t>
      </w:r>
      <w:r>
        <w:rPr>
          <w:rtl w:val="true"/>
        </w:rPr>
        <w:t>شعر</w:t>
      </w:r>
      <w:r>
        <w:rPr>
          <w:rtl w:val="true"/>
        </w:rPr>
        <w:t>:</w:t>
      </w:r>
      <w:bookmarkEnd w:id="231"/>
    </w:p>
    <w:p>
      <w:pPr>
        <w:pStyle w:val="BookText"/>
        <w:rPr/>
      </w:pPr>
      <w:r>
        <w:rPr>
          <w:rFonts w:ascii="Amiri" w:hAnsi="Amiri" w:eastAsia="Amiri" w:cs="Amiri"/>
          <w:color w:val="111111"/>
          <w:sz w:val="28"/>
          <w:sz w:val="28"/>
          <w:szCs w:val="28"/>
          <w:rtl w:val="true"/>
          <w:lang w:bidi="ar-SA"/>
        </w:rPr>
        <w:t xml:space="preserve">إذا كان شعري نعمة الله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وفي أمثالها يجب الشكر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بلوغ الشعر إلا بفضله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طالت الأيام واتصل العمر </w:t>
      </w:r>
      <w:bookmarkStart w:id="232" w:name="pg9560_83087"/>
    </w:p>
    <w:p>
      <w:pPr>
        <w:pStyle w:val="Heading2"/>
        <w:numPr>
          <w:ilvl w:val="1"/>
          <w:numId w:val="1"/>
        </w:numPr>
        <w:rPr/>
      </w:pPr>
      <w:bookmarkStart w:id="233" w:name="__RefHeading___Toc6954258_2870459653"/>
      <w:bookmarkStart w:id="234" w:name="_Toc100"/>
      <w:bookmarkEnd w:id="232"/>
      <w:bookmarkEnd w:id="233"/>
      <w:r>
        <w:rPr>
          <w:rtl w:val="true"/>
        </w:rPr>
        <w:t>(</w:t>
      </w:r>
      <w:r>
        <w:rPr/>
        <w:t>96</w:t>
      </w:r>
      <w:r>
        <w:rPr>
          <w:rtl w:val="true"/>
        </w:rPr>
        <w:t xml:space="preserve">) </w:t>
      </w:r>
      <w:r>
        <w:rPr>
          <w:rtl w:val="true"/>
        </w:rPr>
        <w:t>من السفيه ؟ المشتري أم البائع ؟</w:t>
      </w:r>
      <w:bookmarkEnd w:id="234"/>
    </w:p>
    <w:p>
      <w:pPr>
        <w:pStyle w:val="BookText"/>
        <w:rPr/>
      </w:pPr>
      <w:r>
        <w:rPr>
          <w:rFonts w:ascii="Amiri" w:hAnsi="Amiri" w:eastAsia="Amiri" w:cs="Amiri"/>
          <w:color w:val="111111"/>
          <w:sz w:val="28"/>
          <w:sz w:val="28"/>
          <w:szCs w:val="28"/>
          <w:rtl w:val="true"/>
          <w:lang w:bidi="ar-SA"/>
        </w:rPr>
        <w:t xml:space="preserve">بنى بعض أكابر ابصرة دارا ، وكان في جواره بيت لعجوز يساوي عشرين ديناراً ، وكان محتاجاً إليه في تربيع الدار ، فبذل لها فيه مائتي دينار فلم تبعه ،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القاضي يحجز عليك لسفاهتك ، حيث ضيّعت مائتي دينار ، لما يساوي عشرين ديناراً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يحجز على من يشتري بمائتي دينار ما يساوي عشرين ديناراً ؟ فأفحمت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يطق جواباً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ومن معه ، وترك البيت في يدها حتى ماتت </w:t>
      </w:r>
      <w:r>
        <w:rPr>
          <w:rFonts w:eastAsia="Amiri" w:cs="Amiri" w:ascii="Amiri" w:hAnsi="Amiri"/>
          <w:color w:val="111111"/>
          <w:sz w:val="28"/>
          <w:szCs w:val="28"/>
          <w:rtl w:val="true"/>
          <w:lang w:bidi="ar-SA"/>
        </w:rPr>
        <w:t>.</w:t>
      </w:r>
    </w:p>
    <w:p>
      <w:pPr>
        <w:pStyle w:val="Heading2"/>
        <w:numPr>
          <w:ilvl w:val="1"/>
          <w:numId w:val="1"/>
        </w:numPr>
        <w:rPr/>
      </w:pPr>
      <w:bookmarkStart w:id="235" w:name="__RefHeading___Toc6954260_2870459653"/>
      <w:bookmarkStart w:id="236" w:name="_Toc101"/>
      <w:bookmarkEnd w:id="235"/>
      <w:r>
        <w:rPr>
          <w:rtl w:val="true"/>
        </w:rPr>
        <w:t>(</w:t>
      </w:r>
      <w:r>
        <w:rPr/>
        <w:t>97</w:t>
      </w:r>
      <w:r>
        <w:rPr>
          <w:rtl w:val="true"/>
        </w:rPr>
        <w:t xml:space="preserve">) </w:t>
      </w:r>
      <w:r>
        <w:rPr>
          <w:rtl w:val="true"/>
        </w:rPr>
        <w:t xml:space="preserve">شعر لبعض الأكابر </w:t>
      </w:r>
      <w:r>
        <w:rPr>
          <w:rtl w:val="true"/>
        </w:rPr>
        <w:t>:</w:t>
      </w:r>
      <w:bookmarkEnd w:id="236"/>
    </w:p>
    <w:p>
      <w:pPr>
        <w:pStyle w:val="BookText"/>
        <w:rPr/>
      </w:pPr>
      <w:r>
        <w:rPr>
          <w:rFonts w:ascii="Amiri" w:hAnsi="Amiri" w:eastAsia="Amiri" w:cs="Amiri"/>
          <w:color w:val="111111"/>
          <w:sz w:val="28"/>
          <w:sz w:val="28"/>
          <w:szCs w:val="28"/>
          <w:rtl w:val="true"/>
          <w:lang w:bidi="ar-SA"/>
        </w:rPr>
        <w:t xml:space="preserve">كن عن همومك معرضاً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الأمور الى القضا</w:t>
      </w:r>
    </w:p>
    <w:p>
      <w:pPr>
        <w:pStyle w:val="BookText"/>
        <w:rPr/>
      </w:pPr>
      <w:r>
        <w:rPr>
          <w:rFonts w:ascii="IRNazanin" w:hAnsi="IRNazanin" w:eastAsia="IRNazanin"/>
          <w:color w:val="111111"/>
          <w:sz w:val="28"/>
          <w:sz w:val="28"/>
          <w:szCs w:val="28"/>
          <w:rtl w:val="true"/>
          <w:lang w:bidi="fa-IR"/>
        </w:rPr>
        <w:t xml:space="preserve">وابشر بخیر عاجل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تنسی به ماقد مضى</w:t>
      </w:r>
    </w:p>
    <w:p>
      <w:pPr>
        <w:pStyle w:val="BookText"/>
        <w:rPr/>
      </w:pPr>
      <w:r>
        <w:rPr>
          <w:rFonts w:ascii="Amiri" w:hAnsi="Amiri" w:eastAsia="Amiri" w:cs="Amiri"/>
          <w:color w:val="111111"/>
          <w:sz w:val="28"/>
          <w:sz w:val="28"/>
          <w:szCs w:val="28"/>
          <w:rtl w:val="true"/>
          <w:lang w:bidi="ar-SA"/>
        </w:rPr>
        <w:t>فلربّ أمر مسخط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عواقبه رضا</w:t>
      </w:r>
    </w:p>
    <w:p>
      <w:pPr>
        <w:pStyle w:val="BookText"/>
        <w:rPr/>
      </w:pPr>
      <w:r>
        <w:rPr>
          <w:rFonts w:ascii="Amiri" w:hAnsi="Amiri" w:eastAsia="Amiri" w:cs="Amiri"/>
          <w:color w:val="111111"/>
          <w:sz w:val="28"/>
          <w:sz w:val="28"/>
          <w:szCs w:val="28"/>
          <w:rtl w:val="true"/>
          <w:lang w:bidi="ar-SA"/>
        </w:rPr>
        <w:t>ولربّ اتسع 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ضاق الفضا</w:t>
      </w:r>
    </w:p>
    <w:p>
      <w:pPr>
        <w:pStyle w:val="BookText"/>
        <w:rPr/>
      </w:pPr>
      <w:r>
        <w:rPr>
          <w:rFonts w:ascii="Amiri" w:hAnsi="Amiri" w:eastAsia="Amiri" w:cs="Amiri"/>
          <w:color w:val="111111"/>
          <w:sz w:val="28"/>
          <w:sz w:val="28"/>
          <w:szCs w:val="28"/>
          <w:rtl w:val="true"/>
          <w:lang w:bidi="ar-SA"/>
        </w:rPr>
        <w:t>الله يفعل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فلاتك متعرضا</w:t>
      </w:r>
    </w:p>
    <w:p>
      <w:pPr>
        <w:pStyle w:val="BookText"/>
        <w:rPr/>
      </w:pPr>
      <w:r>
        <w:rPr>
          <w:rFonts w:ascii="Amiri" w:hAnsi="Amiri" w:eastAsia="Amiri" w:cs="Amiri"/>
          <w:color w:val="111111"/>
          <w:sz w:val="28"/>
          <w:sz w:val="28"/>
          <w:szCs w:val="28"/>
          <w:rtl w:val="true"/>
          <w:lang w:bidi="ar-SA"/>
        </w:rPr>
        <w:t xml:space="preserve">الله عودك الجميل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فقس على ماقد مضى</w:t>
      </w:r>
    </w:p>
    <w:p>
      <w:pPr>
        <w:pStyle w:val="Heading2"/>
        <w:numPr>
          <w:ilvl w:val="1"/>
          <w:numId w:val="1"/>
        </w:numPr>
        <w:rPr/>
      </w:pPr>
      <w:bookmarkStart w:id="237" w:name="__RefHeading___Toc6954262_2870459653"/>
      <w:bookmarkStart w:id="238" w:name="_Toc102"/>
      <w:bookmarkEnd w:id="237"/>
      <w:r>
        <w:rPr>
          <w:rtl w:val="true"/>
        </w:rPr>
        <w:t>(</w:t>
      </w:r>
      <w:r>
        <w:rPr/>
        <w:t>98</w:t>
      </w:r>
      <w:r>
        <w:rPr>
          <w:rtl w:val="true"/>
        </w:rPr>
        <w:t xml:space="preserve">) </w:t>
      </w:r>
      <w:r>
        <w:rPr>
          <w:rtl w:val="true"/>
        </w:rPr>
        <w:t xml:space="preserve">النظر الى وجه العالم </w:t>
      </w:r>
      <w:r>
        <w:rPr>
          <w:rtl w:val="true"/>
        </w:rPr>
        <w:t>:</w:t>
      </w:r>
      <w:bookmarkEnd w:id="23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عند مولانا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النظر الى وجه العالم عبادة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العالم الذي إذا نظرت اليه ذكرك الآخرة ، ومن كان خلاف ذلك فالنظر اليه فتنة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239" w:name="pg9560_83089"/>
    </w:p>
    <w:p>
      <w:pPr>
        <w:pStyle w:val="Heading2"/>
        <w:numPr>
          <w:ilvl w:val="1"/>
          <w:numId w:val="1"/>
        </w:numPr>
        <w:rPr/>
      </w:pPr>
      <w:bookmarkStart w:id="240" w:name="__RefHeading___Toc6954264_2870459653"/>
      <w:bookmarkStart w:id="241" w:name="_Toc103"/>
      <w:bookmarkEnd w:id="239"/>
      <w:bookmarkEnd w:id="240"/>
      <w:r>
        <w:rPr>
          <w:rtl w:val="true"/>
        </w:rPr>
        <w:t>(</w:t>
      </w:r>
      <w:r>
        <w:rPr/>
        <w:t>99</w:t>
      </w:r>
      <w:r>
        <w:rPr>
          <w:rtl w:val="true"/>
        </w:rPr>
        <w:t xml:space="preserve">) </w:t>
      </w:r>
      <w:r>
        <w:rPr>
          <w:rtl w:val="true"/>
        </w:rPr>
        <w:t>العالم السوء</w:t>
      </w:r>
      <w:r>
        <w:rPr>
          <w:rtl w:val="true"/>
        </w:rPr>
        <w:t>:</w:t>
      </w:r>
      <w:bookmarkEnd w:id="241"/>
    </w:p>
    <w:p>
      <w:pPr>
        <w:pStyle w:val="BookText"/>
        <w:rPr/>
      </w:pPr>
      <w:r>
        <w:rPr>
          <w:rFonts w:ascii="IRNazanin" w:hAnsi="IRNazanin" w:eastAsia="IRNazanin"/>
          <w:color w:val="111111"/>
          <w:sz w:val="28"/>
          <w:sz w:val="28"/>
          <w:szCs w:val="28"/>
          <w:rtl w:val="true"/>
          <w:lang w:bidi="fa-IR"/>
        </w:rPr>
        <w:t xml:space="preserve">عن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العالم السوء مثل صخرة ، وقعت في قم النهر لا هي تشرب الماء ، ولا هي تترك الماء ليخلص الى الزرع</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أوحى الله إلى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موسى كن خلق الثياب ، جديد القلب ، تخفى على أهل الأرض ، وتعرف في السماء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2" w:name="__RefHeading___Toc6954266_2870459653"/>
      <w:bookmarkStart w:id="243" w:name="_Toc104"/>
      <w:bookmarkEnd w:id="242"/>
      <w:r>
        <w:rPr>
          <w:rtl w:val="true"/>
        </w:rPr>
        <w:t>(</w:t>
      </w:r>
      <w:r>
        <w:rPr/>
        <w:t>100</w:t>
      </w:r>
      <w:r>
        <w:rPr>
          <w:rtl w:val="true"/>
        </w:rPr>
        <w:t xml:space="preserve">) </w:t>
      </w:r>
      <w:r>
        <w:rPr>
          <w:rtl w:val="true"/>
        </w:rPr>
        <w:t xml:space="preserve">شعر </w:t>
      </w:r>
      <w:r>
        <w:rPr>
          <w:rtl w:val="true"/>
        </w:rPr>
        <w:t>:</w:t>
      </w:r>
      <w:bookmarkEnd w:id="243"/>
    </w:p>
    <w:p>
      <w:pPr>
        <w:pStyle w:val="BookText"/>
        <w:rPr/>
      </w:pPr>
      <w:r>
        <w:rPr>
          <w:rFonts w:ascii="Amiri" w:hAnsi="Amiri" w:eastAsia="Amiri" w:cs="Amiri"/>
          <w:color w:val="111111"/>
          <w:sz w:val="28"/>
          <w:sz w:val="28"/>
          <w:szCs w:val="28"/>
          <w:rtl w:val="true"/>
          <w:lang w:bidi="ar-SA"/>
        </w:rPr>
        <w:t>قواك وهت عند وقت المشيب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 دأبها أن تهي</w:t>
      </w:r>
    </w:p>
    <w:p>
      <w:pPr>
        <w:pStyle w:val="BookText"/>
        <w:rPr/>
      </w:pPr>
      <w:r>
        <w:rPr>
          <w:rFonts w:ascii="Amiri" w:hAnsi="Amiri" w:eastAsia="Amiri" w:cs="Amiri"/>
          <w:color w:val="111111"/>
          <w:sz w:val="28"/>
          <w:sz w:val="28"/>
          <w:szCs w:val="28"/>
          <w:rtl w:val="true"/>
          <w:lang w:bidi="ar-SA"/>
        </w:rPr>
        <w:t>وباينت نفسك لما كبرت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هي انت ولا انت هي</w:t>
      </w:r>
    </w:p>
    <w:p>
      <w:pPr>
        <w:pStyle w:val="BookText"/>
        <w:rPr/>
      </w:pPr>
      <w:r>
        <w:rPr>
          <w:rFonts w:ascii="Amiri" w:hAnsi="Amiri" w:eastAsia="Amiri" w:cs="Amiri"/>
          <w:color w:val="111111"/>
          <w:sz w:val="28"/>
          <w:sz w:val="28"/>
          <w:szCs w:val="28"/>
          <w:rtl w:val="true"/>
          <w:lang w:bidi="ar-SA"/>
        </w:rPr>
        <w:t>وما زلت مستغرقاً في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قلت قد حان أن أنتهي</w:t>
      </w:r>
    </w:p>
    <w:p>
      <w:pPr>
        <w:pStyle w:val="BookText"/>
        <w:rPr/>
      </w:pPr>
      <w:r>
        <w:rPr>
          <w:rFonts w:ascii="Amiri" w:hAnsi="Amiri" w:eastAsia="Amiri" w:cs="Amiri"/>
          <w:color w:val="111111"/>
          <w:sz w:val="28"/>
          <w:sz w:val="28"/>
          <w:szCs w:val="28"/>
          <w:rtl w:val="true"/>
          <w:lang w:bidi="ar-SA"/>
        </w:rPr>
        <w:t xml:space="preserve">متى يشتهي جائعون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تشتهي غير أن أن تشتهي</w:t>
      </w:r>
    </w:p>
    <w:p>
      <w:pPr>
        <w:pStyle w:val="Heading2"/>
        <w:numPr>
          <w:ilvl w:val="1"/>
          <w:numId w:val="1"/>
        </w:numPr>
        <w:rPr/>
      </w:pPr>
      <w:bookmarkStart w:id="244" w:name="__RefHeading___Toc6954268_2870459653"/>
      <w:bookmarkStart w:id="245" w:name="_Toc105"/>
      <w:bookmarkEnd w:id="244"/>
      <w:r>
        <w:rPr>
          <w:rtl w:val="true"/>
        </w:rPr>
        <w:t>(</w:t>
      </w:r>
      <w:r>
        <w:rPr/>
        <w:t>101</w:t>
      </w:r>
      <w:r>
        <w:rPr>
          <w:rtl w:val="true"/>
        </w:rPr>
        <w:t xml:space="preserve">) </w:t>
      </w:r>
      <w:r>
        <w:rPr>
          <w:rtl w:val="true"/>
        </w:rPr>
        <w:t xml:space="preserve">يحيى بن أكثم عند مأمون </w:t>
      </w:r>
      <w:r>
        <w:rPr>
          <w:rtl w:val="true"/>
        </w:rPr>
        <w:t>:</w:t>
      </w:r>
      <w:bookmarkEnd w:id="245"/>
    </w:p>
    <w:p>
      <w:pPr>
        <w:pStyle w:val="BookText"/>
        <w:rPr/>
      </w:pPr>
      <w:r>
        <w:rPr>
          <w:rFonts w:ascii="Amiri" w:hAnsi="Amiri" w:eastAsia="Amiri" w:cs="Amiri"/>
          <w:color w:val="111111"/>
          <w:sz w:val="28"/>
          <w:sz w:val="28"/>
          <w:szCs w:val="28"/>
          <w:rtl w:val="true"/>
          <w:lang w:bidi="ar-SA"/>
        </w:rPr>
        <w:t xml:space="preserve">اصطبح المأمون وعنده عبد الله بن طاهر ، ويحيى بن أكثم ، فغمز المأمون الساقي على إسكار يحيى ، فسقاه حتى تلف ، وبين أيديهم ردم في ورد ، فشقوا فيه شبه اللحد ، ودفنوه في الورد ، ونظم فيه المأمون هذين البيتين ، وأمر بعض جواريه فغنت بها عند رأس يحيى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ناديته فهو ميت لا حراك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مكفّن في ثياب من رياحين</w:t>
      </w:r>
    </w:p>
    <w:p>
      <w:pPr>
        <w:pStyle w:val="BookText"/>
        <w:rPr/>
      </w:pPr>
      <w:r>
        <w:rPr>
          <w:rFonts w:ascii="IRNazanin" w:hAnsi="IRNazanin" w:eastAsia="IRNazanin"/>
          <w:color w:val="111111"/>
          <w:sz w:val="28"/>
          <w:sz w:val="28"/>
          <w:szCs w:val="28"/>
          <w:rtl w:val="true"/>
          <w:lang w:bidi="fa-IR"/>
        </w:rPr>
        <w:t xml:space="preserve">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رجلى لا تطاوعني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 لا تواثبني</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وجعلت تردد الصوت ، فأفاق يحيى ، وهو تحت الورد فأنشأ يقول </w:t>
      </w:r>
      <w:r>
        <w:rPr>
          <w:rFonts w:eastAsia="Amiri" w:cs="Amiri" w:ascii="Amiri" w:hAnsi="Amiri"/>
          <w:color w:val="111111"/>
          <w:sz w:val="28"/>
          <w:szCs w:val="28"/>
          <w:rtl w:val="true"/>
          <w:lang w:bidi="ar-SA"/>
        </w:rPr>
        <w:t xml:space="preserve">: </w:t>
      </w:r>
      <w:bookmarkStart w:id="246" w:name="pg9560_83091"/>
    </w:p>
    <w:p>
      <w:pPr>
        <w:pStyle w:val="BookText"/>
        <w:rPr/>
      </w:pPr>
      <w:bookmarkEnd w:id="246"/>
      <w:r>
        <w:rPr>
          <w:rFonts w:ascii="Amiri" w:hAnsi="Amiri" w:eastAsia="Amiri" w:cs="Amiri"/>
          <w:color w:val="111111"/>
          <w:sz w:val="28"/>
          <w:sz w:val="28"/>
          <w:szCs w:val="28"/>
          <w:rtl w:val="true"/>
          <w:lang w:bidi="ar-SA"/>
        </w:rPr>
        <w:t xml:space="preserve">ياسيدي وأمير الناس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جار في حكمه من كان يسقيني</w:t>
      </w:r>
    </w:p>
    <w:p>
      <w:pPr>
        <w:pStyle w:val="BookText"/>
        <w:rPr/>
      </w:pPr>
      <w:r>
        <w:rPr>
          <w:rFonts w:ascii="Amiri" w:hAnsi="Amiri" w:eastAsia="Amiri" w:cs="Amiri"/>
          <w:color w:val="111111"/>
          <w:sz w:val="28"/>
          <w:sz w:val="28"/>
          <w:szCs w:val="28"/>
          <w:rtl w:val="true"/>
          <w:lang w:bidi="ar-SA"/>
        </w:rPr>
        <w:t>إني غفلت عن الساقي فصيرني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تراني سليب العقل والدّين</w:t>
      </w:r>
    </w:p>
    <w:p>
      <w:pPr>
        <w:pStyle w:val="BookText"/>
        <w:rPr/>
      </w:pPr>
      <w:r>
        <w:rPr>
          <w:rFonts w:ascii="Amiri" w:hAnsi="Amiri" w:eastAsia="Amiri" w:cs="Amiri"/>
          <w:color w:val="111111"/>
          <w:sz w:val="28"/>
          <w:sz w:val="28"/>
          <w:szCs w:val="28"/>
          <w:rtl w:val="true"/>
          <w:lang w:bidi="ar-SA"/>
        </w:rPr>
        <w:t>لا أستطيع نهوضاً قد وهى</w:t>
      </w:r>
      <w:r>
        <w:rPr>
          <w:rStyle w:val="FootnoteAnchor"/>
          <w:rtl w:val="true"/>
        </w:rPr>
        <w:footnoteReference w:id="54"/>
      </w:r>
      <w:r>
        <w:rPr>
          <w:rFonts w:ascii="Amiri" w:hAnsi="Amiri" w:eastAsia="Amiri" w:cs="Amiri"/>
          <w:color w:val="111111"/>
          <w:sz w:val="28"/>
          <w:sz w:val="28"/>
          <w:szCs w:val="28"/>
          <w:rtl w:val="true"/>
          <w:lang w:bidi="ar-SA"/>
        </w:rPr>
        <w:t xml:space="preserve">بدني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أجيب المنادي حين يدعوني</w:t>
      </w:r>
    </w:p>
    <w:p>
      <w:pPr>
        <w:pStyle w:val="BookText"/>
        <w:rPr/>
      </w:pPr>
      <w:r>
        <w:rPr>
          <w:rFonts w:ascii="Amiri" w:hAnsi="Amiri" w:eastAsia="Amiri" w:cs="Amiri"/>
          <w:color w:val="111111"/>
          <w:sz w:val="28"/>
          <w:sz w:val="28"/>
          <w:szCs w:val="28"/>
          <w:rtl w:val="true"/>
          <w:lang w:bidi="ar-SA"/>
        </w:rPr>
        <w:t xml:space="preserve">فاختر لنفسك قاض إنني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 تقتلني والعود تحييني</w:t>
      </w:r>
    </w:p>
    <w:p>
      <w:pPr>
        <w:pStyle w:val="Heading2"/>
        <w:numPr>
          <w:ilvl w:val="1"/>
          <w:numId w:val="1"/>
        </w:numPr>
        <w:rPr/>
      </w:pPr>
      <w:bookmarkStart w:id="247" w:name="__RefHeading___Toc6954270_2870459653"/>
      <w:bookmarkStart w:id="248" w:name="_Toc106"/>
      <w:bookmarkEnd w:id="247"/>
      <w:r>
        <w:rPr>
          <w:rtl w:val="true"/>
        </w:rPr>
        <w:t>(</w:t>
      </w:r>
      <w:r>
        <w:rPr/>
        <w:t>102</w:t>
      </w:r>
      <w:r>
        <w:rPr>
          <w:rtl w:val="true"/>
        </w:rPr>
        <w:t xml:space="preserve">) </w:t>
      </w:r>
      <w:r>
        <w:rPr>
          <w:rtl w:val="true"/>
        </w:rPr>
        <w:t xml:space="preserve">من كلام أفلاطون </w:t>
      </w:r>
      <w:r>
        <w:rPr>
          <w:rtl w:val="true"/>
        </w:rPr>
        <w:t>:</w:t>
      </w:r>
      <w:bookmarkEnd w:id="248"/>
    </w:p>
    <w:p>
      <w:pPr>
        <w:pStyle w:val="BookText"/>
        <w:rPr/>
      </w:pPr>
      <w:r>
        <w:rPr>
          <w:rFonts w:ascii="Amiri" w:hAnsi="Amiri" w:eastAsia="Amiri" w:cs="Amiri"/>
          <w:color w:val="111111"/>
          <w:sz w:val="28"/>
          <w:sz w:val="28"/>
          <w:szCs w:val="28"/>
          <w:rtl w:val="true"/>
          <w:lang w:bidi="ar-SA"/>
        </w:rPr>
        <w:t>من مدحك بما ليس فيك من الجميل وهو راض عنك ، ذمك بما ليس فيك من القبيح وهو ساخط عليك</w:t>
      </w:r>
      <w:r>
        <w:rPr>
          <w:rFonts w:eastAsia="Amiri" w:cs="Amiri" w:ascii="Amiri" w:hAnsi="Amiri"/>
          <w:color w:val="111111"/>
          <w:sz w:val="28"/>
          <w:szCs w:val="28"/>
          <w:rtl w:val="true"/>
          <w:lang w:bidi="ar-SA"/>
        </w:rPr>
        <w:t>.</w:t>
      </w:r>
    </w:p>
    <w:p>
      <w:pPr>
        <w:pStyle w:val="Heading2"/>
        <w:numPr>
          <w:ilvl w:val="1"/>
          <w:numId w:val="1"/>
        </w:numPr>
        <w:rPr/>
      </w:pPr>
      <w:bookmarkStart w:id="249" w:name="__RefHeading___Toc6954272_2870459653"/>
      <w:bookmarkStart w:id="250" w:name="_Toc107"/>
      <w:bookmarkEnd w:id="249"/>
      <w:r>
        <w:rPr>
          <w:rtl w:val="true"/>
        </w:rPr>
        <w:t>(</w:t>
      </w:r>
      <w:r>
        <w:rPr/>
        <w:t>103</w:t>
      </w:r>
      <w:r>
        <w:rPr>
          <w:rtl w:val="true"/>
        </w:rPr>
        <w:t xml:space="preserve">) </w:t>
      </w:r>
      <w:r>
        <w:rPr>
          <w:rtl w:val="true"/>
        </w:rPr>
        <w:t>شعر</w:t>
      </w:r>
      <w:r>
        <w:rPr>
          <w:rtl w:val="true"/>
        </w:rPr>
        <w:t>:</w:t>
      </w:r>
      <w:bookmarkEnd w:id="250"/>
    </w:p>
    <w:p>
      <w:pPr>
        <w:pStyle w:val="BookText"/>
        <w:rPr/>
      </w:pPr>
      <w:r>
        <w:rPr>
          <w:rFonts w:ascii="Amiri" w:hAnsi="Amiri" w:eastAsia="Amiri" w:cs="Amiri"/>
          <w:color w:val="111111"/>
          <w:sz w:val="28"/>
          <w:sz w:val="28"/>
          <w:szCs w:val="28"/>
          <w:rtl w:val="true"/>
          <w:lang w:bidi="ar-SA"/>
        </w:rPr>
        <w:t xml:space="preserve">أيا من غاب من عيني منامي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لفرقته وواصلني سقامي</w:t>
      </w:r>
    </w:p>
    <w:p>
      <w:pPr>
        <w:pStyle w:val="BookText"/>
        <w:rPr/>
      </w:pPr>
      <w:r>
        <w:rPr>
          <w:rFonts w:ascii="Amiri" w:hAnsi="Amiri" w:eastAsia="Amiri" w:cs="Amiri"/>
          <w:color w:val="111111"/>
          <w:sz w:val="28"/>
          <w:sz w:val="28"/>
          <w:szCs w:val="28"/>
          <w:rtl w:val="true"/>
          <w:lang w:bidi="ar-SA"/>
        </w:rPr>
        <w:t>رحلت بمهجة خيمت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وشأن الترك تنزل في الخيام</w:t>
      </w:r>
    </w:p>
    <w:p>
      <w:pPr>
        <w:pStyle w:val="Heading2"/>
        <w:numPr>
          <w:ilvl w:val="1"/>
          <w:numId w:val="1"/>
        </w:numPr>
        <w:rPr/>
      </w:pPr>
      <w:bookmarkStart w:id="251" w:name="__RefHeading___Toc6954274_2870459653"/>
      <w:bookmarkStart w:id="252" w:name="_Toc108"/>
      <w:bookmarkEnd w:id="251"/>
      <w:r>
        <w:rPr>
          <w:rtl w:val="true"/>
        </w:rPr>
        <w:t>(</w:t>
      </w:r>
      <w:r>
        <w:rPr/>
        <w:t>104</w:t>
      </w:r>
      <w:r>
        <w:rPr>
          <w:rtl w:val="true"/>
        </w:rPr>
        <w:t xml:space="preserve">) </w:t>
      </w:r>
      <w:r>
        <w:rPr>
          <w:rtl w:val="true"/>
        </w:rPr>
        <w:t xml:space="preserve">من خطب الحجاج </w:t>
      </w:r>
      <w:r>
        <w:rPr>
          <w:rtl w:val="true"/>
        </w:rPr>
        <w:t>:</w:t>
      </w:r>
      <w:bookmarkEnd w:id="252"/>
    </w:p>
    <w:p>
      <w:pPr>
        <w:pStyle w:val="BookText"/>
        <w:rPr/>
      </w:pPr>
      <w:r>
        <w:rPr>
          <w:rFonts w:ascii="Amiri" w:hAnsi="Amiri" w:eastAsia="Amiri" w:cs="Amiri"/>
          <w:color w:val="111111"/>
          <w:sz w:val="28"/>
          <w:sz w:val="28"/>
          <w:szCs w:val="28"/>
          <w:rtl w:val="true"/>
          <w:lang w:bidi="ar-SA"/>
        </w:rPr>
        <w:t xml:space="preserve">خطب حجاج يوماً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أمرنا بطلب الآخرة ، وكفانا مؤونة الدنيا ، فليتنا كفانا مؤنة الآخرة ، وأمرنا بطلب الدنيا </w:t>
      </w:r>
      <w:r>
        <w:rPr>
          <w:rFonts w:eastAsia="Amiri" w:cs="Amiri" w:ascii="Amiri" w:hAnsi="Amiri"/>
          <w:color w:val="111111"/>
          <w:sz w:val="28"/>
          <w:szCs w:val="28"/>
          <w:rtl w:val="true"/>
          <w:lang w:bidi="ar-SA"/>
        </w:rPr>
        <w:t>.</w:t>
      </w:r>
    </w:p>
    <w:p>
      <w:pPr>
        <w:pStyle w:val="Heading2"/>
        <w:numPr>
          <w:ilvl w:val="1"/>
          <w:numId w:val="1"/>
        </w:numPr>
        <w:rPr/>
      </w:pPr>
      <w:bookmarkStart w:id="253" w:name="__RefHeading___Toc6954276_2870459653"/>
      <w:bookmarkStart w:id="254" w:name="_Toc109"/>
      <w:bookmarkEnd w:id="253"/>
      <w:r>
        <w:rPr>
          <w:rtl w:val="true"/>
        </w:rPr>
        <w:t>(</w:t>
      </w:r>
      <w:r>
        <w:rPr/>
        <w:t>105</w:t>
      </w:r>
      <w:r>
        <w:rPr>
          <w:rtl w:val="true"/>
        </w:rPr>
        <w:t xml:space="preserve">) </w:t>
      </w:r>
      <w:r>
        <w:rPr>
          <w:rtl w:val="true"/>
        </w:rPr>
        <w:t>شعر للقاضي الأرجاني</w:t>
      </w:r>
      <w:r>
        <w:rPr>
          <w:rtl w:val="true"/>
        </w:rPr>
        <w:t>:</w:t>
      </w:r>
      <w:bookmarkEnd w:id="254"/>
    </w:p>
    <w:p>
      <w:pPr>
        <w:pStyle w:val="BookText"/>
        <w:rPr/>
      </w:pPr>
      <w:r>
        <w:rPr>
          <w:rFonts w:ascii="Amiri" w:hAnsi="Amiri" w:eastAsia="Amiri" w:cs="Amiri"/>
          <w:color w:val="111111"/>
          <w:sz w:val="28"/>
          <w:sz w:val="28"/>
          <w:szCs w:val="28"/>
          <w:rtl w:val="true"/>
          <w:lang w:bidi="ar-SA"/>
        </w:rPr>
        <w:t xml:space="preserve">تمتعتم يامقلتي بنظرة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وأوردتُما قلبي أشر الموارد</w:t>
      </w:r>
    </w:p>
    <w:p>
      <w:pPr>
        <w:pStyle w:val="BookText"/>
        <w:rPr/>
      </w:pPr>
      <w:r>
        <w:rPr>
          <w:rFonts w:ascii="Amiri" w:hAnsi="Amiri" w:eastAsia="Amiri" w:cs="Amiri"/>
          <w:color w:val="111111"/>
          <w:sz w:val="28"/>
          <w:sz w:val="28"/>
          <w:szCs w:val="28"/>
          <w:rtl w:val="true"/>
          <w:lang w:bidi="ar-SA"/>
        </w:rPr>
        <w:t xml:space="preserve">أعينيّ عن فؤادي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البغي إثنين في قتل واحد</w:t>
      </w:r>
    </w:p>
    <w:p>
      <w:pPr>
        <w:pStyle w:val="Heading2"/>
        <w:numPr>
          <w:ilvl w:val="1"/>
          <w:numId w:val="1"/>
        </w:numPr>
        <w:rPr/>
      </w:pPr>
      <w:bookmarkStart w:id="255" w:name="__RefHeading___Toc6954278_2870459653"/>
      <w:bookmarkStart w:id="256" w:name="_Toc110"/>
      <w:bookmarkEnd w:id="255"/>
      <w:r>
        <w:rPr>
          <w:rtl w:val="true"/>
        </w:rPr>
        <w:t>(</w:t>
      </w:r>
      <w:r>
        <w:rPr/>
        <w:t>106</w:t>
      </w:r>
      <w:r>
        <w:rPr>
          <w:rtl w:val="true"/>
        </w:rPr>
        <w:t xml:space="preserve">) </w:t>
      </w:r>
      <w:r>
        <w:rPr>
          <w:rtl w:val="true"/>
        </w:rPr>
        <w:t>من أقوال بعض الأكابر</w:t>
      </w:r>
      <w:r>
        <w:rPr>
          <w:rtl w:val="true"/>
        </w:rPr>
        <w:t>:</w:t>
      </w:r>
      <w:bookmarkEnd w:id="25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تستنبط لزلّة أخيك سبعين عذراً ، فإن لم يقبله قلبك ، فقل لقلبك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أقساك ، يعتذر اليك أخوك سبعين عذراً فلا تقبل عذره ، فأنت المتعب لا هو </w:t>
      </w:r>
      <w:r>
        <w:rPr>
          <w:rFonts w:eastAsia="Amiri" w:cs="Amiri" w:ascii="Amiri" w:hAnsi="Amiri"/>
          <w:color w:val="111111"/>
          <w:sz w:val="28"/>
          <w:szCs w:val="28"/>
          <w:rtl w:val="true"/>
          <w:lang w:bidi="ar-SA"/>
        </w:rPr>
        <w:t xml:space="preserve">. </w:t>
      </w:r>
      <w:bookmarkStart w:id="257" w:name="pg9560_83093"/>
    </w:p>
    <w:p>
      <w:pPr>
        <w:pStyle w:val="Heading2"/>
        <w:numPr>
          <w:ilvl w:val="1"/>
          <w:numId w:val="1"/>
        </w:numPr>
        <w:rPr/>
      </w:pPr>
      <w:bookmarkStart w:id="258" w:name="__RefHeading___Toc6954280_2870459653"/>
      <w:bookmarkStart w:id="259" w:name="_Toc111"/>
      <w:bookmarkEnd w:id="257"/>
      <w:bookmarkEnd w:id="258"/>
      <w:r>
        <w:rPr>
          <w:rtl w:val="true"/>
        </w:rPr>
        <w:t>(</w:t>
      </w:r>
      <w:r>
        <w:rPr/>
        <w:t>107</w:t>
      </w:r>
      <w:r>
        <w:rPr>
          <w:rtl w:val="true"/>
        </w:rPr>
        <w:t xml:space="preserve">) </w:t>
      </w:r>
      <w:r>
        <w:rPr>
          <w:rtl w:val="true"/>
        </w:rPr>
        <w:t xml:space="preserve">قول رابعة العدوية </w:t>
      </w:r>
      <w:r>
        <w:rPr>
          <w:rtl w:val="true"/>
        </w:rPr>
        <w:t>:</w:t>
      </w:r>
      <w:bookmarkEnd w:id="259"/>
    </w:p>
    <w:p>
      <w:pPr>
        <w:pStyle w:val="BookText"/>
        <w:rPr/>
      </w:pPr>
      <w:r>
        <w:rPr>
          <w:rFonts w:ascii="Amiri" w:hAnsi="Amiri" w:eastAsia="Amiri" w:cs="Amiri"/>
          <w:color w:val="111111"/>
          <w:sz w:val="28"/>
          <w:sz w:val="28"/>
          <w:szCs w:val="28"/>
          <w:rtl w:val="true"/>
          <w:lang w:bidi="ar-SA"/>
        </w:rPr>
        <w:t xml:space="preserve">قيل لرابعة العدوية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يكون العبد راضياً عن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سروره بالمصيبة كسروره بالنعمة </w:t>
      </w:r>
      <w:r>
        <w:rPr>
          <w:rFonts w:eastAsia="Amiri" w:cs="Amiri" w:ascii="Amiri" w:hAnsi="Amiri"/>
          <w:color w:val="111111"/>
          <w:sz w:val="28"/>
          <w:szCs w:val="28"/>
          <w:rtl w:val="true"/>
          <w:lang w:bidi="ar-SA"/>
        </w:rPr>
        <w:t>.</w:t>
      </w:r>
    </w:p>
    <w:p>
      <w:pPr>
        <w:pStyle w:val="Heading2"/>
        <w:numPr>
          <w:ilvl w:val="1"/>
          <w:numId w:val="1"/>
        </w:numPr>
        <w:rPr/>
      </w:pPr>
      <w:bookmarkStart w:id="260" w:name="__RefHeading___Toc6954282_2870459653"/>
      <w:bookmarkStart w:id="261" w:name="_Toc112"/>
      <w:bookmarkEnd w:id="260"/>
      <w:r>
        <w:rPr>
          <w:rtl w:val="true"/>
        </w:rPr>
        <w:t>(</w:t>
      </w:r>
      <w:r>
        <w:rPr/>
        <w:t>108</w:t>
      </w:r>
      <w:r>
        <w:rPr>
          <w:rtl w:val="true"/>
        </w:rPr>
        <w:t xml:space="preserve">) </w:t>
      </w:r>
      <w:r>
        <w:rPr>
          <w:rtl w:val="true"/>
        </w:rPr>
        <w:t xml:space="preserve">ما في كتاب المحاسن </w:t>
      </w:r>
      <w:r>
        <w:rPr>
          <w:rtl w:val="true"/>
        </w:rPr>
        <w:t>:</w:t>
      </w:r>
      <w:bookmarkEnd w:id="261"/>
    </w:p>
    <w:p>
      <w:pPr>
        <w:pStyle w:val="BookText"/>
        <w:rPr/>
      </w:pPr>
      <w:r>
        <w:rPr>
          <w:rFonts w:ascii="Amiri" w:hAnsi="Amiri" w:eastAsia="Amiri" w:cs="Amiri"/>
          <w:color w:val="111111"/>
          <w:sz w:val="28"/>
          <w:sz w:val="28"/>
          <w:szCs w:val="28"/>
          <w:rtl w:val="true"/>
          <w:lang w:bidi="ar-SA"/>
        </w:rPr>
        <w:t xml:space="preserve">وقع حريق في المدائن ، فأخذ سلمان سيفه ومصحفه ، وخرج من الدار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ينجو المخفون </w:t>
      </w:r>
      <w:r>
        <w:rPr>
          <w:rFonts w:eastAsia="Amiri" w:cs="Amiri" w:ascii="Amiri" w:hAnsi="Amiri"/>
          <w:color w:val="111111"/>
          <w:sz w:val="28"/>
          <w:szCs w:val="28"/>
          <w:rtl w:val="true"/>
          <w:lang w:bidi="ar-SA"/>
        </w:rPr>
        <w:t>.</w:t>
      </w:r>
    </w:p>
    <w:p>
      <w:pPr>
        <w:pStyle w:val="Heading2"/>
        <w:numPr>
          <w:ilvl w:val="1"/>
          <w:numId w:val="1"/>
        </w:numPr>
        <w:rPr/>
      </w:pPr>
      <w:bookmarkStart w:id="262" w:name="__RefHeading___Toc6954284_2870459653"/>
      <w:bookmarkStart w:id="263" w:name="_Toc113"/>
      <w:bookmarkEnd w:id="262"/>
      <w:r>
        <w:rPr>
          <w:rtl w:val="true"/>
        </w:rPr>
        <w:t>(</w:t>
      </w:r>
      <w:r>
        <w:rPr/>
        <w:t>109</w:t>
      </w:r>
      <w:r>
        <w:rPr>
          <w:rtl w:val="true"/>
        </w:rPr>
        <w:t xml:space="preserve">) </w:t>
      </w:r>
      <w:r>
        <w:rPr>
          <w:rtl w:val="true"/>
        </w:rPr>
        <w:t xml:space="preserve">کتاب يحيى بن خالد من الحبس الى الرشيد </w:t>
      </w:r>
      <w:r>
        <w:rPr>
          <w:rtl w:val="true"/>
        </w:rPr>
        <w:t>:</w:t>
      </w:r>
      <w:bookmarkEnd w:id="263"/>
    </w:p>
    <w:p>
      <w:pPr>
        <w:pStyle w:val="BookText"/>
        <w:rPr/>
      </w:pPr>
      <w:r>
        <w:rPr>
          <w:rFonts w:ascii="Amiri" w:hAnsi="Amiri" w:eastAsia="Amiri" w:cs="Amiri"/>
          <w:color w:val="111111"/>
          <w:sz w:val="28"/>
          <w:sz w:val="28"/>
          <w:szCs w:val="28"/>
          <w:rtl w:val="true"/>
          <w:lang w:bidi="ar-SA"/>
        </w:rPr>
        <w:t>كلما مرّ من سرورك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في الحبس من بلائي يوم</w:t>
      </w:r>
    </w:p>
    <w:p>
      <w:pPr>
        <w:pStyle w:val="BookText"/>
        <w:rPr/>
      </w:pPr>
      <w:r>
        <w:rPr>
          <w:rFonts w:ascii="Amiri" w:hAnsi="Amiri" w:eastAsia="Amiri" w:cs="Amiri"/>
          <w:color w:val="111111"/>
          <w:sz w:val="28"/>
          <w:sz w:val="28"/>
          <w:szCs w:val="28"/>
          <w:rtl w:val="true"/>
          <w:lang w:bidi="ar-SA"/>
        </w:rPr>
        <w:t>مالنعمى ولالبؤسي 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يدم في النعيم والبؤس قوم</w:t>
      </w:r>
    </w:p>
    <w:p>
      <w:pPr>
        <w:pStyle w:val="Heading2"/>
        <w:numPr>
          <w:ilvl w:val="1"/>
          <w:numId w:val="1"/>
        </w:numPr>
        <w:rPr/>
      </w:pPr>
      <w:bookmarkStart w:id="264" w:name="__RefHeading___Toc6954286_2870459653"/>
      <w:bookmarkStart w:id="265" w:name="_Toc114"/>
      <w:bookmarkEnd w:id="264"/>
      <w:r>
        <w:rPr>
          <w:rtl w:val="true"/>
        </w:rPr>
        <w:t>(</w:t>
      </w:r>
      <w:r>
        <w:rPr/>
        <w:t>110</w:t>
      </w:r>
      <w:r>
        <w:rPr>
          <w:rtl w:val="true"/>
        </w:rPr>
        <w:t xml:space="preserve">) </w:t>
      </w:r>
      <w:r>
        <w:rPr>
          <w:rtl w:val="true"/>
        </w:rPr>
        <w:t xml:space="preserve">موعظة أبي حازم لعمر بن عبد العزيز </w:t>
      </w:r>
      <w:r>
        <w:rPr>
          <w:rtl w:val="true"/>
        </w:rPr>
        <w:t>:</w:t>
      </w:r>
      <w:bookmarkEnd w:id="265"/>
    </w:p>
    <w:p>
      <w:pPr>
        <w:pStyle w:val="BookText"/>
        <w:rPr/>
      </w:pPr>
      <w:r>
        <w:rPr>
          <w:rFonts w:ascii="IRNazanin" w:hAnsi="IRNazanin" w:eastAsia="IRNazanin"/>
          <w:color w:val="111111"/>
          <w:sz w:val="28"/>
          <w:sz w:val="28"/>
          <w:szCs w:val="28"/>
          <w:rtl w:val="true"/>
          <w:lang w:bidi="fa-IR"/>
        </w:rPr>
        <w:t xml:space="preserve">دخل أبو حازم علی عمر بن عبد العزيز ،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إضطجع ، ثم أجعل الموت عند رأسك ، ثم انظر ما تحب أن يكون فيك في تلك الساعة ، فخذ به الآن ، وما تكره أن يكون فيك في تلك الساعة فدعه الآن ، فلعل الساعة قريبة </w:t>
      </w:r>
      <w:r>
        <w:rPr>
          <w:rFonts w:eastAsia="IRNazanin" w:cs="IRNazanin"/>
          <w:color w:val="111111"/>
          <w:sz w:val="28"/>
          <w:szCs w:val="28"/>
          <w:rtl w:val="true"/>
          <w:lang w:bidi="fa-IR"/>
        </w:rPr>
        <w:t>.</w:t>
      </w:r>
    </w:p>
    <w:p>
      <w:pPr>
        <w:pStyle w:val="Heading2"/>
        <w:numPr>
          <w:ilvl w:val="1"/>
          <w:numId w:val="1"/>
        </w:numPr>
        <w:rPr/>
      </w:pPr>
      <w:bookmarkStart w:id="266" w:name="__RefHeading___Toc6954288_2870459653"/>
      <w:bookmarkStart w:id="267" w:name="_Toc115"/>
      <w:bookmarkEnd w:id="266"/>
      <w:r>
        <w:rPr>
          <w:rtl w:val="true"/>
        </w:rPr>
        <w:t>(</w:t>
      </w:r>
      <w:r>
        <w:rPr/>
        <w:t>111</w:t>
      </w:r>
      <w:r>
        <w:rPr>
          <w:rtl w:val="true"/>
        </w:rPr>
        <w:t xml:space="preserve">) </w:t>
      </w:r>
      <w:r>
        <w:rPr>
          <w:rtl w:val="true"/>
        </w:rPr>
        <w:t xml:space="preserve">موعظة صالح بن بشر </w:t>
      </w:r>
      <w:r>
        <w:rPr>
          <w:rtl w:val="true"/>
        </w:rPr>
        <w:t>:</w:t>
      </w:r>
      <w:bookmarkEnd w:id="267"/>
    </w:p>
    <w:p>
      <w:pPr>
        <w:pStyle w:val="BookText"/>
        <w:rPr/>
      </w:pPr>
      <w:r>
        <w:rPr>
          <w:rFonts w:ascii="Amiri" w:hAnsi="Amiri" w:eastAsia="Amiri" w:cs="Amiri"/>
          <w:color w:val="111111"/>
          <w:sz w:val="28"/>
          <w:sz w:val="28"/>
          <w:szCs w:val="28"/>
          <w:rtl w:val="true"/>
          <w:lang w:bidi="ar-SA"/>
        </w:rPr>
        <w:t xml:space="preserve">دخل صالح بن بشر على المهدي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جلس هذا المجلس أبوك ، وعمك قبلك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فكانت لهم أعمال ترجو لهم النّجاة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ما رجوت لهم فيه فاته ، وما خفت عليهم فيه فاجتنبه </w:t>
      </w:r>
      <w:r>
        <w:rPr>
          <w:rFonts w:eastAsia="Amiri" w:cs="Amiri" w:ascii="Amiri" w:hAnsi="Amiri"/>
          <w:color w:val="111111"/>
          <w:sz w:val="28"/>
          <w:szCs w:val="28"/>
          <w:rtl w:val="true"/>
          <w:lang w:bidi="ar-SA"/>
        </w:rPr>
        <w:t>.</w:t>
      </w:r>
    </w:p>
    <w:p>
      <w:pPr>
        <w:pStyle w:val="Heading2"/>
        <w:numPr>
          <w:ilvl w:val="1"/>
          <w:numId w:val="1"/>
        </w:numPr>
        <w:rPr/>
      </w:pPr>
      <w:bookmarkStart w:id="268" w:name="__RefHeading___Toc6954290_2870459653"/>
      <w:bookmarkStart w:id="269" w:name="_Toc116"/>
      <w:bookmarkEnd w:id="268"/>
      <w:r>
        <w:rPr>
          <w:rtl w:val="true"/>
        </w:rPr>
        <w:t>(</w:t>
      </w:r>
      <w:r>
        <w:rPr/>
        <w:t>112</w:t>
      </w:r>
      <w:r>
        <w:rPr>
          <w:rtl w:val="true"/>
        </w:rPr>
        <w:t xml:space="preserve">) </w:t>
      </w:r>
      <w:r>
        <w:rPr>
          <w:rtl w:val="true"/>
        </w:rPr>
        <w:t>شعر</w:t>
      </w:r>
      <w:r>
        <w:rPr>
          <w:rtl w:val="true"/>
        </w:rPr>
        <w:t>:</w:t>
      </w:r>
      <w:bookmarkEnd w:id="269"/>
    </w:p>
    <w:p>
      <w:pPr>
        <w:pStyle w:val="BookText"/>
        <w:rPr/>
      </w:pPr>
      <w:r>
        <w:rPr>
          <w:rFonts w:ascii="Amiri" w:hAnsi="Amiri" w:eastAsia="Amiri" w:cs="Amiri"/>
          <w:color w:val="111111"/>
          <w:sz w:val="28"/>
          <w:sz w:val="28"/>
          <w:szCs w:val="28"/>
          <w:rtl w:val="true"/>
          <w:lang w:bidi="ar-SA"/>
        </w:rPr>
        <w:t xml:space="preserve">إني لأعجب من صدودك والجفا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ذاك القرب والأيناس</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حاشا شمائلك اللطيفة أن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عيوناً على مع الزمان القاسي </w:t>
      </w:r>
      <w:bookmarkStart w:id="270" w:name="pg9560_83095"/>
    </w:p>
    <w:p>
      <w:pPr>
        <w:pStyle w:val="Heading2"/>
        <w:numPr>
          <w:ilvl w:val="1"/>
          <w:numId w:val="1"/>
        </w:numPr>
        <w:rPr/>
      </w:pPr>
      <w:bookmarkStart w:id="271" w:name="__RefHeading___Toc6954292_2870459653"/>
      <w:bookmarkStart w:id="272" w:name="_Toc117"/>
      <w:bookmarkEnd w:id="270"/>
      <w:bookmarkEnd w:id="271"/>
      <w:r>
        <w:rPr>
          <w:rtl w:val="true"/>
        </w:rPr>
        <w:t>(</w:t>
      </w:r>
      <w:r>
        <w:rPr/>
        <w:t>113</w:t>
      </w:r>
      <w:r>
        <w:rPr>
          <w:rtl w:val="true"/>
        </w:rPr>
        <w:t xml:space="preserve">) </w:t>
      </w:r>
      <w:r>
        <w:rPr>
          <w:rtl w:val="true"/>
        </w:rPr>
        <w:t>كتاب يعقوب الى يوسف</w:t>
      </w:r>
      <w:r>
        <w:rPr>
          <w:rtl w:val="true"/>
        </w:rPr>
        <w:t>:</w:t>
      </w:r>
      <w:bookmarkEnd w:id="272"/>
    </w:p>
    <w:p>
      <w:pPr>
        <w:pStyle w:val="BookText"/>
        <w:rPr/>
      </w:pPr>
      <w:r>
        <w:rPr>
          <w:rFonts w:ascii="Amiri" w:hAnsi="Amiri" w:eastAsia="Amiri" w:cs="Amiri"/>
          <w:color w:val="111111"/>
          <w:sz w:val="28"/>
          <w:sz w:val="28"/>
          <w:szCs w:val="28"/>
          <w:rtl w:val="true"/>
          <w:lang w:bidi="ar-SA"/>
        </w:rPr>
        <w:t xml:space="preserve">في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كتاب يعقوب الى يوسف بعد إمساكه أخاه الصغير باتهام أنه سرق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يعقوب اسرائيل الله بن بن اسحاق ذبیح الله بن ابراهيم خليل الله الى عزیز مصر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أهل بيت موكل بنا البلاء ، أما جدي فشدت رجلاه ويداه ، ورما به في النار ليحرق ، فنجاه الله وجعلت عليه النار برداً وسلاماً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أبي فوضع السكين على قفاه ليقتل ، ففداه الله ، وأما أنا ، فكان لي ابن وكان أحب أولادي الي ، فذهب به إخوته الى البرية ثم أتوني بقميصه بالدم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أكله الذئب ، فذهبت عيناي من بكائي عليه ، ثم كان لي ابن وكان أخاه من أمه ، وكنت أتسلى به ، فذهبوا به ، ثم رجعوا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سرق ، وإنك حبسته لذلك ، وإنا أهل بيت لا نسرق ، ولا نلد سارقاً ، فإن رددته عليّ ، وإلا دعوت عليك دعوة تدرك السابع من ولدك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يوسف الكتاب لم يتملك وبكى ، وكتب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كما صبروا تظفر كما ظفروا</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3" w:name="__RefHeading___Toc6954294_2870459653"/>
      <w:bookmarkStart w:id="274" w:name="_Toc118"/>
      <w:bookmarkEnd w:id="273"/>
      <w:r>
        <w:rPr>
          <w:rtl w:val="true"/>
        </w:rPr>
        <w:t>(</w:t>
      </w:r>
      <w:r>
        <w:rPr/>
        <w:t>114</w:t>
      </w:r>
      <w:r>
        <w:rPr>
          <w:rtl w:val="true"/>
        </w:rPr>
        <w:t xml:space="preserve">) </w:t>
      </w:r>
      <w:r>
        <w:rPr>
          <w:rtl w:val="true"/>
        </w:rPr>
        <w:t xml:space="preserve">الصبر على الضراء </w:t>
      </w:r>
      <w:r>
        <w:rPr>
          <w:rtl w:val="true"/>
        </w:rPr>
        <w:t>:</w:t>
      </w:r>
      <w:bookmarkEnd w:id="27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له إمرأته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دعوت الله أن يشفيك ، قال </w:t>
      </w:r>
      <w:r>
        <w:rPr>
          <w:rFonts w:eastAsia="IRNazanin" w:cs="IRNazanin"/>
          <w:color w:val="111111"/>
          <w:sz w:val="28"/>
          <w:szCs w:val="28"/>
          <w:rtl w:val="true"/>
          <w:lang w:bidi="fa-IR"/>
        </w:rPr>
        <w:t xml:space="preserve">: </w:t>
      </w:r>
      <w:bookmarkStart w:id="275" w:name="pg9560_83096"/>
    </w:p>
    <w:p>
      <w:pPr>
        <w:pStyle w:val="BookText"/>
        <w:rPr/>
      </w:pPr>
      <w:bookmarkEnd w:id="275"/>
      <w:r>
        <w:rPr>
          <w:rFonts w:ascii="Amiri" w:hAnsi="Amiri" w:eastAsia="Amiri" w:cs="Amiri"/>
          <w:color w:val="111111"/>
          <w:sz w:val="28"/>
          <w:sz w:val="28"/>
          <w:szCs w:val="28"/>
          <w:rtl w:val="true"/>
          <w:lang w:bidi="ar-SA"/>
        </w:rPr>
        <w:t xml:space="preserve">ويحك كنا في النعماء سبعين عاماً ، فهلمي نصبر على الضراء مثلها ، فلم يلبث إلا يسيراً حتى عافاه الله تعالى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6" w:name="__RefHeading___Toc6954296_2870459653"/>
      <w:bookmarkStart w:id="277" w:name="_Toc119"/>
      <w:bookmarkEnd w:id="276"/>
      <w:r>
        <w:rPr>
          <w:rtl w:val="true"/>
        </w:rPr>
        <w:t>(</w:t>
      </w:r>
      <w:r>
        <w:rPr/>
        <w:t>115</w:t>
      </w:r>
      <w:r>
        <w:rPr>
          <w:rtl w:val="true"/>
        </w:rPr>
        <w:t xml:space="preserve">) </w:t>
      </w:r>
      <w:r>
        <w:rPr>
          <w:rtl w:val="true"/>
        </w:rPr>
        <w:t>شعر</w:t>
      </w:r>
      <w:r>
        <w:rPr>
          <w:rtl w:val="true"/>
        </w:rPr>
        <w:t>:</w:t>
      </w:r>
      <w:bookmarkEnd w:id="277"/>
    </w:p>
    <w:p>
      <w:pPr>
        <w:pStyle w:val="BookText"/>
        <w:rPr/>
      </w:pPr>
      <w:r>
        <w:rPr>
          <w:rFonts w:ascii="Amiri" w:hAnsi="Amiri" w:eastAsia="Amiri" w:cs="Amiri"/>
          <w:color w:val="111111"/>
          <w:sz w:val="28"/>
          <w:sz w:val="28"/>
          <w:szCs w:val="28"/>
          <w:rtl w:val="true"/>
          <w:lang w:bidi="ar-SA"/>
        </w:rPr>
        <w:t>ما وهب الله لامرء 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من عقله عقله ومن أدبه</w:t>
      </w:r>
    </w:p>
    <w:p>
      <w:pPr>
        <w:pStyle w:val="BookText"/>
        <w:rPr/>
      </w:pPr>
      <w:r>
        <w:rPr>
          <w:rFonts w:ascii="Amiri" w:hAnsi="Amiri" w:eastAsia="Amiri" w:cs="Amiri"/>
          <w:color w:val="111111"/>
          <w:sz w:val="28"/>
          <w:sz w:val="28"/>
          <w:szCs w:val="28"/>
          <w:rtl w:val="true"/>
          <w:lang w:bidi="ar-SA"/>
        </w:rPr>
        <w:t xml:space="preserve">هما جمال الفتى فإن فقدا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ففقده للحياة أجمل به</w:t>
      </w:r>
    </w:p>
    <w:p>
      <w:pPr>
        <w:pStyle w:val="Heading2"/>
        <w:numPr>
          <w:ilvl w:val="1"/>
          <w:numId w:val="1"/>
        </w:numPr>
        <w:rPr/>
      </w:pPr>
      <w:bookmarkStart w:id="278" w:name="__RefHeading___Toc6954298_2870459653"/>
      <w:bookmarkStart w:id="279" w:name="_Toc120"/>
      <w:bookmarkEnd w:id="278"/>
      <w:r>
        <w:rPr>
          <w:rtl w:val="true"/>
        </w:rPr>
        <w:t>(</w:t>
      </w:r>
      <w:r>
        <w:rPr/>
        <w:t>116</w:t>
      </w:r>
      <w:r>
        <w:rPr>
          <w:rtl w:val="true"/>
        </w:rPr>
        <w:t xml:space="preserve">) </w:t>
      </w:r>
      <w:r>
        <w:rPr>
          <w:rtl w:val="true"/>
        </w:rPr>
        <w:t xml:space="preserve">تضرع جبار الأرض إلى جبار السماء </w:t>
      </w:r>
      <w:r>
        <w:rPr>
          <w:rtl w:val="true"/>
        </w:rPr>
        <w:t>:</w:t>
      </w:r>
      <w:bookmarkEnd w:id="279"/>
    </w:p>
    <w:p>
      <w:pPr>
        <w:pStyle w:val="BookText"/>
        <w:rPr/>
      </w:pPr>
      <w:r>
        <w:rPr>
          <w:rFonts w:ascii="Amiri" w:hAnsi="Amiri" w:eastAsia="Amiri" w:cs="Amiri"/>
          <w:color w:val="111111"/>
          <w:sz w:val="28"/>
          <w:sz w:val="28"/>
          <w:szCs w:val="28"/>
          <w:rtl w:val="true"/>
          <w:lang w:bidi="ar-SA"/>
        </w:rPr>
        <w:t xml:space="preserve">حكى عبد الله بن إبراهيم بن عبد الله الخراساني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أبي سنة حج فيه الرّشيد ، فإذا نحن بالرشيد ، واقف حاسر ، حاف على الحصباء ، وقد رفع يديه ، وهو يرتعد ، ويبكي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أنت أنت ، وأنا أنا ، أنا العواد بالذنوب ، وأنت العواد بالمغفرة إغفر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جبار الأرض كيف يتضرع إلى جبار السماء </w:t>
      </w:r>
      <w:r>
        <w:rPr>
          <w:rFonts w:eastAsia="Amiri" w:cs="Amiri" w:ascii="Amiri" w:hAnsi="Amiri"/>
          <w:color w:val="111111"/>
          <w:sz w:val="28"/>
          <w:szCs w:val="28"/>
          <w:rtl w:val="true"/>
          <w:lang w:bidi="ar-SA"/>
        </w:rPr>
        <w:t>.</w:t>
      </w:r>
    </w:p>
    <w:p>
      <w:pPr>
        <w:pStyle w:val="Heading2"/>
        <w:numPr>
          <w:ilvl w:val="1"/>
          <w:numId w:val="1"/>
        </w:numPr>
        <w:rPr/>
      </w:pPr>
      <w:bookmarkStart w:id="280" w:name="__RefHeading___Toc6954300_2870459653"/>
      <w:bookmarkStart w:id="281" w:name="_Toc121"/>
      <w:bookmarkEnd w:id="280"/>
      <w:r>
        <w:rPr>
          <w:rtl w:val="true"/>
        </w:rPr>
        <w:t>(</w:t>
      </w:r>
      <w:r>
        <w:rPr/>
        <w:t>117</w:t>
      </w:r>
      <w:r>
        <w:rPr>
          <w:rtl w:val="true"/>
        </w:rPr>
        <w:t xml:space="preserve">) </w:t>
      </w:r>
      <w:r>
        <w:rPr>
          <w:rtl w:val="true"/>
        </w:rPr>
        <w:t xml:space="preserve">بدء توبة عمر بن عبد العزيز </w:t>
      </w:r>
      <w:r>
        <w:rPr>
          <w:rtl w:val="true"/>
        </w:rPr>
        <w:t>:</w:t>
      </w:r>
      <w:bookmarkEnd w:id="281"/>
    </w:p>
    <w:p>
      <w:pPr>
        <w:pStyle w:val="BookText"/>
        <w:rPr/>
      </w:pPr>
      <w:r>
        <w:rPr>
          <w:rFonts w:ascii="Amiri" w:hAnsi="Amiri" w:eastAsia="Amiri" w:cs="Amiri"/>
          <w:color w:val="111111"/>
          <w:sz w:val="28"/>
          <w:sz w:val="28"/>
          <w:szCs w:val="28"/>
          <w:rtl w:val="true"/>
          <w:lang w:bidi="ar-SA"/>
        </w:rPr>
        <w:t xml:space="preserve">قيل لعمر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بدء توبتك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ضرب غلام 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اذكر ليلة صبيحتها يوم القيامة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2"/>
        <w:numPr>
          <w:ilvl w:val="1"/>
          <w:numId w:val="1"/>
        </w:numPr>
        <w:rPr/>
      </w:pPr>
      <w:bookmarkStart w:id="282" w:name="__RefHeading___Toc6954302_2870459653"/>
      <w:bookmarkStart w:id="283" w:name="_Toc122"/>
      <w:bookmarkEnd w:id="282"/>
      <w:r>
        <w:rPr>
          <w:rtl w:val="true"/>
        </w:rPr>
        <w:t>(</w:t>
      </w:r>
      <w:r>
        <w:rPr/>
        <w:t>118</w:t>
      </w:r>
      <w:r>
        <w:rPr>
          <w:rtl w:val="true"/>
        </w:rPr>
        <w:t xml:space="preserve">) </w:t>
      </w:r>
      <w:r>
        <w:rPr>
          <w:rtl w:val="true"/>
        </w:rPr>
        <w:t xml:space="preserve">إجتماع يعقوب مع يوسف </w:t>
      </w:r>
      <w:r>
        <w:rPr>
          <w:rtl w:val="true"/>
        </w:rPr>
        <w:t>:</w:t>
      </w:r>
      <w:bookmarkEnd w:id="28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اجتمع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حدثني بخبرك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لا تسألني عما فعل بي إخوتي ، واسألني عما فعل الله سبحانه بي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284" w:name="pg9560_83098"/>
    </w:p>
    <w:p>
      <w:pPr>
        <w:pStyle w:val="Heading2"/>
        <w:numPr>
          <w:ilvl w:val="1"/>
          <w:numId w:val="1"/>
        </w:numPr>
        <w:rPr/>
      </w:pPr>
      <w:bookmarkStart w:id="285" w:name="__RefHeading___Toc6954304_2870459653"/>
      <w:bookmarkStart w:id="286" w:name="_Toc123"/>
      <w:bookmarkEnd w:id="284"/>
      <w:bookmarkEnd w:id="285"/>
      <w:r>
        <w:rPr>
          <w:rtl w:val="true"/>
        </w:rPr>
        <w:t>(</w:t>
      </w:r>
      <w:r>
        <w:rPr/>
        <w:t>119</w:t>
      </w:r>
      <w:r>
        <w:rPr>
          <w:rtl w:val="true"/>
        </w:rPr>
        <w:t xml:space="preserve">) </w:t>
      </w:r>
      <w:r>
        <w:rPr>
          <w:rtl w:val="true"/>
        </w:rPr>
        <w:t xml:space="preserve">شعر الحسين بن علي </w:t>
      </w:r>
      <w:r>
        <w:rPr>
          <w:rtl w:val="true"/>
        </w:rPr>
        <w:t>(</w:t>
      </w:r>
      <w:r>
        <w:rPr>
          <w:rtl w:val="true"/>
        </w:rPr>
        <w:t>علیه السلام</w:t>
      </w:r>
      <w:r>
        <w:rPr>
          <w:rtl w:val="true"/>
        </w:rPr>
        <w:t>) :</w:t>
      </w:r>
      <w:bookmarkEnd w:id="286"/>
    </w:p>
    <w:p>
      <w:pPr>
        <w:pStyle w:val="BookText"/>
        <w:rPr/>
      </w:pPr>
      <w:r>
        <w:rPr>
          <w:rFonts w:ascii="Amiri" w:hAnsi="Amiri" w:eastAsia="Amiri" w:cs="Amiri"/>
          <w:color w:val="111111"/>
          <w:sz w:val="28"/>
          <w:sz w:val="28"/>
          <w:szCs w:val="28"/>
          <w:rtl w:val="true"/>
          <w:lang w:bidi="ar-SA"/>
        </w:rPr>
        <w:t>إغن عن المخلوق بالخالق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 عن الكاذب بالصادق</w:t>
      </w:r>
    </w:p>
    <w:p>
      <w:pPr>
        <w:pStyle w:val="BookText"/>
        <w:rPr/>
      </w:pPr>
      <w:r>
        <w:rPr>
          <w:rFonts w:ascii="Amiri" w:hAnsi="Amiri" w:eastAsia="Amiri" w:cs="Amiri"/>
          <w:color w:val="111111"/>
          <w:sz w:val="28"/>
          <w:sz w:val="28"/>
          <w:szCs w:val="28"/>
          <w:rtl w:val="true"/>
          <w:lang w:bidi="ar-SA"/>
        </w:rPr>
        <w:t xml:space="preserve">واسترزق الرحمن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غير الله من رازق</w:t>
      </w:r>
    </w:p>
    <w:p>
      <w:pPr>
        <w:pStyle w:val="Heading2"/>
        <w:numPr>
          <w:ilvl w:val="1"/>
          <w:numId w:val="1"/>
        </w:numPr>
        <w:rPr/>
      </w:pPr>
      <w:bookmarkStart w:id="287" w:name="__RefHeading___Toc6954306_2870459653"/>
      <w:bookmarkStart w:id="288" w:name="_Toc124"/>
      <w:bookmarkEnd w:id="287"/>
      <w:r>
        <w:rPr>
          <w:rtl w:val="true"/>
        </w:rPr>
        <w:t>(</w:t>
      </w:r>
      <w:r>
        <w:rPr/>
        <w:t>120</w:t>
      </w:r>
      <w:r>
        <w:rPr>
          <w:rtl w:val="true"/>
        </w:rPr>
        <w:t xml:space="preserve">) </w:t>
      </w:r>
      <w:r>
        <w:rPr>
          <w:rtl w:val="true"/>
        </w:rPr>
        <w:t>التحسر عند الموت</w:t>
      </w:r>
      <w:r>
        <w:rPr>
          <w:rtl w:val="true"/>
        </w:rPr>
        <w:t>:</w:t>
      </w:r>
      <w:bookmarkEnd w:id="288"/>
    </w:p>
    <w:p>
      <w:pPr>
        <w:pStyle w:val="BookText"/>
        <w:rPr/>
      </w:pPr>
      <w:r>
        <w:rPr>
          <w:rFonts w:ascii="Amiri" w:hAnsi="Amiri" w:eastAsia="Amiri" w:cs="Amiri"/>
          <w:color w:val="111111"/>
          <w:sz w:val="28"/>
          <w:sz w:val="28"/>
          <w:szCs w:val="28"/>
          <w:rtl w:val="true"/>
          <w:lang w:bidi="ar-SA"/>
        </w:rPr>
        <w:t xml:space="preserve">تحسر أحد الحكماء عند الموت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ظنكم بمن يقطع سفراً طويلاً بلا زاد ، ويسكن قبراً موحشاً بلا مونس ، ويقدم على حكم عدل بلا حجة </w:t>
      </w:r>
      <w:r>
        <w:rPr>
          <w:rFonts w:eastAsia="Amiri" w:cs="Amiri" w:ascii="Amiri" w:hAnsi="Amiri"/>
          <w:color w:val="111111"/>
          <w:sz w:val="28"/>
          <w:szCs w:val="28"/>
          <w:rtl w:val="true"/>
          <w:lang w:bidi="ar-SA"/>
        </w:rPr>
        <w:t>.</w:t>
      </w:r>
    </w:p>
    <w:p>
      <w:pPr>
        <w:pStyle w:val="Heading2"/>
        <w:numPr>
          <w:ilvl w:val="1"/>
          <w:numId w:val="1"/>
        </w:numPr>
        <w:rPr/>
      </w:pPr>
      <w:bookmarkStart w:id="289" w:name="__RefHeading___Toc6954308_2870459653"/>
      <w:bookmarkStart w:id="290" w:name="_Toc125"/>
      <w:bookmarkEnd w:id="289"/>
      <w:r>
        <w:rPr>
          <w:rtl w:val="true"/>
        </w:rPr>
        <w:t>(</w:t>
      </w:r>
      <w:r>
        <w:rPr/>
        <w:t>121</w:t>
      </w:r>
      <w:r>
        <w:rPr>
          <w:rtl w:val="true"/>
        </w:rPr>
        <w:t xml:space="preserve">) </w:t>
      </w:r>
      <w:r>
        <w:rPr>
          <w:rtl w:val="true"/>
        </w:rPr>
        <w:t>ما وجد في جيب جالينوس ؟</w:t>
      </w:r>
      <w:bookmarkEnd w:id="290"/>
    </w:p>
    <w:p>
      <w:pPr>
        <w:pStyle w:val="BookText"/>
        <w:rPr/>
      </w:pPr>
      <w:r>
        <w:rPr>
          <w:rFonts w:ascii="Amiri" w:hAnsi="Amiri" w:eastAsia="Amiri" w:cs="Amiri"/>
          <w:color w:val="111111"/>
          <w:sz w:val="28"/>
          <w:sz w:val="28"/>
          <w:szCs w:val="28"/>
          <w:rtl w:val="true"/>
          <w:lang w:bidi="ar-SA"/>
        </w:rPr>
        <w:t xml:space="preserve">لما مات جالينوس ، وجد في جيبه رقعة فيها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أحمق الحمقاءمن يملأ بطنه من كل ما يجد ، فما أكلته فلجسمك ، وما تصدّقت به فلروحك ، وما خلفته فلغيرك والمحسن حي وإن نقل إلى دار البلى والمسيء ميت وإن بقي في الدنيا ، والقناعة تستر الخلة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بالصبر تدرك الأمور ، وبالتدبير يكثر القليل ، ولم أر لأبن آدم شيئاً أنفع من التوكل على الله </w:t>
      </w:r>
      <w:r>
        <w:rPr>
          <w:rFonts w:eastAsia="Amiri" w:cs="Amiri" w:ascii="Amiri" w:hAnsi="Amiri"/>
          <w:color w:val="111111"/>
          <w:sz w:val="28"/>
          <w:szCs w:val="28"/>
          <w:rtl w:val="true"/>
          <w:lang w:bidi="ar-SA"/>
        </w:rPr>
        <w:t>.</w:t>
      </w:r>
    </w:p>
    <w:p>
      <w:pPr>
        <w:pStyle w:val="Heading2"/>
        <w:numPr>
          <w:ilvl w:val="1"/>
          <w:numId w:val="1"/>
        </w:numPr>
        <w:rPr/>
      </w:pPr>
      <w:bookmarkStart w:id="291" w:name="__RefHeading___Toc6954310_2870459653"/>
      <w:bookmarkStart w:id="292" w:name="_Toc126"/>
      <w:bookmarkEnd w:id="291"/>
      <w:r>
        <w:rPr>
          <w:rtl w:val="true"/>
        </w:rPr>
        <w:t>(</w:t>
      </w:r>
      <w:r>
        <w:rPr/>
        <w:t>122</w:t>
      </w:r>
      <w:r>
        <w:rPr>
          <w:rtl w:val="true"/>
        </w:rPr>
        <w:t xml:space="preserve">) </w:t>
      </w:r>
      <w:r>
        <w:rPr>
          <w:rtl w:val="true"/>
        </w:rPr>
        <w:t>شعر لعبد الله بن حنيف</w:t>
      </w:r>
      <w:r>
        <w:rPr>
          <w:rtl w:val="true"/>
        </w:rPr>
        <w:t>:</w:t>
      </w:r>
      <w:bookmarkEnd w:id="292"/>
    </w:p>
    <w:p>
      <w:pPr>
        <w:pStyle w:val="BookText"/>
        <w:rPr/>
      </w:pPr>
      <w:r>
        <w:rPr>
          <w:rFonts w:ascii="IRNazanin" w:hAnsi="IRNazanin" w:eastAsia="IRNazanin"/>
          <w:color w:val="111111"/>
          <w:sz w:val="28"/>
          <w:sz w:val="28"/>
          <w:szCs w:val="28"/>
          <w:rtl w:val="true"/>
          <w:lang w:bidi="fa-IR"/>
        </w:rPr>
        <w:t>قد ارحنا واسترحنا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غدّو ورواح</w:t>
      </w:r>
    </w:p>
    <w:p>
      <w:pPr>
        <w:pStyle w:val="BookText"/>
        <w:rPr/>
      </w:pPr>
      <w:r>
        <w:rPr>
          <w:rFonts w:ascii="Amiri" w:hAnsi="Amiri" w:eastAsia="Amiri" w:cs="Amiri"/>
          <w:color w:val="111111"/>
          <w:sz w:val="28"/>
          <w:sz w:val="28"/>
          <w:szCs w:val="28"/>
          <w:rtl w:val="true"/>
          <w:lang w:bidi="ar-SA"/>
        </w:rPr>
        <w:t xml:space="preserve">واتصال بلئيم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كريم ذي سماح</w:t>
      </w:r>
    </w:p>
    <w:p>
      <w:pPr>
        <w:pStyle w:val="BookText"/>
        <w:rPr/>
      </w:pPr>
      <w:r>
        <w:rPr>
          <w:rFonts w:ascii="Amiri" w:hAnsi="Amiri" w:eastAsia="Amiri" w:cs="Amiri"/>
          <w:color w:val="111111"/>
          <w:sz w:val="28"/>
          <w:sz w:val="28"/>
          <w:szCs w:val="28"/>
          <w:rtl w:val="true"/>
          <w:lang w:bidi="ar-SA"/>
        </w:rPr>
        <w:t xml:space="preserve">بعفاف وكفاف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وقنوع وصلاح</w:t>
      </w:r>
    </w:p>
    <w:p>
      <w:pPr>
        <w:pStyle w:val="BookText"/>
        <w:rPr/>
      </w:pPr>
      <w:r>
        <w:rPr>
          <w:rFonts w:ascii="Amiri" w:hAnsi="Amiri" w:eastAsia="Amiri" w:cs="Amiri"/>
          <w:color w:val="111111"/>
          <w:sz w:val="28"/>
          <w:sz w:val="28"/>
          <w:szCs w:val="28"/>
          <w:rtl w:val="true"/>
          <w:lang w:bidi="ar-SA"/>
        </w:rPr>
        <w:t xml:space="preserve">وجعلنا اليأس مفتاحاً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لأبواب النّجاح</w:t>
      </w:r>
    </w:p>
    <w:p>
      <w:pPr>
        <w:pStyle w:val="Heading2"/>
        <w:numPr>
          <w:ilvl w:val="1"/>
          <w:numId w:val="1"/>
        </w:numPr>
        <w:rPr/>
      </w:pPr>
      <w:bookmarkStart w:id="293" w:name="__RefHeading___Toc6954312_2870459653"/>
      <w:bookmarkStart w:id="294" w:name="_Toc127"/>
      <w:bookmarkEnd w:id="293"/>
      <w:r>
        <w:rPr>
          <w:rtl w:val="true"/>
        </w:rPr>
        <w:t>(</w:t>
      </w:r>
      <w:r>
        <w:rPr/>
        <w:t>123</w:t>
      </w:r>
      <w:r>
        <w:rPr>
          <w:rtl w:val="true"/>
        </w:rPr>
        <w:t xml:space="preserve">) </w:t>
      </w:r>
      <w:r>
        <w:rPr>
          <w:rtl w:val="true"/>
        </w:rPr>
        <w:t xml:space="preserve">الوقوف بين الكنزين </w:t>
      </w:r>
      <w:r>
        <w:rPr>
          <w:rtl w:val="true"/>
        </w:rPr>
        <w:t>:</w:t>
      </w:r>
      <w:bookmarkEnd w:id="29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عبد الله بن مبارك برجل واقف بين مزبلة ، ومقبرة ، فقال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إنّك واقف بين كنزين ، كنز الأموال ، وكنز الرّجال</w:t>
      </w:r>
      <w:r>
        <w:rPr>
          <w:rFonts w:eastAsia="Amiri" w:cs="Amiri" w:ascii="Amiri" w:hAnsi="Amiri"/>
          <w:color w:val="111111"/>
          <w:sz w:val="28"/>
          <w:szCs w:val="28"/>
          <w:rtl w:val="true"/>
          <w:lang w:bidi="ar-SA"/>
        </w:rPr>
        <w:t xml:space="preserve">. </w:t>
      </w:r>
      <w:bookmarkStart w:id="295" w:name="pg9560_83100"/>
    </w:p>
    <w:p>
      <w:pPr>
        <w:pStyle w:val="Heading2"/>
        <w:numPr>
          <w:ilvl w:val="1"/>
          <w:numId w:val="1"/>
        </w:numPr>
        <w:rPr/>
      </w:pPr>
      <w:bookmarkStart w:id="296" w:name="__RefHeading___Toc6954314_2870459653"/>
      <w:bookmarkStart w:id="297" w:name="_Toc128"/>
      <w:bookmarkEnd w:id="295"/>
      <w:bookmarkEnd w:id="296"/>
      <w:r>
        <w:rPr>
          <w:rtl w:val="true"/>
        </w:rPr>
        <w:t>(</w:t>
      </w:r>
      <w:r>
        <w:rPr/>
        <w:t>124</w:t>
      </w:r>
      <w:r>
        <w:rPr>
          <w:rtl w:val="true"/>
        </w:rPr>
        <w:t xml:space="preserve">) </w:t>
      </w:r>
      <w:r>
        <w:rPr>
          <w:rtl w:val="true"/>
        </w:rPr>
        <w:t xml:space="preserve">كتاب أحد الفلاسفة لسقراط الحكيم </w:t>
      </w:r>
      <w:r>
        <w:rPr>
          <w:rtl w:val="true"/>
        </w:rPr>
        <w:t>:</w:t>
      </w:r>
      <w:bookmarkEnd w:id="297"/>
    </w:p>
    <w:p>
      <w:pPr>
        <w:pStyle w:val="BookText"/>
        <w:rPr/>
      </w:pPr>
      <w:r>
        <w:rPr>
          <w:rFonts w:ascii="Amiri" w:hAnsi="Amiri" w:eastAsia="Amiri" w:cs="Amiri"/>
          <w:color w:val="111111"/>
          <w:sz w:val="28"/>
          <w:sz w:val="28"/>
          <w:szCs w:val="28"/>
          <w:rtl w:val="true"/>
          <w:lang w:bidi="ar-SA"/>
        </w:rPr>
        <w:t xml:space="preserve">كان سقراط الحكيم قليل الأكل ، خشن الثياب ، فكتب إليه بعض فلاسفة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تزعم أنّ الرّحمة لكلّ ذي روح واجبة ، وأنت ذو روح ، فلم لا ترحمها بترك لبس الخشن وقلة الأكل ؟ فكتب في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عاتبتني على لبس الخشن ، قد يعشق الإنسان القبيحة ، ويترك الحسناء ، قلة الأكل ، وإنما أريد أن أكل لأعيش ، وأنت تريد أن تعيش لتأكل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فيلسوف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السبب قلّة الأكل ، فما السبب في قلة كلامك ؟ فاذا تبخل على نفسك بالمأكل ، فلم تبخل على الناس بالكلام ؟ فكتب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احتجت إلى مفارقته ، وتركه للناس فليس لك والشغل بما ليس لك عبث ، وقد خلق الحق سبحانه لك أذنين ولسانا لتسمع ضعف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 أكثر مما تسمع والسلام</w:t>
      </w:r>
      <w:r>
        <w:rPr>
          <w:rFonts w:eastAsia="Amiri" w:cs="Amiri" w:ascii="Amiri" w:hAnsi="Amiri"/>
          <w:color w:val="111111"/>
          <w:sz w:val="28"/>
          <w:szCs w:val="28"/>
          <w:rtl w:val="true"/>
          <w:lang w:bidi="ar-SA"/>
        </w:rPr>
        <w:t>.</w:t>
      </w:r>
    </w:p>
    <w:p>
      <w:pPr>
        <w:pStyle w:val="Heading2"/>
        <w:numPr>
          <w:ilvl w:val="1"/>
          <w:numId w:val="1"/>
        </w:numPr>
        <w:rPr/>
      </w:pPr>
      <w:bookmarkStart w:id="298" w:name="__RefHeading___Toc6954316_2870459653"/>
      <w:bookmarkStart w:id="299" w:name="_Toc129"/>
      <w:bookmarkEnd w:id="298"/>
      <w:r>
        <w:rPr>
          <w:rtl w:val="true"/>
        </w:rPr>
        <w:t>(</w:t>
      </w:r>
      <w:r>
        <w:rPr/>
        <w:t>125</w:t>
      </w:r>
      <w:r>
        <w:rPr>
          <w:rtl w:val="true"/>
        </w:rPr>
        <w:t xml:space="preserve">) </w:t>
      </w:r>
      <w:r>
        <w:rPr>
          <w:rtl w:val="true"/>
        </w:rPr>
        <w:t>شعر لسليمان الباجي</w:t>
      </w:r>
      <w:r>
        <w:rPr>
          <w:rtl w:val="true"/>
        </w:rPr>
        <w:t>:</w:t>
      </w:r>
      <w:bookmarkEnd w:id="299"/>
    </w:p>
    <w:p>
      <w:pPr>
        <w:pStyle w:val="BookText"/>
        <w:rPr/>
      </w:pPr>
      <w:r>
        <w:rPr>
          <w:rFonts w:ascii="Amiri" w:hAnsi="Amiri" w:eastAsia="Amiri" w:cs="Amiri"/>
          <w:color w:val="111111"/>
          <w:sz w:val="28"/>
          <w:sz w:val="28"/>
          <w:szCs w:val="28"/>
          <w:rtl w:val="true"/>
          <w:lang w:bidi="ar-SA"/>
        </w:rPr>
        <w:t xml:space="preserve">إذا أعلم علماً يقيناً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جميع حياتي كساعة</w:t>
      </w:r>
    </w:p>
    <w:p>
      <w:pPr>
        <w:pStyle w:val="BookText"/>
        <w:rPr/>
      </w:pPr>
      <w:r>
        <w:rPr>
          <w:rFonts w:ascii="Amiri" w:hAnsi="Amiri" w:eastAsia="Amiri" w:cs="Amiri"/>
          <w:color w:val="111111"/>
          <w:sz w:val="28"/>
          <w:sz w:val="28"/>
          <w:szCs w:val="28"/>
          <w:rtl w:val="true"/>
          <w:lang w:bidi="ar-SA"/>
        </w:rPr>
        <w:t xml:space="preserve">فلم لا أكون صنيناً </w:t>
      </w:r>
      <w:r>
        <w:rPr>
          <w:rStyle w:val="FootnoteAnchor"/>
          <w:rtl w:val="true"/>
        </w:rPr>
        <w:footnoteReference w:id="58"/>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وأجعلها في صلاح وطاعة</w:t>
      </w:r>
    </w:p>
    <w:p>
      <w:pPr>
        <w:pStyle w:val="Heading2"/>
        <w:numPr>
          <w:ilvl w:val="1"/>
          <w:numId w:val="1"/>
        </w:numPr>
        <w:rPr/>
      </w:pPr>
      <w:bookmarkStart w:id="300" w:name="__RefHeading___Toc6954318_2870459653"/>
      <w:bookmarkStart w:id="301" w:name="_Toc130"/>
      <w:bookmarkEnd w:id="300"/>
      <w:r>
        <w:rPr>
          <w:rtl w:val="true"/>
        </w:rPr>
        <w:t>(</w:t>
      </w:r>
      <w:r>
        <w:rPr/>
        <w:t>126</w:t>
      </w:r>
      <w:r>
        <w:rPr>
          <w:rtl w:val="true"/>
        </w:rPr>
        <w:t xml:space="preserve">) </w:t>
      </w:r>
      <w:r>
        <w:rPr>
          <w:rtl w:val="true"/>
        </w:rPr>
        <w:t xml:space="preserve">لا آخذ شيئا طرحه رسول الله </w:t>
      </w:r>
      <w:r>
        <w:rPr>
          <w:rtl w:val="true"/>
        </w:rPr>
        <w:t>(</w:t>
      </w:r>
      <w:r>
        <w:rPr>
          <w:rtl w:val="true"/>
        </w:rPr>
        <w:t>صلّی الله علیه وآله وسلم</w:t>
      </w:r>
      <w:r>
        <w:rPr>
          <w:rtl w:val="true"/>
        </w:rPr>
        <w:t>) :</w:t>
      </w:r>
      <w:bookmarkEnd w:id="30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كتاب كشف اليقين في فضائل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خاتماً من ذهب في يد رجل فنزعه من يده ، فقيل للرجل بعد ما ذهب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خاتمك وانتفع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آخذ شيئاً طرحه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302" w:name="pg9560_83102"/>
    </w:p>
    <w:p>
      <w:pPr>
        <w:pStyle w:val="Heading2"/>
        <w:numPr>
          <w:ilvl w:val="1"/>
          <w:numId w:val="1"/>
        </w:numPr>
        <w:rPr/>
      </w:pPr>
      <w:bookmarkStart w:id="303" w:name="__RefHeading___Toc6954320_2870459653"/>
      <w:bookmarkStart w:id="304" w:name="_Toc131"/>
      <w:bookmarkEnd w:id="302"/>
      <w:bookmarkEnd w:id="303"/>
      <w:r>
        <w:rPr>
          <w:rtl w:val="true"/>
        </w:rPr>
        <w:t>(</w:t>
      </w:r>
      <w:r>
        <w:rPr/>
        <w:t>127</w:t>
      </w:r>
      <w:r>
        <w:rPr>
          <w:rtl w:val="true"/>
        </w:rPr>
        <w:t xml:space="preserve">) </w:t>
      </w:r>
      <w:r>
        <w:rPr>
          <w:rtl w:val="true"/>
        </w:rPr>
        <w:t xml:space="preserve">شعر في الخال </w:t>
      </w:r>
      <w:r>
        <w:rPr>
          <w:rtl w:val="true"/>
        </w:rPr>
        <w:t>:</w:t>
      </w:r>
      <w:bookmarkEnd w:id="304"/>
    </w:p>
    <w:p>
      <w:pPr>
        <w:pStyle w:val="BookText"/>
        <w:rPr/>
      </w:pPr>
      <w:r>
        <w:rPr>
          <w:rFonts w:ascii="Amiri" w:hAnsi="Amiri" w:eastAsia="Amiri" w:cs="Amiri"/>
          <w:color w:val="111111"/>
          <w:sz w:val="28"/>
          <w:sz w:val="28"/>
          <w:szCs w:val="28"/>
          <w:rtl w:val="true"/>
          <w:lang w:bidi="ar-SA"/>
        </w:rPr>
        <w:t>ولما رأيت الخال من فوق ثغره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مقيماً على العذب الذي عزّ جانبه</w:t>
      </w:r>
    </w:p>
    <w:p>
      <w:pPr>
        <w:pStyle w:val="BookText"/>
        <w:rPr/>
      </w:pPr>
      <w:r>
        <w:rPr>
          <w:rFonts w:ascii="Amiri" w:hAnsi="Amiri" w:eastAsia="Amiri" w:cs="Amiri"/>
          <w:color w:val="111111"/>
          <w:sz w:val="28"/>
          <w:sz w:val="28"/>
          <w:szCs w:val="28"/>
          <w:rtl w:val="true"/>
          <w:lang w:bidi="ar-SA"/>
        </w:rPr>
        <w:t>تيقنت أن الخال حوليه حارس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مخافة أن يسطو على الثغر شاربه</w:t>
      </w:r>
    </w:p>
    <w:p>
      <w:pPr>
        <w:pStyle w:val="Heading2"/>
        <w:numPr>
          <w:ilvl w:val="1"/>
          <w:numId w:val="1"/>
        </w:numPr>
        <w:rPr/>
      </w:pPr>
      <w:bookmarkStart w:id="305" w:name="__RefHeading___Toc6954322_2870459653"/>
      <w:bookmarkStart w:id="306" w:name="_Toc132"/>
      <w:bookmarkEnd w:id="305"/>
      <w:r>
        <w:rPr>
          <w:rtl w:val="true"/>
        </w:rPr>
        <w:t>(</w:t>
      </w:r>
      <w:r>
        <w:rPr/>
        <w:t>128</w:t>
      </w:r>
      <w:r>
        <w:rPr>
          <w:rtl w:val="true"/>
        </w:rPr>
        <w:t xml:space="preserve">) </w:t>
      </w:r>
      <w:r>
        <w:rPr>
          <w:rtl w:val="true"/>
        </w:rPr>
        <w:t xml:space="preserve">قول أحد الولاة للنساك </w:t>
      </w:r>
      <w:r>
        <w:rPr>
          <w:rtl w:val="true"/>
        </w:rPr>
        <w:t>:</w:t>
      </w:r>
      <w:bookmarkEnd w:id="306"/>
    </w:p>
    <w:p>
      <w:pPr>
        <w:pStyle w:val="BookText"/>
        <w:rPr/>
      </w:pPr>
      <w:r>
        <w:rPr>
          <w:rFonts w:ascii="Amiri" w:hAnsi="Amiri" w:eastAsia="Amiri" w:cs="Amiri"/>
          <w:color w:val="111111"/>
          <w:sz w:val="28"/>
          <w:sz w:val="28"/>
          <w:szCs w:val="28"/>
          <w:rtl w:val="true"/>
          <w:lang w:bidi="ar-SA"/>
        </w:rPr>
        <w:t xml:space="preserve">قال أحد ولاة البصرة لبعض النساك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 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بالباب من يدعو عليك </w:t>
      </w:r>
      <w:r>
        <w:rPr>
          <w:rFonts w:eastAsia="Amiri" w:cs="Amiri" w:ascii="Amiri" w:hAnsi="Amiri"/>
          <w:color w:val="111111"/>
          <w:sz w:val="28"/>
          <w:szCs w:val="28"/>
          <w:rtl w:val="true"/>
          <w:lang w:bidi="ar-SA"/>
        </w:rPr>
        <w:t>.</w:t>
      </w:r>
    </w:p>
    <w:p>
      <w:pPr>
        <w:pStyle w:val="Heading2"/>
        <w:numPr>
          <w:ilvl w:val="1"/>
          <w:numId w:val="1"/>
        </w:numPr>
        <w:rPr/>
      </w:pPr>
      <w:bookmarkStart w:id="307" w:name="__RefHeading___Toc6954324_2870459653"/>
      <w:bookmarkStart w:id="308" w:name="_Toc133"/>
      <w:bookmarkEnd w:id="307"/>
      <w:r>
        <w:rPr>
          <w:rtl w:val="true"/>
        </w:rPr>
        <w:t>(</w:t>
      </w:r>
      <w:r>
        <w:rPr/>
        <w:t>129</w:t>
      </w:r>
      <w:r>
        <w:rPr>
          <w:rtl w:val="true"/>
        </w:rPr>
        <w:t xml:space="preserve">) </w:t>
      </w:r>
      <w:r>
        <w:rPr>
          <w:rtl w:val="true"/>
        </w:rPr>
        <w:t>ما قاله بعض أصحاب الحقيقة</w:t>
      </w:r>
      <w:r>
        <w:rPr>
          <w:rtl w:val="true"/>
        </w:rPr>
        <w:t>:</w:t>
      </w:r>
      <w:bookmarkEnd w:id="308"/>
    </w:p>
    <w:p>
      <w:pPr>
        <w:pStyle w:val="BookText"/>
        <w:rPr/>
      </w:pPr>
      <w:r>
        <w:rPr>
          <w:rFonts w:ascii="IRNazanin" w:hAnsi="IRNazanin" w:eastAsia="IRNazanin"/>
          <w:color w:val="111111"/>
          <w:sz w:val="28"/>
          <w:sz w:val="28"/>
          <w:szCs w:val="28"/>
          <w:rtl w:val="true"/>
          <w:lang w:bidi="fa-IR"/>
        </w:rPr>
        <w:t xml:space="preserve">من بعض أصحاب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البسطامي مر بكلب قد ترطب بالمطر فنحی عنه ثوبه ترفعاً ، فنطق الكلب بلسان فصيح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نجاسة ثوبك يطهرها الماء ، ولكن تنحية ثوبك عني لا يطهرها الماء </w:t>
      </w:r>
      <w:r>
        <w:rPr>
          <w:rFonts w:eastAsia="IRNazanin" w:cs="IRNazanin"/>
          <w:color w:val="111111"/>
          <w:sz w:val="28"/>
          <w:szCs w:val="28"/>
          <w:rtl w:val="true"/>
          <w:lang w:bidi="fa-IR"/>
        </w:rPr>
        <w:t>.</w:t>
      </w:r>
    </w:p>
    <w:p>
      <w:pPr>
        <w:pStyle w:val="Heading2"/>
        <w:numPr>
          <w:ilvl w:val="1"/>
          <w:numId w:val="1"/>
        </w:numPr>
        <w:rPr/>
      </w:pPr>
      <w:bookmarkStart w:id="309" w:name="__RefHeading___Toc6954326_2870459653"/>
      <w:bookmarkStart w:id="310" w:name="_Toc134"/>
      <w:bookmarkEnd w:id="309"/>
      <w:r>
        <w:rPr>
          <w:rtl w:val="true"/>
        </w:rPr>
        <w:t>(</w:t>
      </w:r>
      <w:r>
        <w:rPr/>
        <w:t>130</w:t>
      </w:r>
      <w:r>
        <w:rPr>
          <w:rtl w:val="true"/>
        </w:rPr>
        <w:t xml:space="preserve">) </w:t>
      </w:r>
      <w:r>
        <w:rPr>
          <w:rtl w:val="true"/>
        </w:rPr>
        <w:t xml:space="preserve">شعر لأبي الأسود الدؤلي </w:t>
      </w:r>
      <w:r>
        <w:rPr>
          <w:rtl w:val="true"/>
        </w:rPr>
        <w:t>:</w:t>
      </w:r>
      <w:bookmarkEnd w:id="310"/>
    </w:p>
    <w:p>
      <w:pPr>
        <w:pStyle w:val="BookText"/>
        <w:rPr/>
      </w:pPr>
      <w:r>
        <w:rPr>
          <w:rFonts w:ascii="Amiri" w:hAnsi="Amiri" w:eastAsia="Amiri" w:cs="Amiri"/>
          <w:color w:val="111111"/>
          <w:sz w:val="28"/>
          <w:sz w:val="28"/>
          <w:szCs w:val="28"/>
          <w:rtl w:val="true"/>
          <w:lang w:bidi="ar-SA"/>
        </w:rPr>
        <w:t>ذهب الرجال المقتدى بفعالهم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والمنكرون لكل أمر منكر</w:t>
      </w:r>
    </w:p>
    <w:p>
      <w:pPr>
        <w:pStyle w:val="BookText"/>
        <w:rPr/>
      </w:pPr>
      <w:r>
        <w:rPr>
          <w:rFonts w:ascii="Amiri" w:hAnsi="Amiri" w:eastAsia="Amiri" w:cs="Amiri"/>
          <w:color w:val="111111"/>
          <w:sz w:val="28"/>
          <w:sz w:val="28"/>
          <w:szCs w:val="28"/>
          <w:rtl w:val="true"/>
          <w:lang w:bidi="ar-SA"/>
        </w:rPr>
        <w:t>وبقيت في خلف يزين بعضهم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ليدفع معور عن معور</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فطن لكل مصيبة في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أصيب بدينه لم يشعر</w:t>
      </w:r>
    </w:p>
    <w:p>
      <w:pPr>
        <w:pStyle w:val="Heading2"/>
        <w:numPr>
          <w:ilvl w:val="1"/>
          <w:numId w:val="1"/>
        </w:numPr>
        <w:rPr/>
      </w:pPr>
      <w:bookmarkStart w:id="311" w:name="__RefHeading___Toc6954328_2870459653"/>
      <w:bookmarkStart w:id="312" w:name="_Toc135"/>
      <w:bookmarkEnd w:id="311"/>
      <w:r>
        <w:rPr>
          <w:rtl w:val="true"/>
        </w:rPr>
        <w:t>(</w:t>
      </w:r>
      <w:r>
        <w:rPr/>
        <w:t>131</w:t>
      </w:r>
      <w:r>
        <w:rPr>
          <w:rtl w:val="true"/>
        </w:rPr>
        <w:t xml:space="preserve">) </w:t>
      </w:r>
      <w:r>
        <w:rPr>
          <w:rtl w:val="true"/>
        </w:rPr>
        <w:t xml:space="preserve">ماكتب بعض الحكماء لصديقه </w:t>
      </w:r>
      <w:r>
        <w:rPr>
          <w:rtl w:val="true"/>
        </w:rPr>
        <w:t>:</w:t>
      </w:r>
      <w:bookmarkEnd w:id="31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بعض الحكماء إلى صديق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فعظ الناس بفعلك ، ولا تعظهم بقولك </w:t>
      </w:r>
      <w:r>
        <w:rPr>
          <w:rStyle w:val="FootnoteAnchor"/>
          <w:rtl w:val="true"/>
        </w:rPr>
        <w:footnoteReference w:id="61"/>
      </w:r>
      <w:r>
        <w:rPr>
          <w:rFonts w:ascii="Amiri" w:hAnsi="Amiri" w:eastAsia="Amiri" w:cs="Amiri"/>
          <w:color w:val="111111"/>
          <w:sz w:val="28"/>
          <w:sz w:val="28"/>
          <w:szCs w:val="28"/>
          <w:rtl w:val="true"/>
          <w:lang w:bidi="ar-SA"/>
        </w:rPr>
        <w:t xml:space="preserve">، واستح من الله بقدر قربه منك ، وخفه بقدر قدرته عليك والسلام </w:t>
      </w:r>
      <w:r>
        <w:rPr>
          <w:rFonts w:eastAsia="Amiri" w:cs="Amiri" w:ascii="Amiri" w:hAnsi="Amiri"/>
          <w:color w:val="111111"/>
          <w:sz w:val="28"/>
          <w:szCs w:val="28"/>
          <w:rtl w:val="true"/>
          <w:lang w:bidi="ar-SA"/>
        </w:rPr>
        <w:t xml:space="preserve">. </w:t>
      </w:r>
      <w:bookmarkStart w:id="313" w:name="pg9560_83105"/>
    </w:p>
    <w:p>
      <w:pPr>
        <w:pStyle w:val="Heading2"/>
        <w:numPr>
          <w:ilvl w:val="1"/>
          <w:numId w:val="1"/>
        </w:numPr>
        <w:rPr/>
      </w:pPr>
      <w:bookmarkStart w:id="314" w:name="__RefHeading___Toc6954330_2870459653"/>
      <w:bookmarkStart w:id="315" w:name="_Toc136"/>
      <w:bookmarkEnd w:id="313"/>
      <w:bookmarkEnd w:id="314"/>
      <w:r>
        <w:rPr>
          <w:rtl w:val="true"/>
        </w:rPr>
        <w:t>(</w:t>
      </w:r>
      <w:r>
        <w:rPr/>
        <w:t>132</w:t>
      </w:r>
      <w:r>
        <w:rPr>
          <w:rtl w:val="true"/>
        </w:rPr>
        <w:t xml:space="preserve">) </w:t>
      </w:r>
      <w:r>
        <w:rPr>
          <w:rtl w:val="true"/>
        </w:rPr>
        <w:t xml:space="preserve">كيف يسلم انسان من معاداة الناس </w:t>
      </w:r>
      <w:r>
        <w:rPr>
          <w:rtl w:val="true"/>
        </w:rPr>
        <w:t>:</w:t>
      </w:r>
      <w:bookmarkEnd w:id="315"/>
    </w:p>
    <w:p>
      <w:pPr>
        <w:pStyle w:val="BookText"/>
        <w:rPr/>
      </w:pPr>
      <w:r>
        <w:rPr>
          <w:rFonts w:ascii="Amiri" w:hAnsi="Amiri" w:eastAsia="Amiri" w:cs="Amiri"/>
          <w:color w:val="111111"/>
          <w:sz w:val="28"/>
          <w:sz w:val="28"/>
          <w:szCs w:val="28"/>
          <w:rtl w:val="true"/>
          <w:lang w:bidi="ar-SA"/>
        </w:rPr>
        <w:t xml:space="preserve">قيل لفيثاغورث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يسلم من معاداة الناس ؟ قال من لم يظهر منه خير ولا شر ، قيل وكيف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 ظهر منه خير عاداه الأشرار ، وإن ظهر منه شر عاداه الأخيار </w:t>
      </w:r>
      <w:r>
        <w:rPr>
          <w:rFonts w:eastAsia="Amiri" w:cs="Amiri" w:ascii="Amiri" w:hAnsi="Amiri"/>
          <w:color w:val="111111"/>
          <w:sz w:val="28"/>
          <w:szCs w:val="28"/>
          <w:rtl w:val="true"/>
          <w:lang w:bidi="ar-SA"/>
        </w:rPr>
        <w:t>.</w:t>
      </w:r>
    </w:p>
    <w:p>
      <w:pPr>
        <w:pStyle w:val="Heading2"/>
        <w:numPr>
          <w:ilvl w:val="1"/>
          <w:numId w:val="1"/>
        </w:numPr>
        <w:rPr/>
      </w:pPr>
      <w:bookmarkStart w:id="316" w:name="__RefHeading___Toc6954332_2870459653"/>
      <w:bookmarkStart w:id="317" w:name="_Toc137"/>
      <w:bookmarkEnd w:id="316"/>
      <w:r>
        <w:rPr>
          <w:rtl w:val="true"/>
        </w:rPr>
        <w:t>(</w:t>
      </w:r>
      <w:r>
        <w:rPr/>
        <w:t>133</w:t>
      </w:r>
      <w:r>
        <w:rPr>
          <w:rtl w:val="true"/>
        </w:rPr>
        <w:t xml:space="preserve">) </w:t>
      </w:r>
      <w:r>
        <w:rPr>
          <w:rtl w:val="true"/>
        </w:rPr>
        <w:t xml:space="preserve">قول أحد العلماء </w:t>
      </w:r>
      <w:r>
        <w:rPr>
          <w:rtl w:val="true"/>
        </w:rPr>
        <w:t>:</w:t>
      </w:r>
      <w:bookmarkEnd w:id="317"/>
    </w:p>
    <w:p>
      <w:pPr>
        <w:pStyle w:val="BookText"/>
        <w:rPr/>
      </w:pPr>
      <w:r>
        <w:rPr>
          <w:rFonts w:ascii="Amiri" w:hAnsi="Amiri" w:eastAsia="Amiri" w:cs="Amiri"/>
          <w:color w:val="111111"/>
          <w:sz w:val="28"/>
          <w:sz w:val="28"/>
          <w:szCs w:val="28"/>
          <w:rtl w:val="true"/>
          <w:lang w:bidi="ar-SA"/>
        </w:rPr>
        <w:t xml:space="preserve">كان بعض العلماء يبخل ببذل العلم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تموت وتدخل علمك معك القبر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أحب إلي أن أجعله في إناء سوء </w:t>
      </w:r>
      <w:r>
        <w:rPr>
          <w:rFonts w:eastAsia="Amiri" w:cs="Amiri" w:ascii="Amiri" w:hAnsi="Amiri"/>
          <w:color w:val="111111"/>
          <w:sz w:val="28"/>
          <w:szCs w:val="28"/>
          <w:rtl w:val="true"/>
          <w:lang w:bidi="ar-SA"/>
        </w:rPr>
        <w:t>.</w:t>
      </w:r>
    </w:p>
    <w:p>
      <w:pPr>
        <w:pStyle w:val="Heading2"/>
        <w:numPr>
          <w:ilvl w:val="1"/>
          <w:numId w:val="1"/>
        </w:numPr>
        <w:rPr/>
      </w:pPr>
      <w:bookmarkStart w:id="318" w:name="__RefHeading___Toc6954334_2870459653"/>
      <w:bookmarkStart w:id="319" w:name="_Toc138"/>
      <w:bookmarkEnd w:id="318"/>
      <w:r>
        <w:rPr>
          <w:rtl w:val="true"/>
        </w:rPr>
        <w:t>(</w:t>
      </w:r>
      <w:r>
        <w:rPr/>
        <w:t>134</w:t>
      </w:r>
      <w:r>
        <w:rPr>
          <w:rtl w:val="true"/>
        </w:rPr>
        <w:t xml:space="preserve">) </w:t>
      </w:r>
      <w:r>
        <w:rPr>
          <w:rtl w:val="true"/>
        </w:rPr>
        <w:t xml:space="preserve">إرسال عثمان كيس من الدراهم إلى أبي ذر </w:t>
      </w:r>
      <w:r>
        <w:rPr>
          <w:rtl w:val="true"/>
        </w:rPr>
        <w:t>(</w:t>
      </w:r>
      <w:r>
        <w:rPr>
          <w:rtl w:val="true"/>
        </w:rPr>
        <w:t>رض</w:t>
      </w:r>
      <w:r>
        <w:rPr>
          <w:rtl w:val="true"/>
        </w:rPr>
        <w:t>) :</w:t>
      </w:r>
      <w:bookmarkEnd w:id="319"/>
    </w:p>
    <w:p>
      <w:pPr>
        <w:pStyle w:val="BookText"/>
        <w:rPr/>
      </w:pPr>
      <w:r>
        <w:rPr>
          <w:rFonts w:ascii="Amiri" w:hAnsi="Amiri" w:eastAsia="Amiri" w:cs="Amiri"/>
          <w:color w:val="111111"/>
          <w:sz w:val="28"/>
          <w:sz w:val="28"/>
          <w:szCs w:val="28"/>
          <w:rtl w:val="true"/>
          <w:lang w:bidi="ar-SA"/>
        </w:rPr>
        <w:t xml:space="preserve">أرسل عثمان بن عفان كيساً من الدراهم إلى أبي ذر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قبل هذا فأنت حرّ ، فأتى الغلام بالكيس إلى أبي ذر وألح عليه في قبوله ، فلم يقبل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إقبله فإن فيه عنقي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فيه رقي</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0" w:name="__RefHeading___Toc6954336_2870459653"/>
      <w:bookmarkStart w:id="321" w:name="_Toc139"/>
      <w:bookmarkEnd w:id="320"/>
      <w:r>
        <w:rPr>
          <w:rtl w:val="true"/>
        </w:rPr>
        <w:t>(</w:t>
      </w:r>
      <w:r>
        <w:rPr/>
        <w:t>135</w:t>
      </w:r>
      <w:r>
        <w:rPr>
          <w:rtl w:val="true"/>
        </w:rPr>
        <w:t xml:space="preserve">) </w:t>
      </w:r>
      <w:r>
        <w:rPr>
          <w:rtl w:val="true"/>
        </w:rPr>
        <w:t xml:space="preserve">متى وقت إكتساب الكمالات </w:t>
      </w:r>
      <w:r>
        <w:rPr>
          <w:rtl w:val="true"/>
        </w:rPr>
        <w:t>:</w:t>
      </w:r>
      <w:bookmarkEnd w:id="321"/>
    </w:p>
    <w:p>
      <w:pPr>
        <w:pStyle w:val="BookText"/>
        <w:rPr/>
      </w:pPr>
      <w:r>
        <w:rPr>
          <w:rFonts w:ascii="Amiri" w:hAnsi="Amiri" w:eastAsia="Amiri" w:cs="Amiri"/>
          <w:color w:val="111111"/>
          <w:sz w:val="28"/>
          <w:sz w:val="28"/>
          <w:szCs w:val="28"/>
          <w:rtl w:val="true"/>
          <w:lang w:bidi="ar-SA"/>
        </w:rPr>
        <w:t>إن تحصيل الكمالات ميسر في كل وقت، سواء كان وقت الشباب أو وقت الكهولة ، أو وقت الشيخوخة ، فلا يبنغي التقاعد عن إكتساب الفضائل في وقت من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أحسن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w:t>
      </w:r>
    </w:p>
    <w:p>
      <w:pPr>
        <w:pStyle w:val="Heading2"/>
        <w:numPr>
          <w:ilvl w:val="1"/>
          <w:numId w:val="1"/>
        </w:numPr>
        <w:rPr/>
      </w:pPr>
      <w:bookmarkStart w:id="322" w:name="__RefHeading___Toc6954338_2870459653"/>
      <w:bookmarkStart w:id="323" w:name="_Toc140"/>
      <w:bookmarkEnd w:id="322"/>
      <w:r>
        <w:rPr>
          <w:rtl w:val="true"/>
        </w:rPr>
        <w:t>(</w:t>
      </w:r>
      <w:r>
        <w:rPr/>
        <w:t>136</w:t>
      </w:r>
      <w:r>
        <w:rPr>
          <w:rtl w:val="true"/>
        </w:rPr>
        <w:t xml:space="preserve">) </w:t>
      </w:r>
      <w:r>
        <w:rPr>
          <w:rtl w:val="true"/>
        </w:rPr>
        <w:t>شعر</w:t>
      </w:r>
      <w:r>
        <w:rPr>
          <w:rtl w:val="true"/>
        </w:rPr>
        <w:t>:</w:t>
      </w:r>
      <w:bookmarkEnd w:id="323"/>
    </w:p>
    <w:p>
      <w:pPr>
        <w:pStyle w:val="BookText"/>
        <w:rPr/>
      </w:pPr>
      <w:r>
        <w:rPr>
          <w:rFonts w:ascii="Amiri" w:hAnsi="Amiri" w:eastAsia="Amiri" w:cs="Amiri"/>
          <w:color w:val="111111"/>
          <w:sz w:val="28"/>
          <w:sz w:val="28"/>
          <w:szCs w:val="28"/>
          <w:rtl w:val="true"/>
          <w:lang w:bidi="ar-SA"/>
        </w:rPr>
        <w:t xml:space="preserve">هذا زمن الربيع عالج كبدي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 فلا تخل من الراح</w:t>
      </w:r>
      <w:r>
        <w:rPr>
          <w:rStyle w:val="FootnoteAnchor"/>
          <w:rtl w:val="true"/>
        </w:rPr>
        <w:footnoteReference w:id="63"/>
      </w:r>
      <w:r>
        <w:rPr>
          <w:rFonts w:ascii="Amiri" w:hAnsi="Amiri" w:eastAsia="Amiri" w:cs="Amiri"/>
          <w:color w:val="111111"/>
          <w:sz w:val="28"/>
          <w:sz w:val="28"/>
          <w:szCs w:val="28"/>
          <w:rtl w:val="true"/>
          <w:lang w:bidi="ar-SA"/>
        </w:rPr>
        <w:t>يدي</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البلبل يتلوا ويقول إنتبهوا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العمر مضى وما مضى لم يعد </w:t>
      </w:r>
      <w:bookmarkStart w:id="324" w:name="pg9560_83107"/>
    </w:p>
    <w:p>
      <w:pPr>
        <w:pStyle w:val="Heading2"/>
        <w:numPr>
          <w:ilvl w:val="1"/>
          <w:numId w:val="1"/>
        </w:numPr>
        <w:rPr/>
      </w:pPr>
      <w:bookmarkStart w:id="325" w:name="__RefHeading___Toc6954340_2870459653"/>
      <w:bookmarkStart w:id="326" w:name="_Toc141"/>
      <w:bookmarkEnd w:id="324"/>
      <w:bookmarkEnd w:id="325"/>
      <w:r>
        <w:rPr>
          <w:rtl w:val="true"/>
        </w:rPr>
        <w:t>(</w:t>
      </w:r>
      <w:r>
        <w:rPr/>
        <w:t>137</w:t>
      </w:r>
      <w:r>
        <w:rPr>
          <w:rtl w:val="true"/>
        </w:rPr>
        <w:t xml:space="preserve">) </w:t>
      </w:r>
      <w:r>
        <w:rPr>
          <w:rtl w:val="true"/>
        </w:rPr>
        <w:t>من أقوال ربيع بن خيثم</w:t>
      </w:r>
      <w:r>
        <w:rPr>
          <w:rtl w:val="true"/>
        </w:rPr>
        <w:t>:</w:t>
      </w:r>
      <w:bookmarkEnd w:id="326"/>
    </w:p>
    <w:p>
      <w:pPr>
        <w:pStyle w:val="BookText"/>
        <w:rPr/>
      </w:pPr>
      <w:r>
        <w:rPr>
          <w:rFonts w:ascii="Amiri" w:hAnsi="Amiri" w:eastAsia="Amiri" w:cs="Amiri"/>
          <w:color w:val="111111"/>
          <w:sz w:val="28"/>
          <w:sz w:val="28"/>
          <w:szCs w:val="28"/>
          <w:rtl w:val="true"/>
          <w:lang w:bidi="ar-SA"/>
        </w:rPr>
        <w:t xml:space="preserve">قيل لربيع بن خيثم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نراك تغتاب أحداً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عن نفسي راضياً فأتفرق لذم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لنفسي أبكي لست أبكي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لنفسي عن نفسي عن الناس شاغل</w:t>
      </w:r>
    </w:p>
    <w:p>
      <w:pPr>
        <w:pStyle w:val="Heading2"/>
        <w:numPr>
          <w:ilvl w:val="1"/>
          <w:numId w:val="1"/>
        </w:numPr>
        <w:rPr/>
      </w:pPr>
      <w:bookmarkStart w:id="327" w:name="__RefHeading___Toc6954342_2870459653"/>
      <w:bookmarkStart w:id="328" w:name="_Toc142"/>
      <w:bookmarkEnd w:id="327"/>
      <w:r>
        <w:rPr>
          <w:rtl w:val="true"/>
        </w:rPr>
        <w:t>(</w:t>
      </w:r>
      <w:r>
        <w:rPr/>
        <w:t>138</w:t>
      </w:r>
      <w:r>
        <w:rPr>
          <w:rtl w:val="true"/>
        </w:rPr>
        <w:t xml:space="preserve">) </w:t>
      </w:r>
      <w:r>
        <w:rPr>
          <w:rtl w:val="true"/>
        </w:rPr>
        <w:t xml:space="preserve">من الديوان المنسوب إلى أمير المؤمنين </w:t>
      </w:r>
      <w:r>
        <w:rPr>
          <w:rtl w:val="true"/>
        </w:rPr>
        <w:t>(</w:t>
      </w:r>
      <w:r>
        <w:rPr>
          <w:rtl w:val="true"/>
        </w:rPr>
        <w:t>علیه السلام</w:t>
      </w:r>
      <w:r>
        <w:rPr>
          <w:rtl w:val="true"/>
        </w:rPr>
        <w:t>) :</w:t>
      </w:r>
      <w:bookmarkEnd w:id="328"/>
    </w:p>
    <w:p>
      <w:pPr>
        <w:pStyle w:val="BookText"/>
        <w:rPr/>
      </w:pPr>
      <w:r>
        <w:rPr>
          <w:rFonts w:ascii="Amiri" w:hAnsi="Amiri" w:eastAsia="Amiri" w:cs="Amiri"/>
          <w:color w:val="111111"/>
          <w:sz w:val="28"/>
          <w:sz w:val="28"/>
          <w:szCs w:val="28"/>
          <w:rtl w:val="true"/>
          <w:lang w:bidi="ar-SA"/>
        </w:rPr>
        <w:t xml:space="preserve">أبني إن من الرجال بهيمة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الرجل السميع المبصر</w:t>
      </w:r>
    </w:p>
    <w:p>
      <w:pPr>
        <w:pStyle w:val="BookText"/>
        <w:rPr/>
      </w:pPr>
      <w:r>
        <w:rPr>
          <w:rFonts w:ascii="Amiri" w:hAnsi="Amiri" w:eastAsia="Amiri" w:cs="Amiri"/>
          <w:color w:val="111111"/>
          <w:sz w:val="28"/>
          <w:sz w:val="28"/>
          <w:szCs w:val="28"/>
          <w:rtl w:val="true"/>
          <w:lang w:bidi="ar-SA"/>
        </w:rPr>
        <w:t xml:space="preserve">فطن لكل رزية في 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أصيب بدينه لم يشعر</w:t>
      </w:r>
    </w:p>
    <w:p>
      <w:pPr>
        <w:pStyle w:val="Heading2"/>
        <w:numPr>
          <w:ilvl w:val="1"/>
          <w:numId w:val="1"/>
        </w:numPr>
        <w:rPr/>
      </w:pPr>
      <w:bookmarkStart w:id="329" w:name="__RefHeading___Toc6954344_2870459653"/>
      <w:bookmarkStart w:id="330" w:name="_Toc143"/>
      <w:bookmarkEnd w:id="329"/>
      <w:r>
        <w:rPr>
          <w:rtl w:val="true"/>
        </w:rPr>
        <w:t>(</w:t>
      </w:r>
      <w:r>
        <w:rPr/>
        <w:t>139</w:t>
      </w:r>
      <w:r>
        <w:rPr>
          <w:rtl w:val="true"/>
        </w:rPr>
        <w:t xml:space="preserve">) </w:t>
      </w:r>
      <w:r>
        <w:rPr>
          <w:rtl w:val="true"/>
        </w:rPr>
        <w:t xml:space="preserve">أيضا له </w:t>
      </w:r>
      <w:r>
        <w:rPr>
          <w:rtl w:val="true"/>
        </w:rPr>
        <w:t>(</w:t>
      </w:r>
      <w:r>
        <w:rPr>
          <w:rtl w:val="true"/>
        </w:rPr>
        <w:t>علیه السلام</w:t>
      </w:r>
      <w:r>
        <w:rPr>
          <w:rtl w:val="true"/>
        </w:rPr>
        <w:t>)</w:t>
      </w:r>
      <w:bookmarkEnd w:id="330"/>
    </w:p>
    <w:p>
      <w:pPr>
        <w:pStyle w:val="BookText"/>
        <w:rPr/>
      </w:pPr>
      <w:r>
        <w:rPr>
          <w:rFonts w:ascii="Amiri" w:hAnsi="Amiri" w:eastAsia="Amiri" w:cs="Amiri"/>
          <w:color w:val="111111"/>
          <w:sz w:val="28"/>
          <w:sz w:val="28"/>
          <w:szCs w:val="28"/>
          <w:rtl w:val="true"/>
          <w:lang w:bidi="ar-SA"/>
        </w:rPr>
        <w:t xml:space="preserve">إن الذين بنوا فطال بناؤهم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واستمتعوا بالمال والأولاد</w:t>
      </w:r>
    </w:p>
    <w:p>
      <w:pPr>
        <w:pStyle w:val="BookText"/>
        <w:rPr/>
      </w:pPr>
      <w:r>
        <w:rPr>
          <w:rFonts w:ascii="Amiri" w:hAnsi="Amiri" w:eastAsia="Amiri" w:cs="Amiri"/>
          <w:color w:val="111111"/>
          <w:sz w:val="28"/>
          <w:sz w:val="28"/>
          <w:szCs w:val="28"/>
          <w:rtl w:val="true"/>
          <w:lang w:bidi="ar-SA"/>
        </w:rPr>
        <w:t>جرت الرياح على محل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كانوا على الميعاد</w:t>
      </w:r>
    </w:p>
    <w:p>
      <w:pPr>
        <w:pStyle w:val="Heading2"/>
        <w:numPr>
          <w:ilvl w:val="1"/>
          <w:numId w:val="1"/>
        </w:numPr>
        <w:rPr/>
      </w:pPr>
      <w:bookmarkStart w:id="331" w:name="__RefHeading___Toc6954346_2870459653"/>
      <w:bookmarkStart w:id="332" w:name="_Toc144"/>
      <w:bookmarkEnd w:id="331"/>
      <w:r>
        <w:rPr>
          <w:rtl w:val="true"/>
        </w:rPr>
        <w:t>(</w:t>
      </w:r>
      <w:r>
        <w:rPr/>
        <w:t>140</w:t>
      </w:r>
      <w:r>
        <w:rPr>
          <w:rtl w:val="true"/>
        </w:rPr>
        <w:t xml:space="preserve">) </w:t>
      </w:r>
      <w:r>
        <w:rPr>
          <w:rtl w:val="true"/>
        </w:rPr>
        <w:t xml:space="preserve">كتاب ملك الروم إلى عبد الملك بن مروان یتهدّده، ويتوعّده ، ويتحلّف له ليحمل إليه مائة ألف في البحر ، ومائة ألف في البر ، فأراد عبد الملك أن يكتب إليه جواباً شافياً ، فكتب إلى الحجاج أن يكتب إلى محمد بن الحنفية رضوان الله عليه يتهدّده فيه ، ويتوعّده بالقتل ، ويرسل ما يجيبه به إليه </w:t>
      </w:r>
      <w:r>
        <w:rPr>
          <w:rtl w:val="true"/>
        </w:rPr>
        <w:t xml:space="preserve">. </w:t>
      </w:r>
      <w:r>
        <w:rPr>
          <w:rtl w:val="true"/>
        </w:rPr>
        <w:t xml:space="preserve">فكتب الحجاج إليه </w:t>
      </w:r>
      <w:r>
        <w:rPr>
          <w:rtl w:val="true"/>
        </w:rPr>
        <w:t xml:space="preserve">: </w:t>
      </w:r>
      <w:r>
        <w:rPr>
          <w:rtl w:val="true"/>
        </w:rPr>
        <w:t xml:space="preserve">فأجاب إبن الحنفية </w:t>
      </w:r>
      <w:r>
        <w:rPr>
          <w:rtl w:val="true"/>
        </w:rPr>
        <w:t>(</w:t>
      </w:r>
      <w:r>
        <w:rPr>
          <w:rtl w:val="true"/>
        </w:rPr>
        <w:t>رض</w:t>
      </w:r>
      <w:r>
        <w:rPr>
          <w:rtl w:val="true"/>
        </w:rPr>
        <w:t xml:space="preserve">) : </w:t>
      </w:r>
      <w:r>
        <w:rPr>
          <w:rtl w:val="true"/>
        </w:rPr>
        <w:t xml:space="preserve">إن الله تعالى في كلّ يوم ثلاثمائة وستين نظرة إلى خلقه ، وأنا أرجو أن ينظر إلي نظرة يمنعني بها منك فبعث الحجاج كتابه إلى عبد الملك ، فكتب عبد الملك ذلك إلى ملك </w:t>
      </w:r>
      <w:r>
        <w:rPr>
          <w:rtl w:val="true"/>
        </w:rPr>
        <w:t xml:space="preserve">: </w:t>
      </w:r>
      <w:r>
        <w:rPr>
          <w:rtl w:val="true"/>
        </w:rPr>
        <w:t xml:space="preserve">ما هذا منه </w:t>
      </w:r>
      <w:r>
        <w:rPr>
          <w:rtl w:val="true"/>
        </w:rPr>
        <w:t xml:space="preserve">. </w:t>
      </w:r>
      <w:r>
        <w:rPr>
          <w:rtl w:val="true"/>
        </w:rPr>
        <w:t xml:space="preserve">ما خرج هذا إلا من بيت النبوة </w:t>
      </w:r>
      <w:r>
        <w:rPr>
          <w:rtl w:val="true"/>
        </w:rPr>
        <w:t>.</w:t>
      </w:r>
      <w:bookmarkEnd w:id="332"/>
    </w:p>
    <w:p>
      <w:pPr>
        <w:pStyle w:val="Heading2"/>
        <w:numPr>
          <w:ilvl w:val="1"/>
          <w:numId w:val="1"/>
        </w:numPr>
        <w:rPr/>
      </w:pPr>
      <w:bookmarkStart w:id="333" w:name="__RefHeading___Toc6954348_2870459653"/>
      <w:bookmarkStart w:id="334" w:name="_Toc145"/>
      <w:bookmarkEnd w:id="333"/>
      <w:r>
        <w:rPr>
          <w:rtl w:val="true"/>
        </w:rPr>
        <w:t>(</w:t>
      </w:r>
      <w:r>
        <w:rPr/>
        <w:t>141</w:t>
      </w:r>
      <w:r>
        <w:rPr>
          <w:rtl w:val="true"/>
        </w:rPr>
        <w:t xml:space="preserve">) </w:t>
      </w:r>
      <w:r>
        <w:rPr>
          <w:rtl w:val="true"/>
        </w:rPr>
        <w:t xml:space="preserve">شعر لوالد شيخنا البهائي </w:t>
      </w:r>
      <w:r>
        <w:rPr>
          <w:rtl w:val="true"/>
        </w:rPr>
        <w:t>(</w:t>
      </w:r>
      <w:r>
        <w:rPr>
          <w:rtl w:val="true"/>
        </w:rPr>
        <w:t>رض</w:t>
      </w:r>
      <w:r>
        <w:rPr>
          <w:rtl w:val="true"/>
        </w:rPr>
        <w:t>) :</w:t>
      </w:r>
      <w:bookmarkEnd w:id="334"/>
    </w:p>
    <w:p>
      <w:pPr>
        <w:pStyle w:val="BookText"/>
        <w:rPr/>
      </w:pPr>
      <w:r>
        <w:rPr>
          <w:rFonts w:ascii="Amiri" w:hAnsi="Amiri" w:eastAsia="Amiri" w:cs="Amiri"/>
          <w:color w:val="111111"/>
          <w:sz w:val="28"/>
          <w:sz w:val="28"/>
          <w:szCs w:val="28"/>
          <w:rtl w:val="true"/>
          <w:lang w:bidi="ar-SA"/>
        </w:rPr>
        <w:t xml:space="preserve">ما شممت الورد إلا زادني شوقاً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ما مال غصن خلته يحنو عليك</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تدري ما الذي قد حلّ بي من مقلتيك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يكن جسمي تنائى فالحشا باق لديك </w:t>
      </w:r>
      <w:bookmarkStart w:id="335" w:name="pg9560_83109"/>
    </w:p>
    <w:p>
      <w:pPr>
        <w:pStyle w:val="BookText"/>
        <w:rPr/>
      </w:pPr>
      <w:bookmarkEnd w:id="335"/>
      <w:r>
        <w:rPr>
          <w:rFonts w:ascii="Amiri" w:hAnsi="Amiri" w:eastAsia="Amiri" w:cs="Amiri"/>
          <w:color w:val="111111"/>
          <w:sz w:val="28"/>
          <w:sz w:val="28"/>
          <w:szCs w:val="28"/>
          <w:rtl w:val="true"/>
          <w:lang w:bidi="ar-SA"/>
        </w:rPr>
        <w:t xml:space="preserve">كل حسن في البرايا فهو منسوب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رشق القلب بسهم قوسه من حاجبيك</w:t>
      </w:r>
    </w:p>
    <w:p>
      <w:pPr>
        <w:pStyle w:val="BookText"/>
        <w:rPr/>
      </w:pPr>
      <w:r>
        <w:rPr>
          <w:rFonts w:ascii="Amiri" w:hAnsi="Amiri" w:eastAsia="Amiri" w:cs="Amiri"/>
          <w:color w:val="111111"/>
          <w:sz w:val="28"/>
          <w:sz w:val="28"/>
          <w:szCs w:val="28"/>
          <w:rtl w:val="true"/>
          <w:lang w:bidi="ar-SA"/>
        </w:rPr>
        <w:t>إن دائي ودوائي يا منائي في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لو أسقى لاشقى خمرة من شفتيك</w:t>
      </w:r>
    </w:p>
    <w:p>
      <w:pPr>
        <w:pStyle w:val="Heading2"/>
        <w:numPr>
          <w:ilvl w:val="1"/>
          <w:numId w:val="1"/>
        </w:numPr>
        <w:rPr/>
      </w:pPr>
      <w:bookmarkStart w:id="336" w:name="__RefHeading___Toc6954350_2870459653"/>
      <w:bookmarkStart w:id="337" w:name="_Toc146"/>
      <w:bookmarkEnd w:id="336"/>
      <w:r>
        <w:rPr>
          <w:rtl w:val="true"/>
        </w:rPr>
        <w:t>(</w:t>
      </w:r>
      <w:r>
        <w:rPr/>
        <w:t>142</w:t>
      </w:r>
      <w:r>
        <w:rPr>
          <w:rtl w:val="true"/>
        </w:rPr>
        <w:t xml:space="preserve">) </w:t>
      </w:r>
      <w:r>
        <w:rPr>
          <w:rtl w:val="true"/>
        </w:rPr>
        <w:t>شعر</w:t>
      </w:r>
      <w:r>
        <w:rPr>
          <w:rtl w:val="true"/>
        </w:rPr>
        <w:t>:</w:t>
      </w:r>
      <w:bookmarkEnd w:id="337"/>
    </w:p>
    <w:p>
      <w:pPr>
        <w:pStyle w:val="BookText"/>
        <w:rPr/>
      </w:pPr>
      <w:r>
        <w:rPr>
          <w:rFonts w:ascii="Amiri" w:hAnsi="Amiri" w:eastAsia="Amiri" w:cs="Amiri"/>
          <w:color w:val="111111"/>
          <w:sz w:val="28"/>
          <w:sz w:val="28"/>
          <w:szCs w:val="28"/>
          <w:rtl w:val="true"/>
          <w:lang w:bidi="ar-SA"/>
        </w:rPr>
        <w:t xml:space="preserve">أنبت ورداً ناضراً ناضري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وجنة كالقمر الطالع</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فلم منعتم شفتي لثمه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أن الزرع للزارع</w:t>
      </w:r>
    </w:p>
    <w:p>
      <w:pPr>
        <w:pStyle w:val="BookText"/>
        <w:rPr/>
      </w:pPr>
      <w:r>
        <w:rPr>
          <w:rFonts w:ascii="IRNazanin" w:hAnsi="IRNazanin" w:eastAsia="IRNazanin"/>
          <w:color w:val="111111"/>
          <w:sz w:val="28"/>
          <w:sz w:val="28"/>
          <w:szCs w:val="28"/>
          <w:rtl w:val="true"/>
          <w:lang w:bidi="fa-IR"/>
        </w:rPr>
        <w:t xml:space="preserve">في 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المزارعة ، عن عقبة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أتی أرض رجل فیزرعها 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للزارع زرعه ، ولصاحب الأرض كرى أرضه </w:t>
      </w:r>
      <w:r>
        <w:rPr>
          <w:rFonts w:eastAsia="IRNazanin" w:cs="IRNazanin"/>
          <w:color w:val="111111"/>
          <w:sz w:val="28"/>
          <w:szCs w:val="28"/>
          <w:rtl w:val="true"/>
          <w:lang w:bidi="fa-IR"/>
        </w:rPr>
        <w:t>.</w:t>
      </w:r>
    </w:p>
    <w:p>
      <w:pPr>
        <w:pStyle w:val="Heading2"/>
        <w:numPr>
          <w:ilvl w:val="1"/>
          <w:numId w:val="1"/>
        </w:numPr>
        <w:rPr/>
      </w:pPr>
      <w:bookmarkStart w:id="338" w:name="__RefHeading___Toc6954352_2870459653"/>
      <w:bookmarkStart w:id="339" w:name="_Toc147"/>
      <w:bookmarkEnd w:id="338"/>
      <w:r>
        <w:rPr>
          <w:rtl w:val="true"/>
        </w:rPr>
        <w:t>(</w:t>
      </w:r>
      <w:r>
        <w:rPr/>
        <w:t>143</w:t>
      </w:r>
      <w:r>
        <w:rPr>
          <w:rtl w:val="true"/>
        </w:rPr>
        <w:t xml:space="preserve">) </w:t>
      </w:r>
      <w:r>
        <w:rPr>
          <w:rtl w:val="true"/>
        </w:rPr>
        <w:t xml:space="preserve">كيف يطيب العيش </w:t>
      </w:r>
      <w:r>
        <w:rPr>
          <w:rtl w:val="true"/>
        </w:rPr>
        <w:t>:</w:t>
      </w:r>
      <w:bookmarkEnd w:id="339"/>
    </w:p>
    <w:p>
      <w:pPr>
        <w:pStyle w:val="BookText"/>
        <w:rPr/>
      </w:pPr>
      <w:r>
        <w:rPr>
          <w:rFonts w:ascii="Amiri" w:hAnsi="Amiri" w:eastAsia="Amiri" w:cs="Amiri"/>
          <w:color w:val="111111"/>
          <w:sz w:val="28"/>
          <w:sz w:val="28"/>
          <w:szCs w:val="28"/>
          <w:rtl w:val="true"/>
          <w:lang w:bidi="ar-SA"/>
        </w:rPr>
        <w:t>من كلام فيثاغورث ، إذا أردت أن يطيب عيشك ، فارض من الناس أن يقولوا أنت عديم العقل ، بدل قولهم أنك عاقل</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0" w:name="__RefHeading___Toc6954354_2870459653"/>
      <w:bookmarkStart w:id="341" w:name="_Toc148"/>
      <w:bookmarkEnd w:id="340"/>
      <w:r>
        <w:rPr>
          <w:rtl w:val="true"/>
        </w:rPr>
        <w:t>(</w:t>
      </w:r>
      <w:r>
        <w:rPr/>
        <w:t>144</w:t>
      </w:r>
      <w:r>
        <w:rPr>
          <w:rtl w:val="true"/>
        </w:rPr>
        <w:t xml:space="preserve">) </w:t>
      </w:r>
      <w:r>
        <w:rPr>
          <w:rtl w:val="true"/>
        </w:rPr>
        <w:t>من أقوال عيسى بن مريم</w:t>
      </w:r>
      <w:r>
        <w:rPr>
          <w:rtl w:val="true"/>
        </w:rPr>
        <w:t>:</w:t>
      </w:r>
      <w:bookmarkEnd w:id="341"/>
    </w:p>
    <w:p>
      <w:pPr>
        <w:pStyle w:val="BookText"/>
        <w:rPr/>
      </w:pPr>
      <w:r>
        <w:rPr>
          <w:rFonts w:ascii="IRNazanin" w:hAnsi="IRNazanin" w:eastAsia="IRNazanin"/>
          <w:color w:val="111111"/>
          <w:sz w:val="28"/>
          <w:sz w:val="28"/>
          <w:szCs w:val="28"/>
          <w:rtl w:val="true"/>
          <w:lang w:bidi="fa-IR"/>
        </w:rPr>
        <w:t>في مجموعة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معشر الحواريين إرضوا بدنيء الدنيا مع سلامة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رضى أهل الدنيا بدنيء الدين سلامة الدنيا وقد عقد هذا المعنى بعضهم فقال </w:t>
      </w:r>
      <w:r>
        <w:rPr>
          <w:rFonts w:eastAsia="IRNazanin" w:cs="IRNazanin"/>
          <w:color w:val="111111"/>
          <w:sz w:val="28"/>
          <w:szCs w:val="28"/>
          <w:rtl w:val="true"/>
          <w:lang w:bidi="fa-IR"/>
        </w:rPr>
        <w:t>:</w:t>
      </w:r>
    </w:p>
    <w:p>
      <w:pPr>
        <w:pStyle w:val="Heading2"/>
        <w:numPr>
          <w:ilvl w:val="1"/>
          <w:numId w:val="1"/>
        </w:numPr>
        <w:rPr/>
      </w:pPr>
      <w:bookmarkStart w:id="342" w:name="__RefHeading___Toc6954356_2870459653"/>
      <w:bookmarkStart w:id="343" w:name="_Toc149"/>
      <w:bookmarkEnd w:id="342"/>
      <w:r>
        <w:rPr>
          <w:rtl w:val="true"/>
        </w:rPr>
        <w:t>(</w:t>
      </w:r>
      <w:r>
        <w:rPr/>
        <w:t>145</w:t>
      </w:r>
      <w:r>
        <w:rPr>
          <w:rtl w:val="true"/>
        </w:rPr>
        <w:t xml:space="preserve">) </w:t>
      </w:r>
      <w:r>
        <w:rPr>
          <w:rtl w:val="true"/>
        </w:rPr>
        <w:t>شعر</w:t>
      </w:r>
      <w:r>
        <w:rPr>
          <w:rtl w:val="true"/>
        </w:rPr>
        <w:t>:</w:t>
      </w:r>
      <w:bookmarkEnd w:id="343"/>
    </w:p>
    <w:p>
      <w:pPr>
        <w:pStyle w:val="BookText"/>
        <w:rPr/>
      </w:pPr>
      <w:r>
        <w:rPr>
          <w:rFonts w:ascii="Amiri" w:hAnsi="Amiri" w:eastAsia="Amiri" w:cs="Amiri"/>
          <w:color w:val="111111"/>
          <w:sz w:val="28"/>
          <w:sz w:val="28"/>
          <w:szCs w:val="28"/>
          <w:rtl w:val="true"/>
          <w:lang w:bidi="ar-SA"/>
        </w:rPr>
        <w:t>أرى رجالاً بأدنى الدين قد قنعوا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أراهم رضوا في العيش بالدون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فاستغن بالدين عن دنيا الملوك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إستغنى الملوك بدنياهم عن الدين</w:t>
      </w:r>
      <w:r>
        <w:rPr>
          <w:rStyle w:val="FootnoteAnchor"/>
          <w:rtl w:val="true"/>
        </w:rPr>
        <w:footnoteReference w:id="66"/>
      </w:r>
      <w:bookmarkStart w:id="344" w:name="pg9560_83110"/>
    </w:p>
    <w:p>
      <w:pPr>
        <w:pStyle w:val="Heading2"/>
        <w:numPr>
          <w:ilvl w:val="1"/>
          <w:numId w:val="1"/>
        </w:numPr>
        <w:rPr/>
      </w:pPr>
      <w:bookmarkStart w:id="345" w:name="__RefHeading___Toc6954358_2870459653"/>
      <w:bookmarkStart w:id="346" w:name="_Toc150"/>
      <w:bookmarkEnd w:id="344"/>
      <w:bookmarkEnd w:id="345"/>
      <w:r>
        <w:rPr>
          <w:rtl w:val="true"/>
        </w:rPr>
        <w:t>(</w:t>
      </w:r>
      <w:r>
        <w:rPr/>
        <w:t>146</w:t>
      </w:r>
      <w:r>
        <w:rPr>
          <w:rtl w:val="true"/>
        </w:rPr>
        <w:t xml:space="preserve">) </w:t>
      </w:r>
      <w:r>
        <w:rPr>
          <w:rtl w:val="true"/>
        </w:rPr>
        <w:t>من كلام سقراط</w:t>
      </w:r>
      <w:r>
        <w:rPr>
          <w:rtl w:val="true"/>
        </w:rPr>
        <w:t>:</w:t>
      </w:r>
      <w:bookmarkEnd w:id="346"/>
    </w:p>
    <w:p>
      <w:pPr>
        <w:pStyle w:val="BookText"/>
        <w:rPr/>
      </w:pPr>
      <w:r>
        <w:rPr>
          <w:rFonts w:ascii="Amiri" w:hAnsi="Amiri" w:eastAsia="Amiri" w:cs="Amiri"/>
          <w:color w:val="111111"/>
          <w:sz w:val="28"/>
          <w:sz w:val="28"/>
          <w:szCs w:val="28"/>
          <w:rtl w:val="true"/>
          <w:lang w:bidi="ar-SA"/>
        </w:rPr>
        <w:t xml:space="preserve">لا تظهر لصديقك المحبة دفعة واحدة ، فانه متى رأى منك تغيراً عاداك </w:t>
      </w:r>
      <w:r>
        <w:rPr>
          <w:rFonts w:eastAsia="Amiri" w:cs="Amiri" w:ascii="Amiri" w:hAnsi="Amiri"/>
          <w:color w:val="111111"/>
          <w:sz w:val="28"/>
          <w:szCs w:val="28"/>
          <w:rtl w:val="true"/>
          <w:lang w:bidi="ar-SA"/>
        </w:rPr>
        <w:t>.</w:t>
      </w:r>
    </w:p>
    <w:p>
      <w:pPr>
        <w:pStyle w:val="Heading2"/>
        <w:numPr>
          <w:ilvl w:val="1"/>
          <w:numId w:val="1"/>
        </w:numPr>
        <w:rPr/>
      </w:pPr>
      <w:bookmarkStart w:id="347" w:name="__RefHeading___Toc6954360_2870459653"/>
      <w:bookmarkStart w:id="348" w:name="_Toc151"/>
      <w:bookmarkEnd w:id="347"/>
      <w:r>
        <w:rPr>
          <w:rtl w:val="true"/>
        </w:rPr>
        <w:t>(</w:t>
      </w:r>
      <w:r>
        <w:rPr/>
        <w:t>147</w:t>
      </w:r>
      <w:r>
        <w:rPr>
          <w:rtl w:val="true"/>
        </w:rPr>
        <w:t xml:space="preserve">) </w:t>
      </w:r>
      <w:r>
        <w:rPr>
          <w:rtl w:val="true"/>
        </w:rPr>
        <w:t>لقاء الحجاج مع أعرابي</w:t>
      </w:r>
      <w:r>
        <w:rPr>
          <w:rtl w:val="true"/>
        </w:rPr>
        <w:t>:</w:t>
      </w:r>
      <w:bookmarkEnd w:id="348"/>
    </w:p>
    <w:p>
      <w:pPr>
        <w:pStyle w:val="BookText"/>
        <w:rPr/>
      </w:pPr>
      <w:r>
        <w:rPr>
          <w:rFonts w:ascii="Amiri" w:hAnsi="Amiri" w:eastAsia="Amiri" w:cs="Amiri"/>
          <w:color w:val="111111"/>
          <w:sz w:val="28"/>
          <w:sz w:val="28"/>
          <w:szCs w:val="28"/>
          <w:rtl w:val="true"/>
          <w:lang w:bidi="ar-SA"/>
        </w:rPr>
        <w:t xml:space="preserve">لقا حجاج أعرابياً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عصاي أركزها لصلاتي وأعدّها لعداي ، وأسوق بها دابتي ، وأقوى بها على سفري وأعتمد عليه في مشيتي ليتسع خطوي ، وأثبت على النّهر ، وتؤمنني العثر، وألقي عليه كسائي فيقيني الحر ، وتجنبني القر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وتدنى إلى ما بعد مني وهي محمل سفري ، وعلاقة عدواني ، أقرع بها الأبواب ، وألقي بها عقور الكلاب ، وتنوب عن الرمح في الطعام ، وعن السيف عند منازلة الأقران ورثتها من أبي ، وسأورثها إبني بعدي ، وأهش بها على غنمي ، ولي فيها مآرب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الحجاج وانصرف</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9" w:name="__RefHeading___Toc6954362_2870459653"/>
      <w:bookmarkStart w:id="350" w:name="_Toc152"/>
      <w:bookmarkEnd w:id="349"/>
      <w:r>
        <w:rPr>
          <w:rtl w:val="true"/>
        </w:rPr>
        <w:t>(</w:t>
      </w:r>
      <w:r>
        <w:rPr/>
        <w:t>148</w:t>
      </w:r>
      <w:r>
        <w:rPr>
          <w:rtl w:val="true"/>
        </w:rPr>
        <w:t xml:space="preserve">) </w:t>
      </w:r>
      <w:r>
        <w:rPr>
          <w:rtl w:val="true"/>
        </w:rPr>
        <w:t xml:space="preserve">ما خطبه معاوية </w:t>
      </w:r>
      <w:r>
        <w:rPr>
          <w:rtl w:val="true"/>
        </w:rPr>
        <w:t>:</w:t>
      </w:r>
      <w:bookmarkEnd w:id="35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 معاوية يوماً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شيء إلا عندنا خزائنه ، وما ننزله إلا بقدر معلوم </w:t>
      </w:r>
      <w:r>
        <w:rPr>
          <w:rStyle w:val="FootnoteAnchor"/>
          <w:rtl w:val="true"/>
        </w:rPr>
        <w:footnoteReference w:id="68"/>
      </w:r>
      <w:r>
        <w:rPr>
          <w:rFonts w:ascii="Amiri" w:hAnsi="Amiri" w:eastAsia="Amiri" w:cs="Amiri"/>
          <w:color w:val="111111"/>
          <w:sz w:val="28"/>
          <w:sz w:val="28"/>
          <w:szCs w:val="28"/>
          <w:rtl w:val="true"/>
          <w:lang w:bidi="ar-SA"/>
        </w:rPr>
        <w:t xml:space="preserve">فعلام تلوموني ؟ فقال له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نلومك على ما في خزائن الله ، ولكن على ما أنزل الله خزائنه ، فجعلته في خزائنك ، وحلت بيننا وبينه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351" w:name="pg9560_83112"/>
    </w:p>
    <w:p>
      <w:pPr>
        <w:pStyle w:val="Heading2"/>
        <w:numPr>
          <w:ilvl w:val="1"/>
          <w:numId w:val="1"/>
        </w:numPr>
        <w:rPr/>
      </w:pPr>
      <w:bookmarkStart w:id="352" w:name="__RefHeading___Toc6954364_2870459653"/>
      <w:bookmarkStart w:id="353" w:name="_Toc153"/>
      <w:bookmarkEnd w:id="351"/>
      <w:bookmarkEnd w:id="352"/>
      <w:r>
        <w:rPr>
          <w:rtl w:val="true"/>
        </w:rPr>
        <w:t>(</w:t>
      </w:r>
      <w:r>
        <w:rPr/>
        <w:t>149</w:t>
      </w:r>
      <w:r>
        <w:rPr>
          <w:rtl w:val="true"/>
        </w:rPr>
        <w:t xml:space="preserve">) </w:t>
      </w:r>
      <w:r>
        <w:rPr>
          <w:rtl w:val="true"/>
        </w:rPr>
        <w:t>لماذا الفقراء أطول أعمارا من الملوك ؟</w:t>
      </w:r>
      <w:bookmarkEnd w:id="353"/>
    </w:p>
    <w:p>
      <w:pPr>
        <w:pStyle w:val="BookText"/>
        <w:rPr/>
      </w:pPr>
      <w:r>
        <w:rPr>
          <w:rFonts w:ascii="Amiri" w:hAnsi="Amiri" w:eastAsia="Amiri" w:cs="Amiri"/>
          <w:color w:val="111111"/>
          <w:sz w:val="28"/>
          <w:sz w:val="28"/>
          <w:szCs w:val="28"/>
          <w:rtl w:val="true"/>
          <w:lang w:bidi="ar-SA"/>
        </w:rPr>
        <w:t xml:space="preserve">قال هارون الرشيد لمسكين سأله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الملوك ، وعندهم الأطباء لا يطول أعمارهم ؟ فقال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الملوك يعطون رزقهم جملة فيأكلون ، وأرزاقنا تأتينا من خرت الإبرة ، فنأكلها شيئاً فشيئاً فنبقى حتى نستوفيها ، فعجب من جوابه ، وأعطاه عشرة آلاف درهم ، فما أتت عليه أيام حتى مات ، فقال له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جمعنا له رزقه فمات</w:t>
      </w:r>
    </w:p>
    <w:p>
      <w:pPr>
        <w:pStyle w:val="Heading2"/>
        <w:numPr>
          <w:ilvl w:val="1"/>
          <w:numId w:val="1"/>
        </w:numPr>
        <w:rPr/>
      </w:pPr>
      <w:bookmarkStart w:id="354" w:name="__RefHeading___Toc6954366_2870459653"/>
      <w:bookmarkStart w:id="355" w:name="_Toc154"/>
      <w:bookmarkEnd w:id="354"/>
      <w:r>
        <w:rPr>
          <w:rtl w:val="true"/>
        </w:rPr>
        <w:t>(</w:t>
      </w:r>
      <w:r>
        <w:rPr/>
        <w:t>150</w:t>
      </w:r>
      <w:r>
        <w:rPr>
          <w:rtl w:val="true"/>
        </w:rPr>
        <w:t xml:space="preserve">) </w:t>
      </w:r>
      <w:r>
        <w:rPr>
          <w:rtl w:val="true"/>
        </w:rPr>
        <w:t>ترك الدنيا أعظم أم ترك الآخرة ؟</w:t>
      </w:r>
      <w:bookmarkEnd w:id="355"/>
    </w:p>
    <w:p>
      <w:pPr>
        <w:pStyle w:val="BookText"/>
        <w:rPr/>
      </w:pPr>
      <w:r>
        <w:rPr>
          <w:rFonts w:ascii="Amiri" w:hAnsi="Amiri" w:eastAsia="Amiri" w:cs="Amiri"/>
          <w:color w:val="111111"/>
          <w:sz w:val="28"/>
          <w:sz w:val="28"/>
          <w:szCs w:val="28"/>
          <w:rtl w:val="true"/>
          <w:lang w:bidi="ar-SA"/>
        </w:rPr>
        <w:t>كان في إصفهان أخوان ، فكتب السلطان بالقضاء لأحدهما ، فلم يقبل وقبله الآخر من غير تكليف ، فقال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للسلطان ، إن فلاناً له همة عظيمة حيث ترك القضاء ، وجلالة هذا المنصب العظيم ، فقال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أعظم منه همّة ، لأن هذا ترك الدنيا ، وذاك ترك الآخرة</w:t>
      </w:r>
      <w:r>
        <w:rPr>
          <w:rFonts w:eastAsia="Amiri" w:cs="Amiri" w:ascii="Amiri" w:hAnsi="Amiri"/>
          <w:color w:val="111111"/>
          <w:sz w:val="28"/>
          <w:szCs w:val="28"/>
          <w:rtl w:val="true"/>
          <w:lang w:bidi="ar-SA"/>
        </w:rPr>
        <w:t>.</w:t>
      </w:r>
    </w:p>
    <w:p>
      <w:pPr>
        <w:pStyle w:val="Heading2"/>
        <w:numPr>
          <w:ilvl w:val="1"/>
          <w:numId w:val="1"/>
        </w:numPr>
        <w:rPr/>
      </w:pPr>
      <w:bookmarkStart w:id="356" w:name="__RefHeading___Toc6954368_2870459653"/>
      <w:bookmarkStart w:id="357" w:name="_Toc155"/>
      <w:bookmarkEnd w:id="356"/>
      <w:r>
        <w:rPr>
          <w:rtl w:val="true"/>
        </w:rPr>
        <w:t>(</w:t>
      </w:r>
      <w:r>
        <w:rPr/>
        <w:t>151</w:t>
      </w:r>
      <w:r>
        <w:rPr>
          <w:rtl w:val="true"/>
        </w:rPr>
        <w:t xml:space="preserve">) </w:t>
      </w:r>
      <w:r>
        <w:rPr>
          <w:rtl w:val="true"/>
        </w:rPr>
        <w:t xml:space="preserve">لماذا القاضي غَيّر الحكم </w:t>
      </w:r>
      <w:r>
        <w:rPr>
          <w:rtl w:val="true"/>
        </w:rPr>
        <w:t>:</w:t>
      </w:r>
      <w:bookmarkEnd w:id="357"/>
    </w:p>
    <w:p>
      <w:pPr>
        <w:pStyle w:val="BookText"/>
        <w:rPr/>
      </w:pPr>
      <w:r>
        <w:rPr>
          <w:rFonts w:ascii="Amiri" w:hAnsi="Amiri" w:eastAsia="Amiri" w:cs="Amiri"/>
          <w:color w:val="111111"/>
          <w:sz w:val="28"/>
          <w:sz w:val="28"/>
          <w:szCs w:val="28"/>
          <w:rtl w:val="true"/>
          <w:lang w:bidi="ar-SA"/>
        </w:rPr>
        <w:t xml:space="preserve">كان بين رجلين مخاصمة ، فأتيا إلى القاضي ، وقد كان أحدهما أرسل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بيت القاضي ظرفاً من اللبن علم به القاضي ، والآخر أرسل كبشاً سميناً لا يعلم به فلما تداعيا جعل الحق مع صاحب اللبن ، فأتى إليه غلامه يخبره بالكبش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المنزل يريدون لبناً للغذاء لان الكبش كفى الاناء الذي فيه لبن ، ففهم القاضي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اعيدوا دعواكم ، فقد كان قلبي مشغولاً عنكم ، فلما أعادا دعواهما جعل الحق مع صاحب الكبش </w:t>
      </w:r>
      <w:r>
        <w:rPr>
          <w:rFonts w:eastAsia="Amiri" w:cs="Amiri" w:ascii="Amiri" w:hAnsi="Amiri"/>
          <w:color w:val="111111"/>
          <w:sz w:val="28"/>
          <w:szCs w:val="28"/>
          <w:rtl w:val="true"/>
          <w:lang w:bidi="ar-SA"/>
        </w:rPr>
        <w:t>.</w:t>
      </w:r>
    </w:p>
    <w:p>
      <w:pPr>
        <w:pStyle w:val="Heading2"/>
        <w:numPr>
          <w:ilvl w:val="1"/>
          <w:numId w:val="1"/>
        </w:numPr>
        <w:rPr/>
      </w:pPr>
      <w:bookmarkStart w:id="358" w:name="__RefHeading___Toc6954370_2870459653"/>
      <w:bookmarkStart w:id="359" w:name="_Toc156"/>
      <w:bookmarkEnd w:id="358"/>
      <w:r>
        <w:rPr>
          <w:rtl w:val="true"/>
        </w:rPr>
        <w:t>(</w:t>
      </w:r>
      <w:r>
        <w:rPr/>
        <w:t>152</w:t>
      </w:r>
      <w:r>
        <w:rPr>
          <w:rtl w:val="true"/>
        </w:rPr>
        <w:t>)</w:t>
      </w:r>
      <w:r>
        <w:rPr>
          <w:rtl w:val="true"/>
        </w:rPr>
        <w:t xml:space="preserve">دخول هلاكو في أرض بابل </w:t>
      </w:r>
      <w:r>
        <w:rPr>
          <w:rtl w:val="true"/>
        </w:rPr>
        <w:t>:</w:t>
      </w:r>
      <w:bookmarkEnd w:id="35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كتب السير أن السلطان هلاكو لما دخل الحلة من أرض بابل إنهزم الناس ، وبقي رجل قاعداً في بقعة ، فدخلها هلاكو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إله الأرض ، أما سمعت في السماء إله وفي الأرض إله فقال له </w:t>
      </w:r>
      <w:bookmarkStart w:id="360" w:name="pg9560_83114"/>
    </w:p>
    <w:p>
      <w:pPr>
        <w:pStyle w:val="BookText"/>
        <w:rPr/>
      </w:pPr>
      <w:bookmarkEnd w:id="360"/>
      <w:r>
        <w:rPr>
          <w:rFonts w:ascii="Amiri" w:hAnsi="Amiri" w:eastAsia="Amiri" w:cs="Amiri"/>
          <w:color w:val="111111"/>
          <w:sz w:val="28"/>
          <w:sz w:val="28"/>
          <w:szCs w:val="28"/>
          <w:rtl w:val="true"/>
          <w:lang w:bidi="ar-SA"/>
        </w:rPr>
        <w:t xml:space="preserve">السلطان ، أتقدر على كل شيء ؟ قال نعم ، وكان مع السلطان صبي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 هذا الصبي ضيّق ، فإن قدرت فوسعه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أقدر ولكني تعاهدت مع إله السماء أن كل شيء يتعلق بأعلى البدن فتوسيعه إليه ، وكل شيء يكون في أسافل البدن فتوسيعه إلي فإن أردت هذا فأنا قادر في ساعتك هذه ، فضحك وانصرف عنه </w:t>
      </w:r>
      <w:r>
        <w:rPr>
          <w:rFonts w:eastAsia="Amiri" w:cs="Amiri" w:ascii="Amiri" w:hAnsi="Amiri"/>
          <w:color w:val="111111"/>
          <w:sz w:val="28"/>
          <w:szCs w:val="28"/>
          <w:rtl w:val="true"/>
          <w:lang w:bidi="ar-SA"/>
        </w:rPr>
        <w:t>.</w:t>
      </w:r>
    </w:p>
    <w:p>
      <w:pPr>
        <w:pStyle w:val="Heading2"/>
        <w:numPr>
          <w:ilvl w:val="1"/>
          <w:numId w:val="1"/>
        </w:numPr>
        <w:rPr/>
      </w:pPr>
      <w:bookmarkStart w:id="361" w:name="__RefHeading___Toc6954372_2870459653"/>
      <w:bookmarkStart w:id="362" w:name="_Toc157"/>
      <w:bookmarkEnd w:id="361"/>
      <w:r>
        <w:rPr>
          <w:rtl w:val="true"/>
        </w:rPr>
        <w:t>(</w:t>
      </w:r>
      <w:r>
        <w:rPr/>
        <w:t>153</w:t>
      </w:r>
      <w:r>
        <w:rPr>
          <w:rtl w:val="true"/>
        </w:rPr>
        <w:t xml:space="preserve">) </w:t>
      </w:r>
      <w:r>
        <w:rPr>
          <w:rtl w:val="true"/>
        </w:rPr>
        <w:t xml:space="preserve">شعر الشيخ البهائي </w:t>
      </w:r>
      <w:r>
        <w:rPr>
          <w:rtl w:val="true"/>
        </w:rPr>
        <w:t>:</w:t>
      </w:r>
      <w:bookmarkEnd w:id="362"/>
    </w:p>
    <w:p>
      <w:pPr>
        <w:pStyle w:val="BookText"/>
        <w:rPr/>
      </w:pPr>
      <w:r>
        <w:rPr>
          <w:rFonts w:ascii="IRNazanin" w:hAnsi="IRNazanin" w:eastAsia="IRNazanin"/>
          <w:color w:val="111111"/>
          <w:sz w:val="28"/>
          <w:sz w:val="28"/>
          <w:szCs w:val="28"/>
          <w:rtl w:val="true"/>
          <w:lang w:bidi="fa-IR"/>
        </w:rPr>
        <w:t xml:space="preserve">یا بدر دجی بوصله أحياني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زاركم بحجره أفناني</w:t>
      </w:r>
    </w:p>
    <w:p>
      <w:pPr>
        <w:pStyle w:val="BookText"/>
        <w:rPr/>
      </w:pPr>
      <w:r>
        <w:rPr>
          <w:rFonts w:ascii="Amiri" w:hAnsi="Amiri" w:eastAsia="Amiri" w:cs="Amiri"/>
          <w:color w:val="111111"/>
          <w:sz w:val="28"/>
          <w:sz w:val="28"/>
          <w:szCs w:val="28"/>
          <w:rtl w:val="true"/>
          <w:lang w:bidi="ar-SA"/>
        </w:rPr>
        <w:t>بالله عليك عجلن سفك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طاقة لي بليله الهجراني</w:t>
      </w:r>
    </w:p>
    <w:p>
      <w:pPr>
        <w:pStyle w:val="Heading2"/>
        <w:numPr>
          <w:ilvl w:val="1"/>
          <w:numId w:val="1"/>
        </w:numPr>
        <w:rPr/>
      </w:pPr>
      <w:bookmarkStart w:id="363" w:name="__RefHeading___Toc6954374_2870459653"/>
      <w:bookmarkStart w:id="364" w:name="_Toc158"/>
      <w:bookmarkEnd w:id="363"/>
      <w:r>
        <w:rPr>
          <w:rtl w:val="true"/>
        </w:rPr>
        <w:t>(</w:t>
      </w:r>
      <w:r>
        <w:rPr/>
        <w:t>154</w:t>
      </w:r>
      <w:r>
        <w:rPr>
          <w:rtl w:val="true"/>
        </w:rPr>
        <w:t xml:space="preserve">) </w:t>
      </w:r>
      <w:r>
        <w:rPr>
          <w:rtl w:val="true"/>
        </w:rPr>
        <w:t xml:space="preserve">شعر لابن زولاق في غلام معه خادم يحرسه </w:t>
      </w:r>
      <w:r>
        <w:rPr>
          <w:rtl w:val="true"/>
        </w:rPr>
        <w:t>:</w:t>
      </w:r>
      <w:bookmarkEnd w:id="364"/>
    </w:p>
    <w:p>
      <w:pPr>
        <w:pStyle w:val="BookText"/>
        <w:rPr/>
      </w:pPr>
      <w:r>
        <w:rPr>
          <w:rFonts w:ascii="Amiri" w:hAnsi="Amiri" w:eastAsia="Amiri" w:cs="Amiri"/>
          <w:color w:val="111111"/>
          <w:sz w:val="28"/>
          <w:sz w:val="28"/>
          <w:szCs w:val="28"/>
          <w:rtl w:val="true"/>
          <w:lang w:bidi="ar-SA"/>
        </w:rPr>
        <w:t>ومن عجب أن يحرسوك بخادم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وخدام هذا الحسن من ذاك أكثر</w:t>
      </w:r>
    </w:p>
    <w:p>
      <w:pPr>
        <w:pStyle w:val="BookText"/>
        <w:rPr/>
      </w:pPr>
      <w:r>
        <w:rPr>
          <w:rFonts w:ascii="Amiri" w:hAnsi="Amiri" w:eastAsia="Amiri" w:cs="Amiri"/>
          <w:color w:val="111111"/>
          <w:sz w:val="28"/>
          <w:sz w:val="28"/>
          <w:szCs w:val="28"/>
          <w:rtl w:val="true"/>
          <w:lang w:bidi="ar-SA"/>
        </w:rPr>
        <w:t>عذارك ريحان وثغرك 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وخدّك ياقوت وخالك عنبر</w:t>
      </w:r>
    </w:p>
    <w:p>
      <w:pPr>
        <w:pStyle w:val="Heading2"/>
        <w:numPr>
          <w:ilvl w:val="1"/>
          <w:numId w:val="1"/>
        </w:numPr>
        <w:rPr/>
      </w:pPr>
      <w:bookmarkStart w:id="365" w:name="__RefHeading___Toc6954376_2870459653"/>
      <w:bookmarkStart w:id="366" w:name="_Toc159"/>
      <w:bookmarkEnd w:id="365"/>
      <w:r>
        <w:rPr>
          <w:rtl w:val="true"/>
        </w:rPr>
        <w:t>(</w:t>
      </w:r>
      <w:r>
        <w:rPr/>
        <w:t>155</w:t>
      </w:r>
      <w:r>
        <w:rPr>
          <w:rtl w:val="true"/>
        </w:rPr>
        <w:t xml:space="preserve">) </w:t>
      </w:r>
      <w:r>
        <w:rPr>
          <w:rtl w:val="true"/>
        </w:rPr>
        <w:t xml:space="preserve">هدايا الشريف لصلاح الدين </w:t>
      </w:r>
      <w:r>
        <w:rPr>
          <w:rtl w:val="true"/>
        </w:rPr>
        <w:t>:</w:t>
      </w:r>
      <w:bookmarkEnd w:id="366"/>
    </w:p>
    <w:p>
      <w:pPr>
        <w:pStyle w:val="BookText"/>
        <w:rPr/>
      </w:pPr>
      <w:r>
        <w:rPr>
          <w:rFonts w:ascii="IRNazanin" w:hAnsi="IRNazanin" w:eastAsia="IRNazanin"/>
          <w:color w:val="111111"/>
          <w:sz w:val="28"/>
          <w:sz w:val="28"/>
          <w:szCs w:val="28"/>
          <w:rtl w:val="true"/>
          <w:lang w:bidi="fa-IR"/>
        </w:rPr>
        <w:t xml:space="preserve">یع أهدى الشريف إلى الملك صلاح الدين إبن أيوب هدايا ، وكان الرسول يخرج منها واحدة ويعرضها على الملك ، فأخرج مروحة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آلة تحرك به الهواء من خوص النخل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الملك هذه مروحة ، ما رأى الملك ولا أحد من آبائه مثلها ، فاستشاط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غضباً ، وتناولها منه ، وإذا عليها مكتوب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نخلة تجاور قبراً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 من فيه سائر الناس طراً</w:t>
      </w:r>
    </w:p>
    <w:p>
      <w:pPr>
        <w:pStyle w:val="BookText"/>
        <w:rPr/>
      </w:pPr>
      <w:r>
        <w:rPr>
          <w:rFonts w:ascii="Amiri" w:hAnsi="Amiri" w:eastAsia="Amiri" w:cs="Amiri"/>
          <w:color w:val="111111"/>
          <w:sz w:val="28"/>
          <w:sz w:val="28"/>
          <w:szCs w:val="28"/>
          <w:rtl w:val="true"/>
          <w:lang w:bidi="ar-SA"/>
        </w:rPr>
        <w:t>شملتني سعادة القبر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في راحة إبن أيوب أقرا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فعرف أنها من خوص النخل الذي في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فقبلها الملك ووضعها على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للرسول ، 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 xml:space="preserve">. </w:t>
      </w:r>
      <w:bookmarkStart w:id="367" w:name="pg9560_83116"/>
    </w:p>
    <w:p>
      <w:pPr>
        <w:pStyle w:val="Heading2"/>
        <w:numPr>
          <w:ilvl w:val="1"/>
          <w:numId w:val="1"/>
        </w:numPr>
        <w:rPr/>
      </w:pPr>
      <w:bookmarkStart w:id="368" w:name="__RefHeading___Toc6954378_2870459653"/>
      <w:bookmarkStart w:id="369" w:name="_Toc160"/>
      <w:bookmarkEnd w:id="367"/>
      <w:bookmarkEnd w:id="368"/>
      <w:r>
        <w:rPr>
          <w:rtl w:val="true"/>
        </w:rPr>
        <w:t>(</w:t>
      </w:r>
      <w:r>
        <w:rPr/>
        <w:t>156</w:t>
      </w:r>
      <w:r>
        <w:rPr>
          <w:rtl w:val="true"/>
        </w:rPr>
        <w:t xml:space="preserve">) </w:t>
      </w:r>
      <w:r>
        <w:rPr>
          <w:rtl w:val="true"/>
        </w:rPr>
        <w:t xml:space="preserve">شعر الشيخ البهائي </w:t>
      </w:r>
      <w:r>
        <w:rPr>
          <w:rtl w:val="true"/>
        </w:rPr>
        <w:t>:</w:t>
      </w:r>
      <w:bookmarkEnd w:id="369"/>
    </w:p>
    <w:p>
      <w:pPr>
        <w:pStyle w:val="BookText"/>
        <w:rPr/>
      </w:pPr>
      <w:r>
        <w:rPr>
          <w:rFonts w:ascii="Amiri" w:hAnsi="Amiri" w:eastAsia="Amiri" w:cs="Amiri"/>
          <w:color w:val="111111"/>
          <w:sz w:val="28"/>
          <w:sz w:val="28"/>
          <w:szCs w:val="28"/>
          <w:rtl w:val="true"/>
          <w:lang w:bidi="ar-SA"/>
        </w:rPr>
        <w:t xml:space="preserve">لم أشك من الوحدة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أفردني الزمان من جلاسي</w:t>
      </w:r>
    </w:p>
    <w:p>
      <w:pPr>
        <w:pStyle w:val="BookText"/>
        <w:rPr/>
      </w:pPr>
      <w:r>
        <w:rPr>
          <w:rFonts w:ascii="Amiri" w:hAnsi="Amiri" w:eastAsia="Amiri" w:cs="Amiri"/>
          <w:color w:val="111111"/>
          <w:sz w:val="28"/>
          <w:sz w:val="28"/>
          <w:szCs w:val="28"/>
          <w:rtl w:val="true"/>
          <w:lang w:bidi="ar-SA"/>
        </w:rPr>
        <w:t xml:space="preserve">فالشوق لغربهم قريني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والهم جليسي و به استيناسي</w:t>
      </w:r>
    </w:p>
    <w:p>
      <w:pPr>
        <w:pStyle w:val="BookText"/>
        <w:rPr/>
      </w:pPr>
      <w:r>
        <w:rPr>
          <w:rFonts w:ascii="Amiri" w:hAnsi="Amiri" w:eastAsia="Amiri" w:cs="Amiri"/>
          <w:color w:val="111111"/>
          <w:sz w:val="28"/>
          <w:sz w:val="28"/>
          <w:szCs w:val="28"/>
          <w:rtl w:val="true"/>
          <w:lang w:bidi="ar-SA"/>
        </w:rPr>
        <w:t xml:space="preserve">وله رضوان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أهوى قمراً أسلمني للبلوى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عنه لقلبي المعنى </w:t>
      </w:r>
      <w:r>
        <w:rPr>
          <w:rStyle w:val="FootnoteAnchor"/>
          <w:rtl w:val="true"/>
        </w:rPr>
        <w:footnoteReference w:id="70"/>
      </w:r>
      <w:r>
        <w:rPr>
          <w:rFonts w:ascii="IRNazanin" w:hAnsi="IRNazanin" w:eastAsia="IRNazanin"/>
          <w:color w:val="111111"/>
          <w:sz w:val="28"/>
          <w:sz w:val="28"/>
          <w:szCs w:val="28"/>
          <w:rtl w:val="true"/>
          <w:lang w:bidi="fa-IR"/>
        </w:rPr>
        <w:t>سلوى</w:t>
      </w:r>
    </w:p>
    <w:p>
      <w:pPr>
        <w:pStyle w:val="BookText"/>
        <w:rPr/>
      </w:pPr>
      <w:r>
        <w:rPr>
          <w:rFonts w:ascii="Amiri" w:hAnsi="Amiri" w:eastAsia="Amiri" w:cs="Amiri"/>
          <w:color w:val="111111"/>
          <w:sz w:val="28"/>
          <w:sz w:val="28"/>
          <w:szCs w:val="28"/>
          <w:rtl w:val="true"/>
          <w:lang w:bidi="ar-SA"/>
        </w:rPr>
        <w:t>كم جئت لأشتكي فمذ أبصرني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لذت قربه نسيت الشكوى</w:t>
      </w:r>
    </w:p>
    <w:p>
      <w:pPr>
        <w:pStyle w:val="Heading2"/>
        <w:numPr>
          <w:ilvl w:val="1"/>
          <w:numId w:val="1"/>
        </w:numPr>
        <w:rPr/>
      </w:pPr>
      <w:bookmarkStart w:id="370" w:name="__RefHeading___Toc6954380_2870459653"/>
      <w:bookmarkStart w:id="371" w:name="_Toc161"/>
      <w:bookmarkEnd w:id="370"/>
      <w:r>
        <w:rPr>
          <w:rtl w:val="true"/>
        </w:rPr>
        <w:t>(</w:t>
      </w:r>
      <w:r>
        <w:rPr/>
        <w:t>157</w:t>
      </w:r>
      <w:r>
        <w:rPr>
          <w:rtl w:val="true"/>
        </w:rPr>
        <w:t xml:space="preserve">) </w:t>
      </w:r>
      <w:r>
        <w:rPr>
          <w:rtl w:val="true"/>
        </w:rPr>
        <w:t xml:space="preserve">من أقوال السري السقطي </w:t>
      </w:r>
      <w:r>
        <w:rPr>
          <w:rtl w:val="true"/>
        </w:rPr>
        <w:t>:</w:t>
      </w:r>
      <w:bookmarkEnd w:id="371"/>
    </w:p>
    <w:p>
      <w:pPr>
        <w:pStyle w:val="BookText"/>
        <w:rPr/>
      </w:pPr>
      <w:r>
        <w:rPr>
          <w:rFonts w:ascii="Amiri" w:hAnsi="Amiri" w:eastAsia="Amiri" w:cs="Amiri"/>
          <w:color w:val="111111"/>
          <w:sz w:val="28"/>
          <w:sz w:val="28"/>
          <w:szCs w:val="28"/>
          <w:rtl w:val="true"/>
          <w:lang w:bidi="ar-SA"/>
        </w:rPr>
        <w:t xml:space="preserve">قال السري ، خرجت من الرّملة إلى بيت المقدس ، فمررت بأرض معشبة ، وفيها غدير ماء ، فجلست آكل من العشب ، وأشرب من الماء ، وقلت في نفسي ، إن كنت أكلت أو شربت في الدنيا حلالاً فهو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فسمعت هاتفاً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ياسري فالنفقة التي أوصلتك إلى ها هنا أين هي</w:t>
      </w:r>
      <w:r>
        <w:rPr>
          <w:rStyle w:val="FootnoteAnchor"/>
          <w:rtl w:val="true"/>
        </w:rPr>
        <w:footnoteReference w:id="71"/>
      </w:r>
      <w:r>
        <w:rPr>
          <w:rFonts w:ascii="IRNazanin" w:hAnsi="IRNazanin" w:eastAsia="IRNazanin"/>
          <w:color w:val="111111"/>
          <w:sz w:val="28"/>
          <w:sz w:val="28"/>
          <w:szCs w:val="28"/>
          <w:rtl w:val="true"/>
          <w:lang w:bidi="fa-IR"/>
        </w:rPr>
        <w:t>؟</w:t>
      </w:r>
    </w:p>
    <w:p>
      <w:pPr>
        <w:pStyle w:val="Heading2"/>
        <w:numPr>
          <w:ilvl w:val="1"/>
          <w:numId w:val="1"/>
        </w:numPr>
        <w:rPr/>
      </w:pPr>
      <w:bookmarkStart w:id="372" w:name="__RefHeading___Toc6954382_2870459653"/>
      <w:bookmarkStart w:id="373" w:name="_Toc162"/>
      <w:bookmarkEnd w:id="372"/>
      <w:r>
        <w:rPr>
          <w:rtl w:val="true"/>
        </w:rPr>
        <w:t>(</w:t>
      </w:r>
      <w:r>
        <w:rPr/>
        <w:t>158</w:t>
      </w:r>
      <w:r>
        <w:rPr>
          <w:rtl w:val="true"/>
        </w:rPr>
        <w:t xml:space="preserve">) </w:t>
      </w:r>
      <w:r>
        <w:rPr>
          <w:rtl w:val="true"/>
        </w:rPr>
        <w:t xml:space="preserve">شعر للقمين الدولة </w:t>
      </w:r>
      <w:r>
        <w:rPr>
          <w:rtl w:val="true"/>
        </w:rPr>
        <w:t>:</w:t>
      </w:r>
      <w:bookmarkEnd w:id="373"/>
    </w:p>
    <w:p>
      <w:pPr>
        <w:pStyle w:val="BookText"/>
        <w:rPr/>
      </w:pPr>
      <w:r>
        <w:rPr>
          <w:rFonts w:ascii="Amiri" w:hAnsi="Amiri" w:eastAsia="Amiri" w:cs="Amiri"/>
          <w:color w:val="111111"/>
          <w:sz w:val="28"/>
          <w:sz w:val="28"/>
          <w:szCs w:val="28"/>
          <w:rtl w:val="true"/>
          <w:lang w:bidi="ar-SA"/>
        </w:rPr>
        <w:t xml:space="preserve">لما رأيت البياض لاح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 رحيلي ناديت واحزني</w:t>
      </w:r>
    </w:p>
    <w:p>
      <w:pPr>
        <w:pStyle w:val="BookText"/>
        <w:rPr/>
      </w:pPr>
      <w:r>
        <w:rPr>
          <w:rFonts w:ascii="Amiri" w:hAnsi="Amiri" w:eastAsia="Amiri" w:cs="Amiri"/>
          <w:color w:val="111111"/>
          <w:sz w:val="28"/>
          <w:sz w:val="28"/>
          <w:szCs w:val="28"/>
          <w:rtl w:val="true"/>
          <w:lang w:bidi="ar-SA"/>
        </w:rPr>
        <w:t>هذا وحق الإله أحسبه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خيط سدى من الكفن</w:t>
      </w:r>
    </w:p>
    <w:p>
      <w:pPr>
        <w:pStyle w:val="Heading2"/>
        <w:numPr>
          <w:ilvl w:val="1"/>
          <w:numId w:val="1"/>
        </w:numPr>
        <w:rPr/>
      </w:pPr>
      <w:bookmarkStart w:id="374" w:name="__RefHeading___Toc6954384_2870459653"/>
      <w:bookmarkStart w:id="375" w:name="_Toc163"/>
      <w:bookmarkEnd w:id="374"/>
      <w:r>
        <w:rPr>
          <w:rtl w:val="true"/>
        </w:rPr>
        <w:t>(</w:t>
      </w:r>
      <w:r>
        <w:rPr/>
        <w:t>159</w:t>
      </w:r>
      <w:r>
        <w:rPr>
          <w:rtl w:val="true"/>
        </w:rPr>
        <w:t xml:space="preserve">) </w:t>
      </w:r>
      <w:r>
        <w:rPr>
          <w:rtl w:val="true"/>
        </w:rPr>
        <w:t>شعر</w:t>
      </w:r>
      <w:r>
        <w:rPr>
          <w:rtl w:val="true"/>
        </w:rPr>
        <w:t>:</w:t>
      </w:r>
      <w:bookmarkEnd w:id="375"/>
    </w:p>
    <w:p>
      <w:pPr>
        <w:pStyle w:val="BookText"/>
        <w:rPr/>
      </w:pPr>
      <w:r>
        <w:rPr>
          <w:rFonts w:ascii="Amiri" w:hAnsi="Amiri" w:eastAsia="Amiri" w:cs="Amiri"/>
          <w:color w:val="111111"/>
          <w:sz w:val="28"/>
          <w:sz w:val="28"/>
          <w:szCs w:val="28"/>
          <w:rtl w:val="true"/>
          <w:lang w:bidi="ar-SA"/>
        </w:rPr>
        <w:t>لم أقل للشباب في ذمة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حفظه غداة استقلا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زائر زارنا أقام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 الصحف بالذنوب وولا </w:t>
      </w:r>
      <w:bookmarkStart w:id="376" w:name="pg9560_83119"/>
    </w:p>
    <w:p>
      <w:pPr>
        <w:pStyle w:val="Heading2"/>
        <w:numPr>
          <w:ilvl w:val="1"/>
          <w:numId w:val="1"/>
        </w:numPr>
        <w:rPr/>
      </w:pPr>
      <w:bookmarkStart w:id="377" w:name="__RefHeading___Toc6954386_2870459653"/>
      <w:bookmarkStart w:id="378" w:name="_Toc164"/>
      <w:bookmarkEnd w:id="376"/>
      <w:bookmarkEnd w:id="377"/>
      <w:r>
        <w:rPr>
          <w:rtl w:val="true"/>
        </w:rPr>
        <w:t>(</w:t>
      </w:r>
      <w:r>
        <w:rPr/>
        <w:t>160</w:t>
      </w:r>
      <w:r>
        <w:rPr>
          <w:rtl w:val="true"/>
        </w:rPr>
        <w:t xml:space="preserve">) </w:t>
      </w:r>
      <w:r>
        <w:rPr>
          <w:rtl w:val="true"/>
        </w:rPr>
        <w:t xml:space="preserve">من أقوال قشم الزاهد </w:t>
      </w:r>
      <w:r>
        <w:rPr>
          <w:rtl w:val="true"/>
        </w:rPr>
        <w:t>:</w:t>
      </w:r>
      <w:bookmarkEnd w:id="378"/>
    </w:p>
    <w:p>
      <w:pPr>
        <w:pStyle w:val="BookText"/>
        <w:rPr/>
      </w:pPr>
      <w:r>
        <w:rPr>
          <w:rFonts w:ascii="Amiri" w:hAnsi="Amiri" w:eastAsia="Amiri" w:cs="Amiri"/>
          <w:color w:val="111111"/>
          <w:sz w:val="28"/>
          <w:sz w:val="28"/>
          <w:szCs w:val="28"/>
          <w:rtl w:val="true"/>
          <w:lang w:bidi="ar-SA"/>
        </w:rPr>
        <w:t xml:space="preserve">قال قشم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زاهداً راهباً على باب بيت المقدس كالوا 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كرجل إحتوشته الضباع ، فهو خائف مذعور يخاف أن يسهو فتفترسه ، أو يلهو فتنهشه ، فليله ليل مخافة إذا أمن فيه المعترون ، ونهاره نهار حزن إذ افرح فيه الباطلون ، ثم إنه ولى وتركني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الظمآن يقنع بيسير</w:t>
      </w:r>
    </w:p>
    <w:p>
      <w:pPr>
        <w:pStyle w:val="BookText"/>
        <w:rPr/>
      </w:pP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w:t>
      </w:r>
    </w:p>
    <w:p>
      <w:pPr>
        <w:pStyle w:val="Heading2"/>
        <w:numPr>
          <w:ilvl w:val="1"/>
          <w:numId w:val="1"/>
        </w:numPr>
        <w:rPr/>
      </w:pPr>
      <w:bookmarkStart w:id="379" w:name="__RefHeading___Toc6954388_2870459653"/>
      <w:bookmarkStart w:id="380" w:name="_Toc165"/>
      <w:bookmarkEnd w:id="379"/>
      <w:r>
        <w:rPr>
          <w:rtl w:val="true"/>
        </w:rPr>
        <w:t>(</w:t>
      </w:r>
      <w:r>
        <w:rPr/>
        <w:t>161</w:t>
      </w:r>
      <w:r>
        <w:rPr>
          <w:rtl w:val="true"/>
        </w:rPr>
        <w:t xml:space="preserve">) </w:t>
      </w:r>
      <w:r>
        <w:rPr>
          <w:rtl w:val="true"/>
        </w:rPr>
        <w:t>ما قاله ابن الرومي</w:t>
      </w:r>
      <w:r>
        <w:rPr>
          <w:rtl w:val="true"/>
        </w:rPr>
        <w:t>:</w:t>
      </w:r>
      <w:bookmarkEnd w:id="380"/>
    </w:p>
    <w:p>
      <w:pPr>
        <w:pStyle w:val="BookText"/>
        <w:rPr/>
      </w:pPr>
      <w:r>
        <w:rPr>
          <w:rFonts w:ascii="Amiri" w:hAnsi="Amiri" w:eastAsia="Amiri" w:cs="Amiri"/>
          <w:color w:val="111111"/>
          <w:sz w:val="28"/>
          <w:sz w:val="28"/>
          <w:szCs w:val="28"/>
          <w:rtl w:val="true"/>
          <w:lang w:bidi="ar-SA"/>
        </w:rPr>
        <w:t xml:space="preserve">إبن الرومي لما ودبّ السّم فيه واشتد ، شرب الماء ،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أشرب الماء إذا ماء التهب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إحشائي كأحشاء اللهب</w:t>
      </w:r>
    </w:p>
    <w:p>
      <w:pPr>
        <w:pStyle w:val="BookText"/>
        <w:rPr/>
      </w:pPr>
      <w:r>
        <w:rPr>
          <w:rFonts w:ascii="Amiri" w:hAnsi="Amiri" w:eastAsia="Amiri" w:cs="Amiri"/>
          <w:color w:val="111111"/>
          <w:sz w:val="28"/>
          <w:sz w:val="28"/>
          <w:szCs w:val="28"/>
          <w:rtl w:val="true"/>
          <w:lang w:bidi="ar-SA"/>
        </w:rPr>
        <w:t xml:space="preserve">فأراه زائداً في حرقتي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الماء للنار حطب</w:t>
      </w:r>
    </w:p>
    <w:p>
      <w:pPr>
        <w:pStyle w:val="Heading2"/>
        <w:numPr>
          <w:ilvl w:val="1"/>
          <w:numId w:val="1"/>
        </w:numPr>
        <w:rPr/>
      </w:pPr>
      <w:bookmarkStart w:id="381" w:name="__RefHeading___Toc6954390_2870459653"/>
      <w:bookmarkStart w:id="382" w:name="_Toc166"/>
      <w:bookmarkEnd w:id="381"/>
      <w:r>
        <w:rPr>
          <w:rtl w:val="true"/>
        </w:rPr>
        <w:t>(</w:t>
      </w:r>
      <w:r>
        <w:rPr/>
        <w:t>162</w:t>
      </w:r>
      <w:r>
        <w:rPr>
          <w:rtl w:val="true"/>
        </w:rPr>
        <w:t xml:space="preserve">) </w:t>
      </w:r>
      <w:r>
        <w:rPr>
          <w:rtl w:val="true"/>
        </w:rPr>
        <w:t xml:space="preserve">من ديوان لأبي تمام </w:t>
      </w:r>
      <w:r>
        <w:rPr>
          <w:rtl w:val="true"/>
        </w:rPr>
        <w:t>:</w:t>
      </w:r>
      <w:bookmarkEnd w:id="382"/>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أهجى بيت قالته العرب ، قول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إذا استنبح الأضياف كلبهم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لأمهم بولي على النار</w:t>
      </w:r>
    </w:p>
    <w:p>
      <w:pPr>
        <w:pStyle w:val="BookText"/>
        <w:rPr/>
      </w:pPr>
      <w:r>
        <w:rPr>
          <w:rFonts w:ascii="IRNazanin" w:hAnsi="IRNazanin" w:eastAsia="IRNazanin"/>
          <w:color w:val="111111"/>
          <w:sz w:val="28"/>
          <w:sz w:val="28"/>
          <w:szCs w:val="28"/>
          <w:rtl w:val="true"/>
          <w:lang w:bidi="fa-IR"/>
        </w:rPr>
        <w:t xml:space="preserve">فضیقت فرجها بخلاً ببولتها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تبول لهم إلا بمقدار</w:t>
      </w:r>
    </w:p>
    <w:p>
      <w:pPr>
        <w:pStyle w:val="BookText"/>
        <w:rPr/>
      </w:pPr>
      <w:r>
        <w:rPr>
          <w:rFonts w:ascii="Amiri" w:hAnsi="Amiri" w:eastAsia="Amiri" w:cs="Amiri"/>
          <w:color w:val="111111"/>
          <w:sz w:val="28"/>
          <w:sz w:val="28"/>
          <w:szCs w:val="28"/>
          <w:rtl w:val="true"/>
          <w:lang w:bidi="ar-SA"/>
        </w:rPr>
        <w:t xml:space="preserve">قول الصفدي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إذا الى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معايب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يعطون للضيف شيئاً حتى يرضى بنباح كلابهم فيستنح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لهم نار قليلة لفقرهم تطفى ببول إمرأة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أمهم تخدمهم فليس لهم خدم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كسالى عن مباشرة أمورهم حتى تقوم بها أمهم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عاقون لوالدتهم بحيث أنهم يمتهنونها في الخدمة </w:t>
      </w:r>
      <w:r>
        <w:rPr>
          <w:rFonts w:eastAsia="Amiri" w:cs="Amiri" w:ascii="Amiri" w:hAnsi="Amiri"/>
          <w:color w:val="111111"/>
          <w:sz w:val="28"/>
          <w:szCs w:val="28"/>
          <w:rtl w:val="true"/>
          <w:lang w:bidi="ar-SA"/>
        </w:rPr>
        <w:t xml:space="preserve">. </w:t>
      </w:r>
      <w:bookmarkStart w:id="383" w:name="pg9560_83121"/>
    </w:p>
    <w:p>
      <w:pPr>
        <w:pStyle w:val="BookText"/>
        <w:rPr/>
      </w:pPr>
      <w:bookmarkEnd w:id="383"/>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أدبهم يخاطبون أمهم هذه المخاطبة التي تستحي الكرام الالتفات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يتركون أمهم عند مواقدهم لأنهم قالوا بولي ، ولم يقولوا لها قومي إلى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جبناء لا يرقدون لأنهم مستيقظون ، يسمعون الحس الخفي من البعد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قذارتهم لأنهم لا يتألمون بما يصعد من رائحة البول إذا وقع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 والدتهم بان لا تبول إلا بمقدار ، وتدخر لوقت الحاجة إليه ، وإلا فما كل وقت يطلب الإنسان الأراقة يجد لذلك الماء ، ومشقة من إحتباس البول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حادي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إفراطهم في البخل إلى غاية يشفقون معها على الماء أن تطفى به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تأكد بهذا القول عداوة المجوس للعرب لان الفرس كانوا يعبدونها ، وأولئك يبولون عليها ، فيؤكد الحقد </w:t>
      </w:r>
      <w:r>
        <w:rPr>
          <w:rFonts w:eastAsia="Amiri" w:cs="Amiri" w:ascii="Amiri" w:hAnsi="Amiri"/>
          <w:color w:val="111111"/>
          <w:sz w:val="28"/>
          <w:szCs w:val="28"/>
          <w:rtl w:val="true"/>
          <w:lang w:bidi="ar-SA"/>
        </w:rPr>
        <w:t>.</w:t>
      </w:r>
    </w:p>
    <w:p>
      <w:pPr>
        <w:pStyle w:val="Heading2"/>
        <w:numPr>
          <w:ilvl w:val="1"/>
          <w:numId w:val="1"/>
        </w:numPr>
        <w:rPr/>
      </w:pPr>
      <w:bookmarkStart w:id="384" w:name="__RefHeading___Toc6954392_2870459653"/>
      <w:bookmarkStart w:id="385" w:name="_Toc167"/>
      <w:bookmarkEnd w:id="384"/>
      <w:r>
        <w:rPr>
          <w:rtl w:val="true"/>
        </w:rPr>
        <w:t>(</w:t>
      </w:r>
      <w:r>
        <w:rPr/>
        <w:t>163</w:t>
      </w:r>
      <w:r>
        <w:rPr>
          <w:rtl w:val="true"/>
        </w:rPr>
        <w:t xml:space="preserve">) </w:t>
      </w:r>
      <w:r>
        <w:rPr>
          <w:rtl w:val="true"/>
        </w:rPr>
        <w:t xml:space="preserve">شعر لابن العدوي في مختلف الوعد </w:t>
      </w:r>
      <w:r>
        <w:rPr>
          <w:rtl w:val="true"/>
        </w:rPr>
        <w:t>:</w:t>
      </w:r>
      <w:bookmarkEnd w:id="385"/>
    </w:p>
    <w:p>
      <w:pPr>
        <w:pStyle w:val="BookText"/>
        <w:rPr/>
      </w:pPr>
      <w:r>
        <w:rPr>
          <w:rFonts w:ascii="IRNazanin" w:hAnsi="IRNazanin" w:eastAsia="IRNazanin"/>
          <w:color w:val="111111"/>
          <w:sz w:val="28"/>
          <w:sz w:val="28"/>
          <w:szCs w:val="28"/>
          <w:rtl w:val="true"/>
          <w:lang w:bidi="fa-IR"/>
        </w:rPr>
        <w:t>ووعدت بأن تزور فلم تزر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فغدوت مسلوب الفؤاد مشتتا</w:t>
      </w:r>
    </w:p>
    <w:p>
      <w:pPr>
        <w:pStyle w:val="BookText"/>
        <w:rPr/>
      </w:pPr>
      <w:r>
        <w:rPr>
          <w:rFonts w:ascii="Amiri" w:hAnsi="Amiri" w:eastAsia="Amiri" w:cs="Amiri"/>
          <w:color w:val="111111"/>
          <w:sz w:val="28"/>
          <w:sz w:val="28"/>
          <w:szCs w:val="28"/>
          <w:rtl w:val="true"/>
          <w:lang w:bidi="ar-SA"/>
        </w:rPr>
        <w:t>لي مهجة في النازعات وعسبرة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المرسلات وفكرة في هل أتى</w:t>
      </w:r>
    </w:p>
    <w:p>
      <w:pPr>
        <w:pStyle w:val="Heading2"/>
        <w:numPr>
          <w:ilvl w:val="1"/>
          <w:numId w:val="1"/>
        </w:numPr>
        <w:rPr/>
      </w:pPr>
      <w:bookmarkStart w:id="386" w:name="__RefHeading___Toc6954394_2870459653"/>
      <w:bookmarkStart w:id="387" w:name="_Toc168"/>
      <w:bookmarkEnd w:id="386"/>
      <w:r>
        <w:rPr>
          <w:rtl w:val="true"/>
        </w:rPr>
        <w:t>(</w:t>
      </w:r>
      <w:r>
        <w:rPr/>
        <w:t>164</w:t>
      </w:r>
      <w:r>
        <w:rPr>
          <w:rtl w:val="true"/>
        </w:rPr>
        <w:t xml:space="preserve">) </w:t>
      </w:r>
      <w:r>
        <w:rPr>
          <w:rtl w:val="true"/>
        </w:rPr>
        <w:t>شعر</w:t>
      </w:r>
      <w:r>
        <w:rPr>
          <w:rtl w:val="true"/>
        </w:rPr>
        <w:t>:</w:t>
      </w:r>
      <w:bookmarkEnd w:id="387"/>
    </w:p>
    <w:p>
      <w:pPr>
        <w:pStyle w:val="BookText"/>
        <w:rPr/>
      </w:pPr>
      <w:r>
        <w:rPr>
          <w:rFonts w:ascii="Amiri" w:hAnsi="Amiri" w:eastAsia="Amiri" w:cs="Amiri"/>
          <w:color w:val="111111"/>
          <w:sz w:val="28"/>
          <w:sz w:val="28"/>
          <w:szCs w:val="28"/>
          <w:rtl w:val="true"/>
          <w:lang w:bidi="ar-SA"/>
        </w:rPr>
        <w:t>سألته التقبيل في خده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زاد يكون احتساب</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فمذ تعانقنا وقبلته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غلطت في العد فضاع الحساب </w:t>
      </w:r>
      <w:bookmarkStart w:id="388" w:name="pg9560_83123"/>
    </w:p>
    <w:p>
      <w:pPr>
        <w:pStyle w:val="Heading2"/>
        <w:numPr>
          <w:ilvl w:val="1"/>
          <w:numId w:val="1"/>
        </w:numPr>
        <w:rPr/>
      </w:pPr>
      <w:bookmarkStart w:id="389" w:name="__RefHeading___Toc6954396_2870459653"/>
      <w:bookmarkStart w:id="390" w:name="_Toc169"/>
      <w:bookmarkEnd w:id="388"/>
      <w:bookmarkEnd w:id="389"/>
      <w:r>
        <w:rPr>
          <w:rtl w:val="true"/>
        </w:rPr>
        <w:t>(</w:t>
      </w:r>
      <w:r>
        <w:rPr/>
        <w:t>165</w:t>
      </w:r>
      <w:r>
        <w:rPr>
          <w:rtl w:val="true"/>
        </w:rPr>
        <w:t xml:space="preserve">) </w:t>
      </w:r>
      <w:r>
        <w:rPr>
          <w:rtl w:val="true"/>
        </w:rPr>
        <w:t xml:space="preserve">سؤال مجنون عن قبر ليلى </w:t>
      </w:r>
      <w:r>
        <w:rPr>
          <w:rtl w:val="true"/>
        </w:rPr>
        <w:t>:</w:t>
      </w:r>
      <w:bookmarkEnd w:id="390"/>
    </w:p>
    <w:p>
      <w:pPr>
        <w:pStyle w:val="BookText"/>
        <w:rPr/>
      </w:pPr>
      <w:r>
        <w:rPr>
          <w:rFonts w:ascii="Amiri" w:hAnsi="Amiri" w:eastAsia="Amiri" w:cs="Amiri"/>
          <w:color w:val="111111"/>
          <w:sz w:val="28"/>
          <w:sz w:val="28"/>
          <w:szCs w:val="28"/>
          <w:rtl w:val="true"/>
          <w:lang w:bidi="ar-SA"/>
        </w:rPr>
        <w:t xml:space="preserve">لما ماتت ليلى أتى المجنون إلى الحي وسأل عن قبرها ، ولم يهدوه إليه فأخذ يشم تراب كل قبر يمر به حتى شم تراب قبرها ، فعرفه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أرادوا ليخفوا قبرها عن محبّها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وطيب تراب القبر دلّ على القبر</w:t>
      </w:r>
    </w:p>
    <w:p>
      <w:pPr>
        <w:pStyle w:val="Heading2"/>
        <w:numPr>
          <w:ilvl w:val="1"/>
          <w:numId w:val="1"/>
        </w:numPr>
        <w:rPr/>
      </w:pPr>
      <w:bookmarkStart w:id="391" w:name="__RefHeading___Toc6954398_2870459653"/>
      <w:bookmarkStart w:id="392" w:name="_Toc170"/>
      <w:bookmarkEnd w:id="391"/>
      <w:r>
        <w:rPr>
          <w:rtl w:val="true"/>
        </w:rPr>
        <w:t>(</w:t>
      </w:r>
      <w:r>
        <w:rPr/>
        <w:t>166</w:t>
      </w:r>
      <w:r>
        <w:rPr>
          <w:rtl w:val="true"/>
        </w:rPr>
        <w:t xml:space="preserve">) </w:t>
      </w:r>
      <w:r>
        <w:rPr>
          <w:rtl w:val="true"/>
        </w:rPr>
        <w:t xml:space="preserve">أسماء الأنبياء في القرآن </w:t>
      </w:r>
      <w:r>
        <w:rPr>
          <w:rtl w:val="true"/>
        </w:rPr>
        <w:t>:</w:t>
      </w:r>
      <w:bookmarkEnd w:id="392"/>
    </w:p>
    <w:p>
      <w:pPr>
        <w:pStyle w:val="BookText"/>
        <w:rPr/>
      </w:pPr>
      <w:r>
        <w:rPr>
          <w:rFonts w:ascii="Amiri" w:hAnsi="Amiri" w:eastAsia="Amiri" w:cs="Amiri"/>
          <w:color w:val="111111"/>
          <w:sz w:val="28"/>
          <w:sz w:val="28"/>
          <w:szCs w:val="28"/>
          <w:rtl w:val="true"/>
          <w:lang w:bidi="ar-SA"/>
        </w:rPr>
        <w:t xml:space="preserve">أسماء الأنبياء الذين ذكروا في القرآن خمسة وعشرون نبياً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أليسع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وكذلك ذو الكفل عند كثير المفسرين</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3" w:name="__RefHeading___Toc6954400_2870459653"/>
      <w:bookmarkStart w:id="394" w:name="_Toc171"/>
      <w:bookmarkEnd w:id="393"/>
      <w:r>
        <w:rPr>
          <w:rtl w:val="true"/>
        </w:rPr>
        <w:t>(</w:t>
      </w:r>
      <w:r>
        <w:rPr/>
        <w:t>167</w:t>
      </w:r>
      <w:r>
        <w:rPr>
          <w:rtl w:val="true"/>
        </w:rPr>
        <w:t xml:space="preserve">) </w:t>
      </w:r>
      <w:r>
        <w:rPr>
          <w:rtl w:val="true"/>
        </w:rPr>
        <w:t>شعر الشيخ البهائي</w:t>
      </w:r>
      <w:r>
        <w:rPr>
          <w:rtl w:val="true"/>
        </w:rPr>
        <w:t>:</w:t>
      </w:r>
      <w:bookmarkEnd w:id="394"/>
    </w:p>
    <w:p>
      <w:pPr>
        <w:pStyle w:val="BookText"/>
        <w:rPr/>
      </w:pPr>
      <w:r>
        <w:rPr>
          <w:rFonts w:ascii="Amiri" w:hAnsi="Amiri" w:eastAsia="Amiri" w:cs="Amiri"/>
          <w:color w:val="111111"/>
          <w:sz w:val="28"/>
          <w:sz w:val="28"/>
          <w:szCs w:val="28"/>
          <w:rtl w:val="true"/>
          <w:lang w:bidi="ar-SA"/>
        </w:rPr>
        <w:t>يا بدر الدجى فراقه الجسم أذاب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ودعني ودعني فغاب صبري إذ غاب</w:t>
      </w:r>
    </w:p>
    <w:p>
      <w:pPr>
        <w:pStyle w:val="BookText"/>
        <w:rPr/>
      </w:pPr>
      <w:r>
        <w:rPr>
          <w:rFonts w:ascii="Amiri" w:hAnsi="Amiri" w:eastAsia="Amiri" w:cs="Amiri"/>
          <w:color w:val="111111"/>
          <w:sz w:val="28"/>
          <w:sz w:val="28"/>
          <w:szCs w:val="28"/>
          <w:rtl w:val="true"/>
          <w:lang w:bidi="ar-SA"/>
        </w:rPr>
        <w:t xml:space="preserve">بالله عليك أي شيءٍ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عيناك لقلبي المعنى</w:t>
      </w:r>
      <w:r>
        <w:rPr>
          <w:rStyle w:val="FootnoteAnchor"/>
          <w:rtl w:val="true"/>
        </w:rPr>
        <w:footnoteReference w:id="73"/>
      </w:r>
      <w:r>
        <w:rPr>
          <w:rFonts w:ascii="IRNazanin" w:hAnsi="IRNazanin" w:eastAsia="IRNazanin"/>
          <w:color w:val="111111"/>
          <w:sz w:val="28"/>
          <w:sz w:val="28"/>
          <w:szCs w:val="28"/>
          <w:rtl w:val="true"/>
          <w:lang w:bidi="fa-IR"/>
        </w:rPr>
        <w:t>فأجاب</w:t>
      </w:r>
    </w:p>
    <w:p>
      <w:pPr>
        <w:pStyle w:val="Heading2"/>
        <w:numPr>
          <w:ilvl w:val="1"/>
          <w:numId w:val="1"/>
        </w:numPr>
        <w:rPr/>
      </w:pPr>
      <w:bookmarkStart w:id="395" w:name="__RefHeading___Toc6954402_2870459653"/>
      <w:bookmarkStart w:id="396" w:name="_Toc172"/>
      <w:bookmarkEnd w:id="395"/>
      <w:r>
        <w:rPr>
          <w:rtl w:val="true"/>
        </w:rPr>
        <w:t>(</w:t>
      </w:r>
      <w:r>
        <w:rPr/>
        <w:t>168</w:t>
      </w:r>
      <w:r>
        <w:rPr>
          <w:rtl w:val="true"/>
        </w:rPr>
        <w:t xml:space="preserve">) </w:t>
      </w:r>
      <w:r>
        <w:rPr>
          <w:rtl w:val="true"/>
        </w:rPr>
        <w:t xml:space="preserve">المودة </w:t>
      </w:r>
      <w:r>
        <w:rPr>
          <w:rtl w:val="true"/>
        </w:rPr>
        <w:t>:</w:t>
      </w:r>
      <w:bookmarkEnd w:id="39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في الأحياء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مودة يوم صلة ، مودة شهر قرابة مودة سنة ماسة من قطعها قطعه الله </w:t>
      </w:r>
      <w:r>
        <w:rPr>
          <w:rFonts w:eastAsia="IRNazanin" w:cs="IRNazanin"/>
          <w:color w:val="111111"/>
          <w:sz w:val="28"/>
          <w:szCs w:val="28"/>
          <w:rtl w:val="true"/>
          <w:lang w:bidi="fa-IR"/>
        </w:rPr>
        <w:t xml:space="preserve">. </w:t>
      </w:r>
      <w:bookmarkStart w:id="397" w:name="pg9560_83125"/>
    </w:p>
    <w:p>
      <w:pPr>
        <w:pStyle w:val="Heading2"/>
        <w:numPr>
          <w:ilvl w:val="1"/>
          <w:numId w:val="1"/>
        </w:numPr>
        <w:rPr/>
      </w:pPr>
      <w:bookmarkStart w:id="398" w:name="__RefHeading___Toc6954404_2870459653"/>
      <w:bookmarkStart w:id="399" w:name="_Toc173"/>
      <w:bookmarkEnd w:id="397"/>
      <w:bookmarkEnd w:id="398"/>
      <w:r>
        <w:rPr>
          <w:rtl w:val="true"/>
        </w:rPr>
        <w:t>(</w:t>
      </w:r>
      <w:r>
        <w:rPr/>
        <w:t>169</w:t>
      </w:r>
      <w:r>
        <w:rPr>
          <w:rtl w:val="true"/>
        </w:rPr>
        <w:t>)</w:t>
      </w:r>
      <w:r>
        <w:rPr>
          <w:rtl w:val="true"/>
        </w:rPr>
        <w:t>شعر</w:t>
      </w:r>
      <w:r>
        <w:rPr>
          <w:rtl w:val="true"/>
        </w:rPr>
        <w:t>:</w:t>
      </w:r>
      <w:bookmarkEnd w:id="399"/>
    </w:p>
    <w:p>
      <w:pPr>
        <w:pStyle w:val="BookText"/>
        <w:rPr/>
      </w:pPr>
      <w:r>
        <w:rPr>
          <w:rFonts w:ascii="Amiri" w:hAnsi="Amiri" w:eastAsia="Amiri" w:cs="Amiri"/>
          <w:color w:val="111111"/>
          <w:sz w:val="28"/>
          <w:sz w:val="28"/>
          <w:szCs w:val="28"/>
          <w:rtl w:val="true"/>
          <w:lang w:bidi="ar-SA"/>
        </w:rPr>
        <w:t>و اذاصاحبت فاصحب ماجدا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عفاف، وحياء ، وكرم</w:t>
      </w:r>
    </w:p>
    <w:p>
      <w:pPr>
        <w:pStyle w:val="BookText"/>
        <w:rPr/>
      </w:pPr>
      <w:r>
        <w:rPr>
          <w:rFonts w:ascii="Amiri" w:hAnsi="Amiri" w:eastAsia="Amiri" w:cs="Amiri"/>
          <w:color w:val="111111"/>
          <w:sz w:val="28"/>
          <w:sz w:val="28"/>
          <w:szCs w:val="28"/>
          <w:rtl w:val="true"/>
          <w:lang w:bidi="ar-SA"/>
        </w:rPr>
        <w:t xml:space="preserve">قوله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إن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Heading2"/>
        <w:numPr>
          <w:ilvl w:val="1"/>
          <w:numId w:val="1"/>
        </w:numPr>
        <w:rPr/>
      </w:pPr>
      <w:bookmarkStart w:id="400" w:name="__RefHeading___Toc6954406_2870459653"/>
      <w:bookmarkStart w:id="401" w:name="_Toc174"/>
      <w:bookmarkEnd w:id="400"/>
      <w:r>
        <w:rPr>
          <w:rtl w:val="true"/>
        </w:rPr>
        <w:t>(</w:t>
      </w:r>
      <w:r>
        <w:rPr/>
        <w:t>170</w:t>
      </w:r>
      <w:r>
        <w:rPr>
          <w:rtl w:val="true"/>
        </w:rPr>
        <w:t xml:space="preserve">) </w:t>
      </w:r>
      <w:r>
        <w:rPr>
          <w:rtl w:val="true"/>
        </w:rPr>
        <w:t xml:space="preserve">قول أحد العرفاء </w:t>
      </w:r>
      <w:r>
        <w:rPr>
          <w:rtl w:val="true"/>
        </w:rPr>
        <w:t>:</w:t>
      </w:r>
      <w:bookmarkEnd w:id="401"/>
    </w:p>
    <w:p>
      <w:pPr>
        <w:pStyle w:val="BookText"/>
        <w:rPr/>
      </w:pPr>
      <w:r>
        <w:rPr>
          <w:rFonts w:ascii="IRNazanin" w:hAnsi="IRNazanin" w:eastAsia="IRNazanin"/>
          <w:color w:val="111111"/>
          <w:sz w:val="28"/>
          <w:sz w:val="28"/>
          <w:szCs w:val="28"/>
          <w:rtl w:val="true"/>
          <w:lang w:bidi="fa-IR"/>
        </w:rPr>
        <w:t xml:space="preserve">قال أحد العرفاء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القرابة تحتاج الى المودة ، والمودة لا تحتاج الى القرابة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 من أخ لم تلده أمك </w:t>
      </w:r>
      <w:r>
        <w:rPr>
          <w:rFonts w:eastAsia="IRNazanin" w:cs="IRNazanin"/>
          <w:color w:val="111111"/>
          <w:sz w:val="28"/>
          <w:szCs w:val="28"/>
          <w:rtl w:val="true"/>
          <w:lang w:bidi="fa-IR"/>
        </w:rPr>
        <w:t>.</w:t>
      </w:r>
    </w:p>
    <w:p>
      <w:pPr>
        <w:pStyle w:val="Heading2"/>
        <w:numPr>
          <w:ilvl w:val="1"/>
          <w:numId w:val="1"/>
        </w:numPr>
        <w:rPr/>
      </w:pPr>
      <w:bookmarkStart w:id="402" w:name="__RefHeading___Toc6954408_2870459653"/>
      <w:bookmarkStart w:id="403" w:name="_Toc175"/>
      <w:bookmarkEnd w:id="402"/>
      <w:r>
        <w:rPr>
          <w:rtl w:val="true"/>
        </w:rPr>
        <w:t>(</w:t>
      </w:r>
      <w:r>
        <w:rPr/>
        <w:t>171</w:t>
      </w:r>
      <w:r>
        <w:rPr>
          <w:rtl w:val="true"/>
        </w:rPr>
        <w:t xml:space="preserve">) </w:t>
      </w:r>
      <w:r>
        <w:rPr>
          <w:rtl w:val="true"/>
        </w:rPr>
        <w:t xml:space="preserve">شعر لصلاح الدين </w:t>
      </w:r>
      <w:r>
        <w:rPr>
          <w:rtl w:val="true"/>
        </w:rPr>
        <w:t>:</w:t>
      </w:r>
      <w:bookmarkEnd w:id="403"/>
    </w:p>
    <w:p>
      <w:pPr>
        <w:pStyle w:val="BookText"/>
        <w:rPr/>
      </w:pPr>
      <w:r>
        <w:rPr>
          <w:rFonts w:ascii="Amiri" w:hAnsi="Amiri" w:eastAsia="Amiri" w:cs="Amiri"/>
          <w:color w:val="111111"/>
          <w:sz w:val="28"/>
          <w:sz w:val="28"/>
          <w:szCs w:val="28"/>
          <w:rtl w:val="true"/>
          <w:lang w:bidi="ar-SA"/>
        </w:rPr>
        <w:t xml:space="preserve">صديقك مهما جنى غطّه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تخف شيئاً إذا أحسنا</w:t>
      </w:r>
    </w:p>
    <w:p>
      <w:pPr>
        <w:pStyle w:val="BookText"/>
        <w:rPr/>
      </w:pPr>
      <w:r>
        <w:rPr>
          <w:rFonts w:ascii="Amiri" w:hAnsi="Amiri" w:eastAsia="Amiri" w:cs="Amiri"/>
          <w:color w:val="111111"/>
          <w:sz w:val="28"/>
          <w:sz w:val="28"/>
          <w:szCs w:val="28"/>
          <w:rtl w:val="true"/>
          <w:lang w:bidi="ar-SA"/>
        </w:rPr>
        <w:t xml:space="preserve">وكن كالظلام مع النار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يوار الدخان ويبدى السنا</w:t>
      </w:r>
    </w:p>
    <w:p>
      <w:pPr>
        <w:pStyle w:val="Heading2"/>
        <w:numPr>
          <w:ilvl w:val="1"/>
          <w:numId w:val="1"/>
        </w:numPr>
        <w:rPr/>
      </w:pPr>
      <w:bookmarkStart w:id="404" w:name="__RefHeading___Toc6954410_2870459653"/>
      <w:bookmarkStart w:id="405" w:name="_Toc176"/>
      <w:bookmarkEnd w:id="404"/>
      <w:r>
        <w:rPr>
          <w:rtl w:val="true"/>
        </w:rPr>
        <w:t>(</w:t>
      </w:r>
      <w:r>
        <w:rPr/>
        <w:t>172</w:t>
      </w:r>
      <w:r>
        <w:rPr>
          <w:rtl w:val="true"/>
        </w:rPr>
        <w:t xml:space="preserve">) </w:t>
      </w:r>
      <w:r>
        <w:rPr>
          <w:rtl w:val="true"/>
        </w:rPr>
        <w:t xml:space="preserve">ما معنى تخطيط رسول الله </w:t>
      </w:r>
      <w:r>
        <w:rPr>
          <w:rtl w:val="true"/>
        </w:rPr>
        <w:t>(</w:t>
      </w:r>
      <w:r>
        <w:rPr>
          <w:rtl w:val="true"/>
        </w:rPr>
        <w:t>صلّی الله علیه وآله وسلم</w:t>
      </w:r>
      <w:r>
        <w:rPr>
          <w:rtl w:val="true"/>
        </w:rPr>
        <w:t>) :</w:t>
      </w:r>
      <w:bookmarkEnd w:id="405"/>
    </w:p>
    <w:p>
      <w:pPr>
        <w:pStyle w:val="BookText"/>
        <w:rPr/>
      </w:pPr>
      <w:r>
        <w:rPr>
          <w:rFonts w:ascii="IRNazanin" w:hAnsi="IRNazanin" w:eastAsia="IRNazanin"/>
          <w:color w:val="111111"/>
          <w:sz w:val="28"/>
          <w:sz w:val="28"/>
          <w:szCs w:val="28"/>
          <w:rtl w:val="true"/>
          <w:lang w:bidi="fa-IR"/>
        </w:rPr>
        <w:t xml:space="preserve">عن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مربعاً ، وخط وسطه وخط خارجا منه وخط خطوطاً صغاراً الى جنب الخط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ماهذا؟</w:t>
      </w:r>
    </w:p>
    <w:p>
      <w:pPr>
        <w:pStyle w:val="BookText"/>
        <w:rPr/>
      </w:pPr>
      <w:r>
        <w:rPr>
          <w:rFonts w:ascii="Amiri" w:hAnsi="Amiri" w:eastAsia="Amiri" w:cs="Amiri"/>
          <w:color w:val="111111"/>
          <w:sz w:val="28"/>
          <w:sz w:val="28"/>
          <w:szCs w:val="28"/>
          <w:rtl w:val="true"/>
          <w:lang w:bidi="ar-SA"/>
        </w:rPr>
        <w:t xml:space="preserve">قلنا الله ورسوله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انسان ، الخط الذي في الوسط وهذا الأجل محيط به ، وهذا الصغار الأعراض التي حوله تنهشه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يتناول بفهمه ليؤثر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أخطاه هذا نهشه هذا ، وإن أخطاه نهشه هذا ، وذلك الخط الخارج الأمل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الرجاء</w:t>
      </w:r>
      <w:r>
        <w:rPr>
          <w:rFonts w:eastAsia="Amiri" w:cs="Amiri" w:ascii="Amiri" w:hAnsi="Amiri"/>
          <w:color w:val="111111"/>
          <w:sz w:val="28"/>
          <w:szCs w:val="28"/>
          <w:rtl w:val="true"/>
          <w:lang w:bidi="ar-SA"/>
        </w:rPr>
        <w:t xml:space="preserve">) . </w:t>
      </w:r>
      <w:r>
        <w:rPr>
          <w:rStyle w:val="FootnoteAnchor"/>
          <w:rtl w:val="true"/>
        </w:rPr>
        <w:footnoteReference w:id="74"/>
      </w:r>
    </w:p>
    <w:p>
      <w:pPr>
        <w:pStyle w:val="Heading2"/>
        <w:numPr>
          <w:ilvl w:val="1"/>
          <w:numId w:val="1"/>
        </w:numPr>
        <w:rPr/>
      </w:pPr>
      <w:bookmarkStart w:id="406" w:name="__RefHeading___Toc6954412_2870459653"/>
      <w:bookmarkStart w:id="407" w:name="_Toc177"/>
      <w:bookmarkEnd w:id="406"/>
      <w:r>
        <w:rPr>
          <w:rtl w:val="true"/>
        </w:rPr>
        <w:t>(</w:t>
      </w:r>
      <w:r>
        <w:rPr/>
        <w:t>173</w:t>
      </w:r>
      <w:r>
        <w:rPr>
          <w:rtl w:val="true"/>
        </w:rPr>
        <w:t xml:space="preserve">) </w:t>
      </w:r>
      <w:r>
        <w:rPr>
          <w:rtl w:val="true"/>
        </w:rPr>
        <w:t xml:space="preserve">شعر </w:t>
      </w:r>
      <w:r>
        <w:rPr>
          <w:rtl w:val="true"/>
        </w:rPr>
        <w:t>:</w:t>
      </w:r>
      <w:bookmarkEnd w:id="407"/>
    </w:p>
    <w:p>
      <w:pPr>
        <w:pStyle w:val="BookText"/>
        <w:rPr/>
      </w:pPr>
      <w:r>
        <w:rPr>
          <w:rFonts w:ascii="IRNazanin" w:hAnsi="IRNazanin" w:eastAsia="IRNazanin"/>
          <w:color w:val="111111"/>
          <w:sz w:val="28"/>
          <w:sz w:val="28"/>
          <w:szCs w:val="28"/>
          <w:rtl w:val="true"/>
          <w:lang w:bidi="fa-IR"/>
        </w:rPr>
        <w:t xml:space="preserve">لله أیام تقضت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أحلاها وأهناها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مرّت فلم يبق لنا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شيء سوى أن نتمناها </w:t>
      </w:r>
      <w:bookmarkStart w:id="408" w:name="pg9560_83127"/>
    </w:p>
    <w:p>
      <w:pPr>
        <w:pStyle w:val="Heading2"/>
        <w:numPr>
          <w:ilvl w:val="1"/>
          <w:numId w:val="1"/>
        </w:numPr>
        <w:rPr/>
      </w:pPr>
      <w:bookmarkStart w:id="409" w:name="__RefHeading___Toc6954414_2870459653"/>
      <w:bookmarkStart w:id="410" w:name="_Toc178"/>
      <w:bookmarkEnd w:id="408"/>
      <w:bookmarkEnd w:id="409"/>
      <w:r>
        <w:rPr>
          <w:rtl w:val="true"/>
        </w:rPr>
        <w:t>(</w:t>
      </w:r>
      <w:r>
        <w:rPr/>
        <w:t>174</w:t>
      </w:r>
      <w:r>
        <w:rPr>
          <w:rtl w:val="true"/>
        </w:rPr>
        <w:t xml:space="preserve"> ) </w:t>
      </w:r>
      <w:r>
        <w:rPr>
          <w:rtl w:val="true"/>
        </w:rPr>
        <w:t xml:space="preserve">ما قاله الزمخشري في النساء </w:t>
      </w:r>
      <w:r>
        <w:rPr>
          <w:rtl w:val="true"/>
        </w:rPr>
        <w:t>:</w:t>
      </w:r>
      <w:bookmarkEnd w:id="410"/>
    </w:p>
    <w:p>
      <w:pPr>
        <w:pStyle w:val="BookText"/>
        <w:rPr/>
      </w:pPr>
      <w:r>
        <w:rPr>
          <w:rFonts w:ascii="Amiri" w:hAnsi="Amiri" w:eastAsia="Amiri" w:cs="Amiri"/>
          <w:color w:val="111111"/>
          <w:sz w:val="28"/>
          <w:sz w:val="28"/>
          <w:szCs w:val="28"/>
          <w:rtl w:val="true"/>
          <w:lang w:bidi="ar-SA"/>
        </w:rPr>
        <w:t xml:space="preserve">قال الزمخشري عند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كيدكن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استعظم كيد النساء لأنه وإن كان في الرجال أيضاً، إلا أن النساء ألطف كيداً ، وأنفذ حيلة ، ولهن في ذلك رفق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والقصيرات منهن معهن ما ليس مع غيرهن من البوايق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w:t>
      </w:r>
    </w:p>
    <w:p>
      <w:pPr>
        <w:pStyle w:val="Heading2"/>
        <w:numPr>
          <w:ilvl w:val="1"/>
          <w:numId w:val="1"/>
        </w:numPr>
        <w:rPr/>
      </w:pPr>
      <w:bookmarkStart w:id="411" w:name="__RefHeading___Toc6954416_2870459653"/>
      <w:bookmarkStart w:id="412" w:name="_Toc179"/>
      <w:bookmarkEnd w:id="411"/>
      <w:r>
        <w:rPr>
          <w:rtl w:val="true"/>
        </w:rPr>
        <w:t>(</w:t>
      </w:r>
      <w:r>
        <w:rPr/>
        <w:t>175</w:t>
      </w:r>
      <w:r>
        <w:rPr>
          <w:rtl w:val="true"/>
        </w:rPr>
        <w:t xml:space="preserve">) </w:t>
      </w:r>
      <w:r>
        <w:rPr>
          <w:rtl w:val="true"/>
        </w:rPr>
        <w:t xml:space="preserve">من أقوال يحيى بن معاذ </w:t>
      </w:r>
      <w:r>
        <w:rPr>
          <w:rtl w:val="true"/>
        </w:rPr>
        <w:t>:</w:t>
      </w:r>
      <w:bookmarkEnd w:id="412"/>
    </w:p>
    <w:p>
      <w:pPr>
        <w:pStyle w:val="BookText"/>
        <w:rPr/>
      </w:pPr>
      <w:r>
        <w:rPr>
          <w:rFonts w:ascii="IRNazanin" w:hAnsi="IRNazanin" w:eastAsia="IRNazanin"/>
          <w:color w:val="111111"/>
          <w:sz w:val="28"/>
          <w:sz w:val="28"/>
          <w:szCs w:val="28"/>
          <w:rtl w:val="true"/>
          <w:lang w:bidi="fa-IR"/>
        </w:rPr>
        <w:t xml:space="preserve">كان يحيى بن معاذ كثيراً 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العلماء إن قصوركم قيصرية ،وبيوتكم كسروية ، ومراكبكم قارونية ، وأوانيكم فرعونية ، وأخلاقكم نمرودية ، وموائدكم جاهلية ، ومذاهبكم سلطانية ، فأين المحمدية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2"/>
        <w:numPr>
          <w:ilvl w:val="1"/>
          <w:numId w:val="1"/>
        </w:numPr>
        <w:rPr/>
      </w:pPr>
      <w:bookmarkStart w:id="413" w:name="__RefHeading___Toc6954418_2870459653"/>
      <w:bookmarkStart w:id="414" w:name="_Toc180"/>
      <w:bookmarkEnd w:id="413"/>
      <w:r>
        <w:rPr>
          <w:rtl w:val="true"/>
        </w:rPr>
        <w:t>(</w:t>
      </w:r>
      <w:r>
        <w:rPr/>
        <w:t>176</w:t>
      </w:r>
      <w:r>
        <w:rPr>
          <w:rtl w:val="true"/>
        </w:rPr>
        <w:t xml:space="preserve">) </w:t>
      </w:r>
      <w:r>
        <w:rPr>
          <w:rtl w:val="true"/>
        </w:rPr>
        <w:t xml:space="preserve">قول أحد العرفاء </w:t>
      </w:r>
      <w:r>
        <w:rPr>
          <w:rtl w:val="true"/>
        </w:rPr>
        <w:t>:</w:t>
      </w:r>
      <w:bookmarkEnd w:id="414"/>
    </w:p>
    <w:p>
      <w:pPr>
        <w:pStyle w:val="BookText"/>
        <w:rPr/>
      </w:pPr>
      <w:r>
        <w:rPr>
          <w:rFonts w:ascii="Amiri" w:hAnsi="Amiri" w:eastAsia="Amiri" w:cs="Amiri"/>
          <w:color w:val="111111"/>
          <w:sz w:val="28"/>
          <w:sz w:val="28"/>
          <w:szCs w:val="28"/>
          <w:rtl w:val="true"/>
          <w:lang w:bidi="ar-SA"/>
        </w:rPr>
        <w:t xml:space="preserve">قال بعض 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من معرفة الناس ، فإنك لا تدري حالك يوم القيامة ، فإن تكن فضيحة كان من يعرفك قليلا </w:t>
      </w:r>
      <w:r>
        <w:rPr>
          <w:rFonts w:eastAsia="Amiri" w:cs="Amiri" w:ascii="Amiri" w:hAnsi="Amiri"/>
          <w:color w:val="111111"/>
          <w:sz w:val="28"/>
          <w:szCs w:val="28"/>
          <w:rtl w:val="true"/>
          <w:lang w:bidi="ar-SA"/>
        </w:rPr>
        <w:t>.</w:t>
      </w:r>
    </w:p>
    <w:p>
      <w:pPr>
        <w:pStyle w:val="Heading2"/>
        <w:numPr>
          <w:ilvl w:val="1"/>
          <w:numId w:val="1"/>
        </w:numPr>
        <w:rPr/>
      </w:pPr>
      <w:bookmarkStart w:id="415" w:name="__RefHeading___Toc6954420_2870459653"/>
      <w:bookmarkStart w:id="416" w:name="_Toc181"/>
      <w:bookmarkEnd w:id="415"/>
      <w:r>
        <w:rPr>
          <w:rtl w:val="true"/>
        </w:rPr>
        <w:t>(</w:t>
      </w:r>
      <w:r>
        <w:rPr/>
        <w:t>177</w:t>
      </w:r>
      <w:r>
        <w:rPr>
          <w:rtl w:val="true"/>
        </w:rPr>
        <w:t xml:space="preserve">) </w:t>
      </w:r>
      <w:r>
        <w:rPr>
          <w:rtl w:val="true"/>
        </w:rPr>
        <w:t>شعر</w:t>
      </w:r>
      <w:r>
        <w:rPr>
          <w:rtl w:val="true"/>
        </w:rPr>
        <w:t>:</w:t>
      </w:r>
      <w:bookmarkEnd w:id="416"/>
    </w:p>
    <w:p>
      <w:pPr>
        <w:pStyle w:val="BookText"/>
        <w:rPr/>
      </w:pPr>
      <w:r>
        <w:rPr>
          <w:rFonts w:ascii="Amiri" w:hAnsi="Amiri" w:eastAsia="Amiri" w:cs="Amiri"/>
          <w:color w:val="111111"/>
          <w:sz w:val="28"/>
          <w:sz w:val="28"/>
          <w:szCs w:val="28"/>
          <w:rtl w:val="true"/>
          <w:lang w:bidi="ar-SA"/>
        </w:rPr>
        <w:t>يامقلتي أنت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أوقعتني في حبّه</w:t>
      </w:r>
    </w:p>
    <w:p>
      <w:pPr>
        <w:pStyle w:val="BookText"/>
        <w:rPr/>
      </w:pPr>
      <w:r>
        <w:rPr>
          <w:rFonts w:ascii="Amiri" w:hAnsi="Amiri" w:eastAsia="Amiri" w:cs="Amiri"/>
          <w:color w:val="111111"/>
          <w:sz w:val="28"/>
          <w:sz w:val="28"/>
          <w:szCs w:val="28"/>
          <w:rtl w:val="true"/>
          <w:lang w:bidi="ar-SA"/>
        </w:rPr>
        <w:t xml:space="preserve">غرتك رقة خده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ونسيت قسوة قلبه</w:t>
      </w:r>
    </w:p>
    <w:p>
      <w:pPr>
        <w:pStyle w:val="Heading2"/>
        <w:numPr>
          <w:ilvl w:val="1"/>
          <w:numId w:val="1"/>
        </w:numPr>
        <w:rPr/>
      </w:pPr>
      <w:bookmarkStart w:id="417" w:name="__RefHeading___Toc6954422_2870459653"/>
      <w:bookmarkStart w:id="418" w:name="_Toc182"/>
      <w:bookmarkEnd w:id="417"/>
      <w:r>
        <w:rPr>
          <w:rtl w:val="true"/>
        </w:rPr>
        <w:t>(</w:t>
      </w:r>
      <w:r>
        <w:rPr/>
        <w:t>178</w:t>
      </w:r>
      <w:r>
        <w:rPr>
          <w:rtl w:val="true"/>
        </w:rPr>
        <w:t xml:space="preserve">) </w:t>
      </w:r>
      <w:r>
        <w:rPr>
          <w:rtl w:val="true"/>
        </w:rPr>
        <w:t>شعر</w:t>
      </w:r>
      <w:r>
        <w:rPr>
          <w:rtl w:val="true"/>
        </w:rPr>
        <w:t>:</w:t>
      </w:r>
      <w:bookmarkEnd w:id="418"/>
    </w:p>
    <w:p>
      <w:pPr>
        <w:pStyle w:val="BookText"/>
        <w:rPr/>
      </w:pPr>
      <w:r>
        <w:rPr>
          <w:rFonts w:ascii="Amiri" w:hAnsi="Amiri" w:eastAsia="Amiri" w:cs="Amiri"/>
          <w:color w:val="111111"/>
          <w:sz w:val="28"/>
          <w:sz w:val="28"/>
          <w:szCs w:val="28"/>
          <w:rtl w:val="true"/>
          <w:lang w:bidi="ar-SA"/>
        </w:rPr>
        <w:t>وقد عبث الشراب بوجنتيه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فصيّر خده كسناً لهيب</w:t>
      </w:r>
    </w:p>
    <w:p>
      <w:pPr>
        <w:pStyle w:val="BookText"/>
        <w:rPr/>
      </w:pPr>
      <w:r>
        <w:rPr>
          <w:rFonts w:ascii="IRNazanin" w:hAnsi="IRNazanin" w:eastAsia="IRNazanin"/>
          <w:color w:val="111111"/>
          <w:sz w:val="28"/>
          <w:sz w:val="28"/>
          <w:szCs w:val="28"/>
          <w:rtl w:val="true"/>
          <w:lang w:bidi="fa-IR"/>
        </w:rPr>
        <w:t>فقلت له متى إستعملت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أقبلت في زي عجیب</w:t>
      </w:r>
    </w:p>
    <w:p>
      <w:pPr>
        <w:pStyle w:val="BookText"/>
        <w:rPr/>
      </w:pPr>
      <w:r>
        <w:rPr>
          <w:rFonts w:ascii="Amiri" w:hAnsi="Amiri" w:eastAsia="Amiri" w:cs="Amiri"/>
          <w:color w:val="111111"/>
          <w:sz w:val="28"/>
          <w:sz w:val="28"/>
          <w:szCs w:val="28"/>
          <w:rtl w:val="true"/>
          <w:lang w:bidi="ar-SA"/>
        </w:rPr>
        <w:t xml:space="preserve">فقال الشمس أهدا لي قميصاً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مليح اللون من نسج المغيب</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فثوبي والمدام ولون خدّي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قريب من قريب من قريب </w:t>
      </w:r>
      <w:bookmarkStart w:id="419" w:name="pg9560_83129"/>
    </w:p>
    <w:p>
      <w:pPr>
        <w:pStyle w:val="Heading2"/>
        <w:numPr>
          <w:ilvl w:val="1"/>
          <w:numId w:val="1"/>
        </w:numPr>
        <w:rPr/>
      </w:pPr>
      <w:bookmarkStart w:id="420" w:name="__RefHeading___Toc6954424_2870459653"/>
      <w:bookmarkStart w:id="421" w:name="_Toc183"/>
      <w:bookmarkEnd w:id="419"/>
      <w:bookmarkEnd w:id="420"/>
      <w:r>
        <w:rPr>
          <w:rtl w:val="true"/>
        </w:rPr>
        <w:t>(</w:t>
      </w:r>
      <w:r>
        <w:rPr/>
        <w:t>179</w:t>
      </w:r>
      <w:r>
        <w:rPr>
          <w:rtl w:val="true"/>
        </w:rPr>
        <w:t xml:space="preserve">) </w:t>
      </w:r>
      <w:r>
        <w:rPr>
          <w:rtl w:val="true"/>
        </w:rPr>
        <w:t xml:space="preserve">ما قاله رجل لسهل </w:t>
      </w:r>
      <w:r>
        <w:rPr>
          <w:rtl w:val="true"/>
        </w:rPr>
        <w:t>:</w:t>
      </w:r>
      <w:bookmarkEnd w:id="421"/>
    </w:p>
    <w:p>
      <w:pPr>
        <w:pStyle w:val="BookText"/>
        <w:rPr/>
      </w:pPr>
      <w:r>
        <w:rPr>
          <w:rFonts w:ascii="Amiri" w:hAnsi="Amiri" w:eastAsia="Amiri" w:cs="Amiri"/>
          <w:color w:val="111111"/>
          <w:sz w:val="28"/>
          <w:sz w:val="28"/>
          <w:szCs w:val="28"/>
          <w:rtl w:val="true"/>
          <w:lang w:bidi="ar-SA"/>
        </w:rPr>
        <w:t xml:space="preserve">قال رجل لسهل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أصحبك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أحدنا فمن يصحبه الآخر ، فليصحبه الآن </w:t>
      </w:r>
      <w:r>
        <w:rPr>
          <w:rFonts w:eastAsia="Amiri" w:cs="Amiri" w:ascii="Amiri" w:hAnsi="Amiri"/>
          <w:color w:val="111111"/>
          <w:sz w:val="28"/>
          <w:szCs w:val="28"/>
          <w:rtl w:val="true"/>
          <w:lang w:bidi="ar-SA"/>
        </w:rPr>
        <w:t>.</w:t>
      </w:r>
    </w:p>
    <w:p>
      <w:pPr>
        <w:pStyle w:val="Heading2"/>
        <w:numPr>
          <w:ilvl w:val="1"/>
          <w:numId w:val="1"/>
        </w:numPr>
        <w:rPr/>
      </w:pPr>
      <w:bookmarkStart w:id="422" w:name="__RefHeading___Toc6954426_2870459653"/>
      <w:bookmarkStart w:id="423" w:name="_Toc184"/>
      <w:bookmarkEnd w:id="422"/>
      <w:r>
        <w:rPr>
          <w:rtl w:val="true"/>
        </w:rPr>
        <w:t>(</w:t>
      </w:r>
      <w:r>
        <w:rPr/>
        <w:t>180</w:t>
      </w:r>
      <w:r>
        <w:rPr>
          <w:rtl w:val="true"/>
        </w:rPr>
        <w:t xml:space="preserve">) </w:t>
      </w:r>
      <w:r>
        <w:rPr>
          <w:rtl w:val="true"/>
        </w:rPr>
        <w:t xml:space="preserve">شعر للمعتز بالله </w:t>
      </w:r>
      <w:r>
        <w:rPr>
          <w:rtl w:val="true"/>
        </w:rPr>
        <w:t>:</w:t>
      </w:r>
      <w:bookmarkEnd w:id="423"/>
    </w:p>
    <w:p>
      <w:pPr>
        <w:pStyle w:val="BookText"/>
        <w:rPr/>
      </w:pPr>
      <w:r>
        <w:rPr>
          <w:rFonts w:ascii="Amiri" w:hAnsi="Amiri" w:eastAsia="Amiri" w:cs="Amiri"/>
          <w:color w:val="111111"/>
          <w:sz w:val="28"/>
          <w:sz w:val="28"/>
          <w:szCs w:val="28"/>
          <w:rtl w:val="true"/>
          <w:lang w:bidi="ar-SA"/>
        </w:rPr>
        <w:t>بلوت أخلاء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فأقللت بالحجر عنهم نصيبي</w:t>
      </w:r>
    </w:p>
    <w:p>
      <w:pPr>
        <w:pStyle w:val="BookText"/>
        <w:rPr/>
      </w:pPr>
      <w:r>
        <w:rPr>
          <w:rFonts w:ascii="Amiri" w:hAnsi="Amiri" w:eastAsia="Amiri" w:cs="Amiri"/>
          <w:color w:val="111111"/>
          <w:sz w:val="28"/>
          <w:sz w:val="28"/>
          <w:szCs w:val="28"/>
          <w:rtl w:val="true"/>
          <w:lang w:bidi="ar-SA"/>
        </w:rPr>
        <w:t xml:space="preserve">وكلّهم إن تصفحتهم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العيان عدوّ المغيب</w:t>
      </w:r>
    </w:p>
    <w:p>
      <w:pPr>
        <w:pStyle w:val="BookText"/>
        <w:rPr/>
      </w:pPr>
      <w:r>
        <w:rPr>
          <w:rFonts w:ascii="IRNazanin" w:hAnsi="IRNazanin" w:eastAsia="IRNazanin"/>
          <w:color w:val="111111"/>
          <w:sz w:val="28"/>
          <w:sz w:val="28"/>
          <w:szCs w:val="28"/>
          <w:rtl w:val="true"/>
          <w:lang w:bidi="fa-IR"/>
        </w:rPr>
        <w:t xml:space="preserve">وقد نسب الى المولى الموحدين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عرف الناس تفرّد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4" w:name="__RefHeading___Toc6954428_2870459653"/>
      <w:bookmarkStart w:id="425" w:name="_Toc185"/>
      <w:bookmarkEnd w:id="424"/>
      <w:r>
        <w:rPr>
          <w:rtl w:val="true"/>
        </w:rPr>
        <w:t>(</w:t>
      </w:r>
      <w:r>
        <w:rPr/>
        <w:t>181</w:t>
      </w:r>
      <w:r>
        <w:rPr>
          <w:rtl w:val="true"/>
        </w:rPr>
        <w:t xml:space="preserve">) </w:t>
      </w:r>
      <w:r>
        <w:rPr>
          <w:rtl w:val="true"/>
        </w:rPr>
        <w:t xml:space="preserve">ما قاله رجل للفضيل </w:t>
      </w:r>
      <w:r>
        <w:rPr>
          <w:rtl w:val="true"/>
        </w:rPr>
        <w:t>:</w:t>
      </w:r>
      <w:bookmarkEnd w:id="425"/>
    </w:p>
    <w:p>
      <w:pPr>
        <w:pStyle w:val="BookText"/>
        <w:rPr/>
      </w:pPr>
      <w:r>
        <w:rPr>
          <w:rFonts w:ascii="Amiri" w:hAnsi="Amiri" w:eastAsia="Amiri" w:cs="Amiri"/>
          <w:color w:val="111111"/>
          <w:sz w:val="28"/>
          <w:sz w:val="28"/>
          <w:szCs w:val="28"/>
          <w:rtl w:val="true"/>
          <w:lang w:bidi="ar-SA"/>
        </w:rPr>
        <w:t xml:space="preserve">قال رجل للفضيل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وددت أني في مكان أرى الناس ولا يروني ، فبكى الفضيل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 ابني ، أفلا أتمها ، لا أراهم ولا يروني</w:t>
      </w:r>
      <w:r>
        <w:rPr>
          <w:rFonts w:eastAsia="Amiri" w:cs="Amiri" w:ascii="Amiri" w:hAnsi="Amiri"/>
          <w:color w:val="111111"/>
          <w:sz w:val="28"/>
          <w:szCs w:val="28"/>
          <w:rtl w:val="true"/>
          <w:lang w:bidi="ar-SA"/>
        </w:rPr>
        <w:t>.</w:t>
      </w:r>
    </w:p>
    <w:p>
      <w:pPr>
        <w:pStyle w:val="Heading2"/>
        <w:numPr>
          <w:ilvl w:val="1"/>
          <w:numId w:val="1"/>
        </w:numPr>
        <w:rPr/>
      </w:pPr>
      <w:bookmarkStart w:id="426" w:name="__RefHeading___Toc6954430_2870459653"/>
      <w:bookmarkStart w:id="427" w:name="_Toc186"/>
      <w:bookmarkEnd w:id="426"/>
      <w:r>
        <w:rPr>
          <w:rtl w:val="true"/>
        </w:rPr>
        <w:t>(</w:t>
      </w:r>
      <w:r>
        <w:rPr/>
        <w:t>182</w:t>
      </w:r>
      <w:r>
        <w:rPr>
          <w:rtl w:val="true"/>
        </w:rPr>
        <w:t xml:space="preserve">) </w:t>
      </w:r>
      <w:r>
        <w:rPr>
          <w:rtl w:val="true"/>
        </w:rPr>
        <w:t xml:space="preserve">شعر أبو الفتح البستي </w:t>
      </w:r>
      <w:r>
        <w:rPr>
          <w:rtl w:val="true"/>
        </w:rPr>
        <w:t>:</w:t>
      </w:r>
      <w:bookmarkEnd w:id="427"/>
    </w:p>
    <w:p>
      <w:pPr>
        <w:pStyle w:val="BookText"/>
        <w:rPr/>
      </w:pPr>
      <w:r>
        <w:rPr>
          <w:rFonts w:ascii="Amiri" w:hAnsi="Amiri" w:eastAsia="Amiri" w:cs="Amiri"/>
          <w:color w:val="111111"/>
          <w:sz w:val="28"/>
          <w:sz w:val="28"/>
          <w:szCs w:val="28"/>
          <w:rtl w:val="true"/>
          <w:lang w:bidi="ar-SA"/>
        </w:rPr>
        <w:t xml:space="preserve">ألم تر أن المرء طول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بأمر لا يزال يعالجه</w:t>
      </w:r>
    </w:p>
    <w:p>
      <w:pPr>
        <w:pStyle w:val="BookText"/>
        <w:rPr/>
      </w:pPr>
      <w:r>
        <w:rPr>
          <w:rFonts w:ascii="IRNazanin" w:hAnsi="IRNazanin" w:eastAsia="IRNazanin"/>
          <w:color w:val="111111"/>
          <w:sz w:val="28"/>
          <w:sz w:val="28"/>
          <w:szCs w:val="28"/>
          <w:rtl w:val="true"/>
          <w:lang w:bidi="fa-IR"/>
        </w:rPr>
        <w:t xml:space="preserve">کدود کدود القز ينسج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ويهلك غما وسط ما هو ناسجه</w:t>
      </w:r>
    </w:p>
    <w:p>
      <w:pPr>
        <w:pStyle w:val="Heading2"/>
        <w:numPr>
          <w:ilvl w:val="1"/>
          <w:numId w:val="1"/>
        </w:numPr>
        <w:rPr/>
      </w:pPr>
      <w:bookmarkStart w:id="428" w:name="__RefHeading___Toc6954432_2870459653"/>
      <w:bookmarkStart w:id="429" w:name="_Toc187"/>
      <w:bookmarkEnd w:id="428"/>
      <w:r>
        <w:rPr>
          <w:rtl w:val="true"/>
        </w:rPr>
        <w:t>(</w:t>
      </w:r>
      <w:r>
        <w:rPr/>
        <w:t>183</w:t>
      </w:r>
      <w:r>
        <w:rPr>
          <w:rtl w:val="true"/>
        </w:rPr>
        <w:t xml:space="preserve">) </w:t>
      </w:r>
      <w:r>
        <w:rPr>
          <w:rtl w:val="true"/>
        </w:rPr>
        <w:t xml:space="preserve">ما قاله أحد المجانين </w:t>
      </w:r>
      <w:r>
        <w:rPr>
          <w:rtl w:val="true"/>
        </w:rPr>
        <w:t>:</w:t>
      </w:r>
      <w:bookmarkEnd w:id="42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لبعض المجانين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أقبل من المقبرة ، من أين جئت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الغافلة النازلة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قلت 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لهم متى ترحلون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تقدمون </w:t>
      </w:r>
      <w:r>
        <w:rPr>
          <w:rFonts w:eastAsia="Amiri" w:cs="Amiri" w:ascii="Amiri" w:hAnsi="Amiri"/>
          <w:color w:val="111111"/>
          <w:sz w:val="28"/>
          <w:szCs w:val="28"/>
          <w:rtl w:val="true"/>
          <w:lang w:bidi="ar-SA"/>
        </w:rPr>
        <w:t xml:space="preserve">. </w:t>
      </w:r>
      <w:bookmarkStart w:id="430" w:name="pg9560_83131"/>
    </w:p>
    <w:p>
      <w:pPr>
        <w:pStyle w:val="Heading2"/>
        <w:numPr>
          <w:ilvl w:val="1"/>
          <w:numId w:val="1"/>
        </w:numPr>
        <w:rPr/>
      </w:pPr>
      <w:bookmarkStart w:id="431" w:name="__RefHeading___Toc6954434_2870459653"/>
      <w:bookmarkStart w:id="432" w:name="_Toc188"/>
      <w:bookmarkEnd w:id="430"/>
      <w:bookmarkEnd w:id="431"/>
      <w:r>
        <w:rPr>
          <w:rtl w:val="true"/>
        </w:rPr>
        <w:t>(</w:t>
      </w:r>
      <w:r>
        <w:rPr/>
        <w:t>184</w:t>
      </w:r>
      <w:r>
        <w:rPr>
          <w:rtl w:val="true"/>
        </w:rPr>
        <w:t xml:space="preserve">) </w:t>
      </w:r>
      <w:r>
        <w:rPr>
          <w:rtl w:val="true"/>
        </w:rPr>
        <w:t xml:space="preserve">من كلام بعض الأعلام </w:t>
      </w:r>
      <w:r>
        <w:rPr>
          <w:rtl w:val="true"/>
        </w:rPr>
        <w:t>:</w:t>
      </w:r>
      <w:bookmarkEnd w:id="432"/>
    </w:p>
    <w:p>
      <w:pPr>
        <w:pStyle w:val="BookText"/>
        <w:rPr/>
      </w:pPr>
      <w:r>
        <w:rPr>
          <w:rFonts w:ascii="Amiri" w:hAnsi="Amiri" w:eastAsia="Amiri" w:cs="Amiri"/>
          <w:color w:val="111111"/>
          <w:sz w:val="28"/>
          <w:sz w:val="28"/>
          <w:szCs w:val="28"/>
          <w:rtl w:val="true"/>
          <w:lang w:bidi="ar-SA"/>
        </w:rPr>
        <w:t xml:space="preserve">العزلة بدون عين العلم زلّة ، وبدون زاء الزهد علّة </w:t>
      </w:r>
      <w:r>
        <w:rPr>
          <w:rFonts w:eastAsia="Amiri" w:cs="Amiri" w:ascii="Amiri" w:hAnsi="Amiri"/>
          <w:color w:val="111111"/>
          <w:sz w:val="28"/>
          <w:szCs w:val="28"/>
          <w:rtl w:val="true"/>
          <w:lang w:bidi="ar-SA"/>
        </w:rPr>
        <w:t>.</w:t>
      </w:r>
    </w:p>
    <w:p>
      <w:pPr>
        <w:pStyle w:val="Heading2"/>
        <w:numPr>
          <w:ilvl w:val="1"/>
          <w:numId w:val="1"/>
        </w:numPr>
        <w:rPr/>
      </w:pPr>
      <w:bookmarkStart w:id="433" w:name="__RefHeading___Toc6954436_2870459653"/>
      <w:bookmarkStart w:id="434" w:name="_Toc189"/>
      <w:bookmarkEnd w:id="433"/>
      <w:r>
        <w:rPr>
          <w:rtl w:val="true"/>
        </w:rPr>
        <w:t>(</w:t>
      </w:r>
      <w:r>
        <w:rPr/>
        <w:t>185</w:t>
      </w:r>
      <w:r>
        <w:rPr>
          <w:rtl w:val="true"/>
        </w:rPr>
        <w:t xml:space="preserve">) </w:t>
      </w:r>
      <w:r>
        <w:rPr>
          <w:rtl w:val="true"/>
        </w:rPr>
        <w:t xml:space="preserve">المأمون وعمرو بن سعيد </w:t>
      </w:r>
      <w:r>
        <w:rPr>
          <w:rtl w:val="true"/>
        </w:rPr>
        <w:t>:</w:t>
      </w:r>
      <w:bookmarkEnd w:id="434"/>
    </w:p>
    <w:p>
      <w:pPr>
        <w:pStyle w:val="BookText"/>
        <w:rPr/>
      </w:pPr>
      <w:r>
        <w:rPr>
          <w:rFonts w:ascii="Amiri" w:hAnsi="Amiri" w:eastAsia="Amiri" w:cs="Amiri"/>
          <w:color w:val="111111"/>
          <w:sz w:val="28"/>
          <w:sz w:val="28"/>
          <w:szCs w:val="28"/>
          <w:rtl w:val="true"/>
          <w:lang w:bidi="ar-SA"/>
        </w:rPr>
        <w:t xml:space="preserve">حدّث عمرو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نوبتي في الحرس في أربعة آلاف ، إذ رأيت مأمون خرج ومعه غلمان صغار ، وشموعه </w:t>
      </w:r>
      <w:r>
        <w:rPr>
          <w:rStyle w:val="FootnoteAnchor"/>
          <w:rtl w:val="true"/>
        </w:rPr>
        <w:footnoteReference w:id="76"/>
      </w:r>
      <w:r>
        <w:rPr>
          <w:rFonts w:ascii="Amiri" w:hAnsi="Amiri" w:eastAsia="Amiri" w:cs="Amiri"/>
          <w:color w:val="111111"/>
          <w:sz w:val="28"/>
          <w:sz w:val="28"/>
          <w:szCs w:val="28"/>
          <w:rtl w:val="true"/>
          <w:lang w:bidi="ar-SA"/>
        </w:rPr>
        <w:t xml:space="preserve">فلم يعرفني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فقلت عمرو ، عمرك الله ، ابن سعيد أسعدك الله ، ابن مسلم سلمك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تكلؤنا منذ الليلة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يكلؤك يا أمير المؤمنين ، وهو خير ، وهو خير حافظاً وهو أرحم الراحمين فتبسم من مقالي ثم 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أخا الهيجاء من يسعى معک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یضّر نفسه ليجمعك</w:t>
      </w:r>
    </w:p>
    <w:p>
      <w:pPr>
        <w:pStyle w:val="BookText"/>
        <w:rPr/>
      </w:pPr>
      <w:r>
        <w:rPr>
          <w:rFonts w:ascii="Amiri" w:hAnsi="Amiri" w:eastAsia="Amiri" w:cs="Amiri"/>
          <w:color w:val="111111"/>
          <w:sz w:val="28"/>
          <w:sz w:val="28"/>
          <w:szCs w:val="28"/>
          <w:rtl w:val="true"/>
          <w:lang w:bidi="ar-SA"/>
        </w:rPr>
        <w:t xml:space="preserve">ومن إذا ريب الزمان صدعتك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بدّد </w:t>
      </w:r>
      <w:r>
        <w:rPr>
          <w:rStyle w:val="FootnoteAnchor"/>
          <w:rtl w:val="true"/>
        </w:rPr>
        <w:footnoteReference w:id="77"/>
      </w:r>
      <w:r>
        <w:rPr>
          <w:rFonts w:ascii="IRNazanin" w:hAnsi="IRNazanin" w:eastAsia="IRNazanin"/>
          <w:color w:val="111111"/>
          <w:sz w:val="28"/>
          <w:sz w:val="28"/>
          <w:szCs w:val="28"/>
          <w:rtl w:val="true"/>
          <w:lang w:bidi="fa-IR"/>
        </w:rPr>
        <w:t>شمل نفسه لیجمعک</w:t>
      </w:r>
    </w:p>
    <w:p>
      <w:pPr>
        <w:pStyle w:val="Heading2"/>
        <w:numPr>
          <w:ilvl w:val="1"/>
          <w:numId w:val="1"/>
        </w:numPr>
        <w:rPr/>
      </w:pPr>
      <w:bookmarkStart w:id="435" w:name="__RefHeading___Toc6954438_2870459653"/>
      <w:bookmarkStart w:id="436" w:name="_Toc190"/>
      <w:bookmarkEnd w:id="435"/>
      <w:r>
        <w:rPr>
          <w:rtl w:val="true"/>
        </w:rPr>
        <w:t>(</w:t>
      </w:r>
      <w:r>
        <w:rPr/>
        <w:t>186</w:t>
      </w:r>
      <w:r>
        <w:rPr>
          <w:rtl w:val="true"/>
        </w:rPr>
        <w:t xml:space="preserve">) </w:t>
      </w:r>
      <w:r>
        <w:rPr>
          <w:rtl w:val="true"/>
        </w:rPr>
        <w:t xml:space="preserve">ما قاله ابن المبارك في الكتابة </w:t>
      </w:r>
      <w:r>
        <w:rPr>
          <w:rtl w:val="true"/>
        </w:rPr>
        <w:t>:</w:t>
      </w:r>
      <w:bookmarkEnd w:id="436"/>
    </w:p>
    <w:p>
      <w:pPr>
        <w:pStyle w:val="BookText"/>
        <w:rPr/>
      </w:pPr>
      <w:r>
        <w:rPr>
          <w:rFonts w:ascii="Amiri" w:hAnsi="Amiri" w:eastAsia="Amiri" w:cs="Amiri"/>
          <w:color w:val="111111"/>
          <w:sz w:val="28"/>
          <w:sz w:val="28"/>
          <w:szCs w:val="28"/>
          <w:rtl w:val="true"/>
          <w:lang w:bidi="ar-SA"/>
        </w:rPr>
        <w:t xml:space="preserve">قيل لابن المبارك الى كم تكتب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الكلمة التي تنفعني لم أكتبها بعد</w:t>
      </w:r>
    </w:p>
    <w:p>
      <w:pPr>
        <w:pStyle w:val="Heading2"/>
        <w:numPr>
          <w:ilvl w:val="1"/>
          <w:numId w:val="1"/>
        </w:numPr>
        <w:rPr/>
      </w:pPr>
      <w:bookmarkStart w:id="437" w:name="__RefHeading___Toc6954440_2870459653"/>
      <w:bookmarkStart w:id="438" w:name="_Toc191"/>
      <w:bookmarkEnd w:id="437"/>
      <w:r>
        <w:rPr>
          <w:rtl w:val="true"/>
        </w:rPr>
        <w:t>(</w:t>
      </w:r>
      <w:r>
        <w:rPr/>
        <w:t>187</w:t>
      </w:r>
      <w:r>
        <w:rPr>
          <w:rtl w:val="true"/>
        </w:rPr>
        <w:t xml:space="preserve">) </w:t>
      </w:r>
      <w:r>
        <w:rPr>
          <w:rtl w:val="true"/>
        </w:rPr>
        <w:t xml:space="preserve">اختلاط الأغنام </w:t>
      </w:r>
      <w:r>
        <w:rPr>
          <w:rtl w:val="true"/>
        </w:rPr>
        <w:t>:</w:t>
      </w:r>
      <w:bookmarkEnd w:id="43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اختلط غنم الغارة ، بغنم أهل الكوفة ، فتورّع بعض عباد الكوفة، أكل اللحم ، وسئل كم تعيش الشاة ؟ 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سنين ، فترك أكل اللحم سبع سنين </w:t>
      </w:r>
      <w:bookmarkStart w:id="439" w:name="pg9560_83133"/>
    </w:p>
    <w:p>
      <w:pPr>
        <w:pStyle w:val="Heading2"/>
        <w:numPr>
          <w:ilvl w:val="1"/>
          <w:numId w:val="1"/>
        </w:numPr>
        <w:rPr/>
      </w:pPr>
      <w:bookmarkStart w:id="440" w:name="__RefHeading___Toc6954442_2870459653"/>
      <w:bookmarkStart w:id="441" w:name="_Toc192"/>
      <w:bookmarkEnd w:id="439"/>
      <w:bookmarkEnd w:id="440"/>
      <w:r>
        <w:rPr>
          <w:rtl w:val="true"/>
        </w:rPr>
        <w:t>(</w:t>
      </w:r>
      <w:r>
        <w:rPr/>
        <w:t>188</w:t>
      </w:r>
      <w:r>
        <w:rPr>
          <w:rtl w:val="true"/>
        </w:rPr>
        <w:t xml:space="preserve">) </w:t>
      </w:r>
      <w:r>
        <w:rPr>
          <w:rtl w:val="true"/>
        </w:rPr>
        <w:t xml:space="preserve">قول أحد العباد </w:t>
      </w:r>
      <w:r>
        <w:rPr>
          <w:rtl w:val="true"/>
        </w:rPr>
        <w:t>:</w:t>
      </w:r>
      <w:bookmarkEnd w:id="441"/>
    </w:p>
    <w:p>
      <w:pPr>
        <w:pStyle w:val="BookText"/>
        <w:rPr/>
      </w:pPr>
      <w:r>
        <w:rPr>
          <w:rFonts w:ascii="Amiri" w:hAnsi="Amiri" w:eastAsia="Amiri" w:cs="Amiri"/>
          <w:color w:val="111111"/>
          <w:sz w:val="28"/>
          <w:sz w:val="28"/>
          <w:szCs w:val="28"/>
          <w:rtl w:val="true"/>
          <w:lang w:bidi="ar-SA"/>
        </w:rPr>
        <w:t xml:space="preserve">كان بعض العباد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وجدت رغيفاً من حلال لأحرقته ، ثم سحقته ثم جعلته ذروراً </w:t>
      </w:r>
      <w:r>
        <w:rPr>
          <w:rStyle w:val="FootnoteAnchor"/>
          <w:rtl w:val="true"/>
        </w:rPr>
        <w:footnoteReference w:id="78"/>
      </w:r>
      <w:r>
        <w:rPr>
          <w:rFonts w:ascii="Amiri" w:hAnsi="Amiri" w:eastAsia="Amiri" w:cs="Amiri"/>
          <w:color w:val="111111"/>
          <w:sz w:val="28"/>
          <w:sz w:val="28"/>
          <w:szCs w:val="28"/>
          <w:rtl w:val="true"/>
          <w:lang w:bidi="ar-SA"/>
        </w:rPr>
        <w:t xml:space="preserve">لأداوي به المرضى </w:t>
      </w:r>
      <w:r>
        <w:rPr>
          <w:rFonts w:eastAsia="Amiri" w:cs="Amiri" w:ascii="Amiri" w:hAnsi="Amiri"/>
          <w:color w:val="111111"/>
          <w:sz w:val="28"/>
          <w:szCs w:val="28"/>
          <w:rtl w:val="true"/>
          <w:lang w:bidi="ar-SA"/>
        </w:rPr>
        <w:t>.</w:t>
      </w:r>
    </w:p>
    <w:p>
      <w:pPr>
        <w:pStyle w:val="Heading2"/>
        <w:numPr>
          <w:ilvl w:val="1"/>
          <w:numId w:val="1"/>
        </w:numPr>
        <w:rPr/>
      </w:pPr>
      <w:bookmarkStart w:id="442" w:name="__RefHeading___Toc6954444_2870459653"/>
      <w:bookmarkStart w:id="443" w:name="_Toc193"/>
      <w:bookmarkEnd w:id="442"/>
      <w:r>
        <w:rPr>
          <w:rtl w:val="true"/>
        </w:rPr>
        <w:t>(</w:t>
      </w:r>
      <w:r>
        <w:rPr/>
        <w:t>189</w:t>
      </w:r>
      <w:r>
        <w:rPr>
          <w:rtl w:val="true"/>
        </w:rPr>
        <w:t xml:space="preserve">) </w:t>
      </w:r>
      <w:r>
        <w:rPr>
          <w:rtl w:val="true"/>
        </w:rPr>
        <w:t xml:space="preserve">شعر للامام زين العابدین </w:t>
      </w:r>
      <w:r>
        <w:rPr>
          <w:rtl w:val="true"/>
        </w:rPr>
        <w:t>(</w:t>
      </w:r>
      <w:r>
        <w:rPr>
          <w:rtl w:val="true"/>
        </w:rPr>
        <w:t>علیه السلام</w:t>
      </w:r>
      <w:r>
        <w:rPr>
          <w:rtl w:val="true"/>
        </w:rPr>
        <w:t>):</w:t>
      </w:r>
      <w:bookmarkEnd w:id="443"/>
    </w:p>
    <w:p>
      <w:pPr>
        <w:pStyle w:val="BookText"/>
        <w:rPr/>
      </w:pPr>
      <w:r>
        <w:rPr>
          <w:rFonts w:ascii="IRNazanin" w:hAnsi="IRNazanin" w:eastAsia="IRNazanin"/>
          <w:color w:val="111111"/>
          <w:sz w:val="28"/>
          <w:sz w:val="28"/>
          <w:szCs w:val="28"/>
          <w:rtl w:val="true"/>
          <w:lang w:bidi="fa-IR"/>
        </w:rPr>
        <w:t xml:space="preserve">فإذا بليت بعسرة فاصبر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الکریم فان ذلک أحزم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لا تشكون الى الخلائق 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الرحيم الى الذي لا يرحم</w:t>
      </w:r>
    </w:p>
    <w:p>
      <w:pPr>
        <w:pStyle w:val="Heading2"/>
        <w:numPr>
          <w:ilvl w:val="1"/>
          <w:numId w:val="1"/>
        </w:numPr>
        <w:rPr/>
      </w:pPr>
      <w:bookmarkStart w:id="444" w:name="__RefHeading___Toc6954446_2870459653"/>
      <w:bookmarkStart w:id="445" w:name="_Toc194"/>
      <w:bookmarkEnd w:id="444"/>
      <w:r>
        <w:rPr>
          <w:rtl w:val="true"/>
        </w:rPr>
        <w:t>(</w:t>
      </w:r>
      <w:r>
        <w:rPr/>
        <w:t>190</w:t>
      </w:r>
      <w:r>
        <w:rPr>
          <w:rtl w:val="true"/>
        </w:rPr>
        <w:t xml:space="preserve">) </w:t>
      </w:r>
      <w:r>
        <w:rPr>
          <w:rtl w:val="true"/>
        </w:rPr>
        <w:t>مرور مجنون على منازل ليلى بنجد</w:t>
      </w:r>
      <w:r>
        <w:rPr>
          <w:rtl w:val="true"/>
        </w:rPr>
        <w:t>:</w:t>
      </w:r>
      <w:bookmarkEnd w:id="445"/>
    </w:p>
    <w:p>
      <w:pPr>
        <w:pStyle w:val="BookText"/>
        <w:rPr/>
      </w:pPr>
      <w:r>
        <w:rPr>
          <w:rFonts w:ascii="Amiri" w:hAnsi="Amiri" w:eastAsia="Amiri" w:cs="Amiri"/>
          <w:color w:val="111111"/>
          <w:sz w:val="28"/>
          <w:sz w:val="28"/>
          <w:szCs w:val="28"/>
          <w:rtl w:val="true"/>
          <w:lang w:bidi="ar-SA"/>
        </w:rPr>
        <w:t>مر المجنون على منزل ليلى بنجد ، فأخذ يقبل الأحجار ويضع جبهته على الآثار ، فلاموه على ذلك ، فحلف أنه لا يقبل ذلك إلا وجهها ،</w:t>
      </w:r>
    </w:p>
    <w:p>
      <w:pPr>
        <w:pStyle w:val="BookText"/>
        <w:rPr/>
      </w:pPr>
      <w:r>
        <w:rPr>
          <w:rFonts w:ascii="Amiri" w:hAnsi="Amiri" w:eastAsia="Amiri" w:cs="Amiri"/>
          <w:color w:val="111111"/>
          <w:sz w:val="28"/>
          <w:sz w:val="28"/>
          <w:szCs w:val="28"/>
          <w:rtl w:val="true"/>
          <w:lang w:bidi="ar-SA"/>
        </w:rPr>
        <w:t xml:space="preserve">ولا ينظر الى جمالها ، ثم رؤى بعد ذلك وهو في غير نجد يقبل الآثار ويستلم الأحجار ، فليم على ذلك ،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ليست من منازلها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p>
    <w:p>
      <w:pPr>
        <w:pStyle w:val="BookText"/>
        <w:rPr/>
      </w:pPr>
      <w:r>
        <w:rPr>
          <w:rFonts w:ascii="Amiri" w:hAnsi="Amiri" w:eastAsia="Amiri" w:cs="Amiri"/>
          <w:color w:val="111111"/>
          <w:sz w:val="28"/>
          <w:sz w:val="28"/>
          <w:szCs w:val="28"/>
          <w:rtl w:val="true"/>
          <w:lang w:bidi="ar-SA"/>
        </w:rPr>
        <w:t>لا تقل دارها بشرقي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نجد للعامرية</w:t>
      </w:r>
      <w:r>
        <w:rPr>
          <w:rStyle w:val="FootnoteAnchor"/>
          <w:rtl w:val="true"/>
        </w:rPr>
        <w:footnoteReference w:id="80"/>
      </w:r>
      <w:r>
        <w:rPr>
          <w:rFonts w:ascii="IRNazanin" w:hAnsi="IRNazanin" w:eastAsia="IRNazanin"/>
          <w:color w:val="111111"/>
          <w:sz w:val="28"/>
          <w:sz w:val="28"/>
          <w:szCs w:val="28"/>
          <w:rtl w:val="true"/>
          <w:lang w:bidi="fa-IR"/>
        </w:rPr>
        <w:t>دار</w:t>
      </w:r>
    </w:p>
    <w:p>
      <w:pPr>
        <w:pStyle w:val="BookText"/>
        <w:rPr/>
      </w:pPr>
      <w:r>
        <w:rPr>
          <w:rFonts w:ascii="Amiri" w:hAnsi="Amiri" w:eastAsia="Amiri" w:cs="Amiri"/>
          <w:color w:val="111111"/>
          <w:sz w:val="28"/>
          <w:sz w:val="28"/>
          <w:szCs w:val="28"/>
          <w:rtl w:val="true"/>
          <w:lang w:bidi="ar-SA"/>
        </w:rPr>
        <w:t>فلها منزل على كلّ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دمنة</w:t>
      </w:r>
      <w:r>
        <w:rPr>
          <w:rStyle w:val="FootnoteAnchor"/>
          <w:rtl w:val="true"/>
        </w:rPr>
        <w:footnoteReference w:id="81"/>
      </w:r>
      <w:r>
        <w:rPr>
          <w:rFonts w:ascii="IRNazanin" w:hAnsi="IRNazanin" w:eastAsia="IRNazanin"/>
          <w:color w:val="111111"/>
          <w:sz w:val="28"/>
          <w:sz w:val="28"/>
          <w:szCs w:val="28"/>
          <w:rtl w:val="true"/>
          <w:lang w:bidi="fa-IR"/>
        </w:rPr>
        <w:t>آثار</w:t>
      </w:r>
    </w:p>
    <w:p>
      <w:pPr>
        <w:pStyle w:val="Heading2"/>
        <w:numPr>
          <w:ilvl w:val="1"/>
          <w:numId w:val="1"/>
        </w:numPr>
        <w:rPr/>
      </w:pPr>
      <w:bookmarkStart w:id="446" w:name="__RefHeading___Toc6954448_2870459653"/>
      <w:bookmarkStart w:id="447" w:name="_Toc195"/>
      <w:bookmarkEnd w:id="446"/>
      <w:r>
        <w:rPr>
          <w:rtl w:val="true"/>
        </w:rPr>
        <w:t>(</w:t>
      </w:r>
      <w:r>
        <w:rPr/>
        <w:t>191</w:t>
      </w:r>
      <w:r>
        <w:rPr>
          <w:rtl w:val="true"/>
        </w:rPr>
        <w:t xml:space="preserve">) </w:t>
      </w:r>
      <w:r>
        <w:rPr>
          <w:rtl w:val="true"/>
        </w:rPr>
        <w:t xml:space="preserve">قبيلة تكسر نون المضارع </w:t>
      </w:r>
      <w:r>
        <w:rPr>
          <w:rtl w:val="true"/>
        </w:rPr>
        <w:t>:</w:t>
      </w:r>
      <w:bookmarkEnd w:id="44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الشعبي على عبد الملك ، وعنده ليلى الأخيلية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لم يخجلها أحد في كلام ، فقال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قومها يسمون ، ولا يكتنون ، </w:t>
      </w:r>
      <w:bookmarkStart w:id="448" w:name="pg9560_83135"/>
    </w:p>
    <w:p>
      <w:pPr>
        <w:pStyle w:val="BookText"/>
        <w:rPr/>
      </w:pPr>
      <w:bookmarkEnd w:id="448"/>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نكتني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فعلت لزمني الغسل ، فأخجلها ، وكانت قبيلتها يكسرون نون المضارع </w:t>
      </w:r>
      <w:r>
        <w:rPr>
          <w:rFonts w:eastAsia="Amiri" w:cs="Amiri" w:ascii="Amiri" w:hAnsi="Amiri"/>
          <w:color w:val="111111"/>
          <w:sz w:val="28"/>
          <w:szCs w:val="28"/>
          <w:rtl w:val="true"/>
          <w:lang w:bidi="ar-SA"/>
        </w:rPr>
        <w:t>.</w:t>
      </w:r>
    </w:p>
    <w:p>
      <w:pPr>
        <w:pStyle w:val="Heading2"/>
        <w:numPr>
          <w:ilvl w:val="1"/>
          <w:numId w:val="1"/>
        </w:numPr>
        <w:rPr/>
      </w:pPr>
      <w:bookmarkStart w:id="449" w:name="__RefHeading___Toc6954450_2870459653"/>
      <w:bookmarkStart w:id="450" w:name="_Toc196"/>
      <w:bookmarkEnd w:id="449"/>
      <w:r>
        <w:rPr>
          <w:rtl w:val="true"/>
        </w:rPr>
        <w:t>(</w:t>
      </w:r>
      <w:r>
        <w:rPr/>
        <w:t>192</w:t>
      </w:r>
      <w:r>
        <w:rPr>
          <w:rtl w:val="true"/>
        </w:rPr>
        <w:t xml:space="preserve">) </w:t>
      </w:r>
      <w:r>
        <w:rPr>
          <w:rtl w:val="true"/>
        </w:rPr>
        <w:t>إن الشياطين ليوحون الى أوليائهم</w:t>
      </w:r>
      <w:r>
        <w:rPr>
          <w:rtl w:val="true"/>
        </w:rPr>
        <w:t>:</w:t>
      </w:r>
      <w:bookmarkEnd w:id="450"/>
    </w:p>
    <w:p>
      <w:pPr>
        <w:pStyle w:val="BookText"/>
        <w:rPr/>
      </w:pPr>
      <w:r>
        <w:rPr>
          <w:rFonts w:ascii="Amiri" w:hAnsi="Amiri" w:eastAsia="Amiri" w:cs="Amiri"/>
          <w:color w:val="111111"/>
          <w:sz w:val="28"/>
          <w:sz w:val="28"/>
          <w:szCs w:val="28"/>
          <w:rtl w:val="true"/>
          <w:lang w:bidi="ar-SA"/>
        </w:rPr>
        <w:t xml:space="preserve">قال لابن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المختار كان يزعم أنه يوحى اليه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الشياطين ليوحون الى أوليائهم</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xml:space="preserve">نسبة ادعاء الوحي الى المختار الثقفي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ينفيها المحققون من علماء التاريخ ، و نقاده ، ويقولون ، وانه كان له خادم اسمه جبرئيل يأتيه بالأخبار ، فكان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جبرئيل بكذا وكذا ،فتوهّم البعض أنه يقصد به الملك الذی ينزل بالوحي على الأنبياء </w:t>
      </w:r>
      <w:r>
        <w:rPr>
          <w:rFonts w:eastAsia="IRNazanin" w:cs="IRNazanin"/>
          <w:color w:val="111111"/>
          <w:sz w:val="28"/>
          <w:szCs w:val="28"/>
          <w:rtl w:val="true"/>
          <w:lang w:bidi="fa-IR"/>
        </w:rPr>
        <w:t>.</w:t>
      </w:r>
    </w:p>
    <w:p>
      <w:pPr>
        <w:pStyle w:val="Heading2"/>
        <w:numPr>
          <w:ilvl w:val="1"/>
          <w:numId w:val="1"/>
        </w:numPr>
        <w:rPr/>
      </w:pPr>
      <w:bookmarkStart w:id="451" w:name="__RefHeading___Toc6954452_2870459653"/>
      <w:bookmarkStart w:id="452" w:name="_Toc197"/>
      <w:bookmarkEnd w:id="451"/>
      <w:r>
        <w:rPr>
          <w:rtl w:val="true"/>
        </w:rPr>
        <w:t>(</w:t>
      </w:r>
      <w:r>
        <w:rPr/>
        <w:t>193</w:t>
      </w:r>
      <w:r>
        <w:rPr>
          <w:rtl w:val="true"/>
        </w:rPr>
        <w:t xml:space="preserve">) </w:t>
      </w:r>
      <w:r>
        <w:rPr>
          <w:rtl w:val="true"/>
        </w:rPr>
        <w:t xml:space="preserve">الخجل من ابن صغير </w:t>
      </w:r>
      <w:r>
        <w:rPr>
          <w:rtl w:val="true"/>
        </w:rPr>
        <w:t>:</w:t>
      </w:r>
      <w:bookmarkEnd w:id="452"/>
    </w:p>
    <w:p>
      <w:pPr>
        <w:pStyle w:val="BookText"/>
        <w:rPr/>
      </w:pPr>
      <w:r>
        <w:rPr>
          <w:rFonts w:ascii="Amiri" w:hAnsi="Amiri" w:eastAsia="Amiri" w:cs="Amiri"/>
          <w:color w:val="111111"/>
          <w:sz w:val="28"/>
          <w:sz w:val="28"/>
          <w:szCs w:val="28"/>
          <w:rtl w:val="true"/>
          <w:lang w:bidi="ar-SA"/>
        </w:rPr>
        <w:t xml:space="preserve">قال أبو العيناء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أخجلني ابن صغير لعبد الرحمن بن خاقان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لي إبنا مثلك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بيدك ، قلت 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إحمل أبي على إمرأتك تلد لك إبناً مثلى </w:t>
      </w:r>
      <w:r>
        <w:rPr>
          <w:rFonts w:eastAsia="Amiri" w:cs="Amiri" w:ascii="Amiri" w:hAnsi="Amiri"/>
          <w:color w:val="111111"/>
          <w:sz w:val="28"/>
          <w:szCs w:val="28"/>
          <w:rtl w:val="true"/>
          <w:lang w:bidi="ar-SA"/>
        </w:rPr>
        <w:t>.</w:t>
      </w:r>
    </w:p>
    <w:p>
      <w:pPr>
        <w:pStyle w:val="Heading2"/>
        <w:numPr>
          <w:ilvl w:val="1"/>
          <w:numId w:val="1"/>
        </w:numPr>
        <w:rPr/>
      </w:pPr>
      <w:bookmarkStart w:id="453" w:name="__RefHeading___Toc6954454_2870459653"/>
      <w:bookmarkStart w:id="454" w:name="_Toc198"/>
      <w:bookmarkEnd w:id="453"/>
      <w:r>
        <w:rPr>
          <w:rtl w:val="true"/>
        </w:rPr>
        <w:t>(</w:t>
      </w:r>
      <w:r>
        <w:rPr/>
        <w:t>194</w:t>
      </w:r>
      <w:r>
        <w:rPr>
          <w:rtl w:val="true"/>
        </w:rPr>
        <w:t xml:space="preserve">) </w:t>
      </w:r>
      <w:r>
        <w:rPr>
          <w:rtl w:val="true"/>
        </w:rPr>
        <w:t xml:space="preserve">الوصية </w:t>
      </w:r>
      <w:r>
        <w:rPr>
          <w:rtl w:val="true"/>
        </w:rPr>
        <w:t>:</w:t>
      </w:r>
      <w:bookmarkEnd w:id="454"/>
    </w:p>
    <w:p>
      <w:pPr>
        <w:pStyle w:val="BookText"/>
        <w:rPr/>
      </w:pPr>
      <w:r>
        <w:rPr>
          <w:rFonts w:ascii="Amiri" w:hAnsi="Amiri" w:eastAsia="Amiri" w:cs="Amiri"/>
          <w:color w:val="111111"/>
          <w:sz w:val="28"/>
          <w:sz w:val="28"/>
          <w:szCs w:val="28"/>
          <w:rtl w:val="true"/>
          <w:lang w:bidi="ar-SA"/>
        </w:rPr>
        <w:t xml:space="preserve">قالوا للشماخ بن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 المساكين من مالك بشيء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أوصيت لهم بطول المسألة ، فإنها تجارة لن تبور ، قالوا أوصنا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احملوني على الحمار ، فإنه لم يمت عليه كريم فعلي لا أموت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جديد لذة غير 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جديد الموت غير لذيذ</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أشعر العرب ؟ فأشار الى نفسه ثم بكى ، 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جزعت من الموت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ويل للشاعر من رواية السوء </w:t>
      </w:r>
      <w:r>
        <w:rPr>
          <w:rFonts w:eastAsia="Amiri" w:cs="Amiri" w:ascii="Amiri" w:hAnsi="Amiri"/>
          <w:color w:val="111111"/>
          <w:sz w:val="28"/>
          <w:szCs w:val="28"/>
          <w:rtl w:val="true"/>
          <w:lang w:bidi="ar-SA"/>
        </w:rPr>
        <w:t xml:space="preserve">! </w:t>
      </w:r>
      <w:bookmarkStart w:id="455" w:name="pg9560_83137"/>
    </w:p>
    <w:p>
      <w:pPr>
        <w:pStyle w:val="Heading2"/>
        <w:numPr>
          <w:ilvl w:val="1"/>
          <w:numId w:val="1"/>
        </w:numPr>
        <w:rPr/>
      </w:pPr>
      <w:bookmarkStart w:id="456" w:name="__RefHeading___Toc6954456_2870459653"/>
      <w:bookmarkStart w:id="457" w:name="_Toc199"/>
      <w:bookmarkEnd w:id="455"/>
      <w:bookmarkEnd w:id="456"/>
      <w:r>
        <w:rPr>
          <w:rtl w:val="true"/>
        </w:rPr>
        <w:t>(</w:t>
      </w:r>
      <w:r>
        <w:rPr/>
        <w:t>195</w:t>
      </w:r>
      <w:r>
        <w:rPr>
          <w:rtl w:val="true"/>
        </w:rPr>
        <w:t xml:space="preserve">) </w:t>
      </w:r>
      <w:r>
        <w:rPr>
          <w:rtl w:val="true"/>
        </w:rPr>
        <w:t>ما قالت امرأة مالك بن دينار</w:t>
      </w:r>
      <w:r>
        <w:rPr>
          <w:rtl w:val="true"/>
        </w:rPr>
        <w:t>:</w:t>
      </w:r>
      <w:bookmarkEnd w:id="457"/>
    </w:p>
    <w:p>
      <w:pPr>
        <w:pStyle w:val="BookText"/>
        <w:rPr/>
      </w:pPr>
      <w:r>
        <w:rPr>
          <w:rFonts w:ascii="Amiri" w:hAnsi="Amiri" w:eastAsia="Amiri" w:cs="Amiri"/>
          <w:color w:val="111111"/>
          <w:sz w:val="28"/>
          <w:sz w:val="28"/>
          <w:szCs w:val="28"/>
          <w:rtl w:val="true"/>
          <w:lang w:bidi="ar-SA"/>
        </w:rPr>
        <w:t xml:space="preserve">قالت امرأة مالك بن دينار له في أثناء المجادلة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مرائي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هذا إسم ما عرفني به أحد إلا أنت منذ أربعين سنة </w:t>
      </w:r>
      <w:r>
        <w:rPr>
          <w:rFonts w:eastAsia="Amiri" w:cs="Amiri" w:ascii="Amiri" w:hAnsi="Amiri"/>
          <w:color w:val="111111"/>
          <w:sz w:val="28"/>
          <w:szCs w:val="28"/>
          <w:rtl w:val="true"/>
          <w:lang w:bidi="ar-SA"/>
        </w:rPr>
        <w:t>.</w:t>
      </w:r>
    </w:p>
    <w:p>
      <w:pPr>
        <w:pStyle w:val="Heading2"/>
        <w:numPr>
          <w:ilvl w:val="1"/>
          <w:numId w:val="1"/>
        </w:numPr>
        <w:rPr/>
      </w:pPr>
      <w:bookmarkStart w:id="458" w:name="__RefHeading___Toc6954458_2870459653"/>
      <w:bookmarkStart w:id="459" w:name="_Toc200"/>
      <w:bookmarkEnd w:id="458"/>
      <w:r>
        <w:rPr>
          <w:rtl w:val="true"/>
        </w:rPr>
        <w:t>(</w:t>
      </w:r>
      <w:r>
        <w:rPr/>
        <w:t>196</w:t>
      </w:r>
      <w:r>
        <w:rPr>
          <w:rtl w:val="true"/>
        </w:rPr>
        <w:t xml:space="preserve">) </w:t>
      </w:r>
      <w:r>
        <w:rPr>
          <w:rtl w:val="true"/>
        </w:rPr>
        <w:t xml:space="preserve">المعتصم وعدد الثمانية </w:t>
      </w:r>
      <w:r>
        <w:rPr>
          <w:rtl w:val="true"/>
        </w:rPr>
        <w:t>:</w:t>
      </w:r>
      <w:bookmarkEnd w:id="459"/>
    </w:p>
    <w:p>
      <w:pPr>
        <w:pStyle w:val="BookText"/>
        <w:rPr/>
      </w:pPr>
      <w:r>
        <w:rPr>
          <w:rFonts w:ascii="IRNazanin" w:hAnsi="IRNazanin" w:eastAsia="IRNazanin"/>
          <w:color w:val="111111"/>
          <w:sz w:val="28"/>
          <w:sz w:val="28"/>
          <w:szCs w:val="28"/>
          <w:rtl w:val="true"/>
          <w:lang w:bidi="fa-IR"/>
        </w:rPr>
        <w:t xml:space="preserve">كان المعتصم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خلفاء العباسية ، وكان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 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له من 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ثمانية 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ثمانية إناث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ثمانية حصون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ثمانية 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ثمانية آلاف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ثمانية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في ربيع الأبرار </w:t>
      </w:r>
      <w:r>
        <w:rPr>
          <w:rFonts w:eastAsia="IRNazanin" w:cs="IRNazanin"/>
          <w:color w:val="111111"/>
          <w:sz w:val="28"/>
          <w:szCs w:val="28"/>
          <w:rtl w:val="true"/>
          <w:lang w:bidi="fa-IR"/>
        </w:rPr>
        <w:t>.</w:t>
      </w:r>
    </w:p>
    <w:p>
      <w:pPr>
        <w:pStyle w:val="Heading2"/>
        <w:numPr>
          <w:ilvl w:val="1"/>
          <w:numId w:val="1"/>
        </w:numPr>
        <w:rPr/>
      </w:pPr>
      <w:bookmarkStart w:id="460" w:name="__RefHeading___Toc6954460_2870459653"/>
      <w:bookmarkStart w:id="461" w:name="_Toc201"/>
      <w:bookmarkEnd w:id="460"/>
      <w:r>
        <w:rPr>
          <w:rtl w:val="true"/>
        </w:rPr>
        <w:t>(</w:t>
      </w:r>
      <w:r>
        <w:rPr/>
        <w:t>197</w:t>
      </w:r>
      <w:r>
        <w:rPr>
          <w:rtl w:val="true"/>
        </w:rPr>
        <w:t xml:space="preserve">) </w:t>
      </w:r>
      <w:r>
        <w:rPr>
          <w:rtl w:val="true"/>
        </w:rPr>
        <w:t>من أقوال الحكماء</w:t>
      </w:r>
      <w:r>
        <w:rPr>
          <w:rtl w:val="true"/>
        </w:rPr>
        <w:t>:</w:t>
      </w:r>
      <w:bookmarkEnd w:id="461"/>
    </w:p>
    <w:p>
      <w:pPr>
        <w:pStyle w:val="BookText"/>
        <w:rPr/>
      </w:pPr>
      <w:r>
        <w:rPr>
          <w:rFonts w:ascii="Amiri" w:hAnsi="Amiri" w:eastAsia="Amiri" w:cs="Amiri"/>
          <w:color w:val="111111"/>
          <w:sz w:val="28"/>
          <w:sz w:val="28"/>
          <w:szCs w:val="28"/>
          <w:rtl w:val="true"/>
          <w:lang w:bidi="ar-SA"/>
        </w:rPr>
        <w:t xml:space="preserve">نظر الى رجل حسن الصورة سيء الخلق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البيت فحسن ،وأما ساكنه فَرَدِي </w:t>
      </w:r>
      <w:r>
        <w:rPr>
          <w:rFonts w:eastAsia="Amiri" w:cs="Amiri" w:ascii="Amiri" w:hAnsi="Amiri"/>
          <w:color w:val="111111"/>
          <w:sz w:val="28"/>
          <w:szCs w:val="28"/>
          <w:rtl w:val="true"/>
          <w:lang w:bidi="ar-SA"/>
        </w:rPr>
        <w:t>.</w:t>
      </w:r>
    </w:p>
    <w:p>
      <w:pPr>
        <w:pStyle w:val="Heading2"/>
        <w:numPr>
          <w:ilvl w:val="1"/>
          <w:numId w:val="1"/>
        </w:numPr>
        <w:rPr/>
      </w:pPr>
      <w:bookmarkStart w:id="462" w:name="__RefHeading___Toc6954462_2870459653"/>
      <w:bookmarkStart w:id="463" w:name="_Toc202"/>
      <w:bookmarkEnd w:id="462"/>
      <w:r>
        <w:rPr>
          <w:rtl w:val="true"/>
        </w:rPr>
        <w:t>(</w:t>
      </w:r>
      <w:r>
        <w:rPr/>
        <w:t>198</w:t>
      </w:r>
      <w:r>
        <w:rPr>
          <w:rtl w:val="true"/>
        </w:rPr>
        <w:t xml:space="preserve">) </w:t>
      </w:r>
      <w:r>
        <w:rPr>
          <w:rtl w:val="true"/>
        </w:rPr>
        <w:t>من أعوان الظلمة ؟</w:t>
      </w:r>
      <w:bookmarkEnd w:id="463"/>
    </w:p>
    <w:p>
      <w:pPr>
        <w:pStyle w:val="BookText"/>
        <w:rPr/>
      </w:pPr>
      <w:r>
        <w:rPr>
          <w:rFonts w:ascii="Amiri" w:hAnsi="Amiri" w:eastAsia="Amiri" w:cs="Amiri"/>
          <w:color w:val="111111"/>
          <w:sz w:val="28"/>
          <w:sz w:val="28"/>
          <w:szCs w:val="28"/>
          <w:rtl w:val="true"/>
          <w:lang w:bidi="ar-SA"/>
        </w:rPr>
        <w:t xml:space="preserve">في المكاسب المحرمة من كتاب المتاجر في بحث أعوان الظلمة ، نقل 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خياط لابن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أخيط ثياب السلاطين فهل تخاف على أن أكون من أعوان الظلمة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إنما أعوان الظلمة الذين يبيعون منك الخيوط والإبرة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أنت فمن الظلمة أنفسهم </w:t>
      </w:r>
      <w:r>
        <w:rPr>
          <w:rFonts w:eastAsia="Amiri" w:cs="Amiri" w:ascii="Amiri" w:hAnsi="Amiri"/>
          <w:color w:val="111111"/>
          <w:sz w:val="28"/>
          <w:szCs w:val="28"/>
          <w:rtl w:val="true"/>
          <w:lang w:bidi="ar-SA"/>
        </w:rPr>
        <w:t>.</w:t>
      </w:r>
    </w:p>
    <w:p>
      <w:pPr>
        <w:pStyle w:val="Heading2"/>
        <w:numPr>
          <w:ilvl w:val="1"/>
          <w:numId w:val="1"/>
        </w:numPr>
        <w:rPr/>
      </w:pPr>
      <w:bookmarkStart w:id="464" w:name="__RefHeading___Toc6954464_2870459653"/>
      <w:bookmarkStart w:id="465" w:name="_Toc203"/>
      <w:bookmarkEnd w:id="464"/>
      <w:r>
        <w:rPr>
          <w:rtl w:val="true"/>
        </w:rPr>
        <w:t>(</w:t>
      </w:r>
      <w:r>
        <w:rPr/>
        <w:t>199</w:t>
      </w:r>
      <w:r>
        <w:rPr>
          <w:rtl w:val="true"/>
        </w:rPr>
        <w:t xml:space="preserve">) </w:t>
      </w:r>
      <w:r>
        <w:rPr>
          <w:rtl w:val="true"/>
        </w:rPr>
        <w:t xml:space="preserve">کتاب هشام بن عبد الملك </w:t>
      </w:r>
      <w:r>
        <w:rPr>
          <w:rtl w:val="true"/>
        </w:rPr>
        <w:t>:</w:t>
      </w:r>
      <w:bookmarkEnd w:id="46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هشام بن عبد الملك الى ملك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هشام أمير المؤمنين الى ملك الطاغية ، فكتب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أظن أن الملوك يسب بعضه بعضاً ، وإلا لكنت أكتب اليك ، من ملك الروم الى الملك المذموم هشام الأحول المشؤوم </w:t>
      </w:r>
      <w:r>
        <w:rPr>
          <w:rFonts w:eastAsia="Amiri" w:cs="Amiri" w:ascii="Amiri" w:hAnsi="Amiri"/>
          <w:color w:val="111111"/>
          <w:sz w:val="28"/>
          <w:szCs w:val="28"/>
          <w:rtl w:val="true"/>
          <w:lang w:bidi="ar-SA"/>
        </w:rPr>
        <w:t xml:space="preserve">. </w:t>
      </w:r>
      <w:bookmarkStart w:id="466" w:name="pg9560_83139"/>
    </w:p>
    <w:p>
      <w:pPr>
        <w:pStyle w:val="Heading2"/>
        <w:numPr>
          <w:ilvl w:val="1"/>
          <w:numId w:val="1"/>
        </w:numPr>
        <w:rPr/>
      </w:pPr>
      <w:bookmarkStart w:id="467" w:name="__RefHeading___Toc6954466_2870459653"/>
      <w:bookmarkStart w:id="468" w:name="_Toc204"/>
      <w:bookmarkEnd w:id="466"/>
      <w:bookmarkEnd w:id="467"/>
      <w:r>
        <w:rPr>
          <w:rtl w:val="true"/>
        </w:rPr>
        <w:t>(</w:t>
      </w:r>
      <w:r>
        <w:rPr/>
        <w:t>200</w:t>
      </w:r>
      <w:r>
        <w:rPr>
          <w:rtl w:val="true"/>
        </w:rPr>
        <w:t xml:space="preserve">) </w:t>
      </w:r>
      <w:r>
        <w:rPr>
          <w:rtl w:val="true"/>
        </w:rPr>
        <w:t xml:space="preserve">بيع الرجل أرضه </w:t>
      </w:r>
      <w:r>
        <w:rPr>
          <w:rtl w:val="true"/>
        </w:rPr>
        <w:t>:</w:t>
      </w:r>
      <w:bookmarkEnd w:id="468"/>
    </w:p>
    <w:p>
      <w:pPr>
        <w:pStyle w:val="BookText"/>
        <w:rPr/>
      </w:pPr>
      <w:r>
        <w:rPr>
          <w:rFonts w:ascii="Amiri" w:hAnsi="Amiri" w:eastAsia="Amiri" w:cs="Amiri"/>
          <w:color w:val="111111"/>
          <w:sz w:val="28"/>
          <w:sz w:val="28"/>
          <w:szCs w:val="28"/>
          <w:rtl w:val="true"/>
          <w:lang w:bidi="ar-SA"/>
        </w:rPr>
        <w:t xml:space="preserve">با باع رجل أرضاً واشترى بثمنها فرساً ، فقال له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 أتعلم ما صنعت ؟ بعث ما تعلّفه سرجين فيعوضك الشعير ، واشتريت ما تعلّفه الشعير فيعوضك السرجين</w:t>
      </w:r>
      <w:r>
        <w:rPr>
          <w:rFonts w:eastAsia="Amiri" w:cs="Amiri" w:ascii="Amiri" w:hAnsi="Amiri"/>
          <w:color w:val="111111"/>
          <w:sz w:val="28"/>
          <w:szCs w:val="28"/>
          <w:rtl w:val="true"/>
          <w:lang w:bidi="ar-SA"/>
        </w:rPr>
        <w:t>.</w:t>
      </w:r>
    </w:p>
    <w:p>
      <w:pPr>
        <w:pStyle w:val="Heading2"/>
        <w:numPr>
          <w:ilvl w:val="1"/>
          <w:numId w:val="1"/>
        </w:numPr>
        <w:rPr/>
      </w:pPr>
      <w:bookmarkStart w:id="469" w:name="__RefHeading___Toc6954468_2870459653"/>
      <w:bookmarkStart w:id="470" w:name="_Toc205"/>
      <w:bookmarkEnd w:id="469"/>
      <w:r>
        <w:rPr>
          <w:rtl w:val="true"/>
        </w:rPr>
        <w:t>(</w:t>
      </w:r>
      <w:r>
        <w:rPr/>
        <w:t>201</w:t>
      </w:r>
      <w:r>
        <w:rPr>
          <w:rtl w:val="true"/>
        </w:rPr>
        <w:t xml:space="preserve">) </w:t>
      </w:r>
      <w:r>
        <w:rPr>
          <w:rtl w:val="true"/>
        </w:rPr>
        <w:t>المدعى بطنبور</w:t>
      </w:r>
      <w:r>
        <w:rPr>
          <w:rtl w:val="true"/>
        </w:rPr>
        <w:t>:</w:t>
      </w:r>
      <w:bookmarkEnd w:id="470"/>
    </w:p>
    <w:p>
      <w:pPr>
        <w:pStyle w:val="BookText"/>
        <w:rPr/>
      </w:pPr>
      <w:r>
        <w:rPr>
          <w:rFonts w:ascii="Amiri" w:hAnsi="Amiri" w:eastAsia="Amiri" w:cs="Amiri"/>
          <w:color w:val="111111"/>
          <w:sz w:val="28"/>
          <w:sz w:val="28"/>
          <w:szCs w:val="28"/>
          <w:rtl w:val="true"/>
          <w:lang w:bidi="ar-SA"/>
        </w:rPr>
        <w:t xml:space="preserve">في المحاضرات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إدّعى رجل على الآخر بطنبور عند بعض القضاة فأنكر المدعى عليه ، وتوجه اليمين عليه ، فقال القاضي ؟ قل إن كانت الطنبور عندي ، فأيرك في حرّاختي الحربكسر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يمين هذه ؟ فقال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يمين الدعوى إذا كانت طنبوراً </w:t>
      </w:r>
      <w:r>
        <w:rPr>
          <w:rFonts w:eastAsia="Amiri" w:cs="Amiri" w:ascii="Amiri" w:hAnsi="Amiri"/>
          <w:color w:val="111111"/>
          <w:sz w:val="28"/>
          <w:szCs w:val="28"/>
          <w:rtl w:val="true"/>
          <w:lang w:bidi="ar-SA"/>
        </w:rPr>
        <w:t>.</w:t>
      </w:r>
    </w:p>
    <w:p>
      <w:pPr>
        <w:pStyle w:val="Heading2"/>
        <w:numPr>
          <w:ilvl w:val="1"/>
          <w:numId w:val="1"/>
        </w:numPr>
        <w:rPr/>
      </w:pPr>
      <w:bookmarkStart w:id="471" w:name="__RefHeading___Toc6954470_2870459653"/>
      <w:bookmarkStart w:id="472" w:name="_Toc206"/>
      <w:bookmarkEnd w:id="471"/>
      <w:r>
        <w:rPr>
          <w:rtl w:val="true"/>
        </w:rPr>
        <w:t>(</w:t>
      </w:r>
      <w:r>
        <w:rPr/>
        <w:t>202</w:t>
      </w:r>
      <w:r>
        <w:rPr>
          <w:rtl w:val="true"/>
        </w:rPr>
        <w:t xml:space="preserve">) </w:t>
      </w:r>
      <w:r>
        <w:rPr>
          <w:rtl w:val="true"/>
        </w:rPr>
        <w:t xml:space="preserve">شعر في بيان الحقيقة </w:t>
      </w:r>
      <w:r>
        <w:rPr>
          <w:rtl w:val="true"/>
        </w:rPr>
        <w:t>:</w:t>
      </w:r>
      <w:bookmarkEnd w:id="472"/>
    </w:p>
    <w:p>
      <w:pPr>
        <w:pStyle w:val="BookText"/>
        <w:rPr/>
      </w:pPr>
      <w:r>
        <w:rPr>
          <w:rFonts w:ascii="Amiri" w:hAnsi="Amiri" w:eastAsia="Amiri" w:cs="Amiri"/>
          <w:color w:val="111111"/>
          <w:sz w:val="28"/>
          <w:sz w:val="28"/>
          <w:szCs w:val="28"/>
          <w:rtl w:val="true"/>
          <w:lang w:bidi="ar-SA"/>
        </w:rPr>
        <w:t>وقالوا في الهجاء عليك 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الإثم إلا في المديح</w:t>
      </w:r>
    </w:p>
    <w:p>
      <w:pPr>
        <w:pStyle w:val="BookText"/>
        <w:rPr/>
      </w:pPr>
      <w:r>
        <w:rPr>
          <w:rFonts w:ascii="Amiri" w:hAnsi="Amiri" w:eastAsia="Amiri" w:cs="Amiri"/>
          <w:color w:val="111111"/>
          <w:sz w:val="28"/>
          <w:sz w:val="28"/>
          <w:szCs w:val="28"/>
          <w:rtl w:val="true"/>
          <w:lang w:bidi="ar-SA"/>
        </w:rPr>
        <w:t xml:space="preserve">لأني إن مدحت مدحت 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وأهجو حين أهجو بالصحيح</w:t>
      </w:r>
    </w:p>
    <w:p>
      <w:pPr>
        <w:pStyle w:val="Heading2"/>
        <w:numPr>
          <w:ilvl w:val="1"/>
          <w:numId w:val="1"/>
        </w:numPr>
        <w:rPr/>
      </w:pPr>
      <w:bookmarkStart w:id="473" w:name="__RefHeading___Toc6954472_2870459653"/>
      <w:bookmarkStart w:id="474" w:name="_Toc207"/>
      <w:bookmarkEnd w:id="473"/>
      <w:r>
        <w:rPr>
          <w:rtl w:val="true"/>
        </w:rPr>
        <w:t>(</w:t>
      </w:r>
      <w:r>
        <w:rPr/>
        <w:t>203</w:t>
      </w:r>
      <w:r>
        <w:rPr>
          <w:rtl w:val="true"/>
        </w:rPr>
        <w:t xml:space="preserve">) </w:t>
      </w:r>
      <w:r>
        <w:rPr>
          <w:rtl w:val="true"/>
        </w:rPr>
        <w:t xml:space="preserve">الطريق الى الله </w:t>
      </w:r>
      <w:r>
        <w:rPr>
          <w:rtl w:val="true"/>
        </w:rPr>
        <w:t>:</w:t>
      </w:r>
      <w:bookmarkEnd w:id="474"/>
    </w:p>
    <w:p>
      <w:pPr>
        <w:pStyle w:val="BookText"/>
        <w:rPr/>
      </w:pPr>
      <w:r>
        <w:rPr>
          <w:rFonts w:ascii="Amiri" w:hAnsi="Amiri" w:eastAsia="Amiri" w:cs="Amiri"/>
          <w:color w:val="111111"/>
          <w:sz w:val="28"/>
          <w:sz w:val="28"/>
          <w:szCs w:val="28"/>
          <w:rtl w:val="true"/>
          <w:lang w:bidi="ar-SA"/>
        </w:rPr>
        <w:t xml:space="preserve">سئل بعض أهل العرفان عن الطريق الى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خطوتان ، وقد وصلت ، خطوة عن النفس وخطوة عن الدنيا ، فسمع بعض أهل العرفان هذا الكلام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ما قصر الله بل خطوة عن النفس ، وقد وصلت ، لأن الدنيا تصير حجاباً للعبد بواسطة النفس </w:t>
      </w:r>
      <w:r>
        <w:rPr>
          <w:rFonts w:eastAsia="Amiri" w:cs="Amiri" w:ascii="Amiri" w:hAnsi="Amiri"/>
          <w:color w:val="111111"/>
          <w:sz w:val="28"/>
          <w:szCs w:val="28"/>
          <w:rtl w:val="true"/>
          <w:lang w:bidi="ar-SA"/>
        </w:rPr>
        <w:t>.</w:t>
      </w:r>
    </w:p>
    <w:p>
      <w:pPr>
        <w:pStyle w:val="Heading2"/>
        <w:numPr>
          <w:ilvl w:val="1"/>
          <w:numId w:val="1"/>
        </w:numPr>
        <w:rPr/>
      </w:pPr>
      <w:bookmarkStart w:id="475" w:name="__RefHeading___Toc6954474_2870459653"/>
      <w:bookmarkStart w:id="476" w:name="_Toc208"/>
      <w:bookmarkEnd w:id="475"/>
      <w:r>
        <w:rPr>
          <w:rtl w:val="true"/>
        </w:rPr>
        <w:t>(</w:t>
      </w:r>
      <w:r>
        <w:rPr/>
        <w:t>204</w:t>
      </w:r>
      <w:r>
        <w:rPr>
          <w:rtl w:val="true"/>
        </w:rPr>
        <w:t xml:space="preserve">) </w:t>
      </w:r>
      <w:r>
        <w:rPr>
          <w:rtl w:val="true"/>
        </w:rPr>
        <w:t xml:space="preserve">حوراء لمتر عيني مثلها </w:t>
      </w:r>
      <w:r>
        <w:rPr>
          <w:rtl w:val="true"/>
        </w:rPr>
        <w:t>:</w:t>
      </w:r>
      <w:bookmarkEnd w:id="47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حكي عن مالك بن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نازعتني نفسي ، في ماء بارد في كوز جديد ، فقلت هذا حلال لا بأس فيه ، فاشتريت كوزاً ، وملئته ماءاً ووضعته في مهبّ الشمال حتى يبرد ، وحال وقف الافطار ، وصليت المغرب </w:t>
      </w:r>
      <w:bookmarkStart w:id="477" w:name="pg9560_83141"/>
    </w:p>
    <w:p>
      <w:pPr>
        <w:pStyle w:val="BookText"/>
        <w:rPr/>
      </w:pPr>
      <w:bookmarkEnd w:id="477"/>
      <w:r>
        <w:rPr>
          <w:rFonts w:ascii="Amiri" w:hAnsi="Amiri" w:eastAsia="Amiri" w:cs="Amiri"/>
          <w:color w:val="111111"/>
          <w:sz w:val="28"/>
          <w:sz w:val="28"/>
          <w:szCs w:val="28"/>
          <w:rtl w:val="true"/>
          <w:lang w:bidi="ar-SA"/>
        </w:rPr>
        <w:t xml:space="preserve">ونوافله ، وجعلت نفسي تنازعني حوراء لم تر عيني مثلها حسناً وجمالاً ، فتحيرت فيها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أنت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لا يبيعني بشربة ماء بارد في كوز جديد ثم ركلت الكوزة برجلها ، وكسرته ، وصب الماء برجلها فانتبهت ، فإذا الكوز مكسور والماء مصبوب </w:t>
      </w:r>
      <w:r>
        <w:rPr>
          <w:rFonts w:eastAsia="Amiri" w:cs="Amiri" w:ascii="Amiri" w:hAnsi="Amiri"/>
          <w:color w:val="111111"/>
          <w:sz w:val="28"/>
          <w:szCs w:val="28"/>
          <w:rtl w:val="true"/>
          <w:lang w:bidi="ar-SA"/>
        </w:rPr>
        <w:t>.</w:t>
      </w:r>
    </w:p>
    <w:p>
      <w:pPr>
        <w:pStyle w:val="Heading2"/>
        <w:numPr>
          <w:ilvl w:val="1"/>
          <w:numId w:val="1"/>
        </w:numPr>
        <w:rPr/>
      </w:pPr>
      <w:bookmarkStart w:id="478" w:name="__RefHeading___Toc6954476_2870459653"/>
      <w:bookmarkStart w:id="479" w:name="_Toc209"/>
      <w:bookmarkEnd w:id="478"/>
      <w:r>
        <w:rPr>
          <w:rtl w:val="true"/>
        </w:rPr>
        <w:t>(</w:t>
      </w:r>
      <w:r>
        <w:rPr/>
        <w:t>205</w:t>
      </w:r>
      <w:r>
        <w:rPr>
          <w:rtl w:val="true"/>
        </w:rPr>
        <w:t xml:space="preserve">) </w:t>
      </w:r>
      <w:r>
        <w:rPr>
          <w:rtl w:val="true"/>
        </w:rPr>
        <w:t>شعر</w:t>
      </w:r>
      <w:r>
        <w:rPr>
          <w:rtl w:val="true"/>
        </w:rPr>
        <w:t>:</w:t>
      </w:r>
      <w:bookmarkEnd w:id="479"/>
    </w:p>
    <w:p>
      <w:pPr>
        <w:pStyle w:val="BookText"/>
        <w:rPr/>
      </w:pPr>
      <w:r>
        <w:rPr>
          <w:rFonts w:ascii="Amiri" w:hAnsi="Amiri" w:eastAsia="Amiri" w:cs="Amiri"/>
          <w:color w:val="111111"/>
          <w:sz w:val="28"/>
          <w:sz w:val="28"/>
          <w:szCs w:val="28"/>
          <w:rtl w:val="true"/>
          <w:lang w:bidi="ar-SA"/>
        </w:rPr>
        <w:t>يرى الناس دهناً في قوارير صافياً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يدر ما يجري على رأس سمسم</w:t>
      </w:r>
    </w:p>
    <w:p>
      <w:pPr>
        <w:pStyle w:val="Heading2"/>
        <w:numPr>
          <w:ilvl w:val="1"/>
          <w:numId w:val="1"/>
        </w:numPr>
        <w:rPr/>
      </w:pPr>
      <w:bookmarkStart w:id="480" w:name="__RefHeading___Toc6954478_2870459653"/>
      <w:bookmarkStart w:id="481" w:name="_Toc210"/>
      <w:bookmarkEnd w:id="480"/>
      <w:r>
        <w:rPr>
          <w:rtl w:val="true"/>
        </w:rPr>
        <w:t>(</w:t>
      </w:r>
      <w:r>
        <w:rPr/>
        <w:t>206</w:t>
      </w:r>
      <w:r>
        <w:rPr>
          <w:rtl w:val="true"/>
        </w:rPr>
        <w:t xml:space="preserve">) </w:t>
      </w:r>
      <w:r>
        <w:rPr>
          <w:rtl w:val="true"/>
        </w:rPr>
        <w:t>المجاهدة مع النفس</w:t>
      </w:r>
      <w:r>
        <w:rPr>
          <w:rtl w:val="true"/>
        </w:rPr>
        <w:t>:</w:t>
      </w:r>
      <w:bookmarkEnd w:id="481"/>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وجاهدوا في الله حتى جهاده</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فقد ورد أن أفضل الجهاد ، من جاهد نفسه التي بين جنبيه ، وأفضل الجهاد جهاد النفس</w:t>
      </w:r>
      <w:r>
        <w:rPr>
          <w:rStyle w:val="FootnoteAnchor"/>
          <w:rtl w:val="true"/>
        </w:rPr>
        <w:footnoteReference w:id="84"/>
      </w:r>
      <w:r>
        <w:rPr>
          <w:rFonts w:ascii="Amiri" w:hAnsi="Amiri" w:eastAsia="Amiri" w:cs="Amiri"/>
          <w:color w:val="111111"/>
          <w:sz w:val="28"/>
          <w:sz w:val="28"/>
          <w:szCs w:val="28"/>
          <w:rtl w:val="true"/>
          <w:lang w:bidi="ar-SA"/>
        </w:rPr>
        <w:t xml:space="preserve">وأعدا عدوك نفسك التي بين جنبيك ، مثالها ، مثل الأسد الساقط من الجوع ، لو أشبعته أهلكك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2" w:name="__RefHeading___Toc6954480_2870459653"/>
      <w:bookmarkStart w:id="483" w:name="_Toc211"/>
      <w:bookmarkEnd w:id="482"/>
      <w:r>
        <w:rPr>
          <w:rtl w:val="true"/>
        </w:rPr>
        <w:t>(</w:t>
      </w:r>
      <w:r>
        <w:rPr/>
        <w:t>207</w:t>
      </w:r>
      <w:r>
        <w:rPr>
          <w:rtl w:val="true"/>
        </w:rPr>
        <w:t xml:space="preserve">) </w:t>
      </w:r>
      <w:r>
        <w:rPr>
          <w:rtl w:val="true"/>
        </w:rPr>
        <w:t>إطفاء نور المعرفة من القلوب</w:t>
      </w:r>
      <w:r>
        <w:rPr>
          <w:rtl w:val="true"/>
        </w:rPr>
        <w:t>:</w:t>
      </w:r>
      <w:bookmarkEnd w:id="483"/>
    </w:p>
    <w:p>
      <w:pPr>
        <w:pStyle w:val="BookText"/>
        <w:rPr/>
      </w:pPr>
      <w:r>
        <w:rPr>
          <w:rFonts w:ascii="Amiri" w:hAnsi="Amiri" w:eastAsia="Amiri" w:cs="Amiri"/>
          <w:color w:val="111111"/>
          <w:sz w:val="28"/>
          <w:sz w:val="28"/>
          <w:szCs w:val="28"/>
          <w:rtl w:val="true"/>
          <w:lang w:bidi="ar-SA"/>
        </w:rPr>
        <w:t xml:space="preserve">في الحديث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همته ما يدخل بطنه ، كان قيمته ما يخرج من بطنه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الحكمة الجوع ، والتباعد من الله الشبع </w:t>
      </w:r>
      <w:r>
        <w:rPr>
          <w:rStyle w:val="FootnoteAnchor"/>
          <w:rtl w:val="true"/>
        </w:rPr>
        <w:footnoteReference w:id="87"/>
      </w:r>
      <w:r>
        <w:rPr>
          <w:rFonts w:ascii="Amiri" w:hAnsi="Amiri" w:eastAsia="Amiri" w:cs="Amiri"/>
          <w:color w:val="111111"/>
          <w:sz w:val="28"/>
          <w:sz w:val="28"/>
          <w:szCs w:val="28"/>
          <w:rtl w:val="true"/>
          <w:lang w:bidi="ar-SA"/>
        </w:rPr>
        <w:t>لا تشبعوا فيطفى نور المعرفة من قلوبكم</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484" w:name="pg9560_83143"/>
    </w:p>
    <w:p>
      <w:pPr>
        <w:pStyle w:val="Heading2"/>
        <w:numPr>
          <w:ilvl w:val="1"/>
          <w:numId w:val="1"/>
        </w:numPr>
        <w:rPr/>
      </w:pPr>
      <w:bookmarkStart w:id="485" w:name="__RefHeading___Toc6954482_2870459653"/>
      <w:bookmarkStart w:id="486" w:name="_Toc212"/>
      <w:bookmarkEnd w:id="484"/>
      <w:bookmarkEnd w:id="485"/>
      <w:r>
        <w:rPr>
          <w:rtl w:val="true"/>
        </w:rPr>
        <w:t>(</w:t>
      </w:r>
      <w:r>
        <w:rPr/>
        <w:t>208</w:t>
      </w:r>
      <w:r>
        <w:rPr>
          <w:rtl w:val="true"/>
        </w:rPr>
        <w:t>)</w:t>
      </w:r>
      <w:r>
        <w:rPr>
          <w:rtl w:val="true"/>
        </w:rPr>
        <w:t>شعر</w:t>
      </w:r>
      <w:r>
        <w:rPr>
          <w:rtl w:val="true"/>
        </w:rPr>
        <w:t>:</w:t>
      </w:r>
      <w:bookmarkEnd w:id="486"/>
    </w:p>
    <w:p>
      <w:pPr>
        <w:pStyle w:val="BookText"/>
        <w:rPr/>
      </w:pPr>
      <w:r>
        <w:rPr>
          <w:rFonts w:ascii="Amiri" w:hAnsi="Amiri" w:eastAsia="Amiri" w:cs="Amiri"/>
          <w:color w:val="111111"/>
          <w:sz w:val="28"/>
          <w:sz w:val="28"/>
          <w:szCs w:val="28"/>
          <w:rtl w:val="true"/>
          <w:lang w:bidi="ar-SA"/>
        </w:rPr>
        <w:t>إدر كاساً علينا أيها الساقي لنطرب ما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رى الليل تولّى وضياء الصبح ترقب</w:t>
      </w:r>
    </w:p>
    <w:p>
      <w:pPr>
        <w:pStyle w:val="Heading2"/>
        <w:numPr>
          <w:ilvl w:val="1"/>
          <w:numId w:val="1"/>
        </w:numPr>
        <w:rPr/>
      </w:pPr>
      <w:bookmarkStart w:id="487" w:name="__RefHeading___Toc6954484_2870459653"/>
      <w:bookmarkStart w:id="488" w:name="_Toc213"/>
      <w:bookmarkEnd w:id="487"/>
      <w:r>
        <w:rPr>
          <w:rtl w:val="true"/>
        </w:rPr>
        <w:t>(</w:t>
      </w:r>
      <w:r>
        <w:rPr/>
        <w:t>209</w:t>
      </w:r>
      <w:r>
        <w:rPr>
          <w:rtl w:val="true"/>
        </w:rPr>
        <w:t xml:space="preserve">) </w:t>
      </w:r>
      <w:r>
        <w:rPr>
          <w:rtl w:val="true"/>
        </w:rPr>
        <w:t xml:space="preserve">طعام سقراط الحكيم </w:t>
      </w:r>
      <w:r>
        <w:rPr>
          <w:rtl w:val="true"/>
        </w:rPr>
        <w:t>:</w:t>
      </w:r>
      <w:bookmarkEnd w:id="488"/>
    </w:p>
    <w:p>
      <w:pPr>
        <w:pStyle w:val="BookText"/>
        <w:rPr/>
      </w:pPr>
      <w:r>
        <w:rPr>
          <w:rFonts w:ascii="Amiri" w:hAnsi="Amiri" w:eastAsia="Amiri" w:cs="Amiri"/>
          <w:color w:val="111111"/>
          <w:sz w:val="28"/>
          <w:sz w:val="28"/>
          <w:szCs w:val="28"/>
          <w:rtl w:val="true"/>
          <w:lang w:bidi="ar-SA"/>
        </w:rPr>
        <w:t xml:space="preserve">كان سقراط الحكيم قليل الأكل ، فقيل في ذلك ،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الأكل للحيوة ، وليس الحيوة للأكل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يأكل ما يحفظ الحيوة </w:t>
      </w:r>
      <w:r>
        <w:rPr>
          <w:rFonts w:eastAsia="Amiri" w:cs="Amiri" w:ascii="Amiri" w:hAnsi="Amiri"/>
          <w:color w:val="111111"/>
          <w:sz w:val="28"/>
          <w:szCs w:val="28"/>
          <w:rtl w:val="true"/>
          <w:lang w:bidi="ar-SA"/>
        </w:rPr>
        <w:t>.</w:t>
      </w:r>
    </w:p>
    <w:p>
      <w:pPr>
        <w:pStyle w:val="Heading2"/>
        <w:numPr>
          <w:ilvl w:val="1"/>
          <w:numId w:val="1"/>
        </w:numPr>
        <w:rPr/>
      </w:pPr>
      <w:bookmarkStart w:id="489" w:name="__RefHeading___Toc6954486_2870459653"/>
      <w:bookmarkStart w:id="490" w:name="_Toc214"/>
      <w:bookmarkEnd w:id="489"/>
      <w:r>
        <w:rPr>
          <w:rtl w:val="true"/>
        </w:rPr>
        <w:t>(</w:t>
      </w:r>
      <w:r>
        <w:rPr/>
        <w:t>210</w:t>
      </w:r>
      <w:r>
        <w:rPr>
          <w:rtl w:val="true"/>
        </w:rPr>
        <w:t xml:space="preserve">) </w:t>
      </w:r>
      <w:r>
        <w:rPr>
          <w:rtl w:val="true"/>
        </w:rPr>
        <w:t>من أقوال الشيخ الشبلي</w:t>
      </w:r>
      <w:r>
        <w:rPr>
          <w:rtl w:val="true"/>
        </w:rPr>
        <w:t>:</w:t>
      </w:r>
      <w:bookmarkEnd w:id="490"/>
    </w:p>
    <w:p>
      <w:pPr>
        <w:pStyle w:val="BookText"/>
        <w:rPr/>
      </w:pPr>
      <w:r>
        <w:rPr>
          <w:rFonts w:ascii="Amiri" w:hAnsi="Amiri" w:eastAsia="Amiri" w:cs="Amiri"/>
          <w:color w:val="111111"/>
          <w:sz w:val="28"/>
          <w:sz w:val="28"/>
          <w:szCs w:val="28"/>
          <w:rtl w:val="true"/>
          <w:lang w:bidi="ar-SA"/>
        </w:rPr>
        <w:t xml:space="preserve">ما منعت نفسي يوماً من الطعام والشراب إلا فتح به باب من مائدة العلم والحكمة في قلبي </w:t>
      </w:r>
      <w:r>
        <w:rPr>
          <w:rFonts w:eastAsia="Amiri" w:cs="Amiri" w:ascii="Amiri" w:hAnsi="Amiri"/>
          <w:color w:val="111111"/>
          <w:sz w:val="28"/>
          <w:szCs w:val="28"/>
          <w:rtl w:val="true"/>
          <w:lang w:bidi="ar-SA"/>
        </w:rPr>
        <w:t>.</w:t>
      </w:r>
    </w:p>
    <w:p>
      <w:pPr>
        <w:pStyle w:val="Heading2"/>
        <w:numPr>
          <w:ilvl w:val="1"/>
          <w:numId w:val="1"/>
        </w:numPr>
        <w:rPr/>
      </w:pPr>
      <w:bookmarkStart w:id="491" w:name="__RefHeading___Toc6954488_2870459653"/>
      <w:bookmarkStart w:id="492" w:name="_Toc215"/>
      <w:bookmarkEnd w:id="491"/>
      <w:r>
        <w:rPr>
          <w:rtl w:val="true"/>
        </w:rPr>
        <w:t>(</w:t>
      </w:r>
      <w:r>
        <w:rPr/>
        <w:t>211</w:t>
      </w:r>
      <w:r>
        <w:rPr>
          <w:rtl w:val="true"/>
        </w:rPr>
        <w:t xml:space="preserve">) </w:t>
      </w:r>
      <w:r>
        <w:rPr>
          <w:rtl w:val="true"/>
        </w:rPr>
        <w:t xml:space="preserve">قول أحد العباد </w:t>
      </w:r>
      <w:r>
        <w:rPr>
          <w:rtl w:val="true"/>
        </w:rPr>
        <w:t>:</w:t>
      </w:r>
      <w:bookmarkEnd w:id="492"/>
    </w:p>
    <w:p>
      <w:pPr>
        <w:pStyle w:val="BookText"/>
        <w:rPr/>
      </w:pPr>
      <w:r>
        <w:rPr>
          <w:rFonts w:ascii="Amiri" w:hAnsi="Amiri" w:eastAsia="Amiri" w:cs="Amiri"/>
          <w:color w:val="111111"/>
          <w:sz w:val="28"/>
          <w:sz w:val="28"/>
          <w:szCs w:val="28"/>
          <w:rtl w:val="true"/>
          <w:lang w:bidi="ar-SA"/>
        </w:rPr>
        <w:t xml:space="preserve">قيل 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وجه العبادة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الأكل </w:t>
      </w:r>
      <w:r>
        <w:rPr>
          <w:rFonts w:eastAsia="Amiri" w:cs="Amiri" w:ascii="Amiri" w:hAnsi="Amiri"/>
          <w:color w:val="111111"/>
          <w:sz w:val="28"/>
          <w:szCs w:val="28"/>
          <w:rtl w:val="true"/>
          <w:lang w:bidi="ar-SA"/>
        </w:rPr>
        <w:t>.</w:t>
      </w:r>
    </w:p>
    <w:p>
      <w:pPr>
        <w:pStyle w:val="Heading2"/>
        <w:numPr>
          <w:ilvl w:val="1"/>
          <w:numId w:val="1"/>
        </w:numPr>
        <w:rPr/>
      </w:pPr>
      <w:bookmarkStart w:id="493" w:name="__RefHeading___Toc6954490_2870459653"/>
      <w:bookmarkStart w:id="494" w:name="_Toc216"/>
      <w:bookmarkEnd w:id="493"/>
      <w:r>
        <w:rPr>
          <w:rtl w:val="true"/>
        </w:rPr>
        <w:t>(</w:t>
      </w:r>
      <w:r>
        <w:rPr/>
        <w:t>212</w:t>
      </w:r>
      <w:r>
        <w:rPr>
          <w:rtl w:val="true"/>
        </w:rPr>
        <w:t xml:space="preserve">) </w:t>
      </w:r>
      <w:r>
        <w:rPr>
          <w:rtl w:val="true"/>
        </w:rPr>
        <w:t>شعر</w:t>
      </w:r>
      <w:r>
        <w:rPr>
          <w:rtl w:val="true"/>
        </w:rPr>
        <w:t>:</w:t>
      </w:r>
      <w:bookmarkEnd w:id="494"/>
    </w:p>
    <w:p>
      <w:pPr>
        <w:pStyle w:val="BookText"/>
        <w:rPr/>
      </w:pPr>
      <w:r>
        <w:rPr>
          <w:rFonts w:ascii="Amiri" w:hAnsi="Amiri" w:eastAsia="Amiri" w:cs="Amiri"/>
          <w:color w:val="111111"/>
          <w:sz w:val="28"/>
          <w:sz w:val="28"/>
          <w:szCs w:val="28"/>
          <w:rtl w:val="true"/>
          <w:lang w:bidi="ar-SA"/>
        </w:rPr>
        <w:t>إذا حار وهمك في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وأعياك في الهوى والصواب</w:t>
      </w:r>
    </w:p>
    <w:p>
      <w:pPr>
        <w:pStyle w:val="BookText"/>
        <w:rPr/>
      </w:pPr>
      <w:r>
        <w:rPr>
          <w:rFonts w:ascii="Amiri" w:hAnsi="Amiri" w:eastAsia="Amiri" w:cs="Amiri"/>
          <w:color w:val="111111"/>
          <w:sz w:val="28"/>
          <w:sz w:val="28"/>
          <w:szCs w:val="28"/>
          <w:rtl w:val="true"/>
          <w:lang w:bidi="ar-SA"/>
        </w:rPr>
        <w:t xml:space="preserve">فخالف هواك فإن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يقود النفوس الى ما يعاب</w:t>
      </w:r>
    </w:p>
    <w:p>
      <w:pPr>
        <w:pStyle w:val="Heading2"/>
        <w:numPr>
          <w:ilvl w:val="1"/>
          <w:numId w:val="1"/>
        </w:numPr>
        <w:rPr/>
      </w:pPr>
      <w:bookmarkStart w:id="495" w:name="__RefHeading___Toc6954492_2870459653"/>
      <w:bookmarkStart w:id="496" w:name="_Toc217"/>
      <w:bookmarkEnd w:id="495"/>
      <w:r>
        <w:rPr>
          <w:rtl w:val="true"/>
        </w:rPr>
        <w:t>(</w:t>
      </w:r>
      <w:r>
        <w:rPr/>
        <w:t>213</w:t>
      </w:r>
      <w:r>
        <w:rPr>
          <w:rtl w:val="true"/>
        </w:rPr>
        <w:t xml:space="preserve">) </w:t>
      </w:r>
      <w:r>
        <w:rPr>
          <w:rtl w:val="true"/>
        </w:rPr>
        <w:t xml:space="preserve">الهوى وما يقارنه </w:t>
      </w:r>
      <w:r>
        <w:rPr>
          <w:rtl w:val="true"/>
        </w:rPr>
        <w:t>:</w:t>
      </w:r>
      <w:bookmarkEnd w:id="496"/>
    </w:p>
    <w:p>
      <w:pPr>
        <w:pStyle w:val="BookText"/>
        <w:rPr/>
      </w:pPr>
      <w:r>
        <w:rPr>
          <w:rFonts w:ascii="Amiri" w:hAnsi="Amiri" w:eastAsia="Amiri" w:cs="Amiri"/>
          <w:color w:val="111111"/>
          <w:sz w:val="28"/>
          <w:sz w:val="28"/>
          <w:szCs w:val="28"/>
          <w:rtl w:val="true"/>
          <w:lang w:bidi="ar-SA"/>
        </w:rPr>
        <w:t xml:space="preserve">وصف بعض الأدباء حال الهوى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الهوى مطيّة الفتن ، والدنيا دار المحن ، فأنزل عن الهوى تسلم ، وأعرض عن الدينا تغنم ، ولا يغرنك هواك بطيب الملاهي ، ولا تفتنك دنياك بحسن العوادي ، فمدة اللهو تنقطع ، وعارية الدهر ترجع ، ويبقى عليك ما ترتكبه من المحارم ،</w:t>
      </w:r>
    </w:p>
    <w:p>
      <w:pPr>
        <w:pStyle w:val="BookText"/>
        <w:rPr/>
      </w:pPr>
      <w:r>
        <w:rPr>
          <w:rFonts w:ascii="Amiri" w:hAnsi="Amiri" w:eastAsia="Amiri" w:cs="Amiri"/>
          <w:color w:val="111111"/>
          <w:sz w:val="28"/>
          <w:sz w:val="28"/>
          <w:szCs w:val="28"/>
          <w:rtl w:val="true"/>
          <w:lang w:bidi="ar-SA"/>
        </w:rPr>
        <w:t xml:space="preserve">وتكتسبه من المآثم </w:t>
      </w:r>
      <w:r>
        <w:rPr>
          <w:rFonts w:eastAsia="Amiri" w:cs="Amiri" w:ascii="Amiri" w:hAnsi="Amiri"/>
          <w:color w:val="111111"/>
          <w:sz w:val="28"/>
          <w:szCs w:val="28"/>
          <w:rtl w:val="true"/>
          <w:lang w:bidi="ar-SA"/>
        </w:rPr>
        <w:t>.</w:t>
      </w:r>
    </w:p>
    <w:p>
      <w:pPr>
        <w:pStyle w:val="Heading2"/>
        <w:numPr>
          <w:ilvl w:val="1"/>
          <w:numId w:val="1"/>
        </w:numPr>
        <w:rPr/>
      </w:pPr>
      <w:bookmarkStart w:id="497" w:name="__RefHeading___Toc6954494_2870459653"/>
      <w:bookmarkStart w:id="498" w:name="_Toc218"/>
      <w:bookmarkEnd w:id="497"/>
      <w:r>
        <w:rPr>
          <w:rtl w:val="true"/>
        </w:rPr>
        <w:t>(</w:t>
      </w:r>
      <w:r>
        <w:rPr/>
        <w:t>214</w:t>
      </w:r>
      <w:r>
        <w:rPr>
          <w:rtl w:val="true"/>
        </w:rPr>
        <w:t xml:space="preserve">) </w:t>
      </w:r>
      <w:r>
        <w:rPr>
          <w:rtl w:val="true"/>
        </w:rPr>
        <w:t xml:space="preserve">شعر المسلم بن الوليد </w:t>
      </w:r>
      <w:r>
        <w:rPr>
          <w:rtl w:val="true"/>
        </w:rPr>
        <w:t>:</w:t>
      </w:r>
      <w:bookmarkEnd w:id="49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تسألن عن الهوى إلا امرءاً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خبراً بطعمته طويل تجارب </w:t>
      </w:r>
      <w:bookmarkStart w:id="499" w:name="pg9560_83145"/>
    </w:p>
    <w:p>
      <w:pPr>
        <w:pStyle w:val="BookText"/>
        <w:rPr/>
      </w:pPr>
      <w:bookmarkEnd w:id="499"/>
      <w:r>
        <w:rPr>
          <w:rFonts w:ascii="Amiri" w:hAnsi="Amiri" w:eastAsia="Amiri" w:cs="Amiri"/>
          <w:color w:val="111111"/>
          <w:sz w:val="28"/>
          <w:sz w:val="28"/>
          <w:szCs w:val="28"/>
          <w:rtl w:val="true"/>
          <w:lang w:bidi="ar-SA"/>
        </w:rPr>
        <w:t xml:space="preserve">نقاتل أبطال الوغى فنبيدهم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ويقتلنا في السلم م الحظ الكواعب</w:t>
      </w:r>
    </w:p>
    <w:p>
      <w:pPr>
        <w:pStyle w:val="BookText"/>
        <w:rPr/>
      </w:pPr>
      <w:r>
        <w:rPr>
          <w:rFonts w:ascii="Amiri" w:hAnsi="Amiri" w:eastAsia="Amiri" w:cs="Amiri"/>
          <w:color w:val="111111"/>
          <w:sz w:val="28"/>
          <w:sz w:val="28"/>
          <w:szCs w:val="28"/>
          <w:rtl w:val="true"/>
          <w:lang w:bidi="ar-SA"/>
        </w:rPr>
        <w:t>وليست سيوف الهند تفنى نفوسنا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سهام فوقت بالحواجب</w:t>
      </w:r>
    </w:p>
    <w:p>
      <w:pPr>
        <w:pStyle w:val="Heading2"/>
        <w:numPr>
          <w:ilvl w:val="1"/>
          <w:numId w:val="1"/>
        </w:numPr>
        <w:rPr/>
      </w:pPr>
      <w:bookmarkStart w:id="500" w:name="__RefHeading___Toc6954496_2870459653"/>
      <w:bookmarkStart w:id="501" w:name="_Toc219"/>
      <w:bookmarkEnd w:id="500"/>
      <w:r>
        <w:rPr>
          <w:rtl w:val="true"/>
        </w:rPr>
        <w:t>(</w:t>
      </w:r>
      <w:r>
        <w:rPr/>
        <w:t>215</w:t>
      </w:r>
      <w:r>
        <w:rPr>
          <w:rtl w:val="true"/>
        </w:rPr>
        <w:t xml:space="preserve">) </w:t>
      </w:r>
      <w:r>
        <w:rPr>
          <w:rtl w:val="true"/>
        </w:rPr>
        <w:t xml:space="preserve">العشق يعمي البصر </w:t>
      </w:r>
      <w:r>
        <w:rPr>
          <w:rtl w:val="true"/>
        </w:rPr>
        <w:t>:</w:t>
      </w:r>
      <w:bookmarkEnd w:id="501"/>
    </w:p>
    <w:p>
      <w:pPr>
        <w:pStyle w:val="BookText"/>
        <w:rPr/>
      </w:pPr>
      <w:r>
        <w:rPr>
          <w:rFonts w:ascii="Amiri" w:hAnsi="Amiri" w:eastAsia="Amiri" w:cs="Amiri"/>
          <w:color w:val="111111"/>
          <w:sz w:val="28"/>
          <w:sz w:val="28"/>
          <w:szCs w:val="28"/>
          <w:rtl w:val="true"/>
          <w:lang w:bidi="ar-SA"/>
        </w:rPr>
        <w:t>في نهج البلاغة ، من عشق شيئاً أغشى بصره ، وأمرض قلبه ، في ينظر بقلب غير صحيح ، ويسمع بأذنة غير سميعة ، قد خرقت الشهوات عقله ، وأماتت الدنيا قلبه ، فهو عبد لها ولمن في يديه شيء منها ، حيثما زالت زال اليها ، وحيثما أقبلت أقبل عليها ، لا ينزجر الى الله بزاجر ، ولا يتعظ بواعظ</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2" w:name="__RefHeading___Toc6954498_2870459653"/>
      <w:bookmarkStart w:id="503" w:name="_Toc220"/>
      <w:bookmarkEnd w:id="502"/>
      <w:r>
        <w:rPr>
          <w:rtl w:val="true"/>
        </w:rPr>
        <w:t>(</w:t>
      </w:r>
      <w:r>
        <w:rPr/>
        <w:t>216</w:t>
      </w:r>
      <w:r>
        <w:rPr>
          <w:rtl w:val="true"/>
        </w:rPr>
        <w:t xml:space="preserve">) </w:t>
      </w:r>
      <w:r>
        <w:rPr>
          <w:rtl w:val="true"/>
        </w:rPr>
        <w:t xml:space="preserve">شعر </w:t>
      </w:r>
      <w:r>
        <w:rPr>
          <w:rtl w:val="true"/>
        </w:rPr>
        <w:t>:</w:t>
      </w:r>
      <w:bookmarkEnd w:id="503"/>
    </w:p>
    <w:p>
      <w:pPr>
        <w:pStyle w:val="BookText"/>
        <w:rPr/>
      </w:pPr>
      <w:r>
        <w:rPr>
          <w:rFonts w:ascii="IRNazanin" w:hAnsi="IRNazanin" w:eastAsia="IRNazanin"/>
          <w:color w:val="111111"/>
          <w:sz w:val="28"/>
          <w:sz w:val="28"/>
          <w:szCs w:val="28"/>
          <w:rtl w:val="true"/>
          <w:lang w:bidi="fa-IR"/>
        </w:rPr>
        <w:t xml:space="preserve">إذا ما دعتك النفس يوماً بشهوة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علیها للخلاف طریق</w:t>
      </w:r>
    </w:p>
    <w:p>
      <w:pPr>
        <w:pStyle w:val="BookText"/>
        <w:rPr/>
      </w:pPr>
      <w:r>
        <w:rPr>
          <w:rFonts w:ascii="Amiri" w:hAnsi="Amiri" w:eastAsia="Amiri" w:cs="Amiri"/>
          <w:color w:val="111111"/>
          <w:sz w:val="28"/>
          <w:sz w:val="28"/>
          <w:szCs w:val="28"/>
          <w:rtl w:val="true"/>
          <w:lang w:bidi="ar-SA"/>
        </w:rPr>
        <w:t>فخالف هواها ما استطعت فإنما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هواك عدوّ والخلاف صديق</w:t>
      </w:r>
    </w:p>
    <w:p>
      <w:pPr>
        <w:pStyle w:val="Heading2"/>
        <w:numPr>
          <w:ilvl w:val="1"/>
          <w:numId w:val="1"/>
        </w:numPr>
        <w:rPr/>
      </w:pPr>
      <w:bookmarkStart w:id="504" w:name="__RefHeading___Toc6954500_2870459653"/>
      <w:bookmarkStart w:id="505" w:name="_Toc221"/>
      <w:bookmarkEnd w:id="504"/>
      <w:r>
        <w:rPr>
          <w:rtl w:val="true"/>
        </w:rPr>
        <w:t>(</w:t>
      </w:r>
      <w:r>
        <w:rPr/>
        <w:t>217</w:t>
      </w:r>
      <w:r>
        <w:rPr>
          <w:rtl w:val="true"/>
        </w:rPr>
        <w:t xml:space="preserve">) </w:t>
      </w:r>
      <w:r>
        <w:rPr>
          <w:rtl w:val="true"/>
        </w:rPr>
        <w:t xml:space="preserve">وكله الله على نفسه </w:t>
      </w:r>
      <w:r>
        <w:rPr>
          <w:rtl w:val="true"/>
        </w:rPr>
        <w:t>:</w:t>
      </w:r>
      <w:bookmarkEnd w:id="505"/>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أراد الله بعبد خيراً حال بينه وبين شهوته ، وحجر بينه وبين قلبه ، وإذا أراد به شرا وكله الى نفسه </w:t>
      </w:r>
      <w:r>
        <w:rPr>
          <w:rFonts w:eastAsia="IRNazanin" w:cs="IRNazanin"/>
          <w:color w:val="111111"/>
          <w:sz w:val="28"/>
          <w:szCs w:val="28"/>
          <w:rtl w:val="true"/>
          <w:lang w:bidi="fa-IR"/>
        </w:rPr>
        <w:t>.</w:t>
      </w:r>
    </w:p>
    <w:p>
      <w:pPr>
        <w:pStyle w:val="Heading2"/>
        <w:numPr>
          <w:ilvl w:val="1"/>
          <w:numId w:val="1"/>
        </w:numPr>
        <w:rPr/>
      </w:pPr>
      <w:bookmarkStart w:id="506" w:name="__RefHeading___Toc6954502_2870459653"/>
      <w:bookmarkStart w:id="507" w:name="_Toc222"/>
      <w:bookmarkEnd w:id="506"/>
      <w:r>
        <w:rPr>
          <w:rtl w:val="true"/>
        </w:rPr>
        <w:t>(</w:t>
      </w:r>
      <w:r>
        <w:rPr/>
        <w:t>218</w:t>
      </w:r>
      <w:r>
        <w:rPr>
          <w:rtl w:val="true"/>
        </w:rPr>
        <w:t xml:space="preserve">) </w:t>
      </w:r>
      <w:r>
        <w:rPr>
          <w:rtl w:val="true"/>
        </w:rPr>
        <w:t>شعر من ابن الخيمي</w:t>
      </w:r>
      <w:r>
        <w:rPr>
          <w:rtl w:val="true"/>
        </w:rPr>
        <w:t>:</w:t>
      </w:r>
      <w:bookmarkEnd w:id="507"/>
    </w:p>
    <w:p>
      <w:pPr>
        <w:pStyle w:val="BookText"/>
        <w:rPr/>
      </w:pPr>
      <w:r>
        <w:rPr>
          <w:rFonts w:ascii="Amiri" w:hAnsi="Amiri" w:eastAsia="Amiri" w:cs="Amiri"/>
          <w:color w:val="111111"/>
          <w:sz w:val="28"/>
          <w:sz w:val="28"/>
          <w:szCs w:val="28"/>
          <w:rtl w:val="true"/>
          <w:lang w:bidi="ar-SA"/>
        </w:rPr>
        <w:t xml:space="preserve">يا طالباً للعز هاك نصيحتي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لفظاً على المعنى البديع وجيزا</w:t>
      </w:r>
    </w:p>
    <w:p>
      <w:pPr>
        <w:pStyle w:val="BookText"/>
        <w:rPr/>
      </w:pPr>
      <w:r>
        <w:rPr>
          <w:rFonts w:ascii="Amiri" w:hAnsi="Amiri" w:eastAsia="Amiri" w:cs="Amiri"/>
          <w:color w:val="111111"/>
          <w:sz w:val="28"/>
          <w:sz w:val="28"/>
          <w:szCs w:val="28"/>
          <w:rtl w:val="true"/>
          <w:lang w:bidi="ar-SA"/>
        </w:rPr>
        <w:t xml:space="preserve">ما الذل إلا في مطاوعة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عصيت هواك كنت عزيزا</w:t>
      </w:r>
    </w:p>
    <w:p>
      <w:pPr>
        <w:pStyle w:val="Heading2"/>
        <w:numPr>
          <w:ilvl w:val="1"/>
          <w:numId w:val="1"/>
        </w:numPr>
        <w:rPr/>
      </w:pPr>
      <w:bookmarkStart w:id="508" w:name="__RefHeading___Toc6954504_2870459653"/>
      <w:bookmarkStart w:id="509" w:name="_Toc223"/>
      <w:bookmarkEnd w:id="508"/>
      <w:r>
        <w:rPr>
          <w:rtl w:val="true"/>
        </w:rPr>
        <w:t>(</w:t>
      </w:r>
      <w:r>
        <w:rPr/>
        <w:t>219</w:t>
      </w:r>
      <w:r>
        <w:rPr>
          <w:rtl w:val="true"/>
        </w:rPr>
        <w:t xml:space="preserve">) </w:t>
      </w:r>
      <w:r>
        <w:rPr>
          <w:rtl w:val="true"/>
        </w:rPr>
        <w:t xml:space="preserve">التسلط على الهوى </w:t>
      </w:r>
      <w:r>
        <w:rPr>
          <w:rtl w:val="true"/>
        </w:rPr>
        <w:t>:</w:t>
      </w:r>
      <w:bookmarkEnd w:id="50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أحد العظماء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انقادت النفس للعقل بما قد أشعرت من عواقب الهوى لم يلبث الهوى أن يصير بالعقل مدحوراً وبالنفس مقهوراً </w:t>
      </w:r>
      <w:r>
        <w:rPr>
          <w:rFonts w:eastAsia="Amiri" w:cs="Amiri" w:ascii="Amiri" w:hAnsi="Amiri"/>
          <w:color w:val="111111"/>
          <w:sz w:val="28"/>
          <w:szCs w:val="28"/>
          <w:rtl w:val="true"/>
          <w:lang w:bidi="ar-SA"/>
        </w:rPr>
        <w:t xml:space="preserve">. </w:t>
      </w:r>
      <w:bookmarkStart w:id="510" w:name="pg9560_83146"/>
    </w:p>
    <w:p>
      <w:pPr>
        <w:pStyle w:val="Heading2"/>
        <w:numPr>
          <w:ilvl w:val="1"/>
          <w:numId w:val="1"/>
        </w:numPr>
        <w:rPr/>
      </w:pPr>
      <w:bookmarkStart w:id="511" w:name="__RefHeading___Toc6954506_2870459653"/>
      <w:bookmarkStart w:id="512" w:name="_Toc224"/>
      <w:bookmarkEnd w:id="510"/>
      <w:bookmarkEnd w:id="511"/>
      <w:r>
        <w:rPr>
          <w:rtl w:val="true"/>
        </w:rPr>
        <w:t>(</w:t>
      </w:r>
      <w:r>
        <w:rPr/>
        <w:t>220</w:t>
      </w:r>
      <w:r>
        <w:rPr>
          <w:rtl w:val="true"/>
        </w:rPr>
        <w:t xml:space="preserve">) </w:t>
      </w:r>
      <w:r>
        <w:rPr>
          <w:rtl w:val="true"/>
        </w:rPr>
        <w:t>من أشجع الناس بالمجاهدة؟</w:t>
      </w:r>
      <w:bookmarkEnd w:id="512"/>
    </w:p>
    <w:p>
      <w:pPr>
        <w:pStyle w:val="BookText"/>
        <w:rPr/>
      </w:pPr>
      <w:r>
        <w:rPr>
          <w:rFonts w:ascii="Amiri" w:hAnsi="Amiri" w:eastAsia="Amiri" w:cs="Amiri"/>
          <w:color w:val="111111"/>
          <w:sz w:val="28"/>
          <w:sz w:val="28"/>
          <w:szCs w:val="28"/>
          <w:rtl w:val="true"/>
          <w:lang w:bidi="ar-SA"/>
        </w:rPr>
        <w:t xml:space="preserve">سئل من أحد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أشجع الناس ، وأجرأهم بالمجاهدة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جاهد الهوى طاعة لربّه ، واحترس في مجاهدته من ورود خواطر</w:t>
      </w:r>
    </w:p>
    <w:p>
      <w:pPr>
        <w:pStyle w:val="BookText"/>
        <w:rPr/>
      </w:pPr>
      <w:r>
        <w:rPr>
          <w:rFonts w:ascii="IRNazanin" w:hAnsi="IRNazanin" w:eastAsia="IRNazanin"/>
          <w:color w:val="111111"/>
          <w:sz w:val="28"/>
          <w:sz w:val="28"/>
          <w:szCs w:val="28"/>
          <w:rtl w:val="true"/>
          <w:lang w:bidi="fa-IR"/>
        </w:rPr>
        <w:t xml:space="preserve">الهوى على قلبه </w:t>
      </w:r>
      <w:r>
        <w:rPr>
          <w:rFonts w:eastAsia="IRNazanin" w:cs="IRNazanin"/>
          <w:color w:val="111111"/>
          <w:sz w:val="28"/>
          <w:szCs w:val="28"/>
          <w:rtl w:val="true"/>
          <w:lang w:bidi="fa-IR"/>
        </w:rPr>
        <w:t>.</w:t>
      </w:r>
    </w:p>
    <w:p>
      <w:pPr>
        <w:pStyle w:val="Heading2"/>
        <w:numPr>
          <w:ilvl w:val="1"/>
          <w:numId w:val="1"/>
        </w:numPr>
        <w:rPr/>
      </w:pPr>
      <w:bookmarkStart w:id="513" w:name="__RefHeading___Toc6954508_2870459653"/>
      <w:bookmarkStart w:id="514" w:name="_Toc225"/>
      <w:bookmarkEnd w:id="513"/>
      <w:r>
        <w:rPr>
          <w:rtl w:val="true"/>
        </w:rPr>
        <w:t>(</w:t>
      </w:r>
      <w:r>
        <w:rPr/>
        <w:t>221</w:t>
      </w:r>
      <w:r>
        <w:rPr>
          <w:rtl w:val="true"/>
        </w:rPr>
        <w:t xml:space="preserve">) </w:t>
      </w:r>
      <w:r>
        <w:rPr>
          <w:rtl w:val="true"/>
        </w:rPr>
        <w:t xml:space="preserve">شعر لأبي العتاهية </w:t>
      </w:r>
      <w:r>
        <w:rPr>
          <w:rtl w:val="true"/>
        </w:rPr>
        <w:t>:</w:t>
      </w:r>
      <w:bookmarkEnd w:id="514"/>
    </w:p>
    <w:p>
      <w:pPr>
        <w:pStyle w:val="BookText"/>
        <w:rPr/>
      </w:pPr>
      <w:r>
        <w:rPr>
          <w:rFonts w:ascii="Amiri" w:hAnsi="Amiri" w:eastAsia="Amiri" w:cs="Amiri"/>
          <w:color w:val="111111"/>
          <w:sz w:val="28"/>
          <w:sz w:val="28"/>
          <w:szCs w:val="28"/>
          <w:rtl w:val="true"/>
          <w:lang w:bidi="ar-SA"/>
        </w:rPr>
        <w:t>أشدّ الجهاد جهاد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وماكرم المرء إلا التقى</w:t>
      </w:r>
    </w:p>
    <w:p>
      <w:pPr>
        <w:pStyle w:val="BookText"/>
        <w:rPr/>
      </w:pPr>
      <w:r>
        <w:rPr>
          <w:rFonts w:ascii="Amiri" w:hAnsi="Amiri" w:eastAsia="Amiri" w:cs="Amiri"/>
          <w:color w:val="111111"/>
          <w:sz w:val="28"/>
          <w:sz w:val="28"/>
          <w:szCs w:val="28"/>
          <w:rtl w:val="true"/>
          <w:lang w:bidi="ar-SA"/>
        </w:rPr>
        <w:t>وأخلاق ذو الفضل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ببذل الجميل وكف الأذى</w:t>
      </w:r>
    </w:p>
    <w:p>
      <w:pPr>
        <w:pStyle w:val="BookText"/>
        <w:rPr/>
      </w:pPr>
      <w:r>
        <w:rPr>
          <w:rFonts w:ascii="Amiri" w:hAnsi="Amiri" w:eastAsia="Amiri" w:cs="Amiri"/>
          <w:color w:val="111111"/>
          <w:sz w:val="28"/>
          <w:sz w:val="28"/>
          <w:szCs w:val="28"/>
          <w:rtl w:val="true"/>
          <w:lang w:bidi="ar-SA"/>
        </w:rPr>
        <w:t>وكلّ الفكاهات محلولة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 التعاشر فيه القلى</w:t>
      </w:r>
    </w:p>
    <w:p>
      <w:pPr>
        <w:pStyle w:val="BookText"/>
        <w:rPr/>
      </w:pPr>
      <w:r>
        <w:rPr>
          <w:rFonts w:ascii="Amiri" w:hAnsi="Amiri" w:eastAsia="Amiri" w:cs="Amiri"/>
          <w:color w:val="111111"/>
          <w:sz w:val="28"/>
          <w:sz w:val="28"/>
          <w:szCs w:val="28"/>
          <w:rtl w:val="true"/>
          <w:lang w:bidi="ar-SA"/>
        </w:rPr>
        <w:t xml:space="preserve">وكل طريق له لذة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تليد سريع البلي</w:t>
      </w:r>
    </w:p>
    <w:p>
      <w:pPr>
        <w:pStyle w:val="BookText"/>
        <w:rPr/>
      </w:pPr>
      <w:r>
        <w:rPr>
          <w:rFonts w:ascii="Amiri" w:hAnsi="Amiri" w:eastAsia="Amiri" w:cs="Amiri"/>
          <w:color w:val="111111"/>
          <w:sz w:val="28"/>
          <w:sz w:val="28"/>
          <w:szCs w:val="28"/>
          <w:rtl w:val="true"/>
          <w:lang w:bidi="ar-SA"/>
        </w:rPr>
        <w:t>ولا شيء إلا له 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إلا له إلا له منتهى</w:t>
      </w:r>
    </w:p>
    <w:p>
      <w:pPr>
        <w:pStyle w:val="Heading2"/>
        <w:numPr>
          <w:ilvl w:val="1"/>
          <w:numId w:val="1"/>
        </w:numPr>
        <w:rPr/>
      </w:pPr>
      <w:bookmarkStart w:id="515" w:name="__RefHeading___Toc6954510_2870459653"/>
      <w:bookmarkStart w:id="516" w:name="_Toc226"/>
      <w:bookmarkEnd w:id="515"/>
      <w:r>
        <w:rPr>
          <w:rtl w:val="true"/>
        </w:rPr>
        <w:t>(</w:t>
      </w:r>
      <w:r>
        <w:rPr/>
        <w:t>222</w:t>
      </w:r>
      <w:r>
        <w:rPr>
          <w:rtl w:val="true"/>
        </w:rPr>
        <w:t xml:space="preserve">) </w:t>
      </w:r>
      <w:r>
        <w:rPr>
          <w:rtl w:val="true"/>
        </w:rPr>
        <w:t xml:space="preserve">عطاء الفكر والذكر </w:t>
      </w:r>
      <w:r>
        <w:rPr>
          <w:rtl w:val="true"/>
        </w:rPr>
        <w:t>:</w:t>
      </w:r>
      <w:bookmarkEnd w:id="516"/>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لزم قلبه الفكر ، ولسانه الذكر ، ملأ الله قلبه إيماناً ورحمة ، ونورا وحكمة ، إن الفكر والاعتبار يخرجان من قلب المؤمن عجايب المنطق في الحكمة ، فتسمع له أقوال يرضاها العلماء ويخشع لها العقلاء ، ويعجب منها الحكماء</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7" w:name="__RefHeading___Toc6954512_2870459653"/>
      <w:bookmarkStart w:id="518" w:name="_Toc227"/>
      <w:bookmarkEnd w:id="517"/>
      <w:r>
        <w:rPr>
          <w:rtl w:val="true"/>
        </w:rPr>
        <w:t>(</w:t>
      </w:r>
      <w:r>
        <w:rPr/>
        <w:t>223</w:t>
      </w:r>
      <w:r>
        <w:rPr>
          <w:rtl w:val="true"/>
        </w:rPr>
        <w:t xml:space="preserve">) </w:t>
      </w:r>
      <w:r>
        <w:rPr>
          <w:rtl w:val="true"/>
        </w:rPr>
        <w:t>شعر لاحمد شوقي</w:t>
      </w:r>
      <w:r>
        <w:rPr>
          <w:rtl w:val="true"/>
        </w:rPr>
        <w:t>:</w:t>
      </w:r>
      <w:bookmarkEnd w:id="518"/>
    </w:p>
    <w:p>
      <w:pPr>
        <w:pStyle w:val="BookText"/>
        <w:rPr/>
      </w:pPr>
      <w:r>
        <w:rPr>
          <w:rFonts w:ascii="Amiri" w:hAnsi="Amiri" w:eastAsia="Amiri" w:cs="Amiri"/>
          <w:color w:val="111111"/>
          <w:sz w:val="28"/>
          <w:sz w:val="28"/>
          <w:szCs w:val="28"/>
          <w:rtl w:val="true"/>
          <w:lang w:bidi="ar-SA"/>
        </w:rPr>
        <w:t>إذا رأيت الهوى في أمة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هنالك أن العقل قد ذهبا</w:t>
      </w:r>
    </w:p>
    <w:p>
      <w:pPr>
        <w:pStyle w:val="Heading2"/>
        <w:numPr>
          <w:ilvl w:val="1"/>
          <w:numId w:val="1"/>
        </w:numPr>
        <w:rPr/>
      </w:pPr>
      <w:bookmarkStart w:id="519" w:name="__RefHeading___Toc6954514_2870459653"/>
      <w:bookmarkStart w:id="520" w:name="_Toc228"/>
      <w:bookmarkEnd w:id="519"/>
      <w:r>
        <w:rPr>
          <w:rtl w:val="true"/>
        </w:rPr>
        <w:t>(</w:t>
      </w:r>
      <w:r>
        <w:rPr/>
        <w:t>224</w:t>
      </w:r>
      <w:r>
        <w:rPr>
          <w:rtl w:val="true"/>
        </w:rPr>
        <w:t xml:space="preserve">) </w:t>
      </w:r>
      <w:r>
        <w:rPr>
          <w:rtl w:val="true"/>
        </w:rPr>
        <w:t xml:space="preserve">شعر لفتيان الشاغوري </w:t>
      </w:r>
      <w:r>
        <w:rPr>
          <w:rtl w:val="true"/>
        </w:rPr>
        <w:t>:</w:t>
      </w:r>
      <w:bookmarkEnd w:id="52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 العشق يعميه الهوى ويصمه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فيسير فيه العبد وهو السيّد </w:t>
      </w:r>
      <w:bookmarkStart w:id="521" w:name="pg9560_83148"/>
    </w:p>
    <w:p>
      <w:pPr>
        <w:pStyle w:val="Heading2"/>
        <w:numPr>
          <w:ilvl w:val="1"/>
          <w:numId w:val="1"/>
        </w:numPr>
        <w:rPr/>
      </w:pPr>
      <w:bookmarkStart w:id="522" w:name="__RefHeading___Toc6954516_2870459653"/>
      <w:bookmarkStart w:id="523" w:name="_Toc229"/>
      <w:bookmarkEnd w:id="521"/>
      <w:bookmarkEnd w:id="522"/>
      <w:r>
        <w:rPr>
          <w:rtl w:val="true"/>
        </w:rPr>
        <w:t>(</w:t>
      </w:r>
      <w:r>
        <w:rPr/>
        <w:t>225</w:t>
      </w:r>
      <w:r>
        <w:rPr>
          <w:rtl w:val="true"/>
        </w:rPr>
        <w:t xml:space="preserve">) </w:t>
      </w:r>
      <w:r>
        <w:rPr>
          <w:rtl w:val="true"/>
        </w:rPr>
        <w:t xml:space="preserve">من أقوال أحد العرفاء </w:t>
      </w:r>
      <w:r>
        <w:rPr>
          <w:rtl w:val="true"/>
        </w:rPr>
        <w:t>:</w:t>
      </w:r>
      <w:bookmarkEnd w:id="523"/>
    </w:p>
    <w:p>
      <w:pPr>
        <w:pStyle w:val="BookText"/>
        <w:rPr/>
      </w:pPr>
      <w:r>
        <w:rPr>
          <w:rFonts w:ascii="Amiri" w:hAnsi="Amiri" w:eastAsia="Amiri" w:cs="Amiri"/>
          <w:color w:val="111111"/>
          <w:sz w:val="28"/>
          <w:sz w:val="28"/>
          <w:szCs w:val="28"/>
          <w:rtl w:val="true"/>
          <w:lang w:bidi="ar-SA"/>
        </w:rPr>
        <w:t>النساء أحسن منّا حالاً ، إن المرأة تصير كل شهر طاهرة ، ونحن لا نكاد نصير طاهرين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العلماء ، والحكماء ، والشعراء ، على أن النعيم لا يدرك إلا بترك النعيم </w:t>
      </w:r>
      <w:r>
        <w:rPr>
          <w:rFonts w:eastAsia="Amiri" w:cs="Amiri" w:ascii="Amiri" w:hAnsi="Amiri"/>
          <w:color w:val="111111"/>
          <w:sz w:val="28"/>
          <w:szCs w:val="28"/>
          <w:rtl w:val="true"/>
          <w:lang w:bidi="ar-SA"/>
        </w:rPr>
        <w:t>.</w:t>
      </w:r>
    </w:p>
    <w:p>
      <w:pPr>
        <w:pStyle w:val="Heading2"/>
        <w:numPr>
          <w:ilvl w:val="1"/>
          <w:numId w:val="1"/>
        </w:numPr>
        <w:rPr/>
      </w:pPr>
      <w:bookmarkStart w:id="524" w:name="__RefHeading___Toc6954518_2870459653"/>
      <w:bookmarkStart w:id="525" w:name="_Toc230"/>
      <w:bookmarkEnd w:id="524"/>
      <w:r>
        <w:rPr>
          <w:rtl w:val="true"/>
        </w:rPr>
        <w:t>(</w:t>
      </w:r>
      <w:r>
        <w:rPr/>
        <w:t>226</w:t>
      </w:r>
      <w:r>
        <w:rPr>
          <w:rtl w:val="true"/>
        </w:rPr>
        <w:t xml:space="preserve">) </w:t>
      </w:r>
      <w:r>
        <w:rPr>
          <w:rtl w:val="true"/>
        </w:rPr>
        <w:t xml:space="preserve">شعر لابن خاتمة الأندلسي </w:t>
      </w:r>
      <w:r>
        <w:rPr>
          <w:rtl w:val="true"/>
        </w:rPr>
        <w:t>:</w:t>
      </w:r>
      <w:bookmarkEnd w:id="525"/>
    </w:p>
    <w:p>
      <w:pPr>
        <w:pStyle w:val="BookText"/>
        <w:rPr/>
      </w:pPr>
      <w:r>
        <w:rPr>
          <w:rFonts w:ascii="IRNazanin" w:hAnsi="IRNazanin" w:eastAsia="IRNazanin"/>
          <w:color w:val="111111"/>
          <w:sz w:val="28"/>
          <w:sz w:val="28"/>
          <w:szCs w:val="28"/>
          <w:rtl w:val="true"/>
          <w:lang w:bidi="fa-IR"/>
        </w:rPr>
        <w:t>إذا ما دعتك دواعي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عنه سبحانه قد نهی</w:t>
      </w:r>
    </w:p>
    <w:p>
      <w:pPr>
        <w:pStyle w:val="BookText"/>
        <w:rPr/>
      </w:pPr>
      <w:r>
        <w:rPr>
          <w:rFonts w:ascii="Amiri" w:hAnsi="Amiri" w:eastAsia="Amiri" w:cs="Amiri"/>
          <w:color w:val="111111"/>
          <w:sz w:val="28"/>
          <w:sz w:val="28"/>
          <w:szCs w:val="28"/>
          <w:rtl w:val="true"/>
          <w:lang w:bidi="ar-SA"/>
        </w:rPr>
        <w:t xml:space="preserve">فأيقن بأن الردى فاجىء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الى ربّك المنتهى</w:t>
      </w:r>
      <w:r>
        <w:rPr>
          <w:rFonts w:eastAsia="Amiri" w:cs="Amiri" w:ascii="Amiri" w:hAnsi="Amiri"/>
          <w:color w:val="111111"/>
          <w:sz w:val="28"/>
          <w:szCs w:val="28"/>
          <w:rtl w:val="true"/>
          <w:lang w:bidi="ar-SA"/>
        </w:rPr>
        <w:t>)</w:t>
      </w:r>
    </w:p>
    <w:p>
      <w:pPr>
        <w:pStyle w:val="Heading2"/>
        <w:numPr>
          <w:ilvl w:val="1"/>
          <w:numId w:val="1"/>
        </w:numPr>
        <w:rPr/>
      </w:pPr>
      <w:bookmarkStart w:id="526" w:name="__RefHeading___Toc6954520_2870459653"/>
      <w:bookmarkStart w:id="527" w:name="_Toc231"/>
      <w:bookmarkEnd w:id="526"/>
      <w:r>
        <w:rPr>
          <w:rtl w:val="true"/>
        </w:rPr>
        <w:t>(</w:t>
      </w:r>
      <w:r>
        <w:rPr/>
        <w:t>227</w:t>
      </w:r>
      <w:r>
        <w:rPr>
          <w:rtl w:val="true"/>
        </w:rPr>
        <w:t xml:space="preserve">) </w:t>
      </w:r>
      <w:r>
        <w:rPr>
          <w:rtl w:val="true"/>
        </w:rPr>
        <w:t xml:space="preserve">شعر لعائشة التمورية </w:t>
      </w:r>
      <w:r>
        <w:rPr>
          <w:rtl w:val="true"/>
        </w:rPr>
        <w:t>:</w:t>
      </w:r>
      <w:bookmarkEnd w:id="527"/>
    </w:p>
    <w:p>
      <w:pPr>
        <w:pStyle w:val="BookText"/>
        <w:rPr/>
      </w:pPr>
      <w:r>
        <w:rPr>
          <w:rFonts w:ascii="Amiri" w:hAnsi="Amiri" w:eastAsia="Amiri" w:cs="Amiri"/>
          <w:color w:val="111111"/>
          <w:sz w:val="28"/>
          <w:sz w:val="28"/>
          <w:szCs w:val="28"/>
          <w:rtl w:val="true"/>
          <w:lang w:bidi="ar-SA"/>
        </w:rPr>
        <w:t xml:space="preserve">لا تطمعن بفوز في الهوى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فالنفس أمارة والدهر غدّار</w:t>
      </w:r>
    </w:p>
    <w:p>
      <w:pPr>
        <w:pStyle w:val="Heading2"/>
        <w:numPr>
          <w:ilvl w:val="1"/>
          <w:numId w:val="1"/>
        </w:numPr>
        <w:rPr/>
      </w:pPr>
      <w:bookmarkStart w:id="528" w:name="__RefHeading___Toc6954522_2870459653"/>
      <w:bookmarkStart w:id="529" w:name="_Toc232"/>
      <w:bookmarkEnd w:id="528"/>
      <w:r>
        <w:rPr>
          <w:rtl w:val="true"/>
        </w:rPr>
        <w:t>(</w:t>
      </w:r>
      <w:r>
        <w:rPr/>
        <w:t>228</w:t>
      </w:r>
      <w:r>
        <w:rPr>
          <w:rtl w:val="true"/>
        </w:rPr>
        <w:t xml:space="preserve">) </w:t>
      </w:r>
      <w:r>
        <w:rPr>
          <w:rtl w:val="true"/>
        </w:rPr>
        <w:t>كيف الوصول الى درجة الصاحين ؟</w:t>
      </w:r>
      <w:bookmarkEnd w:id="529"/>
    </w:p>
    <w:p>
      <w:pPr>
        <w:pStyle w:val="BookText"/>
        <w:rPr/>
      </w:pPr>
      <w:r>
        <w:rPr>
          <w:rFonts w:ascii="Amiri" w:hAnsi="Amiri" w:eastAsia="Amiri" w:cs="Amiri"/>
          <w:color w:val="111111"/>
          <w:sz w:val="28"/>
          <w:sz w:val="28"/>
          <w:szCs w:val="28"/>
          <w:rtl w:val="true"/>
          <w:lang w:bidi="ar-SA"/>
        </w:rPr>
        <w:t xml:space="preserve">ستة عقبات للوصول الى درجة الصالحين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تغلق باب الفرج والسعة ، وتفتح باب الشدة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تغلق باب العز ، وتفتح باب الذل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تغلق باب الرحمة ، وتفتح باب الجهد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تغلق باب النوم ، وتفتح باب السهر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تغلق باب الغنى، وتفتح باب الفقرة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تغلق باب الأمل ، وتفتح باب الاستعداد للموت </w:t>
      </w:r>
      <w:r>
        <w:rPr>
          <w:rFonts w:eastAsia="IRNazanin" w:cs="IRNazanin"/>
          <w:color w:val="111111"/>
          <w:sz w:val="28"/>
          <w:szCs w:val="28"/>
          <w:rtl w:val="true"/>
          <w:lang w:bidi="fa-IR"/>
        </w:rPr>
        <w:t>.</w:t>
      </w:r>
    </w:p>
    <w:p>
      <w:pPr>
        <w:pStyle w:val="Heading2"/>
        <w:numPr>
          <w:ilvl w:val="1"/>
          <w:numId w:val="1"/>
        </w:numPr>
        <w:rPr/>
      </w:pPr>
      <w:bookmarkStart w:id="530" w:name="__RefHeading___Toc6954524_2870459653"/>
      <w:bookmarkStart w:id="531" w:name="_Toc233"/>
      <w:bookmarkEnd w:id="530"/>
      <w:r>
        <w:rPr>
          <w:rtl w:val="true"/>
        </w:rPr>
        <w:t>(</w:t>
      </w:r>
      <w:r>
        <w:rPr/>
        <w:t>229</w:t>
      </w:r>
      <w:r>
        <w:rPr>
          <w:rtl w:val="true"/>
        </w:rPr>
        <w:t xml:space="preserve">) </w:t>
      </w:r>
      <w:r>
        <w:rPr>
          <w:rtl w:val="true"/>
        </w:rPr>
        <w:t xml:space="preserve">شعر للجرجاني </w:t>
      </w:r>
      <w:r>
        <w:rPr>
          <w:rtl w:val="true"/>
        </w:rPr>
        <w:t>:</w:t>
      </w:r>
      <w:bookmarkEnd w:id="531"/>
    </w:p>
    <w:p>
      <w:pPr>
        <w:pStyle w:val="BookText"/>
        <w:rPr/>
      </w:pPr>
      <w:r>
        <w:rPr>
          <w:rFonts w:ascii="Amiri" w:hAnsi="Amiri" w:eastAsia="Amiri" w:cs="Amiri"/>
          <w:color w:val="111111"/>
          <w:sz w:val="28"/>
          <w:sz w:val="28"/>
          <w:szCs w:val="28"/>
          <w:rtl w:val="true"/>
          <w:lang w:bidi="ar-SA"/>
        </w:rPr>
        <w:t xml:space="preserve">بالله كم قصر مررت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يعمر باللذات والطرب</w:t>
      </w:r>
    </w:p>
    <w:p>
      <w:pPr>
        <w:pStyle w:val="BookText"/>
        <w:rPr/>
      </w:pPr>
      <w:r>
        <w:rPr>
          <w:rFonts w:ascii="Amiri" w:hAnsi="Amiri" w:eastAsia="Amiri" w:cs="Amiri"/>
          <w:color w:val="111111"/>
          <w:sz w:val="28"/>
          <w:sz w:val="28"/>
          <w:szCs w:val="28"/>
          <w:rtl w:val="true"/>
          <w:lang w:bidi="ar-SA"/>
        </w:rPr>
        <w:t>طارت عقاب المنايا في جوانبه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من بعده بالويل والحرب</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إعمل وكن طالباً للرزق في 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وربّك ما الأرزاق بالطلب </w:t>
      </w:r>
      <w:bookmarkStart w:id="532" w:name="pg9560_83151"/>
    </w:p>
    <w:p>
      <w:pPr>
        <w:pStyle w:val="Heading2"/>
        <w:numPr>
          <w:ilvl w:val="1"/>
          <w:numId w:val="1"/>
        </w:numPr>
        <w:rPr/>
      </w:pPr>
      <w:bookmarkStart w:id="533" w:name="__RefHeading___Toc6954526_2870459653"/>
      <w:bookmarkStart w:id="534" w:name="_Toc234"/>
      <w:bookmarkEnd w:id="532"/>
      <w:bookmarkEnd w:id="533"/>
      <w:r>
        <w:rPr>
          <w:rtl w:val="true"/>
        </w:rPr>
        <w:t>(</w:t>
      </w:r>
      <w:r>
        <w:rPr/>
        <w:t>230</w:t>
      </w:r>
      <w:r>
        <w:rPr>
          <w:rtl w:val="true"/>
        </w:rPr>
        <w:t xml:space="preserve">) </w:t>
      </w:r>
      <w:r>
        <w:rPr>
          <w:rtl w:val="true"/>
        </w:rPr>
        <w:t xml:space="preserve">البلوغ بلوغان </w:t>
      </w:r>
      <w:r>
        <w:rPr>
          <w:rtl w:val="true"/>
        </w:rPr>
        <w:t>:</w:t>
      </w:r>
      <w:bookmarkEnd w:id="534"/>
    </w:p>
    <w:p>
      <w:pPr>
        <w:pStyle w:val="BookText"/>
        <w:rPr/>
      </w:pPr>
      <w:r>
        <w:rPr>
          <w:rFonts w:ascii="Amiri" w:hAnsi="Amiri" w:eastAsia="Amiri" w:cs="Amiri"/>
          <w:color w:val="111111"/>
          <w:sz w:val="28"/>
          <w:sz w:val="28"/>
          <w:szCs w:val="28"/>
          <w:rtl w:val="true"/>
          <w:lang w:bidi="ar-SA"/>
        </w:rPr>
        <w:t xml:space="preserve">قال بهلول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بلوغان ، بلوغ الأطفال بلوغ الأطفال ، وبلوغ الرجال ، أما بلوغ الأطفال فخروج المني ، وأما بلوغ الرجال ، فبالخروج عن المنى</w:t>
      </w:r>
      <w:r>
        <w:rPr>
          <w:rFonts w:eastAsia="Amiri" w:cs="Amiri" w:ascii="Amiri" w:hAnsi="Amiri"/>
          <w:color w:val="111111"/>
          <w:sz w:val="28"/>
          <w:szCs w:val="28"/>
          <w:rtl w:val="true"/>
          <w:lang w:bidi="ar-SA"/>
        </w:rPr>
        <w:t>.</w:t>
      </w:r>
    </w:p>
    <w:p>
      <w:pPr>
        <w:pStyle w:val="Heading2"/>
        <w:numPr>
          <w:ilvl w:val="1"/>
          <w:numId w:val="1"/>
        </w:numPr>
        <w:rPr/>
      </w:pPr>
      <w:bookmarkStart w:id="535" w:name="__RefHeading___Toc6954528_2870459653"/>
      <w:bookmarkStart w:id="536" w:name="_Toc235"/>
      <w:bookmarkEnd w:id="535"/>
      <w:r>
        <w:rPr>
          <w:rtl w:val="true"/>
        </w:rPr>
        <w:t>(</w:t>
      </w:r>
      <w:r>
        <w:rPr/>
        <w:t>231</w:t>
      </w:r>
      <w:r>
        <w:rPr>
          <w:rtl w:val="true"/>
        </w:rPr>
        <w:t xml:space="preserve">) </w:t>
      </w:r>
      <w:r>
        <w:rPr>
          <w:rtl w:val="true"/>
        </w:rPr>
        <w:t xml:space="preserve">قال بعد العرفاء </w:t>
      </w:r>
      <w:r>
        <w:rPr>
          <w:rtl w:val="true"/>
        </w:rPr>
        <w:t>:</w:t>
      </w:r>
      <w:bookmarkEnd w:id="536"/>
    </w:p>
    <w:p>
      <w:pPr>
        <w:pStyle w:val="BookText"/>
        <w:rPr/>
      </w:pPr>
      <w:r>
        <w:rPr>
          <w:rFonts w:ascii="Amiri" w:hAnsi="Amiri" w:eastAsia="Amiri" w:cs="Amiri"/>
          <w:color w:val="111111"/>
          <w:sz w:val="28"/>
          <w:sz w:val="28"/>
          <w:szCs w:val="28"/>
          <w:rtl w:val="true"/>
          <w:lang w:bidi="ar-SA"/>
        </w:rPr>
        <w:t xml:space="preserve">إن الناس يضعون بينهم وبين الله مخلاة من الطعام والشراب ويتمنون لذة مناجاته </w:t>
      </w:r>
      <w:r>
        <w:rPr>
          <w:rFonts w:eastAsia="Amiri" w:cs="Amiri" w:ascii="Amiri" w:hAnsi="Amiri"/>
          <w:color w:val="111111"/>
          <w:sz w:val="28"/>
          <w:szCs w:val="28"/>
          <w:rtl w:val="true"/>
          <w:lang w:bidi="ar-SA"/>
        </w:rPr>
        <w:t>.</w:t>
      </w:r>
    </w:p>
    <w:p>
      <w:pPr>
        <w:pStyle w:val="Heading2"/>
        <w:numPr>
          <w:ilvl w:val="1"/>
          <w:numId w:val="1"/>
        </w:numPr>
        <w:rPr/>
      </w:pPr>
      <w:bookmarkStart w:id="537" w:name="__RefHeading___Toc6954530_2870459653"/>
      <w:bookmarkStart w:id="538" w:name="_Toc236"/>
      <w:bookmarkEnd w:id="537"/>
      <w:r>
        <w:rPr>
          <w:rtl w:val="true"/>
        </w:rPr>
        <w:t>(</w:t>
      </w:r>
      <w:r>
        <w:rPr/>
        <w:t>232</w:t>
      </w:r>
      <w:r>
        <w:rPr>
          <w:rtl w:val="true"/>
        </w:rPr>
        <w:t xml:space="preserve">) </w:t>
      </w:r>
      <w:r>
        <w:rPr>
          <w:rtl w:val="true"/>
        </w:rPr>
        <w:t xml:space="preserve">قول أحد الحكماء </w:t>
      </w:r>
      <w:r>
        <w:rPr>
          <w:rtl w:val="true"/>
        </w:rPr>
        <w:t>:</w:t>
      </w:r>
      <w:bookmarkEnd w:id="538"/>
    </w:p>
    <w:p>
      <w:pPr>
        <w:pStyle w:val="BookText"/>
        <w:rPr/>
      </w:pPr>
      <w:r>
        <w:rPr>
          <w:rFonts w:ascii="Amiri" w:hAnsi="Amiri" w:eastAsia="Amiri" w:cs="Amiri"/>
          <w:color w:val="111111"/>
          <w:sz w:val="28"/>
          <w:sz w:val="28"/>
          <w:szCs w:val="28"/>
          <w:rtl w:val="true"/>
          <w:lang w:bidi="ar-SA"/>
        </w:rPr>
        <w:t>إن الحكمة كالعروس تريد البيت الخالي</w:t>
      </w:r>
      <w:r>
        <w:rPr>
          <w:rFonts w:eastAsia="Amiri" w:cs="Amiri" w:ascii="Amiri" w:hAnsi="Amiri"/>
          <w:color w:val="111111"/>
          <w:sz w:val="28"/>
          <w:szCs w:val="28"/>
          <w:rtl w:val="true"/>
          <w:lang w:bidi="ar-SA"/>
        </w:rPr>
        <w:t>.</w:t>
      </w:r>
    </w:p>
    <w:p>
      <w:pPr>
        <w:pStyle w:val="Heading2"/>
        <w:numPr>
          <w:ilvl w:val="1"/>
          <w:numId w:val="1"/>
        </w:numPr>
        <w:rPr/>
      </w:pPr>
      <w:bookmarkStart w:id="539" w:name="__RefHeading___Toc6954532_2870459653"/>
      <w:bookmarkStart w:id="540" w:name="_Toc237"/>
      <w:bookmarkEnd w:id="539"/>
      <w:r>
        <w:rPr>
          <w:rtl w:val="true"/>
        </w:rPr>
        <w:t>(</w:t>
      </w:r>
      <w:r>
        <w:rPr/>
        <w:t>233</w:t>
      </w:r>
      <w:r>
        <w:rPr>
          <w:rtl w:val="true"/>
        </w:rPr>
        <w:t xml:space="preserve">) </w:t>
      </w:r>
      <w:r>
        <w:rPr>
          <w:rtl w:val="true"/>
        </w:rPr>
        <w:t xml:space="preserve">ما قاله الشبلي </w:t>
      </w:r>
      <w:r>
        <w:rPr>
          <w:rtl w:val="true"/>
        </w:rPr>
        <w:t>:</w:t>
      </w:r>
      <w:bookmarkEnd w:id="540"/>
    </w:p>
    <w:p>
      <w:pPr>
        <w:pStyle w:val="BookText"/>
        <w:rPr/>
      </w:pPr>
      <w:r>
        <w:rPr>
          <w:rFonts w:ascii="Amiri" w:hAnsi="Amiri" w:eastAsia="Amiri" w:cs="Amiri"/>
          <w:color w:val="111111"/>
          <w:sz w:val="28"/>
          <w:sz w:val="28"/>
          <w:szCs w:val="28"/>
          <w:rtl w:val="true"/>
          <w:lang w:bidi="ar-SA"/>
        </w:rPr>
        <w:t xml:space="preserve">ما أكلت وأنت تشتهيه فقد أكلته ، وما أكلت وأنت لا تشتهيه فقد أكلك </w:t>
      </w:r>
      <w:r>
        <w:rPr>
          <w:rFonts w:eastAsia="Amiri" w:cs="Amiri" w:ascii="Amiri" w:hAnsi="Amiri"/>
          <w:color w:val="111111"/>
          <w:sz w:val="28"/>
          <w:szCs w:val="28"/>
          <w:rtl w:val="true"/>
          <w:lang w:bidi="ar-SA"/>
        </w:rPr>
        <w:t>.</w:t>
      </w:r>
    </w:p>
    <w:p>
      <w:pPr>
        <w:pStyle w:val="Heading2"/>
        <w:numPr>
          <w:ilvl w:val="1"/>
          <w:numId w:val="1"/>
        </w:numPr>
        <w:rPr/>
      </w:pPr>
      <w:bookmarkStart w:id="541" w:name="__RefHeading___Toc6954534_2870459653"/>
      <w:bookmarkStart w:id="542" w:name="_Toc238"/>
      <w:bookmarkEnd w:id="541"/>
      <w:r>
        <w:rPr>
          <w:rtl w:val="true"/>
        </w:rPr>
        <w:t>(</w:t>
      </w:r>
      <w:r>
        <w:rPr/>
        <w:t>234</w:t>
      </w:r>
      <w:r>
        <w:rPr>
          <w:rtl w:val="true"/>
        </w:rPr>
        <w:t xml:space="preserve">) </w:t>
      </w:r>
      <w:r>
        <w:rPr>
          <w:rtl w:val="true"/>
        </w:rPr>
        <w:t xml:space="preserve">شعر لابن سارة </w:t>
      </w:r>
      <w:r>
        <w:rPr>
          <w:rtl w:val="true"/>
        </w:rPr>
        <w:t>:</w:t>
      </w:r>
      <w:bookmarkEnd w:id="542"/>
    </w:p>
    <w:p>
      <w:pPr>
        <w:pStyle w:val="BookText"/>
        <w:rPr/>
      </w:pPr>
      <w:r>
        <w:rPr>
          <w:rFonts w:ascii="Amiri" w:hAnsi="Amiri" w:eastAsia="Amiri" w:cs="Amiri"/>
          <w:color w:val="111111"/>
          <w:sz w:val="28"/>
          <w:sz w:val="28"/>
          <w:szCs w:val="28"/>
          <w:rtl w:val="true"/>
          <w:lang w:bidi="ar-SA"/>
        </w:rPr>
        <w:t xml:space="preserve">بنو الدنيا بجهل عظموها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فجلّت عندهم وهي الحقيرة</w:t>
      </w:r>
    </w:p>
    <w:p>
      <w:pPr>
        <w:pStyle w:val="BookText"/>
        <w:rPr/>
      </w:pPr>
      <w:r>
        <w:rPr>
          <w:rFonts w:ascii="IRNazanin" w:hAnsi="IRNazanin" w:eastAsia="IRNazanin"/>
          <w:color w:val="111111"/>
          <w:sz w:val="28"/>
          <w:sz w:val="28"/>
          <w:szCs w:val="28"/>
          <w:rtl w:val="true"/>
          <w:lang w:bidi="fa-IR"/>
        </w:rPr>
        <w:t xml:space="preserve">یهارش بعضهم بعضاً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مهارشة الكلاب على العقيرة</w:t>
      </w:r>
    </w:p>
    <w:p>
      <w:pPr>
        <w:pStyle w:val="Heading2"/>
        <w:numPr>
          <w:ilvl w:val="1"/>
          <w:numId w:val="1"/>
        </w:numPr>
        <w:rPr/>
      </w:pPr>
      <w:bookmarkStart w:id="543" w:name="__RefHeading___Toc6954536_2870459653"/>
      <w:bookmarkStart w:id="544" w:name="_Toc239"/>
      <w:bookmarkEnd w:id="543"/>
      <w:r>
        <w:rPr>
          <w:rtl w:val="true"/>
        </w:rPr>
        <w:t>(</w:t>
      </w:r>
      <w:r>
        <w:rPr/>
        <w:t>235</w:t>
      </w:r>
      <w:r>
        <w:rPr>
          <w:rtl w:val="true"/>
        </w:rPr>
        <w:t xml:space="preserve">) </w:t>
      </w:r>
      <w:r>
        <w:rPr>
          <w:rtl w:val="true"/>
        </w:rPr>
        <w:t xml:space="preserve">اللقمة خمس </w:t>
      </w:r>
      <w:r>
        <w:rPr>
          <w:rtl w:val="true"/>
        </w:rPr>
        <w:t>:</w:t>
      </w:r>
      <w:bookmarkEnd w:id="544"/>
    </w:p>
    <w:p>
      <w:pPr>
        <w:pStyle w:val="BookText"/>
        <w:rPr/>
      </w:pPr>
      <w:r>
        <w:rPr>
          <w:rFonts w:ascii="Amiri" w:hAnsi="Amiri" w:eastAsia="Amiri" w:cs="Amiri"/>
          <w:color w:val="111111"/>
          <w:sz w:val="28"/>
          <w:sz w:val="28"/>
          <w:szCs w:val="28"/>
          <w:rtl w:val="true"/>
          <w:lang w:bidi="ar-SA"/>
        </w:rPr>
        <w:t xml:space="preserve">اللقمة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لقمة حلال ، ولقمة حرام ، ولقمة شبهة ، ولقمة شهوة ، ولقمة 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لقمة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تورث في القلب القساوة ، وتجري على اللسان الكذب ، والغيبة ونحوها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لقمة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فتورث في القلب الشك ، والوسوسة ، وتجري على اللسان فضول الكلام، وتقسي القلب، وتبعث على أتباع الهوى </w:t>
      </w:r>
      <w:r>
        <w:rPr>
          <w:rFonts w:eastAsia="Amiri" w:cs="Amiri" w:ascii="Amiri" w:hAnsi="Amiri"/>
          <w:color w:val="111111"/>
          <w:sz w:val="28"/>
          <w:szCs w:val="28"/>
          <w:rtl w:val="true"/>
          <w:lang w:bidi="ar-SA"/>
        </w:rPr>
        <w:t xml:space="preserve">. </w:t>
      </w:r>
      <w:bookmarkStart w:id="545" w:name="pg9560_83153"/>
    </w:p>
    <w:p>
      <w:pPr>
        <w:pStyle w:val="BookText"/>
        <w:rPr/>
      </w:pPr>
      <w:bookmarkEnd w:id="545"/>
      <w:r>
        <w:rPr>
          <w:rFonts w:ascii="Amiri" w:hAnsi="Amiri" w:eastAsia="Amiri" w:cs="Amiri"/>
          <w:color w:val="111111"/>
          <w:sz w:val="28"/>
          <w:sz w:val="28"/>
          <w:szCs w:val="28"/>
          <w:rtl w:val="true"/>
          <w:lang w:bidi="ar-SA"/>
        </w:rPr>
        <w:t xml:space="preserve">وأما لقمة الشهوة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فتورث في القلب العمل ، وتجري على اللسان فضول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لقمةالعادة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فتورث القناعة في القلب وتجري على اللسان كلام الحكماء </w:t>
      </w:r>
      <w:r>
        <w:rPr>
          <w:rFonts w:eastAsia="Amiri" w:cs="Amiri" w:ascii="Amiri" w:hAnsi="Amiri"/>
          <w:color w:val="111111"/>
          <w:sz w:val="28"/>
          <w:szCs w:val="28"/>
          <w:rtl w:val="true"/>
          <w:lang w:bidi="ar-SA"/>
        </w:rPr>
        <w:t>.</w:t>
      </w:r>
    </w:p>
    <w:p>
      <w:pPr>
        <w:pStyle w:val="Heading2"/>
        <w:numPr>
          <w:ilvl w:val="1"/>
          <w:numId w:val="1"/>
        </w:numPr>
        <w:rPr/>
      </w:pPr>
      <w:bookmarkStart w:id="546" w:name="__RefHeading___Toc6954538_2870459653"/>
      <w:bookmarkStart w:id="547" w:name="_Toc240"/>
      <w:bookmarkEnd w:id="546"/>
      <w:r>
        <w:rPr>
          <w:rtl w:val="true"/>
        </w:rPr>
        <w:t>(</w:t>
      </w:r>
      <w:r>
        <w:rPr/>
        <w:t>236</w:t>
      </w:r>
      <w:r>
        <w:rPr>
          <w:rtl w:val="true"/>
        </w:rPr>
        <w:t xml:space="preserve">) </w:t>
      </w:r>
      <w:r>
        <w:rPr>
          <w:rtl w:val="true"/>
        </w:rPr>
        <w:t xml:space="preserve">التلاقي في حظيرة القدس </w:t>
      </w:r>
      <w:r>
        <w:rPr>
          <w:rtl w:val="true"/>
        </w:rPr>
        <w:t>:</w:t>
      </w:r>
      <w:bookmarkEnd w:id="547"/>
    </w:p>
    <w:p>
      <w:pPr>
        <w:pStyle w:val="BookText"/>
        <w:rPr/>
      </w:pPr>
      <w:r>
        <w:rPr>
          <w:rFonts w:ascii="Amiri" w:hAnsi="Amiri" w:eastAsia="Amiri" w:cs="Amiri"/>
          <w:color w:val="111111"/>
          <w:sz w:val="28"/>
          <w:sz w:val="28"/>
          <w:szCs w:val="28"/>
          <w:rtl w:val="true"/>
          <w:lang w:bidi="ar-SA"/>
        </w:rPr>
        <w:t xml:space="preserve">في الحديث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 أردت أن تلقاني في حظيرة القدس فكن في الدنيا كالطير الواحد ، أن يسكن الأرض القفار ، ويأكل من رؤوس الأشجار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8" w:name="__RefHeading___Toc6954540_2870459653"/>
      <w:bookmarkStart w:id="549" w:name="_Toc241"/>
      <w:bookmarkEnd w:id="548"/>
      <w:r>
        <w:rPr>
          <w:rtl w:val="true"/>
        </w:rPr>
        <w:t>(</w:t>
      </w:r>
      <w:r>
        <w:rPr/>
        <w:t>237</w:t>
      </w:r>
      <w:r>
        <w:rPr>
          <w:rtl w:val="true"/>
        </w:rPr>
        <w:t xml:space="preserve">) </w:t>
      </w:r>
      <w:r>
        <w:rPr>
          <w:rtl w:val="true"/>
        </w:rPr>
        <w:t>شعر لأبي الفتح البستي</w:t>
      </w:r>
      <w:r>
        <w:rPr>
          <w:rtl w:val="true"/>
        </w:rPr>
        <w:t>:</w:t>
      </w:r>
      <w:bookmarkEnd w:id="549"/>
    </w:p>
    <w:p>
      <w:pPr>
        <w:pStyle w:val="BookText"/>
        <w:rPr/>
      </w:pPr>
      <w:r>
        <w:rPr>
          <w:rFonts w:ascii="IRNazanin" w:hAnsi="IRNazanin" w:eastAsia="IRNazanin"/>
          <w:color w:val="111111"/>
          <w:sz w:val="28"/>
          <w:sz w:val="28"/>
          <w:szCs w:val="28"/>
          <w:rtl w:val="true"/>
          <w:lang w:bidi="fa-IR"/>
        </w:rPr>
        <w:t xml:space="preserve">عفاء على هذا الزمان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عقوق لا زمان حقوق</w:t>
      </w:r>
    </w:p>
    <w:p>
      <w:pPr>
        <w:pStyle w:val="BookText"/>
        <w:rPr/>
      </w:pPr>
      <w:r>
        <w:rPr>
          <w:rFonts w:ascii="Amiri" w:hAnsi="Amiri" w:eastAsia="Amiri" w:cs="Amiri"/>
          <w:color w:val="111111"/>
          <w:sz w:val="28"/>
          <w:sz w:val="28"/>
          <w:szCs w:val="28"/>
          <w:rtl w:val="true"/>
          <w:lang w:bidi="ar-SA"/>
        </w:rPr>
        <w:t xml:space="preserve">فكل رفيق فيه غير مرافق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صديق فيه غير صديق</w:t>
      </w:r>
    </w:p>
    <w:p>
      <w:pPr>
        <w:pStyle w:val="Heading2"/>
        <w:numPr>
          <w:ilvl w:val="1"/>
          <w:numId w:val="1"/>
        </w:numPr>
        <w:rPr/>
      </w:pPr>
      <w:bookmarkStart w:id="550" w:name="__RefHeading___Toc6954542_2870459653"/>
      <w:bookmarkStart w:id="551" w:name="_Toc242"/>
      <w:bookmarkEnd w:id="550"/>
      <w:r>
        <w:rPr>
          <w:rtl w:val="true"/>
        </w:rPr>
        <w:t>(</w:t>
      </w:r>
      <w:r>
        <w:rPr/>
        <w:t>238</w:t>
      </w:r>
      <w:r>
        <w:rPr>
          <w:rtl w:val="true"/>
        </w:rPr>
        <w:t xml:space="preserve">) </w:t>
      </w:r>
      <w:r>
        <w:rPr>
          <w:rtl w:val="true"/>
        </w:rPr>
        <w:t xml:space="preserve">من أقوال علي بن أبي طالب </w:t>
      </w:r>
      <w:r>
        <w:rPr>
          <w:rtl w:val="true"/>
        </w:rPr>
        <w:t>(</w:t>
      </w:r>
      <w:r>
        <w:rPr>
          <w:rtl w:val="true"/>
        </w:rPr>
        <w:t>علیه السلام</w:t>
      </w:r>
      <w:r>
        <w:rPr>
          <w:rtl w:val="true"/>
        </w:rPr>
        <w:t>) :</w:t>
      </w:r>
      <w:bookmarkEnd w:id="551"/>
    </w:p>
    <w:p>
      <w:pPr>
        <w:pStyle w:val="BookText"/>
        <w:rPr/>
      </w:pPr>
      <w:r>
        <w:rPr>
          <w:rFonts w:ascii="Amiri" w:hAnsi="Amiri" w:eastAsia="Amiri" w:cs="Amiri"/>
          <w:color w:val="111111"/>
          <w:sz w:val="28"/>
          <w:sz w:val="28"/>
          <w:szCs w:val="28"/>
          <w:rtl w:val="true"/>
          <w:lang w:bidi="ar-SA"/>
        </w:rPr>
        <w:t>عليك بأخوان الصدق، فأكثر من إكتسابهم ، فإنهم عدّة عند الرخاء ، وجنة عند البلاء</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2" w:name="__RefHeading___Toc6954544_2870459653"/>
      <w:bookmarkStart w:id="553" w:name="_Toc243"/>
      <w:bookmarkEnd w:id="552"/>
      <w:r>
        <w:rPr>
          <w:rtl w:val="true"/>
        </w:rPr>
        <w:t>(</w:t>
      </w:r>
      <w:r>
        <w:rPr/>
        <w:t>239</w:t>
      </w:r>
      <w:r>
        <w:rPr>
          <w:rtl w:val="true"/>
        </w:rPr>
        <w:t xml:space="preserve">) </w:t>
      </w:r>
      <w:r>
        <w:rPr>
          <w:rtl w:val="true"/>
        </w:rPr>
        <w:t xml:space="preserve">شعر للمعري </w:t>
      </w:r>
      <w:r>
        <w:rPr>
          <w:rtl w:val="true"/>
        </w:rPr>
        <w:t>:</w:t>
      </w:r>
      <w:bookmarkEnd w:id="553"/>
    </w:p>
    <w:p>
      <w:pPr>
        <w:pStyle w:val="BookText"/>
        <w:rPr/>
      </w:pPr>
      <w:r>
        <w:rPr>
          <w:rFonts w:ascii="Amiri" w:hAnsi="Amiri" w:eastAsia="Amiri" w:cs="Amiri"/>
          <w:color w:val="111111"/>
          <w:sz w:val="28"/>
          <w:sz w:val="28"/>
          <w:szCs w:val="28"/>
          <w:rtl w:val="true"/>
          <w:lang w:bidi="ar-SA"/>
        </w:rPr>
        <w:t>إذا ودَّك الانسان يوماً لخلة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فغيّرها مرّ الزمان ، تنكرا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زال فقر المرء يأتي على الغنى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ونسيانه مستدركا ماتذكرا </w:t>
      </w:r>
      <w:bookmarkStart w:id="554" w:name="pg9560_83155"/>
    </w:p>
    <w:p>
      <w:pPr>
        <w:pStyle w:val="BookText"/>
        <w:rPr/>
      </w:pPr>
      <w:bookmarkEnd w:id="554"/>
      <w:r>
        <w:rPr>
          <w:rFonts w:ascii="Amiri" w:hAnsi="Amiri" w:eastAsia="Amiri" w:cs="Amiri"/>
          <w:color w:val="111111"/>
          <w:sz w:val="28"/>
          <w:sz w:val="28"/>
          <w:szCs w:val="28"/>
          <w:rtl w:val="true"/>
          <w:lang w:bidi="ar-SA"/>
        </w:rPr>
        <w:t xml:space="preserve">وفي الناس من أعطى الجميل بديهة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وضنَّ بفعل الخير لما تفكرا</w:t>
      </w:r>
    </w:p>
    <w:p>
      <w:pPr>
        <w:pStyle w:val="BookText"/>
        <w:rPr/>
      </w:pPr>
      <w:r>
        <w:rPr>
          <w:rFonts w:ascii="Amiri" w:hAnsi="Amiri" w:eastAsia="Amiri" w:cs="Amiri"/>
          <w:color w:val="111111"/>
          <w:sz w:val="28"/>
          <w:sz w:val="28"/>
          <w:szCs w:val="28"/>
          <w:rtl w:val="true"/>
          <w:lang w:bidi="ar-SA"/>
        </w:rPr>
        <w:t xml:space="preserve">فخف قول من لاقاك من غير سالف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فأبدى بالنفاق تشكرا</w:t>
      </w:r>
    </w:p>
    <w:p>
      <w:pPr>
        <w:pStyle w:val="BookText"/>
        <w:rPr/>
      </w:pPr>
      <w:r>
        <w:rPr>
          <w:rFonts w:ascii="Amiri" w:hAnsi="Amiri" w:eastAsia="Amiri" w:cs="Amiri"/>
          <w:color w:val="111111"/>
          <w:sz w:val="28"/>
          <w:sz w:val="28"/>
          <w:szCs w:val="28"/>
          <w:rtl w:val="true"/>
          <w:lang w:bidi="ar-SA"/>
        </w:rPr>
        <w:t>وكم أضمر المصحوب مكراً بصاحب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قضاء الله أدهى وأمكرا</w:t>
      </w:r>
    </w:p>
    <w:p>
      <w:pPr>
        <w:pStyle w:val="Heading2"/>
        <w:numPr>
          <w:ilvl w:val="1"/>
          <w:numId w:val="1"/>
        </w:numPr>
        <w:rPr/>
      </w:pPr>
      <w:bookmarkStart w:id="555" w:name="__RefHeading___Toc6954546_2870459653"/>
      <w:bookmarkStart w:id="556" w:name="_Toc244"/>
      <w:bookmarkEnd w:id="555"/>
      <w:r>
        <w:rPr>
          <w:rtl w:val="true"/>
        </w:rPr>
        <w:t>(</w:t>
      </w:r>
      <w:r>
        <w:rPr/>
        <w:t>240</w:t>
      </w:r>
      <w:r>
        <w:rPr>
          <w:rtl w:val="true"/>
        </w:rPr>
        <w:t xml:space="preserve">) </w:t>
      </w:r>
      <w:r>
        <w:rPr>
          <w:rtl w:val="true"/>
        </w:rPr>
        <w:t xml:space="preserve">الصديق قد يؤل عدوّاً </w:t>
      </w:r>
      <w:r>
        <w:rPr>
          <w:rtl w:val="true"/>
        </w:rPr>
        <w:t>:</w:t>
      </w:r>
      <w:bookmarkEnd w:id="556"/>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تطلع صديقك من سرّك إلا على ما لو اطّلع عليه عدوّك لا يضرك ، فإن الصديق قد يكون عدوّك</w:t>
      </w:r>
    </w:p>
    <w:p>
      <w:pPr>
        <w:pStyle w:val="BookText"/>
        <w:rPr/>
      </w:pPr>
      <w:r>
        <w:rPr>
          <w:rFonts w:ascii="Amiri" w:hAnsi="Amiri" w:eastAsia="Amiri" w:cs="Amiri"/>
          <w:color w:val="111111"/>
          <w:sz w:val="28"/>
          <w:sz w:val="28"/>
          <w:szCs w:val="28"/>
          <w:rtl w:val="true"/>
          <w:lang w:bidi="ar-SA"/>
        </w:rPr>
        <w:t xml:space="preserve">يوما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7" w:name="__RefHeading___Toc6954548_2870459653"/>
      <w:bookmarkStart w:id="558" w:name="_Toc245"/>
      <w:bookmarkEnd w:id="557"/>
      <w:r>
        <w:rPr>
          <w:rtl w:val="true"/>
        </w:rPr>
        <w:t>(</w:t>
      </w:r>
      <w:r>
        <w:rPr/>
        <w:t>241</w:t>
      </w:r>
      <w:r>
        <w:rPr>
          <w:rtl w:val="true"/>
        </w:rPr>
        <w:t xml:space="preserve">) </w:t>
      </w:r>
      <w:r>
        <w:rPr>
          <w:rtl w:val="true"/>
        </w:rPr>
        <w:t>شعر لأحمد الخراط</w:t>
      </w:r>
      <w:r>
        <w:rPr>
          <w:rtl w:val="true"/>
        </w:rPr>
        <w:t>:</w:t>
      </w:r>
      <w:bookmarkEnd w:id="558"/>
    </w:p>
    <w:p>
      <w:pPr>
        <w:pStyle w:val="BookText"/>
        <w:rPr/>
      </w:pPr>
      <w:r>
        <w:rPr>
          <w:rFonts w:ascii="Amiri" w:hAnsi="Amiri" w:eastAsia="Amiri" w:cs="Amiri"/>
          <w:color w:val="111111"/>
          <w:sz w:val="28"/>
          <w:sz w:val="28"/>
          <w:szCs w:val="28"/>
          <w:rtl w:val="true"/>
          <w:lang w:bidi="ar-SA"/>
        </w:rPr>
        <w:t xml:space="preserve">لا تسألن عن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 فؤادك عن فؤاده</w:t>
      </w:r>
    </w:p>
    <w:p>
      <w:pPr>
        <w:pStyle w:val="BookText"/>
        <w:rPr/>
      </w:pPr>
      <w:r>
        <w:rPr>
          <w:rFonts w:ascii="Amiri" w:hAnsi="Amiri" w:eastAsia="Amiri" w:cs="Amiri"/>
          <w:color w:val="111111"/>
          <w:sz w:val="28"/>
          <w:sz w:val="28"/>
          <w:szCs w:val="28"/>
          <w:rtl w:val="true"/>
          <w:lang w:bidi="ar-SA"/>
        </w:rPr>
        <w:t xml:space="preserve">فلربما بحث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فسادك أو فساده</w:t>
      </w:r>
    </w:p>
    <w:p>
      <w:pPr>
        <w:pStyle w:val="Heading2"/>
        <w:numPr>
          <w:ilvl w:val="1"/>
          <w:numId w:val="1"/>
        </w:numPr>
        <w:rPr/>
      </w:pPr>
      <w:bookmarkStart w:id="559" w:name="__RefHeading___Toc6954550_2870459653"/>
      <w:bookmarkStart w:id="560" w:name="_Toc246"/>
      <w:bookmarkEnd w:id="559"/>
      <w:r>
        <w:rPr>
          <w:rtl w:val="true"/>
        </w:rPr>
        <w:t>(</w:t>
      </w:r>
      <w:r>
        <w:rPr/>
        <w:t>242</w:t>
      </w:r>
      <w:r>
        <w:rPr>
          <w:rtl w:val="true"/>
        </w:rPr>
        <w:t xml:space="preserve">) </w:t>
      </w:r>
      <w:r>
        <w:rPr>
          <w:rtl w:val="true"/>
        </w:rPr>
        <w:t>من الصديق ؟</w:t>
      </w:r>
      <w:bookmarkEnd w:id="560"/>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غضب عليك من إخوانك ثلاث مرّات ، فلم يقل فيك شرّاً ، فاتخذه لنفسك صديقا </w:t>
      </w:r>
      <w:r>
        <w:rPr>
          <w:rFonts w:eastAsia="IRNazanin" w:cs="IRNazanin"/>
          <w:color w:val="111111"/>
          <w:sz w:val="28"/>
          <w:szCs w:val="28"/>
          <w:rtl w:val="true"/>
          <w:lang w:bidi="fa-IR"/>
        </w:rPr>
        <w:t xml:space="preserve">. </w:t>
      </w:r>
      <w:r>
        <w:rPr>
          <w:rStyle w:val="FootnoteAnchor"/>
          <w:rtl w:val="true"/>
        </w:rPr>
        <w:footnoteReference w:id="94"/>
      </w:r>
    </w:p>
    <w:p>
      <w:pPr>
        <w:pStyle w:val="Heading2"/>
        <w:numPr>
          <w:ilvl w:val="1"/>
          <w:numId w:val="1"/>
        </w:numPr>
        <w:rPr/>
      </w:pPr>
      <w:bookmarkStart w:id="561" w:name="__RefHeading___Toc6954552_2870459653"/>
      <w:bookmarkStart w:id="562" w:name="_Toc247"/>
      <w:bookmarkEnd w:id="561"/>
      <w:r>
        <w:rPr>
          <w:rtl w:val="true"/>
        </w:rPr>
        <w:t>(</w:t>
      </w:r>
      <w:r>
        <w:rPr/>
        <w:t>243</w:t>
      </w:r>
      <w:r>
        <w:rPr>
          <w:rtl w:val="true"/>
        </w:rPr>
        <w:t xml:space="preserve">) </w:t>
      </w:r>
      <w:r>
        <w:rPr>
          <w:rtl w:val="true"/>
        </w:rPr>
        <w:t xml:space="preserve">شعر للأمام الصادق </w:t>
      </w:r>
      <w:r>
        <w:rPr>
          <w:rtl w:val="true"/>
        </w:rPr>
        <w:t>(</w:t>
      </w:r>
      <w:r>
        <w:rPr>
          <w:rtl w:val="true"/>
        </w:rPr>
        <w:t>علیه السلام</w:t>
      </w:r>
      <w:r>
        <w:rPr>
          <w:rtl w:val="true"/>
        </w:rPr>
        <w:t>) :</w:t>
      </w:r>
      <w:bookmarkEnd w:id="562"/>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يتمثل كثيراً بهذين البيتين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أخوك الذي لو جئت بالسيف عامداً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لتضربه لم يشتغشك في الود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جئته تدعوه للموت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يردّك ابقاء عليك من الرد </w:t>
      </w:r>
      <w:bookmarkStart w:id="563" w:name="pg9560_83156"/>
    </w:p>
    <w:p>
      <w:pPr>
        <w:pStyle w:val="Heading2"/>
        <w:numPr>
          <w:ilvl w:val="1"/>
          <w:numId w:val="1"/>
        </w:numPr>
        <w:rPr/>
      </w:pPr>
      <w:bookmarkStart w:id="564" w:name="__RefHeading___Toc6954554_2870459653"/>
      <w:bookmarkStart w:id="565" w:name="_Toc248"/>
      <w:bookmarkEnd w:id="563"/>
      <w:bookmarkEnd w:id="564"/>
      <w:r>
        <w:rPr>
          <w:rtl w:val="true"/>
        </w:rPr>
        <w:t>(</w:t>
      </w:r>
      <w:r>
        <w:rPr/>
        <w:t>244</w:t>
      </w:r>
      <w:r>
        <w:rPr>
          <w:rtl w:val="true"/>
        </w:rPr>
        <w:t xml:space="preserve">) </w:t>
      </w:r>
      <w:r>
        <w:rPr>
          <w:rtl w:val="true"/>
        </w:rPr>
        <w:t>مادية الضرطة ؟</w:t>
      </w:r>
      <w:bookmarkEnd w:id="565"/>
    </w:p>
    <w:p>
      <w:pPr>
        <w:pStyle w:val="BookText"/>
        <w:rPr/>
      </w:pPr>
      <w:r>
        <w:rPr>
          <w:rFonts w:ascii="Amiri" w:hAnsi="Amiri" w:eastAsia="Amiri" w:cs="Amiri"/>
          <w:color w:val="111111"/>
          <w:sz w:val="28"/>
          <w:sz w:val="28"/>
          <w:szCs w:val="28"/>
          <w:rtl w:val="true"/>
          <w:lang w:bidi="ar-SA"/>
        </w:rPr>
        <w:t xml:space="preserve">إن ابن الأشعث كان يصلي خلف مروان بن عثمان في الصف الأول فضرط مروان ، فقطع ابن الأشعث صلاته وانصرف حتى ظن الناس أن تلك الضرطة منه ، وبقي مروان يصلي ، فلما فرغ وانصرف الى منزله أتى اليه ابن الأشعث ، فقال له ، اعطني دية الضرطة التي جعلتها على نفسي ، وإلا أخبرت أهل المسجد ، وفضحتك بينهم وفضحتك بينهم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ديّة الضرطة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ضرطة الخليفة ديتها ديّة النفس ألف دينار ، فأعطاه ألف دينار </w:t>
      </w:r>
      <w:r>
        <w:rPr>
          <w:rFonts w:eastAsia="Amiri" w:cs="Amiri" w:ascii="Amiri" w:hAnsi="Amiri"/>
          <w:color w:val="111111"/>
          <w:sz w:val="28"/>
          <w:szCs w:val="28"/>
          <w:rtl w:val="true"/>
          <w:lang w:bidi="ar-SA"/>
        </w:rPr>
        <w:t>.</w:t>
      </w:r>
    </w:p>
    <w:p>
      <w:pPr>
        <w:pStyle w:val="Heading2"/>
        <w:numPr>
          <w:ilvl w:val="1"/>
          <w:numId w:val="1"/>
        </w:numPr>
        <w:rPr/>
      </w:pPr>
      <w:bookmarkStart w:id="566" w:name="__RefHeading___Toc6954556_2870459653"/>
      <w:bookmarkStart w:id="567" w:name="_Toc249"/>
      <w:bookmarkEnd w:id="566"/>
      <w:r>
        <w:rPr>
          <w:rtl w:val="true"/>
        </w:rPr>
        <w:t>(</w:t>
      </w:r>
      <w:r>
        <w:rPr/>
        <w:t>245</w:t>
      </w:r>
      <w:r>
        <w:rPr>
          <w:rtl w:val="true"/>
        </w:rPr>
        <w:t xml:space="preserve">) </w:t>
      </w:r>
      <w:r>
        <w:rPr>
          <w:rtl w:val="true"/>
        </w:rPr>
        <w:t xml:space="preserve">حكاية </w:t>
      </w:r>
      <w:r>
        <w:rPr>
          <w:rtl w:val="true"/>
        </w:rPr>
        <w:t>:</w:t>
      </w:r>
      <w:bookmarkEnd w:id="567"/>
    </w:p>
    <w:p>
      <w:pPr>
        <w:pStyle w:val="BookText"/>
        <w:rPr/>
      </w:pPr>
      <w:r>
        <w:rPr>
          <w:rFonts w:ascii="Amiri" w:hAnsi="Amiri" w:eastAsia="Amiri" w:cs="Amiri"/>
          <w:color w:val="111111"/>
          <w:sz w:val="28"/>
          <w:sz w:val="28"/>
          <w:szCs w:val="28"/>
          <w:rtl w:val="true"/>
          <w:lang w:bidi="ar-SA"/>
        </w:rPr>
        <w:t xml:space="preserve">كان في مجلس بعض الأكاسرة بساط عالي القيمة ، فقال لمضحك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خروت مثقالا بالوزن يكون البساط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 وخرى خروة كبيرة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الله الملك أنت خذ مثقال ، والباقي للحاضرين ، كيلا يعتبون فضحك وأعطاه البساط </w:t>
      </w:r>
      <w:r>
        <w:rPr>
          <w:rFonts w:eastAsia="Amiri" w:cs="Amiri" w:ascii="Amiri" w:hAnsi="Amiri"/>
          <w:color w:val="111111"/>
          <w:sz w:val="28"/>
          <w:szCs w:val="28"/>
          <w:rtl w:val="true"/>
          <w:lang w:bidi="ar-SA"/>
        </w:rPr>
        <w:t>.</w:t>
      </w:r>
    </w:p>
    <w:p>
      <w:pPr>
        <w:pStyle w:val="Heading2"/>
        <w:numPr>
          <w:ilvl w:val="1"/>
          <w:numId w:val="1"/>
        </w:numPr>
        <w:rPr/>
      </w:pPr>
      <w:bookmarkStart w:id="568" w:name="__RefHeading___Toc6954558_2870459653"/>
      <w:bookmarkStart w:id="569" w:name="_Toc250"/>
      <w:bookmarkEnd w:id="568"/>
      <w:r>
        <w:rPr>
          <w:rtl w:val="true"/>
        </w:rPr>
        <w:t>(</w:t>
      </w:r>
      <w:r>
        <w:rPr/>
        <w:t>246</w:t>
      </w:r>
      <w:r>
        <w:rPr>
          <w:rtl w:val="true"/>
        </w:rPr>
        <w:t xml:space="preserve">) </w:t>
      </w:r>
      <w:r>
        <w:rPr>
          <w:rtl w:val="true"/>
        </w:rPr>
        <w:t xml:space="preserve">لئن شكرتم لأزيدنكم </w:t>
      </w:r>
      <w:r>
        <w:rPr>
          <w:rtl w:val="true"/>
        </w:rPr>
        <w:t>:</w:t>
      </w:r>
      <w:bookmarkEnd w:id="569"/>
    </w:p>
    <w:p>
      <w:pPr>
        <w:pStyle w:val="BookText"/>
        <w:rPr/>
      </w:pPr>
      <w:r>
        <w:rPr>
          <w:rFonts w:ascii="Amiri" w:hAnsi="Amiri" w:eastAsia="Amiri" w:cs="Amiri"/>
          <w:color w:val="111111"/>
          <w:sz w:val="28"/>
          <w:sz w:val="28"/>
          <w:szCs w:val="28"/>
          <w:rtl w:val="true"/>
          <w:lang w:bidi="ar-SA"/>
        </w:rPr>
        <w:t xml:space="preserve">لطيفة ، قال أحد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عالم ظريف لأعوده في مرضه فقلت له 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أشكر الله واحمده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أشكره وقد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فأخاف إن أشكره فيزيد في مرضي </w:t>
      </w:r>
      <w:r>
        <w:rPr>
          <w:rFonts w:eastAsia="Amiri" w:cs="Amiri" w:ascii="Amiri" w:hAnsi="Amiri"/>
          <w:color w:val="111111"/>
          <w:sz w:val="28"/>
          <w:szCs w:val="28"/>
          <w:rtl w:val="true"/>
          <w:lang w:bidi="ar-SA"/>
        </w:rPr>
        <w:t>.</w:t>
      </w:r>
    </w:p>
    <w:p>
      <w:pPr>
        <w:pStyle w:val="Heading2"/>
        <w:numPr>
          <w:ilvl w:val="1"/>
          <w:numId w:val="1"/>
        </w:numPr>
        <w:rPr/>
      </w:pPr>
      <w:bookmarkStart w:id="570" w:name="__RefHeading___Toc6954560_2870459653"/>
      <w:bookmarkStart w:id="571" w:name="_Toc251"/>
      <w:bookmarkEnd w:id="570"/>
      <w:r>
        <w:rPr>
          <w:rtl w:val="true"/>
        </w:rPr>
        <w:t>(</w:t>
      </w:r>
      <w:r>
        <w:rPr/>
        <w:t>247</w:t>
      </w:r>
      <w:r>
        <w:rPr>
          <w:rtl w:val="true"/>
        </w:rPr>
        <w:t xml:space="preserve">) </w:t>
      </w:r>
      <w:r>
        <w:rPr>
          <w:rtl w:val="true"/>
        </w:rPr>
        <w:t xml:space="preserve">لا تسألوا عن أشياء إن تبدو لكم تسؤكم </w:t>
      </w:r>
      <w:r>
        <w:rPr>
          <w:rtl w:val="true"/>
        </w:rPr>
        <w:t>:</w:t>
      </w:r>
      <w:bookmarkEnd w:id="57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الحجاج كثيراً ما يسأل القراء ، فدخل عليه رجل يوماً ، فقال له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قانت آناء الليل</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فقال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تمتع بكفرك قليلا إنك من أصحاب النار</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فما سأل بعد ذلك أحداً </w:t>
      </w:r>
      <w:r>
        <w:rPr>
          <w:rFonts w:eastAsia="Amiri" w:cs="Amiri" w:ascii="Amiri" w:hAnsi="Amiri"/>
          <w:color w:val="111111"/>
          <w:sz w:val="28"/>
          <w:szCs w:val="28"/>
          <w:rtl w:val="true"/>
          <w:lang w:bidi="ar-SA"/>
        </w:rPr>
        <w:t xml:space="preserve">. </w:t>
      </w:r>
      <w:bookmarkStart w:id="572" w:name="pg9560_83158"/>
    </w:p>
    <w:p>
      <w:pPr>
        <w:pStyle w:val="Heading2"/>
        <w:numPr>
          <w:ilvl w:val="1"/>
          <w:numId w:val="1"/>
        </w:numPr>
        <w:rPr/>
      </w:pPr>
      <w:bookmarkStart w:id="573" w:name="__RefHeading___Toc6954562_2870459653"/>
      <w:bookmarkStart w:id="574" w:name="_Toc252"/>
      <w:bookmarkEnd w:id="572"/>
      <w:bookmarkEnd w:id="573"/>
      <w:r>
        <w:rPr>
          <w:rtl w:val="true"/>
        </w:rPr>
        <w:t>(</w:t>
      </w:r>
      <w:r>
        <w:rPr/>
        <w:t>248</w:t>
      </w:r>
      <w:r>
        <w:rPr>
          <w:rtl w:val="true"/>
        </w:rPr>
        <w:t xml:space="preserve">) </w:t>
      </w:r>
      <w:r>
        <w:rPr>
          <w:rtl w:val="true"/>
        </w:rPr>
        <w:t xml:space="preserve">من أقوال لقمان </w:t>
      </w:r>
      <w:r>
        <w:rPr>
          <w:rtl w:val="true"/>
        </w:rPr>
        <w:t>:</w:t>
      </w:r>
      <w:bookmarkEnd w:id="574"/>
    </w:p>
    <w:p>
      <w:pPr>
        <w:pStyle w:val="BookText"/>
        <w:rPr/>
      </w:pP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يعرفون إلا في ثلاث مواضع ، لا يعرف الحيكم إلا عند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يعرف الشجاع إلا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تعرف أخاك إلاّ عند حاجتك إليه </w:t>
      </w:r>
      <w:r>
        <w:rPr>
          <w:rFonts w:eastAsia="Amiri" w:cs="Amiri" w:ascii="Amiri" w:hAnsi="Amiri"/>
          <w:color w:val="111111"/>
          <w:sz w:val="28"/>
          <w:szCs w:val="28"/>
          <w:rtl w:val="true"/>
          <w:lang w:bidi="ar-SA"/>
        </w:rPr>
        <w:t>.</w:t>
      </w:r>
    </w:p>
    <w:p>
      <w:pPr>
        <w:pStyle w:val="Heading2"/>
        <w:numPr>
          <w:ilvl w:val="1"/>
          <w:numId w:val="1"/>
        </w:numPr>
        <w:rPr/>
      </w:pPr>
      <w:bookmarkStart w:id="575" w:name="__RefHeading___Toc6954564_2870459653"/>
      <w:bookmarkStart w:id="576" w:name="_Toc253"/>
      <w:bookmarkEnd w:id="575"/>
      <w:r>
        <w:rPr>
          <w:rtl w:val="true"/>
        </w:rPr>
        <w:t>(</w:t>
      </w:r>
      <w:r>
        <w:rPr/>
        <w:t>249</w:t>
      </w:r>
      <w:r>
        <w:rPr>
          <w:rtl w:val="true"/>
        </w:rPr>
        <w:t xml:space="preserve">) </w:t>
      </w:r>
      <w:r>
        <w:rPr>
          <w:rtl w:val="true"/>
        </w:rPr>
        <w:t xml:space="preserve">شعر لمولى الموحدين </w:t>
      </w:r>
      <w:r>
        <w:rPr>
          <w:rtl w:val="true"/>
        </w:rPr>
        <w:t>(</w:t>
      </w:r>
      <w:r>
        <w:rPr>
          <w:rtl w:val="true"/>
        </w:rPr>
        <w:t>علیه السلام</w:t>
      </w:r>
      <w:r>
        <w:rPr>
          <w:rtl w:val="true"/>
        </w:rPr>
        <w:t>) :</w:t>
      </w:r>
      <w:bookmarkEnd w:id="576"/>
    </w:p>
    <w:p>
      <w:pPr>
        <w:pStyle w:val="BookText"/>
        <w:rPr/>
      </w:pPr>
      <w:r>
        <w:rPr>
          <w:rFonts w:ascii="Amiri" w:hAnsi="Amiri" w:eastAsia="Amiri" w:cs="Amiri"/>
          <w:color w:val="111111"/>
          <w:sz w:val="28"/>
          <w:sz w:val="28"/>
          <w:szCs w:val="28"/>
          <w:rtl w:val="true"/>
          <w:lang w:bidi="ar-SA"/>
        </w:rPr>
        <w:t xml:space="preserve">وإذا الصديق رأيته متملقاً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العدو وحقه يتجنّب</w:t>
      </w:r>
    </w:p>
    <w:p>
      <w:pPr>
        <w:pStyle w:val="BookText"/>
        <w:rPr/>
      </w:pPr>
      <w:r>
        <w:rPr>
          <w:rFonts w:ascii="IRNazanin" w:hAnsi="IRNazanin" w:eastAsia="IRNazanin"/>
          <w:color w:val="111111"/>
          <w:sz w:val="28"/>
          <w:sz w:val="28"/>
          <w:szCs w:val="28"/>
          <w:rtl w:val="true"/>
          <w:lang w:bidi="fa-IR"/>
        </w:rPr>
        <w:t>لا خير في ود امرىء متملق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 اللّسانوقلبه یتلهّب</w:t>
      </w:r>
    </w:p>
    <w:p>
      <w:pPr>
        <w:pStyle w:val="BookText"/>
        <w:rPr/>
      </w:pPr>
      <w:r>
        <w:rPr>
          <w:rFonts w:ascii="Amiri" w:hAnsi="Amiri" w:eastAsia="Amiri" w:cs="Amiri"/>
          <w:color w:val="111111"/>
          <w:sz w:val="28"/>
          <w:sz w:val="28"/>
          <w:szCs w:val="28"/>
          <w:rtl w:val="true"/>
          <w:lang w:bidi="ar-SA"/>
        </w:rPr>
        <w:t>يلقاك يحلف إنه بكَ 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توارى عنك فهو العقرب</w:t>
      </w:r>
    </w:p>
    <w:p>
      <w:pPr>
        <w:pStyle w:val="BookText"/>
        <w:rPr/>
      </w:pPr>
      <w:r>
        <w:rPr>
          <w:rFonts w:ascii="Amiri" w:hAnsi="Amiri" w:eastAsia="Amiri" w:cs="Amiri"/>
          <w:color w:val="111111"/>
          <w:sz w:val="28"/>
          <w:sz w:val="28"/>
          <w:szCs w:val="28"/>
          <w:rtl w:val="true"/>
          <w:lang w:bidi="ar-SA"/>
        </w:rPr>
        <w:t>يعطيك من طرف اللسان حلاوة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ويروغ منك كما يروغ يروغ الثعلب</w:t>
      </w:r>
    </w:p>
    <w:p>
      <w:pPr>
        <w:pStyle w:val="BookText"/>
        <w:rPr/>
      </w:pPr>
      <w:r>
        <w:rPr>
          <w:rFonts w:ascii="Amiri" w:hAnsi="Amiri" w:eastAsia="Amiri" w:cs="Amiri"/>
          <w:color w:val="111111"/>
          <w:sz w:val="28"/>
          <w:sz w:val="28"/>
          <w:szCs w:val="28"/>
          <w:rtl w:val="true"/>
          <w:lang w:bidi="ar-SA"/>
        </w:rPr>
        <w:t>واختر قرينك واصطفيه تفاخراً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القرين إلى المقارن ينسب</w:t>
      </w:r>
    </w:p>
    <w:p>
      <w:pPr>
        <w:pStyle w:val="Heading2"/>
        <w:numPr>
          <w:ilvl w:val="1"/>
          <w:numId w:val="1"/>
        </w:numPr>
        <w:rPr/>
      </w:pPr>
      <w:bookmarkStart w:id="577" w:name="__RefHeading___Toc6954566_2870459653"/>
      <w:bookmarkStart w:id="578" w:name="_Toc254"/>
      <w:bookmarkEnd w:id="577"/>
      <w:r>
        <w:rPr>
          <w:rtl w:val="true"/>
        </w:rPr>
        <w:t>(</w:t>
      </w:r>
      <w:r>
        <w:rPr/>
        <w:t>250</w:t>
      </w:r>
      <w:r>
        <w:rPr>
          <w:rtl w:val="true"/>
        </w:rPr>
        <w:t xml:space="preserve">) </w:t>
      </w:r>
      <w:r>
        <w:rPr>
          <w:rtl w:val="true"/>
        </w:rPr>
        <w:t xml:space="preserve">كيف يكون الصديق صديقا </w:t>
      </w:r>
      <w:r>
        <w:rPr>
          <w:rtl w:val="true"/>
        </w:rPr>
        <w:t>:</w:t>
      </w:r>
      <w:bookmarkEnd w:id="578"/>
    </w:p>
    <w:p>
      <w:pPr>
        <w:pStyle w:val="BookText"/>
        <w:rPr/>
      </w:pPr>
      <w:r>
        <w:rPr>
          <w:rFonts w:ascii="IRNazanin" w:hAnsi="IRNazanin" w:eastAsia="IRNazanin"/>
          <w:color w:val="111111"/>
          <w:sz w:val="28"/>
          <w:sz w:val="28"/>
          <w:szCs w:val="28"/>
          <w:rtl w:val="true"/>
          <w:lang w:bidi="fa-IR"/>
        </w:rPr>
        <w:t xml:space="preserve">في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الصديق صديقاً حتى يحفظ أخاه في ثلاث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نكبته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نكبته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غيبته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ووفاته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تقلب الأحوال ، علم جواهر الرجال</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إبذل لصديقك كلّ المودة ، ولا تبذل كل الطمأنينة ، وأعطه كلّ المواساة ، ولاتفض إليه بكل الأسرار</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9" w:name="__RefHeading___Toc6954568_2870459653"/>
      <w:bookmarkStart w:id="580" w:name="_Toc255"/>
      <w:bookmarkEnd w:id="579"/>
      <w:r>
        <w:rPr>
          <w:rtl w:val="true"/>
        </w:rPr>
        <w:t>(</w:t>
      </w:r>
      <w:r>
        <w:rPr/>
        <w:t>251</w:t>
      </w:r>
      <w:r>
        <w:rPr>
          <w:rtl w:val="true"/>
        </w:rPr>
        <w:t xml:space="preserve">) </w:t>
      </w:r>
      <w:r>
        <w:rPr>
          <w:rtl w:val="true"/>
        </w:rPr>
        <w:t xml:space="preserve">شعر للحسين القرطبي </w:t>
      </w:r>
      <w:r>
        <w:rPr>
          <w:rtl w:val="true"/>
        </w:rPr>
        <w:t>:</w:t>
      </w:r>
      <w:bookmarkEnd w:id="580"/>
    </w:p>
    <w:p>
      <w:pPr>
        <w:pStyle w:val="BookText"/>
        <w:rPr/>
      </w:pPr>
      <w:r>
        <w:rPr>
          <w:rFonts w:ascii="Amiri" w:hAnsi="Amiri" w:eastAsia="Amiri" w:cs="Amiri"/>
          <w:color w:val="111111"/>
          <w:sz w:val="28"/>
          <w:sz w:val="28"/>
          <w:szCs w:val="28"/>
          <w:rtl w:val="true"/>
          <w:lang w:bidi="ar-SA"/>
        </w:rPr>
        <w:t>إذا ما كثرت على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يدنيك من نفسه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من ملل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يغيرُ من كان من أنسه </w:t>
      </w:r>
      <w:bookmarkStart w:id="581" w:name="pg9560_83160"/>
    </w:p>
    <w:p>
      <w:pPr>
        <w:pStyle w:val="Heading2"/>
        <w:numPr>
          <w:ilvl w:val="1"/>
          <w:numId w:val="1"/>
        </w:numPr>
        <w:rPr/>
      </w:pPr>
      <w:bookmarkStart w:id="582" w:name="__RefHeading___Toc6954570_2870459653"/>
      <w:bookmarkStart w:id="583" w:name="_Toc256"/>
      <w:bookmarkEnd w:id="581"/>
      <w:bookmarkEnd w:id="582"/>
      <w:r>
        <w:rPr>
          <w:rtl w:val="true"/>
        </w:rPr>
        <w:t>(</w:t>
      </w:r>
      <w:r>
        <w:rPr/>
        <w:t>252</w:t>
      </w:r>
      <w:r>
        <w:rPr>
          <w:rtl w:val="true"/>
        </w:rPr>
        <w:t xml:space="preserve">) </w:t>
      </w:r>
      <w:r>
        <w:rPr>
          <w:rtl w:val="true"/>
        </w:rPr>
        <w:t xml:space="preserve">من حرّم الله على قلبه الحكمة </w:t>
      </w:r>
      <w:r>
        <w:rPr>
          <w:rtl w:val="true"/>
        </w:rPr>
        <w:t>:</w:t>
      </w:r>
      <w:bookmarkEnd w:id="583"/>
    </w:p>
    <w:p>
      <w:pPr>
        <w:pStyle w:val="BookText"/>
        <w:rPr/>
      </w:pPr>
      <w:r>
        <w:rPr>
          <w:rFonts w:ascii="Amiri" w:hAnsi="Amiri" w:eastAsia="Amiri" w:cs="Amiri"/>
          <w:color w:val="111111"/>
          <w:sz w:val="28"/>
          <w:sz w:val="28"/>
          <w:szCs w:val="28"/>
          <w:rtl w:val="true"/>
          <w:lang w:bidi="ar-SA"/>
        </w:rPr>
        <w:t xml:space="preserve">روى من أكل الحلال أربعين يوماً نور الله قلبه ، وأجرى ينابيع الحكمة من قلبه على لسانه </w:t>
      </w:r>
      <w:r>
        <w:rPr>
          <w:rStyle w:val="FootnoteAnchor"/>
          <w:rtl w:val="true"/>
        </w:rPr>
        <w:footnoteReference w:id="101"/>
      </w:r>
      <w:r>
        <w:rPr>
          <w:rFonts w:ascii="Amiri" w:hAnsi="Amiri" w:eastAsia="Amiri" w:cs="Amiri"/>
          <w:color w:val="111111"/>
          <w:sz w:val="28"/>
          <w:sz w:val="28"/>
          <w:szCs w:val="28"/>
          <w:rtl w:val="true"/>
          <w:lang w:bidi="ar-SA"/>
        </w:rPr>
        <w:t>، ومن أكل طعاماً للشهوة حرّم الله على قلبه حكمة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4" w:name="__RefHeading___Toc6954572_2870459653"/>
      <w:bookmarkStart w:id="585" w:name="_Toc257"/>
      <w:bookmarkEnd w:id="584"/>
      <w:r>
        <w:rPr>
          <w:rtl w:val="true"/>
        </w:rPr>
        <w:t>(</w:t>
      </w:r>
      <w:r>
        <w:rPr/>
        <w:t>253</w:t>
      </w:r>
      <w:r>
        <w:rPr>
          <w:rtl w:val="true"/>
        </w:rPr>
        <w:t xml:space="preserve">) </w:t>
      </w:r>
      <w:r>
        <w:rPr>
          <w:rtl w:val="true"/>
        </w:rPr>
        <w:t xml:space="preserve">صحبة من لا يمل منه </w:t>
      </w:r>
      <w:r>
        <w:rPr>
          <w:rtl w:val="true"/>
        </w:rPr>
        <w:t>:</w:t>
      </w:r>
      <w:bookmarkEnd w:id="585"/>
    </w:p>
    <w:p>
      <w:pPr>
        <w:pStyle w:val="BookText"/>
        <w:rPr/>
      </w:pPr>
      <w:r>
        <w:rPr>
          <w:rFonts w:ascii="Amiri" w:hAnsi="Amiri" w:eastAsia="Amiri" w:cs="Amiri"/>
          <w:color w:val="111111"/>
          <w:sz w:val="28"/>
          <w:sz w:val="28"/>
          <w:szCs w:val="28"/>
          <w:rtl w:val="true"/>
          <w:lang w:bidi="ar-SA"/>
        </w:rPr>
        <w:t xml:space="preserve">قيل لإبراهيم بن أدهم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تصحب الناس ؟ فقال ، إن صحبت من هو فوقي تكبّر علي ، وإن صحبت من هو مثلي حسدني ، فاشتغلت بمن ليس في صحبته ملال ، ولا في وصله إنقطاع ، ولا في الأنس به وحشه </w:t>
      </w:r>
      <w:r>
        <w:rPr>
          <w:rFonts w:eastAsia="Amiri" w:cs="Amiri" w:ascii="Amiri" w:hAnsi="Amiri"/>
          <w:color w:val="111111"/>
          <w:sz w:val="28"/>
          <w:szCs w:val="28"/>
          <w:rtl w:val="true"/>
          <w:lang w:bidi="ar-SA"/>
        </w:rPr>
        <w:t>.</w:t>
      </w:r>
    </w:p>
    <w:p>
      <w:pPr>
        <w:pStyle w:val="Heading2"/>
        <w:numPr>
          <w:ilvl w:val="1"/>
          <w:numId w:val="1"/>
        </w:numPr>
        <w:rPr/>
      </w:pPr>
      <w:bookmarkStart w:id="586" w:name="__RefHeading___Toc6954574_2870459653"/>
      <w:bookmarkStart w:id="587" w:name="_Toc258"/>
      <w:bookmarkEnd w:id="586"/>
      <w:r>
        <w:rPr>
          <w:rtl w:val="true"/>
        </w:rPr>
        <w:t>(</w:t>
      </w:r>
      <w:r>
        <w:rPr/>
        <w:t>254</w:t>
      </w:r>
      <w:r>
        <w:rPr>
          <w:rtl w:val="true"/>
        </w:rPr>
        <w:t xml:space="preserve">) </w:t>
      </w:r>
      <w:r>
        <w:rPr>
          <w:rtl w:val="true"/>
        </w:rPr>
        <w:t xml:space="preserve">أوصى حكيم حكيما </w:t>
      </w:r>
      <w:r>
        <w:rPr>
          <w:rtl w:val="true"/>
        </w:rPr>
        <w:t>:</w:t>
      </w:r>
      <w:bookmarkEnd w:id="587"/>
    </w:p>
    <w:p>
      <w:pPr>
        <w:pStyle w:val="BookText"/>
        <w:rPr/>
      </w:pPr>
      <w:r>
        <w:rPr>
          <w:rFonts w:ascii="Amiri" w:hAnsi="Amiri" w:eastAsia="Amiri" w:cs="Amiri"/>
          <w:color w:val="111111"/>
          <w:sz w:val="28"/>
          <w:sz w:val="28"/>
          <w:szCs w:val="28"/>
          <w:rtl w:val="true"/>
          <w:lang w:bidi="ar-SA"/>
        </w:rPr>
        <w:t xml:space="preserve">قال حكيم الحكيم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تتعرف إلاّ على من لا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أخي أنا أزيدك في ذلك ، وأنكر من تعرف لأنه لا يؤذي الشخص من لا يعرفه ، والمعرفة بين الرجلين خطر عظيم </w:t>
      </w:r>
      <w:r>
        <w:rPr>
          <w:rFonts w:eastAsia="Amiri" w:cs="Amiri" w:ascii="Amiri" w:hAnsi="Amiri"/>
          <w:color w:val="111111"/>
          <w:sz w:val="28"/>
          <w:szCs w:val="28"/>
          <w:rtl w:val="true"/>
          <w:lang w:bidi="ar-SA"/>
        </w:rPr>
        <w:t>.</w:t>
      </w:r>
    </w:p>
    <w:p>
      <w:pPr>
        <w:pStyle w:val="Heading2"/>
        <w:numPr>
          <w:ilvl w:val="1"/>
          <w:numId w:val="1"/>
        </w:numPr>
        <w:rPr/>
      </w:pPr>
      <w:bookmarkStart w:id="588" w:name="__RefHeading___Toc6954576_2870459653"/>
      <w:bookmarkStart w:id="589" w:name="_Toc259"/>
      <w:bookmarkEnd w:id="588"/>
      <w:r>
        <w:rPr>
          <w:rtl w:val="true"/>
        </w:rPr>
        <w:t>(</w:t>
      </w:r>
      <w:r>
        <w:rPr/>
        <w:t>255</w:t>
      </w:r>
      <w:r>
        <w:rPr>
          <w:rtl w:val="true"/>
        </w:rPr>
        <w:t xml:space="preserve">) </w:t>
      </w:r>
      <w:r>
        <w:rPr>
          <w:rtl w:val="true"/>
        </w:rPr>
        <w:t xml:space="preserve">شعر </w:t>
      </w:r>
      <w:r>
        <w:rPr>
          <w:rtl w:val="true"/>
        </w:rPr>
        <w:t>:</w:t>
      </w:r>
      <w:bookmarkEnd w:id="589"/>
    </w:p>
    <w:p>
      <w:pPr>
        <w:pStyle w:val="BookText"/>
        <w:rPr/>
      </w:pPr>
      <w:r>
        <w:rPr>
          <w:rFonts w:ascii="Amiri" w:hAnsi="Amiri" w:eastAsia="Amiri" w:cs="Amiri"/>
          <w:color w:val="111111"/>
          <w:sz w:val="28"/>
          <w:sz w:val="28"/>
          <w:szCs w:val="28"/>
          <w:rtl w:val="true"/>
          <w:lang w:bidi="ar-SA"/>
        </w:rPr>
        <w:t xml:space="preserve">سمعنا بالصَّديق فما نراه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التّحقيق يوجد في الأنام</w:t>
      </w:r>
    </w:p>
    <w:p>
      <w:pPr>
        <w:pStyle w:val="BookText"/>
        <w:rPr/>
      </w:pPr>
      <w:r>
        <w:rPr>
          <w:rFonts w:ascii="Amiri" w:hAnsi="Amiri" w:eastAsia="Amiri" w:cs="Amiri"/>
          <w:color w:val="111111"/>
          <w:sz w:val="28"/>
          <w:sz w:val="28"/>
          <w:szCs w:val="28"/>
          <w:rtl w:val="true"/>
          <w:lang w:bidi="ar-SA"/>
        </w:rPr>
        <w:t xml:space="preserve">وأحسبه محالا نمقوه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المجاز من الكلام</w:t>
      </w:r>
    </w:p>
    <w:p>
      <w:pPr>
        <w:pStyle w:val="Heading2"/>
        <w:numPr>
          <w:ilvl w:val="1"/>
          <w:numId w:val="1"/>
        </w:numPr>
        <w:rPr/>
      </w:pPr>
      <w:bookmarkStart w:id="590" w:name="__RefHeading___Toc6954578_2870459653"/>
      <w:bookmarkStart w:id="591" w:name="_Toc260"/>
      <w:bookmarkEnd w:id="590"/>
      <w:r>
        <w:rPr>
          <w:rtl w:val="true"/>
        </w:rPr>
        <w:t>(</w:t>
      </w:r>
      <w:r>
        <w:rPr/>
        <w:t>256</w:t>
      </w:r>
      <w:r>
        <w:rPr>
          <w:rtl w:val="true"/>
        </w:rPr>
        <w:t xml:space="preserve">) </w:t>
      </w:r>
      <w:r>
        <w:rPr>
          <w:rtl w:val="true"/>
        </w:rPr>
        <w:t>ما الصديق ؟</w:t>
      </w:r>
      <w:bookmarkEnd w:id="59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من أحد العرفاء ، ما الصديق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وضع على غير مسمّى ، وحيوان غير موجود </w:t>
      </w:r>
      <w:r>
        <w:rPr>
          <w:rFonts w:eastAsia="Amiri" w:cs="Amiri" w:ascii="Amiri" w:hAnsi="Amiri"/>
          <w:color w:val="111111"/>
          <w:sz w:val="28"/>
          <w:szCs w:val="28"/>
          <w:rtl w:val="true"/>
          <w:lang w:bidi="ar-SA"/>
        </w:rPr>
        <w:t xml:space="preserve">. </w:t>
      </w:r>
      <w:bookmarkStart w:id="592" w:name="pg9560_83162"/>
    </w:p>
    <w:p>
      <w:pPr>
        <w:pStyle w:val="Heading2"/>
        <w:numPr>
          <w:ilvl w:val="1"/>
          <w:numId w:val="1"/>
        </w:numPr>
        <w:rPr/>
      </w:pPr>
      <w:bookmarkStart w:id="593" w:name="__RefHeading___Toc6954580_2870459653"/>
      <w:bookmarkStart w:id="594" w:name="_Toc261"/>
      <w:bookmarkEnd w:id="592"/>
      <w:bookmarkEnd w:id="593"/>
      <w:r>
        <w:rPr>
          <w:rtl w:val="true"/>
        </w:rPr>
        <w:t>(</w:t>
      </w:r>
      <w:r>
        <w:rPr/>
        <w:t>257</w:t>
      </w:r>
      <w:r>
        <w:rPr>
          <w:rtl w:val="true"/>
        </w:rPr>
        <w:t xml:space="preserve">) </w:t>
      </w:r>
      <w:r>
        <w:rPr>
          <w:rtl w:val="true"/>
        </w:rPr>
        <w:t xml:space="preserve">شعر لأسامة بن منقذ </w:t>
      </w:r>
      <w:r>
        <w:rPr>
          <w:rtl w:val="true"/>
        </w:rPr>
        <w:t>:</w:t>
      </w:r>
      <w:bookmarkEnd w:id="594"/>
    </w:p>
    <w:p>
      <w:pPr>
        <w:pStyle w:val="BookText"/>
        <w:rPr/>
      </w:pPr>
      <w:r>
        <w:rPr>
          <w:rFonts w:ascii="Amiri" w:hAnsi="Amiri" w:eastAsia="Amiri" w:cs="Amiri"/>
          <w:color w:val="111111"/>
          <w:sz w:val="28"/>
          <w:sz w:val="28"/>
          <w:szCs w:val="28"/>
          <w:rtl w:val="true"/>
          <w:lang w:bidi="ar-SA"/>
        </w:rPr>
        <w:t xml:space="preserve">عش واحداً أو فالتمس لك صاحباً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محتدي ورع وطيب نجار</w:t>
      </w:r>
    </w:p>
    <w:p>
      <w:pPr>
        <w:pStyle w:val="BookText"/>
        <w:rPr/>
      </w:pPr>
      <w:r>
        <w:rPr>
          <w:rFonts w:ascii="Amiri" w:hAnsi="Amiri" w:eastAsia="Amiri" w:cs="Amiri"/>
          <w:color w:val="111111"/>
          <w:sz w:val="28"/>
          <w:sz w:val="28"/>
          <w:szCs w:val="28"/>
          <w:rtl w:val="true"/>
          <w:lang w:bidi="ar-SA"/>
        </w:rPr>
        <w:t>واحذر مصاحبة السّفيه فشرّ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 الندامة صحبة الأشرار</w:t>
      </w:r>
    </w:p>
    <w:p>
      <w:pPr>
        <w:pStyle w:val="BookText"/>
        <w:rPr/>
      </w:pPr>
      <w:r>
        <w:rPr>
          <w:rFonts w:ascii="Amiri" w:hAnsi="Amiri" w:eastAsia="Amiri" w:cs="Amiri"/>
          <w:color w:val="111111"/>
          <w:sz w:val="28"/>
          <w:sz w:val="28"/>
          <w:szCs w:val="28"/>
          <w:rtl w:val="true"/>
          <w:lang w:bidi="ar-SA"/>
        </w:rPr>
        <w:t xml:space="preserve">والناس كالأشجار هذي يجتنى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الثّمار وذي وقودُ النار</w:t>
      </w:r>
    </w:p>
    <w:p>
      <w:pPr>
        <w:pStyle w:val="Heading2"/>
        <w:numPr>
          <w:ilvl w:val="1"/>
          <w:numId w:val="1"/>
        </w:numPr>
        <w:rPr/>
      </w:pPr>
      <w:bookmarkStart w:id="595" w:name="__RefHeading___Toc6954582_2870459653"/>
      <w:bookmarkStart w:id="596" w:name="_Toc262"/>
      <w:bookmarkEnd w:id="595"/>
      <w:r>
        <w:rPr>
          <w:rtl w:val="true"/>
        </w:rPr>
        <w:t>(</w:t>
      </w:r>
      <w:r>
        <w:rPr/>
        <w:t>258</w:t>
      </w:r>
      <w:r>
        <w:rPr>
          <w:rtl w:val="true"/>
        </w:rPr>
        <w:t xml:space="preserve">) </w:t>
      </w:r>
      <w:r>
        <w:rPr>
          <w:rtl w:val="true"/>
        </w:rPr>
        <w:t xml:space="preserve">الفرّ من شاهق إلى شاهق </w:t>
      </w:r>
      <w:r>
        <w:rPr>
          <w:rtl w:val="true"/>
        </w:rPr>
        <w:t>:</w:t>
      </w:r>
      <w:bookmarkEnd w:id="596"/>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ليأتين على الناس زمان لا يسلم لذي دين دينه إلا من يفرّ من شاهق إلى شاهق ومن حجر إلى حجر كالثعلب بأشباله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7" w:name="__RefHeading___Toc6954584_2870459653"/>
      <w:bookmarkStart w:id="598" w:name="_Toc263"/>
      <w:bookmarkEnd w:id="597"/>
      <w:r>
        <w:rPr>
          <w:rtl w:val="true"/>
        </w:rPr>
        <w:t>(</w:t>
      </w:r>
      <w:r>
        <w:rPr/>
        <w:t>259</w:t>
      </w:r>
      <w:r>
        <w:rPr>
          <w:rtl w:val="true"/>
        </w:rPr>
        <w:t xml:space="preserve">) </w:t>
      </w:r>
      <w:r>
        <w:rPr>
          <w:rtl w:val="true"/>
        </w:rPr>
        <w:t xml:space="preserve">قول بعض العارفين </w:t>
      </w:r>
      <w:r>
        <w:rPr>
          <w:rtl w:val="true"/>
        </w:rPr>
        <w:t>:</w:t>
      </w:r>
      <w:bookmarkEnd w:id="598"/>
    </w:p>
    <w:p>
      <w:pPr>
        <w:pStyle w:val="BookText"/>
        <w:rPr/>
      </w:pPr>
      <w:r>
        <w:rPr>
          <w:rFonts w:ascii="Amiri" w:hAnsi="Amiri" w:eastAsia="Amiri" w:cs="Amiri"/>
          <w:color w:val="111111"/>
          <w:sz w:val="28"/>
          <w:sz w:val="28"/>
          <w:szCs w:val="28"/>
          <w:rtl w:val="true"/>
          <w:lang w:bidi="ar-SA"/>
        </w:rPr>
        <w:t xml:space="preserve">من آنس بالدنيا ، شغل ، ومن آنس بالخلوة خذل ، ومن آنس بالمال عزل ، و من آنس بالناس عذل ، ومن آنس بالله وصل </w:t>
      </w:r>
      <w:r>
        <w:rPr>
          <w:rFonts w:eastAsia="Amiri" w:cs="Amiri" w:ascii="Amiri" w:hAnsi="Amiri"/>
          <w:color w:val="111111"/>
          <w:sz w:val="28"/>
          <w:szCs w:val="28"/>
          <w:rtl w:val="true"/>
          <w:lang w:bidi="ar-SA"/>
        </w:rPr>
        <w:t>.</w:t>
      </w:r>
    </w:p>
    <w:p>
      <w:pPr>
        <w:pStyle w:val="Heading2"/>
        <w:numPr>
          <w:ilvl w:val="1"/>
          <w:numId w:val="1"/>
        </w:numPr>
        <w:rPr/>
      </w:pPr>
      <w:bookmarkStart w:id="599" w:name="__RefHeading___Toc6954586_2870459653"/>
      <w:bookmarkStart w:id="600" w:name="_Toc264"/>
      <w:bookmarkEnd w:id="599"/>
      <w:r>
        <w:rPr>
          <w:rtl w:val="true"/>
        </w:rPr>
        <w:t>(</w:t>
      </w:r>
      <w:r>
        <w:rPr/>
        <w:t>260</w:t>
      </w:r>
      <w:r>
        <w:rPr>
          <w:rtl w:val="true"/>
        </w:rPr>
        <w:t xml:space="preserve">) </w:t>
      </w:r>
      <w:r>
        <w:rPr>
          <w:rtl w:val="true"/>
        </w:rPr>
        <w:t xml:space="preserve">شعر لأحد الأدباء </w:t>
      </w:r>
      <w:r>
        <w:rPr>
          <w:rtl w:val="true"/>
        </w:rPr>
        <w:t>:</w:t>
      </w:r>
      <w:bookmarkEnd w:id="600"/>
    </w:p>
    <w:p>
      <w:pPr>
        <w:pStyle w:val="BookText"/>
        <w:rPr/>
      </w:pPr>
      <w:r>
        <w:rPr>
          <w:rFonts w:ascii="Amiri" w:hAnsi="Amiri" w:eastAsia="Amiri" w:cs="Amiri"/>
          <w:color w:val="111111"/>
          <w:sz w:val="28"/>
          <w:sz w:val="28"/>
          <w:szCs w:val="28"/>
          <w:rtl w:val="true"/>
          <w:lang w:bidi="ar-SA"/>
        </w:rPr>
        <w:t>ما تطعمت لذة العيش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للبيت والكتاب جليسا</w:t>
      </w:r>
    </w:p>
    <w:p>
      <w:pPr>
        <w:pStyle w:val="BookText"/>
        <w:rPr/>
      </w:pPr>
      <w:r>
        <w:rPr>
          <w:rFonts w:ascii="Amiri" w:hAnsi="Amiri" w:eastAsia="Amiri" w:cs="Amiri"/>
          <w:color w:val="111111"/>
          <w:sz w:val="28"/>
          <w:sz w:val="28"/>
          <w:szCs w:val="28"/>
          <w:rtl w:val="true"/>
          <w:lang w:bidi="ar-SA"/>
        </w:rPr>
        <w:t xml:space="preserve">ليس شيء أعزّ عندي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فما أبتغي سواه أنيسا</w:t>
      </w:r>
    </w:p>
    <w:p>
      <w:pPr>
        <w:pStyle w:val="BookText"/>
        <w:rPr/>
      </w:pPr>
      <w:r>
        <w:rPr>
          <w:rFonts w:ascii="Amiri" w:hAnsi="Amiri" w:eastAsia="Amiri" w:cs="Amiri"/>
          <w:color w:val="111111"/>
          <w:sz w:val="28"/>
          <w:sz w:val="28"/>
          <w:szCs w:val="28"/>
          <w:rtl w:val="true"/>
          <w:lang w:bidi="ar-SA"/>
        </w:rPr>
        <w:t>إنما الذل في مخالطة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فدعهم وعش عزيزاً رئيسا</w:t>
      </w:r>
    </w:p>
    <w:p>
      <w:pPr>
        <w:pStyle w:val="Heading2"/>
        <w:numPr>
          <w:ilvl w:val="1"/>
          <w:numId w:val="1"/>
        </w:numPr>
        <w:rPr/>
      </w:pPr>
      <w:bookmarkStart w:id="601" w:name="__RefHeading___Toc6954588_2870459653"/>
      <w:bookmarkStart w:id="602" w:name="_Toc265"/>
      <w:bookmarkEnd w:id="601"/>
      <w:r>
        <w:rPr>
          <w:rtl w:val="true"/>
        </w:rPr>
        <w:t>(</w:t>
      </w:r>
      <w:r>
        <w:rPr/>
        <w:t>261</w:t>
      </w:r>
      <w:r>
        <w:rPr>
          <w:rtl w:val="true"/>
        </w:rPr>
        <w:t xml:space="preserve">) </w:t>
      </w:r>
      <w:r>
        <w:rPr>
          <w:rtl w:val="true"/>
        </w:rPr>
        <w:t xml:space="preserve">كلام عارف منزوي </w:t>
      </w:r>
      <w:r>
        <w:rPr>
          <w:rtl w:val="true"/>
        </w:rPr>
        <w:t>:</w:t>
      </w:r>
      <w:bookmarkEnd w:id="60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عارف إنزوى ، فكلّفوه بصحبة الأخوان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أفعل بصحبة الأخوان ، إن حضروا كلّفوني ، وإن غابو فضحوني ، وإن غنيت حسدوني ، وإن احتجت حرموني ، فجزى الله عني لا أعرفه ولا يعرفني فلا يراني ولا أراه </w:t>
      </w:r>
      <w:r>
        <w:rPr>
          <w:rFonts w:eastAsia="Amiri" w:cs="Amiri" w:ascii="Amiri" w:hAnsi="Amiri"/>
          <w:color w:val="111111"/>
          <w:sz w:val="28"/>
          <w:szCs w:val="28"/>
          <w:rtl w:val="true"/>
          <w:lang w:bidi="ar-SA"/>
        </w:rPr>
        <w:t xml:space="preserve">. </w:t>
      </w:r>
      <w:bookmarkStart w:id="603" w:name="pg9560_83164"/>
    </w:p>
    <w:p>
      <w:pPr>
        <w:pStyle w:val="Heading2"/>
        <w:numPr>
          <w:ilvl w:val="1"/>
          <w:numId w:val="1"/>
        </w:numPr>
        <w:rPr/>
      </w:pPr>
      <w:bookmarkStart w:id="604" w:name="__RefHeading___Toc6954590_2870459653"/>
      <w:bookmarkStart w:id="605" w:name="_Toc266"/>
      <w:bookmarkEnd w:id="603"/>
      <w:bookmarkEnd w:id="604"/>
      <w:r>
        <w:rPr>
          <w:rtl w:val="true"/>
        </w:rPr>
        <w:t>(</w:t>
      </w:r>
      <w:r>
        <w:rPr/>
        <w:t>262</w:t>
      </w:r>
      <w:r>
        <w:rPr>
          <w:rtl w:val="true"/>
        </w:rPr>
        <w:t xml:space="preserve">) </w:t>
      </w:r>
      <w:r>
        <w:rPr>
          <w:rtl w:val="true"/>
        </w:rPr>
        <w:t>شعر لأبي إسحاق الشيرازي</w:t>
      </w:r>
      <w:r>
        <w:rPr>
          <w:rtl w:val="true"/>
        </w:rPr>
        <w:t>:</w:t>
      </w:r>
      <w:bookmarkEnd w:id="605"/>
    </w:p>
    <w:p>
      <w:pPr>
        <w:pStyle w:val="BookText"/>
        <w:rPr/>
      </w:pPr>
      <w:r>
        <w:rPr>
          <w:rFonts w:ascii="IRNazanin" w:hAnsi="IRNazanin" w:eastAsia="IRNazanin"/>
          <w:color w:val="111111"/>
          <w:sz w:val="28"/>
          <w:sz w:val="28"/>
          <w:szCs w:val="28"/>
          <w:rtl w:val="true"/>
          <w:lang w:bidi="fa-IR"/>
        </w:rPr>
        <w:t xml:space="preserve">تمسك إن ظفرت بذيل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الحر في الدّنيا قلیل</w:t>
      </w:r>
    </w:p>
    <w:p>
      <w:pPr>
        <w:pStyle w:val="BookText"/>
        <w:rPr/>
      </w:pPr>
      <w:r>
        <w:rPr>
          <w:rFonts w:ascii="Amiri" w:hAnsi="Amiri" w:eastAsia="Amiri" w:cs="Amiri"/>
          <w:color w:val="111111"/>
          <w:sz w:val="28"/>
          <w:sz w:val="28"/>
          <w:szCs w:val="28"/>
          <w:rtl w:val="true"/>
          <w:lang w:bidi="ar-SA"/>
        </w:rPr>
        <w:t xml:space="preserve">إذا كان الفتى ضخم المعالي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يضره الجسمُ النّحيل</w:t>
      </w:r>
    </w:p>
    <w:p>
      <w:pPr>
        <w:pStyle w:val="Heading2"/>
        <w:numPr>
          <w:ilvl w:val="1"/>
          <w:numId w:val="1"/>
        </w:numPr>
        <w:rPr/>
      </w:pPr>
      <w:bookmarkStart w:id="606" w:name="__RefHeading___Toc6954592_2870459653"/>
      <w:bookmarkStart w:id="607" w:name="_Toc267"/>
      <w:bookmarkEnd w:id="606"/>
      <w:r>
        <w:rPr>
          <w:rtl w:val="true"/>
        </w:rPr>
        <w:t>(</w:t>
      </w:r>
      <w:r>
        <w:rPr/>
        <w:t>263</w:t>
      </w:r>
      <w:r>
        <w:rPr>
          <w:rtl w:val="true"/>
        </w:rPr>
        <w:t xml:space="preserve">) </w:t>
      </w:r>
      <w:r>
        <w:rPr>
          <w:rtl w:val="true"/>
        </w:rPr>
        <w:t xml:space="preserve">شعر للأبيوردي </w:t>
      </w:r>
      <w:r>
        <w:rPr>
          <w:rtl w:val="true"/>
        </w:rPr>
        <w:t>:</w:t>
      </w:r>
      <w:bookmarkEnd w:id="607"/>
    </w:p>
    <w:p>
      <w:pPr>
        <w:pStyle w:val="BookText"/>
        <w:rPr/>
      </w:pPr>
      <w:r>
        <w:rPr>
          <w:rFonts w:ascii="Amiri" w:hAnsi="Amiri" w:eastAsia="Amiri" w:cs="Amiri"/>
          <w:color w:val="111111"/>
          <w:sz w:val="28"/>
          <w:sz w:val="28"/>
          <w:szCs w:val="28"/>
          <w:rtl w:val="true"/>
          <w:lang w:bidi="ar-SA"/>
        </w:rPr>
        <w:t xml:space="preserve">فسد الزمان فكلّ من صاحبته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 ينافق أو مداج خاشي</w:t>
      </w:r>
    </w:p>
    <w:p>
      <w:pPr>
        <w:pStyle w:val="BookText"/>
        <w:rPr/>
      </w:pPr>
      <w:r>
        <w:rPr>
          <w:rFonts w:ascii="IRNazanin" w:hAnsi="IRNazanin" w:eastAsia="IRNazanin"/>
          <w:color w:val="111111"/>
          <w:sz w:val="28"/>
          <w:sz w:val="28"/>
          <w:szCs w:val="28"/>
          <w:rtl w:val="true"/>
          <w:lang w:bidi="fa-IR"/>
        </w:rPr>
        <w:t xml:space="preserve">وإذا اختبرتهم ظفرت بباطنٍ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متجهم وبظاهر هشاش</w:t>
      </w:r>
    </w:p>
    <w:p>
      <w:pPr>
        <w:pStyle w:val="Heading2"/>
        <w:numPr>
          <w:ilvl w:val="1"/>
          <w:numId w:val="1"/>
        </w:numPr>
        <w:rPr/>
      </w:pPr>
      <w:bookmarkStart w:id="608" w:name="__RefHeading___Toc6954594_2870459653"/>
      <w:bookmarkStart w:id="609" w:name="_Toc268"/>
      <w:bookmarkEnd w:id="608"/>
      <w:r>
        <w:rPr>
          <w:rtl w:val="true"/>
        </w:rPr>
        <w:t>(</w:t>
      </w:r>
      <w:r>
        <w:rPr/>
        <w:t>264</w:t>
      </w:r>
      <w:r>
        <w:rPr>
          <w:rtl w:val="true"/>
        </w:rPr>
        <w:t xml:space="preserve">) </w:t>
      </w:r>
      <w:r>
        <w:rPr>
          <w:rtl w:val="true"/>
        </w:rPr>
        <w:t xml:space="preserve">الاخوان صنفان </w:t>
      </w:r>
      <w:r>
        <w:rPr>
          <w:rtl w:val="true"/>
        </w:rPr>
        <w:t>:</w:t>
      </w:r>
      <w:bookmarkEnd w:id="609"/>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الإخوان صنفان ، إخوان الثقة ، وإخوان المكاشرة ، فأما إخوان الثقة ، فهم ، ألكف ، والجناح ، والأهل ، والمال ، فإذا فإذا كنت من أخيك على حدّ الثقة ، فابذل له مالك ، وبدنك ، وصاف صافاه وعاد من من عاداه ،واكتم سرّه وعيبه ، وأظهر منه الحسن ، واعلم أيها السائل ، إنهم أقل من كبريت 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إخوان المكاشرة ، فإنك تصيب منهم لذّتك ، فلا تقطّعن ذلك منهم ، ولا تطلبنّ وراء ذلك من ضميرهم، وابذل لهم ما بذلوا لك من طلاقة الوجه ، وحلاوة اللسان</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0" w:name="__RefHeading___Toc6954596_2870459653"/>
      <w:bookmarkStart w:id="611" w:name="_Toc269"/>
      <w:bookmarkEnd w:id="610"/>
      <w:r>
        <w:rPr>
          <w:rtl w:val="true"/>
        </w:rPr>
        <w:t>(</w:t>
      </w:r>
      <w:r>
        <w:rPr/>
        <w:t>265</w:t>
      </w:r>
      <w:r>
        <w:rPr>
          <w:rtl w:val="true"/>
        </w:rPr>
        <w:t xml:space="preserve">) </w:t>
      </w:r>
      <w:r>
        <w:rPr>
          <w:rtl w:val="true"/>
        </w:rPr>
        <w:t xml:space="preserve">شعر الجميل صدقي الزهاوي </w:t>
      </w:r>
      <w:r>
        <w:rPr>
          <w:rtl w:val="true"/>
        </w:rPr>
        <w:t>:</w:t>
      </w:r>
      <w:bookmarkEnd w:id="611"/>
    </w:p>
    <w:p>
      <w:pPr>
        <w:pStyle w:val="BookText"/>
        <w:rPr/>
      </w:pPr>
      <w:r>
        <w:rPr>
          <w:rFonts w:ascii="Amiri" w:hAnsi="Amiri" w:eastAsia="Amiri" w:cs="Amiri"/>
          <w:color w:val="111111"/>
          <w:sz w:val="28"/>
          <w:sz w:val="28"/>
          <w:szCs w:val="28"/>
          <w:rtl w:val="true"/>
          <w:lang w:bidi="ar-SA"/>
        </w:rPr>
        <w:t>أبلُ الرجال بكل أرض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انتخب منهم على إستحقاق</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عاشر أناساً بالذكاء تميزوا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واختر صديقك من ذوي الأخلاق </w:t>
      </w:r>
      <w:bookmarkStart w:id="612" w:name="pg9560_83166"/>
    </w:p>
    <w:p>
      <w:pPr>
        <w:pStyle w:val="Heading2"/>
        <w:numPr>
          <w:ilvl w:val="1"/>
          <w:numId w:val="1"/>
        </w:numPr>
        <w:rPr/>
      </w:pPr>
      <w:bookmarkStart w:id="613" w:name="__RefHeading___Toc6954598_2870459653"/>
      <w:bookmarkStart w:id="614" w:name="_Toc270"/>
      <w:bookmarkEnd w:id="612"/>
      <w:bookmarkEnd w:id="613"/>
      <w:r>
        <w:rPr>
          <w:rtl w:val="true"/>
        </w:rPr>
        <w:t>(</w:t>
      </w:r>
      <w:r>
        <w:rPr/>
        <w:t>266</w:t>
      </w:r>
      <w:r>
        <w:rPr>
          <w:rtl w:val="true"/>
        </w:rPr>
        <w:t xml:space="preserve">) </w:t>
      </w:r>
      <w:r>
        <w:rPr>
          <w:rtl w:val="true"/>
        </w:rPr>
        <w:t>المحبة</w:t>
      </w:r>
      <w:r>
        <w:rPr>
          <w:rtl w:val="true"/>
        </w:rPr>
        <w:t>:</w:t>
      </w:r>
      <w:bookmarkEnd w:id="614"/>
    </w:p>
    <w:p>
      <w:pPr>
        <w:pStyle w:val="BookText"/>
        <w:rPr/>
      </w:pPr>
      <w:r>
        <w:rPr>
          <w:rFonts w:ascii="IRNazanin" w:hAnsi="IRNazanin" w:eastAsia="IRNazanin"/>
          <w:color w:val="111111"/>
          <w:sz w:val="28"/>
          <w:sz w:val="28"/>
          <w:szCs w:val="28"/>
          <w:rtl w:val="true"/>
          <w:lang w:bidi="fa-IR"/>
        </w:rPr>
        <w:t xml:space="preserve">مر رجل في المسجد ، وأبو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جالسان ،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لأحب هذا الرجل ، 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فاعلمه ، فإنه أبقى للمودة وخير للألفة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5" w:name="__RefHeading___Toc6954600_2870459653"/>
      <w:bookmarkStart w:id="616" w:name="_Toc271"/>
      <w:bookmarkEnd w:id="615"/>
      <w:r>
        <w:rPr>
          <w:rtl w:val="true"/>
        </w:rPr>
        <w:t>(</w:t>
      </w:r>
      <w:r>
        <w:rPr/>
        <w:t>267</w:t>
      </w:r>
      <w:r>
        <w:rPr>
          <w:rtl w:val="true"/>
        </w:rPr>
        <w:t xml:space="preserve">) </w:t>
      </w:r>
      <w:r>
        <w:rPr>
          <w:rtl w:val="true"/>
        </w:rPr>
        <w:t>شعر للعباس بن الأحنف</w:t>
      </w:r>
      <w:r>
        <w:rPr>
          <w:rtl w:val="true"/>
        </w:rPr>
        <w:t>:</w:t>
      </w:r>
      <w:bookmarkEnd w:id="616"/>
    </w:p>
    <w:p>
      <w:pPr>
        <w:pStyle w:val="BookText"/>
        <w:rPr/>
      </w:pPr>
      <w:r>
        <w:rPr>
          <w:rFonts w:ascii="Amiri" w:hAnsi="Amiri" w:eastAsia="Amiri" w:cs="Amiri"/>
          <w:color w:val="111111"/>
          <w:sz w:val="28"/>
          <w:sz w:val="28"/>
          <w:szCs w:val="28"/>
          <w:rtl w:val="true"/>
          <w:lang w:bidi="ar-SA"/>
        </w:rPr>
        <w:t xml:space="preserve">تحمل عظيم الذنب ممن تحبه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 مظلوماً فقل أنا ظالم</w:t>
      </w:r>
    </w:p>
    <w:p>
      <w:pPr>
        <w:pStyle w:val="BookText"/>
        <w:rPr/>
      </w:pPr>
      <w:r>
        <w:rPr>
          <w:rFonts w:ascii="Amiri" w:hAnsi="Amiri" w:eastAsia="Amiri" w:cs="Amiri"/>
          <w:color w:val="111111"/>
          <w:sz w:val="28"/>
          <w:sz w:val="28"/>
          <w:szCs w:val="28"/>
          <w:rtl w:val="true"/>
          <w:lang w:bidi="ar-SA"/>
        </w:rPr>
        <w:t xml:space="preserve">فإنك إن لم تحمل الذنب في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يفارقك من تهوى وأنفك راغم</w:t>
      </w:r>
    </w:p>
    <w:p>
      <w:pPr>
        <w:pStyle w:val="Heading2"/>
        <w:numPr>
          <w:ilvl w:val="1"/>
          <w:numId w:val="1"/>
        </w:numPr>
        <w:rPr/>
      </w:pPr>
      <w:bookmarkStart w:id="617" w:name="__RefHeading___Toc6954602_2870459653"/>
      <w:bookmarkStart w:id="618" w:name="_Toc272"/>
      <w:bookmarkEnd w:id="617"/>
      <w:r>
        <w:rPr>
          <w:rtl w:val="true"/>
        </w:rPr>
        <w:t>(</w:t>
      </w:r>
      <w:r>
        <w:rPr/>
        <w:t>268</w:t>
      </w:r>
      <w:r>
        <w:rPr>
          <w:rtl w:val="true"/>
        </w:rPr>
        <w:t xml:space="preserve">) </w:t>
      </w:r>
      <w:r>
        <w:rPr>
          <w:rtl w:val="true"/>
        </w:rPr>
        <w:t xml:space="preserve">سؤال عن صديق موافق </w:t>
      </w:r>
      <w:r>
        <w:rPr>
          <w:rtl w:val="true"/>
        </w:rPr>
        <w:t>:</w:t>
      </w:r>
      <w:bookmarkEnd w:id="618"/>
    </w:p>
    <w:p>
      <w:pPr>
        <w:pStyle w:val="BookText"/>
        <w:rPr/>
      </w:pPr>
      <w:r>
        <w:rPr>
          <w:rFonts w:ascii="Amiri" w:hAnsi="Amiri" w:eastAsia="Amiri" w:cs="Amiri"/>
          <w:color w:val="111111"/>
          <w:sz w:val="28"/>
          <w:sz w:val="28"/>
          <w:szCs w:val="28"/>
          <w:rtl w:val="true"/>
          <w:lang w:bidi="ar-SA"/>
        </w:rPr>
        <w:t xml:space="preserve">كتب بعض الأكابر لبعض يسئله عن صديق فكتب في جوابه لوجدان كبريت الأحمر أيسر من وجدان أخ أو صديق موافق ، وإني لفي طلبها منذ خمسين سنة ، فما ظفرت إلا بنصف أخ ، فتمرد على فتغلب ، وتقلب </w:t>
      </w:r>
      <w:r>
        <w:rPr>
          <w:rFonts w:eastAsia="Amiri" w:cs="Amiri" w:ascii="Amiri" w:hAnsi="Amiri"/>
          <w:color w:val="111111"/>
          <w:sz w:val="28"/>
          <w:szCs w:val="28"/>
          <w:rtl w:val="true"/>
          <w:lang w:bidi="ar-SA"/>
        </w:rPr>
        <w:t>.</w:t>
      </w:r>
    </w:p>
    <w:p>
      <w:pPr>
        <w:pStyle w:val="Heading2"/>
        <w:numPr>
          <w:ilvl w:val="1"/>
          <w:numId w:val="1"/>
        </w:numPr>
        <w:rPr/>
      </w:pPr>
      <w:bookmarkStart w:id="619" w:name="__RefHeading___Toc6954604_2870459653"/>
      <w:bookmarkStart w:id="620" w:name="_Toc273"/>
      <w:bookmarkEnd w:id="619"/>
      <w:r>
        <w:rPr>
          <w:rtl w:val="true"/>
        </w:rPr>
        <w:t>(</w:t>
      </w:r>
      <w:r>
        <w:rPr/>
        <w:t>269</w:t>
      </w:r>
      <w:r>
        <w:rPr>
          <w:rtl w:val="true"/>
        </w:rPr>
        <w:t xml:space="preserve">) </w:t>
      </w:r>
      <w:r>
        <w:rPr>
          <w:rtl w:val="true"/>
        </w:rPr>
        <w:t>شعر لابن الأحنف</w:t>
      </w:r>
      <w:r>
        <w:rPr>
          <w:rtl w:val="true"/>
        </w:rPr>
        <w:t>:</w:t>
      </w:r>
      <w:bookmarkEnd w:id="620"/>
    </w:p>
    <w:p>
      <w:pPr>
        <w:pStyle w:val="BookText"/>
        <w:rPr/>
      </w:pPr>
      <w:r>
        <w:rPr>
          <w:rFonts w:ascii="Amiri" w:hAnsi="Amiri" w:eastAsia="Amiri" w:cs="Amiri"/>
          <w:color w:val="111111"/>
          <w:sz w:val="28"/>
          <w:sz w:val="28"/>
          <w:szCs w:val="28"/>
          <w:rtl w:val="true"/>
          <w:lang w:bidi="ar-SA"/>
        </w:rPr>
        <w:t>أرى الطريق قريباً حين أسلكه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الحبيب بعيداً حين أنصرف</w:t>
      </w:r>
    </w:p>
    <w:p>
      <w:pPr>
        <w:pStyle w:val="Heading2"/>
        <w:numPr>
          <w:ilvl w:val="1"/>
          <w:numId w:val="1"/>
        </w:numPr>
        <w:rPr/>
      </w:pPr>
      <w:bookmarkStart w:id="621" w:name="__RefHeading___Toc6954606_2870459653"/>
      <w:bookmarkStart w:id="622" w:name="_Toc274"/>
      <w:bookmarkEnd w:id="621"/>
      <w:r>
        <w:rPr>
          <w:rtl w:val="true"/>
        </w:rPr>
        <w:t>(</w:t>
      </w:r>
      <w:r>
        <w:rPr/>
        <w:t>270</w:t>
      </w:r>
      <w:r>
        <w:rPr>
          <w:rtl w:val="true"/>
        </w:rPr>
        <w:t xml:space="preserve">) </w:t>
      </w:r>
      <w:r>
        <w:rPr>
          <w:rtl w:val="true"/>
        </w:rPr>
        <w:t xml:space="preserve">أقل من معرفة الناس </w:t>
      </w:r>
      <w:r>
        <w:rPr>
          <w:rtl w:val="true"/>
        </w:rPr>
        <w:t>:</w:t>
      </w:r>
      <w:bookmarkEnd w:id="62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من معرفة الناس ، وأنكر من عرفت منهم ، وإن لك مئة صديق ، فاطرح تسعة وتسعين ، وكن من الواحد على حذر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623" w:name="pg9560_83168"/>
    </w:p>
    <w:p>
      <w:pPr>
        <w:pStyle w:val="Heading2"/>
        <w:numPr>
          <w:ilvl w:val="1"/>
          <w:numId w:val="1"/>
        </w:numPr>
        <w:rPr/>
      </w:pPr>
      <w:bookmarkStart w:id="624" w:name="__RefHeading___Toc6954608_2870459653"/>
      <w:bookmarkStart w:id="625" w:name="_Toc275"/>
      <w:bookmarkEnd w:id="623"/>
      <w:bookmarkEnd w:id="624"/>
      <w:r>
        <w:rPr>
          <w:rtl w:val="true"/>
        </w:rPr>
        <w:t>(</w:t>
      </w:r>
      <w:r>
        <w:rPr/>
        <w:t>271</w:t>
      </w:r>
      <w:r>
        <w:rPr>
          <w:rtl w:val="true"/>
        </w:rPr>
        <w:t xml:space="preserve">) </w:t>
      </w:r>
      <w:r>
        <w:rPr>
          <w:rtl w:val="true"/>
        </w:rPr>
        <w:t xml:space="preserve">كن عند الله محمود </w:t>
      </w:r>
      <w:r>
        <w:rPr>
          <w:rtl w:val="true"/>
        </w:rPr>
        <w:t>:</w:t>
      </w:r>
      <w:bookmarkEnd w:id="625"/>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قدرتم أن لا تعرفوا فافعلوا ، وما عليك إن لم يثن عليك الناس ، وما عليك أن تكون مذموما عند الناس ، إذا كنت محموداً عند الله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6" w:name="__RefHeading___Toc6954610_2870459653"/>
      <w:bookmarkStart w:id="627" w:name="_Toc276"/>
      <w:bookmarkEnd w:id="626"/>
      <w:r>
        <w:rPr>
          <w:rtl w:val="true"/>
        </w:rPr>
        <w:t>(</w:t>
      </w:r>
      <w:r>
        <w:rPr/>
        <w:t>272</w:t>
      </w:r>
      <w:r>
        <w:rPr>
          <w:rtl w:val="true"/>
        </w:rPr>
        <w:t xml:space="preserve">) </w:t>
      </w:r>
      <w:r>
        <w:rPr>
          <w:rtl w:val="true"/>
        </w:rPr>
        <w:t xml:space="preserve">شعر </w:t>
      </w:r>
      <w:r>
        <w:rPr>
          <w:rtl w:val="true"/>
        </w:rPr>
        <w:t>:</w:t>
      </w:r>
      <w:bookmarkEnd w:id="627"/>
    </w:p>
    <w:p>
      <w:pPr>
        <w:pStyle w:val="BookText"/>
        <w:rPr/>
      </w:pPr>
      <w:r>
        <w:rPr>
          <w:rFonts w:ascii="Amiri" w:hAnsi="Amiri" w:eastAsia="Amiri" w:cs="Amiri"/>
          <w:color w:val="111111"/>
          <w:sz w:val="28"/>
          <w:sz w:val="28"/>
          <w:szCs w:val="28"/>
          <w:rtl w:val="true"/>
          <w:lang w:bidi="ar-SA"/>
        </w:rPr>
        <w:t>وما زلت حتى بيضَ الشَّيب مفرقي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أفتش عن هذا الورى واكشّف</w:t>
      </w:r>
    </w:p>
    <w:p>
      <w:pPr>
        <w:pStyle w:val="BookText"/>
        <w:rPr/>
      </w:pPr>
      <w:r>
        <w:rPr>
          <w:rFonts w:ascii="Amiri" w:hAnsi="Amiri" w:eastAsia="Amiri" w:cs="Amiri"/>
          <w:color w:val="111111"/>
          <w:sz w:val="28"/>
          <w:sz w:val="28"/>
          <w:szCs w:val="28"/>
          <w:rtl w:val="true"/>
          <w:lang w:bidi="ar-SA"/>
        </w:rPr>
        <w:t xml:space="preserve">فما أن عرفت الناس إلا ذممتهم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جزى الله خيراً كلّ من لست أعرف</w:t>
      </w:r>
    </w:p>
    <w:p>
      <w:pPr>
        <w:pStyle w:val="Heading2"/>
        <w:numPr>
          <w:ilvl w:val="1"/>
          <w:numId w:val="1"/>
        </w:numPr>
        <w:rPr/>
      </w:pPr>
      <w:bookmarkStart w:id="628" w:name="__RefHeading___Toc6954612_2870459653"/>
      <w:bookmarkStart w:id="629" w:name="_Toc277"/>
      <w:bookmarkEnd w:id="628"/>
      <w:r>
        <w:rPr>
          <w:rtl w:val="true"/>
        </w:rPr>
        <w:t>(</w:t>
      </w:r>
      <w:r>
        <w:rPr/>
        <w:t>273</w:t>
      </w:r>
      <w:r>
        <w:rPr>
          <w:rtl w:val="true"/>
        </w:rPr>
        <w:t xml:space="preserve">) </w:t>
      </w:r>
      <w:r>
        <w:rPr>
          <w:rtl w:val="true"/>
        </w:rPr>
        <w:t>لا تعرف ولا تعرف</w:t>
      </w:r>
      <w:r>
        <w:rPr>
          <w:rtl w:val="true"/>
        </w:rPr>
        <w:t>:</w:t>
      </w:r>
      <w:bookmarkEnd w:id="629"/>
    </w:p>
    <w:p>
      <w:pPr>
        <w:pStyle w:val="BookText"/>
        <w:rPr/>
      </w:pPr>
      <w:r>
        <w:rPr>
          <w:rFonts w:ascii="IRNazanin" w:hAnsi="IRNazanin" w:eastAsia="IRNazanin"/>
          <w:color w:val="111111"/>
          <w:sz w:val="28"/>
          <w:sz w:val="28"/>
          <w:szCs w:val="28"/>
          <w:rtl w:val="true"/>
          <w:lang w:bidi="fa-IR"/>
        </w:rPr>
        <w:t xml:space="preserve">قال ربیع بن خثيم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استطعت أن تكون في موضع لا تَعرف ، ولا تُعرف فافعل ، وفي العزلة صيانة الجواهر ، وفراق القلب ، وسلامة العيش ، وكسر سلاح الشيطان والمجانبة بها من كل سوء ، وراحةالوقت ، وما من نبي ولا وصي إلا واختار العزلة في زمانه إما في إبتدائه وإما</w:t>
      </w:r>
    </w:p>
    <w:p>
      <w:pPr>
        <w:pStyle w:val="BookText"/>
        <w:rPr/>
      </w:pPr>
      <w:r>
        <w:rPr>
          <w:rFonts w:ascii="Amiri" w:hAnsi="Amiri" w:eastAsia="Amiri" w:cs="Amiri"/>
          <w:color w:val="111111"/>
          <w:sz w:val="28"/>
          <w:sz w:val="28"/>
          <w:szCs w:val="28"/>
          <w:rtl w:val="true"/>
          <w:lang w:bidi="ar-SA"/>
        </w:rPr>
        <w:t xml:space="preserve">في إنتهائه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0" w:name="__RefHeading___Toc6954614_2870459653"/>
      <w:bookmarkStart w:id="631" w:name="_Toc278"/>
      <w:bookmarkEnd w:id="630"/>
      <w:r>
        <w:rPr>
          <w:rtl w:val="true"/>
        </w:rPr>
        <w:t>(</w:t>
      </w:r>
      <w:r>
        <w:rPr/>
        <w:t>274</w:t>
      </w:r>
      <w:r>
        <w:rPr>
          <w:rtl w:val="true"/>
        </w:rPr>
        <w:t xml:space="preserve">) </w:t>
      </w:r>
      <w:r>
        <w:rPr>
          <w:rtl w:val="true"/>
        </w:rPr>
        <w:t xml:space="preserve">صومعة المسلم بيته </w:t>
      </w:r>
      <w:r>
        <w:rPr>
          <w:rtl w:val="true"/>
        </w:rPr>
        <w:t>:</w:t>
      </w:r>
      <w:bookmarkEnd w:id="63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قدرت أن لا تخرج من بيتك فافعل ، فإن عليك في خروجك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تغتاب ، ولا تكذب ، ولا تحسد ، ولا ترائي ، ولا تتصنع ، ولا تداهن ، صومعة المسلم بيته ، يحبس فيه نفسه ، وبصره وفرجه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632" w:name="pg9560_83170"/>
    </w:p>
    <w:p>
      <w:pPr>
        <w:pStyle w:val="Heading2"/>
        <w:numPr>
          <w:ilvl w:val="1"/>
          <w:numId w:val="1"/>
        </w:numPr>
        <w:rPr/>
      </w:pPr>
      <w:bookmarkStart w:id="633" w:name="__RefHeading___Toc6954616_2870459653"/>
      <w:bookmarkStart w:id="634" w:name="_Toc279"/>
      <w:bookmarkEnd w:id="632"/>
      <w:bookmarkEnd w:id="633"/>
      <w:r>
        <w:rPr>
          <w:rtl w:val="true"/>
        </w:rPr>
        <w:t>(</w:t>
      </w:r>
      <w:r>
        <w:rPr/>
        <w:t>275</w:t>
      </w:r>
      <w:r>
        <w:rPr>
          <w:rtl w:val="true"/>
        </w:rPr>
        <w:t xml:space="preserve">) </w:t>
      </w:r>
      <w:r>
        <w:rPr>
          <w:rtl w:val="true"/>
        </w:rPr>
        <w:t xml:space="preserve">سؤال عن أحد العرفاء </w:t>
      </w:r>
      <w:r>
        <w:rPr>
          <w:rtl w:val="true"/>
        </w:rPr>
        <w:t>:</w:t>
      </w:r>
      <w:bookmarkEnd w:id="634"/>
    </w:p>
    <w:p>
      <w:pPr>
        <w:pStyle w:val="BookText"/>
        <w:rPr/>
      </w:pPr>
      <w:r>
        <w:rPr>
          <w:rFonts w:ascii="Amiri" w:hAnsi="Amiri" w:eastAsia="Amiri" w:cs="Amiri"/>
          <w:color w:val="111111"/>
          <w:sz w:val="28"/>
          <w:sz w:val="28"/>
          <w:szCs w:val="28"/>
          <w:rtl w:val="true"/>
          <w:lang w:bidi="ar-SA"/>
        </w:rPr>
        <w:t xml:space="preserve">قيل لأحد العرفاء ؛ ما حملك أن تعتزل عن الناس ؟ قال خشيت أن أسلب ديني ولا أشعر </w:t>
      </w:r>
      <w:r>
        <w:rPr>
          <w:rFonts w:eastAsia="Amiri" w:cs="Amiri" w:ascii="Amiri" w:hAnsi="Amiri"/>
          <w:color w:val="111111"/>
          <w:sz w:val="28"/>
          <w:szCs w:val="28"/>
          <w:rtl w:val="true"/>
          <w:lang w:bidi="ar-SA"/>
        </w:rPr>
        <w:t>.</w:t>
      </w:r>
    </w:p>
    <w:p>
      <w:pPr>
        <w:pStyle w:val="Heading2"/>
        <w:numPr>
          <w:ilvl w:val="1"/>
          <w:numId w:val="1"/>
        </w:numPr>
        <w:rPr/>
      </w:pPr>
      <w:bookmarkStart w:id="635" w:name="__RefHeading___Toc6954618_2870459653"/>
      <w:bookmarkStart w:id="636" w:name="_Toc280"/>
      <w:bookmarkEnd w:id="635"/>
      <w:r>
        <w:rPr>
          <w:rtl w:val="true"/>
        </w:rPr>
        <w:t>(</w:t>
      </w:r>
      <w:r>
        <w:rPr/>
        <w:t>276</w:t>
      </w:r>
      <w:r>
        <w:rPr>
          <w:rtl w:val="true"/>
        </w:rPr>
        <w:t xml:space="preserve">) </w:t>
      </w:r>
      <w:r>
        <w:rPr>
          <w:rtl w:val="true"/>
        </w:rPr>
        <w:t xml:space="preserve">إذا خلى لم ير غير الله </w:t>
      </w:r>
      <w:r>
        <w:rPr>
          <w:rtl w:val="true"/>
        </w:rPr>
        <w:t>:</w:t>
      </w:r>
      <w:bookmarkEnd w:id="636"/>
    </w:p>
    <w:p>
      <w:pPr>
        <w:pStyle w:val="BookText"/>
        <w:rPr/>
      </w:pPr>
      <w:r>
        <w:rPr>
          <w:rFonts w:ascii="Amiri" w:hAnsi="Amiri" w:eastAsia="Amiri" w:cs="Amiri"/>
          <w:color w:val="111111"/>
          <w:sz w:val="28"/>
          <w:sz w:val="28"/>
          <w:szCs w:val="28"/>
          <w:rtl w:val="true"/>
          <w:lang w:bidi="ar-SA"/>
        </w:rPr>
        <w:t xml:space="preserve">قال ذو النون المصري لم أر شيئاً أبعث على الإخلاص إلا الاختصاص من الخلوة ، لأنه إذا خلى لم ير غير الله </w:t>
      </w:r>
      <w:r>
        <w:rPr>
          <w:rFonts w:eastAsia="Amiri" w:cs="Amiri" w:ascii="Amiri" w:hAnsi="Amiri"/>
          <w:color w:val="111111"/>
          <w:sz w:val="28"/>
          <w:szCs w:val="28"/>
          <w:rtl w:val="true"/>
          <w:lang w:bidi="ar-SA"/>
        </w:rPr>
        <w:t>.</w:t>
      </w:r>
    </w:p>
    <w:p>
      <w:pPr>
        <w:pStyle w:val="Heading2"/>
        <w:numPr>
          <w:ilvl w:val="1"/>
          <w:numId w:val="1"/>
        </w:numPr>
        <w:rPr/>
      </w:pPr>
      <w:bookmarkStart w:id="637" w:name="__RefHeading___Toc6954620_2870459653"/>
      <w:bookmarkStart w:id="638" w:name="_Toc281"/>
      <w:bookmarkEnd w:id="637"/>
      <w:r>
        <w:rPr>
          <w:rtl w:val="true"/>
        </w:rPr>
        <w:t>(</w:t>
      </w:r>
      <w:r>
        <w:rPr/>
        <w:t>277</w:t>
      </w:r>
      <w:r>
        <w:rPr>
          <w:rtl w:val="true"/>
        </w:rPr>
        <w:t xml:space="preserve">) </w:t>
      </w:r>
      <w:r>
        <w:rPr>
          <w:rtl w:val="true"/>
        </w:rPr>
        <w:t xml:space="preserve">سؤال من أبي يزيد </w:t>
      </w:r>
      <w:r>
        <w:rPr>
          <w:rtl w:val="true"/>
        </w:rPr>
        <w:t>:</w:t>
      </w:r>
      <w:bookmarkEnd w:id="638"/>
    </w:p>
    <w:p>
      <w:pPr>
        <w:pStyle w:val="BookText"/>
        <w:rPr/>
      </w:pPr>
      <w:r>
        <w:rPr>
          <w:rFonts w:ascii="Amiri" w:hAnsi="Amiri" w:eastAsia="Amiri" w:cs="Amiri"/>
          <w:color w:val="111111"/>
          <w:sz w:val="28"/>
          <w:sz w:val="28"/>
          <w:szCs w:val="28"/>
          <w:rtl w:val="true"/>
          <w:lang w:bidi="ar-SA"/>
        </w:rPr>
        <w:t xml:space="preserve">سئل أبو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علامة العارف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الفتور عن ذكره جل جلاله ، ، وعدم الملال من حقه وعدم الأنس بغيره</w:t>
      </w:r>
      <w:r>
        <w:rPr>
          <w:rFonts w:eastAsia="Amiri" w:cs="Amiri" w:ascii="Amiri" w:hAnsi="Amiri"/>
          <w:color w:val="111111"/>
          <w:sz w:val="28"/>
          <w:szCs w:val="28"/>
          <w:rtl w:val="true"/>
          <w:lang w:bidi="ar-SA"/>
        </w:rPr>
        <w:t>.</w:t>
      </w:r>
    </w:p>
    <w:p>
      <w:pPr>
        <w:pStyle w:val="Heading2"/>
        <w:numPr>
          <w:ilvl w:val="1"/>
          <w:numId w:val="1"/>
        </w:numPr>
        <w:rPr/>
      </w:pPr>
      <w:bookmarkStart w:id="639" w:name="__RefHeading___Toc6954622_2870459653"/>
      <w:bookmarkStart w:id="640" w:name="_Toc282"/>
      <w:bookmarkEnd w:id="639"/>
      <w:r>
        <w:rPr>
          <w:rtl w:val="true"/>
        </w:rPr>
        <w:t>(</w:t>
      </w:r>
      <w:r>
        <w:rPr/>
        <w:t>278</w:t>
      </w:r>
      <w:r>
        <w:rPr>
          <w:rtl w:val="true"/>
        </w:rPr>
        <w:t>)</w:t>
      </w:r>
      <w:r>
        <w:rPr>
          <w:rtl w:val="true"/>
        </w:rPr>
        <w:t xml:space="preserve">لم أجد لذائذ المناجات </w:t>
      </w:r>
      <w:r>
        <w:rPr>
          <w:rtl w:val="true"/>
        </w:rPr>
        <w:t>:</w:t>
      </w:r>
      <w:bookmarkEnd w:id="640"/>
    </w:p>
    <w:p>
      <w:pPr>
        <w:pStyle w:val="BookText"/>
        <w:rPr/>
      </w:pPr>
      <w:r>
        <w:rPr>
          <w:rFonts w:ascii="Amiri" w:hAnsi="Amiri" w:eastAsia="Amiri" w:cs="Amiri"/>
          <w:color w:val="111111"/>
          <w:sz w:val="28"/>
          <w:sz w:val="28"/>
          <w:szCs w:val="28"/>
          <w:rtl w:val="true"/>
          <w:lang w:bidi="ar-SA"/>
        </w:rPr>
        <w:t xml:space="preserve">قال فتح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إبن ، فوقعت في قلبي محبّة له ، فبقيت تلك الليلة عن وردي ، وذهب نشاطي في تلاوتي ، ولم أجد لذائذ المناجات ، كما كنت أجد قبل ذلك ، فجلست أستغفر الله، وما شعرت أن الفترة من أيّ شيء وقعت ، فغلبت عيناي فنمت ، فإذا بهاتف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يافتح هكذا فعلة من أدعى محبتنا ، ثم مال إلى غيرنا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قرة عيني إنما أردتك به فيخلفني فيطيعك ، فإن كنت تعلم أني صادق ، فخذه إليك الساعة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فانتبهت من صياح والدته ، وقد قام ليبول ، فوقع في البئر </w:t>
      </w:r>
      <w:r>
        <w:rPr>
          <w:rFonts w:eastAsia="Amiri" w:cs="Amiri" w:ascii="Amiri" w:hAnsi="Amiri"/>
          <w:color w:val="111111"/>
          <w:sz w:val="28"/>
          <w:szCs w:val="28"/>
          <w:rtl w:val="true"/>
          <w:lang w:bidi="ar-SA"/>
        </w:rPr>
        <w:t>.</w:t>
      </w:r>
    </w:p>
    <w:p>
      <w:pPr>
        <w:pStyle w:val="Heading2"/>
        <w:numPr>
          <w:ilvl w:val="1"/>
          <w:numId w:val="1"/>
        </w:numPr>
        <w:rPr/>
      </w:pPr>
      <w:bookmarkStart w:id="641" w:name="__RefHeading___Toc6954624_2870459653"/>
      <w:bookmarkStart w:id="642" w:name="_Toc283"/>
      <w:bookmarkEnd w:id="641"/>
      <w:r>
        <w:rPr>
          <w:rtl w:val="true"/>
        </w:rPr>
        <w:t>(</w:t>
      </w:r>
      <w:r>
        <w:rPr/>
        <w:t>279</w:t>
      </w:r>
      <w:r>
        <w:rPr>
          <w:rtl w:val="true"/>
        </w:rPr>
        <w:t xml:space="preserve">) </w:t>
      </w:r>
      <w:r>
        <w:rPr>
          <w:rtl w:val="true"/>
        </w:rPr>
        <w:t xml:space="preserve">النظر إلى شاب أمرد </w:t>
      </w:r>
      <w:r>
        <w:rPr>
          <w:rtl w:val="true"/>
        </w:rPr>
        <w:t>:</w:t>
      </w:r>
      <w:bookmarkEnd w:id="64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إن إبراهيم بن أدهم كان في الطواف ، فرأى شاباً أمرداً حسن الصورة ، فجعل ينظر إليه ، ثم أعرض عنه ، وتوارى في الجمع ، فلما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ذلك ،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عهدنا منك النظر إلى أمرد قبل هذا ؟ </w:t>
      </w:r>
      <w:bookmarkStart w:id="643" w:name="pg9560_83173"/>
    </w:p>
    <w:p>
      <w:pPr>
        <w:pStyle w:val="BookText"/>
        <w:rPr/>
      </w:pPr>
      <w:bookmarkEnd w:id="643"/>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إبني ، وقد تركته في خراسان طفلا ، فلما شب خرج يطلبني ، فخشيت أن يشغلني عن ربي ، وحذرت أن أستأنس به إذا عرفني</w:t>
      </w:r>
      <w:r>
        <w:rPr>
          <w:rFonts w:eastAsia="Amiri" w:cs="Amiri" w:ascii="Amiri" w:hAnsi="Amiri"/>
          <w:color w:val="111111"/>
          <w:sz w:val="28"/>
          <w:szCs w:val="28"/>
          <w:rtl w:val="true"/>
          <w:lang w:bidi="ar-SA"/>
        </w:rPr>
        <w:t>.</w:t>
      </w:r>
    </w:p>
    <w:p>
      <w:pPr>
        <w:pStyle w:val="Heading2"/>
        <w:numPr>
          <w:ilvl w:val="1"/>
          <w:numId w:val="1"/>
        </w:numPr>
        <w:rPr/>
      </w:pPr>
      <w:bookmarkStart w:id="644" w:name="__RefHeading___Toc6954626_2870459653"/>
      <w:bookmarkStart w:id="645" w:name="_Toc284"/>
      <w:bookmarkEnd w:id="644"/>
      <w:r>
        <w:rPr>
          <w:rtl w:val="true"/>
        </w:rPr>
        <w:t>(</w:t>
      </w:r>
      <w:r>
        <w:rPr/>
        <w:t>280</w:t>
      </w:r>
      <w:r>
        <w:rPr>
          <w:rtl w:val="true"/>
        </w:rPr>
        <w:t xml:space="preserve">) </w:t>
      </w:r>
      <w:r>
        <w:rPr>
          <w:rtl w:val="true"/>
        </w:rPr>
        <w:t xml:space="preserve">شعر أديب يعظ إبنه </w:t>
      </w:r>
      <w:r>
        <w:rPr>
          <w:rtl w:val="true"/>
        </w:rPr>
        <w:t>:</w:t>
      </w:r>
      <w:bookmarkEnd w:id="645"/>
    </w:p>
    <w:p>
      <w:pPr>
        <w:pStyle w:val="BookText"/>
        <w:rPr/>
      </w:pPr>
      <w:r>
        <w:rPr>
          <w:rFonts w:ascii="Amiri" w:hAnsi="Amiri" w:eastAsia="Amiri" w:cs="Amiri"/>
          <w:color w:val="111111"/>
          <w:sz w:val="28"/>
          <w:sz w:val="28"/>
          <w:szCs w:val="28"/>
          <w:rtl w:val="true"/>
          <w:lang w:bidi="ar-SA"/>
        </w:rPr>
        <w:t xml:space="preserve">زر والديك وقف على قبريها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فكأنني بك قد نقلت إليهما</w:t>
      </w:r>
    </w:p>
    <w:p>
      <w:pPr>
        <w:pStyle w:val="BookText"/>
        <w:rPr/>
      </w:pPr>
      <w:r>
        <w:rPr>
          <w:rFonts w:ascii="Amiri" w:hAnsi="Amiri" w:eastAsia="Amiri" w:cs="Amiri"/>
          <w:color w:val="111111"/>
          <w:sz w:val="28"/>
          <w:sz w:val="28"/>
          <w:szCs w:val="28"/>
          <w:rtl w:val="true"/>
          <w:lang w:bidi="ar-SA"/>
        </w:rPr>
        <w:t>لو كنت حيث حيث هما وكانا بالبقا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زاراك حبواً لا على قدميها</w:t>
      </w:r>
    </w:p>
    <w:p>
      <w:pPr>
        <w:pStyle w:val="BookText"/>
        <w:rPr/>
      </w:pPr>
      <w:r>
        <w:rPr>
          <w:rFonts w:ascii="Amiri" w:hAnsi="Amiri" w:eastAsia="Amiri" w:cs="Amiri"/>
          <w:color w:val="111111"/>
          <w:sz w:val="28"/>
          <w:sz w:val="28"/>
          <w:szCs w:val="28"/>
          <w:rtl w:val="true"/>
          <w:lang w:bidi="ar-SA"/>
        </w:rPr>
        <w:t xml:space="preserve">ما كان ذنبهما إليك فطالما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منحاك نفس الود من نفسيهما</w:t>
      </w:r>
    </w:p>
    <w:p>
      <w:pPr>
        <w:pStyle w:val="BookText"/>
        <w:rPr/>
      </w:pPr>
      <w:r>
        <w:rPr>
          <w:rFonts w:ascii="Amiri" w:hAnsi="Amiri" w:eastAsia="Amiri" w:cs="Amiri"/>
          <w:color w:val="111111"/>
          <w:sz w:val="28"/>
          <w:sz w:val="28"/>
          <w:szCs w:val="28"/>
          <w:rtl w:val="true"/>
          <w:lang w:bidi="ar-SA"/>
        </w:rPr>
        <w:t xml:space="preserve">كانا إذا ما أبصرا بك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جزعاً لما تشكو وشقّ عليهما</w:t>
      </w:r>
    </w:p>
    <w:p>
      <w:pPr>
        <w:pStyle w:val="BookText"/>
        <w:rPr/>
      </w:pPr>
      <w:r>
        <w:rPr>
          <w:rFonts w:ascii="Amiri" w:hAnsi="Amiri" w:eastAsia="Amiri" w:cs="Amiri"/>
          <w:color w:val="111111"/>
          <w:sz w:val="28"/>
          <w:sz w:val="28"/>
          <w:szCs w:val="28"/>
          <w:rtl w:val="true"/>
          <w:lang w:bidi="ar-SA"/>
        </w:rPr>
        <w:t xml:space="preserve">كانا إذا سمعا أنينك أسبلا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دمعيهما أسفاً على قدميهما</w:t>
      </w:r>
    </w:p>
    <w:p>
      <w:pPr>
        <w:pStyle w:val="BookText"/>
        <w:rPr/>
      </w:pPr>
      <w:r>
        <w:rPr>
          <w:rFonts w:ascii="Amiri" w:hAnsi="Amiri" w:eastAsia="Amiri" w:cs="Amiri"/>
          <w:color w:val="111111"/>
          <w:sz w:val="28"/>
          <w:sz w:val="28"/>
          <w:szCs w:val="28"/>
          <w:rtl w:val="true"/>
          <w:lang w:bidi="ar-SA"/>
        </w:rPr>
        <w:t xml:space="preserve">وتمنيا لو صادقاً بك 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بجميع ما يحويه ملك يديها</w:t>
      </w:r>
    </w:p>
    <w:p>
      <w:pPr>
        <w:pStyle w:val="BookText"/>
        <w:rPr/>
      </w:pPr>
      <w:r>
        <w:rPr>
          <w:rFonts w:ascii="Amiri" w:hAnsi="Amiri" w:eastAsia="Amiri" w:cs="Amiri"/>
          <w:color w:val="111111"/>
          <w:sz w:val="28"/>
          <w:sz w:val="28"/>
          <w:szCs w:val="28"/>
          <w:rtl w:val="true"/>
          <w:lang w:bidi="ar-SA"/>
        </w:rPr>
        <w:t xml:space="preserve">فنسيت حقهما عشية أسكنا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البقاء وسكنت في الداريهما</w:t>
      </w:r>
    </w:p>
    <w:p>
      <w:pPr>
        <w:pStyle w:val="BookText"/>
        <w:rPr/>
      </w:pPr>
      <w:r>
        <w:rPr>
          <w:rFonts w:ascii="Amiri" w:hAnsi="Amiri" w:eastAsia="Amiri" w:cs="Amiri"/>
          <w:color w:val="111111"/>
          <w:sz w:val="28"/>
          <w:sz w:val="28"/>
          <w:szCs w:val="28"/>
          <w:rtl w:val="true"/>
          <w:lang w:bidi="ar-SA"/>
        </w:rPr>
        <w:t xml:space="preserve">فتلحقهما غداً أو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حتما كما لحقا هما أبويها</w:t>
      </w:r>
    </w:p>
    <w:p>
      <w:pPr>
        <w:pStyle w:val="BookText"/>
        <w:rPr/>
      </w:pPr>
      <w:r>
        <w:rPr>
          <w:rFonts w:ascii="Amiri" w:hAnsi="Amiri" w:eastAsia="Amiri" w:cs="Amiri"/>
          <w:color w:val="111111"/>
          <w:sz w:val="28"/>
          <w:sz w:val="28"/>
          <w:szCs w:val="28"/>
          <w:rtl w:val="true"/>
          <w:lang w:bidi="ar-SA"/>
        </w:rPr>
        <w:t xml:space="preserve">ولتندمن على فعالك مثل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ندما هما قدماً على فعليهما</w:t>
      </w:r>
    </w:p>
    <w:p>
      <w:pPr>
        <w:pStyle w:val="BookText"/>
        <w:rPr/>
      </w:pPr>
      <w:r>
        <w:rPr>
          <w:rFonts w:ascii="Amiri" w:hAnsi="Amiri" w:eastAsia="Amiri" w:cs="Amiri"/>
          <w:color w:val="111111"/>
          <w:sz w:val="28"/>
          <w:sz w:val="28"/>
          <w:szCs w:val="28"/>
          <w:rtl w:val="true"/>
          <w:lang w:bidi="ar-SA"/>
        </w:rPr>
        <w:t xml:space="preserve">بشراك لو قدمت فعلاً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وقضيت بعض الحق من حقيهما</w:t>
      </w:r>
    </w:p>
    <w:p>
      <w:pPr>
        <w:pStyle w:val="BookText"/>
        <w:rPr/>
      </w:pPr>
      <w:r>
        <w:rPr>
          <w:rFonts w:ascii="Amiri" w:hAnsi="Amiri" w:eastAsia="Amiri" w:cs="Amiri"/>
          <w:color w:val="111111"/>
          <w:sz w:val="28"/>
          <w:sz w:val="28"/>
          <w:szCs w:val="28"/>
          <w:rtl w:val="true"/>
          <w:lang w:bidi="ar-SA"/>
        </w:rPr>
        <w:t>فاحفظ حفظت وصيّتي واعمل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فعسى تنال الفوز من ربّيهما</w:t>
      </w:r>
    </w:p>
    <w:p>
      <w:pPr>
        <w:pStyle w:val="Heading2"/>
        <w:numPr>
          <w:ilvl w:val="1"/>
          <w:numId w:val="1"/>
        </w:numPr>
        <w:rPr/>
      </w:pPr>
      <w:bookmarkStart w:id="646" w:name="__RefHeading___Toc6954628_2870459653"/>
      <w:bookmarkStart w:id="647" w:name="_Toc285"/>
      <w:bookmarkEnd w:id="646"/>
      <w:r>
        <w:rPr>
          <w:rtl w:val="true"/>
        </w:rPr>
        <w:t>(</w:t>
      </w:r>
      <w:r>
        <w:rPr/>
        <w:t>281</w:t>
      </w:r>
      <w:r>
        <w:rPr>
          <w:rtl w:val="true"/>
        </w:rPr>
        <w:t xml:space="preserve">) </w:t>
      </w:r>
      <w:r>
        <w:rPr>
          <w:rtl w:val="true"/>
        </w:rPr>
        <w:t xml:space="preserve">وصية ذو الأصبع </w:t>
      </w:r>
      <w:r>
        <w:rPr>
          <w:rtl w:val="true"/>
        </w:rPr>
        <w:t>:</w:t>
      </w:r>
      <w:bookmarkEnd w:id="64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إحتضر ذو الأصبع دعا إبنه أسيداً ،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إنّ أباك قد فني وهو حيّ ، وعاش حتى سئم العيش ، وإني موصيك بما إن حفظته بلغت في قومك ما بلغته ، فاحفظ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ألن جانبك لقومك يحبّوك ، وتواضع لهم يرفعوك ، وأبسط لهم وجهك يطيعوك ولا تستأثر عليهم بشيء يسودوك ، وأكرم صغارهم، كما تكرّم كبارهم ، يكرمك كبارهم ، ويكبر على مودتك صغارهم ، واسمع بمالك ، وأعزز جارك ، وأعن من </w:t>
      </w:r>
      <w:bookmarkStart w:id="648" w:name="pg9560_83174"/>
    </w:p>
    <w:p>
      <w:pPr>
        <w:pStyle w:val="BookText"/>
        <w:rPr/>
      </w:pPr>
      <w:bookmarkEnd w:id="648"/>
      <w:r>
        <w:rPr>
          <w:rFonts w:ascii="Amiri" w:hAnsi="Amiri" w:eastAsia="Amiri" w:cs="Amiri"/>
          <w:color w:val="111111"/>
          <w:sz w:val="28"/>
          <w:sz w:val="28"/>
          <w:szCs w:val="28"/>
          <w:rtl w:val="true"/>
          <w:lang w:bidi="ar-SA"/>
        </w:rPr>
        <w:t xml:space="preserve">استعان بك ، وأكرم ضيفك ، وأسرع النهضة في الصريخ ، فان لك إجلالاً لا يعدوك ، وصن وجهك عن مسألة أحد شيئاً فبذلك يتم سؤددك </w:t>
      </w:r>
      <w:r>
        <w:rPr>
          <w:rFonts w:eastAsia="Amiri" w:cs="Amiri" w:ascii="Amiri" w:hAnsi="Amiri"/>
          <w:color w:val="111111"/>
          <w:sz w:val="28"/>
          <w:szCs w:val="28"/>
          <w:rtl w:val="true"/>
          <w:lang w:bidi="ar-SA"/>
        </w:rPr>
        <w:t>.</w:t>
      </w:r>
    </w:p>
    <w:p>
      <w:pPr>
        <w:pStyle w:val="Heading2"/>
        <w:numPr>
          <w:ilvl w:val="1"/>
          <w:numId w:val="1"/>
        </w:numPr>
        <w:rPr/>
      </w:pPr>
      <w:bookmarkStart w:id="649" w:name="__RefHeading___Toc6954630_2870459653"/>
      <w:bookmarkStart w:id="650" w:name="_Toc286"/>
      <w:bookmarkEnd w:id="649"/>
      <w:r>
        <w:rPr>
          <w:rtl w:val="true"/>
        </w:rPr>
        <w:t>(</w:t>
      </w:r>
      <w:r>
        <w:rPr/>
        <w:t>282</w:t>
      </w:r>
      <w:r>
        <w:rPr>
          <w:rtl w:val="true"/>
        </w:rPr>
        <w:t xml:space="preserve">) </w:t>
      </w:r>
      <w:r>
        <w:rPr>
          <w:rtl w:val="true"/>
        </w:rPr>
        <w:t xml:space="preserve">شعر للمعري </w:t>
      </w:r>
      <w:r>
        <w:rPr>
          <w:rtl w:val="true"/>
        </w:rPr>
        <w:t>:</w:t>
      </w:r>
      <w:bookmarkEnd w:id="650"/>
    </w:p>
    <w:p>
      <w:pPr>
        <w:pStyle w:val="BookText"/>
        <w:rPr/>
      </w:pPr>
      <w:r>
        <w:rPr>
          <w:rFonts w:ascii="Amiri" w:hAnsi="Amiri" w:eastAsia="Amiri" w:cs="Amiri"/>
          <w:color w:val="111111"/>
          <w:sz w:val="28"/>
          <w:sz w:val="28"/>
          <w:szCs w:val="28"/>
          <w:rtl w:val="true"/>
          <w:lang w:bidi="ar-SA"/>
        </w:rPr>
        <w:t xml:space="preserve">فاضرب وليدك وَاذْلُله على 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تقل هو طفل غير محتلم</w:t>
      </w:r>
    </w:p>
    <w:p>
      <w:pPr>
        <w:pStyle w:val="BookText"/>
        <w:rPr/>
      </w:pPr>
      <w:r>
        <w:rPr>
          <w:rFonts w:ascii="Amiri" w:hAnsi="Amiri" w:eastAsia="Amiri" w:cs="Amiri"/>
          <w:color w:val="111111"/>
          <w:sz w:val="28"/>
          <w:sz w:val="28"/>
          <w:szCs w:val="28"/>
          <w:rtl w:val="true"/>
          <w:lang w:bidi="ar-SA"/>
        </w:rPr>
        <w:t xml:space="preserve">وربّ شقّ برأس جرّ جرّ 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وقس على نفع شق الرأس في القلم</w:t>
      </w:r>
    </w:p>
    <w:p>
      <w:pPr>
        <w:pStyle w:val="Heading2"/>
        <w:numPr>
          <w:ilvl w:val="1"/>
          <w:numId w:val="1"/>
        </w:numPr>
        <w:rPr/>
      </w:pPr>
      <w:bookmarkStart w:id="651" w:name="__RefHeading___Toc6954632_2870459653"/>
      <w:bookmarkStart w:id="652" w:name="_Toc287"/>
      <w:bookmarkEnd w:id="651"/>
      <w:r>
        <w:rPr>
          <w:rtl w:val="true"/>
        </w:rPr>
        <w:t>(</w:t>
      </w:r>
      <w:r>
        <w:rPr/>
        <w:t>283</w:t>
      </w:r>
      <w:r>
        <w:rPr>
          <w:rtl w:val="true"/>
        </w:rPr>
        <w:t xml:space="preserve">) </w:t>
      </w:r>
      <w:r>
        <w:rPr>
          <w:rtl w:val="true"/>
        </w:rPr>
        <w:t xml:space="preserve">فشاورهم في الأمر </w:t>
      </w:r>
      <w:r>
        <w:rPr>
          <w:rtl w:val="true"/>
        </w:rPr>
        <w:t>:</w:t>
      </w:r>
      <w:bookmarkEnd w:id="652"/>
    </w:p>
    <w:p>
      <w:pPr>
        <w:pStyle w:val="BookText"/>
        <w:rPr/>
      </w:pPr>
      <w:r>
        <w:rPr>
          <w:rFonts w:ascii="IRNazanin" w:hAnsi="IRNazanin" w:eastAsia="IRNazanin"/>
          <w:color w:val="111111"/>
          <w:sz w:val="28"/>
          <w:sz w:val="28"/>
          <w:szCs w:val="28"/>
          <w:rtl w:val="true"/>
          <w:lang w:bidi="fa-IR"/>
        </w:rPr>
        <w:t xml:space="preserve">حكي في الكتب إن نوح بن مروان قاضي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أن يزوج إبنته إستشار جاراً له مجوسيّاً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الناس يستفتونك وأنت تستفتيني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تشير عليّ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رئيس الفرس كسرى كان يختار المال ، ورئيس الروم قيصر كان يختار الجمال، ورئيس العرب كان يختار النسب ، ورئيسكم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يختار الدين فانظر لنفسك بمن تقتدي </w:t>
      </w:r>
      <w:r>
        <w:rPr>
          <w:rFonts w:eastAsia="IRNazanin" w:cs="IRNazanin"/>
          <w:color w:val="111111"/>
          <w:sz w:val="28"/>
          <w:szCs w:val="28"/>
          <w:rtl w:val="true"/>
          <w:lang w:bidi="fa-IR"/>
        </w:rPr>
        <w:t>.</w:t>
      </w:r>
    </w:p>
    <w:p>
      <w:pPr>
        <w:pStyle w:val="Heading2"/>
        <w:numPr>
          <w:ilvl w:val="1"/>
          <w:numId w:val="1"/>
        </w:numPr>
        <w:rPr/>
      </w:pPr>
      <w:bookmarkStart w:id="653" w:name="__RefHeading___Toc6954634_2870459653"/>
      <w:bookmarkStart w:id="654" w:name="_Toc288"/>
      <w:bookmarkEnd w:id="653"/>
      <w:r>
        <w:rPr>
          <w:rtl w:val="true"/>
        </w:rPr>
        <w:t>(</w:t>
      </w:r>
      <w:r>
        <w:rPr/>
        <w:t>284</w:t>
      </w:r>
      <w:r>
        <w:rPr>
          <w:rtl w:val="true"/>
        </w:rPr>
        <w:t xml:space="preserve">) </w:t>
      </w:r>
      <w:r>
        <w:rPr>
          <w:rtl w:val="true"/>
        </w:rPr>
        <w:t xml:space="preserve">دعاء مجرب </w:t>
      </w:r>
      <w:r>
        <w:rPr>
          <w:rtl w:val="true"/>
        </w:rPr>
        <w:t>:</w:t>
      </w:r>
      <w:bookmarkEnd w:id="654"/>
    </w:p>
    <w:p>
      <w:pPr>
        <w:pStyle w:val="BookText"/>
        <w:rPr/>
      </w:pPr>
      <w:r>
        <w:rPr>
          <w:rFonts w:ascii="IRNazanin" w:hAnsi="IRNazanin" w:eastAsia="IRNazanin"/>
          <w:color w:val="111111"/>
          <w:sz w:val="28"/>
          <w:sz w:val="28"/>
          <w:szCs w:val="28"/>
          <w:rtl w:val="true"/>
          <w:lang w:bidi="fa-IR"/>
        </w:rPr>
        <w:t xml:space="preserve">كان لبعض الأولياء فص ، فوقع منه يوماً في دجلة ، وكان عنده دعاء مجرب للضالة ، إذا دعا به عادت ، فدعی به ، فوجد الفص وسط أوراقه ، وصورة الدعاء أن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جامع الناس ليوم لا ريب فيه إن الله لا يخلف الميعاد إجمع بيني وبين كذا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الله يجمع بينك وبين ذلك الشيء أو ذلك الإنسان </w:t>
      </w:r>
      <w:r>
        <w:rPr>
          <w:rFonts w:eastAsia="IRNazanin" w:cs="IRNazanin"/>
          <w:color w:val="111111"/>
          <w:sz w:val="28"/>
          <w:szCs w:val="28"/>
          <w:rtl w:val="true"/>
          <w:lang w:bidi="fa-IR"/>
        </w:rPr>
        <w:t>.</w:t>
      </w:r>
    </w:p>
    <w:p>
      <w:pPr>
        <w:pStyle w:val="Heading2"/>
        <w:numPr>
          <w:ilvl w:val="1"/>
          <w:numId w:val="1"/>
        </w:numPr>
        <w:rPr/>
      </w:pPr>
      <w:bookmarkStart w:id="655" w:name="__RefHeading___Toc6954636_2870459653"/>
      <w:bookmarkStart w:id="656" w:name="_Toc289"/>
      <w:bookmarkEnd w:id="655"/>
      <w:r>
        <w:rPr>
          <w:rtl w:val="true"/>
        </w:rPr>
        <w:t>(</w:t>
      </w:r>
      <w:r>
        <w:rPr/>
        <w:t>285</w:t>
      </w:r>
      <w:r>
        <w:rPr>
          <w:rtl w:val="true"/>
        </w:rPr>
        <w:t xml:space="preserve">) </w:t>
      </w:r>
      <w:r>
        <w:rPr>
          <w:rtl w:val="true"/>
        </w:rPr>
        <w:t>هل أحد لم يعرف بحرمة الزنا ؟</w:t>
      </w:r>
      <w:bookmarkEnd w:id="656"/>
    </w:p>
    <w:p>
      <w:pPr>
        <w:pStyle w:val="BookText"/>
        <w:rPr/>
      </w:pPr>
      <w:r>
        <w:rPr>
          <w:rFonts w:ascii="Amiri" w:hAnsi="Amiri" w:eastAsia="Amiri" w:cs="Amiri"/>
          <w:color w:val="111111"/>
          <w:sz w:val="28"/>
          <w:sz w:val="28"/>
          <w:szCs w:val="28"/>
          <w:rtl w:val="true"/>
          <w:lang w:bidi="ar-SA"/>
        </w:rPr>
        <w:t xml:space="preserve">حكي أنه زنى رجل بامرأة فأحبلها ، فقال 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عزلت عنها حتى لا تحبل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الفقهاء أن العزل مكروه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ان الزنا حرام </w:t>
      </w:r>
      <w:r>
        <w:rPr>
          <w:rFonts w:eastAsia="IRNazanin" w:cs="IRNazanin"/>
          <w:color w:val="111111"/>
          <w:sz w:val="28"/>
          <w:szCs w:val="28"/>
          <w:rtl w:val="true"/>
          <w:lang w:bidi="fa-IR"/>
        </w:rPr>
        <w:t xml:space="preserve">. </w:t>
      </w:r>
      <w:bookmarkStart w:id="657" w:name="pg9560_83177"/>
    </w:p>
    <w:p>
      <w:pPr>
        <w:pStyle w:val="Heading2"/>
        <w:numPr>
          <w:ilvl w:val="1"/>
          <w:numId w:val="1"/>
        </w:numPr>
        <w:rPr/>
      </w:pPr>
      <w:bookmarkStart w:id="658" w:name="__RefHeading___Toc6954638_2870459653"/>
      <w:bookmarkStart w:id="659" w:name="_Toc290"/>
      <w:bookmarkEnd w:id="657"/>
      <w:bookmarkEnd w:id="658"/>
      <w:r>
        <w:rPr>
          <w:rtl w:val="true"/>
        </w:rPr>
        <w:t>(</w:t>
      </w:r>
      <w:r>
        <w:rPr/>
        <w:t>286</w:t>
      </w:r>
      <w:r>
        <w:rPr>
          <w:rtl w:val="true"/>
        </w:rPr>
        <w:t xml:space="preserve">) </w:t>
      </w:r>
      <w:r>
        <w:rPr>
          <w:rtl w:val="true"/>
        </w:rPr>
        <w:t xml:space="preserve">ما لذة الصدارة </w:t>
      </w:r>
      <w:r>
        <w:rPr>
          <w:rtl w:val="true"/>
        </w:rPr>
        <w:t>:</w:t>
      </w:r>
      <w:bookmarkEnd w:id="659"/>
    </w:p>
    <w:p>
      <w:pPr>
        <w:pStyle w:val="BookText"/>
        <w:rPr/>
      </w:pPr>
      <w:r>
        <w:rPr>
          <w:rFonts w:ascii="Amiri" w:hAnsi="Amiri" w:eastAsia="Amiri" w:cs="Amiri"/>
          <w:color w:val="111111"/>
          <w:sz w:val="28"/>
          <w:sz w:val="28"/>
          <w:szCs w:val="28"/>
          <w:rtl w:val="true"/>
          <w:lang w:bidi="ar-SA"/>
        </w:rPr>
        <w:t xml:space="preserve">قيل لأبي الحارث هل سبقت ببرذونك على أحد ، وكان أبي حارث ضعيفاً ، قال مرة واحدة قد كنت مع القافلة ، فدخلنا زقاقاً ضيقاً لا منفذ له ، وكنت آخر القوم فلما رجعوا كنت أنا أولهم </w:t>
      </w:r>
      <w:r>
        <w:rPr>
          <w:rFonts w:eastAsia="Amiri" w:cs="Amiri" w:ascii="Amiri" w:hAnsi="Amiri"/>
          <w:color w:val="111111"/>
          <w:sz w:val="28"/>
          <w:szCs w:val="28"/>
          <w:rtl w:val="true"/>
          <w:lang w:bidi="ar-SA"/>
        </w:rPr>
        <w:t>.</w:t>
      </w:r>
    </w:p>
    <w:p>
      <w:pPr>
        <w:pStyle w:val="Heading2"/>
        <w:numPr>
          <w:ilvl w:val="1"/>
          <w:numId w:val="1"/>
        </w:numPr>
        <w:rPr/>
      </w:pPr>
      <w:bookmarkStart w:id="660" w:name="__RefHeading___Toc6954640_2870459653"/>
      <w:bookmarkStart w:id="661" w:name="_Toc291"/>
      <w:bookmarkEnd w:id="660"/>
      <w:r>
        <w:rPr>
          <w:rtl w:val="true"/>
        </w:rPr>
        <w:t>(</w:t>
      </w:r>
      <w:r>
        <w:rPr/>
        <w:t>287</w:t>
      </w:r>
      <w:r>
        <w:rPr>
          <w:rtl w:val="true"/>
        </w:rPr>
        <w:t xml:space="preserve">) </w:t>
      </w:r>
      <w:r>
        <w:rPr>
          <w:rtl w:val="true"/>
        </w:rPr>
        <w:t>كثرة الكلام</w:t>
      </w:r>
      <w:bookmarkEnd w:id="661"/>
    </w:p>
    <w:p>
      <w:pPr>
        <w:pStyle w:val="BookText"/>
        <w:rPr/>
      </w:pPr>
      <w:r>
        <w:rPr>
          <w:rFonts w:ascii="IRNazanin" w:hAnsi="IRNazanin" w:eastAsia="IRNazanin"/>
          <w:color w:val="111111"/>
          <w:sz w:val="28"/>
          <w:sz w:val="28"/>
          <w:szCs w:val="28"/>
          <w:rtl w:val="true"/>
          <w:lang w:bidi="fa-IR"/>
        </w:rPr>
        <w:t xml:space="preserve">إن بعض الحكماء رأى رجلاً يكثر الكلام ، ويقل السكوت ، فقال متعال کا يا هذا إن الله تعالى خلق لك أذنين ، ولساناً واحداً؛ ليكون ما تسمعه ضعف ما تتكلم به </w:t>
      </w:r>
      <w:r>
        <w:rPr>
          <w:rFonts w:eastAsia="IRNazanin" w:cs="IRNazanin"/>
          <w:color w:val="111111"/>
          <w:sz w:val="28"/>
          <w:szCs w:val="28"/>
          <w:rtl w:val="true"/>
          <w:lang w:bidi="fa-IR"/>
        </w:rPr>
        <w:t>.</w:t>
      </w:r>
    </w:p>
    <w:p>
      <w:pPr>
        <w:pStyle w:val="Heading2"/>
        <w:numPr>
          <w:ilvl w:val="1"/>
          <w:numId w:val="1"/>
        </w:numPr>
        <w:rPr/>
      </w:pPr>
      <w:bookmarkStart w:id="662" w:name="__RefHeading___Toc6954642_2870459653"/>
      <w:bookmarkStart w:id="663" w:name="_Toc292"/>
      <w:bookmarkEnd w:id="662"/>
      <w:r>
        <w:rPr>
          <w:rtl w:val="true"/>
        </w:rPr>
        <w:t>(</w:t>
      </w:r>
      <w:r>
        <w:rPr/>
        <w:t>288</w:t>
      </w:r>
      <w:r>
        <w:rPr>
          <w:rtl w:val="true"/>
        </w:rPr>
        <w:t xml:space="preserve">) </w:t>
      </w:r>
      <w:r>
        <w:rPr>
          <w:rtl w:val="true"/>
        </w:rPr>
        <w:t xml:space="preserve">شعر لهبيرة بن طارق </w:t>
      </w:r>
      <w:r>
        <w:rPr>
          <w:rtl w:val="true"/>
        </w:rPr>
        <w:t>:</w:t>
      </w:r>
      <w:bookmarkEnd w:id="663"/>
    </w:p>
    <w:p>
      <w:pPr>
        <w:pStyle w:val="BookText"/>
        <w:rPr/>
      </w:pPr>
      <w:r>
        <w:rPr>
          <w:rFonts w:ascii="Amiri" w:hAnsi="Amiri" w:eastAsia="Amiri" w:cs="Amiri"/>
          <w:color w:val="111111"/>
          <w:sz w:val="28"/>
          <w:sz w:val="28"/>
          <w:szCs w:val="28"/>
          <w:rtl w:val="true"/>
          <w:lang w:bidi="ar-SA"/>
        </w:rPr>
        <w:t xml:space="preserve">إذا كنت ذا علم فلا تك صامتاً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القول بالأمر الذي أنت خابره</w:t>
      </w:r>
    </w:p>
    <w:p>
      <w:pPr>
        <w:pStyle w:val="BookText"/>
        <w:rPr/>
      </w:pPr>
      <w:r>
        <w:rPr>
          <w:rFonts w:ascii="Amiri" w:hAnsi="Amiri" w:eastAsia="Amiri" w:cs="Amiri"/>
          <w:color w:val="111111"/>
          <w:sz w:val="28"/>
          <w:sz w:val="28"/>
          <w:szCs w:val="28"/>
          <w:rtl w:val="true"/>
          <w:lang w:bidi="ar-SA"/>
        </w:rPr>
        <w:t xml:space="preserve">فإنّ سكوت المرء عي يشينه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نطقه عيّ إذا جاش خاطره</w:t>
      </w:r>
    </w:p>
    <w:p>
      <w:pPr>
        <w:pStyle w:val="Heading2"/>
        <w:numPr>
          <w:ilvl w:val="1"/>
          <w:numId w:val="1"/>
        </w:numPr>
        <w:rPr/>
      </w:pPr>
      <w:bookmarkStart w:id="664" w:name="__RefHeading___Toc6954644_2870459653"/>
      <w:bookmarkStart w:id="665" w:name="_Toc293"/>
      <w:bookmarkEnd w:id="664"/>
      <w:r>
        <w:rPr>
          <w:rtl w:val="true"/>
        </w:rPr>
        <w:t>(</w:t>
      </w:r>
      <w:r>
        <w:rPr/>
        <w:t>289</w:t>
      </w:r>
      <w:r>
        <w:rPr>
          <w:rtl w:val="true"/>
        </w:rPr>
        <w:t xml:space="preserve">) </w:t>
      </w:r>
      <w:r>
        <w:rPr>
          <w:rtl w:val="true"/>
        </w:rPr>
        <w:t xml:space="preserve">القساوة في القلب </w:t>
      </w:r>
      <w:r>
        <w:rPr>
          <w:rtl w:val="true"/>
        </w:rPr>
        <w:t>:</w:t>
      </w:r>
      <w:bookmarkEnd w:id="665"/>
    </w:p>
    <w:p>
      <w:pPr>
        <w:pStyle w:val="BookText"/>
        <w:rPr/>
      </w:pPr>
      <w:r>
        <w:rPr>
          <w:rFonts w:ascii="IRNazanin" w:hAnsi="IRNazanin" w:eastAsia="IRNazanin"/>
          <w:color w:val="111111"/>
          <w:sz w:val="28"/>
          <w:sz w:val="28"/>
          <w:szCs w:val="28"/>
          <w:rtl w:val="true"/>
          <w:lang w:bidi="fa-IR"/>
        </w:rPr>
        <w:t xml:space="preserve">قال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تكثروا الكلام في غير ذكر الله ، فإن الله ، فإن الذين يكثرون الكلام في غير ذكر الله ، قلوبهم قاسية ، ولكن لا تعلمون</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6" w:name="__RefHeading___Toc6954646_2870459653"/>
      <w:bookmarkStart w:id="667" w:name="_Toc294"/>
      <w:bookmarkEnd w:id="666"/>
      <w:r>
        <w:rPr>
          <w:rtl w:val="true"/>
        </w:rPr>
        <w:t>(</w:t>
      </w:r>
      <w:r>
        <w:rPr/>
        <w:t>290</w:t>
      </w:r>
      <w:r>
        <w:rPr>
          <w:rtl w:val="true"/>
        </w:rPr>
        <w:t xml:space="preserve">) </w:t>
      </w:r>
      <w:r>
        <w:rPr>
          <w:rtl w:val="true"/>
        </w:rPr>
        <w:t xml:space="preserve">الحرمان في الرزق </w:t>
      </w:r>
      <w:r>
        <w:rPr>
          <w:rtl w:val="true"/>
        </w:rPr>
        <w:t>:</w:t>
      </w:r>
      <w:bookmarkEnd w:id="667"/>
    </w:p>
    <w:p>
      <w:pPr>
        <w:pStyle w:val="BookText"/>
        <w:rPr/>
      </w:pPr>
      <w:r>
        <w:rPr>
          <w:rFonts w:ascii="Amiri" w:hAnsi="Amiri" w:eastAsia="Amiri" w:cs="Amiri"/>
          <w:color w:val="111111"/>
          <w:sz w:val="28"/>
          <w:sz w:val="28"/>
          <w:szCs w:val="28"/>
          <w:rtl w:val="true"/>
          <w:lang w:bidi="ar-SA"/>
        </w:rPr>
        <w:t xml:space="preserve">نقل بعض الثقات ،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آدم إذا وجدت قساوة في قلبك ، وحرماناً في رزقك ، وسقماً في بدنك ،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تكلمت بما لا يعنيك</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 كلامه قل عقله قلّ كلامه قل عقله ، وقسى قلبه </w:t>
      </w:r>
      <w:r>
        <w:rPr>
          <w:rFonts w:eastAsia="Amiri" w:cs="Amiri" w:ascii="Amiri" w:hAnsi="Amiri"/>
          <w:color w:val="111111"/>
          <w:sz w:val="28"/>
          <w:szCs w:val="28"/>
          <w:rtl w:val="true"/>
          <w:lang w:bidi="ar-SA"/>
        </w:rPr>
        <w:t xml:space="preserve">. </w:t>
      </w:r>
      <w:bookmarkStart w:id="668" w:name="pg9560_83179"/>
    </w:p>
    <w:p>
      <w:pPr>
        <w:pStyle w:val="Heading2"/>
        <w:numPr>
          <w:ilvl w:val="1"/>
          <w:numId w:val="1"/>
        </w:numPr>
        <w:rPr/>
      </w:pPr>
      <w:bookmarkStart w:id="669" w:name="__RefHeading___Toc6954648_2870459653"/>
      <w:bookmarkStart w:id="670" w:name="_Toc295"/>
      <w:bookmarkEnd w:id="668"/>
      <w:bookmarkEnd w:id="669"/>
      <w:r>
        <w:rPr>
          <w:rtl w:val="true"/>
        </w:rPr>
        <w:t>(</w:t>
      </w:r>
      <w:r>
        <w:rPr/>
        <w:t>291</w:t>
      </w:r>
      <w:r>
        <w:rPr>
          <w:rtl w:val="true"/>
        </w:rPr>
        <w:t xml:space="preserve">) </w:t>
      </w:r>
      <w:r>
        <w:rPr>
          <w:rtl w:val="true"/>
        </w:rPr>
        <w:t xml:space="preserve">شعر لأبي مسهر </w:t>
      </w:r>
      <w:r>
        <w:rPr>
          <w:rtl w:val="true"/>
        </w:rPr>
        <w:t>:</w:t>
      </w:r>
      <w:bookmarkEnd w:id="670"/>
    </w:p>
    <w:p>
      <w:pPr>
        <w:pStyle w:val="BookText"/>
        <w:rPr/>
      </w:pPr>
      <w:r>
        <w:rPr>
          <w:rFonts w:ascii="Amiri" w:hAnsi="Amiri" w:eastAsia="Amiri" w:cs="Amiri"/>
          <w:color w:val="111111"/>
          <w:sz w:val="28"/>
          <w:sz w:val="28"/>
          <w:szCs w:val="28"/>
          <w:rtl w:val="true"/>
          <w:lang w:bidi="ar-SA"/>
        </w:rPr>
        <w:t>قد أرى كثرة الكلام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قول يشينه الإكثار</w:t>
      </w:r>
    </w:p>
    <w:p>
      <w:pPr>
        <w:pStyle w:val="Heading2"/>
        <w:numPr>
          <w:ilvl w:val="1"/>
          <w:numId w:val="1"/>
        </w:numPr>
        <w:rPr/>
      </w:pPr>
      <w:bookmarkStart w:id="671" w:name="__RefHeading___Toc6954650_2870459653"/>
      <w:bookmarkStart w:id="672" w:name="_Toc296"/>
      <w:bookmarkEnd w:id="671"/>
      <w:r>
        <w:rPr>
          <w:rtl w:val="true"/>
        </w:rPr>
        <w:t>(</w:t>
      </w:r>
      <w:r>
        <w:rPr/>
        <w:t>292</w:t>
      </w:r>
      <w:r>
        <w:rPr>
          <w:rtl w:val="true"/>
        </w:rPr>
        <w:t xml:space="preserve">) </w:t>
      </w:r>
      <w:r>
        <w:rPr>
          <w:rtl w:val="true"/>
        </w:rPr>
        <w:t xml:space="preserve">شعر للمتنبي </w:t>
      </w:r>
      <w:r>
        <w:rPr>
          <w:rtl w:val="true"/>
        </w:rPr>
        <w:t>:</w:t>
      </w:r>
      <w:bookmarkEnd w:id="672"/>
    </w:p>
    <w:p>
      <w:pPr>
        <w:pStyle w:val="BookText"/>
        <w:rPr/>
      </w:pPr>
      <w:r>
        <w:rPr>
          <w:rFonts w:ascii="Amiri" w:hAnsi="Amiri" w:eastAsia="Amiri" w:cs="Amiri"/>
          <w:color w:val="111111"/>
          <w:sz w:val="28"/>
          <w:sz w:val="28"/>
          <w:szCs w:val="28"/>
          <w:rtl w:val="true"/>
          <w:lang w:bidi="ar-SA"/>
        </w:rPr>
        <w:t xml:space="preserve">الرأي قبل شجاعة الشجعان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 وهي محل الثاني</w:t>
      </w:r>
    </w:p>
    <w:p>
      <w:pPr>
        <w:pStyle w:val="BookText"/>
        <w:rPr/>
      </w:pPr>
      <w:r>
        <w:rPr>
          <w:rFonts w:ascii="Amiri" w:hAnsi="Amiri" w:eastAsia="Amiri" w:cs="Amiri"/>
          <w:color w:val="111111"/>
          <w:sz w:val="28"/>
          <w:sz w:val="28"/>
          <w:szCs w:val="28"/>
          <w:rtl w:val="true"/>
          <w:lang w:bidi="ar-SA"/>
        </w:rPr>
        <w:t xml:space="preserve">فإذا هما إجتمعا لنفس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من العلياء كل مكان</w:t>
      </w:r>
    </w:p>
    <w:p>
      <w:pPr>
        <w:pStyle w:val="BookText"/>
        <w:rPr/>
      </w:pPr>
      <w:r>
        <w:rPr>
          <w:rFonts w:ascii="Amiri" w:hAnsi="Amiri" w:eastAsia="Amiri" w:cs="Amiri"/>
          <w:color w:val="111111"/>
          <w:sz w:val="28"/>
          <w:sz w:val="28"/>
          <w:szCs w:val="28"/>
          <w:rtl w:val="true"/>
          <w:lang w:bidi="ar-SA"/>
        </w:rPr>
        <w:t>ولربّما طعن الفتى أقرانه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بالرأي قبل تطاعن الأقران</w:t>
      </w:r>
    </w:p>
    <w:p>
      <w:pPr>
        <w:pStyle w:val="BookText"/>
        <w:rPr/>
      </w:pPr>
      <w:r>
        <w:rPr>
          <w:rFonts w:ascii="Amiri" w:hAnsi="Amiri" w:eastAsia="Amiri" w:cs="Amiri"/>
          <w:color w:val="111111"/>
          <w:sz w:val="28"/>
          <w:sz w:val="28"/>
          <w:szCs w:val="28"/>
          <w:rtl w:val="true"/>
          <w:lang w:bidi="ar-SA"/>
        </w:rPr>
        <w:t>لولا العقول لكان أدنى ضيغم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إلى شرف من الإنسان</w:t>
      </w:r>
    </w:p>
    <w:p>
      <w:pPr>
        <w:pStyle w:val="BookText"/>
        <w:rPr/>
      </w:pPr>
      <w:r>
        <w:rPr>
          <w:rFonts w:ascii="Amiri" w:hAnsi="Amiri" w:eastAsia="Amiri" w:cs="Amiri"/>
          <w:color w:val="111111"/>
          <w:sz w:val="28"/>
          <w:sz w:val="28"/>
          <w:szCs w:val="28"/>
          <w:rtl w:val="true"/>
          <w:lang w:bidi="ar-SA"/>
        </w:rPr>
        <w:t>ولما تفاضلت النفوس ودبّرت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الكماة عوامل المرآن</w:t>
      </w:r>
    </w:p>
    <w:p>
      <w:pPr>
        <w:pStyle w:val="Heading2"/>
        <w:numPr>
          <w:ilvl w:val="1"/>
          <w:numId w:val="1"/>
        </w:numPr>
        <w:rPr/>
      </w:pPr>
      <w:bookmarkStart w:id="673" w:name="__RefHeading___Toc6954652_2870459653"/>
      <w:bookmarkStart w:id="674" w:name="_Toc297"/>
      <w:bookmarkEnd w:id="673"/>
      <w:r>
        <w:rPr>
          <w:rtl w:val="true"/>
        </w:rPr>
        <w:t>(</w:t>
      </w:r>
      <w:r>
        <w:rPr/>
        <w:t>293</w:t>
      </w:r>
      <w:r>
        <w:rPr>
          <w:rtl w:val="true"/>
        </w:rPr>
        <w:t xml:space="preserve">) </w:t>
      </w:r>
      <w:r>
        <w:rPr>
          <w:rtl w:val="true"/>
        </w:rPr>
        <w:t>الخير كله في ثلاث خصال</w:t>
      </w:r>
      <w:r>
        <w:rPr>
          <w:rtl w:val="true"/>
        </w:rPr>
        <w:t>:</w:t>
      </w:r>
      <w:bookmarkEnd w:id="674"/>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جُجمع الخير كله إلى ثلاث خصال ، النظر والسكوت ، والكلام ، فكلّ نظر ليس فيه إعتبار فهو سهو ، وكلّ كلام ليس فيه ذكر فهو لغو ، وكل سكوت ليس فيه فكرة فهو غفلة ، فطوبى لمن كان نظره عبرة ، وسكوته فكرة ، وكلامه ذكراً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5" w:name="__RefHeading___Toc6954654_2870459653"/>
      <w:bookmarkStart w:id="676" w:name="_Toc298"/>
      <w:bookmarkEnd w:id="675"/>
      <w:r>
        <w:rPr>
          <w:rtl w:val="true"/>
        </w:rPr>
        <w:t>(</w:t>
      </w:r>
      <w:r>
        <w:rPr/>
        <w:t>294</w:t>
      </w:r>
      <w:r>
        <w:rPr>
          <w:rtl w:val="true"/>
        </w:rPr>
        <w:t xml:space="preserve">) </w:t>
      </w:r>
      <w:r>
        <w:rPr>
          <w:rtl w:val="true"/>
        </w:rPr>
        <w:t xml:space="preserve">تسلّط النار في القبر </w:t>
      </w:r>
      <w:r>
        <w:rPr>
          <w:rtl w:val="true"/>
        </w:rPr>
        <w:t>:</w:t>
      </w:r>
      <w:bookmarkEnd w:id="676"/>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مشى في نميمة بين إثنين سلط الله عليه في قبره ناراً تحرقه إلى يوم القيامة ، وإذا خرج من قبره سلّط الله عليه تنيناً أسود ينهش لحمه حتى يدخل النار</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7" w:name="__RefHeading___Toc6954656_2870459653"/>
      <w:bookmarkStart w:id="678" w:name="_Toc299"/>
      <w:bookmarkEnd w:id="677"/>
      <w:r>
        <w:rPr>
          <w:rtl w:val="true"/>
        </w:rPr>
        <w:t>(</w:t>
      </w:r>
      <w:r>
        <w:rPr/>
        <w:t>295</w:t>
      </w:r>
      <w:r>
        <w:rPr>
          <w:rtl w:val="true"/>
        </w:rPr>
        <w:t xml:space="preserve">) </w:t>
      </w:r>
      <w:r>
        <w:rPr>
          <w:rtl w:val="true"/>
        </w:rPr>
        <w:t xml:space="preserve">وحي السماء </w:t>
      </w:r>
      <w:r>
        <w:rPr>
          <w:rtl w:val="true"/>
        </w:rPr>
        <w:t>:</w:t>
      </w:r>
      <w:bookmarkEnd w:id="67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استسقى لبنى إسرائيل حين أصابهم القحط ، فأوحى الله إليه لا أستجيب لك ، ولا لمن معك ، وفيكم تمام ، قد </w:t>
      </w:r>
      <w:bookmarkStart w:id="679" w:name="pg9560_83180"/>
    </w:p>
    <w:p>
      <w:pPr>
        <w:pStyle w:val="BookText"/>
        <w:rPr/>
      </w:pPr>
      <w:bookmarkEnd w:id="679"/>
      <w:r>
        <w:rPr>
          <w:rFonts w:ascii="Amiri" w:hAnsi="Amiri" w:eastAsia="Amiri" w:cs="Amiri"/>
          <w:color w:val="111111"/>
          <w:sz w:val="28"/>
          <w:sz w:val="28"/>
          <w:szCs w:val="28"/>
          <w:rtl w:val="true"/>
          <w:lang w:bidi="ar-SA"/>
        </w:rPr>
        <w:t xml:space="preserve">أصر على النميمة ، 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يا رب حتى نخرجه من بيننا ؟ فقال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أنهاكم عن النميمة ، وأكون نماماً ، فتابوا بأجمعهم</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0" w:name="__RefHeading___Toc6954658_2870459653"/>
      <w:bookmarkStart w:id="681" w:name="_Toc300"/>
      <w:bookmarkEnd w:id="680"/>
      <w:r>
        <w:rPr>
          <w:rtl w:val="true"/>
        </w:rPr>
        <w:t>(</w:t>
      </w:r>
      <w:r>
        <w:rPr/>
        <w:t>296</w:t>
      </w:r>
      <w:r>
        <w:rPr>
          <w:rtl w:val="true"/>
        </w:rPr>
        <w:t xml:space="preserve">) </w:t>
      </w:r>
      <w:r>
        <w:rPr>
          <w:rtl w:val="true"/>
        </w:rPr>
        <w:t xml:space="preserve">جلوس الأعرابي على المائدة </w:t>
      </w:r>
      <w:r>
        <w:rPr>
          <w:rtl w:val="true"/>
        </w:rPr>
        <w:t>:</w:t>
      </w:r>
      <w:bookmarkEnd w:id="681"/>
    </w:p>
    <w:p>
      <w:pPr>
        <w:pStyle w:val="BookText"/>
        <w:rPr/>
      </w:pPr>
      <w:r>
        <w:rPr>
          <w:rFonts w:ascii="Amiri" w:hAnsi="Amiri" w:eastAsia="Amiri" w:cs="Amiri"/>
          <w:color w:val="111111"/>
          <w:sz w:val="28"/>
          <w:sz w:val="28"/>
          <w:szCs w:val="28"/>
          <w:rtl w:val="true"/>
          <w:lang w:bidi="ar-SA"/>
        </w:rPr>
        <w:t xml:space="preserve">جلس أعرابي على مائدة يزيد بن مزيد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إفرجوا لأخيكم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إلى أفراجكم إن أطنابي طوال ، يعني سواعدي ، فلما مديده ضرط ، فضحك يزيد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العرب إنّ طنباً من أطنابك قد إنقطع </w:t>
      </w:r>
      <w:r>
        <w:rPr>
          <w:rFonts w:eastAsia="Amiri" w:cs="Amiri" w:ascii="Amiri" w:hAnsi="Amiri"/>
          <w:color w:val="111111"/>
          <w:sz w:val="28"/>
          <w:szCs w:val="28"/>
          <w:rtl w:val="true"/>
          <w:lang w:bidi="ar-SA"/>
        </w:rPr>
        <w:t>.</w:t>
      </w:r>
    </w:p>
    <w:p>
      <w:pPr>
        <w:pStyle w:val="Heading2"/>
        <w:numPr>
          <w:ilvl w:val="1"/>
          <w:numId w:val="1"/>
        </w:numPr>
        <w:rPr/>
      </w:pPr>
      <w:bookmarkStart w:id="682" w:name="__RefHeading___Toc6954660_2870459653"/>
      <w:bookmarkStart w:id="683" w:name="_Toc301"/>
      <w:bookmarkEnd w:id="682"/>
      <w:r>
        <w:rPr>
          <w:rtl w:val="true"/>
        </w:rPr>
        <w:t>(</w:t>
      </w:r>
      <w:r>
        <w:rPr/>
        <w:t>297</w:t>
      </w:r>
      <w:r>
        <w:rPr>
          <w:rtl w:val="true"/>
        </w:rPr>
        <w:t xml:space="preserve">) </w:t>
      </w:r>
      <w:r>
        <w:rPr>
          <w:rtl w:val="true"/>
        </w:rPr>
        <w:t>لماذا قبلت</w:t>
      </w:r>
      <w:r>
        <w:rPr>
          <w:rtl w:val="true"/>
        </w:rPr>
        <w:t xml:space="preserve">. </w:t>
      </w:r>
      <w:r>
        <w:rPr>
          <w:rtl w:val="true"/>
        </w:rPr>
        <w:t>زوج كريه المنظر ؟</w:t>
      </w:r>
      <w:bookmarkEnd w:id="683"/>
    </w:p>
    <w:p>
      <w:pPr>
        <w:pStyle w:val="BookText"/>
        <w:rPr/>
      </w:pPr>
      <w:r>
        <w:rPr>
          <w:rFonts w:ascii="Amiri" w:hAnsi="Amiri" w:eastAsia="Amiri" w:cs="Amiri"/>
          <w:color w:val="111111"/>
          <w:sz w:val="28"/>
          <w:sz w:val="28"/>
          <w:szCs w:val="28"/>
          <w:rtl w:val="true"/>
          <w:lang w:bidi="ar-SA"/>
        </w:rPr>
        <w:t xml:space="preserve">ان رجلا من العرب نزل بيتاً للضيافة وفيه إمرأة في غاية الجمال وكان زوجها قبيح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زوجك ، قالت 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رضيت به مع قبح صورته وحسن جمالك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استدبرك في الذي استقبلني به لعظم في صدرك ، وحسن في عينك فخرج الضيف هارباً </w:t>
      </w:r>
      <w:r>
        <w:rPr>
          <w:rFonts w:eastAsia="Amiri" w:cs="Amiri" w:ascii="Amiri" w:hAnsi="Amiri"/>
          <w:color w:val="111111"/>
          <w:sz w:val="28"/>
          <w:szCs w:val="28"/>
          <w:rtl w:val="true"/>
          <w:lang w:bidi="ar-SA"/>
        </w:rPr>
        <w:t>.</w:t>
      </w:r>
    </w:p>
    <w:p>
      <w:pPr>
        <w:pStyle w:val="Heading2"/>
        <w:numPr>
          <w:ilvl w:val="1"/>
          <w:numId w:val="1"/>
        </w:numPr>
        <w:rPr/>
      </w:pPr>
      <w:bookmarkStart w:id="684" w:name="__RefHeading___Toc6954662_2870459653"/>
      <w:bookmarkStart w:id="685" w:name="_Toc302"/>
      <w:bookmarkEnd w:id="684"/>
      <w:r>
        <w:rPr>
          <w:rtl w:val="true"/>
        </w:rPr>
        <w:t>(</w:t>
      </w:r>
      <w:r>
        <w:rPr/>
        <w:t>298</w:t>
      </w:r>
      <w:r>
        <w:rPr>
          <w:rtl w:val="true"/>
        </w:rPr>
        <w:t xml:space="preserve">) </w:t>
      </w:r>
      <w:r>
        <w:rPr>
          <w:rtl w:val="true"/>
        </w:rPr>
        <w:t>كيف يفسرون القرآن ؟</w:t>
      </w:r>
      <w:bookmarkEnd w:id="68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إبن الجصاص يقبل المصحف ويبكي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يبكيك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محيضاً ولبناً مع النساء ، ثم نظرت في المصحف فرأيت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ويسئلونك عن المحيض قل هو أذى فاعتزلوا النساء في المحيض</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فتعجب من قدرة الله تعالى كيف يبين كل شيء في القرآن حتى المحيض وأكله مع النساء </w:t>
      </w:r>
      <w:r>
        <w:rPr>
          <w:rFonts w:eastAsia="Amiri" w:cs="Amiri" w:ascii="Amiri" w:hAnsi="Amiri"/>
          <w:color w:val="111111"/>
          <w:sz w:val="28"/>
          <w:szCs w:val="28"/>
          <w:rtl w:val="true"/>
          <w:lang w:bidi="ar-SA"/>
        </w:rPr>
        <w:t xml:space="preserve">. </w:t>
      </w:r>
      <w:bookmarkStart w:id="686" w:name="pg9560_83182"/>
    </w:p>
    <w:p>
      <w:pPr>
        <w:pStyle w:val="Heading2"/>
        <w:numPr>
          <w:ilvl w:val="1"/>
          <w:numId w:val="1"/>
        </w:numPr>
        <w:rPr/>
      </w:pPr>
      <w:bookmarkStart w:id="687" w:name="__RefHeading___Toc6954664_2870459653"/>
      <w:bookmarkStart w:id="688" w:name="_Toc303"/>
      <w:bookmarkEnd w:id="686"/>
      <w:bookmarkEnd w:id="687"/>
      <w:r>
        <w:rPr>
          <w:rtl w:val="true"/>
        </w:rPr>
        <w:t>(</w:t>
      </w:r>
      <w:r>
        <w:rPr/>
        <w:t>299</w:t>
      </w:r>
      <w:r>
        <w:rPr>
          <w:rtl w:val="true"/>
        </w:rPr>
        <w:t xml:space="preserve">) </w:t>
      </w:r>
      <w:r>
        <w:rPr>
          <w:rtl w:val="true"/>
        </w:rPr>
        <w:t xml:space="preserve">النجاة من الكلب </w:t>
      </w:r>
      <w:r>
        <w:rPr>
          <w:rtl w:val="true"/>
        </w:rPr>
        <w:t>:</w:t>
      </w:r>
      <w:bookmarkEnd w:id="688"/>
    </w:p>
    <w:p>
      <w:pPr>
        <w:pStyle w:val="BookText"/>
        <w:rPr/>
      </w:pPr>
      <w:r>
        <w:rPr>
          <w:rFonts w:ascii="Amiri" w:hAnsi="Amiri" w:eastAsia="Amiri" w:cs="Amiri"/>
          <w:color w:val="111111"/>
          <w:sz w:val="28"/>
          <w:sz w:val="28"/>
          <w:szCs w:val="28"/>
          <w:rtl w:val="true"/>
          <w:lang w:bidi="ar-SA"/>
        </w:rPr>
        <w:t xml:space="preserve">قال رجل لمزيد المدنى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نبح عليك الكلب فاقرأ يا معشر الجن والأنس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عندي ، أن تكون معك عصاً فليس</w:t>
      </w:r>
    </w:p>
    <w:p>
      <w:pPr>
        <w:pStyle w:val="BookText"/>
        <w:rPr/>
      </w:pPr>
      <w:r>
        <w:rPr>
          <w:rFonts w:ascii="Amiri" w:hAnsi="Amiri" w:eastAsia="Amiri" w:cs="Amiri"/>
          <w:color w:val="111111"/>
          <w:sz w:val="28"/>
          <w:sz w:val="28"/>
          <w:szCs w:val="28"/>
          <w:rtl w:val="true"/>
          <w:lang w:bidi="ar-SA"/>
        </w:rPr>
        <w:t>كل الكلاب يحفظ القرآن</w:t>
      </w:r>
      <w:r>
        <w:rPr>
          <w:rFonts w:eastAsia="Amiri" w:cs="Amiri" w:ascii="Amiri" w:hAnsi="Amiri"/>
          <w:color w:val="111111"/>
          <w:sz w:val="28"/>
          <w:szCs w:val="28"/>
          <w:rtl w:val="true"/>
          <w:lang w:bidi="ar-SA"/>
        </w:rPr>
        <w:t>.</w:t>
      </w:r>
    </w:p>
    <w:p>
      <w:pPr>
        <w:pStyle w:val="Heading2"/>
        <w:numPr>
          <w:ilvl w:val="1"/>
          <w:numId w:val="1"/>
        </w:numPr>
        <w:rPr/>
      </w:pPr>
      <w:bookmarkStart w:id="689" w:name="__RefHeading___Toc6954666_2870459653"/>
      <w:bookmarkStart w:id="690" w:name="_Toc304"/>
      <w:bookmarkEnd w:id="689"/>
      <w:r>
        <w:rPr>
          <w:rtl w:val="true"/>
        </w:rPr>
        <w:t>(</w:t>
      </w:r>
      <w:r>
        <w:rPr/>
        <w:t>300</w:t>
      </w:r>
      <w:r>
        <w:rPr>
          <w:rtl w:val="true"/>
        </w:rPr>
        <w:t xml:space="preserve">) </w:t>
      </w:r>
      <w:r>
        <w:rPr>
          <w:rtl w:val="true"/>
        </w:rPr>
        <w:t>شعر لمحمد بن مناذر</w:t>
      </w:r>
      <w:r>
        <w:rPr>
          <w:rtl w:val="true"/>
        </w:rPr>
        <w:t>:</w:t>
      </w:r>
      <w:bookmarkEnd w:id="690"/>
    </w:p>
    <w:p>
      <w:pPr>
        <w:pStyle w:val="BookText"/>
        <w:rPr/>
      </w:pPr>
      <w:r>
        <w:rPr>
          <w:rFonts w:ascii="Amiri" w:hAnsi="Amiri" w:eastAsia="Amiri" w:cs="Amiri"/>
          <w:color w:val="111111"/>
          <w:sz w:val="28"/>
          <w:sz w:val="28"/>
          <w:szCs w:val="28"/>
          <w:rtl w:val="true"/>
          <w:lang w:bidi="ar-SA"/>
        </w:rPr>
        <w:t>وترى الناس كثيراً 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أهل العقل قلو في العدد</w:t>
      </w:r>
    </w:p>
    <w:p>
      <w:pPr>
        <w:pStyle w:val="BookText"/>
        <w:rPr/>
      </w:pPr>
      <w:r>
        <w:rPr>
          <w:rFonts w:ascii="Amiri" w:hAnsi="Amiri" w:eastAsia="Amiri" w:cs="Amiri"/>
          <w:color w:val="111111"/>
          <w:sz w:val="28"/>
          <w:sz w:val="28"/>
          <w:szCs w:val="28"/>
          <w:rtl w:val="true"/>
          <w:lang w:bidi="ar-SA"/>
        </w:rPr>
        <w:t xml:space="preserve">لا تعد شراً وعد خيراً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تخلف الوعد وعجّل ماتعد</w:t>
      </w:r>
    </w:p>
    <w:p>
      <w:pPr>
        <w:pStyle w:val="Heading2"/>
        <w:numPr>
          <w:ilvl w:val="1"/>
          <w:numId w:val="1"/>
        </w:numPr>
        <w:rPr/>
      </w:pPr>
      <w:bookmarkStart w:id="691" w:name="__RefHeading___Toc6954668_2870459653"/>
      <w:bookmarkStart w:id="692" w:name="_Toc305"/>
      <w:bookmarkEnd w:id="691"/>
      <w:r>
        <w:rPr>
          <w:rtl w:val="true"/>
        </w:rPr>
        <w:t>(</w:t>
      </w:r>
      <w:r>
        <w:rPr/>
        <w:t>301</w:t>
      </w:r>
      <w:r>
        <w:rPr>
          <w:rtl w:val="true"/>
        </w:rPr>
        <w:t xml:space="preserve">) </w:t>
      </w:r>
      <w:r>
        <w:rPr>
          <w:rtl w:val="true"/>
        </w:rPr>
        <w:t xml:space="preserve">الأدب ومحاسنه </w:t>
      </w:r>
      <w:r>
        <w:rPr>
          <w:rtl w:val="true"/>
        </w:rPr>
        <w:t>:</w:t>
      </w:r>
      <w:bookmarkEnd w:id="692"/>
    </w:p>
    <w:p>
      <w:pPr>
        <w:pStyle w:val="BookText"/>
        <w:rPr/>
      </w:pPr>
      <w:r>
        <w:rPr>
          <w:rFonts w:ascii="Amiri" w:hAnsi="Amiri" w:eastAsia="Amiri" w:cs="Amiri"/>
          <w:color w:val="111111"/>
          <w:sz w:val="28"/>
          <w:sz w:val="28"/>
          <w:szCs w:val="28"/>
          <w:rtl w:val="true"/>
          <w:lang w:bidi="ar-SA"/>
        </w:rPr>
        <w:t xml:space="preserve">المرء بفضيلته لا بفصيلته ، وبكماله لا بجماله ، وبآدابه لا بثيابه </w:t>
      </w:r>
      <w:r>
        <w:rPr>
          <w:rFonts w:eastAsia="Amiri" w:cs="Amiri" w:ascii="Amiri" w:hAnsi="Amiri"/>
          <w:color w:val="111111"/>
          <w:sz w:val="28"/>
          <w:szCs w:val="28"/>
          <w:rtl w:val="true"/>
          <w:lang w:bidi="ar-SA"/>
        </w:rPr>
        <w:t>.</w:t>
      </w:r>
    </w:p>
    <w:p>
      <w:pPr>
        <w:pStyle w:val="Heading2"/>
        <w:numPr>
          <w:ilvl w:val="1"/>
          <w:numId w:val="1"/>
        </w:numPr>
        <w:rPr/>
      </w:pPr>
      <w:bookmarkStart w:id="693" w:name="__RefHeading___Toc6954670_2870459653"/>
      <w:bookmarkStart w:id="694" w:name="_Toc306"/>
      <w:bookmarkEnd w:id="693"/>
      <w:r>
        <w:rPr>
          <w:rtl w:val="true"/>
        </w:rPr>
        <w:t>(</w:t>
      </w:r>
      <w:r>
        <w:rPr/>
        <w:t>302</w:t>
      </w:r>
      <w:r>
        <w:rPr>
          <w:rtl w:val="true"/>
        </w:rPr>
        <w:t xml:space="preserve">) </w:t>
      </w:r>
      <w:r>
        <w:rPr>
          <w:rtl w:val="true"/>
        </w:rPr>
        <w:t xml:space="preserve">قول أحد العرفاء </w:t>
      </w:r>
      <w:r>
        <w:rPr>
          <w:rtl w:val="true"/>
        </w:rPr>
        <w:t>:</w:t>
      </w:r>
      <w:bookmarkEnd w:id="694"/>
    </w:p>
    <w:p>
      <w:pPr>
        <w:pStyle w:val="BookText"/>
        <w:rPr/>
      </w:pPr>
      <w:r>
        <w:rPr>
          <w:rFonts w:ascii="Amiri" w:hAnsi="Amiri" w:eastAsia="Amiri" w:cs="Amiri"/>
          <w:color w:val="111111"/>
          <w:sz w:val="28"/>
          <w:sz w:val="28"/>
          <w:szCs w:val="28"/>
          <w:rtl w:val="true"/>
          <w:lang w:bidi="ar-SA"/>
        </w:rPr>
        <w:t>المرء من حيث يثبت ، لا من حيث ينبت ، ومن حيث يوجد ، لا من حيث يولد</w:t>
      </w:r>
      <w:r>
        <w:rPr>
          <w:rFonts w:eastAsia="Amiri" w:cs="Amiri" w:ascii="Amiri" w:hAnsi="Amiri"/>
          <w:color w:val="111111"/>
          <w:sz w:val="28"/>
          <w:szCs w:val="28"/>
          <w:rtl w:val="true"/>
          <w:lang w:bidi="ar-SA"/>
        </w:rPr>
        <w:t>.</w:t>
      </w:r>
    </w:p>
    <w:p>
      <w:pPr>
        <w:pStyle w:val="Heading2"/>
        <w:numPr>
          <w:ilvl w:val="1"/>
          <w:numId w:val="1"/>
        </w:numPr>
        <w:rPr/>
      </w:pPr>
      <w:bookmarkStart w:id="695" w:name="__RefHeading___Toc6954672_2870459653"/>
      <w:bookmarkStart w:id="696" w:name="_Toc307"/>
      <w:bookmarkEnd w:id="695"/>
      <w:r>
        <w:rPr>
          <w:rtl w:val="true"/>
        </w:rPr>
        <w:t>(</w:t>
      </w:r>
      <w:r>
        <w:rPr/>
        <w:t>303</w:t>
      </w:r>
      <w:r>
        <w:rPr>
          <w:rtl w:val="true"/>
        </w:rPr>
        <w:t xml:space="preserve">) </w:t>
      </w:r>
      <w:r>
        <w:rPr>
          <w:rtl w:val="true"/>
        </w:rPr>
        <w:t xml:space="preserve">شعر لأحد العرفاء </w:t>
      </w:r>
      <w:r>
        <w:rPr>
          <w:rtl w:val="true"/>
        </w:rPr>
        <w:t>:</w:t>
      </w:r>
      <w:bookmarkEnd w:id="696"/>
    </w:p>
    <w:p>
      <w:pPr>
        <w:pStyle w:val="BookText"/>
        <w:rPr/>
      </w:pPr>
      <w:r>
        <w:rPr>
          <w:rFonts w:ascii="Amiri" w:hAnsi="Amiri" w:eastAsia="Amiri" w:cs="Amiri"/>
          <w:color w:val="111111"/>
          <w:sz w:val="28"/>
          <w:sz w:val="28"/>
          <w:szCs w:val="28"/>
          <w:rtl w:val="true"/>
          <w:lang w:bidi="ar-SA"/>
        </w:rPr>
        <w:t xml:space="preserve">لكلّ شيء زينة في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وزينة المرء كمال الأدب</w:t>
      </w:r>
    </w:p>
    <w:p>
      <w:pPr>
        <w:pStyle w:val="BookText"/>
        <w:rPr/>
      </w:pPr>
      <w:r>
        <w:rPr>
          <w:rFonts w:ascii="Amiri" w:hAnsi="Amiri" w:eastAsia="Amiri" w:cs="Amiri"/>
          <w:color w:val="111111"/>
          <w:sz w:val="28"/>
          <w:sz w:val="28"/>
          <w:szCs w:val="28"/>
          <w:rtl w:val="true"/>
          <w:lang w:bidi="ar-SA"/>
        </w:rPr>
        <w:t xml:space="preserve">قد يشرف المرء بآدابه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 وإن كان وضيع النسب</w:t>
      </w:r>
    </w:p>
    <w:p>
      <w:pPr>
        <w:pStyle w:val="Heading2"/>
        <w:numPr>
          <w:ilvl w:val="1"/>
          <w:numId w:val="1"/>
        </w:numPr>
        <w:rPr/>
      </w:pPr>
      <w:bookmarkStart w:id="697" w:name="__RefHeading___Toc6954674_2870459653"/>
      <w:bookmarkStart w:id="698" w:name="_Toc308"/>
      <w:bookmarkEnd w:id="697"/>
      <w:r>
        <w:rPr>
          <w:rtl w:val="true"/>
        </w:rPr>
        <w:t>(</w:t>
      </w:r>
      <w:r>
        <w:rPr/>
        <w:t>304</w:t>
      </w:r>
      <w:r>
        <w:rPr>
          <w:rtl w:val="true"/>
        </w:rPr>
        <w:t xml:space="preserve"> ) </w:t>
      </w:r>
      <w:r>
        <w:rPr>
          <w:rtl w:val="true"/>
        </w:rPr>
        <w:t>ما أثقل من السماء ؟</w:t>
      </w:r>
      <w:bookmarkEnd w:id="698"/>
    </w:p>
    <w:p>
      <w:pPr>
        <w:pStyle w:val="BookText"/>
        <w:rPr/>
      </w:pPr>
      <w:r>
        <w:rPr>
          <w:rFonts w:ascii="IRNazanin" w:hAnsi="IRNazanin" w:eastAsia="IRNazanin"/>
          <w:color w:val="111111"/>
          <w:sz w:val="28"/>
          <w:sz w:val="28"/>
          <w:szCs w:val="28"/>
          <w:rtl w:val="true"/>
          <w:lang w:bidi="fa-IR"/>
        </w:rPr>
        <w:t xml:space="preserve">سئل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أثقل من السماء ؟ وما أغنى من البحر ؟ وما أوسع من الأرض ؟ وما أحرّ من النار ؟ وما أبرد من الزمهرير ؟ وما أشدّ من الحجر ؟ وما أمر من السّم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ألبهتان على البريء أثقل من السماء ، والحق أوسع من الأرض ، وقلب القانع أغنى من البحر ، وسلطان الجائر أحرّ من النار </w:t>
      </w:r>
      <w:bookmarkStart w:id="699" w:name="pg9560_83184"/>
    </w:p>
    <w:p>
      <w:pPr>
        <w:pStyle w:val="BookText"/>
        <w:rPr/>
      </w:pPr>
      <w:bookmarkEnd w:id="699"/>
      <w:r>
        <w:rPr>
          <w:rFonts w:ascii="Amiri" w:hAnsi="Amiri" w:eastAsia="Amiri" w:cs="Amiri"/>
          <w:color w:val="111111"/>
          <w:sz w:val="28"/>
          <w:sz w:val="28"/>
          <w:szCs w:val="28"/>
          <w:rtl w:val="true"/>
          <w:lang w:bidi="ar-SA"/>
        </w:rPr>
        <w:t>والحاجة إلى اللئيم أبرد من الزمهرير ، وقلب المنافق أشدّ من الحجر ، والصبر على الشدّة أمر من السم</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0" w:name="__RefHeading___Toc6954676_2870459653"/>
      <w:bookmarkStart w:id="701" w:name="_Toc309"/>
      <w:bookmarkEnd w:id="700"/>
      <w:r>
        <w:rPr>
          <w:rtl w:val="true"/>
        </w:rPr>
        <w:t>(</w:t>
      </w:r>
      <w:r>
        <w:rPr/>
        <w:t>305</w:t>
      </w:r>
      <w:r>
        <w:rPr>
          <w:rtl w:val="true"/>
        </w:rPr>
        <w:t xml:space="preserve">) </w:t>
      </w:r>
      <w:r>
        <w:rPr>
          <w:rtl w:val="true"/>
        </w:rPr>
        <w:t xml:space="preserve">لقب الشعراء </w:t>
      </w:r>
      <w:r>
        <w:rPr>
          <w:rtl w:val="true"/>
        </w:rPr>
        <w:t>:</w:t>
      </w:r>
      <w:bookmarkEnd w:id="701"/>
    </w:p>
    <w:p>
      <w:pPr>
        <w:pStyle w:val="BookText"/>
        <w:rPr/>
      </w:pPr>
      <w:r>
        <w:rPr>
          <w:rFonts w:ascii="Amiri" w:hAnsi="Amiri" w:eastAsia="Amiri" w:cs="Amiri"/>
          <w:color w:val="111111"/>
          <w:sz w:val="28"/>
          <w:sz w:val="28"/>
          <w:szCs w:val="28"/>
          <w:rtl w:val="true"/>
          <w:lang w:bidi="ar-SA"/>
        </w:rPr>
        <w:t xml:space="preserve">كان شاعر مليح الشعر لقبه نجاة ، وشاعر لقبه تأثير ، وقد كان قد عرض لتأثير نفخ في بطنه ، فسأله نجاة كيف حالك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ضرطت</w:t>
      </w:r>
    </w:p>
    <w:p>
      <w:pPr>
        <w:pStyle w:val="BookText"/>
        <w:rPr/>
      </w:pPr>
      <w:r>
        <w:rPr>
          <w:rFonts w:ascii="Amiri" w:hAnsi="Amiri" w:eastAsia="Amiri" w:cs="Amiri"/>
          <w:color w:val="111111"/>
          <w:sz w:val="28"/>
          <w:sz w:val="28"/>
          <w:szCs w:val="28"/>
          <w:rtl w:val="true"/>
          <w:lang w:bidi="ar-SA"/>
        </w:rPr>
        <w:t xml:space="preserve">ضرطة كان فيها نجاة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خروت خروة لوجدت فيها تأثيراً </w:t>
      </w:r>
      <w:r>
        <w:rPr>
          <w:rFonts w:eastAsia="Amiri" w:cs="Amiri" w:ascii="Amiri" w:hAnsi="Amiri"/>
          <w:color w:val="111111"/>
          <w:sz w:val="28"/>
          <w:szCs w:val="28"/>
          <w:rtl w:val="true"/>
          <w:lang w:bidi="ar-SA"/>
        </w:rPr>
        <w:t>.</w:t>
      </w:r>
    </w:p>
    <w:p>
      <w:pPr>
        <w:pStyle w:val="Heading2"/>
        <w:numPr>
          <w:ilvl w:val="1"/>
          <w:numId w:val="1"/>
        </w:numPr>
        <w:rPr/>
      </w:pPr>
      <w:bookmarkStart w:id="702" w:name="__RefHeading___Toc6954678_2870459653"/>
      <w:bookmarkStart w:id="703" w:name="_Toc310"/>
      <w:bookmarkEnd w:id="702"/>
      <w:r>
        <w:rPr>
          <w:rtl w:val="true"/>
        </w:rPr>
        <w:t xml:space="preserve">( </w:t>
      </w:r>
      <w:r>
        <w:rPr/>
        <w:t>306</w:t>
      </w:r>
      <w:r>
        <w:rPr>
          <w:rtl w:val="true"/>
        </w:rPr>
        <w:t xml:space="preserve">) </w:t>
      </w:r>
      <w:r>
        <w:rPr>
          <w:rtl w:val="true"/>
        </w:rPr>
        <w:t xml:space="preserve">دخول اللص على بعض الفقراء </w:t>
      </w:r>
      <w:r>
        <w:rPr>
          <w:rtl w:val="true"/>
        </w:rPr>
        <w:t>:</w:t>
      </w:r>
      <w:bookmarkEnd w:id="703"/>
    </w:p>
    <w:p>
      <w:pPr>
        <w:pStyle w:val="BookText"/>
        <w:rPr/>
      </w:pPr>
      <w:r>
        <w:rPr>
          <w:rFonts w:ascii="Amiri" w:hAnsi="Amiri" w:eastAsia="Amiri" w:cs="Amiri"/>
          <w:color w:val="111111"/>
          <w:sz w:val="28"/>
          <w:sz w:val="28"/>
          <w:szCs w:val="28"/>
          <w:rtl w:val="true"/>
          <w:lang w:bidi="ar-SA"/>
        </w:rPr>
        <w:t>دخل لص على بعض الفقراء ففتش البيت ، فلم يجد فيها شيئاً ، فلما أراد أن يخرج قال له صاحب البيت ، إذا خرجت فأغلق علينا الباب فقال</w:t>
      </w:r>
    </w:p>
    <w:p>
      <w:pPr>
        <w:pStyle w:val="BookText"/>
        <w:rPr/>
      </w:pPr>
      <w:r>
        <w:rPr>
          <w:rFonts w:ascii="Amiri" w:hAnsi="Amiri" w:eastAsia="Amiri" w:cs="Amiri"/>
          <w:color w:val="111111"/>
          <w:sz w:val="28"/>
          <w:sz w:val="28"/>
          <w:szCs w:val="28"/>
          <w:rtl w:val="true"/>
          <w:lang w:bidi="ar-SA"/>
        </w:rPr>
        <w:t xml:space="preserve">اللص من كثرة ما أخذت من بيتك تستخدمني </w:t>
      </w:r>
      <w:r>
        <w:rPr>
          <w:rFonts w:eastAsia="Amiri" w:cs="Amiri" w:ascii="Amiri" w:hAnsi="Amiri"/>
          <w:color w:val="111111"/>
          <w:sz w:val="28"/>
          <w:szCs w:val="28"/>
          <w:rtl w:val="true"/>
          <w:lang w:bidi="ar-SA"/>
        </w:rPr>
        <w:t>.</w:t>
      </w:r>
    </w:p>
    <w:p>
      <w:pPr>
        <w:pStyle w:val="Heading2"/>
        <w:numPr>
          <w:ilvl w:val="1"/>
          <w:numId w:val="1"/>
        </w:numPr>
        <w:rPr/>
      </w:pPr>
      <w:bookmarkStart w:id="704" w:name="__RefHeading___Toc6954680_2870459653"/>
      <w:bookmarkStart w:id="705" w:name="_Toc311"/>
      <w:bookmarkEnd w:id="704"/>
      <w:r>
        <w:rPr>
          <w:rtl w:val="true"/>
        </w:rPr>
        <w:t>(</w:t>
      </w:r>
      <w:r>
        <w:rPr/>
        <w:t>307</w:t>
      </w:r>
      <w:r>
        <w:rPr>
          <w:rtl w:val="true"/>
        </w:rPr>
        <w:t xml:space="preserve">) </w:t>
      </w:r>
      <w:r>
        <w:rPr>
          <w:rtl w:val="true"/>
        </w:rPr>
        <w:t xml:space="preserve">شهادة الرجل عند معاوية </w:t>
      </w:r>
      <w:r>
        <w:rPr>
          <w:rtl w:val="true"/>
        </w:rPr>
        <w:t>:</w:t>
      </w:r>
      <w:bookmarkEnd w:id="705"/>
    </w:p>
    <w:p>
      <w:pPr>
        <w:pStyle w:val="BookText"/>
        <w:rPr/>
      </w:pPr>
      <w:r>
        <w:rPr>
          <w:rFonts w:ascii="Amiri" w:hAnsi="Amiri" w:eastAsia="Amiri" w:cs="Amiri"/>
          <w:color w:val="111111"/>
          <w:sz w:val="28"/>
          <w:sz w:val="28"/>
          <w:szCs w:val="28"/>
          <w:rtl w:val="true"/>
          <w:lang w:bidi="ar-SA"/>
        </w:rPr>
        <w:t xml:space="preserve">شهد أعرابي عند معاوية بشيء يكرهه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كذبت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الكاذب متزمّل في ثيابك فضحك معاوية وقال هذا جزاء من عجل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کلام جارية مليحة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خالد بن 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النخاسين جارية مليحة ، فقلت ما اسمك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صدقنا وعده ، واورثنا الأرض نتبوأ من الجنّة حيث نشاء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706" w:name="pg9560_83187"/>
    </w:p>
    <w:p>
      <w:pPr>
        <w:pStyle w:val="Heading2"/>
        <w:numPr>
          <w:ilvl w:val="1"/>
          <w:numId w:val="1"/>
        </w:numPr>
        <w:rPr/>
      </w:pPr>
      <w:bookmarkStart w:id="707" w:name="__RefHeading___Toc6954682_2870459653"/>
      <w:bookmarkStart w:id="708" w:name="_Toc312"/>
      <w:bookmarkEnd w:id="706"/>
      <w:bookmarkEnd w:id="707"/>
      <w:r>
        <w:rPr>
          <w:rtl w:val="true"/>
        </w:rPr>
        <w:t>(</w:t>
      </w:r>
      <w:r>
        <w:rPr/>
        <w:t>308</w:t>
      </w:r>
      <w:r>
        <w:rPr>
          <w:rtl w:val="true"/>
        </w:rPr>
        <w:t xml:space="preserve">) </w:t>
      </w:r>
      <w:r>
        <w:rPr>
          <w:rtl w:val="true"/>
        </w:rPr>
        <w:t xml:space="preserve">نتيجة المحبة </w:t>
      </w:r>
      <w:r>
        <w:rPr>
          <w:rtl w:val="true"/>
        </w:rPr>
        <w:t>:</w:t>
      </w:r>
      <w:bookmarkEnd w:id="708"/>
    </w:p>
    <w:p>
      <w:pPr>
        <w:pStyle w:val="BookText"/>
        <w:rPr/>
      </w:pPr>
      <w:r>
        <w:rPr>
          <w:rFonts w:ascii="Amiri" w:hAnsi="Amiri" w:eastAsia="Amiri" w:cs="Amiri"/>
          <w:color w:val="111111"/>
          <w:sz w:val="28"/>
          <w:sz w:val="28"/>
          <w:szCs w:val="28"/>
          <w:rtl w:val="true"/>
          <w:lang w:bidi="ar-SA"/>
        </w:rPr>
        <w:t xml:space="preserve">قال خبّاط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قطعني إلاّ غلام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معاوية قلت أنا أقف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إبنه يزيد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فيمن يحبه ؟ قلت ألعنه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أفترى معاوية كان لا يحب إبنه </w:t>
      </w:r>
      <w:r>
        <w:rPr>
          <w:rFonts w:eastAsia="Amiri" w:cs="Amiri" w:ascii="Amiri" w:hAnsi="Amiri"/>
          <w:color w:val="111111"/>
          <w:sz w:val="28"/>
          <w:szCs w:val="28"/>
          <w:rtl w:val="true"/>
          <w:lang w:bidi="ar-SA"/>
        </w:rPr>
        <w:t>.</w:t>
      </w:r>
    </w:p>
    <w:p>
      <w:pPr>
        <w:pStyle w:val="Heading2"/>
        <w:numPr>
          <w:ilvl w:val="1"/>
          <w:numId w:val="1"/>
        </w:numPr>
        <w:rPr/>
      </w:pPr>
      <w:bookmarkStart w:id="709" w:name="__RefHeading___Toc6954684_2870459653"/>
      <w:bookmarkStart w:id="710" w:name="_Toc313"/>
      <w:bookmarkEnd w:id="709"/>
      <w:r>
        <w:rPr>
          <w:rtl w:val="true"/>
        </w:rPr>
        <w:t>(</w:t>
      </w:r>
      <w:r>
        <w:rPr/>
        <w:t>309</w:t>
      </w:r>
      <w:r>
        <w:rPr>
          <w:rtl w:val="true"/>
        </w:rPr>
        <w:t xml:space="preserve">) </w:t>
      </w:r>
      <w:r>
        <w:rPr>
          <w:rtl w:val="true"/>
        </w:rPr>
        <w:t xml:space="preserve">خيانات ثلاث </w:t>
      </w:r>
      <w:r>
        <w:rPr>
          <w:rtl w:val="true"/>
        </w:rPr>
        <w:t>:</w:t>
      </w:r>
      <w:bookmarkEnd w:id="710"/>
    </w:p>
    <w:p>
      <w:pPr>
        <w:pStyle w:val="BookText"/>
        <w:rPr/>
      </w:pPr>
      <w:r>
        <w:rPr>
          <w:rFonts w:ascii="Amiri" w:hAnsi="Amiri" w:eastAsia="Amiri" w:cs="Amiri"/>
          <w:color w:val="111111"/>
          <w:sz w:val="28"/>
          <w:sz w:val="28"/>
          <w:szCs w:val="28"/>
          <w:rtl w:val="true"/>
          <w:lang w:bidi="ar-SA"/>
        </w:rPr>
        <w:t xml:space="preserve">إنّ حكيماً من الحكماء زاره بعض إخوانه ، فأخبره بخبر عن غيره ، فقال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أبطأت في الزّيارة، وأتيتني بثلاث خيانات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تغضب إلى</w:t>
      </w:r>
    </w:p>
    <w:p>
      <w:pPr>
        <w:pStyle w:val="BookText"/>
        <w:rPr/>
      </w:pPr>
      <w:r>
        <w:rPr>
          <w:rFonts w:ascii="Amiri" w:hAnsi="Amiri" w:eastAsia="Amiri" w:cs="Amiri"/>
          <w:color w:val="111111"/>
          <w:sz w:val="28"/>
          <w:sz w:val="28"/>
          <w:szCs w:val="28"/>
          <w:rtl w:val="true"/>
          <w:lang w:bidi="ar-SA"/>
        </w:rPr>
        <w:t xml:space="preserve">أخى ، وشغلت قلبي الفارغ ، واتهمت نفسك الأمينة </w:t>
      </w:r>
      <w:r>
        <w:rPr>
          <w:rFonts w:eastAsia="Amiri" w:cs="Amiri" w:ascii="Amiri" w:hAnsi="Amiri"/>
          <w:color w:val="111111"/>
          <w:sz w:val="28"/>
          <w:szCs w:val="28"/>
          <w:rtl w:val="true"/>
          <w:lang w:bidi="ar-SA"/>
        </w:rPr>
        <w:t>.</w:t>
      </w:r>
    </w:p>
    <w:p>
      <w:pPr>
        <w:pStyle w:val="Heading2"/>
        <w:numPr>
          <w:ilvl w:val="1"/>
          <w:numId w:val="1"/>
        </w:numPr>
        <w:rPr/>
      </w:pPr>
      <w:bookmarkStart w:id="711" w:name="__RefHeading___Toc6954686_2870459653"/>
      <w:bookmarkStart w:id="712" w:name="_Toc314"/>
      <w:bookmarkEnd w:id="711"/>
      <w:r>
        <w:rPr>
          <w:rtl w:val="true"/>
        </w:rPr>
        <w:t>(</w:t>
      </w:r>
      <w:r>
        <w:rPr/>
        <w:t>310</w:t>
      </w:r>
      <w:r>
        <w:rPr>
          <w:rtl w:val="true"/>
        </w:rPr>
        <w:t xml:space="preserve">) </w:t>
      </w:r>
      <w:r>
        <w:rPr>
          <w:rtl w:val="true"/>
        </w:rPr>
        <w:t xml:space="preserve">شعر لصالح عبد القدوس </w:t>
      </w:r>
      <w:r>
        <w:rPr>
          <w:rtl w:val="true"/>
        </w:rPr>
        <w:t>:</w:t>
      </w:r>
      <w:bookmarkEnd w:id="712"/>
    </w:p>
    <w:p>
      <w:pPr>
        <w:pStyle w:val="BookText"/>
        <w:rPr/>
      </w:pPr>
      <w:r>
        <w:rPr>
          <w:rFonts w:ascii="Amiri" w:hAnsi="Amiri" w:eastAsia="Amiri" w:cs="Amiri"/>
          <w:color w:val="111111"/>
          <w:sz w:val="28"/>
          <w:sz w:val="28"/>
          <w:szCs w:val="28"/>
          <w:rtl w:val="true"/>
          <w:lang w:bidi="ar-SA"/>
        </w:rPr>
        <w:t>قل للذي لستُ أدري من تلوَّنَهُ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أناصحُ أم على غش بداحيني ؟</w:t>
      </w:r>
    </w:p>
    <w:p>
      <w:pPr>
        <w:pStyle w:val="BookText"/>
        <w:rPr/>
      </w:pPr>
      <w:r>
        <w:rPr>
          <w:rFonts w:ascii="Amiri" w:hAnsi="Amiri" w:eastAsia="Amiri" w:cs="Amiri"/>
          <w:color w:val="111111"/>
          <w:sz w:val="28"/>
          <w:sz w:val="28"/>
          <w:szCs w:val="28"/>
          <w:rtl w:val="true"/>
          <w:lang w:bidi="ar-SA"/>
        </w:rPr>
        <w:t xml:space="preserve">تغتابني عند قوم وتمدحني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آخرين وكل عنك يأتيني</w:t>
      </w:r>
    </w:p>
    <w:p>
      <w:pPr>
        <w:pStyle w:val="BookText"/>
        <w:rPr/>
      </w:pPr>
      <w:r>
        <w:rPr>
          <w:rFonts w:ascii="Amiri" w:hAnsi="Amiri" w:eastAsia="Amiri" w:cs="Amiri"/>
          <w:color w:val="111111"/>
          <w:sz w:val="28"/>
          <w:sz w:val="28"/>
          <w:szCs w:val="28"/>
          <w:rtl w:val="true"/>
          <w:lang w:bidi="ar-SA"/>
        </w:rPr>
        <w:t xml:space="preserve">هذان أمران شت البون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فاكفف لسانك عن ذمّي وتزييني</w:t>
      </w:r>
    </w:p>
    <w:p>
      <w:pPr>
        <w:pStyle w:val="BookText"/>
        <w:rPr/>
      </w:pPr>
      <w:r>
        <w:rPr>
          <w:rFonts w:ascii="Amiri" w:hAnsi="Amiri" w:eastAsia="Amiri" w:cs="Amiri"/>
          <w:color w:val="111111"/>
          <w:sz w:val="28"/>
          <w:sz w:val="28"/>
          <w:szCs w:val="28"/>
          <w:rtl w:val="true"/>
          <w:lang w:bidi="ar-SA"/>
        </w:rPr>
        <w:t xml:space="preserve">لو كنت أعرفُ منك الودَّ هانَ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 الذي أصبحت تُؤليني</w:t>
      </w:r>
    </w:p>
    <w:p>
      <w:pPr>
        <w:pStyle w:val="BookText"/>
        <w:rPr/>
      </w:pPr>
      <w:r>
        <w:rPr>
          <w:rFonts w:ascii="Amiri" w:hAnsi="Amiri" w:eastAsia="Amiri" w:cs="Amiri"/>
          <w:color w:val="111111"/>
          <w:sz w:val="28"/>
          <w:sz w:val="28"/>
          <w:szCs w:val="28"/>
          <w:rtl w:val="true"/>
          <w:lang w:bidi="ar-SA"/>
        </w:rPr>
        <w:t>ليس الصديقُ بمن تُخسى غوائله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العدو على حال بمأمون</w:t>
      </w:r>
    </w:p>
    <w:p>
      <w:pPr>
        <w:pStyle w:val="BookText"/>
        <w:rPr/>
      </w:pPr>
      <w:r>
        <w:rPr>
          <w:rFonts w:ascii="Amiri" w:hAnsi="Amiri" w:eastAsia="Amiri" w:cs="Amiri"/>
          <w:color w:val="111111"/>
          <w:sz w:val="28"/>
          <w:sz w:val="28"/>
          <w:szCs w:val="28"/>
          <w:rtl w:val="true"/>
          <w:lang w:bidi="ar-SA"/>
        </w:rPr>
        <w:t>أرضى عن المرء ما أصفى مودَّتهُ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شيء مع البغضاء يرضيني</w:t>
      </w:r>
    </w:p>
    <w:p>
      <w:pPr>
        <w:pStyle w:val="Heading2"/>
        <w:numPr>
          <w:ilvl w:val="1"/>
          <w:numId w:val="1"/>
        </w:numPr>
        <w:rPr/>
      </w:pPr>
      <w:bookmarkStart w:id="713" w:name="__RefHeading___Toc6954688_2870459653"/>
      <w:bookmarkStart w:id="714" w:name="_Toc315"/>
      <w:bookmarkEnd w:id="713"/>
      <w:r>
        <w:rPr>
          <w:rtl w:val="true"/>
        </w:rPr>
        <w:t>(</w:t>
      </w:r>
      <w:r>
        <w:rPr/>
        <w:t>311</w:t>
      </w:r>
      <w:r>
        <w:rPr>
          <w:rtl w:val="true"/>
        </w:rPr>
        <w:t xml:space="preserve">) </w:t>
      </w:r>
      <w:r>
        <w:rPr>
          <w:rtl w:val="true"/>
        </w:rPr>
        <w:t xml:space="preserve">مجيء فاسق بنبأ </w:t>
      </w:r>
      <w:r>
        <w:rPr>
          <w:rtl w:val="true"/>
        </w:rPr>
        <w:t>:</w:t>
      </w:r>
      <w:bookmarkEnd w:id="71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عمر بن عبد العزيز دخل إليه رجل فذكر عنده عن رجل شيئاً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نظرنا في أمرك ، فان كنت كاذباً ، فأنت من أهل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جائكم فاسق بنبأ </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xml:space="preserve">وإن كنت صادقاً ، فأنت من أهل هذه الآية </w:t>
      </w:r>
      <w:bookmarkStart w:id="715" w:name="pg9560_83189"/>
    </w:p>
    <w:p>
      <w:pPr>
        <w:pStyle w:val="BookText"/>
        <w:rPr/>
      </w:pPr>
      <w:bookmarkEnd w:id="7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هماز مشاء بنميم</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وإن شئت عفونا عنك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العفو ،لا أعود إلى مثل ذلك أبدأ </w:t>
      </w:r>
      <w:r>
        <w:rPr>
          <w:rFonts w:eastAsia="Amiri" w:cs="Amiri" w:ascii="Amiri" w:hAnsi="Amiri"/>
          <w:color w:val="111111"/>
          <w:sz w:val="28"/>
          <w:szCs w:val="28"/>
          <w:rtl w:val="true"/>
          <w:lang w:bidi="ar-SA"/>
        </w:rPr>
        <w:t>.</w:t>
      </w:r>
    </w:p>
    <w:p>
      <w:pPr>
        <w:pStyle w:val="Heading2"/>
        <w:numPr>
          <w:ilvl w:val="1"/>
          <w:numId w:val="1"/>
        </w:numPr>
        <w:rPr/>
      </w:pPr>
      <w:bookmarkStart w:id="716" w:name="__RefHeading___Toc6954690_2870459653"/>
      <w:bookmarkStart w:id="717" w:name="_Toc316"/>
      <w:bookmarkEnd w:id="716"/>
      <w:r>
        <w:rPr>
          <w:rtl w:val="true"/>
        </w:rPr>
        <w:t>(</w:t>
      </w:r>
      <w:r>
        <w:rPr/>
        <w:t>312</w:t>
      </w:r>
      <w:r>
        <w:rPr>
          <w:rtl w:val="true"/>
        </w:rPr>
        <w:t xml:space="preserve">) </w:t>
      </w:r>
      <w:r>
        <w:rPr>
          <w:rtl w:val="true"/>
        </w:rPr>
        <w:t xml:space="preserve">شعر لعبد الله بن المخارق الشيباني </w:t>
      </w:r>
      <w:r>
        <w:rPr>
          <w:rtl w:val="true"/>
        </w:rPr>
        <w:t>:</w:t>
      </w:r>
      <w:bookmarkEnd w:id="717"/>
    </w:p>
    <w:p>
      <w:pPr>
        <w:pStyle w:val="BookText"/>
        <w:rPr/>
      </w:pPr>
      <w:r>
        <w:rPr>
          <w:rFonts w:ascii="Amiri" w:hAnsi="Amiri" w:eastAsia="Amiri" w:cs="Amiri"/>
          <w:color w:val="111111"/>
          <w:sz w:val="28"/>
          <w:sz w:val="28"/>
          <w:szCs w:val="28"/>
          <w:rtl w:val="true"/>
          <w:lang w:bidi="ar-SA"/>
        </w:rPr>
        <w:t xml:space="preserve">ولا تثقن بالتمام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حباك من النصيحة في الخلاء</w:t>
      </w:r>
    </w:p>
    <w:p>
      <w:pPr>
        <w:pStyle w:val="BookText"/>
        <w:rPr/>
      </w:pPr>
      <w:r>
        <w:rPr>
          <w:rFonts w:ascii="Amiri" w:hAnsi="Amiri" w:eastAsia="Amiri" w:cs="Amiri"/>
          <w:color w:val="111111"/>
          <w:sz w:val="28"/>
          <w:sz w:val="28"/>
          <w:szCs w:val="28"/>
          <w:rtl w:val="true"/>
          <w:lang w:bidi="ar-SA"/>
        </w:rPr>
        <w:t xml:space="preserve">وأيقن أن ما أفضي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الأسرار منكشف الغطاء</w:t>
      </w:r>
    </w:p>
    <w:p>
      <w:pPr>
        <w:pStyle w:val="Heading2"/>
        <w:numPr>
          <w:ilvl w:val="1"/>
          <w:numId w:val="1"/>
        </w:numPr>
        <w:rPr/>
      </w:pPr>
      <w:bookmarkStart w:id="718" w:name="__RefHeading___Toc6954692_2870459653"/>
      <w:bookmarkStart w:id="719" w:name="_Toc317"/>
      <w:bookmarkEnd w:id="718"/>
      <w:r>
        <w:rPr>
          <w:rtl w:val="true"/>
        </w:rPr>
        <w:t>(</w:t>
      </w:r>
      <w:r>
        <w:rPr/>
        <w:t>313</w:t>
      </w:r>
      <w:r>
        <w:rPr>
          <w:rtl w:val="true"/>
        </w:rPr>
        <w:t xml:space="preserve">) </w:t>
      </w:r>
      <w:r>
        <w:rPr>
          <w:rtl w:val="true"/>
        </w:rPr>
        <w:t xml:space="preserve">مغبة النميمة </w:t>
      </w:r>
      <w:r>
        <w:rPr>
          <w:rtl w:val="true"/>
        </w:rPr>
        <w:t>:</w:t>
      </w:r>
      <w:bookmarkEnd w:id="719"/>
    </w:p>
    <w:p>
      <w:pPr>
        <w:pStyle w:val="BookText"/>
        <w:rPr/>
      </w:pPr>
      <w:r>
        <w:rPr>
          <w:rFonts w:ascii="Amiri" w:hAnsi="Amiri" w:eastAsia="Amiri" w:cs="Amiri"/>
          <w:color w:val="111111"/>
          <w:sz w:val="28"/>
          <w:sz w:val="28"/>
          <w:szCs w:val="28"/>
          <w:rtl w:val="true"/>
          <w:lang w:bidi="ar-SA"/>
        </w:rPr>
        <w:t xml:space="preserve">إنّ رجلا أراد أن يشتري عبداً ، فقال له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 عيب فيه سوى النّميمة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 من النميمة ، فاشتراه ، فبقي عنده ، فأتى يوماً إلى إمرأة مولاه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لا يحبّك ، فان تقدري أن تأخذي شعرة من لحيته ، حتى أقرء عليها شيئاً من الأسماء ، والتعويذات ، فإنه يعود لمحبتك ، فرضيت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نام اقطع شعرة من لحيته بالموس ، فأتى إلى مولاه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الواجب عليّ أن أنصحك ، إعلم إنّ إمرأتك قد أظهرت أنها تريد أن تذبحك إذا نمت بالموس ، فإن لم تصدق فتناوم اليوم حتى تنظر ما تفعل ، فلما تناوم ، أقبلت المرأة ومعها الموس تريد قطع شعرة ، فلمّا دنت إلى الرجل ، قام وأخذ لها السيف فضربها به حتّى قتلها ،قسمع أهلها ، فأتوا إلى الرجل وقتلوه ، وثارت الفتنة بين القبائل حتى قتلمنهم جمع كثير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0" w:name="__RefHeading___Toc6954694_2870459653"/>
      <w:bookmarkStart w:id="721" w:name="_Toc318"/>
      <w:bookmarkEnd w:id="720"/>
      <w:r>
        <w:rPr>
          <w:rtl w:val="true"/>
        </w:rPr>
        <w:t>(</w:t>
      </w:r>
      <w:r>
        <w:rPr/>
        <w:t>314</w:t>
      </w:r>
      <w:r>
        <w:rPr>
          <w:rtl w:val="true"/>
        </w:rPr>
        <w:t xml:space="preserve">) </w:t>
      </w:r>
      <w:r>
        <w:rPr>
          <w:rtl w:val="true"/>
        </w:rPr>
        <w:t xml:space="preserve">شعر لأبي الأسود الدؤلي </w:t>
      </w:r>
      <w:r>
        <w:rPr>
          <w:rtl w:val="true"/>
        </w:rPr>
        <w:t>:</w:t>
      </w:r>
      <w:bookmarkEnd w:id="721"/>
    </w:p>
    <w:p>
      <w:pPr>
        <w:pStyle w:val="BookText"/>
        <w:rPr/>
      </w:pPr>
      <w:r>
        <w:rPr>
          <w:rFonts w:ascii="Amiri" w:hAnsi="Amiri" w:eastAsia="Amiri" w:cs="Amiri"/>
          <w:color w:val="111111"/>
          <w:sz w:val="28"/>
          <w:sz w:val="28"/>
          <w:szCs w:val="28"/>
          <w:rtl w:val="true"/>
          <w:lang w:bidi="ar-SA"/>
        </w:rPr>
        <w:t xml:space="preserve">لا تقبلنَّ نميمة بُلغتها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وتحفظنّ من الذي أنباكها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أهدى إليك 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سينم عنكَ بمثلها قد حاكها </w:t>
      </w:r>
      <w:bookmarkStart w:id="722" w:name="pg9560_83190"/>
    </w:p>
    <w:p>
      <w:pPr>
        <w:pStyle w:val="Heading2"/>
        <w:numPr>
          <w:ilvl w:val="1"/>
          <w:numId w:val="1"/>
        </w:numPr>
        <w:rPr/>
      </w:pPr>
      <w:bookmarkStart w:id="723" w:name="__RefHeading___Toc6954696_2870459653"/>
      <w:bookmarkStart w:id="724" w:name="_Toc319"/>
      <w:bookmarkEnd w:id="722"/>
      <w:bookmarkEnd w:id="723"/>
      <w:r>
        <w:rPr>
          <w:rtl w:val="true"/>
        </w:rPr>
        <w:t>(</w:t>
      </w:r>
      <w:r>
        <w:rPr/>
        <w:t>315</w:t>
      </w:r>
      <w:r>
        <w:rPr>
          <w:rtl w:val="true"/>
        </w:rPr>
        <w:t xml:space="preserve">) </w:t>
      </w:r>
      <w:r>
        <w:rPr>
          <w:rtl w:val="true"/>
        </w:rPr>
        <w:t>صاحب الخف الأحمر</w:t>
      </w:r>
      <w:r>
        <w:rPr>
          <w:rtl w:val="true"/>
        </w:rPr>
        <w:t>:</w:t>
      </w:r>
      <w:bookmarkEnd w:id="724"/>
    </w:p>
    <w:p>
      <w:pPr>
        <w:pStyle w:val="BookText"/>
        <w:rPr/>
      </w:pPr>
      <w:r>
        <w:rPr>
          <w:rFonts w:ascii="Amiri" w:hAnsi="Amiri" w:eastAsia="Amiri" w:cs="Amiri"/>
          <w:color w:val="111111"/>
          <w:sz w:val="28"/>
          <w:sz w:val="28"/>
          <w:szCs w:val="28"/>
          <w:rtl w:val="true"/>
          <w:lang w:bidi="ar-SA"/>
        </w:rPr>
        <w:t xml:space="preserve">في زهر الربيع نقلاً عن 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أسد مرض ، فعاده السباع ، والوحوش ما خلا الثعلب ، فنّمّ عليه الذئب ، فقال له الأسد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حضر فاعلمني ، فلما حضر الثعلب أعلمه الذئب بذلك ، فقال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الفرائس أين كنت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أطلب لك الدواء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أصبته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خرزة توجد بعرقوب أبي جعده ، فضرب الأسد بيده في ساق الذئب فأدماه ، ولم يجد شيئاً ، فخرج ودمه يسيل على رجليه ، وأنسل الثعلب ، فمر به الذئب ، فناداه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الخف الأحمر ، إذا جالست الملوك فانظر ماذا يخرج منك ، فان المجالس</w:t>
      </w:r>
    </w:p>
    <w:p>
      <w:pPr>
        <w:pStyle w:val="BookText"/>
        <w:rPr/>
      </w:pPr>
      <w:r>
        <w:rPr>
          <w:rFonts w:ascii="IRNazanin" w:hAnsi="IRNazanin" w:eastAsia="IRNazanin"/>
          <w:color w:val="111111"/>
          <w:sz w:val="28"/>
          <w:sz w:val="28"/>
          <w:szCs w:val="28"/>
          <w:rtl w:val="true"/>
          <w:lang w:bidi="fa-IR"/>
        </w:rPr>
        <w:t>بالأمانات</w:t>
      </w:r>
      <w:r>
        <w:rPr>
          <w:rFonts w:eastAsia="IRNazanin" w:cs="IRNazanin"/>
          <w:color w:val="111111"/>
          <w:sz w:val="28"/>
          <w:szCs w:val="28"/>
          <w:rtl w:val="true"/>
          <w:lang w:bidi="fa-IR"/>
        </w:rPr>
        <w:t>.</w:t>
      </w:r>
    </w:p>
    <w:p>
      <w:pPr>
        <w:pStyle w:val="Heading2"/>
        <w:numPr>
          <w:ilvl w:val="1"/>
          <w:numId w:val="1"/>
        </w:numPr>
        <w:rPr/>
      </w:pPr>
      <w:bookmarkStart w:id="725" w:name="__RefHeading___Toc6954698_2870459653"/>
      <w:bookmarkStart w:id="726" w:name="_Toc320"/>
      <w:bookmarkEnd w:id="725"/>
      <w:r>
        <w:rPr>
          <w:rtl w:val="true"/>
        </w:rPr>
        <w:t>(</w:t>
      </w:r>
      <w:r>
        <w:rPr/>
        <w:t>316</w:t>
      </w:r>
      <w:r>
        <w:rPr>
          <w:rtl w:val="true"/>
        </w:rPr>
        <w:t xml:space="preserve">) </w:t>
      </w:r>
      <w:r>
        <w:rPr>
          <w:rtl w:val="true"/>
        </w:rPr>
        <w:t xml:space="preserve">شعر في شرف العلم </w:t>
      </w:r>
      <w:r>
        <w:rPr>
          <w:rtl w:val="true"/>
        </w:rPr>
        <w:t>:</w:t>
      </w:r>
      <w:bookmarkEnd w:id="726"/>
    </w:p>
    <w:p>
      <w:pPr>
        <w:pStyle w:val="BookText"/>
        <w:rPr/>
      </w:pPr>
      <w:r>
        <w:rPr>
          <w:rFonts w:ascii="Amiri" w:hAnsi="Amiri" w:eastAsia="Amiri" w:cs="Amiri"/>
          <w:color w:val="111111"/>
          <w:sz w:val="28"/>
          <w:sz w:val="28"/>
          <w:szCs w:val="28"/>
          <w:rtl w:val="true"/>
          <w:lang w:bidi="ar-SA"/>
        </w:rPr>
        <w:t>كن عالماً وارض بصف النّعال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 الصدر بغير الكمال</w:t>
      </w:r>
    </w:p>
    <w:p>
      <w:pPr>
        <w:pStyle w:val="BookText"/>
        <w:rPr/>
      </w:pPr>
      <w:r>
        <w:rPr>
          <w:rFonts w:ascii="Amiri" w:hAnsi="Amiri" w:eastAsia="Amiri" w:cs="Amiri"/>
          <w:color w:val="111111"/>
          <w:sz w:val="28"/>
          <w:sz w:val="28"/>
          <w:szCs w:val="28"/>
          <w:rtl w:val="true"/>
          <w:lang w:bidi="ar-SA"/>
        </w:rPr>
        <w:t xml:space="preserve">فلو تصدّرت بلا آلة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ذاك الصدر صفّ النّعال</w:t>
      </w:r>
    </w:p>
    <w:p>
      <w:pPr>
        <w:pStyle w:val="Heading2"/>
        <w:numPr>
          <w:ilvl w:val="1"/>
          <w:numId w:val="1"/>
        </w:numPr>
        <w:rPr/>
      </w:pPr>
      <w:bookmarkStart w:id="727" w:name="__RefHeading___Toc6954700_2870459653"/>
      <w:bookmarkStart w:id="728" w:name="_Toc321"/>
      <w:bookmarkEnd w:id="727"/>
      <w:r>
        <w:rPr>
          <w:rtl w:val="true"/>
        </w:rPr>
        <w:t>(</w:t>
      </w:r>
      <w:r>
        <w:rPr/>
        <w:t>317</w:t>
      </w:r>
      <w:r>
        <w:rPr>
          <w:rtl w:val="true"/>
        </w:rPr>
        <w:t xml:space="preserve">) </w:t>
      </w:r>
      <w:r>
        <w:rPr>
          <w:rtl w:val="true"/>
        </w:rPr>
        <w:t>أعز العز العلم</w:t>
      </w:r>
      <w:bookmarkEnd w:id="728"/>
    </w:p>
    <w:p>
      <w:pPr>
        <w:pStyle w:val="BookText"/>
        <w:rPr/>
      </w:pPr>
      <w:r>
        <w:rPr>
          <w:rFonts w:ascii="IRNazanin" w:hAnsi="IRNazanin" w:eastAsia="IRNazanin"/>
          <w:color w:val="111111"/>
          <w:sz w:val="28"/>
          <w:sz w:val="28"/>
          <w:szCs w:val="28"/>
          <w:rtl w:val="true"/>
          <w:lang w:bidi="fa-IR"/>
        </w:rPr>
        <w:t xml:space="preserve">قال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أعزّ العز العلم ، لأن به معرفة المعاد والمعاش، وأذل الذل الجهل لان صاحبه ، أصم ، أبكم ، أعمى</w:t>
      </w:r>
    </w:p>
    <w:p>
      <w:pPr>
        <w:pStyle w:val="BookText"/>
        <w:rPr/>
      </w:pPr>
      <w:r>
        <w:rPr>
          <w:rFonts w:ascii="Amiri" w:hAnsi="Amiri" w:eastAsia="Amiri" w:cs="Amiri"/>
          <w:color w:val="111111"/>
          <w:sz w:val="28"/>
          <w:sz w:val="28"/>
          <w:szCs w:val="28"/>
          <w:rtl w:val="true"/>
          <w:lang w:bidi="ar-SA"/>
        </w:rPr>
        <w:t>حيران</w:t>
      </w:r>
    </w:p>
    <w:p>
      <w:pPr>
        <w:pStyle w:val="Heading2"/>
        <w:numPr>
          <w:ilvl w:val="1"/>
          <w:numId w:val="1"/>
        </w:numPr>
        <w:rPr/>
      </w:pPr>
      <w:bookmarkStart w:id="729" w:name="__RefHeading___Toc6954702_2870459653"/>
      <w:bookmarkStart w:id="730" w:name="_Toc322"/>
      <w:bookmarkEnd w:id="729"/>
      <w:r>
        <w:rPr>
          <w:rtl w:val="true"/>
        </w:rPr>
        <w:t>(</w:t>
      </w:r>
      <w:r>
        <w:rPr/>
        <w:t>318</w:t>
      </w:r>
      <w:r>
        <w:rPr>
          <w:rtl w:val="true"/>
        </w:rPr>
        <w:t xml:space="preserve">) </w:t>
      </w:r>
      <w:r>
        <w:rPr>
          <w:rtl w:val="true"/>
        </w:rPr>
        <w:t>شعر</w:t>
      </w:r>
      <w:r>
        <w:rPr>
          <w:rtl w:val="true"/>
        </w:rPr>
        <w:t>:</w:t>
      </w:r>
      <w:bookmarkEnd w:id="730"/>
    </w:p>
    <w:p>
      <w:pPr>
        <w:pStyle w:val="BookText"/>
        <w:rPr/>
      </w:pPr>
      <w:r>
        <w:rPr>
          <w:rFonts w:ascii="IRNazanin" w:hAnsi="IRNazanin" w:eastAsia="IRNazanin"/>
          <w:color w:val="111111"/>
          <w:sz w:val="28"/>
          <w:sz w:val="28"/>
          <w:szCs w:val="28"/>
          <w:rtl w:val="true"/>
          <w:lang w:bidi="fa-IR"/>
        </w:rPr>
        <w:t xml:space="preserve">وليس بمنسوب إلى العلم والنهى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 لا ترى فيه الخلائق أربع</w:t>
      </w:r>
    </w:p>
    <w:p>
      <w:pPr>
        <w:pStyle w:val="BookText"/>
        <w:rPr/>
      </w:pPr>
      <w:r>
        <w:rPr>
          <w:rFonts w:ascii="Amiri" w:hAnsi="Amiri" w:eastAsia="Amiri" w:cs="Amiri"/>
          <w:color w:val="111111"/>
          <w:sz w:val="28"/>
          <w:sz w:val="28"/>
          <w:szCs w:val="28"/>
          <w:rtl w:val="true"/>
          <w:lang w:bidi="ar-SA"/>
        </w:rPr>
        <w:t xml:space="preserve">فواحدة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تقوى الإله التي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ينال جسيم الخير والفضل أجمع</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الحياء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طباع عليه ذور المروءة يطبع </w:t>
      </w:r>
      <w:bookmarkStart w:id="731" w:name="pg9560_83192"/>
    </w:p>
    <w:p>
      <w:pPr>
        <w:pStyle w:val="BookText"/>
        <w:rPr/>
      </w:pPr>
      <w:bookmarkEnd w:id="731"/>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 اذا الجهل أطلعت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خباياً من فجور تسرّع</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 بملك 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تابه الحق الذي ليس يدفع</w:t>
      </w:r>
    </w:p>
    <w:p>
      <w:pPr>
        <w:pStyle w:val="Heading2"/>
        <w:numPr>
          <w:ilvl w:val="1"/>
          <w:numId w:val="1"/>
        </w:numPr>
        <w:rPr/>
      </w:pPr>
      <w:bookmarkStart w:id="732" w:name="__RefHeading___Toc6954704_2870459653"/>
      <w:bookmarkStart w:id="733" w:name="_Toc323"/>
      <w:bookmarkEnd w:id="732"/>
      <w:r>
        <w:rPr>
          <w:rtl w:val="true"/>
        </w:rPr>
        <w:t>(</w:t>
      </w:r>
      <w:r>
        <w:rPr/>
        <w:t>319</w:t>
      </w:r>
      <w:r>
        <w:rPr>
          <w:rtl w:val="true"/>
        </w:rPr>
        <w:t xml:space="preserve">) </w:t>
      </w:r>
      <w:r>
        <w:rPr>
          <w:rtl w:val="true"/>
        </w:rPr>
        <w:t xml:space="preserve">الطلاب </w:t>
      </w:r>
      <w:r>
        <w:rPr>
          <w:rtl w:val="true"/>
        </w:rPr>
        <w:t>:</w:t>
      </w:r>
      <w:bookmarkEnd w:id="733"/>
    </w:p>
    <w:p>
      <w:pPr>
        <w:pStyle w:val="BookText"/>
        <w:rPr/>
      </w:pPr>
      <w:r>
        <w:rPr>
          <w:rFonts w:ascii="Amiri" w:hAnsi="Amiri" w:eastAsia="Amiri" w:cs="Amiri"/>
          <w:color w:val="111111"/>
          <w:sz w:val="28"/>
          <w:sz w:val="28"/>
          <w:szCs w:val="28"/>
          <w:rtl w:val="true"/>
          <w:lang w:bidi="ar-SA"/>
        </w:rPr>
        <w:t xml:space="preserve">الطلاب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الدنيا ، وطالب العقبى ، وطالب المولى ، أما طالب الدنيا فله البلوى ، وأما طالب العقبى فله الدرجات العلى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طالب المولى فله الدنيا ، والعقبى والمولى</w:t>
      </w:r>
      <w:r>
        <w:rPr>
          <w:rFonts w:eastAsia="Amiri" w:cs="Amiri" w:ascii="Amiri" w:hAnsi="Amiri"/>
          <w:color w:val="111111"/>
          <w:sz w:val="28"/>
          <w:szCs w:val="28"/>
          <w:rtl w:val="true"/>
          <w:lang w:bidi="ar-SA"/>
        </w:rPr>
        <w:t>.</w:t>
      </w:r>
    </w:p>
    <w:p>
      <w:pPr>
        <w:pStyle w:val="Heading2"/>
        <w:numPr>
          <w:ilvl w:val="1"/>
          <w:numId w:val="1"/>
        </w:numPr>
        <w:rPr/>
      </w:pPr>
      <w:bookmarkStart w:id="734" w:name="__RefHeading___Toc6954706_2870459653"/>
      <w:bookmarkStart w:id="735" w:name="_Toc324"/>
      <w:bookmarkEnd w:id="734"/>
      <w:r>
        <w:rPr>
          <w:rtl w:val="true"/>
        </w:rPr>
        <w:t>(</w:t>
      </w:r>
      <w:r>
        <w:rPr/>
        <w:t>320</w:t>
      </w:r>
      <w:r>
        <w:rPr>
          <w:rtl w:val="true"/>
        </w:rPr>
        <w:t xml:space="preserve">) </w:t>
      </w:r>
      <w:r>
        <w:rPr>
          <w:rtl w:val="true"/>
        </w:rPr>
        <w:t xml:space="preserve">شعر للابرش </w:t>
      </w:r>
      <w:r>
        <w:rPr>
          <w:rtl w:val="true"/>
        </w:rPr>
        <w:t>:</w:t>
      </w:r>
      <w:bookmarkEnd w:id="735"/>
    </w:p>
    <w:p>
      <w:pPr>
        <w:pStyle w:val="BookText"/>
        <w:rPr/>
      </w:pPr>
      <w:r>
        <w:rPr>
          <w:rFonts w:ascii="Amiri" w:hAnsi="Amiri" w:eastAsia="Amiri" w:cs="Amiri"/>
          <w:color w:val="111111"/>
          <w:sz w:val="28"/>
          <w:sz w:val="28"/>
          <w:szCs w:val="28"/>
          <w:rtl w:val="true"/>
          <w:lang w:bidi="ar-SA"/>
        </w:rPr>
        <w:t xml:space="preserve">تعلم فليس المرء يولد عالماً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أخو علم كمن هو جاهل</w:t>
      </w:r>
    </w:p>
    <w:p>
      <w:pPr>
        <w:pStyle w:val="BookText"/>
        <w:rPr/>
      </w:pPr>
      <w:r>
        <w:rPr>
          <w:rFonts w:ascii="Amiri" w:hAnsi="Amiri" w:eastAsia="Amiri" w:cs="Amiri"/>
          <w:color w:val="111111"/>
          <w:sz w:val="28"/>
          <w:sz w:val="28"/>
          <w:szCs w:val="28"/>
          <w:rtl w:val="true"/>
          <w:lang w:bidi="ar-SA"/>
        </w:rPr>
        <w:t xml:space="preserve">وأن كبير القوم لا علمَ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 إذ التفت عليه المحافل</w:t>
      </w:r>
    </w:p>
    <w:p>
      <w:pPr>
        <w:pStyle w:val="Heading2"/>
        <w:numPr>
          <w:ilvl w:val="1"/>
          <w:numId w:val="1"/>
        </w:numPr>
        <w:rPr/>
      </w:pPr>
      <w:bookmarkStart w:id="736" w:name="__RefHeading___Toc6954708_2870459653"/>
      <w:bookmarkStart w:id="737" w:name="_Toc325"/>
      <w:bookmarkEnd w:id="736"/>
      <w:r>
        <w:rPr>
          <w:rtl w:val="true"/>
        </w:rPr>
        <w:t>(</w:t>
      </w:r>
      <w:r>
        <w:rPr/>
        <w:t>321</w:t>
      </w:r>
      <w:r>
        <w:rPr>
          <w:rtl w:val="true"/>
        </w:rPr>
        <w:t xml:space="preserve">) </w:t>
      </w:r>
      <w:r>
        <w:rPr>
          <w:rtl w:val="true"/>
        </w:rPr>
        <w:t xml:space="preserve">شعر للكاظمي </w:t>
      </w:r>
      <w:r>
        <w:rPr>
          <w:rtl w:val="true"/>
        </w:rPr>
        <w:t>:</w:t>
      </w:r>
      <w:bookmarkEnd w:id="737"/>
    </w:p>
    <w:p>
      <w:pPr>
        <w:pStyle w:val="BookText"/>
        <w:rPr/>
      </w:pPr>
      <w:r>
        <w:rPr>
          <w:rFonts w:ascii="Amiri" w:hAnsi="Amiri" w:eastAsia="Amiri" w:cs="Amiri"/>
          <w:color w:val="111111"/>
          <w:sz w:val="28"/>
          <w:sz w:val="28"/>
          <w:szCs w:val="28"/>
          <w:rtl w:val="true"/>
          <w:lang w:bidi="ar-SA"/>
        </w:rPr>
        <w:t xml:space="preserve">عند العليم من الأهم لبابه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ولدى الجهول من المهم قشور</w:t>
      </w:r>
    </w:p>
    <w:p>
      <w:pPr>
        <w:pStyle w:val="BookText"/>
        <w:rPr/>
      </w:pPr>
      <w:r>
        <w:rPr>
          <w:rFonts w:ascii="Amiri" w:hAnsi="Amiri" w:eastAsia="Amiri" w:cs="Amiri"/>
          <w:color w:val="111111"/>
          <w:sz w:val="28"/>
          <w:sz w:val="28"/>
          <w:szCs w:val="28"/>
          <w:rtl w:val="true"/>
          <w:lang w:bidi="ar-SA"/>
        </w:rPr>
        <w:t xml:space="preserve">شتّان من بين الورى في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أعمى ومن هو بالأمور بصير</w:t>
      </w:r>
    </w:p>
    <w:p>
      <w:pPr>
        <w:pStyle w:val="Heading2"/>
        <w:numPr>
          <w:ilvl w:val="1"/>
          <w:numId w:val="1"/>
        </w:numPr>
        <w:rPr/>
      </w:pPr>
      <w:bookmarkStart w:id="738" w:name="__RefHeading___Toc6954710_2870459653"/>
      <w:bookmarkStart w:id="739" w:name="_Toc326"/>
      <w:bookmarkEnd w:id="738"/>
      <w:r>
        <w:rPr>
          <w:rtl w:val="true"/>
        </w:rPr>
        <w:t>(</w:t>
      </w:r>
      <w:r>
        <w:rPr/>
        <w:t>322</w:t>
      </w:r>
      <w:r>
        <w:rPr>
          <w:rtl w:val="true"/>
        </w:rPr>
        <w:t xml:space="preserve">) </w:t>
      </w:r>
      <w:r>
        <w:rPr>
          <w:rtl w:val="true"/>
        </w:rPr>
        <w:t>من تلعنه حملة العرش ؟</w:t>
      </w:r>
      <w:bookmarkEnd w:id="739"/>
    </w:p>
    <w:p>
      <w:pPr>
        <w:pStyle w:val="BookText"/>
        <w:rPr/>
      </w:pPr>
      <w:r>
        <w:rPr>
          <w:rFonts w:ascii="IRNazanin" w:hAnsi="IRNazanin" w:eastAsia="IRNazanin"/>
          <w:color w:val="111111"/>
          <w:sz w:val="28"/>
          <w:sz w:val="28"/>
          <w:szCs w:val="28"/>
          <w:rtl w:val="true"/>
          <w:lang w:bidi="fa-IR"/>
        </w:rPr>
        <w:t xml:space="preserve">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 إذا كذب من غير عذر ، لنعال لعنه سبعون ألف ملك ، وخرج من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من قلبه نتن حتى يبلغ العرش ، فتلعنه حملة العرش ، وكتب الله عليه بتلك الكذبة سبعين زنية أهونها كمن يزني مع أمه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0" w:name="__RefHeading___Toc6954712_2870459653"/>
      <w:bookmarkStart w:id="741" w:name="_Toc327"/>
      <w:bookmarkEnd w:id="740"/>
      <w:r>
        <w:rPr>
          <w:rtl w:val="true"/>
        </w:rPr>
        <w:t>(</w:t>
      </w:r>
      <w:r>
        <w:rPr/>
        <w:t>323</w:t>
      </w:r>
      <w:r>
        <w:rPr>
          <w:rtl w:val="true"/>
        </w:rPr>
        <w:t xml:space="preserve">) </w:t>
      </w:r>
      <w:r>
        <w:rPr>
          <w:rtl w:val="true"/>
        </w:rPr>
        <w:t xml:space="preserve">شعر للأفنون التغلبي </w:t>
      </w:r>
      <w:r>
        <w:rPr>
          <w:rtl w:val="true"/>
        </w:rPr>
        <w:t>:</w:t>
      </w:r>
      <w:bookmarkEnd w:id="741"/>
    </w:p>
    <w:p>
      <w:pPr>
        <w:pStyle w:val="BookText"/>
        <w:rPr/>
      </w:pPr>
      <w:r>
        <w:rPr>
          <w:rFonts w:ascii="Amiri" w:hAnsi="Amiri" w:eastAsia="Amiri" w:cs="Amiri"/>
          <w:color w:val="111111"/>
          <w:sz w:val="28"/>
          <w:sz w:val="28"/>
          <w:szCs w:val="28"/>
          <w:rtl w:val="true"/>
          <w:lang w:bidi="ar-SA"/>
        </w:rPr>
        <w:t xml:space="preserve">فلا خير فيما يكذب المرء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وتقوى له للشيء ، يا ليت ذالياً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فطأ معرضاً إن الحتوف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لا تبقى بما لك باقياً </w:t>
      </w:r>
      <w:bookmarkStart w:id="742" w:name="pg9560_83195"/>
    </w:p>
    <w:p>
      <w:pPr>
        <w:pStyle w:val="BookText"/>
        <w:rPr/>
      </w:pPr>
      <w:bookmarkEnd w:id="742"/>
      <w:r>
        <w:rPr>
          <w:rFonts w:ascii="Amiri" w:hAnsi="Amiri" w:eastAsia="Amiri" w:cs="Amiri"/>
          <w:color w:val="111111"/>
          <w:sz w:val="28"/>
          <w:sz w:val="28"/>
          <w:szCs w:val="28"/>
          <w:rtl w:val="true"/>
          <w:lang w:bidi="ar-SA"/>
        </w:rPr>
        <w:t xml:space="preserve">وإن أعجبتك الدّهر حال من امرءٍ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فدعه وواكل حاله واللّياليا</w:t>
      </w:r>
    </w:p>
    <w:p>
      <w:pPr>
        <w:pStyle w:val="BookText"/>
        <w:rPr/>
      </w:pPr>
      <w:r>
        <w:rPr>
          <w:rFonts w:ascii="Amiri" w:hAnsi="Amiri" w:eastAsia="Amiri" w:cs="Amiri"/>
          <w:color w:val="111111"/>
          <w:sz w:val="28"/>
          <w:sz w:val="28"/>
          <w:szCs w:val="28"/>
          <w:rtl w:val="true"/>
          <w:lang w:bidi="ar-SA"/>
        </w:rPr>
        <w:t>لعمرك ما يدري امرؤ كيف يتقي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لم يجعل له الله واقياً</w:t>
      </w:r>
    </w:p>
    <w:p>
      <w:pPr>
        <w:pStyle w:val="Heading2"/>
        <w:numPr>
          <w:ilvl w:val="1"/>
          <w:numId w:val="1"/>
        </w:numPr>
        <w:rPr/>
      </w:pPr>
      <w:bookmarkStart w:id="743" w:name="__RefHeading___Toc6954714_2870459653"/>
      <w:bookmarkStart w:id="744" w:name="_Toc328"/>
      <w:bookmarkEnd w:id="743"/>
      <w:r>
        <w:rPr>
          <w:rtl w:val="true"/>
        </w:rPr>
        <w:t>(</w:t>
      </w:r>
      <w:r>
        <w:rPr/>
        <w:t>324</w:t>
      </w:r>
      <w:r>
        <w:rPr>
          <w:rtl w:val="true"/>
        </w:rPr>
        <w:t xml:space="preserve">) </w:t>
      </w:r>
      <w:r>
        <w:rPr>
          <w:rtl w:val="true"/>
        </w:rPr>
        <w:t xml:space="preserve">هل يكون المؤمن كذّاب </w:t>
      </w:r>
      <w:r>
        <w:rPr>
          <w:rtl w:val="true"/>
        </w:rPr>
        <w:t>:</w:t>
      </w:r>
      <w:bookmarkEnd w:id="744"/>
    </w:p>
    <w:p>
      <w:pPr>
        <w:pStyle w:val="BookText"/>
        <w:rPr/>
      </w:pP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يكون المؤمن جباناً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بخيلا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كذاباً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المؤمن قد يزني ، ويلوط ، ويسرق ، ويشرب الخمر ، لكنه لا يكذب</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5" w:name="__RefHeading___Toc6954716_2870459653"/>
      <w:bookmarkStart w:id="746" w:name="_Toc329"/>
      <w:bookmarkEnd w:id="745"/>
      <w:r>
        <w:rPr>
          <w:rtl w:val="true"/>
        </w:rPr>
        <w:t>(</w:t>
      </w:r>
      <w:r>
        <w:rPr/>
        <w:t>325</w:t>
      </w:r>
      <w:r>
        <w:rPr>
          <w:rtl w:val="true"/>
        </w:rPr>
        <w:t xml:space="preserve">) </w:t>
      </w:r>
      <w:r>
        <w:rPr>
          <w:rtl w:val="true"/>
        </w:rPr>
        <w:t xml:space="preserve">شعر </w:t>
      </w:r>
      <w:r>
        <w:rPr>
          <w:rtl w:val="true"/>
        </w:rPr>
        <w:t>:</w:t>
      </w:r>
      <w:bookmarkEnd w:id="746"/>
    </w:p>
    <w:p>
      <w:pPr>
        <w:pStyle w:val="BookText"/>
        <w:rPr/>
      </w:pPr>
      <w:r>
        <w:rPr>
          <w:rFonts w:ascii="Amiri" w:hAnsi="Amiri" w:eastAsia="Amiri" w:cs="Amiri"/>
          <w:color w:val="111111"/>
          <w:sz w:val="28"/>
          <w:sz w:val="28"/>
          <w:szCs w:val="28"/>
          <w:rtl w:val="true"/>
          <w:lang w:bidi="ar-SA"/>
        </w:rPr>
        <w:t>لا يكذب المرءُ إلاّ من مهانَتِهِ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عادة السوء أو من قلة الأدب</w:t>
      </w:r>
    </w:p>
    <w:p>
      <w:pPr>
        <w:pStyle w:val="BookText"/>
        <w:rPr/>
      </w:pPr>
      <w:r>
        <w:rPr>
          <w:rFonts w:ascii="Amiri" w:hAnsi="Amiri" w:eastAsia="Amiri" w:cs="Amiri"/>
          <w:color w:val="111111"/>
          <w:sz w:val="28"/>
          <w:sz w:val="28"/>
          <w:szCs w:val="28"/>
          <w:rtl w:val="true"/>
          <w:lang w:bidi="ar-SA"/>
        </w:rPr>
        <w:t>لعضّ جيفة كلب خير 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كذبة المرء في جد وفي لعب</w:t>
      </w:r>
    </w:p>
    <w:p>
      <w:pPr>
        <w:pStyle w:val="Heading2"/>
        <w:numPr>
          <w:ilvl w:val="1"/>
          <w:numId w:val="1"/>
        </w:numPr>
        <w:rPr/>
      </w:pPr>
      <w:bookmarkStart w:id="747" w:name="__RefHeading___Toc6954718_2870459653"/>
      <w:bookmarkStart w:id="748" w:name="_Toc330"/>
      <w:bookmarkEnd w:id="747"/>
      <w:r>
        <w:rPr>
          <w:rtl w:val="true"/>
        </w:rPr>
        <w:t>(</w:t>
      </w:r>
      <w:r>
        <w:rPr/>
        <w:t>326</w:t>
      </w:r>
      <w:r>
        <w:rPr>
          <w:rtl w:val="true"/>
        </w:rPr>
        <w:t xml:space="preserve">) </w:t>
      </w:r>
      <w:r>
        <w:rPr>
          <w:rtl w:val="true"/>
        </w:rPr>
        <w:t xml:space="preserve">ما عقوبة من يحلف كذب </w:t>
      </w:r>
      <w:r>
        <w:rPr>
          <w:rtl w:val="true"/>
        </w:rPr>
        <w:t>:</w:t>
      </w:r>
      <w:bookmarkEnd w:id="748"/>
    </w:p>
    <w:p>
      <w:pPr>
        <w:pStyle w:val="BookText"/>
        <w:rPr/>
      </w:pPr>
      <w:r>
        <w:rPr>
          <w:rFonts w:ascii="Amiri" w:hAnsi="Amiri" w:eastAsia="Amiri" w:cs="Amiri"/>
          <w:color w:val="111111"/>
          <w:sz w:val="28"/>
          <w:sz w:val="28"/>
          <w:szCs w:val="28"/>
          <w:rtl w:val="true"/>
          <w:lang w:bidi="ar-SA"/>
        </w:rPr>
        <w:t xml:space="preserve">وروي أن الرجل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 وهو كاذب ، يقول الله لملائكته ، انظروا الى عبدي لم يجد أحداً أعجز منى ، يحيل هذه الكذبة عليه حتّى أحالها على علمي ، وأنا أفعل به كذا وكذا من الهوان والعذاب</w:t>
      </w:r>
      <w:r>
        <w:rPr>
          <w:rFonts w:eastAsia="Amiri" w:cs="Amiri" w:ascii="Amiri" w:hAnsi="Amiri"/>
          <w:color w:val="111111"/>
          <w:sz w:val="28"/>
          <w:szCs w:val="28"/>
          <w:rtl w:val="true"/>
          <w:lang w:bidi="ar-SA"/>
        </w:rPr>
        <w:t>.</w:t>
      </w:r>
    </w:p>
    <w:p>
      <w:pPr>
        <w:pStyle w:val="Heading2"/>
        <w:numPr>
          <w:ilvl w:val="1"/>
          <w:numId w:val="1"/>
        </w:numPr>
        <w:rPr/>
      </w:pPr>
      <w:bookmarkStart w:id="749" w:name="__RefHeading___Toc6954720_2870459653"/>
      <w:bookmarkStart w:id="750" w:name="_Toc331"/>
      <w:bookmarkEnd w:id="749"/>
      <w:r>
        <w:rPr>
          <w:rtl w:val="true"/>
        </w:rPr>
        <w:t>(</w:t>
      </w:r>
      <w:r>
        <w:rPr/>
        <w:t>327</w:t>
      </w:r>
      <w:r>
        <w:rPr>
          <w:rtl w:val="true"/>
        </w:rPr>
        <w:t xml:space="preserve">) </w:t>
      </w:r>
      <w:r>
        <w:rPr>
          <w:rtl w:val="true"/>
        </w:rPr>
        <w:t xml:space="preserve">شعر لعبد العزيز الأبرش </w:t>
      </w:r>
      <w:r>
        <w:rPr>
          <w:rtl w:val="true"/>
        </w:rPr>
        <w:t>:</w:t>
      </w:r>
      <w:bookmarkEnd w:id="750"/>
    </w:p>
    <w:p>
      <w:pPr>
        <w:pStyle w:val="BookText"/>
        <w:rPr/>
      </w:pPr>
      <w:r>
        <w:rPr>
          <w:rFonts w:ascii="Amiri" w:hAnsi="Amiri" w:eastAsia="Amiri" w:cs="Amiri"/>
          <w:color w:val="111111"/>
          <w:sz w:val="28"/>
          <w:sz w:val="28"/>
          <w:szCs w:val="28"/>
          <w:rtl w:val="true"/>
          <w:lang w:bidi="ar-SA"/>
        </w:rPr>
        <w:t>كم حسيب كريم كان ذا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شأنه الكذب وسط الحي إن عمدا</w:t>
      </w:r>
    </w:p>
    <w:p>
      <w:pPr>
        <w:pStyle w:val="BookText"/>
        <w:rPr/>
      </w:pPr>
      <w:r>
        <w:rPr>
          <w:rFonts w:ascii="Amiri" w:hAnsi="Amiri" w:eastAsia="Amiri" w:cs="Amiri"/>
          <w:color w:val="111111"/>
          <w:sz w:val="28"/>
          <w:sz w:val="28"/>
          <w:szCs w:val="28"/>
          <w:rtl w:val="true"/>
          <w:lang w:bidi="ar-SA"/>
        </w:rPr>
        <w:t xml:space="preserve">وآخرُ كان صعلوكاً فشرَّفه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الحديث وقول جانب الفندا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 هذا شريفاً فوق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هذا وضيعاً تحته أبدا </w:t>
      </w:r>
      <w:bookmarkStart w:id="751" w:name="pg9560_83197"/>
    </w:p>
    <w:p>
      <w:pPr>
        <w:pStyle w:val="Heading2"/>
        <w:numPr>
          <w:ilvl w:val="1"/>
          <w:numId w:val="1"/>
        </w:numPr>
        <w:rPr/>
      </w:pPr>
      <w:bookmarkStart w:id="752" w:name="__RefHeading___Toc6954722_2870459653"/>
      <w:bookmarkStart w:id="753" w:name="_Toc332"/>
      <w:bookmarkEnd w:id="751"/>
      <w:bookmarkEnd w:id="752"/>
      <w:r>
        <w:rPr>
          <w:rtl w:val="true"/>
        </w:rPr>
        <w:t>(</w:t>
      </w:r>
      <w:r>
        <w:rPr/>
        <w:t>328</w:t>
      </w:r>
      <w:r>
        <w:rPr>
          <w:rtl w:val="true"/>
        </w:rPr>
        <w:t xml:space="preserve">) </w:t>
      </w:r>
      <w:r>
        <w:rPr>
          <w:rtl w:val="true"/>
        </w:rPr>
        <w:t xml:space="preserve">ما أنفع الأموال </w:t>
      </w:r>
      <w:r>
        <w:rPr>
          <w:rtl w:val="true"/>
        </w:rPr>
        <w:t>:</w:t>
      </w:r>
      <w:bookmarkEnd w:id="753"/>
    </w:p>
    <w:p>
      <w:pPr>
        <w:pStyle w:val="BookText"/>
        <w:rPr/>
      </w:pPr>
      <w:r>
        <w:rPr>
          <w:rFonts w:ascii="IRNazanin" w:hAnsi="IRNazanin" w:eastAsia="IRNazanin"/>
          <w:color w:val="111111"/>
          <w:sz w:val="28"/>
          <w:sz w:val="28"/>
          <w:szCs w:val="28"/>
          <w:rtl w:val="true"/>
          <w:lang w:bidi="fa-IR"/>
        </w:rPr>
        <w:t xml:space="preserve">روي أن رجلا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وطلب منه أن يأمره بأنفع الأعمال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أصدق ، ولا تكذّب ، واعمل من المعاصي ما شئت ، فتعجب من هذا القول ، وقبله ، فلما رجع ، قال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ينهني إلا عن يل الكذب ، فأنا آتي فلانة ، وكانت إمرأة جميلة ، فلمّا مضى إلى بيتها ليزني بها تفكّر في نفسه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من عندها ولقینی أحد ، وسألني أين كنت ، وما كنت تعمل ، فإن صدقت القول صار أمراً عظيماً ، وإن كذبت فقد نهيت عنه ، فرجع إلى منزله ، ثم طلب أن يفعل ذنباً آخر ، وفكر مثل هذا وفكر مثل هذا ، فأقلع عن كل المعاصي</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4" w:name="__RefHeading___Toc6954724_2870459653"/>
      <w:bookmarkStart w:id="755" w:name="_Toc333"/>
      <w:bookmarkEnd w:id="754"/>
      <w:r>
        <w:rPr>
          <w:rtl w:val="true"/>
        </w:rPr>
        <w:t>(</w:t>
      </w:r>
      <w:r>
        <w:rPr/>
        <w:t>329</w:t>
      </w:r>
      <w:r>
        <w:rPr>
          <w:rtl w:val="true"/>
        </w:rPr>
        <w:t xml:space="preserve">) </w:t>
      </w:r>
      <w:r>
        <w:rPr>
          <w:rtl w:val="true"/>
        </w:rPr>
        <w:t xml:space="preserve">عقاب النظر </w:t>
      </w:r>
      <w:r>
        <w:rPr>
          <w:rtl w:val="true"/>
        </w:rPr>
        <w:t>:</w:t>
      </w:r>
      <w:bookmarkEnd w:id="755"/>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إمرأة تنظر إلى رجل قبيح الصورة ، فقيل لها في ذلك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أذنبت عيني بنظرها إلى أمرد جميل الصورة ، فأحببت أن أعاقبها</w:t>
      </w:r>
    </w:p>
    <w:p>
      <w:pPr>
        <w:pStyle w:val="BookText"/>
        <w:rPr/>
      </w:pPr>
      <w:r>
        <w:rPr>
          <w:rFonts w:ascii="Amiri" w:hAnsi="Amiri" w:eastAsia="Amiri" w:cs="Amiri"/>
          <w:color w:val="111111"/>
          <w:sz w:val="28"/>
          <w:sz w:val="28"/>
          <w:szCs w:val="28"/>
          <w:rtl w:val="true"/>
          <w:lang w:bidi="ar-SA"/>
        </w:rPr>
        <w:t xml:space="preserve">بالنظر إلى هذه الصورة القبيحة </w:t>
      </w:r>
      <w:r>
        <w:rPr>
          <w:rFonts w:eastAsia="Amiri" w:cs="Amiri" w:ascii="Amiri" w:hAnsi="Amiri"/>
          <w:color w:val="111111"/>
          <w:sz w:val="28"/>
          <w:szCs w:val="28"/>
          <w:rtl w:val="true"/>
          <w:lang w:bidi="ar-SA"/>
        </w:rPr>
        <w:t>.</w:t>
      </w:r>
    </w:p>
    <w:p>
      <w:pPr>
        <w:pStyle w:val="Heading2"/>
        <w:numPr>
          <w:ilvl w:val="1"/>
          <w:numId w:val="1"/>
        </w:numPr>
        <w:rPr/>
      </w:pPr>
      <w:bookmarkStart w:id="756" w:name="__RefHeading___Toc6954726_2870459653"/>
      <w:bookmarkStart w:id="757" w:name="_Toc334"/>
      <w:bookmarkEnd w:id="756"/>
      <w:r>
        <w:rPr>
          <w:rtl w:val="true"/>
        </w:rPr>
        <w:t>(</w:t>
      </w:r>
      <w:r>
        <w:rPr/>
        <w:t>330</w:t>
      </w:r>
      <w:r>
        <w:rPr>
          <w:rtl w:val="true"/>
        </w:rPr>
        <w:t xml:space="preserve">) </w:t>
      </w:r>
      <w:r>
        <w:rPr>
          <w:rtl w:val="true"/>
        </w:rPr>
        <w:t>رسالة الولد لوالده</w:t>
      </w:r>
      <w:r>
        <w:rPr>
          <w:rtl w:val="true"/>
        </w:rPr>
        <w:t>:</w:t>
      </w:r>
      <w:bookmarkEnd w:id="757"/>
    </w:p>
    <w:p>
      <w:pPr>
        <w:pStyle w:val="BookText"/>
        <w:rPr/>
      </w:pPr>
      <w:r>
        <w:rPr>
          <w:rFonts w:ascii="Amiri" w:hAnsi="Amiri" w:eastAsia="Amiri" w:cs="Amiri"/>
          <w:color w:val="111111"/>
          <w:sz w:val="28"/>
          <w:sz w:val="28"/>
          <w:szCs w:val="28"/>
          <w:rtl w:val="true"/>
          <w:lang w:bidi="ar-SA"/>
        </w:rPr>
        <w:t>كتب رجل إلى أبيه وكان غائباً أما بعد، فإن أحوالنا بخير ولم يحدث بعدك مكروه ، غير أن حايطا وقع ، فماتت أمي ، وأختي ، وجاريتان ، ونجوت انا ، والسِّنّور والحمار</w:t>
      </w:r>
      <w:r>
        <w:rPr>
          <w:rFonts w:eastAsia="Amiri" w:cs="Amiri" w:ascii="Amiri" w:hAnsi="Amiri"/>
          <w:color w:val="111111"/>
          <w:sz w:val="28"/>
          <w:szCs w:val="28"/>
          <w:rtl w:val="true"/>
          <w:lang w:bidi="ar-SA"/>
        </w:rPr>
        <w:t>.</w:t>
      </w:r>
    </w:p>
    <w:p>
      <w:pPr>
        <w:pStyle w:val="Heading2"/>
        <w:numPr>
          <w:ilvl w:val="1"/>
          <w:numId w:val="1"/>
        </w:numPr>
        <w:rPr/>
      </w:pPr>
      <w:bookmarkStart w:id="758" w:name="__RefHeading___Toc6954728_2870459653"/>
      <w:bookmarkStart w:id="759" w:name="_Toc335"/>
      <w:bookmarkEnd w:id="758"/>
      <w:r>
        <w:rPr>
          <w:rtl w:val="true"/>
        </w:rPr>
        <w:t>(</w:t>
      </w:r>
      <w:r>
        <w:rPr/>
        <w:t>331</w:t>
      </w:r>
      <w:r>
        <w:rPr>
          <w:rtl w:val="true"/>
        </w:rPr>
        <w:t xml:space="preserve">) </w:t>
      </w:r>
      <w:r>
        <w:rPr>
          <w:rtl w:val="true"/>
        </w:rPr>
        <w:t xml:space="preserve">الرؤيا صادقة وكاذبة </w:t>
      </w:r>
      <w:r>
        <w:rPr>
          <w:rtl w:val="true"/>
        </w:rPr>
        <w:t>:</w:t>
      </w:r>
      <w:bookmarkEnd w:id="75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داود القصار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رؤيا نصفها حق ، ونصفها باطل ، رأيت </w:t>
      </w:r>
      <w:bookmarkStart w:id="760" w:name="pg9560_83199"/>
    </w:p>
    <w:p>
      <w:pPr>
        <w:pStyle w:val="BookText"/>
        <w:rPr/>
      </w:pPr>
      <w:bookmarkEnd w:id="760"/>
      <w:r>
        <w:rPr>
          <w:rFonts w:ascii="Amiri" w:hAnsi="Amiri" w:eastAsia="Amiri" w:cs="Amiri"/>
          <w:color w:val="111111"/>
          <w:sz w:val="28"/>
          <w:sz w:val="28"/>
          <w:szCs w:val="28"/>
          <w:rtl w:val="true"/>
          <w:lang w:bidi="ar-SA"/>
        </w:rPr>
        <w:t>كأني حملت بدرة دراهم ، فمن ثقلها أحدثت في ثيابي ، فلما إنتبهت رأيت الحدث، ولم أنل الدراهم</w:t>
      </w:r>
      <w:r>
        <w:rPr>
          <w:rFonts w:eastAsia="Amiri" w:cs="Amiri" w:ascii="Amiri" w:hAnsi="Amiri"/>
          <w:color w:val="111111"/>
          <w:sz w:val="28"/>
          <w:szCs w:val="28"/>
          <w:rtl w:val="true"/>
          <w:lang w:bidi="ar-SA"/>
        </w:rPr>
        <w:t>.</w:t>
      </w:r>
    </w:p>
    <w:p>
      <w:pPr>
        <w:pStyle w:val="Heading2"/>
        <w:numPr>
          <w:ilvl w:val="1"/>
          <w:numId w:val="1"/>
        </w:numPr>
        <w:rPr/>
      </w:pPr>
      <w:bookmarkStart w:id="761" w:name="__RefHeading___Toc6954730_2870459653"/>
      <w:bookmarkStart w:id="762" w:name="_Toc336"/>
      <w:bookmarkEnd w:id="761"/>
      <w:r>
        <w:rPr>
          <w:rtl w:val="true"/>
        </w:rPr>
        <w:t>(</w:t>
      </w:r>
      <w:r>
        <w:rPr/>
        <w:t>332</w:t>
      </w:r>
      <w:r>
        <w:rPr>
          <w:rtl w:val="true"/>
        </w:rPr>
        <w:t xml:space="preserve">) </w:t>
      </w:r>
      <w:r>
        <w:rPr>
          <w:rtl w:val="true"/>
        </w:rPr>
        <w:t>النقصان في الأرض</w:t>
      </w:r>
      <w:r>
        <w:rPr>
          <w:rtl w:val="true"/>
        </w:rPr>
        <w:t>:</w:t>
      </w:r>
      <w:bookmarkEnd w:id="762"/>
    </w:p>
    <w:p>
      <w:pPr>
        <w:pStyle w:val="BookText"/>
        <w:rPr/>
      </w:pPr>
      <w:r>
        <w:rPr>
          <w:rFonts w:ascii="Amiri" w:hAnsi="Amiri" w:eastAsia="Amiri" w:cs="Amiri"/>
          <w:color w:val="111111"/>
          <w:sz w:val="28"/>
          <w:sz w:val="28"/>
          <w:szCs w:val="28"/>
          <w:rtl w:val="true"/>
          <w:lang w:bidi="ar-SA"/>
        </w:rPr>
        <w:t xml:space="preserve">إن رجلا كان له قطعة أرض بجنب أرض رجل آخر ، وكان ذلك الرجل في كل أوان يأخذ قطعة من أرض ذلك الرجل ويجعلها في أرضه ، فقال 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هذا النقصان الذي في أرضي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سمعت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لم يروا أنا نأت الأرض ننقصها من أطرافها </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وما هذه الزيادة التي أراها في أرضك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فضل الله يؤتيه من يشاء</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يأتي النقصان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سمعت قوله تعالى يا أيها الذين آمنوا لا تسئلوا عن أشياء إن تبدلكم تسوءكم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3" w:name="__RefHeading___Toc6954732_2870459653"/>
      <w:bookmarkStart w:id="764" w:name="_Toc337"/>
      <w:bookmarkEnd w:id="763"/>
      <w:r>
        <w:rPr>
          <w:rtl w:val="true"/>
        </w:rPr>
        <w:t>(</w:t>
      </w:r>
      <w:r>
        <w:rPr/>
        <w:t>333</w:t>
      </w:r>
      <w:r>
        <w:rPr>
          <w:rtl w:val="true"/>
        </w:rPr>
        <w:t xml:space="preserve">) </w:t>
      </w:r>
      <w:r>
        <w:rPr>
          <w:rtl w:val="true"/>
        </w:rPr>
        <w:t xml:space="preserve">شعر للكريزي </w:t>
      </w:r>
      <w:r>
        <w:rPr>
          <w:rtl w:val="true"/>
        </w:rPr>
        <w:t>:</w:t>
      </w:r>
      <w:bookmarkEnd w:id="764"/>
    </w:p>
    <w:p>
      <w:pPr>
        <w:pStyle w:val="BookText"/>
        <w:rPr/>
      </w:pPr>
      <w:r>
        <w:rPr>
          <w:rFonts w:ascii="Amiri" w:hAnsi="Amiri" w:eastAsia="Amiri" w:cs="Amiri"/>
          <w:color w:val="111111"/>
          <w:sz w:val="28"/>
          <w:sz w:val="28"/>
          <w:szCs w:val="28"/>
          <w:rtl w:val="true"/>
          <w:lang w:bidi="ar-SA"/>
        </w:rPr>
        <w:t xml:space="preserve">إذا عرف الكذّاب بالكذب لم 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النّاس كذّابا وإن كان صادقاً</w:t>
      </w:r>
    </w:p>
    <w:p>
      <w:pPr>
        <w:pStyle w:val="BookText"/>
        <w:rPr/>
      </w:pPr>
      <w:r>
        <w:rPr>
          <w:rFonts w:ascii="Amiri" w:hAnsi="Amiri" w:eastAsia="Amiri" w:cs="Amiri"/>
          <w:color w:val="111111"/>
          <w:sz w:val="28"/>
          <w:sz w:val="28"/>
          <w:szCs w:val="28"/>
          <w:rtl w:val="true"/>
          <w:lang w:bidi="ar-SA"/>
        </w:rPr>
        <w:t xml:space="preserve">ومن آفة الكذاب نسيان 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وتلقاه ذا حفظ إذا كان صادقا</w:t>
      </w:r>
    </w:p>
    <w:p>
      <w:pPr>
        <w:pStyle w:val="Heading2"/>
        <w:numPr>
          <w:ilvl w:val="1"/>
          <w:numId w:val="1"/>
        </w:numPr>
        <w:rPr/>
      </w:pPr>
      <w:bookmarkStart w:id="765" w:name="__RefHeading___Toc6954734_2870459653"/>
      <w:bookmarkStart w:id="766" w:name="_Toc338"/>
      <w:bookmarkEnd w:id="765"/>
      <w:r>
        <w:rPr>
          <w:rtl w:val="true"/>
        </w:rPr>
        <w:t>(</w:t>
      </w:r>
      <w:r>
        <w:rPr/>
        <w:t>334</w:t>
      </w:r>
      <w:r>
        <w:rPr>
          <w:rtl w:val="true"/>
        </w:rPr>
        <w:t xml:space="preserve">) </w:t>
      </w:r>
      <w:r>
        <w:rPr>
          <w:rtl w:val="true"/>
        </w:rPr>
        <w:t>ما جرى بين أبي عبد الله وأبي حنيفة</w:t>
      </w:r>
      <w:r>
        <w:rPr>
          <w:rtl w:val="true"/>
        </w:rPr>
        <w:t>:</w:t>
      </w:r>
      <w:bookmarkEnd w:id="76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أبي 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ومعي نعمان ،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الذي معك ؟ فقلت جعلت فداك ، هذا رجل من أهل الكوفة ، له نظر ، ونقاد رأي ، يقال له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هذا الذي يقيس الأشياء برأيه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نعمان هل تحسن أن </w:t>
      </w:r>
    </w:p>
    <w:p>
      <w:pPr>
        <w:pStyle w:val="BookText"/>
        <w:rPr/>
      </w:pPr>
      <w:r>
        <w:rPr>
          <w:rFonts w:ascii="IRNazanin" w:hAnsi="IRNazanin" w:eastAsia="IRNazanin"/>
          <w:color w:val="111111"/>
          <w:sz w:val="28"/>
          <w:sz w:val="28"/>
          <w:szCs w:val="28"/>
          <w:rtl w:val="true"/>
          <w:lang w:bidi="fa-IR"/>
        </w:rPr>
        <w:t xml:space="preserve">تقيس رأيك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أراك تحسن شيئاً ، ولا فرضك ، ولا من عند غيرك ، فهل عرفت كلمة أولها كفر ، وآخرها إيمان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عرفت ما الملوحة في العينين ، وما المرارة في الأذنين والبرودة في المنخرين ، والعذوبة في الشفتين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ابن 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فداك فسر لنا جميع ما وصفت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أبي 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الله خلق عيني ابن آدم من شحمتين ، فجعل فيهما الملوحة ، ولولا ذلك لذابتا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فللملوحة تلفظ ما يقع في العين من القذى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المرارة في الأذنين حجاباً من الدفاع ، فليس من دابة تقع فيه إلا التمست الخروج ، ولولا ذلك لوصلت الى الدماغ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 العذوبة في الشفتين منا من الله عز وجل على بن آدم ، يجد بذلك عذوبة الريق ، وطعم الطعام والشراب</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وجعل البرودة في المنخرين لئلا تدع في الرأس شيئاً إلا أخرجته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الكلمة التي أوّلها كفر ، وآخرها إيمان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الرجل لا إله إلا الله ، فأولها كفر، وآخرها إيمان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نعمان إيّاك والقياس ، فقد حدثني أبي 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قاس شيئاً بشيء ، قرنه الله مع إبليس في النار ، فإنه أول من قاس على ربّه ، فدع الرأي والقياس ، فإن الدين لم يوضع بالقياس وبالرأي</w:t>
      </w:r>
      <w:r>
        <w:rPr>
          <w:rStyle w:val="FootnoteAnchor"/>
          <w:rtl w:val="true"/>
        </w:rPr>
        <w:footnoteReference w:id="126"/>
      </w:r>
      <w:bookmarkStart w:id="767" w:name="pg9560_83203"/>
    </w:p>
    <w:p>
      <w:pPr>
        <w:pStyle w:val="Heading2"/>
        <w:numPr>
          <w:ilvl w:val="1"/>
          <w:numId w:val="1"/>
        </w:numPr>
        <w:rPr/>
      </w:pPr>
      <w:bookmarkStart w:id="768" w:name="__RefHeading___Toc6954736_2870459653"/>
      <w:bookmarkStart w:id="769" w:name="_Toc339"/>
      <w:bookmarkEnd w:id="767"/>
      <w:bookmarkEnd w:id="768"/>
      <w:r>
        <w:rPr>
          <w:rtl w:val="true"/>
        </w:rPr>
        <w:t>(</w:t>
      </w:r>
      <w:r>
        <w:rPr/>
        <w:t>335</w:t>
      </w:r>
      <w:r>
        <w:rPr>
          <w:rtl w:val="true"/>
        </w:rPr>
        <w:t xml:space="preserve">) </w:t>
      </w:r>
      <w:r>
        <w:rPr>
          <w:rtl w:val="true"/>
        </w:rPr>
        <w:t xml:space="preserve">شعر لأبي نواس </w:t>
      </w:r>
      <w:r>
        <w:rPr>
          <w:rtl w:val="true"/>
        </w:rPr>
        <w:t>:</w:t>
      </w:r>
      <w:bookmarkEnd w:id="769"/>
    </w:p>
    <w:p>
      <w:pPr>
        <w:pStyle w:val="BookText"/>
        <w:rPr/>
      </w:pPr>
      <w:r>
        <w:rPr>
          <w:rFonts w:ascii="Amiri" w:hAnsi="Amiri" w:eastAsia="Amiri" w:cs="Amiri"/>
          <w:color w:val="111111"/>
          <w:sz w:val="28"/>
          <w:sz w:val="28"/>
          <w:szCs w:val="28"/>
          <w:rtl w:val="true"/>
          <w:lang w:bidi="ar-SA"/>
        </w:rPr>
        <w:t>حتى متى يا نفس تغترين بالأمل الكذوب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نفس توبي قبل أن لا تستطيعى أن تتوبي</w:t>
      </w:r>
    </w:p>
    <w:p>
      <w:pPr>
        <w:pStyle w:val="BookText"/>
        <w:rPr/>
      </w:pPr>
      <w:r>
        <w:rPr>
          <w:rFonts w:ascii="Amiri" w:hAnsi="Amiri" w:eastAsia="Amiri" w:cs="Amiri"/>
          <w:color w:val="111111"/>
          <w:sz w:val="28"/>
          <w:sz w:val="28"/>
          <w:szCs w:val="28"/>
          <w:rtl w:val="true"/>
          <w:lang w:bidi="ar-SA"/>
        </w:rPr>
        <w:t xml:space="preserve">واستغفري لذنوبك الرحمن غفار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الحوادث كالرياح عليك داهية الهبوب</w:t>
      </w:r>
    </w:p>
    <w:p>
      <w:pPr>
        <w:pStyle w:val="BookText"/>
        <w:rPr/>
      </w:pPr>
      <w:r>
        <w:rPr>
          <w:rFonts w:ascii="Amiri" w:hAnsi="Amiri" w:eastAsia="Amiri" w:cs="Amiri"/>
          <w:color w:val="111111"/>
          <w:sz w:val="28"/>
          <w:sz w:val="28"/>
          <w:szCs w:val="28"/>
          <w:rtl w:val="true"/>
          <w:lang w:bidi="ar-SA"/>
        </w:rPr>
        <w:t>والسعي في طلب التقى من خير مكسبة الكسوب</w:t>
      </w:r>
    </w:p>
    <w:p>
      <w:pPr>
        <w:pStyle w:val="Heading2"/>
        <w:numPr>
          <w:ilvl w:val="1"/>
          <w:numId w:val="1"/>
        </w:numPr>
        <w:rPr/>
      </w:pPr>
      <w:bookmarkStart w:id="770" w:name="__RefHeading___Toc6954738_2870459653"/>
      <w:bookmarkStart w:id="771" w:name="_Toc340"/>
      <w:bookmarkEnd w:id="770"/>
      <w:r>
        <w:rPr>
          <w:rtl w:val="true"/>
        </w:rPr>
        <w:t>(</w:t>
      </w:r>
      <w:r>
        <w:rPr/>
        <w:t>336</w:t>
      </w:r>
      <w:r>
        <w:rPr>
          <w:rtl w:val="true"/>
        </w:rPr>
        <w:t xml:space="preserve">) </w:t>
      </w:r>
      <w:r>
        <w:rPr>
          <w:rtl w:val="true"/>
        </w:rPr>
        <w:t>ما أشرف الأشياء لابن آدم ؟</w:t>
      </w:r>
      <w:bookmarkEnd w:id="771"/>
    </w:p>
    <w:p>
      <w:pPr>
        <w:pStyle w:val="BookText"/>
        <w:rPr/>
      </w:pPr>
      <w:r>
        <w:rPr>
          <w:rFonts w:ascii="Amiri" w:hAnsi="Amiri" w:eastAsia="Amiri" w:cs="Amiri"/>
          <w:color w:val="111111"/>
          <w:sz w:val="28"/>
          <w:sz w:val="28"/>
          <w:szCs w:val="28"/>
          <w:rtl w:val="true"/>
          <w:lang w:bidi="ar-SA"/>
        </w:rPr>
        <w:t xml:space="preserve">قال أبان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إمرأة ، وقد نزل على إبنها الموت فقامت اليه فغمضته ، وسجته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ما جزع فيما لا يزول ، وما البكاء فيما يزول غداً ، يا بني ، تذوق ما ذاق أبوك ، وستذوقه من بعدك أمك ، وإنّ أعظم الراحة لهذا الجسد النوم ، والنوم أخ الموت ، فما عليك إن كنت نائماً على فراشك ، أو على غيره ، وإن غداً السؤال ، والجنة والنار ، فإن كنت من أهل الجنة فما ضرّك الموت ، وإن كنت من أهل النار فما تنفعك الحيوة ، ولو كنت أطول الناس عمراً ، والله يا بني ، لولا أن الموت أشرف الأشياء لأبن آدم، لما مات نبيّه ، وأبقى عدوه إبليس </w:t>
      </w:r>
      <w:r>
        <w:rPr>
          <w:rFonts w:eastAsia="Amiri" w:cs="Amiri" w:ascii="Amiri" w:hAnsi="Amiri"/>
          <w:color w:val="111111"/>
          <w:sz w:val="28"/>
          <w:szCs w:val="28"/>
          <w:rtl w:val="true"/>
          <w:lang w:bidi="ar-SA"/>
        </w:rPr>
        <w:t>.</w:t>
      </w:r>
    </w:p>
    <w:p>
      <w:pPr>
        <w:pStyle w:val="Heading2"/>
        <w:numPr>
          <w:ilvl w:val="1"/>
          <w:numId w:val="1"/>
        </w:numPr>
        <w:rPr/>
      </w:pPr>
      <w:bookmarkStart w:id="772" w:name="__RefHeading___Toc6954740_2870459653"/>
      <w:bookmarkStart w:id="773" w:name="_Toc341"/>
      <w:bookmarkEnd w:id="772"/>
      <w:r>
        <w:rPr>
          <w:rtl w:val="true"/>
        </w:rPr>
        <w:t>(</w:t>
      </w:r>
      <w:r>
        <w:rPr/>
        <w:t>337</w:t>
      </w:r>
      <w:r>
        <w:rPr>
          <w:rtl w:val="true"/>
        </w:rPr>
        <w:t xml:space="preserve">) </w:t>
      </w:r>
      <w:r>
        <w:rPr>
          <w:rtl w:val="true"/>
        </w:rPr>
        <w:t>صبر في الدواهي</w:t>
      </w:r>
      <w:r>
        <w:rPr>
          <w:rtl w:val="true"/>
        </w:rPr>
        <w:t>:</w:t>
      </w:r>
      <w:bookmarkEnd w:id="773"/>
    </w:p>
    <w:p>
      <w:pPr>
        <w:pStyle w:val="BookText"/>
        <w:rPr/>
      </w:pPr>
      <w:r>
        <w:rPr>
          <w:rFonts w:ascii="Amiri" w:hAnsi="Amiri" w:eastAsia="Amiri" w:cs="Amiri"/>
          <w:color w:val="111111"/>
          <w:sz w:val="28"/>
          <w:sz w:val="28"/>
          <w:szCs w:val="28"/>
          <w:rtl w:val="true"/>
          <w:lang w:bidi="ar-SA"/>
        </w:rPr>
        <w:t xml:space="preserve">قال ذو النون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الطواف ، فإذا أنا بجاريتين قد أقبلتا ، وأنشأت إحداهما تقول شعرا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صبرت وكان الصبر غير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جزع مني بمجدي فأجزع </w:t>
      </w:r>
      <w:bookmarkStart w:id="774" w:name="pg9560_83205"/>
    </w:p>
    <w:p>
      <w:pPr>
        <w:pStyle w:val="BookText"/>
        <w:rPr/>
      </w:pPr>
      <w:bookmarkEnd w:id="774"/>
      <w:r>
        <w:rPr>
          <w:rFonts w:ascii="IRNazanin" w:hAnsi="IRNazanin" w:eastAsia="IRNazanin"/>
          <w:color w:val="111111"/>
          <w:sz w:val="28"/>
          <w:sz w:val="28"/>
          <w:szCs w:val="28"/>
          <w:rtl w:val="true"/>
          <w:lang w:bidi="fa-IR"/>
        </w:rPr>
        <w:t xml:space="preserve">صبرت على ما لو تحمّل بعضه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برضوى أصبحت تتصدع</w:t>
      </w:r>
    </w:p>
    <w:p>
      <w:pPr>
        <w:pStyle w:val="BookText"/>
        <w:rPr/>
      </w:pPr>
      <w:r>
        <w:rPr>
          <w:rFonts w:ascii="Amiri" w:hAnsi="Amiri" w:eastAsia="Amiri" w:cs="Amiri"/>
          <w:color w:val="111111"/>
          <w:sz w:val="28"/>
          <w:sz w:val="28"/>
          <w:szCs w:val="28"/>
          <w:rtl w:val="true"/>
          <w:lang w:bidi="ar-SA"/>
        </w:rPr>
        <w:t xml:space="preserve">ملكت دموع العين ثم رددتها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ناظري والعين في القلب تدمع</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هذا يا جارية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مصيبة نالتني لم تصب أحداً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شبلان يلعبان أمامي ، وكان أبوهما ضحى بكبشين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لأخيه ، يا أخي أراك كيف ضحى أبوك بكبشه ، فقام وأخذ شفرة ونحره ، وهرب القاتل ، فدخل والده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إبنك قتل أخاه وهرب ، فخرج في طلبه ، فوجده قد إفترسه السبع ، فرجع الأب ، فمات في الطريق عطشاً وجوعاً </w:t>
      </w:r>
      <w:r>
        <w:rPr>
          <w:rFonts w:eastAsia="Amiri" w:cs="Amiri" w:ascii="Amiri" w:hAnsi="Amiri"/>
          <w:color w:val="111111"/>
          <w:sz w:val="28"/>
          <w:szCs w:val="28"/>
          <w:rtl w:val="true"/>
          <w:lang w:bidi="ar-SA"/>
        </w:rPr>
        <w:t>.</w:t>
      </w:r>
    </w:p>
    <w:p>
      <w:pPr>
        <w:pStyle w:val="Heading2"/>
        <w:numPr>
          <w:ilvl w:val="1"/>
          <w:numId w:val="1"/>
        </w:numPr>
        <w:rPr/>
      </w:pPr>
      <w:bookmarkStart w:id="775" w:name="__RefHeading___Toc6954742_2870459653"/>
      <w:bookmarkStart w:id="776" w:name="_Toc342"/>
      <w:bookmarkEnd w:id="775"/>
      <w:r>
        <w:rPr>
          <w:rtl w:val="true"/>
        </w:rPr>
        <w:t>(</w:t>
      </w:r>
      <w:r>
        <w:rPr/>
        <w:t>338</w:t>
      </w:r>
      <w:r>
        <w:rPr>
          <w:rtl w:val="true"/>
        </w:rPr>
        <w:t xml:space="preserve">) </w:t>
      </w:r>
      <w:r>
        <w:rPr>
          <w:rtl w:val="true"/>
        </w:rPr>
        <w:t xml:space="preserve">شعر لابن الصائغ </w:t>
      </w:r>
      <w:r>
        <w:rPr>
          <w:rtl w:val="true"/>
        </w:rPr>
        <w:t>:</w:t>
      </w:r>
      <w:bookmarkEnd w:id="776"/>
    </w:p>
    <w:p>
      <w:pPr>
        <w:pStyle w:val="BookText"/>
        <w:rPr/>
      </w:pPr>
      <w:r>
        <w:rPr>
          <w:rFonts w:ascii="IRNazanin" w:hAnsi="IRNazanin" w:eastAsia="IRNazanin"/>
          <w:color w:val="111111"/>
          <w:sz w:val="28"/>
          <w:sz w:val="28"/>
          <w:szCs w:val="28"/>
          <w:rtl w:val="true"/>
          <w:lang w:bidi="fa-IR"/>
        </w:rPr>
        <w:t xml:space="preserve">فقد جائنا عن سيد الخلق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 براً بالعياد وواصلاً</w:t>
      </w:r>
    </w:p>
    <w:p>
      <w:pPr>
        <w:pStyle w:val="BookText"/>
        <w:rPr/>
      </w:pPr>
      <w:r>
        <w:rPr>
          <w:rFonts w:ascii="Amiri" w:hAnsi="Amiri" w:eastAsia="Amiri" w:cs="Amiri"/>
          <w:color w:val="111111"/>
          <w:sz w:val="28"/>
          <w:sz w:val="28"/>
          <w:szCs w:val="28"/>
          <w:rtl w:val="true"/>
          <w:lang w:bidi="ar-SA"/>
        </w:rPr>
        <w:t xml:space="preserve">بأن الذي في الحبّ يكتم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 شهيداً في الفراديس نازلاً</w:t>
      </w:r>
    </w:p>
    <w:p>
      <w:pPr>
        <w:pStyle w:val="BookText"/>
        <w:rPr/>
      </w:pPr>
      <w:r>
        <w:rPr>
          <w:rFonts w:ascii="Amiri" w:hAnsi="Amiri" w:eastAsia="Amiri" w:cs="Amiri"/>
          <w:color w:val="111111"/>
          <w:sz w:val="28"/>
          <w:sz w:val="28"/>
          <w:szCs w:val="28"/>
          <w:rtl w:val="true"/>
          <w:lang w:bidi="ar-SA"/>
        </w:rPr>
        <w:t xml:space="preserve">وماذا كثيراً للذي مات مغرماً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سقيماً عليلاً بالهوى متشاغلاً</w:t>
      </w:r>
    </w:p>
    <w:p>
      <w:pPr>
        <w:pStyle w:val="Heading2"/>
        <w:numPr>
          <w:ilvl w:val="1"/>
          <w:numId w:val="1"/>
        </w:numPr>
        <w:rPr/>
      </w:pPr>
      <w:bookmarkStart w:id="777" w:name="__RefHeading___Toc6954744_2870459653"/>
      <w:bookmarkStart w:id="778" w:name="_Toc343"/>
      <w:bookmarkEnd w:id="777"/>
      <w:r>
        <w:rPr>
          <w:rtl w:val="true"/>
        </w:rPr>
        <w:t>(</w:t>
      </w:r>
      <w:r>
        <w:rPr/>
        <w:t>339</w:t>
      </w:r>
      <w:r>
        <w:rPr>
          <w:rtl w:val="true"/>
        </w:rPr>
        <w:t xml:space="preserve">) </w:t>
      </w:r>
      <w:r>
        <w:rPr>
          <w:rtl w:val="true"/>
        </w:rPr>
        <w:t>أهكذا دأب الصالحين ؟</w:t>
      </w:r>
      <w:bookmarkEnd w:id="778"/>
    </w:p>
    <w:p>
      <w:pPr>
        <w:pStyle w:val="BookText"/>
        <w:rPr/>
      </w:pPr>
      <w:r>
        <w:rPr>
          <w:rFonts w:ascii="Amiri" w:hAnsi="Amiri" w:eastAsia="Amiri" w:cs="Amiri"/>
          <w:color w:val="111111"/>
          <w:sz w:val="28"/>
          <w:sz w:val="28"/>
          <w:szCs w:val="28"/>
          <w:rtl w:val="true"/>
          <w:lang w:bidi="ar-SA"/>
        </w:rPr>
        <w:t xml:space="preserve">قال أبو قدامة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أميراً على الجيش في بعض الغزوات ، فدخلت بعض البلدان ، فدعوت النّاس ، ورغبتهم بالجهاد ، وذكرت فضل</w:t>
      </w:r>
    </w:p>
    <w:p>
      <w:pPr>
        <w:pStyle w:val="BookText"/>
        <w:rPr/>
      </w:pPr>
      <w:r>
        <w:rPr>
          <w:rFonts w:ascii="Amiri" w:hAnsi="Amiri" w:eastAsia="Amiri" w:cs="Amiri"/>
          <w:color w:val="111111"/>
          <w:sz w:val="28"/>
          <w:sz w:val="28"/>
          <w:szCs w:val="28"/>
          <w:rtl w:val="true"/>
          <w:lang w:bidi="ar-SA"/>
        </w:rPr>
        <w:t xml:space="preserve">الشهادة ، وما لها من الأجر ، ثم تفرق الناس ، وركبت فرسي إلى منزلي فإذا أنا بامرأة من أحسن الناس ، تنادي يا أبا قدامة فمضيت ولم أجب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كان الصالحون ، فوقفت ، فجاءت فدفعت الي رقعة ،وخرقة مشدودة ، وانصرفت باكية ، فنظرت في الرقعة فإذا فيها مكتوب</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دعوتنا إلى الجهاد ، ورغبتنا في الثواب ، ولا قدرة لي على ذلك ، فقطعت أحسن ما في ، وهما ضفيرتاي ، وأنفذتها إليك لتجعلهما قيد فرسك ، لعل الله يرى شعري قيد فرسك في سبيله فيغفر لي ، فلما كان </w:t>
      </w:r>
    </w:p>
    <w:p>
      <w:pPr>
        <w:pStyle w:val="BookText"/>
        <w:rPr/>
      </w:pPr>
      <w:r>
        <w:rPr>
          <w:rFonts w:ascii="IRNazanin" w:hAnsi="IRNazanin" w:eastAsia="IRNazanin"/>
          <w:color w:val="111111"/>
          <w:sz w:val="28"/>
          <w:sz w:val="28"/>
          <w:szCs w:val="28"/>
          <w:rtl w:val="true"/>
          <w:lang w:bidi="fa-IR"/>
        </w:rPr>
        <w:t xml:space="preserve">صبيحة القتال ، فإذا بغلام بين يدي الصفوف يقاتل حاسراً ، فتقدمت اليه ، فقلت یا 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عزّ راجل ، ولا امن أن تحول الخیل فتطاک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بأرجلها ، فارجع عن موضعك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أتأمرني بالرجوع ، 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وقرأ الآية إلى آخرها ، فحملته على هجين كان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قدامة ، أقرضني ثلاثة أسهم ، فقلت هذا وقت قرض ، فما زال يلح علي حتى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إن منّ الله عليك بالشهادة أكون في شفاعتك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فأعطيته ثلاثة ، فوضع سهماً في قوسه ورمى به ، ورمى به ، فقتل رومياً ثم رمى بالآخر فقتل روميّاً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القدامة سلام مودّع ، فجائه سهم فوضع بين عينيه ، فوضع رأسه على قربوس سرجه ، فقدمت اليه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تنسها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إليك حاجة ، إذا دخلت المدينة ، فأتِ والدتي ، وسلّم خرجي إليها ، وأخبرها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الوالدة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أعطتك شعرها لتقيد به فرسك ، وسلّم عليها ففي العام الأول أصيبت بوالدي ، وفي هذا العام بي ، ثم وفي هذا العام بي ، ثم مات ، فحفرت له ودفنته ، فلمّا هممت بالإنصراف عن قبره ، قذفته الأرض فألقته على ظهرها ، فقال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عز ولعله خرج بغير إذن أمّه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لتقبل من هو شر من هذا ، فقمت وصليت ركعتين ، ودعوت الله فسمعت صوتاً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قدامة اترك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برحت حتى نزلت عليه طيور فأكلته ، فلما أتيت المدينة ذهبت إلى دار والدته فلما قرعت الباب خرجت أخته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رأتني عادت إلى أمها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 هذا أبو قدامة ، وليس معه أخي ، وقد أصبنا في العام الأول بأبي ، وفي هذا العام </w:t>
      </w:r>
      <w:bookmarkStart w:id="779" w:name="pg9560_83209"/>
    </w:p>
    <w:p>
      <w:pPr>
        <w:pStyle w:val="BookText"/>
        <w:rPr/>
      </w:pPr>
      <w:bookmarkEnd w:id="779"/>
      <w:r>
        <w:rPr>
          <w:rFonts w:ascii="Amiri" w:hAnsi="Amiri" w:eastAsia="Amiri" w:cs="Amiri"/>
          <w:color w:val="111111"/>
          <w:sz w:val="28"/>
          <w:sz w:val="28"/>
          <w:szCs w:val="28"/>
          <w:rtl w:val="true"/>
          <w:lang w:bidi="ar-SA"/>
        </w:rPr>
        <w:t xml:space="preserve">بأخي ، فخرجت أمه فخرجت أمه ، فقالت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أمُعَزِ أم مُهَنِّ ؟ فقلت ما معنى هذا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مات فعزّني وإن كان قد استشهد فهنئني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مات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علامة فهل رأيتها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لم تقبله الأرض ، ونزلت الطيور ، فأكلت لحمه ، وتركت عظامه عظامه ، فدفنتها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فسلمت إليها الخراج ، وأخرجت منه مسحاً وغلا من حديد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إذا جنّه الليل لبس هذا المسح ، وغلّ نفسه بهذا الغل ،وناجي مولاه ، وقال في مناجاته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أحشرني في حواصل الطيور ، فاستجاب الله سبحانه دعائه، والحمد لله </w:t>
      </w:r>
      <w:r>
        <w:rPr>
          <w:rFonts w:eastAsia="Amiri" w:cs="Amiri" w:ascii="Amiri" w:hAnsi="Amiri"/>
          <w:color w:val="111111"/>
          <w:sz w:val="28"/>
          <w:szCs w:val="28"/>
          <w:rtl w:val="true"/>
          <w:lang w:bidi="ar-SA"/>
        </w:rPr>
        <w:t>.</w:t>
      </w:r>
    </w:p>
    <w:p>
      <w:pPr>
        <w:pStyle w:val="Heading2"/>
        <w:numPr>
          <w:ilvl w:val="1"/>
          <w:numId w:val="1"/>
        </w:numPr>
        <w:rPr/>
      </w:pPr>
      <w:bookmarkStart w:id="780" w:name="__RefHeading___Toc6954746_2870459653"/>
      <w:bookmarkStart w:id="781" w:name="_Toc344"/>
      <w:bookmarkEnd w:id="780"/>
      <w:r>
        <w:rPr>
          <w:rtl w:val="true"/>
        </w:rPr>
        <w:t>(</w:t>
      </w:r>
      <w:r>
        <w:rPr/>
        <w:t>340</w:t>
      </w:r>
      <w:r>
        <w:rPr>
          <w:rtl w:val="true"/>
        </w:rPr>
        <w:t xml:space="preserve">) </w:t>
      </w:r>
      <w:r>
        <w:rPr>
          <w:rtl w:val="true"/>
        </w:rPr>
        <w:t xml:space="preserve">شعر لذي النون المصري </w:t>
      </w:r>
      <w:r>
        <w:rPr>
          <w:rtl w:val="true"/>
        </w:rPr>
        <w:t>:</w:t>
      </w:r>
      <w:bookmarkEnd w:id="781"/>
    </w:p>
    <w:p>
      <w:pPr>
        <w:pStyle w:val="BookText"/>
        <w:rPr/>
      </w:pPr>
      <w:r>
        <w:rPr>
          <w:rFonts w:ascii="Amiri" w:hAnsi="Amiri" w:eastAsia="Amiri" w:cs="Amiri"/>
          <w:color w:val="111111"/>
          <w:sz w:val="28"/>
          <w:sz w:val="28"/>
          <w:szCs w:val="28"/>
          <w:rtl w:val="true"/>
          <w:lang w:bidi="ar-SA"/>
        </w:rPr>
        <w:t xml:space="preserve">حسب المحبين في الدنيا بأن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ربهم سببا يدنى الى سبب</w:t>
      </w:r>
    </w:p>
    <w:p>
      <w:pPr>
        <w:pStyle w:val="BookText"/>
        <w:rPr/>
      </w:pPr>
      <w:r>
        <w:rPr>
          <w:rFonts w:ascii="Amiri" w:hAnsi="Amiri" w:eastAsia="Amiri" w:cs="Amiri"/>
          <w:color w:val="111111"/>
          <w:sz w:val="28"/>
          <w:sz w:val="28"/>
          <w:szCs w:val="28"/>
          <w:rtl w:val="true"/>
          <w:lang w:bidi="ar-SA"/>
        </w:rPr>
        <w:t xml:space="preserve">قوم جسومهم في الأرض سائرة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أرواحهم تختال في الحجب</w:t>
      </w:r>
    </w:p>
    <w:p>
      <w:pPr>
        <w:pStyle w:val="Heading2"/>
        <w:numPr>
          <w:ilvl w:val="1"/>
          <w:numId w:val="1"/>
        </w:numPr>
        <w:rPr/>
      </w:pPr>
      <w:bookmarkStart w:id="782" w:name="__RefHeading___Toc6954748_2870459653"/>
      <w:bookmarkStart w:id="783" w:name="_Toc345"/>
      <w:bookmarkEnd w:id="782"/>
      <w:r>
        <w:rPr>
          <w:rtl w:val="true"/>
        </w:rPr>
        <w:t>(</w:t>
      </w:r>
      <w:r>
        <w:rPr/>
        <w:t>341</w:t>
      </w:r>
      <w:r>
        <w:rPr>
          <w:rtl w:val="true"/>
        </w:rPr>
        <w:t xml:space="preserve">) </w:t>
      </w:r>
      <w:r>
        <w:rPr>
          <w:rtl w:val="true"/>
        </w:rPr>
        <w:t xml:space="preserve">تشخب الثدى دماً </w:t>
      </w:r>
      <w:r>
        <w:rPr>
          <w:rtl w:val="true"/>
        </w:rPr>
        <w:t>:</w:t>
      </w:r>
      <w:bookmarkEnd w:id="783"/>
    </w:p>
    <w:p>
      <w:pPr>
        <w:pStyle w:val="BookText"/>
        <w:rPr/>
      </w:pPr>
      <w:r>
        <w:rPr>
          <w:rFonts w:ascii="Amiri" w:hAnsi="Amiri" w:eastAsia="Amiri" w:cs="Amiri"/>
          <w:color w:val="111111"/>
          <w:sz w:val="28"/>
          <w:sz w:val="28"/>
          <w:szCs w:val="28"/>
          <w:rtl w:val="true"/>
          <w:lang w:bidi="ar-SA"/>
        </w:rPr>
        <w:t xml:space="preserve">إن أسماء بنت عميس لما جاءها خبر ولدها محمد ولدها محمد بن أبي بكر أنه قتل وأحرقت بالنار في جيفة حمار ، قامت إلى مسجدها ، فجلست فيه فكظمت الغيظ حتى شخب ثدياها دماً </w:t>
      </w:r>
      <w:r>
        <w:rPr>
          <w:rFonts w:eastAsia="Amiri" w:cs="Amiri" w:ascii="Amiri" w:hAnsi="Amiri"/>
          <w:color w:val="111111"/>
          <w:sz w:val="28"/>
          <w:szCs w:val="28"/>
          <w:rtl w:val="true"/>
          <w:lang w:bidi="ar-SA"/>
        </w:rPr>
        <w:t>.</w:t>
      </w:r>
    </w:p>
    <w:p>
      <w:pPr>
        <w:pStyle w:val="Heading2"/>
        <w:numPr>
          <w:ilvl w:val="1"/>
          <w:numId w:val="1"/>
        </w:numPr>
        <w:rPr/>
      </w:pPr>
      <w:bookmarkStart w:id="784" w:name="__RefHeading___Toc6954750_2870459653"/>
      <w:bookmarkStart w:id="785" w:name="_Toc346"/>
      <w:bookmarkEnd w:id="784"/>
      <w:r>
        <w:rPr>
          <w:rtl w:val="true"/>
        </w:rPr>
        <w:t>(</w:t>
      </w:r>
      <w:r>
        <w:rPr/>
        <w:t>342</w:t>
      </w:r>
      <w:r>
        <w:rPr>
          <w:rtl w:val="true"/>
        </w:rPr>
        <w:t xml:space="preserve">) </w:t>
      </w:r>
      <w:r>
        <w:rPr>
          <w:rtl w:val="true"/>
        </w:rPr>
        <w:t xml:space="preserve">شعر للصنوبري </w:t>
      </w:r>
      <w:r>
        <w:rPr>
          <w:rtl w:val="true"/>
        </w:rPr>
        <w:t>:</w:t>
      </w:r>
      <w:bookmarkEnd w:id="785"/>
    </w:p>
    <w:p>
      <w:pPr>
        <w:pStyle w:val="BookText"/>
        <w:rPr/>
      </w:pPr>
      <w:r>
        <w:rPr>
          <w:rFonts w:ascii="Amiri" w:hAnsi="Amiri" w:eastAsia="Amiri" w:cs="Amiri"/>
          <w:color w:val="111111"/>
          <w:sz w:val="28"/>
          <w:sz w:val="28"/>
          <w:szCs w:val="28"/>
          <w:rtl w:val="true"/>
          <w:lang w:bidi="ar-SA"/>
        </w:rPr>
        <w:t>محن الفتى تخبرن عن فضل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كالنار مخبرة بفضل العنبر</w:t>
      </w:r>
    </w:p>
    <w:p>
      <w:pPr>
        <w:pStyle w:val="Heading2"/>
        <w:numPr>
          <w:ilvl w:val="1"/>
          <w:numId w:val="1"/>
        </w:numPr>
        <w:rPr/>
      </w:pPr>
      <w:bookmarkStart w:id="786" w:name="__RefHeading___Toc6954752_2870459653"/>
      <w:bookmarkStart w:id="787" w:name="_Toc347"/>
      <w:bookmarkEnd w:id="786"/>
      <w:r>
        <w:rPr>
          <w:rtl w:val="true"/>
        </w:rPr>
        <w:t>(</w:t>
      </w:r>
      <w:r>
        <w:rPr/>
        <w:t>343</w:t>
      </w:r>
      <w:r>
        <w:rPr>
          <w:rtl w:val="true"/>
        </w:rPr>
        <w:t xml:space="preserve">) </w:t>
      </w:r>
      <w:r>
        <w:rPr>
          <w:rtl w:val="true"/>
        </w:rPr>
        <w:t xml:space="preserve">شعر لعلي بن أبي طالب </w:t>
      </w:r>
      <w:r>
        <w:rPr>
          <w:rtl w:val="true"/>
        </w:rPr>
        <w:t>(</w:t>
      </w:r>
      <w:r>
        <w:rPr>
          <w:rtl w:val="true"/>
        </w:rPr>
        <w:t>علیه السلام</w:t>
      </w:r>
      <w:r>
        <w:rPr>
          <w:rtl w:val="true"/>
        </w:rPr>
        <w:t>) :</w:t>
      </w:r>
      <w:bookmarkEnd w:id="787"/>
    </w:p>
    <w:p>
      <w:pPr>
        <w:pStyle w:val="BookText"/>
        <w:rPr/>
      </w:pPr>
      <w:r>
        <w:rPr>
          <w:rFonts w:ascii="Amiri" w:hAnsi="Amiri" w:eastAsia="Amiri" w:cs="Amiri"/>
          <w:color w:val="111111"/>
          <w:sz w:val="28"/>
          <w:sz w:val="28"/>
          <w:szCs w:val="28"/>
          <w:rtl w:val="true"/>
          <w:lang w:bidi="ar-SA"/>
        </w:rPr>
        <w:t>أتصبر للبلوي عزاءً وحسبة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فتوجر أم تسلو سلو البهائم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خلقنا رجالاً للتّجلد والأسى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وتلك الغواني للبكاء والمآتم </w:t>
      </w:r>
      <w:bookmarkStart w:id="788" w:name="pg9560_83210"/>
    </w:p>
    <w:p>
      <w:pPr>
        <w:pStyle w:val="Heading2"/>
        <w:numPr>
          <w:ilvl w:val="1"/>
          <w:numId w:val="1"/>
        </w:numPr>
        <w:rPr/>
      </w:pPr>
      <w:bookmarkStart w:id="789" w:name="__RefHeading___Toc6954754_2870459653"/>
      <w:bookmarkStart w:id="790" w:name="_Toc348"/>
      <w:bookmarkEnd w:id="788"/>
      <w:bookmarkEnd w:id="789"/>
      <w:r>
        <w:rPr>
          <w:rtl w:val="true"/>
        </w:rPr>
        <w:t>(</w:t>
      </w:r>
      <w:r>
        <w:rPr/>
        <w:t>344</w:t>
      </w:r>
      <w:r>
        <w:rPr>
          <w:rtl w:val="true"/>
        </w:rPr>
        <w:t xml:space="preserve">) </w:t>
      </w:r>
      <w:r>
        <w:rPr>
          <w:rtl w:val="true"/>
        </w:rPr>
        <w:t xml:space="preserve">شَدّ يديه ورجليه وقتله </w:t>
      </w:r>
      <w:r>
        <w:rPr>
          <w:rtl w:val="true"/>
        </w:rPr>
        <w:t>:</w:t>
      </w:r>
      <w:bookmarkEnd w:id="79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جابر الأنصاري لما أضاف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وأصحاب يوم الخندق ، كان له كبش ذبحه لهم ، وكان له إبنان ، كان أصغرهما حين ذبحه غائباً ، فلما جاء ولم ير الكبش ، سأل أخاه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ذبحه أبوك لضيافة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جئني حتى أبين لك ، فأخذ بيده ، وأذهبه إلى السطح الذي ذبح أبوه الكبش فيه ، فشدّ يديه ورجليه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ذبحه وقطع رأسه ، فلمّا جرى الدم خاف خوفاً شديداً ، وأراد الفرار لئلا تراه أمه على ذلك ، فشرع فيه ، فسقط من السطح العالي في المعبر ، وكانت الأم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مشغولة بطبخ الخبز ، فسمعت صوتاً فخرجت لأن ترى ما هو وما وقع ، فرأت الدم يجري من الميزاب ، فتأوهت ، الى طرف السطح لأن تفحص عن إبنها الكبير ، فرأته قد سقط ومات ، فنزلت من السطح واستمدت من جاريتها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وقعت وقعة عظيمة يجب أن تسترها ، فسارعت إلى نعشين وأدخلتهما البيت وأخفتهما ، واشتغلت بأمرها ، فلمّا دخل رسول الله مع سبعمائة نفر من أهل المدينة ، وأرادوا طعاماً ، نزل جبرئيل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الله يقرئك السلام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تأكل حتى يحضر عليه إبنا جابر ، فقال لجابر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الله أن لا نأكل حتى يحضر إبناك على الطعام أحضرهما ، فسأل جابر زوجته عنهما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خرجا من البيت ، فخرج جابر وتفحص عنهما كثيراً فلم يجدهما ، فرجع وقال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بالغت في طلبهما فلم أجدهما ، فنزل جبرئيل وأخبر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بالقصة ، وصبر أمهما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إبشرها بالجنة ،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يحضر وهما ، وأدع الله أن يحييهما حتى يشاركاكم في الأكل والطعام ، فأمر </w:t>
      </w:r>
      <w:bookmarkStart w:id="791" w:name="pg9560_83212"/>
    </w:p>
    <w:p>
      <w:pPr>
        <w:pStyle w:val="BookText"/>
        <w:rPr/>
      </w:pPr>
      <w:bookmarkEnd w:id="791"/>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فأحضرهما ، ودعا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فصارا حيين ، واشتغلا بأكل الطعام معهم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2" w:name="__RefHeading___Toc6954756_2870459653"/>
      <w:bookmarkStart w:id="793" w:name="_Toc349"/>
      <w:bookmarkEnd w:id="792"/>
      <w:r>
        <w:rPr>
          <w:rtl w:val="true"/>
        </w:rPr>
        <w:t>(</w:t>
      </w:r>
      <w:r>
        <w:rPr/>
        <w:t>345</w:t>
      </w:r>
      <w:r>
        <w:rPr>
          <w:rtl w:val="true"/>
        </w:rPr>
        <w:t xml:space="preserve">) </w:t>
      </w:r>
      <w:r>
        <w:rPr>
          <w:rtl w:val="true"/>
        </w:rPr>
        <w:t xml:space="preserve">شعر لعلي الفنجكردي </w:t>
      </w:r>
      <w:r>
        <w:rPr>
          <w:rtl w:val="true"/>
        </w:rPr>
        <w:t>:</w:t>
      </w:r>
      <w:bookmarkEnd w:id="793"/>
    </w:p>
    <w:p>
      <w:pPr>
        <w:pStyle w:val="BookText"/>
        <w:rPr/>
      </w:pPr>
      <w:r>
        <w:rPr>
          <w:rFonts w:ascii="Amiri" w:hAnsi="Amiri" w:eastAsia="Amiri" w:cs="Amiri"/>
          <w:color w:val="111111"/>
          <w:sz w:val="28"/>
          <w:sz w:val="28"/>
          <w:szCs w:val="28"/>
          <w:rtl w:val="true"/>
          <w:lang w:bidi="ar-SA"/>
        </w:rPr>
        <w:t xml:space="preserve">الحكم لله ما للعبد منقلب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إليه ولا عن حكمه هرب</w:t>
      </w:r>
    </w:p>
    <w:p>
      <w:pPr>
        <w:pStyle w:val="BookText"/>
        <w:rPr/>
      </w:pPr>
      <w:r>
        <w:rPr>
          <w:rFonts w:ascii="Amiri" w:hAnsi="Amiri" w:eastAsia="Amiri" w:cs="Amiri"/>
          <w:color w:val="111111"/>
          <w:sz w:val="28"/>
          <w:sz w:val="28"/>
          <w:szCs w:val="28"/>
          <w:rtl w:val="true"/>
          <w:lang w:bidi="ar-SA"/>
        </w:rPr>
        <w:t>والمرء إن عاش في الدنيا أخو 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تصيبه الحادثات السود والنوب</w:t>
      </w:r>
    </w:p>
    <w:p>
      <w:pPr>
        <w:pStyle w:val="BookText"/>
        <w:rPr/>
      </w:pPr>
      <w:r>
        <w:rPr>
          <w:rFonts w:ascii="Amiri" w:hAnsi="Amiri" w:eastAsia="Amiri" w:cs="Amiri"/>
          <w:color w:val="111111"/>
          <w:sz w:val="28"/>
          <w:sz w:val="28"/>
          <w:szCs w:val="28"/>
          <w:rtl w:val="true"/>
          <w:lang w:bidi="ar-SA"/>
        </w:rPr>
        <w:t>فإن يساعده في أثنائها 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تسارعت نحوه في إثره كرب</w:t>
      </w:r>
    </w:p>
    <w:p>
      <w:pPr>
        <w:pStyle w:val="BookText"/>
        <w:rPr/>
      </w:pPr>
      <w:r>
        <w:rPr>
          <w:rFonts w:ascii="Amiri" w:hAnsi="Amiri" w:eastAsia="Amiri" w:cs="Amiri"/>
          <w:color w:val="111111"/>
          <w:sz w:val="28"/>
          <w:sz w:val="28"/>
          <w:szCs w:val="28"/>
          <w:rtl w:val="true"/>
          <w:lang w:bidi="ar-SA"/>
        </w:rPr>
        <w:t xml:space="preserve">حتى إذا ملّ من دنياه فاجأه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أرضه كان أو في غيرها العطبُ</w:t>
      </w:r>
    </w:p>
    <w:p>
      <w:pPr>
        <w:pStyle w:val="Heading2"/>
        <w:numPr>
          <w:ilvl w:val="1"/>
          <w:numId w:val="1"/>
        </w:numPr>
        <w:rPr/>
      </w:pPr>
      <w:bookmarkStart w:id="794" w:name="__RefHeading___Toc6954758_2870459653"/>
      <w:bookmarkStart w:id="795" w:name="_Toc350"/>
      <w:bookmarkEnd w:id="794"/>
      <w:r>
        <w:rPr>
          <w:rtl w:val="true"/>
        </w:rPr>
        <w:t>(</w:t>
      </w:r>
      <w:r>
        <w:rPr/>
        <w:t>346</w:t>
      </w:r>
      <w:r>
        <w:rPr>
          <w:rtl w:val="true"/>
        </w:rPr>
        <w:t xml:space="preserve">) </w:t>
      </w:r>
      <w:r>
        <w:rPr>
          <w:rtl w:val="true"/>
        </w:rPr>
        <w:t>شعر لزاهر احمد عبيد</w:t>
      </w:r>
      <w:r>
        <w:rPr>
          <w:rtl w:val="true"/>
        </w:rPr>
        <w:t>:</w:t>
      </w:r>
      <w:bookmarkEnd w:id="795"/>
    </w:p>
    <w:p>
      <w:pPr>
        <w:pStyle w:val="BookText"/>
        <w:rPr/>
      </w:pPr>
      <w:r>
        <w:rPr>
          <w:rFonts w:ascii="IRNazanin" w:hAnsi="IRNazanin" w:eastAsia="IRNazanin"/>
          <w:color w:val="111111"/>
          <w:sz w:val="28"/>
          <w:sz w:val="28"/>
          <w:szCs w:val="28"/>
          <w:rtl w:val="true"/>
          <w:lang w:bidi="fa-IR"/>
        </w:rPr>
        <w:t>باع العدو</w:t>
      </w:r>
    </w:p>
    <w:p>
      <w:pPr>
        <w:pStyle w:val="BookText"/>
        <w:rPr/>
      </w:pPr>
      <w:r>
        <w:rPr>
          <w:rFonts w:ascii="Amiri" w:hAnsi="Amiri" w:eastAsia="Amiri" w:cs="Amiri"/>
          <w:color w:val="111111"/>
          <w:sz w:val="28"/>
          <w:sz w:val="28"/>
          <w:szCs w:val="28"/>
          <w:rtl w:val="true"/>
          <w:lang w:bidi="ar-SA"/>
        </w:rPr>
        <w:t xml:space="preserve">هم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تعمى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يداس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تلغى الضمائر</w:t>
      </w:r>
    </w:p>
    <w:p>
      <w:pPr>
        <w:pStyle w:val="BookText"/>
        <w:rPr/>
      </w:pPr>
      <w:r>
        <w:rPr>
          <w:rFonts w:ascii="Amiri" w:hAnsi="Amiri" w:eastAsia="Amiri" w:cs="Amiri"/>
          <w:color w:val="111111"/>
          <w:sz w:val="28"/>
          <w:sz w:val="28"/>
          <w:szCs w:val="28"/>
          <w:rtl w:val="true"/>
          <w:lang w:bidi="ar-SA"/>
        </w:rPr>
        <w:t>أن يصير الدين من أحدى الستائر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يرام الشعر في هجو الحرائر</w:t>
      </w:r>
    </w:p>
    <w:p>
      <w:pPr>
        <w:pStyle w:val="BookText"/>
        <w:rPr/>
      </w:pPr>
      <w:r>
        <w:rPr>
          <w:rFonts w:ascii="Amiri" w:hAnsi="Amiri" w:eastAsia="Amiri" w:cs="Amiri"/>
          <w:color w:val="111111"/>
          <w:sz w:val="28"/>
          <w:sz w:val="28"/>
          <w:szCs w:val="28"/>
          <w:rtl w:val="true"/>
          <w:lang w:bidi="ar-SA"/>
        </w:rPr>
        <w:t xml:space="preserve">ويموت الثار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العشائر</w:t>
      </w:r>
    </w:p>
    <w:p>
      <w:pPr>
        <w:pStyle w:val="Heading2"/>
        <w:numPr>
          <w:ilvl w:val="1"/>
          <w:numId w:val="1"/>
        </w:numPr>
        <w:rPr/>
      </w:pPr>
      <w:bookmarkStart w:id="796" w:name="__RefHeading___Toc6954760_2870459653"/>
      <w:bookmarkStart w:id="797" w:name="_Toc351"/>
      <w:bookmarkEnd w:id="796"/>
      <w:r>
        <w:rPr>
          <w:rtl w:val="true"/>
        </w:rPr>
        <w:t>(</w:t>
      </w:r>
      <w:r>
        <w:rPr/>
        <w:t>347</w:t>
      </w:r>
      <w:r>
        <w:rPr>
          <w:rtl w:val="true"/>
        </w:rPr>
        <w:t xml:space="preserve">) </w:t>
      </w:r>
      <w:r>
        <w:rPr>
          <w:rtl w:val="true"/>
        </w:rPr>
        <w:t xml:space="preserve">نجاح التاجر </w:t>
      </w:r>
      <w:r>
        <w:rPr>
          <w:rtl w:val="true"/>
        </w:rPr>
        <w:t>:</w:t>
      </w:r>
      <w:bookmarkEnd w:id="797"/>
    </w:p>
    <w:p>
      <w:pPr>
        <w:pStyle w:val="BookText"/>
        <w:rPr/>
      </w:pPr>
      <w:r>
        <w:rPr>
          <w:rFonts w:ascii="Amiri" w:hAnsi="Amiri" w:eastAsia="Amiri" w:cs="Amiri"/>
          <w:color w:val="111111"/>
          <w:sz w:val="28"/>
          <w:sz w:val="28"/>
          <w:szCs w:val="28"/>
          <w:rtl w:val="true"/>
          <w:lang w:bidi="ar-SA"/>
        </w:rPr>
        <w:t>لا يتوقف النجاح في التجارة على فرط الذكاء وكثرة المواهب ، بل على سلامة الذوق ، والأعتناء في العمل، والمواظبة عليه ، وحسن المعاملة</w:t>
      </w:r>
    </w:p>
    <w:p>
      <w:pPr>
        <w:pStyle w:val="BookText"/>
        <w:rPr/>
      </w:pPr>
      <w:r>
        <w:rPr>
          <w:rFonts w:ascii="Amiri" w:hAnsi="Amiri" w:eastAsia="Amiri" w:cs="Amiri"/>
          <w:color w:val="111111"/>
          <w:sz w:val="28"/>
          <w:sz w:val="28"/>
          <w:szCs w:val="28"/>
          <w:rtl w:val="true"/>
          <w:lang w:bidi="ar-SA"/>
        </w:rPr>
        <w:t xml:space="preserve">وصدق الأمانة والنصيحة ، وترك الخيانة </w:t>
      </w:r>
      <w:r>
        <w:rPr>
          <w:rFonts w:eastAsia="Amiri" w:cs="Amiri" w:ascii="Amiri" w:hAnsi="Amiri"/>
          <w:color w:val="111111"/>
          <w:sz w:val="28"/>
          <w:szCs w:val="28"/>
          <w:rtl w:val="true"/>
          <w:lang w:bidi="ar-SA"/>
        </w:rPr>
        <w:t>.</w:t>
      </w:r>
    </w:p>
    <w:p>
      <w:pPr>
        <w:pStyle w:val="Heading2"/>
        <w:numPr>
          <w:ilvl w:val="1"/>
          <w:numId w:val="1"/>
        </w:numPr>
        <w:rPr/>
      </w:pPr>
      <w:bookmarkStart w:id="798" w:name="__RefHeading___Toc6954762_2870459653"/>
      <w:bookmarkStart w:id="799" w:name="_Toc352"/>
      <w:bookmarkEnd w:id="798"/>
      <w:r>
        <w:rPr>
          <w:rtl w:val="true"/>
        </w:rPr>
        <w:t>(</w:t>
      </w:r>
      <w:r>
        <w:rPr/>
        <w:t>348</w:t>
      </w:r>
      <w:r>
        <w:rPr>
          <w:rtl w:val="true"/>
        </w:rPr>
        <w:t xml:space="preserve">) </w:t>
      </w:r>
      <w:r>
        <w:rPr>
          <w:rtl w:val="true"/>
        </w:rPr>
        <w:t xml:space="preserve">شعر لسراج بن عبد الملك القرطبي </w:t>
      </w:r>
      <w:r>
        <w:rPr>
          <w:rtl w:val="true"/>
        </w:rPr>
        <w:t>:</w:t>
      </w:r>
      <w:bookmarkEnd w:id="799"/>
    </w:p>
    <w:p>
      <w:pPr>
        <w:pStyle w:val="BookText"/>
        <w:rPr/>
      </w:pPr>
      <w:r>
        <w:rPr>
          <w:rFonts w:ascii="Amiri" w:hAnsi="Amiri" w:eastAsia="Amiri" w:cs="Amiri"/>
          <w:color w:val="111111"/>
          <w:sz w:val="28"/>
          <w:sz w:val="28"/>
          <w:szCs w:val="28"/>
          <w:rtl w:val="true"/>
          <w:lang w:bidi="ar-SA"/>
        </w:rPr>
        <w:t>اشاعة المعروف</w:t>
      </w:r>
    </w:p>
    <w:p>
      <w:pPr>
        <w:pStyle w:val="BookText"/>
        <w:rPr/>
      </w:pPr>
      <w:r>
        <w:rPr>
          <w:rFonts w:ascii="Amiri" w:hAnsi="Amiri" w:eastAsia="Amiri" w:cs="Amiri"/>
          <w:color w:val="111111"/>
          <w:sz w:val="28"/>
          <w:sz w:val="28"/>
          <w:szCs w:val="28"/>
          <w:rtl w:val="true"/>
          <w:lang w:bidi="ar-SA"/>
        </w:rPr>
        <w:t>بُت الصنائع لا تحفل بموقعها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آمل شكر الإحسان أو كفرا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فالغيث ليس يبالي أينما انسكبت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الغائم ترباً كان أو حجرا </w:t>
      </w:r>
      <w:bookmarkStart w:id="800" w:name="pg9560_83214"/>
    </w:p>
    <w:p>
      <w:pPr>
        <w:pStyle w:val="Heading2"/>
        <w:numPr>
          <w:ilvl w:val="1"/>
          <w:numId w:val="1"/>
        </w:numPr>
        <w:rPr/>
      </w:pPr>
      <w:bookmarkStart w:id="801" w:name="__RefHeading___Toc6954764_2870459653"/>
      <w:bookmarkStart w:id="802" w:name="_Toc353"/>
      <w:bookmarkEnd w:id="800"/>
      <w:bookmarkEnd w:id="801"/>
      <w:r>
        <w:rPr>
          <w:rtl w:val="true"/>
        </w:rPr>
        <w:t>(</w:t>
      </w:r>
      <w:r>
        <w:rPr/>
        <w:t>349</w:t>
      </w:r>
      <w:r>
        <w:rPr>
          <w:rtl w:val="true"/>
        </w:rPr>
        <w:t xml:space="preserve">) </w:t>
      </w:r>
      <w:r>
        <w:rPr>
          <w:rtl w:val="true"/>
        </w:rPr>
        <w:t xml:space="preserve">السعادة </w:t>
      </w:r>
      <w:r>
        <w:rPr>
          <w:rtl w:val="true"/>
        </w:rPr>
        <w:t>:</w:t>
      </w:r>
      <w:bookmarkEnd w:id="802"/>
    </w:p>
    <w:p>
      <w:pPr>
        <w:pStyle w:val="BookText"/>
        <w:rPr/>
      </w:pPr>
      <w:r>
        <w:rPr>
          <w:rFonts w:ascii="Amiri" w:hAnsi="Amiri" w:eastAsia="Amiri" w:cs="Amiri"/>
          <w:color w:val="111111"/>
          <w:sz w:val="28"/>
          <w:sz w:val="28"/>
          <w:szCs w:val="28"/>
          <w:rtl w:val="true"/>
          <w:lang w:bidi="ar-SA"/>
        </w:rPr>
        <w:t xml:space="preserve">قال أحد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الضيوف يشعروننا بالسعادة دائماً ، فبعضهم يجعلنا نشعر بها عند قدومهم ، وبعضهم يشعرنا بها عند ذهابهم</w:t>
      </w:r>
      <w:r>
        <w:rPr>
          <w:rFonts w:eastAsia="Amiri" w:cs="Amiri" w:ascii="Amiri" w:hAnsi="Amiri"/>
          <w:color w:val="111111"/>
          <w:sz w:val="28"/>
          <w:szCs w:val="28"/>
          <w:rtl w:val="true"/>
          <w:lang w:bidi="ar-SA"/>
        </w:rPr>
        <w:t>.</w:t>
      </w:r>
    </w:p>
    <w:p>
      <w:pPr>
        <w:pStyle w:val="Heading2"/>
        <w:numPr>
          <w:ilvl w:val="1"/>
          <w:numId w:val="1"/>
        </w:numPr>
        <w:rPr/>
      </w:pPr>
      <w:bookmarkStart w:id="803" w:name="__RefHeading___Toc6954766_2870459653"/>
      <w:bookmarkStart w:id="804" w:name="_Toc354"/>
      <w:bookmarkEnd w:id="803"/>
      <w:r>
        <w:rPr>
          <w:rtl w:val="true"/>
        </w:rPr>
        <w:t>(</w:t>
      </w:r>
      <w:r>
        <w:rPr/>
        <w:t>350</w:t>
      </w:r>
      <w:r>
        <w:rPr>
          <w:rtl w:val="true"/>
        </w:rPr>
        <w:t xml:space="preserve">) </w:t>
      </w:r>
      <w:r>
        <w:rPr>
          <w:rtl w:val="true"/>
        </w:rPr>
        <w:t xml:space="preserve">شعر للقلانسي </w:t>
      </w:r>
      <w:r>
        <w:rPr>
          <w:rtl w:val="true"/>
        </w:rPr>
        <w:t>:</w:t>
      </w:r>
      <w:bookmarkEnd w:id="804"/>
    </w:p>
    <w:p>
      <w:pPr>
        <w:pStyle w:val="BookText"/>
        <w:rPr/>
      </w:pPr>
      <w:r>
        <w:rPr>
          <w:rFonts w:ascii="Amiri" w:hAnsi="Amiri" w:eastAsia="Amiri" w:cs="Amiri"/>
          <w:color w:val="111111"/>
          <w:sz w:val="28"/>
          <w:sz w:val="28"/>
          <w:szCs w:val="28"/>
          <w:rtl w:val="true"/>
          <w:lang w:bidi="ar-SA"/>
        </w:rPr>
        <w:t xml:space="preserve">يا نفس لا تجزعي من شدة عظمت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وأيقني من إله الخلق بالفرج</w:t>
      </w:r>
    </w:p>
    <w:p>
      <w:pPr>
        <w:pStyle w:val="BookText"/>
        <w:rPr/>
      </w:pPr>
      <w:r>
        <w:rPr>
          <w:rFonts w:ascii="Amiri" w:hAnsi="Amiri" w:eastAsia="Amiri" w:cs="Amiri"/>
          <w:color w:val="111111"/>
          <w:sz w:val="28"/>
          <w:sz w:val="28"/>
          <w:szCs w:val="28"/>
          <w:rtl w:val="true"/>
          <w:lang w:bidi="ar-SA"/>
        </w:rPr>
        <w:t xml:space="preserve">كم شدة عرضت ثم انجلت ومضت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تأثيرها في المال والمهج</w:t>
      </w:r>
    </w:p>
    <w:p>
      <w:pPr>
        <w:pStyle w:val="Heading2"/>
        <w:numPr>
          <w:ilvl w:val="1"/>
          <w:numId w:val="1"/>
        </w:numPr>
        <w:rPr/>
      </w:pPr>
      <w:bookmarkStart w:id="805" w:name="__RefHeading___Toc6954768_2870459653"/>
      <w:bookmarkStart w:id="806" w:name="_Toc355"/>
      <w:bookmarkEnd w:id="805"/>
      <w:r>
        <w:rPr>
          <w:rtl w:val="true"/>
        </w:rPr>
        <w:t>(</w:t>
      </w:r>
      <w:r>
        <w:rPr/>
        <w:t>351</w:t>
      </w:r>
      <w:r>
        <w:rPr>
          <w:rtl w:val="true"/>
        </w:rPr>
        <w:t xml:space="preserve">) </w:t>
      </w:r>
      <w:r>
        <w:rPr>
          <w:rtl w:val="true"/>
        </w:rPr>
        <w:t xml:space="preserve">بارك الله لكما في وقعتكما </w:t>
      </w:r>
      <w:r>
        <w:rPr>
          <w:rtl w:val="true"/>
        </w:rPr>
        <w:t>:</w:t>
      </w:r>
      <w:bookmarkEnd w:id="80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معاوية بن 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طلحة يجب إبنه حباً شديداً ، فمرض فخافت أم سليم على أبي طلحة الجزع، حين قرب موت الولد ، فبعثه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أبو طلحة من داره ، توفي الولد فسبحته أم سليم ولفته بثوب وعزلته في ناحية من البيت ، ثم تقدمت إلى أهل بيتها ، وقالت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تخبروا أبا طلحة بشيء ، ثم إنها صنعت طعاماً ، ثم مست شيئاً من الطيب ، فجاء أبو طلحة من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إبني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هدأت نفسه ، هو أسكن مما كان فيه ، وكنت بذلك عن الموت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لنا ما نأكل ؟ فقامت وقربّت إليه الطعام تعرّضت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اطمئن 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طلحة إن آل فلان استعاروا عارية تمتعوا ، فلما طلبت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لا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إبنك كان عندنا وديعة فقبضه الله تعالى ، قال أبو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أحق منك بالصبر ، ثم قام من مكانه ، فاغتسل وصلى ركعتين ، ثم انطلق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فأخبره بصنيعتها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بارك الله لكما في وقعتكما</w:t>
      </w:r>
      <w:r>
        <w:rPr>
          <w:rFonts w:eastAsia="IRNazanin" w:cs="IRNazanin"/>
          <w:color w:val="111111"/>
          <w:sz w:val="28"/>
          <w:szCs w:val="28"/>
          <w:rtl w:val="true"/>
          <w:lang w:bidi="fa-IR"/>
        </w:rPr>
        <w:t>.</w:t>
      </w:r>
      <w:r>
        <w:rPr>
          <w:rStyle w:val="FootnoteAnchor"/>
          <w:rtl w:val="true"/>
        </w:rPr>
        <w:footnoteReference w:id="129"/>
      </w:r>
      <w:bookmarkStart w:id="807" w:name="pg9560_83216"/>
    </w:p>
    <w:p>
      <w:pPr>
        <w:pStyle w:val="Heading2"/>
        <w:numPr>
          <w:ilvl w:val="1"/>
          <w:numId w:val="1"/>
        </w:numPr>
        <w:rPr/>
      </w:pPr>
      <w:bookmarkStart w:id="808" w:name="__RefHeading___Toc6954770_2870459653"/>
      <w:bookmarkStart w:id="809" w:name="_Toc356"/>
      <w:bookmarkEnd w:id="807"/>
      <w:bookmarkEnd w:id="808"/>
      <w:r>
        <w:rPr>
          <w:rtl w:val="true"/>
        </w:rPr>
        <w:t>(</w:t>
      </w:r>
      <w:r>
        <w:rPr/>
        <w:t>352</w:t>
      </w:r>
      <w:r>
        <w:rPr>
          <w:rtl w:val="true"/>
        </w:rPr>
        <w:t xml:space="preserve">) </w:t>
      </w:r>
      <w:r>
        <w:rPr>
          <w:rtl w:val="true"/>
        </w:rPr>
        <w:t>شعر لعلي بن الجهم</w:t>
      </w:r>
      <w:r>
        <w:rPr>
          <w:rtl w:val="true"/>
        </w:rPr>
        <w:t>:</w:t>
      </w:r>
      <w:bookmarkEnd w:id="809"/>
    </w:p>
    <w:p>
      <w:pPr>
        <w:pStyle w:val="BookText"/>
        <w:rPr/>
      </w:pPr>
      <w:r>
        <w:rPr>
          <w:rFonts w:ascii="Amiri" w:hAnsi="Amiri" w:eastAsia="Amiri" w:cs="Amiri"/>
          <w:color w:val="111111"/>
          <w:sz w:val="28"/>
          <w:sz w:val="28"/>
          <w:szCs w:val="28"/>
          <w:rtl w:val="true"/>
          <w:lang w:bidi="ar-SA"/>
        </w:rPr>
        <w:t xml:space="preserve">إن المصائب ما تعدت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نعم وإن صعبت عليه قليلا</w:t>
      </w:r>
    </w:p>
    <w:p>
      <w:pPr>
        <w:pStyle w:val="BookText"/>
        <w:rPr/>
      </w:pPr>
      <w:r>
        <w:rPr>
          <w:rFonts w:ascii="IRNazanin" w:hAnsi="IRNazanin" w:eastAsia="IRNazanin"/>
          <w:color w:val="111111"/>
          <w:sz w:val="28"/>
          <w:sz w:val="28"/>
          <w:szCs w:val="28"/>
          <w:rtl w:val="true"/>
          <w:lang w:bidi="fa-IR"/>
        </w:rPr>
        <w:t xml:space="preserve">هل تملكون لدينه ويقينه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وجنانه و بیانه تبدیلا</w:t>
      </w:r>
    </w:p>
    <w:p>
      <w:pPr>
        <w:pStyle w:val="Heading2"/>
        <w:numPr>
          <w:ilvl w:val="1"/>
          <w:numId w:val="1"/>
        </w:numPr>
        <w:rPr/>
      </w:pPr>
      <w:bookmarkStart w:id="810" w:name="__RefHeading___Toc6954772_2870459653"/>
      <w:bookmarkStart w:id="811" w:name="_Toc357"/>
      <w:bookmarkEnd w:id="810"/>
      <w:r>
        <w:rPr>
          <w:rtl w:val="true"/>
        </w:rPr>
        <w:t>(</w:t>
      </w:r>
      <w:r>
        <w:rPr/>
        <w:t>353</w:t>
      </w:r>
      <w:r>
        <w:rPr>
          <w:rtl w:val="true"/>
        </w:rPr>
        <w:t xml:space="preserve">) </w:t>
      </w:r>
      <w:r>
        <w:rPr>
          <w:rtl w:val="true"/>
        </w:rPr>
        <w:t xml:space="preserve">الدعوى بين العقل والهوى </w:t>
      </w:r>
      <w:r>
        <w:rPr>
          <w:rtl w:val="true"/>
        </w:rPr>
        <w:t>:</w:t>
      </w:r>
      <w:bookmarkEnd w:id="811"/>
    </w:p>
    <w:p>
      <w:pPr>
        <w:pStyle w:val="BookText"/>
        <w:rPr/>
      </w:pPr>
      <w:r>
        <w:rPr>
          <w:rFonts w:ascii="Amiri" w:hAnsi="Amiri" w:eastAsia="Amiri" w:cs="Amiri"/>
          <w:color w:val="111111"/>
          <w:sz w:val="28"/>
          <w:sz w:val="28"/>
          <w:szCs w:val="28"/>
          <w:rtl w:val="true"/>
          <w:lang w:bidi="ar-SA"/>
        </w:rPr>
        <w:t xml:space="preserve">نقل عن سيد الأجل رضى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مني الخليفة أن أكون قاضياً ، أفصل دعاوى الحكومات بين الخلق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وقعت دعوى بين عقلي وهواي ، وأرادا مني المحاكمة ، فلما حضرا عندي ، قال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أسلك بك طريق الجنةولذاتهاوقال هواي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الآخرة نسية ، وأنا أريد أن أمتعك باللذات الحاضرة فطلبا مني ، العدل بالحكومة فأحكم يوماً للعقل ، وأياماً للهوى ، فهما مقيمان على النزاع والتجارب منذ خمسين سنة ، وربما إشتد الأمر بينهما فمن لم يقدر على الحكم ، والفصل في قضية واحدة ، كيف يقدر على قطع الدعاوى المختلفة التي لا تبين الطريق إليها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إتفق عقله وهواه في طاعة الله ، وتفرّغ من مهماته فاجعلوه قاضياً بينكم</w:t>
      </w:r>
      <w:r>
        <w:rPr>
          <w:rFonts w:eastAsia="Amiri" w:cs="Amiri" w:ascii="Amiri" w:hAnsi="Amiri"/>
          <w:color w:val="111111"/>
          <w:sz w:val="28"/>
          <w:szCs w:val="28"/>
          <w:rtl w:val="true"/>
          <w:lang w:bidi="ar-SA"/>
        </w:rPr>
        <w:t>.</w:t>
      </w:r>
    </w:p>
    <w:p>
      <w:pPr>
        <w:pStyle w:val="Heading2"/>
        <w:numPr>
          <w:ilvl w:val="1"/>
          <w:numId w:val="1"/>
        </w:numPr>
        <w:rPr/>
      </w:pPr>
      <w:bookmarkStart w:id="812" w:name="__RefHeading___Toc6954774_2870459653"/>
      <w:bookmarkStart w:id="813" w:name="_Toc358"/>
      <w:bookmarkEnd w:id="812"/>
      <w:r>
        <w:rPr>
          <w:rtl w:val="true"/>
        </w:rPr>
        <w:t>(</w:t>
      </w:r>
      <w:r>
        <w:rPr/>
        <w:t>354</w:t>
      </w:r>
      <w:r>
        <w:rPr>
          <w:rtl w:val="true"/>
        </w:rPr>
        <w:t xml:space="preserve">) </w:t>
      </w:r>
      <w:r>
        <w:rPr>
          <w:rtl w:val="true"/>
        </w:rPr>
        <w:t xml:space="preserve">شعر للمعري </w:t>
      </w:r>
      <w:r>
        <w:rPr>
          <w:rtl w:val="true"/>
        </w:rPr>
        <w:t>:</w:t>
      </w:r>
      <w:bookmarkEnd w:id="813"/>
    </w:p>
    <w:p>
      <w:pPr>
        <w:pStyle w:val="BookText"/>
        <w:rPr/>
      </w:pPr>
      <w:r>
        <w:rPr>
          <w:rFonts w:ascii="Amiri" w:hAnsi="Amiri" w:eastAsia="Amiri" w:cs="Amiri"/>
          <w:color w:val="111111"/>
          <w:sz w:val="28"/>
          <w:sz w:val="28"/>
          <w:szCs w:val="28"/>
          <w:rtl w:val="true"/>
          <w:lang w:bidi="ar-SA"/>
        </w:rPr>
        <w:t>لا تهاد القضاة كي تظلم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تذكرن ما تهديه</w:t>
      </w:r>
    </w:p>
    <w:p>
      <w:pPr>
        <w:pStyle w:val="BookText"/>
        <w:rPr/>
      </w:pPr>
      <w:r>
        <w:rPr>
          <w:rFonts w:ascii="Amiri" w:hAnsi="Amiri" w:eastAsia="Amiri" w:cs="Amiri"/>
          <w:color w:val="111111"/>
          <w:sz w:val="28"/>
          <w:sz w:val="28"/>
          <w:szCs w:val="28"/>
          <w:rtl w:val="true"/>
          <w:lang w:bidi="ar-SA"/>
        </w:rPr>
        <w:t>إن من أقبح المعايب 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 الفتى بما يُسديه</w:t>
      </w:r>
    </w:p>
    <w:p>
      <w:pPr>
        <w:pStyle w:val="Heading2"/>
        <w:numPr>
          <w:ilvl w:val="1"/>
          <w:numId w:val="1"/>
        </w:numPr>
        <w:rPr/>
      </w:pPr>
      <w:bookmarkStart w:id="814" w:name="__RefHeading___Toc6954776_2870459653"/>
      <w:bookmarkStart w:id="815" w:name="_Toc359"/>
      <w:bookmarkEnd w:id="814"/>
      <w:r>
        <w:rPr>
          <w:rtl w:val="true"/>
        </w:rPr>
        <w:t>(</w:t>
      </w:r>
      <w:r>
        <w:rPr/>
        <w:t>355</w:t>
      </w:r>
      <w:r>
        <w:rPr>
          <w:rtl w:val="true"/>
        </w:rPr>
        <w:t xml:space="preserve">) </w:t>
      </w:r>
      <w:r>
        <w:rPr>
          <w:rtl w:val="true"/>
        </w:rPr>
        <w:t xml:space="preserve">شعر للمعري </w:t>
      </w:r>
      <w:r>
        <w:rPr>
          <w:rtl w:val="true"/>
        </w:rPr>
        <w:t>:</w:t>
      </w:r>
      <w:bookmarkEnd w:id="815"/>
    </w:p>
    <w:p>
      <w:pPr>
        <w:pStyle w:val="BookText"/>
        <w:rPr/>
      </w:pPr>
      <w:r>
        <w:rPr>
          <w:rFonts w:ascii="Amiri" w:hAnsi="Amiri" w:eastAsia="Amiri" w:cs="Amiri"/>
          <w:color w:val="111111"/>
          <w:sz w:val="28"/>
          <w:sz w:val="28"/>
          <w:szCs w:val="28"/>
          <w:rtl w:val="true"/>
          <w:lang w:bidi="ar-SA"/>
        </w:rPr>
        <w:t xml:space="preserve">العيش ثقل ، وقاضي الأرض ممتَحن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يضحي ونصف خصوم المصر يشكونه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زکوه دهراً ، فلما صار قاضيهم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واستعمل الحق عادوا لا يزكونه </w:t>
      </w:r>
      <w:bookmarkStart w:id="816" w:name="pg9560_83218"/>
    </w:p>
    <w:p>
      <w:pPr>
        <w:pStyle w:val="Heading2"/>
        <w:numPr>
          <w:ilvl w:val="1"/>
          <w:numId w:val="1"/>
        </w:numPr>
        <w:rPr/>
      </w:pPr>
      <w:bookmarkStart w:id="817" w:name="__RefHeading___Toc6954778_2870459653"/>
      <w:bookmarkStart w:id="818" w:name="_Toc360"/>
      <w:bookmarkEnd w:id="816"/>
      <w:bookmarkEnd w:id="817"/>
      <w:r>
        <w:rPr>
          <w:rtl w:val="true"/>
        </w:rPr>
        <w:t>(</w:t>
      </w:r>
      <w:r>
        <w:rPr/>
        <w:t>356</w:t>
      </w:r>
      <w:r>
        <w:rPr>
          <w:rtl w:val="true"/>
        </w:rPr>
        <w:t xml:space="preserve">) </w:t>
      </w:r>
      <w:r>
        <w:rPr>
          <w:rtl w:val="true"/>
        </w:rPr>
        <w:t>القضاة أربعة</w:t>
      </w:r>
      <w:r>
        <w:rPr>
          <w:rtl w:val="true"/>
        </w:rPr>
        <w:t>:</w:t>
      </w:r>
      <w:bookmarkEnd w:id="818"/>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القضاة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في النار ، وواحد في 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قضى بجور وهو يعلم فهو في النار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قضى بجور ، وهو لا يعلم فهو في النار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ورجل قضى بحق وهو لا يعلم فهو في النار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ورجل قضى بحق وهو يعلم فهو في الجنة</w:t>
      </w:r>
      <w:r>
        <w:rPr>
          <w:rStyle w:val="FootnoteAnchor"/>
          <w:rtl w:val="true"/>
        </w:rPr>
        <w:footnoteReference w:id="130"/>
      </w:r>
    </w:p>
    <w:p>
      <w:pPr>
        <w:pStyle w:val="Heading2"/>
        <w:numPr>
          <w:ilvl w:val="1"/>
          <w:numId w:val="1"/>
        </w:numPr>
        <w:rPr/>
      </w:pPr>
      <w:bookmarkStart w:id="819" w:name="__RefHeading___Toc6954780_2870459653"/>
      <w:bookmarkStart w:id="820" w:name="_Toc361"/>
      <w:bookmarkEnd w:id="819"/>
      <w:r>
        <w:rPr>
          <w:rtl w:val="true"/>
        </w:rPr>
        <w:t>(</w:t>
      </w:r>
      <w:r>
        <w:rPr/>
        <w:t>357</w:t>
      </w:r>
      <w:r>
        <w:rPr>
          <w:rtl w:val="true"/>
        </w:rPr>
        <w:t xml:space="preserve">) </w:t>
      </w:r>
      <w:r>
        <w:rPr>
          <w:rtl w:val="true"/>
        </w:rPr>
        <w:t xml:space="preserve">شعر لدعبل الخزاعي </w:t>
      </w:r>
      <w:r>
        <w:rPr>
          <w:rtl w:val="true"/>
        </w:rPr>
        <w:t>:</w:t>
      </w:r>
      <w:bookmarkEnd w:id="820"/>
    </w:p>
    <w:p>
      <w:pPr>
        <w:pStyle w:val="BookText"/>
        <w:rPr/>
      </w:pPr>
      <w:r>
        <w:rPr>
          <w:rFonts w:ascii="Amiri" w:hAnsi="Amiri" w:eastAsia="Amiri" w:cs="Amiri"/>
          <w:color w:val="111111"/>
          <w:sz w:val="28"/>
          <w:sz w:val="28"/>
          <w:szCs w:val="28"/>
          <w:rtl w:val="true"/>
          <w:lang w:bidi="ar-SA"/>
        </w:rPr>
        <w:t xml:space="preserve">قاض يرى الحد في الزّناءِ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على من يلوط من بأس</w:t>
      </w:r>
    </w:p>
    <w:p>
      <w:pPr>
        <w:pStyle w:val="Heading2"/>
        <w:numPr>
          <w:ilvl w:val="1"/>
          <w:numId w:val="1"/>
        </w:numPr>
        <w:rPr/>
      </w:pPr>
      <w:bookmarkStart w:id="821" w:name="__RefHeading___Toc6954782_2870459653"/>
      <w:bookmarkStart w:id="822" w:name="_Toc362"/>
      <w:bookmarkEnd w:id="821"/>
      <w:r>
        <w:rPr>
          <w:rtl w:val="true"/>
        </w:rPr>
        <w:t>(</w:t>
      </w:r>
      <w:r>
        <w:rPr/>
        <w:t>358</w:t>
      </w:r>
      <w:r>
        <w:rPr>
          <w:rtl w:val="true"/>
        </w:rPr>
        <w:t xml:space="preserve">) </w:t>
      </w:r>
      <w:r>
        <w:rPr>
          <w:rtl w:val="true"/>
        </w:rPr>
        <w:t xml:space="preserve">شعر لابن الزقاق البلنسي </w:t>
      </w:r>
      <w:r>
        <w:rPr>
          <w:rtl w:val="true"/>
        </w:rPr>
        <w:t>:</w:t>
      </w:r>
      <w:bookmarkEnd w:id="822"/>
    </w:p>
    <w:p>
      <w:pPr>
        <w:pStyle w:val="BookText"/>
        <w:rPr/>
      </w:pPr>
      <w:r>
        <w:rPr>
          <w:rFonts w:ascii="IRNazanin" w:hAnsi="IRNazanin" w:eastAsia="IRNazanin"/>
          <w:color w:val="111111"/>
          <w:sz w:val="28"/>
          <w:sz w:val="28"/>
          <w:szCs w:val="28"/>
          <w:rtl w:val="true"/>
          <w:lang w:bidi="fa-IR"/>
        </w:rPr>
        <w:t xml:space="preserve">قاض يجور على الضعيف وربّما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 القوي بمثل حلم الأحنف</w:t>
      </w:r>
    </w:p>
    <w:p>
      <w:pPr>
        <w:pStyle w:val="BookText"/>
        <w:rPr/>
      </w:pPr>
      <w:r>
        <w:rPr>
          <w:rFonts w:ascii="IRNazanin" w:hAnsi="IRNazanin" w:eastAsia="IRNazanin"/>
          <w:color w:val="111111"/>
          <w:sz w:val="28"/>
          <w:sz w:val="28"/>
          <w:szCs w:val="28"/>
          <w:rtl w:val="true"/>
          <w:lang w:bidi="fa-IR"/>
        </w:rPr>
        <w:t xml:space="preserve">لعبت بطلعته الرشا لعب الرّشا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بفؤاد خفاق الجوانح مذنف</w:t>
      </w:r>
    </w:p>
    <w:p>
      <w:pPr>
        <w:pStyle w:val="Heading2"/>
        <w:numPr>
          <w:ilvl w:val="1"/>
          <w:numId w:val="1"/>
        </w:numPr>
        <w:rPr/>
      </w:pPr>
      <w:bookmarkStart w:id="823" w:name="__RefHeading___Toc6954784_2870459653"/>
      <w:bookmarkStart w:id="824" w:name="_Toc363"/>
      <w:bookmarkEnd w:id="823"/>
      <w:r>
        <w:rPr>
          <w:rtl w:val="true"/>
        </w:rPr>
        <w:t>(</w:t>
      </w:r>
      <w:r>
        <w:rPr/>
        <w:t>359</w:t>
      </w:r>
      <w:r>
        <w:rPr>
          <w:rtl w:val="true"/>
        </w:rPr>
        <w:t xml:space="preserve">) </w:t>
      </w:r>
      <w:r>
        <w:rPr>
          <w:rtl w:val="true"/>
        </w:rPr>
        <w:t xml:space="preserve">في ذم بعض القضاة </w:t>
      </w:r>
      <w:r>
        <w:rPr>
          <w:rtl w:val="true"/>
        </w:rPr>
        <w:t>:</w:t>
      </w:r>
      <w:bookmarkEnd w:id="82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بعض القضاة الذي يقضي بغير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خائض عشوات ، ركاب شبهات ، خبّاط جهالات ، لا يعتذر مما لا يعلم فيسلم ، ولا يعض في العلم بضرس قاطع فيغنم يذري الروايات ذرو الريح الهشيم ، تبكي منه المواريث ، وتصرخ منه الدعاء ، ويستحل بقضائه الفرج الحرام ، ويحرم به الحلال</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825" w:name="pg9560_83220"/>
    </w:p>
    <w:p>
      <w:pPr>
        <w:pStyle w:val="Heading2"/>
        <w:numPr>
          <w:ilvl w:val="1"/>
          <w:numId w:val="1"/>
        </w:numPr>
        <w:rPr/>
      </w:pPr>
      <w:bookmarkStart w:id="826" w:name="__RefHeading___Toc6954786_2870459653"/>
      <w:bookmarkStart w:id="827" w:name="_Toc364"/>
      <w:bookmarkEnd w:id="825"/>
      <w:bookmarkEnd w:id="826"/>
      <w:r>
        <w:rPr>
          <w:rtl w:val="true"/>
        </w:rPr>
        <w:t>(</w:t>
      </w:r>
      <w:r>
        <w:rPr/>
        <w:t>360</w:t>
      </w:r>
      <w:r>
        <w:rPr>
          <w:rtl w:val="true"/>
        </w:rPr>
        <w:t>)</w:t>
      </w:r>
      <w:r>
        <w:rPr>
          <w:rtl w:val="true"/>
        </w:rPr>
        <w:t>شعر</w:t>
      </w:r>
      <w:r>
        <w:rPr>
          <w:rtl w:val="true"/>
        </w:rPr>
        <w:t>:</w:t>
      </w:r>
      <w:bookmarkEnd w:id="827"/>
    </w:p>
    <w:p>
      <w:pPr>
        <w:pStyle w:val="BookText"/>
        <w:rPr/>
      </w:pPr>
      <w:r>
        <w:rPr>
          <w:rFonts w:ascii="Amiri" w:hAnsi="Amiri" w:eastAsia="Amiri" w:cs="Amiri"/>
          <w:color w:val="111111"/>
          <w:sz w:val="28"/>
          <w:sz w:val="28"/>
          <w:szCs w:val="28"/>
          <w:rtl w:val="true"/>
          <w:lang w:bidi="ar-SA"/>
        </w:rPr>
        <w:t xml:space="preserve">إذا خان الأمير وكاتباه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وقاضي الأرض داهن بالقضاء</w:t>
      </w:r>
    </w:p>
    <w:p>
      <w:pPr>
        <w:pStyle w:val="BookText"/>
        <w:rPr/>
      </w:pPr>
      <w:r>
        <w:rPr>
          <w:rFonts w:ascii="Amiri" w:hAnsi="Amiri" w:eastAsia="Amiri" w:cs="Amiri"/>
          <w:color w:val="111111"/>
          <w:sz w:val="28"/>
          <w:sz w:val="28"/>
          <w:szCs w:val="28"/>
          <w:rtl w:val="true"/>
          <w:lang w:bidi="ar-SA"/>
        </w:rPr>
        <w:t xml:space="preserve">فويل ثم ويل ثم 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لقاضي الأرض من قاضي السماء</w:t>
      </w:r>
    </w:p>
    <w:p>
      <w:pPr>
        <w:pStyle w:val="Heading2"/>
        <w:numPr>
          <w:ilvl w:val="1"/>
          <w:numId w:val="1"/>
        </w:numPr>
        <w:rPr/>
      </w:pPr>
      <w:bookmarkStart w:id="828" w:name="__RefHeading___Toc6954788_2870459653"/>
      <w:bookmarkStart w:id="829" w:name="_Toc365"/>
      <w:bookmarkEnd w:id="828"/>
      <w:r>
        <w:rPr>
          <w:rtl w:val="true"/>
        </w:rPr>
        <w:t>(</w:t>
      </w:r>
      <w:r>
        <w:rPr/>
        <w:t>361</w:t>
      </w:r>
      <w:r>
        <w:rPr>
          <w:rtl w:val="true"/>
        </w:rPr>
        <w:t xml:space="preserve">) </w:t>
      </w:r>
      <w:r>
        <w:rPr>
          <w:rtl w:val="true"/>
        </w:rPr>
        <w:t xml:space="preserve">قصة من قضاء أمير المؤمنين </w:t>
      </w:r>
      <w:r>
        <w:rPr>
          <w:rtl w:val="true"/>
        </w:rPr>
        <w:t>(</w:t>
      </w:r>
      <w:r>
        <w:rPr>
          <w:rtl w:val="true"/>
        </w:rPr>
        <w:t>علیه السلام</w:t>
      </w:r>
      <w:r>
        <w:rPr>
          <w:rtl w:val="true"/>
        </w:rPr>
        <w:t>) :</w:t>
      </w:r>
      <w:bookmarkEnd w:id="82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ملحقات كتاب الفتن للسيد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ومن 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الشريح القاضي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أقضي لعمر بن الخطاب فأتاني يوماً 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أمية ، إن رجلاً أودعني إمرأتين ، إحداهما حرّة مهيرة ، والأخرى سرية ، فجعلتهما في دار ، وأصبح اليوم قد ولدتا غلاماً وجارية ، وكلتاهما تدَّعي الغلام ، وتنتفي من الجارية ، فاقض بينهما بقضائك ، فلم يحضرني شيء فيهما ، فأتيت عمر فقصصت عليه القصة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قضيت بينهما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عندي قضائهما ما آتيتك فجمع عمر جميع من حضره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وأمرني فقصصت عليهم ما جئت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وشاورهم فيه ، وكلّهم ردّوا الرأي إلي وإليه ، فقال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لکنی أعرف حيث مفزعها ، واين منتزعها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كأنك أردت ابن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وأين المذهب عنه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فابعث إليه يأتك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له شمخه من هاشم ، وأثره من علم يؤتى لها ، ولا يأتي ، وفي بيته يؤتى الحكم ، فقوموا بنا اليه ، فأتينا أمير المؤمنين ، فوجدناه في حائط له ، يركل فيه على المسحاة ، ويقرأ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أتحسب الانسان أن يترك 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القيامة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ويبكي ، فأمهلوه حتى سكن ، ثم إستأذنوا عليه ، فخرج إليهم، وعليه قميص قد نصف إردائه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جاء بك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وأمرني فقصصت عليه القصة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حكمت فيها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يحضرني فيها حكم ، فأخذ بيده من الأرض شيئاً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فيها أهون من هذا ، ثم استحضر المرأتين وأحضر قدحاً ، </w:t>
      </w:r>
      <w:bookmarkStart w:id="830" w:name="pg9560_83222"/>
    </w:p>
    <w:p>
      <w:pPr>
        <w:pStyle w:val="BookText"/>
        <w:rPr/>
      </w:pPr>
      <w:bookmarkEnd w:id="830"/>
      <w:r>
        <w:rPr>
          <w:rFonts w:ascii="Amiri" w:hAnsi="Amiri" w:eastAsia="Amiri" w:cs="Amiri"/>
          <w:color w:val="111111"/>
          <w:sz w:val="28"/>
          <w:sz w:val="28"/>
          <w:szCs w:val="28"/>
          <w:rtl w:val="true"/>
          <w:lang w:bidi="ar-SA"/>
        </w:rPr>
        <w:t xml:space="preserve">ثم رفع على أحديهما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إحلبي فيه ، فحلبت فيه ، ثم وزن القدح ودفعه إلى الأخرى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إحلبي فيه فحلبت فيه ، ثم وزنه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لصاحبة اللبن الخفيف خذي ابنك ، وقال لصاحبة اللبن الثقيل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ابنتك ، ثم التفت الى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الله تعالى حطّ المرأة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 فجعل عقلها ، وميراثها دون عقله وميراثه ، وكذلك لبنها دون لبنه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أرادك الحق يا أبا الحسن ، ولكن قومك أبوا فقال خفّض عليك يا أبا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 الفصل كان ميقاتا</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النبا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2"/>
        <w:numPr>
          <w:ilvl w:val="1"/>
          <w:numId w:val="1"/>
        </w:numPr>
        <w:rPr/>
      </w:pPr>
      <w:bookmarkStart w:id="831" w:name="__RefHeading___Toc6954790_2870459653"/>
      <w:bookmarkStart w:id="832" w:name="_Toc366"/>
      <w:bookmarkEnd w:id="831"/>
      <w:r>
        <w:rPr>
          <w:rtl w:val="true"/>
        </w:rPr>
        <w:t>(</w:t>
      </w:r>
      <w:r>
        <w:rPr/>
        <w:t>362</w:t>
      </w:r>
      <w:r>
        <w:rPr>
          <w:rtl w:val="true"/>
        </w:rPr>
        <w:t xml:space="preserve">) </w:t>
      </w:r>
      <w:r>
        <w:rPr>
          <w:rtl w:val="true"/>
        </w:rPr>
        <w:t>شعر لعمر الطائي</w:t>
      </w:r>
      <w:r>
        <w:rPr>
          <w:rtl w:val="true"/>
        </w:rPr>
        <w:t>:</w:t>
      </w:r>
      <w:bookmarkEnd w:id="832"/>
    </w:p>
    <w:p>
      <w:pPr>
        <w:pStyle w:val="BookText"/>
        <w:rPr/>
      </w:pPr>
      <w:r>
        <w:rPr>
          <w:rFonts w:ascii="Amiri" w:hAnsi="Amiri" w:eastAsia="Amiri" w:cs="Amiri"/>
          <w:color w:val="111111"/>
          <w:sz w:val="28"/>
          <w:sz w:val="28"/>
          <w:szCs w:val="28"/>
          <w:rtl w:val="true"/>
          <w:lang w:bidi="ar-SA"/>
        </w:rPr>
        <w:t xml:space="preserve">إذا شئت أن تقتاس أمر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وأحلاقها فانظر إلى من يقودها</w:t>
      </w:r>
    </w:p>
    <w:p>
      <w:pPr>
        <w:pStyle w:val="Heading2"/>
        <w:numPr>
          <w:ilvl w:val="1"/>
          <w:numId w:val="1"/>
        </w:numPr>
        <w:rPr/>
      </w:pPr>
      <w:bookmarkStart w:id="833" w:name="__RefHeading___Toc6954792_2870459653"/>
      <w:bookmarkStart w:id="834" w:name="_Toc367"/>
      <w:bookmarkEnd w:id="833"/>
      <w:r>
        <w:rPr>
          <w:rtl w:val="true"/>
        </w:rPr>
        <w:t>(</w:t>
      </w:r>
      <w:r>
        <w:rPr/>
        <w:t>363</w:t>
      </w:r>
      <w:r>
        <w:rPr>
          <w:rtl w:val="true"/>
        </w:rPr>
        <w:t xml:space="preserve">) </w:t>
      </w:r>
      <w:r>
        <w:rPr>
          <w:rtl w:val="true"/>
        </w:rPr>
        <w:t xml:space="preserve">شعر للمعري </w:t>
      </w:r>
      <w:r>
        <w:rPr>
          <w:rtl w:val="true"/>
        </w:rPr>
        <w:t>:</w:t>
      </w:r>
      <w:bookmarkEnd w:id="834"/>
    </w:p>
    <w:p>
      <w:pPr>
        <w:pStyle w:val="BookText"/>
        <w:rPr/>
      </w:pPr>
      <w:r>
        <w:rPr>
          <w:rFonts w:ascii="IRNazanin" w:hAnsi="IRNazanin" w:eastAsia="IRNazanin"/>
          <w:color w:val="111111"/>
          <w:sz w:val="28"/>
          <w:sz w:val="28"/>
          <w:szCs w:val="28"/>
          <w:rtl w:val="true"/>
          <w:lang w:bidi="fa-IR"/>
        </w:rPr>
        <w:t xml:space="preserve">ومن کان في الأشياء يحكم بالحجى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تساوى لديه من يحِبُّ ومن يقلى</w:t>
      </w:r>
    </w:p>
    <w:p>
      <w:pPr>
        <w:pStyle w:val="BookText"/>
        <w:rPr/>
      </w:pPr>
      <w:r>
        <w:rPr>
          <w:rFonts w:ascii="Amiri" w:hAnsi="Amiri" w:eastAsia="Amiri" w:cs="Amiri"/>
          <w:color w:val="111111"/>
          <w:sz w:val="28"/>
          <w:sz w:val="28"/>
          <w:szCs w:val="28"/>
          <w:rtl w:val="true"/>
          <w:lang w:bidi="ar-SA"/>
        </w:rPr>
        <w:t xml:space="preserve">لقد صدئت أفهام قوم فهل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صقال ويحتاج الحسام الى صقل</w:t>
      </w:r>
    </w:p>
    <w:p>
      <w:pPr>
        <w:pStyle w:val="Heading2"/>
        <w:numPr>
          <w:ilvl w:val="1"/>
          <w:numId w:val="1"/>
        </w:numPr>
        <w:rPr/>
      </w:pPr>
      <w:bookmarkStart w:id="835" w:name="__RefHeading___Toc6954794_2870459653"/>
      <w:bookmarkStart w:id="836" w:name="_Toc368"/>
      <w:bookmarkEnd w:id="835"/>
      <w:r>
        <w:rPr>
          <w:rtl w:val="true"/>
        </w:rPr>
        <w:t>(</w:t>
      </w:r>
      <w:r>
        <w:rPr/>
        <w:t>364</w:t>
      </w:r>
      <w:r>
        <w:rPr>
          <w:rtl w:val="true"/>
        </w:rPr>
        <w:t xml:space="preserve"> ) </w:t>
      </w:r>
      <w:r>
        <w:rPr>
          <w:rtl w:val="true"/>
        </w:rPr>
        <w:t xml:space="preserve">وله أيضاً </w:t>
      </w:r>
      <w:r>
        <w:rPr>
          <w:rtl w:val="true"/>
        </w:rPr>
        <w:t>:</w:t>
      </w:r>
      <w:bookmarkEnd w:id="836"/>
    </w:p>
    <w:p>
      <w:pPr>
        <w:pStyle w:val="BookText"/>
        <w:rPr/>
      </w:pPr>
      <w:r>
        <w:rPr>
          <w:rFonts w:ascii="Amiri" w:hAnsi="Amiri" w:eastAsia="Amiri" w:cs="Amiri"/>
          <w:color w:val="111111"/>
          <w:sz w:val="28"/>
          <w:sz w:val="28"/>
          <w:szCs w:val="28"/>
          <w:rtl w:val="true"/>
          <w:lang w:bidi="ar-SA"/>
        </w:rPr>
        <w:t xml:space="preserve">يسوسون الأمور بغير 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فينفذ أمرهم ويقال ساسة</w:t>
      </w:r>
    </w:p>
    <w:p>
      <w:pPr>
        <w:pStyle w:val="BookText"/>
        <w:rPr/>
      </w:pPr>
      <w:r>
        <w:rPr>
          <w:rFonts w:ascii="Amiri" w:hAnsi="Amiri" w:eastAsia="Amiri" w:cs="Amiri"/>
          <w:color w:val="111111"/>
          <w:sz w:val="28"/>
          <w:sz w:val="28"/>
          <w:szCs w:val="28"/>
          <w:rtl w:val="true"/>
          <w:lang w:bidi="ar-SA"/>
        </w:rPr>
        <w:t>فافّ من الحياة وإنّ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زمن رئاسته خساسة</w:t>
      </w:r>
    </w:p>
    <w:p>
      <w:pPr>
        <w:pStyle w:val="Heading2"/>
        <w:numPr>
          <w:ilvl w:val="1"/>
          <w:numId w:val="1"/>
        </w:numPr>
        <w:rPr/>
      </w:pPr>
      <w:bookmarkStart w:id="837" w:name="__RefHeading___Toc6954796_2870459653"/>
      <w:bookmarkStart w:id="838" w:name="_Toc369"/>
      <w:bookmarkEnd w:id="837"/>
      <w:r>
        <w:rPr>
          <w:rtl w:val="true"/>
        </w:rPr>
        <w:t>(</w:t>
      </w:r>
      <w:r>
        <w:rPr/>
        <w:t>365</w:t>
      </w:r>
      <w:r>
        <w:rPr>
          <w:rtl w:val="true"/>
        </w:rPr>
        <w:t xml:space="preserve">) </w:t>
      </w:r>
      <w:r>
        <w:rPr>
          <w:rtl w:val="true"/>
        </w:rPr>
        <w:t xml:space="preserve">من خسران الدنيا والآخرة </w:t>
      </w:r>
      <w:r>
        <w:rPr>
          <w:rtl w:val="true"/>
        </w:rPr>
        <w:t>:</w:t>
      </w:r>
      <w:bookmarkEnd w:id="83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حكيم الى أخ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إياك والأخوان الذين يكرمونك بالزيارة لينقصوك يومك ، فإذا ذهب يومك ، فقد خسرت الدنيا والآخرة </w:t>
      </w:r>
      <w:r>
        <w:rPr>
          <w:rFonts w:eastAsia="Amiri" w:cs="Amiri" w:ascii="Amiri" w:hAnsi="Amiri"/>
          <w:color w:val="111111"/>
          <w:sz w:val="28"/>
          <w:szCs w:val="28"/>
          <w:rtl w:val="true"/>
          <w:lang w:bidi="ar-SA"/>
        </w:rPr>
        <w:t xml:space="preserve">. </w:t>
      </w:r>
      <w:bookmarkStart w:id="839" w:name="pg9560_83225"/>
    </w:p>
    <w:p>
      <w:pPr>
        <w:pStyle w:val="Heading2"/>
        <w:numPr>
          <w:ilvl w:val="1"/>
          <w:numId w:val="1"/>
        </w:numPr>
        <w:rPr/>
      </w:pPr>
      <w:bookmarkStart w:id="840" w:name="__RefHeading___Toc6954798_2870459653"/>
      <w:bookmarkStart w:id="841" w:name="_Toc370"/>
      <w:bookmarkEnd w:id="839"/>
      <w:bookmarkEnd w:id="840"/>
      <w:r>
        <w:rPr>
          <w:rtl w:val="true"/>
        </w:rPr>
        <w:t>(</w:t>
      </w:r>
      <w:r>
        <w:rPr/>
        <w:t>366</w:t>
      </w:r>
      <w:r>
        <w:rPr>
          <w:rtl w:val="true"/>
        </w:rPr>
        <w:t xml:space="preserve">) </w:t>
      </w:r>
      <w:r>
        <w:rPr>
          <w:rtl w:val="true"/>
        </w:rPr>
        <w:t xml:space="preserve">علم أنّه مخطىء </w:t>
      </w:r>
      <w:r>
        <w:rPr>
          <w:rtl w:val="true"/>
        </w:rPr>
        <w:t>:</w:t>
      </w:r>
      <w:bookmarkEnd w:id="841"/>
    </w:p>
    <w:p>
      <w:pPr>
        <w:pStyle w:val="BookText"/>
        <w:rPr/>
      </w:pPr>
      <w:r>
        <w:rPr>
          <w:rFonts w:ascii="Amiri" w:hAnsi="Amiri" w:eastAsia="Amiri" w:cs="Amiri"/>
          <w:color w:val="111111"/>
          <w:sz w:val="28"/>
          <w:sz w:val="28"/>
          <w:szCs w:val="28"/>
          <w:rtl w:val="true"/>
          <w:lang w:bidi="ar-SA"/>
        </w:rPr>
        <w:t xml:space="preserve">وفي خبر أن يعقوب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أسفاً على يوسف ، أوحى الله أن يا يعقوب إلى متى تذكر يوسف ، أيوسف خلقك ، ورزقك ؟ وأعطاك النبوة ؟ فبعزّتي لو كنت ذكرتني ، واشتغلت بي عن ذكر غيري ، لفرحتك في ساعتي ، فعلم يعقوب أنه مخطىء في ذكر يوسف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لو ضربتني بسوطك هذا في أوّل اليوم لما أفنيت عمري في البطالة</w:t>
      </w:r>
      <w:r>
        <w:rPr>
          <w:rFonts w:eastAsia="Amiri" w:cs="Amiri" w:ascii="Amiri" w:hAnsi="Amiri"/>
          <w:color w:val="111111"/>
          <w:sz w:val="28"/>
          <w:szCs w:val="28"/>
          <w:rtl w:val="true"/>
          <w:lang w:bidi="ar-SA"/>
        </w:rPr>
        <w:t>.</w:t>
      </w:r>
    </w:p>
    <w:p>
      <w:pPr>
        <w:pStyle w:val="Heading2"/>
        <w:numPr>
          <w:ilvl w:val="1"/>
          <w:numId w:val="1"/>
        </w:numPr>
        <w:rPr/>
      </w:pPr>
      <w:bookmarkStart w:id="842" w:name="__RefHeading___Toc6954800_2870459653"/>
      <w:bookmarkStart w:id="843" w:name="_Toc371"/>
      <w:bookmarkEnd w:id="842"/>
      <w:r>
        <w:rPr>
          <w:rtl w:val="true"/>
        </w:rPr>
        <w:t>(</w:t>
      </w:r>
      <w:r>
        <w:rPr/>
        <w:t>367</w:t>
      </w:r>
      <w:r>
        <w:rPr>
          <w:rtl w:val="true"/>
        </w:rPr>
        <w:t xml:space="preserve">) </w:t>
      </w:r>
      <w:r>
        <w:rPr>
          <w:rtl w:val="true"/>
        </w:rPr>
        <w:t xml:space="preserve">شعر لأبي فراس الحمداني </w:t>
      </w:r>
      <w:r>
        <w:rPr>
          <w:rtl w:val="true"/>
        </w:rPr>
        <w:t>:</w:t>
      </w:r>
      <w:bookmarkEnd w:id="843"/>
    </w:p>
    <w:p>
      <w:pPr>
        <w:pStyle w:val="BookText"/>
        <w:rPr/>
      </w:pPr>
      <w:r>
        <w:rPr>
          <w:rFonts w:ascii="Amiri" w:hAnsi="Amiri" w:eastAsia="Amiri" w:cs="Amiri"/>
          <w:color w:val="111111"/>
          <w:sz w:val="28"/>
          <w:sz w:val="28"/>
          <w:szCs w:val="28"/>
          <w:rtl w:val="true"/>
          <w:lang w:bidi="ar-SA"/>
        </w:rPr>
        <w:t xml:space="preserve">المرء نصب مصائب لا تنقضي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يواري جسمه في رمسه</w:t>
      </w:r>
    </w:p>
    <w:p>
      <w:pPr>
        <w:pStyle w:val="BookText"/>
        <w:rPr/>
      </w:pPr>
      <w:r>
        <w:rPr>
          <w:rFonts w:ascii="Amiri" w:hAnsi="Amiri" w:eastAsia="Amiri" w:cs="Amiri"/>
          <w:color w:val="111111"/>
          <w:sz w:val="28"/>
          <w:sz w:val="28"/>
          <w:szCs w:val="28"/>
          <w:rtl w:val="true"/>
          <w:lang w:bidi="ar-SA"/>
        </w:rPr>
        <w:t>فمؤجل يلقي الردى في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ومعجل يلقي الردى في نفسه</w:t>
      </w:r>
    </w:p>
    <w:p>
      <w:pPr>
        <w:pStyle w:val="Heading2"/>
        <w:numPr>
          <w:ilvl w:val="1"/>
          <w:numId w:val="1"/>
        </w:numPr>
        <w:rPr/>
      </w:pPr>
      <w:bookmarkStart w:id="844" w:name="__RefHeading___Toc6954802_2870459653"/>
      <w:bookmarkStart w:id="845" w:name="_Toc372"/>
      <w:bookmarkEnd w:id="844"/>
      <w:r>
        <w:rPr>
          <w:rtl w:val="true"/>
        </w:rPr>
        <w:t>(</w:t>
      </w:r>
      <w:r>
        <w:rPr/>
        <w:t>368</w:t>
      </w:r>
      <w:r>
        <w:rPr>
          <w:rtl w:val="true"/>
        </w:rPr>
        <w:t xml:space="preserve">) </w:t>
      </w:r>
      <w:r>
        <w:rPr>
          <w:rtl w:val="true"/>
        </w:rPr>
        <w:t xml:space="preserve">الانقطاع عن الحق </w:t>
      </w:r>
      <w:r>
        <w:rPr>
          <w:rtl w:val="true"/>
        </w:rPr>
        <w:t>:</w:t>
      </w:r>
      <w:bookmarkEnd w:id="845"/>
    </w:p>
    <w:p>
      <w:pPr>
        <w:pStyle w:val="BookText"/>
        <w:rPr/>
      </w:pPr>
      <w:r>
        <w:rPr>
          <w:rFonts w:ascii="Amiri" w:hAnsi="Amiri" w:eastAsia="Amiri" w:cs="Amiri"/>
          <w:color w:val="111111"/>
          <w:sz w:val="28"/>
          <w:sz w:val="28"/>
          <w:szCs w:val="28"/>
          <w:rtl w:val="true"/>
          <w:lang w:bidi="ar-SA"/>
        </w:rPr>
        <w:t xml:space="preserve">قال بعض الأكابر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فوت الوقت أشدّمن فوت الروح ، لأن الروح انقطاع عن الخلق ، وفوت الوقت انقطاع عن الحق </w:t>
      </w:r>
      <w:r>
        <w:rPr>
          <w:rFonts w:eastAsia="Amiri" w:cs="Amiri" w:ascii="Amiri" w:hAnsi="Amiri"/>
          <w:color w:val="111111"/>
          <w:sz w:val="28"/>
          <w:szCs w:val="28"/>
          <w:rtl w:val="true"/>
          <w:lang w:bidi="ar-SA"/>
        </w:rPr>
        <w:t>.</w:t>
      </w:r>
    </w:p>
    <w:p>
      <w:pPr>
        <w:pStyle w:val="Heading2"/>
        <w:numPr>
          <w:ilvl w:val="1"/>
          <w:numId w:val="1"/>
        </w:numPr>
        <w:rPr/>
      </w:pPr>
      <w:bookmarkStart w:id="846" w:name="__RefHeading___Toc6954804_2870459653"/>
      <w:bookmarkStart w:id="847" w:name="_Toc373"/>
      <w:bookmarkEnd w:id="846"/>
      <w:r>
        <w:rPr>
          <w:rtl w:val="true"/>
        </w:rPr>
        <w:t>(</w:t>
      </w:r>
      <w:r>
        <w:rPr/>
        <w:t>369</w:t>
      </w:r>
      <w:r>
        <w:rPr>
          <w:rtl w:val="true"/>
        </w:rPr>
        <w:t>)</w:t>
      </w:r>
      <w:r>
        <w:rPr>
          <w:rtl w:val="true"/>
        </w:rPr>
        <w:t xml:space="preserve">لا يعنيك في آخرتك </w:t>
      </w:r>
      <w:r>
        <w:rPr>
          <w:rtl w:val="true"/>
        </w:rPr>
        <w:t>:</w:t>
      </w:r>
      <w:bookmarkEnd w:id="847"/>
    </w:p>
    <w:p>
      <w:pPr>
        <w:pStyle w:val="BookText"/>
        <w:rPr/>
      </w:pPr>
      <w:r>
        <w:rPr>
          <w:rFonts w:ascii="IRNazanin" w:hAnsi="IRNazanin" w:eastAsia="IRNazanin"/>
          <w:color w:val="111111"/>
          <w:sz w:val="28"/>
          <w:sz w:val="28"/>
          <w:szCs w:val="28"/>
          <w:rtl w:val="true"/>
          <w:lang w:bidi="fa-IR"/>
        </w:rPr>
        <w:t xml:space="preserve">قال بعض الحكماء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العمر أقصر من أن تصرفها فيما لا يعنيك في آخرتک</w:t>
      </w:r>
      <w:r>
        <w:rPr>
          <w:rFonts w:eastAsia="IRNazanin" w:cs="IRNazanin"/>
          <w:color w:val="111111"/>
          <w:sz w:val="28"/>
          <w:szCs w:val="28"/>
          <w:rtl w:val="true"/>
          <w:lang w:bidi="fa-IR"/>
        </w:rPr>
        <w:t>.</w:t>
      </w:r>
    </w:p>
    <w:p>
      <w:pPr>
        <w:pStyle w:val="Heading2"/>
        <w:numPr>
          <w:ilvl w:val="1"/>
          <w:numId w:val="1"/>
        </w:numPr>
        <w:rPr/>
      </w:pPr>
      <w:bookmarkStart w:id="848" w:name="__RefHeading___Toc6954806_2870459653"/>
      <w:bookmarkStart w:id="849" w:name="_Toc374"/>
      <w:bookmarkEnd w:id="848"/>
      <w:r>
        <w:rPr>
          <w:rtl w:val="true"/>
        </w:rPr>
        <w:t>(</w:t>
      </w:r>
      <w:r>
        <w:rPr/>
        <w:t>370</w:t>
      </w:r>
      <w:r>
        <w:rPr>
          <w:rtl w:val="true"/>
        </w:rPr>
        <w:t xml:space="preserve">) </w:t>
      </w:r>
      <w:r>
        <w:rPr>
          <w:rtl w:val="true"/>
        </w:rPr>
        <w:t xml:space="preserve">التأسف على ما فات </w:t>
      </w:r>
      <w:r>
        <w:rPr>
          <w:rtl w:val="true"/>
        </w:rPr>
        <w:t>:</w:t>
      </w:r>
      <w:bookmarkEnd w:id="849"/>
    </w:p>
    <w:p>
      <w:pPr>
        <w:pStyle w:val="BookText"/>
        <w:rPr/>
      </w:pPr>
      <w:r>
        <w:rPr>
          <w:rFonts w:ascii="Amiri" w:hAnsi="Amiri" w:eastAsia="Amiri" w:cs="Amiri"/>
          <w:color w:val="111111"/>
          <w:sz w:val="28"/>
          <w:sz w:val="28"/>
          <w:szCs w:val="28"/>
          <w:rtl w:val="true"/>
          <w:lang w:bidi="ar-SA"/>
        </w:rPr>
        <w:t xml:space="preserve">قيل لشيخ يتأسف في حال نزعه ، كل نفس ذائقة الموت لم تتأسف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تأسفي على أنفاس كنت فيها نائماً ، وعلى أيام كنت فيها آكلا ، وعلى ساعات كنت فيها غاقلا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ولنعم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ضيع أيام حرثه ، ندم أيام حصاده ه</w:t>
      </w:r>
      <w:r>
        <w:rPr>
          <w:rFonts w:eastAsia="Amiri" w:cs="Amiri" w:ascii="Amiri" w:hAnsi="Amiri"/>
          <w:color w:val="111111"/>
          <w:sz w:val="28"/>
          <w:szCs w:val="28"/>
          <w:rtl w:val="true"/>
          <w:lang w:bidi="ar-SA"/>
        </w:rPr>
        <w:t xml:space="preserve">. </w:t>
      </w:r>
      <w:bookmarkStart w:id="850" w:name="pg9560_83226"/>
    </w:p>
    <w:p>
      <w:pPr>
        <w:pStyle w:val="Heading2"/>
        <w:numPr>
          <w:ilvl w:val="1"/>
          <w:numId w:val="1"/>
        </w:numPr>
        <w:rPr/>
      </w:pPr>
      <w:bookmarkStart w:id="851" w:name="__RefHeading___Toc6954808_2870459653"/>
      <w:bookmarkStart w:id="852" w:name="_Toc375"/>
      <w:bookmarkEnd w:id="850"/>
      <w:bookmarkEnd w:id="851"/>
      <w:r>
        <w:rPr>
          <w:rtl w:val="true"/>
        </w:rPr>
        <w:t>(</w:t>
      </w:r>
      <w:r>
        <w:rPr/>
        <w:t>371</w:t>
      </w:r>
      <w:r>
        <w:rPr>
          <w:rtl w:val="true"/>
        </w:rPr>
        <w:t xml:space="preserve">) </w:t>
      </w:r>
      <w:r>
        <w:rPr>
          <w:rtl w:val="true"/>
        </w:rPr>
        <w:t>ما سبب البكاء ؟</w:t>
      </w:r>
      <w:bookmarkEnd w:id="852"/>
    </w:p>
    <w:p>
      <w:pPr>
        <w:pStyle w:val="BookText"/>
        <w:rPr/>
      </w:pPr>
      <w:r>
        <w:rPr>
          <w:rFonts w:ascii="Amiri" w:hAnsi="Amiri" w:eastAsia="Amiri" w:cs="Amiri"/>
          <w:color w:val="111111"/>
          <w:sz w:val="28"/>
          <w:sz w:val="28"/>
          <w:szCs w:val="28"/>
          <w:rtl w:val="true"/>
          <w:lang w:bidi="ar-SA"/>
        </w:rPr>
        <w:t xml:space="preserve">وقيل لراهب يبكي ما الذي أبكاك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يوماً مضى من أجلي لم يحسن فيه عملي</w:t>
      </w:r>
      <w:r>
        <w:rPr>
          <w:rFonts w:eastAsia="Amiri" w:cs="Amiri" w:ascii="Amiri" w:hAnsi="Amiri"/>
          <w:color w:val="111111"/>
          <w:sz w:val="28"/>
          <w:szCs w:val="28"/>
          <w:rtl w:val="true"/>
          <w:lang w:bidi="ar-SA"/>
        </w:rPr>
        <w:t>.</w:t>
      </w:r>
    </w:p>
    <w:p>
      <w:pPr>
        <w:pStyle w:val="Heading2"/>
        <w:numPr>
          <w:ilvl w:val="1"/>
          <w:numId w:val="1"/>
        </w:numPr>
        <w:rPr/>
      </w:pPr>
      <w:bookmarkStart w:id="853" w:name="__RefHeading___Toc6954810_2870459653"/>
      <w:bookmarkStart w:id="854" w:name="_Toc376"/>
      <w:bookmarkEnd w:id="853"/>
      <w:r>
        <w:rPr>
          <w:rtl w:val="true"/>
        </w:rPr>
        <w:t>(</w:t>
      </w:r>
      <w:r>
        <w:rPr/>
        <w:t>372</w:t>
      </w:r>
      <w:r>
        <w:rPr>
          <w:rtl w:val="true"/>
        </w:rPr>
        <w:t xml:space="preserve">) </w:t>
      </w:r>
      <w:r>
        <w:rPr>
          <w:rtl w:val="true"/>
        </w:rPr>
        <w:t xml:space="preserve">شعر </w:t>
      </w:r>
      <w:r>
        <w:rPr>
          <w:rtl w:val="true"/>
        </w:rPr>
        <w:t>:</w:t>
      </w:r>
      <w:bookmarkEnd w:id="854"/>
    </w:p>
    <w:p>
      <w:pPr>
        <w:pStyle w:val="BookText"/>
        <w:rPr/>
      </w:pPr>
      <w:r>
        <w:rPr>
          <w:rFonts w:ascii="IRNazanin" w:hAnsi="IRNazanin" w:eastAsia="IRNazanin"/>
          <w:color w:val="111111"/>
          <w:sz w:val="28"/>
          <w:sz w:val="28"/>
          <w:szCs w:val="28"/>
          <w:rtl w:val="true"/>
          <w:lang w:bidi="fa-IR"/>
        </w:rPr>
        <w:t>ماذا قضيتم ليلكم بمنامكم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وأفنيتم آیامکم بمدام</w:t>
      </w:r>
    </w:p>
    <w:p>
      <w:pPr>
        <w:pStyle w:val="BookText"/>
        <w:rPr/>
      </w:pPr>
      <w:r>
        <w:rPr>
          <w:rFonts w:ascii="Amiri" w:hAnsi="Amiri" w:eastAsia="Amiri" w:cs="Amiri"/>
          <w:color w:val="111111"/>
          <w:sz w:val="28"/>
          <w:sz w:val="28"/>
          <w:szCs w:val="28"/>
          <w:rtl w:val="true"/>
          <w:lang w:bidi="ar-SA"/>
        </w:rPr>
        <w:t>فمن ذا الذي يغشاكم في ملمّة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الذي يلقاكم بسلام</w:t>
      </w:r>
    </w:p>
    <w:p>
      <w:pPr>
        <w:pStyle w:val="BookText"/>
        <w:rPr/>
      </w:pPr>
      <w:r>
        <w:rPr>
          <w:rFonts w:ascii="Amiri" w:hAnsi="Amiri" w:eastAsia="Amiri" w:cs="Amiri"/>
          <w:color w:val="111111"/>
          <w:sz w:val="28"/>
          <w:sz w:val="28"/>
          <w:szCs w:val="28"/>
          <w:rtl w:val="true"/>
          <w:lang w:bidi="ar-SA"/>
        </w:rPr>
        <w:t>رضيتم من الدنيا بأيسر 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بلثم غلام أو بشرب مدام</w:t>
      </w:r>
    </w:p>
    <w:p>
      <w:pPr>
        <w:pStyle w:val="BookText"/>
        <w:rPr/>
      </w:pPr>
      <w:r>
        <w:rPr>
          <w:rFonts w:ascii="Amiri" w:hAnsi="Amiri" w:eastAsia="Amiri" w:cs="Amiri"/>
          <w:color w:val="111111"/>
          <w:sz w:val="28"/>
          <w:sz w:val="28"/>
          <w:szCs w:val="28"/>
          <w:rtl w:val="true"/>
          <w:lang w:bidi="ar-SA"/>
        </w:rPr>
        <w:t>ألم تعلموا أن اللسان 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بمدح كرام أو بذم لئام</w:t>
      </w:r>
    </w:p>
    <w:p>
      <w:pPr>
        <w:pStyle w:val="Heading2"/>
        <w:numPr>
          <w:ilvl w:val="1"/>
          <w:numId w:val="1"/>
        </w:numPr>
        <w:rPr/>
      </w:pPr>
      <w:bookmarkStart w:id="855" w:name="__RefHeading___Toc6954812_2870459653"/>
      <w:bookmarkStart w:id="856" w:name="_Toc377"/>
      <w:bookmarkEnd w:id="855"/>
      <w:r>
        <w:rPr>
          <w:rtl w:val="true"/>
        </w:rPr>
        <w:t>(</w:t>
      </w:r>
      <w:r>
        <w:rPr/>
        <w:t>373</w:t>
      </w:r>
      <w:r>
        <w:rPr>
          <w:rtl w:val="true"/>
        </w:rPr>
        <w:t xml:space="preserve">) </w:t>
      </w:r>
      <w:r>
        <w:rPr>
          <w:rtl w:val="true"/>
        </w:rPr>
        <w:t xml:space="preserve">سؤال عن بعض الوعاظ </w:t>
      </w:r>
      <w:r>
        <w:rPr>
          <w:rtl w:val="true"/>
        </w:rPr>
        <w:t>:</w:t>
      </w:r>
      <w:bookmarkEnd w:id="856"/>
    </w:p>
    <w:p>
      <w:pPr>
        <w:pStyle w:val="BookText"/>
        <w:rPr/>
      </w:pPr>
      <w:r>
        <w:rPr>
          <w:rFonts w:ascii="IRNazanin" w:hAnsi="IRNazanin" w:eastAsia="IRNazanin"/>
          <w:color w:val="111111"/>
          <w:sz w:val="28"/>
          <w:sz w:val="28"/>
          <w:szCs w:val="28"/>
          <w:rtl w:val="true"/>
          <w:lang w:bidi="fa-IR"/>
        </w:rPr>
        <w:t xml:space="preserve">سئل بعض الوعاظ ، وهو على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شعر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بالسائل مع كونه في صلاته ، مستقراً في إقبال على الله بكليته فأنشد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يسقي ويشرب لا تلهيه سكرته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النديم ولا يلهو عن الكأس</w:t>
      </w:r>
    </w:p>
    <w:p>
      <w:pPr>
        <w:pStyle w:val="BookText"/>
        <w:rPr/>
      </w:pPr>
      <w:r>
        <w:rPr>
          <w:rFonts w:ascii="Amiri" w:hAnsi="Amiri" w:eastAsia="Amiri" w:cs="Amiri"/>
          <w:color w:val="111111"/>
          <w:sz w:val="28"/>
          <w:sz w:val="28"/>
          <w:szCs w:val="28"/>
          <w:rtl w:val="true"/>
          <w:lang w:bidi="ar-SA"/>
        </w:rPr>
        <w:t xml:space="preserve">أطاعه سكره حتى تحكّم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الصحاة فهذا أفضل الناس</w:t>
      </w:r>
    </w:p>
    <w:p>
      <w:pPr>
        <w:pStyle w:val="Heading2"/>
        <w:numPr>
          <w:ilvl w:val="1"/>
          <w:numId w:val="1"/>
        </w:numPr>
        <w:rPr/>
      </w:pPr>
      <w:bookmarkStart w:id="857" w:name="__RefHeading___Toc6954814_2870459653"/>
      <w:bookmarkStart w:id="858" w:name="_Toc378"/>
      <w:bookmarkEnd w:id="857"/>
      <w:r>
        <w:rPr>
          <w:rtl w:val="true"/>
        </w:rPr>
        <w:t>(</w:t>
      </w:r>
      <w:r>
        <w:rPr/>
        <w:t>374</w:t>
      </w:r>
      <w:r>
        <w:rPr>
          <w:rtl w:val="true"/>
        </w:rPr>
        <w:t xml:space="preserve">) </w:t>
      </w:r>
      <w:r>
        <w:rPr>
          <w:rtl w:val="true"/>
        </w:rPr>
        <w:t xml:space="preserve">قول بعض الحكماء </w:t>
      </w:r>
      <w:r>
        <w:rPr>
          <w:rtl w:val="true"/>
        </w:rPr>
        <w:t>:</w:t>
      </w:r>
      <w:bookmarkEnd w:id="858"/>
    </w:p>
    <w:p>
      <w:pPr>
        <w:pStyle w:val="BookText"/>
        <w:rPr/>
      </w:pPr>
      <w:r>
        <w:rPr>
          <w:rFonts w:ascii="IRNazanin" w:hAnsi="IRNazanin" w:eastAsia="IRNazanin"/>
          <w:color w:val="111111"/>
          <w:sz w:val="28"/>
          <w:sz w:val="28"/>
          <w:szCs w:val="28"/>
          <w:rtl w:val="true"/>
          <w:lang w:bidi="fa-IR"/>
        </w:rPr>
        <w:t xml:space="preserve">قال بعض الحكماء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ولّيت ولاية ، فإياك أن تستعين في ولايتك بأقاربك ، فتبتلي بما ابتلی به عثمان بن عفان ، واقض حقوقهم بالمال لا بالولاية </w:t>
      </w:r>
      <w:r>
        <w:rPr>
          <w:rFonts w:eastAsia="IRNazanin" w:cs="IRNazanin"/>
          <w:color w:val="111111"/>
          <w:sz w:val="28"/>
          <w:szCs w:val="28"/>
          <w:rtl w:val="true"/>
          <w:lang w:bidi="fa-IR"/>
        </w:rPr>
        <w:t>.</w:t>
      </w:r>
    </w:p>
    <w:p>
      <w:pPr>
        <w:pStyle w:val="Heading2"/>
        <w:numPr>
          <w:ilvl w:val="1"/>
          <w:numId w:val="1"/>
        </w:numPr>
        <w:rPr/>
      </w:pPr>
      <w:bookmarkStart w:id="859" w:name="__RefHeading___Toc6954816_2870459653"/>
      <w:bookmarkStart w:id="860" w:name="_Toc379"/>
      <w:bookmarkEnd w:id="859"/>
      <w:r>
        <w:rPr>
          <w:rtl w:val="true"/>
        </w:rPr>
        <w:t>(</w:t>
      </w:r>
      <w:r>
        <w:rPr/>
        <w:t>375</w:t>
      </w:r>
      <w:r>
        <w:rPr>
          <w:rtl w:val="true"/>
        </w:rPr>
        <w:t xml:space="preserve">) </w:t>
      </w:r>
      <w:r>
        <w:rPr>
          <w:rtl w:val="true"/>
        </w:rPr>
        <w:t xml:space="preserve">كيف الأكل عند معاوية </w:t>
      </w:r>
      <w:r>
        <w:rPr>
          <w:rtl w:val="true"/>
        </w:rPr>
        <w:t>:</w:t>
      </w:r>
      <w:bookmarkEnd w:id="860"/>
    </w:p>
    <w:p>
      <w:pPr>
        <w:pStyle w:val="BookText"/>
        <w:rPr/>
      </w:pPr>
      <w:r>
        <w:rPr>
          <w:rFonts w:ascii="Amiri" w:hAnsi="Amiri" w:eastAsia="Amiri" w:cs="Amiri"/>
          <w:color w:val="111111"/>
          <w:sz w:val="28"/>
          <w:sz w:val="28"/>
          <w:szCs w:val="28"/>
          <w:rtl w:val="true"/>
          <w:lang w:bidi="ar-SA"/>
        </w:rPr>
        <w:t xml:space="preserve">أكل رجل عند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على لقمته شعرة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الشعرة من لقمتك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كنت تلاحظني ملاحظة من يرى شعرة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أؤاكلك بعدها أبداً </w:t>
      </w:r>
      <w:r>
        <w:rPr>
          <w:rFonts w:eastAsia="Amiri" w:cs="Amiri" w:ascii="Amiri" w:hAnsi="Amiri"/>
          <w:color w:val="111111"/>
          <w:sz w:val="28"/>
          <w:szCs w:val="28"/>
          <w:rtl w:val="true"/>
          <w:lang w:bidi="ar-SA"/>
        </w:rPr>
        <w:t xml:space="preserve">. </w:t>
      </w:r>
      <w:bookmarkStart w:id="861" w:name="pg9560_83228"/>
    </w:p>
    <w:p>
      <w:pPr>
        <w:pStyle w:val="BookText"/>
        <w:rPr/>
      </w:pPr>
      <w:bookmarkEnd w:id="861"/>
      <w:r>
        <w:rPr>
          <w:rFonts w:ascii="Amiri" w:hAnsi="Amiri" w:eastAsia="Amiri" w:cs="Amiri"/>
          <w:color w:val="111111"/>
          <w:sz w:val="28"/>
          <w:sz w:val="28"/>
          <w:szCs w:val="28"/>
          <w:rtl w:val="true"/>
          <w:lang w:bidi="ar-SA"/>
        </w:rPr>
        <w:t xml:space="preserve">وأكل آخر مع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يمزق جديّاً على الخوان تمزيقاً عنيفاً ويأكله أكلاً ذريعاً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لغضوب عليه ، كأن أمه نطحتك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مشفق عليه كأن أمه أرضعتك </w:t>
      </w:r>
      <w:r>
        <w:rPr>
          <w:rFonts w:eastAsia="Amiri" w:cs="Amiri" w:ascii="Amiri" w:hAnsi="Amiri"/>
          <w:color w:val="111111"/>
          <w:sz w:val="28"/>
          <w:szCs w:val="28"/>
          <w:rtl w:val="true"/>
          <w:lang w:bidi="ar-SA"/>
        </w:rPr>
        <w:t>.</w:t>
      </w:r>
    </w:p>
    <w:p>
      <w:pPr>
        <w:pStyle w:val="Heading2"/>
        <w:numPr>
          <w:ilvl w:val="1"/>
          <w:numId w:val="1"/>
        </w:numPr>
        <w:rPr/>
      </w:pPr>
      <w:bookmarkStart w:id="862" w:name="__RefHeading___Toc6954818_2870459653"/>
      <w:bookmarkStart w:id="863" w:name="_Toc380"/>
      <w:bookmarkEnd w:id="862"/>
      <w:r>
        <w:rPr>
          <w:rtl w:val="true"/>
        </w:rPr>
        <w:t>(</w:t>
      </w:r>
      <w:r>
        <w:rPr/>
        <w:t>376</w:t>
      </w:r>
      <w:r>
        <w:rPr>
          <w:rtl w:val="true"/>
        </w:rPr>
        <w:t xml:space="preserve">) </w:t>
      </w:r>
      <w:r>
        <w:rPr>
          <w:rtl w:val="true"/>
        </w:rPr>
        <w:t xml:space="preserve">ما رأيت في بعض التواريخ </w:t>
      </w:r>
      <w:r>
        <w:rPr>
          <w:rtl w:val="true"/>
        </w:rPr>
        <w:t>:</w:t>
      </w:r>
      <w:bookmarkEnd w:id="863"/>
    </w:p>
    <w:p>
      <w:pPr>
        <w:pStyle w:val="BookText"/>
        <w:rPr/>
      </w:pPr>
      <w:r>
        <w:rPr>
          <w:rFonts w:ascii="Amiri" w:hAnsi="Amiri" w:eastAsia="Amiri" w:cs="Amiri"/>
          <w:color w:val="111111"/>
          <w:sz w:val="28"/>
          <w:sz w:val="28"/>
          <w:szCs w:val="28"/>
          <w:rtl w:val="true"/>
          <w:lang w:bidi="ar-SA"/>
        </w:rPr>
        <w:t xml:space="preserve">إن بعض الأعراب في البادية أصابته حمى في أيام القيظ ، فأتى الأبطح وقت الظهيرة فتعرى في يوم شديد الحر ، وطلا بدنه بزيت وجعل يتقلب في الشمس على الحصباء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تعلمين يا حمى ما نزل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وبمن ابتليت ، عدلت عن الأمراء ، وأهل الثراء ، ونزلت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 يتمرغ حتى عرق وذهبت حماه ، وقام ، فسمع في اليوم الثاني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 الأمير بالأمس ،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بعثتها اليه ثم ولاّ هارباً</w:t>
      </w:r>
    </w:p>
    <w:p>
      <w:pPr>
        <w:pStyle w:val="Heading2"/>
        <w:numPr>
          <w:ilvl w:val="1"/>
          <w:numId w:val="1"/>
        </w:numPr>
        <w:rPr/>
      </w:pPr>
      <w:bookmarkStart w:id="864" w:name="__RefHeading___Toc6954820_2870459653"/>
      <w:bookmarkStart w:id="865" w:name="_Toc381"/>
      <w:bookmarkEnd w:id="864"/>
      <w:r>
        <w:rPr>
          <w:rtl w:val="true"/>
        </w:rPr>
        <w:t>(</w:t>
      </w:r>
      <w:r>
        <w:rPr/>
        <w:t>377</w:t>
      </w:r>
      <w:r>
        <w:rPr>
          <w:rtl w:val="true"/>
        </w:rPr>
        <w:t xml:space="preserve">) </w:t>
      </w:r>
      <w:r>
        <w:rPr>
          <w:rtl w:val="true"/>
        </w:rPr>
        <w:t xml:space="preserve">جار سوء </w:t>
      </w:r>
      <w:r>
        <w:rPr>
          <w:rtl w:val="true"/>
        </w:rPr>
        <w:t>:</w:t>
      </w:r>
      <w:bookmarkEnd w:id="865"/>
    </w:p>
    <w:p>
      <w:pPr>
        <w:pStyle w:val="BookText"/>
        <w:rPr/>
      </w:pPr>
      <w:r>
        <w:rPr>
          <w:rFonts w:ascii="IRNazanin" w:hAnsi="IRNazanin" w:eastAsia="IRNazanin"/>
          <w:color w:val="111111"/>
          <w:sz w:val="28"/>
          <w:sz w:val="28"/>
          <w:szCs w:val="28"/>
          <w:rtl w:val="true"/>
          <w:lang w:bidi="fa-IR"/>
        </w:rPr>
        <w:t xml:space="preserve">ورد في بعض الأدعية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جار سوء ، عينه تراني ، وقلبه یرعاني ، إن رأى حسنة كتمها، وإن رأى سيئة أذاعها </w:t>
      </w:r>
      <w:r>
        <w:rPr>
          <w:rFonts w:eastAsia="IRNazanin" w:cs="IRNazanin"/>
          <w:color w:val="111111"/>
          <w:sz w:val="28"/>
          <w:szCs w:val="28"/>
          <w:rtl w:val="true"/>
          <w:lang w:bidi="fa-IR"/>
        </w:rPr>
        <w:t>.</w:t>
      </w:r>
    </w:p>
    <w:p>
      <w:pPr>
        <w:pStyle w:val="Heading2"/>
        <w:numPr>
          <w:ilvl w:val="1"/>
          <w:numId w:val="1"/>
        </w:numPr>
        <w:rPr/>
      </w:pPr>
      <w:bookmarkStart w:id="866" w:name="__RefHeading___Toc6954822_2870459653"/>
      <w:bookmarkStart w:id="867" w:name="_Toc382"/>
      <w:bookmarkEnd w:id="866"/>
      <w:r>
        <w:rPr>
          <w:rtl w:val="true"/>
        </w:rPr>
        <w:t>(</w:t>
      </w:r>
      <w:r>
        <w:rPr/>
        <w:t>378</w:t>
      </w:r>
      <w:r>
        <w:rPr>
          <w:rtl w:val="true"/>
        </w:rPr>
        <w:t xml:space="preserve">) </w:t>
      </w:r>
      <w:r>
        <w:rPr>
          <w:rtl w:val="true"/>
        </w:rPr>
        <w:t>شعر</w:t>
      </w:r>
      <w:r>
        <w:rPr>
          <w:rtl w:val="true"/>
        </w:rPr>
        <w:t>:</w:t>
      </w:r>
      <w:bookmarkEnd w:id="867"/>
    </w:p>
    <w:p>
      <w:pPr>
        <w:pStyle w:val="BookText"/>
        <w:rPr/>
      </w:pPr>
      <w:r>
        <w:rPr>
          <w:rFonts w:ascii="IRNazanin" w:hAnsi="IRNazanin" w:eastAsia="IRNazanin"/>
          <w:color w:val="111111"/>
          <w:sz w:val="28"/>
          <w:sz w:val="28"/>
          <w:szCs w:val="28"/>
          <w:rtl w:val="true"/>
          <w:lang w:bidi="fa-IR"/>
        </w:rPr>
        <w:t>رب من ترجو به رفع الأذى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يأتيك الاذی من قبله</w:t>
      </w:r>
    </w:p>
    <w:p>
      <w:pPr>
        <w:pStyle w:val="BookText"/>
        <w:rPr/>
      </w:pPr>
      <w:r>
        <w:rPr>
          <w:rFonts w:ascii="Amiri" w:hAnsi="Amiri" w:eastAsia="Amiri" w:cs="Amiri"/>
          <w:color w:val="111111"/>
          <w:sz w:val="28"/>
          <w:sz w:val="28"/>
          <w:szCs w:val="28"/>
          <w:rtl w:val="true"/>
          <w:lang w:bidi="ar-SA"/>
        </w:rPr>
        <w:t xml:space="preserve">قيل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يضحك منك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أجرموا كانوا من الذين آمنوا يضحكون </w:t>
      </w:r>
      <w:r>
        <w:rPr>
          <w:rFonts w:eastAsia="Amiri" w:cs="Amiri" w:ascii="Amiri" w:hAnsi="Amiri"/>
          <w:color w:val="111111"/>
          <w:sz w:val="28"/>
          <w:szCs w:val="28"/>
          <w:rtl w:val="true"/>
          <w:lang w:bidi="ar-SA"/>
        </w:rPr>
        <w:t>).</w:t>
      </w:r>
    </w:p>
    <w:p>
      <w:pPr>
        <w:pStyle w:val="Heading2"/>
        <w:numPr>
          <w:ilvl w:val="1"/>
          <w:numId w:val="1"/>
        </w:numPr>
        <w:rPr/>
      </w:pPr>
      <w:bookmarkStart w:id="868" w:name="__RefHeading___Toc6954824_2870459653"/>
      <w:bookmarkStart w:id="869" w:name="_Toc383"/>
      <w:bookmarkEnd w:id="868"/>
      <w:r>
        <w:rPr>
          <w:rtl w:val="true"/>
        </w:rPr>
        <w:t>(</w:t>
      </w:r>
      <w:r>
        <w:rPr/>
        <w:t>379</w:t>
      </w:r>
      <w:r>
        <w:rPr>
          <w:rtl w:val="true"/>
        </w:rPr>
        <w:t xml:space="preserve">) </w:t>
      </w:r>
      <w:r>
        <w:rPr>
          <w:rtl w:val="true"/>
        </w:rPr>
        <w:t xml:space="preserve">في الديوان المنسوب لأمير المؤمنين </w:t>
      </w:r>
      <w:r>
        <w:rPr>
          <w:rtl w:val="true"/>
        </w:rPr>
        <w:t>:</w:t>
      </w:r>
      <w:bookmarkEnd w:id="869"/>
    </w:p>
    <w:p>
      <w:pPr>
        <w:pStyle w:val="BookText"/>
        <w:rPr/>
      </w:pPr>
      <w:r>
        <w:rPr>
          <w:rFonts w:ascii="IRNazanin" w:hAnsi="IRNazanin" w:eastAsia="IRNazanin"/>
          <w:color w:val="111111"/>
          <w:sz w:val="28"/>
          <w:sz w:val="28"/>
          <w:szCs w:val="28"/>
          <w:rtl w:val="true"/>
          <w:lang w:bidi="fa-IR"/>
        </w:rPr>
        <w:t xml:space="preserve">وذي سفه يواجهني بجهل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فأكره أن أكون له مجيبا 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سفاهة وأزيد حلماً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کعود زاده الأحراق طيبا </w:t>
      </w:r>
      <w:bookmarkStart w:id="870" w:name="pg9560_83230"/>
    </w:p>
    <w:p>
      <w:pPr>
        <w:pStyle w:val="Heading2"/>
        <w:numPr>
          <w:ilvl w:val="1"/>
          <w:numId w:val="1"/>
        </w:numPr>
        <w:rPr/>
      </w:pPr>
      <w:bookmarkStart w:id="871" w:name="__RefHeading___Toc6954826_2870459653"/>
      <w:bookmarkStart w:id="872" w:name="_Toc384"/>
      <w:bookmarkEnd w:id="870"/>
      <w:bookmarkEnd w:id="871"/>
      <w:r>
        <w:rPr>
          <w:rtl w:val="true"/>
        </w:rPr>
        <w:t>(</w:t>
      </w:r>
      <w:r>
        <w:rPr/>
        <w:t>380</w:t>
      </w:r>
      <w:r>
        <w:rPr>
          <w:rtl w:val="true"/>
        </w:rPr>
        <w:t xml:space="preserve">) </w:t>
      </w:r>
      <w:r>
        <w:rPr>
          <w:rtl w:val="true"/>
        </w:rPr>
        <w:t xml:space="preserve">ما قاله المنصور في جمع المال </w:t>
      </w:r>
      <w:r>
        <w:rPr>
          <w:rtl w:val="true"/>
        </w:rPr>
        <w:t>:</w:t>
      </w:r>
      <w:bookmarkEnd w:id="872"/>
    </w:p>
    <w:p>
      <w:pPr>
        <w:pStyle w:val="BookText"/>
        <w:rPr/>
      </w:pPr>
      <w:r>
        <w:rPr>
          <w:rFonts w:ascii="Amiri" w:hAnsi="Amiri" w:eastAsia="Amiri" w:cs="Amiri"/>
          <w:color w:val="111111"/>
          <w:sz w:val="28"/>
          <w:sz w:val="28"/>
          <w:szCs w:val="28"/>
          <w:rtl w:val="true"/>
          <w:lang w:bidi="ar-SA"/>
        </w:rPr>
        <w:t xml:space="preserve">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يزعمون أني بخيل ، وما أنا ببخيل ، ولكن لما رأيت الناس عبيداً للمال ، جمعته ليكونوا عبيداً لي</w:t>
      </w:r>
      <w:r>
        <w:rPr>
          <w:rFonts w:eastAsia="Amiri" w:cs="Amiri" w:ascii="Amiri" w:hAnsi="Amiri"/>
          <w:color w:val="111111"/>
          <w:sz w:val="28"/>
          <w:szCs w:val="28"/>
          <w:rtl w:val="true"/>
          <w:lang w:bidi="ar-SA"/>
        </w:rPr>
        <w:t>.</w:t>
      </w:r>
    </w:p>
    <w:p>
      <w:pPr>
        <w:pStyle w:val="Heading2"/>
        <w:numPr>
          <w:ilvl w:val="1"/>
          <w:numId w:val="1"/>
        </w:numPr>
        <w:rPr/>
      </w:pPr>
      <w:bookmarkStart w:id="873" w:name="__RefHeading___Toc6954828_2870459653"/>
      <w:bookmarkStart w:id="874" w:name="_Toc385"/>
      <w:bookmarkEnd w:id="873"/>
      <w:r>
        <w:rPr>
          <w:rtl w:val="true"/>
        </w:rPr>
        <w:t>(</w:t>
      </w:r>
      <w:r>
        <w:rPr/>
        <w:t>381</w:t>
      </w:r>
      <w:r>
        <w:rPr>
          <w:rtl w:val="true"/>
        </w:rPr>
        <w:t xml:space="preserve">) </w:t>
      </w:r>
      <w:r>
        <w:rPr>
          <w:rtl w:val="true"/>
        </w:rPr>
        <w:t xml:space="preserve">شعر لشريف الرضي </w:t>
      </w:r>
      <w:r>
        <w:rPr>
          <w:rtl w:val="true"/>
        </w:rPr>
        <w:t>:</w:t>
      </w:r>
      <w:bookmarkEnd w:id="874"/>
    </w:p>
    <w:p>
      <w:pPr>
        <w:pStyle w:val="BookText"/>
        <w:rPr/>
      </w:pPr>
      <w:r>
        <w:rPr>
          <w:rFonts w:ascii="IRNazanin" w:hAnsi="IRNazanin" w:eastAsia="IRNazanin"/>
          <w:color w:val="111111"/>
          <w:sz w:val="28"/>
          <w:sz w:val="28"/>
          <w:szCs w:val="28"/>
          <w:rtl w:val="true"/>
          <w:lang w:bidi="fa-IR"/>
        </w:rPr>
        <w:t>يا جامع المال كله قبل 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المال في الدنيا لمن أكلا</w:t>
      </w:r>
    </w:p>
    <w:p>
      <w:pPr>
        <w:pStyle w:val="BookText"/>
        <w:rPr/>
      </w:pPr>
      <w:r>
        <w:rPr>
          <w:rFonts w:ascii="Amiri" w:hAnsi="Amiri" w:eastAsia="Amiri" w:cs="Amiri"/>
          <w:color w:val="111111"/>
          <w:sz w:val="28"/>
          <w:sz w:val="28"/>
          <w:szCs w:val="28"/>
          <w:rtl w:val="true"/>
          <w:lang w:bidi="ar-SA"/>
        </w:rPr>
        <w:t>أنت المجازي الى ما بت تجمعه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فاسبق إليه صروف الدهر والأجلا</w:t>
      </w:r>
    </w:p>
    <w:p>
      <w:pPr>
        <w:pStyle w:val="BookText"/>
        <w:rPr/>
      </w:pPr>
      <w:r>
        <w:rPr>
          <w:rFonts w:ascii="Amiri" w:hAnsi="Amiri" w:eastAsia="Amiri" w:cs="Amiri"/>
          <w:color w:val="111111"/>
          <w:sz w:val="28"/>
          <w:sz w:val="28"/>
          <w:szCs w:val="28"/>
          <w:rtl w:val="true"/>
          <w:lang w:bidi="ar-SA"/>
        </w:rPr>
        <w:t xml:space="preserve">إن تُبقِ مالك حيناً لم تبق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بطلت فناءً عنه أو بطلا</w:t>
      </w:r>
    </w:p>
    <w:p>
      <w:pPr>
        <w:pStyle w:val="BookText"/>
        <w:rPr/>
      </w:pPr>
      <w:r>
        <w:rPr>
          <w:rFonts w:ascii="Amiri" w:hAnsi="Amiri" w:eastAsia="Amiri" w:cs="Amiri"/>
          <w:color w:val="111111"/>
          <w:sz w:val="28"/>
          <w:sz w:val="28"/>
          <w:szCs w:val="28"/>
          <w:rtl w:val="true"/>
          <w:lang w:bidi="ar-SA"/>
        </w:rPr>
        <w:t xml:space="preserve">أما الكريم فيمضي مالُه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ويترك المال للأعداء من بخلا</w:t>
      </w:r>
    </w:p>
    <w:p>
      <w:pPr>
        <w:pStyle w:val="Heading2"/>
        <w:numPr>
          <w:ilvl w:val="1"/>
          <w:numId w:val="1"/>
        </w:numPr>
        <w:rPr/>
      </w:pPr>
      <w:bookmarkStart w:id="875" w:name="__RefHeading___Toc6954830_2870459653"/>
      <w:bookmarkStart w:id="876" w:name="_Toc386"/>
      <w:bookmarkEnd w:id="875"/>
      <w:r>
        <w:rPr>
          <w:rtl w:val="true"/>
        </w:rPr>
        <w:t>(</w:t>
      </w:r>
      <w:r>
        <w:rPr/>
        <w:t>382</w:t>
      </w:r>
      <w:r>
        <w:rPr>
          <w:rtl w:val="true"/>
        </w:rPr>
        <w:t xml:space="preserve">) </w:t>
      </w:r>
      <w:r>
        <w:rPr>
          <w:rtl w:val="true"/>
        </w:rPr>
        <w:t xml:space="preserve">المحاسبة يوم القيامة </w:t>
      </w:r>
      <w:r>
        <w:rPr>
          <w:rtl w:val="true"/>
        </w:rPr>
        <w:t>:</w:t>
      </w:r>
      <w:bookmarkEnd w:id="876"/>
    </w:p>
    <w:p>
      <w:pPr>
        <w:pStyle w:val="BookText"/>
        <w:rPr/>
      </w:pPr>
      <w:r>
        <w:rPr>
          <w:rFonts w:ascii="Amiri" w:hAnsi="Amiri" w:eastAsia="Amiri" w:cs="Amiri"/>
          <w:color w:val="111111"/>
          <w:sz w:val="28"/>
          <w:sz w:val="28"/>
          <w:szCs w:val="28"/>
          <w:rtl w:val="true"/>
          <w:lang w:bidi="ar-SA"/>
        </w:rPr>
        <w:t xml:space="preserve">قال بعض الأعراب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يحاسب الناس يوم القيامة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يحاسبهم الله تعالى ،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نجونا إذا ورب الكعبة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الكريم لا يدق في الحساب </w:t>
      </w:r>
      <w:r>
        <w:rPr>
          <w:rFonts w:eastAsia="Amiri" w:cs="Amiri" w:ascii="Amiri" w:hAnsi="Amiri"/>
          <w:color w:val="111111"/>
          <w:sz w:val="28"/>
          <w:szCs w:val="28"/>
          <w:rtl w:val="true"/>
          <w:lang w:bidi="ar-SA"/>
        </w:rPr>
        <w:t>.</w:t>
      </w:r>
    </w:p>
    <w:p>
      <w:pPr>
        <w:pStyle w:val="Heading2"/>
        <w:numPr>
          <w:ilvl w:val="1"/>
          <w:numId w:val="1"/>
        </w:numPr>
        <w:rPr/>
      </w:pPr>
      <w:bookmarkStart w:id="877" w:name="__RefHeading___Toc6954832_2870459653"/>
      <w:bookmarkStart w:id="878" w:name="_Toc387"/>
      <w:bookmarkEnd w:id="877"/>
      <w:r>
        <w:rPr>
          <w:rtl w:val="true"/>
        </w:rPr>
        <w:t>(</w:t>
      </w:r>
      <w:r>
        <w:rPr/>
        <w:t>383</w:t>
      </w:r>
      <w:r>
        <w:rPr>
          <w:rtl w:val="true"/>
        </w:rPr>
        <w:t xml:space="preserve">) </w:t>
      </w:r>
      <w:r>
        <w:rPr>
          <w:rtl w:val="true"/>
        </w:rPr>
        <w:t xml:space="preserve">من أقوال الراغب في المحاضرات </w:t>
      </w:r>
      <w:r>
        <w:rPr>
          <w:rtl w:val="true"/>
        </w:rPr>
        <w:t>:</w:t>
      </w:r>
      <w:bookmarkEnd w:id="878"/>
    </w:p>
    <w:p>
      <w:pPr>
        <w:pStyle w:val="BookText"/>
        <w:rPr/>
      </w:pPr>
      <w:r>
        <w:rPr>
          <w:rFonts w:ascii="Amiri" w:hAnsi="Amiri" w:eastAsia="Amiri" w:cs="Amiri"/>
          <w:color w:val="111111"/>
          <w:sz w:val="28"/>
          <w:sz w:val="28"/>
          <w:szCs w:val="28"/>
          <w:rtl w:val="true"/>
          <w:lang w:bidi="ar-SA"/>
        </w:rPr>
        <w:t xml:space="preserve">قال الراغب في المحاضرات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بعضهم رأى ببغداد مكفوفاً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أعطاني فلساً سقاه الله من يد معاوية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فتبعته متى خلوت به</w:t>
      </w:r>
    </w:p>
    <w:p>
      <w:pPr>
        <w:pStyle w:val="BookText"/>
        <w:rPr/>
      </w:pPr>
      <w:r>
        <w:rPr>
          <w:rFonts w:ascii="IRNazanin" w:hAnsi="IRNazanin" w:eastAsia="IRNazanin"/>
          <w:color w:val="111111"/>
          <w:sz w:val="28"/>
          <w:sz w:val="28"/>
          <w:szCs w:val="28"/>
          <w:rtl w:val="true"/>
          <w:lang w:bidi="fa-IR"/>
        </w:rPr>
        <w:t xml:space="preserve">فلطمته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الحوض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تريد أن أسقيهم على يد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بفلس ، لا يكون والله ذلك </w:t>
      </w:r>
      <w:r>
        <w:rPr>
          <w:rFonts w:eastAsia="IRNazanin" w:cs="IRNazanin"/>
          <w:color w:val="111111"/>
          <w:sz w:val="28"/>
          <w:szCs w:val="28"/>
          <w:rtl w:val="true"/>
          <w:lang w:bidi="fa-IR"/>
        </w:rPr>
        <w:t>.</w:t>
      </w:r>
    </w:p>
    <w:p>
      <w:pPr>
        <w:pStyle w:val="Heading2"/>
        <w:numPr>
          <w:ilvl w:val="1"/>
          <w:numId w:val="1"/>
        </w:numPr>
        <w:rPr/>
      </w:pPr>
      <w:bookmarkStart w:id="879" w:name="__RefHeading___Toc6954834_2870459653"/>
      <w:bookmarkStart w:id="880" w:name="_Toc388"/>
      <w:bookmarkEnd w:id="879"/>
      <w:r>
        <w:rPr>
          <w:rtl w:val="true"/>
        </w:rPr>
        <w:t>(</w:t>
      </w:r>
      <w:r>
        <w:rPr/>
        <w:t>384</w:t>
      </w:r>
      <w:r>
        <w:rPr>
          <w:rtl w:val="true"/>
        </w:rPr>
        <w:t xml:space="preserve">) </w:t>
      </w:r>
      <w:r>
        <w:rPr>
          <w:rtl w:val="true"/>
        </w:rPr>
        <w:t xml:space="preserve">سؤال </w:t>
      </w:r>
      <w:r>
        <w:rPr>
          <w:rtl w:val="true"/>
        </w:rPr>
        <w:t>:</w:t>
      </w:r>
      <w:bookmarkEnd w:id="88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بعض المغفلين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النهر لأغتسل فوقوفي بأي جانبي النهر أفضل ؟ فقال الفقيه وكان ظريفاً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في جانب فيه ثيابك ، لئلا تسرق </w:t>
      </w:r>
      <w:r>
        <w:rPr>
          <w:rFonts w:eastAsia="Amiri" w:cs="Amiri" w:ascii="Amiri" w:hAnsi="Amiri"/>
          <w:color w:val="111111"/>
          <w:sz w:val="28"/>
          <w:szCs w:val="28"/>
          <w:rtl w:val="true"/>
          <w:lang w:bidi="ar-SA"/>
        </w:rPr>
        <w:t xml:space="preserve">. </w:t>
      </w:r>
      <w:bookmarkStart w:id="881" w:name="pg9560_83232"/>
    </w:p>
    <w:p>
      <w:pPr>
        <w:pStyle w:val="Heading2"/>
        <w:numPr>
          <w:ilvl w:val="1"/>
          <w:numId w:val="1"/>
        </w:numPr>
        <w:rPr/>
      </w:pPr>
      <w:bookmarkStart w:id="882" w:name="__RefHeading___Toc6954836_2870459653"/>
      <w:bookmarkStart w:id="883" w:name="_Toc389"/>
      <w:bookmarkEnd w:id="881"/>
      <w:bookmarkEnd w:id="882"/>
      <w:r>
        <w:rPr>
          <w:rtl w:val="true"/>
        </w:rPr>
        <w:t>(</w:t>
      </w:r>
      <w:r>
        <w:rPr/>
        <w:t>385</w:t>
      </w:r>
      <w:r>
        <w:rPr>
          <w:rtl w:val="true"/>
        </w:rPr>
        <w:t xml:space="preserve">) </w:t>
      </w:r>
      <w:r>
        <w:rPr>
          <w:rtl w:val="true"/>
        </w:rPr>
        <w:t>الأذان في غير وقته</w:t>
      </w:r>
      <w:r>
        <w:rPr>
          <w:rtl w:val="true"/>
        </w:rPr>
        <w:t>:</w:t>
      </w:r>
      <w:bookmarkEnd w:id="883"/>
    </w:p>
    <w:p>
      <w:pPr>
        <w:pStyle w:val="BookText"/>
        <w:rPr/>
      </w:pPr>
      <w:r>
        <w:rPr>
          <w:rFonts w:ascii="Amiri" w:hAnsi="Amiri" w:eastAsia="Amiri" w:cs="Amiri"/>
          <w:color w:val="111111"/>
          <w:sz w:val="28"/>
          <w:sz w:val="28"/>
          <w:szCs w:val="28"/>
          <w:rtl w:val="true"/>
          <w:lang w:bidi="ar-SA"/>
        </w:rPr>
        <w:t xml:space="preserve">قال رجل لابن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بيدي خاتماً ، وأنا أختم أفواه الرجال ، وفروج النساء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أمؤذن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تؤذن في رمضان قبل طلوع الفجر، فيمتنع الناس لأذانك</w:t>
      </w:r>
      <w:r>
        <w:rPr>
          <w:rFonts w:eastAsia="Amiri" w:cs="Amiri" w:ascii="Amiri" w:hAnsi="Amiri"/>
          <w:color w:val="111111"/>
          <w:sz w:val="28"/>
          <w:szCs w:val="28"/>
          <w:rtl w:val="true"/>
          <w:lang w:bidi="ar-SA"/>
        </w:rPr>
        <w:t>.</w:t>
      </w:r>
    </w:p>
    <w:p>
      <w:pPr>
        <w:pStyle w:val="Heading2"/>
        <w:numPr>
          <w:ilvl w:val="1"/>
          <w:numId w:val="1"/>
        </w:numPr>
        <w:rPr/>
      </w:pPr>
      <w:bookmarkStart w:id="884" w:name="__RefHeading___Toc6954838_2870459653"/>
      <w:bookmarkStart w:id="885" w:name="_Toc390"/>
      <w:bookmarkEnd w:id="884"/>
      <w:r>
        <w:rPr>
          <w:rtl w:val="true"/>
        </w:rPr>
        <w:t>(</w:t>
      </w:r>
      <w:r>
        <w:rPr/>
        <w:t>386</w:t>
      </w:r>
      <w:r>
        <w:rPr>
          <w:rtl w:val="true"/>
        </w:rPr>
        <w:t xml:space="preserve">) </w:t>
      </w:r>
      <w:r>
        <w:rPr>
          <w:rtl w:val="true"/>
        </w:rPr>
        <w:t xml:space="preserve">الصوفي ومروره ببقال </w:t>
      </w:r>
      <w:r>
        <w:rPr>
          <w:rtl w:val="true"/>
        </w:rPr>
        <w:t>:</w:t>
      </w:r>
      <w:bookmarkEnd w:id="885"/>
    </w:p>
    <w:p>
      <w:pPr>
        <w:pStyle w:val="BookText"/>
        <w:rPr/>
      </w:pPr>
      <w:r>
        <w:rPr>
          <w:rFonts w:ascii="Amiri" w:hAnsi="Amiri" w:eastAsia="Amiri" w:cs="Amiri"/>
          <w:color w:val="111111"/>
          <w:sz w:val="28"/>
          <w:sz w:val="28"/>
          <w:szCs w:val="28"/>
          <w:rtl w:val="true"/>
          <w:lang w:bidi="ar-SA"/>
        </w:rPr>
        <w:t xml:space="preserve">مر بعض الصوفية ببغداد وإذا بسوقي ينادي ، الخيار عشرة بدرهم فلطم الصوفي وجه نفسه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الخيار عشرة بدرهم فكيف</w:t>
      </w:r>
    </w:p>
    <w:p>
      <w:pPr>
        <w:pStyle w:val="BookText"/>
        <w:rPr/>
      </w:pPr>
      <w:r>
        <w:rPr>
          <w:rFonts w:ascii="IRNazanin" w:hAnsi="IRNazanin" w:eastAsia="IRNazanin"/>
          <w:color w:val="111111"/>
          <w:sz w:val="28"/>
          <w:sz w:val="28"/>
          <w:szCs w:val="28"/>
          <w:rtl w:val="true"/>
          <w:lang w:bidi="fa-IR"/>
        </w:rPr>
        <w:t xml:space="preserve">بالأشرار </w:t>
      </w:r>
      <w:r>
        <w:rPr>
          <w:rFonts w:eastAsia="IRNazanin" w:cs="IRNazanin"/>
          <w:color w:val="111111"/>
          <w:sz w:val="28"/>
          <w:szCs w:val="28"/>
          <w:rtl w:val="true"/>
          <w:lang w:bidi="fa-IR"/>
        </w:rPr>
        <w:t>.</w:t>
      </w:r>
    </w:p>
    <w:p>
      <w:pPr>
        <w:pStyle w:val="Heading2"/>
        <w:numPr>
          <w:ilvl w:val="1"/>
          <w:numId w:val="1"/>
        </w:numPr>
        <w:rPr/>
      </w:pPr>
      <w:bookmarkStart w:id="886" w:name="__RefHeading___Toc6954840_2870459653"/>
      <w:bookmarkStart w:id="887" w:name="_Toc391"/>
      <w:bookmarkEnd w:id="886"/>
      <w:r>
        <w:rPr>
          <w:rtl w:val="true"/>
        </w:rPr>
        <w:t>(</w:t>
      </w:r>
      <w:r>
        <w:rPr/>
        <w:t>387</w:t>
      </w:r>
      <w:r>
        <w:rPr>
          <w:rtl w:val="true"/>
        </w:rPr>
        <w:t xml:space="preserve">) </w:t>
      </w:r>
      <w:r>
        <w:rPr>
          <w:rtl w:val="true"/>
        </w:rPr>
        <w:t>شعر</w:t>
      </w:r>
      <w:r>
        <w:rPr>
          <w:rtl w:val="true"/>
        </w:rPr>
        <w:t>:</w:t>
      </w:r>
      <w:bookmarkEnd w:id="887"/>
    </w:p>
    <w:p>
      <w:pPr>
        <w:pStyle w:val="BookText"/>
        <w:rPr/>
      </w:pPr>
      <w:r>
        <w:rPr>
          <w:rFonts w:ascii="Amiri" w:hAnsi="Amiri" w:eastAsia="Amiri" w:cs="Amiri"/>
          <w:color w:val="111111"/>
          <w:sz w:val="28"/>
          <w:sz w:val="28"/>
          <w:szCs w:val="28"/>
          <w:rtl w:val="true"/>
          <w:lang w:bidi="ar-SA"/>
        </w:rPr>
        <w:t xml:space="preserve">ذهب الوفاء من الذين عهدتهم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إلا شامت أو حاسد</w:t>
      </w:r>
    </w:p>
    <w:p>
      <w:pPr>
        <w:pStyle w:val="BookText"/>
        <w:rPr/>
      </w:pPr>
      <w:r>
        <w:rPr>
          <w:rFonts w:ascii="Amiri" w:hAnsi="Amiri" w:eastAsia="Amiri" w:cs="Amiri"/>
          <w:color w:val="111111"/>
          <w:sz w:val="28"/>
          <w:sz w:val="28"/>
          <w:szCs w:val="28"/>
          <w:rtl w:val="true"/>
          <w:lang w:bidi="ar-SA"/>
        </w:rPr>
        <w:t>وإذا صفا لك من زمانك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المراد ، وأين ذاك الواحد</w:t>
      </w:r>
    </w:p>
    <w:p>
      <w:pPr>
        <w:pStyle w:val="Heading2"/>
        <w:numPr>
          <w:ilvl w:val="1"/>
          <w:numId w:val="1"/>
        </w:numPr>
        <w:rPr/>
      </w:pPr>
      <w:bookmarkStart w:id="888" w:name="__RefHeading___Toc6954842_2870459653"/>
      <w:bookmarkStart w:id="889" w:name="_Toc392"/>
      <w:bookmarkEnd w:id="888"/>
      <w:r>
        <w:rPr>
          <w:rtl w:val="true"/>
        </w:rPr>
        <w:t>(</w:t>
      </w:r>
      <w:r>
        <w:rPr/>
        <w:t>388</w:t>
      </w:r>
      <w:r>
        <w:rPr>
          <w:rtl w:val="true"/>
        </w:rPr>
        <w:t xml:space="preserve">) </w:t>
      </w:r>
      <w:r>
        <w:rPr>
          <w:rtl w:val="true"/>
        </w:rPr>
        <w:t xml:space="preserve">ما نتيجة غضب كسرى </w:t>
      </w:r>
      <w:r>
        <w:rPr>
          <w:rtl w:val="true"/>
        </w:rPr>
        <w:t>:</w:t>
      </w:r>
      <w:bookmarkEnd w:id="889"/>
    </w:p>
    <w:p>
      <w:pPr>
        <w:pStyle w:val="BookText"/>
        <w:rPr/>
      </w:pPr>
      <w:r>
        <w:rPr>
          <w:rFonts w:ascii="Amiri" w:hAnsi="Amiri" w:eastAsia="Amiri" w:cs="Amiri"/>
          <w:color w:val="111111"/>
          <w:sz w:val="28"/>
          <w:sz w:val="28"/>
          <w:szCs w:val="28"/>
          <w:rtl w:val="true"/>
          <w:lang w:bidi="ar-SA"/>
        </w:rPr>
        <w:t xml:space="preserve">غضب كسرى على بعض أمرائه ، فأشاروا عليه بقطع عطائه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يعزل عن مرتبته ، ولا ينقص من صلته شيء ، فإن الملوك تؤدب بالهجران ، ولا تعاقب بالحرمان </w:t>
      </w:r>
      <w:r>
        <w:rPr>
          <w:rFonts w:eastAsia="Amiri" w:cs="Amiri" w:ascii="Amiri" w:hAnsi="Amiri"/>
          <w:color w:val="111111"/>
          <w:sz w:val="28"/>
          <w:szCs w:val="28"/>
          <w:rtl w:val="true"/>
          <w:lang w:bidi="ar-SA"/>
        </w:rPr>
        <w:t>.</w:t>
      </w:r>
    </w:p>
    <w:p>
      <w:pPr>
        <w:pStyle w:val="Heading2"/>
        <w:numPr>
          <w:ilvl w:val="1"/>
          <w:numId w:val="1"/>
        </w:numPr>
        <w:rPr/>
      </w:pPr>
      <w:bookmarkStart w:id="890" w:name="__RefHeading___Toc6954844_2870459653"/>
      <w:bookmarkStart w:id="891" w:name="_Toc393"/>
      <w:bookmarkEnd w:id="890"/>
      <w:r>
        <w:rPr>
          <w:rtl w:val="true"/>
        </w:rPr>
        <w:t>(</w:t>
      </w:r>
      <w:r>
        <w:rPr/>
        <w:t>389</w:t>
      </w:r>
      <w:r>
        <w:rPr>
          <w:rtl w:val="true"/>
        </w:rPr>
        <w:t xml:space="preserve">) </w:t>
      </w:r>
      <w:r>
        <w:rPr>
          <w:rtl w:val="true"/>
        </w:rPr>
        <w:t xml:space="preserve">شعر ليحيى بن سلامة </w:t>
      </w:r>
      <w:r>
        <w:rPr>
          <w:rtl w:val="true"/>
        </w:rPr>
        <w:t>:</w:t>
      </w:r>
      <w:bookmarkEnd w:id="891"/>
    </w:p>
    <w:p>
      <w:pPr>
        <w:pStyle w:val="BookText"/>
        <w:rPr/>
      </w:pPr>
      <w:r>
        <w:rPr>
          <w:rFonts w:ascii="Amiri" w:hAnsi="Amiri" w:eastAsia="Amiri" w:cs="Amiri"/>
          <w:color w:val="111111"/>
          <w:sz w:val="28"/>
          <w:sz w:val="28"/>
          <w:szCs w:val="28"/>
          <w:rtl w:val="true"/>
          <w:lang w:bidi="ar-SA"/>
        </w:rPr>
        <w:t>والله لو كانت الدنيا بأجمعها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تبقى علينا ويبقى رزقها رغداً</w:t>
      </w:r>
    </w:p>
    <w:p>
      <w:pPr>
        <w:pStyle w:val="BookText"/>
        <w:rPr/>
      </w:pPr>
      <w:r>
        <w:rPr>
          <w:rFonts w:ascii="Amiri" w:hAnsi="Amiri" w:eastAsia="Amiri" w:cs="Amiri"/>
          <w:color w:val="111111"/>
          <w:sz w:val="28"/>
          <w:sz w:val="28"/>
          <w:szCs w:val="28"/>
          <w:rtl w:val="true"/>
          <w:lang w:bidi="ar-SA"/>
        </w:rPr>
        <w:t xml:space="preserve">ما كان من حق حرّ أن يذلّ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وهي متاع تضمحلّ غداً</w:t>
      </w:r>
    </w:p>
    <w:p>
      <w:pPr>
        <w:pStyle w:val="Heading2"/>
        <w:numPr>
          <w:ilvl w:val="1"/>
          <w:numId w:val="1"/>
        </w:numPr>
        <w:rPr/>
      </w:pPr>
      <w:bookmarkStart w:id="892" w:name="__RefHeading___Toc6954846_2870459653"/>
      <w:bookmarkStart w:id="893" w:name="_Toc394"/>
      <w:bookmarkEnd w:id="892"/>
      <w:r>
        <w:rPr>
          <w:rtl w:val="true"/>
        </w:rPr>
        <w:t>(</w:t>
      </w:r>
      <w:r>
        <w:rPr/>
        <w:t>390</w:t>
      </w:r>
      <w:r>
        <w:rPr>
          <w:rtl w:val="true"/>
        </w:rPr>
        <w:t xml:space="preserve">) </w:t>
      </w:r>
      <w:r>
        <w:rPr>
          <w:rtl w:val="true"/>
        </w:rPr>
        <w:t xml:space="preserve">شعر لشيخ شهاب الدين السهرودي </w:t>
      </w:r>
      <w:r>
        <w:rPr>
          <w:rtl w:val="true"/>
        </w:rPr>
        <w:t>:</w:t>
      </w:r>
      <w:bookmarkEnd w:id="893"/>
    </w:p>
    <w:p>
      <w:pPr>
        <w:pStyle w:val="BookText"/>
        <w:rPr/>
      </w:pPr>
      <w:r>
        <w:rPr>
          <w:rFonts w:ascii="IRNazanin" w:hAnsi="IRNazanin" w:eastAsia="IRNazanin"/>
          <w:color w:val="111111"/>
          <w:sz w:val="28"/>
          <w:sz w:val="28"/>
          <w:szCs w:val="28"/>
          <w:rtl w:val="true"/>
          <w:lang w:bidi="fa-IR"/>
        </w:rPr>
        <w:t xml:space="preserve">سر تبدو وإن تبد إستعلن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مکنون سرير سرّه واستكمن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والناس رضوا بظلمة موحشة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قلت وكم أقول لكن مع من </w:t>
      </w:r>
      <w:bookmarkStart w:id="894" w:name="pg9560_83234"/>
    </w:p>
    <w:p>
      <w:pPr>
        <w:pStyle w:val="Heading2"/>
        <w:numPr>
          <w:ilvl w:val="1"/>
          <w:numId w:val="1"/>
        </w:numPr>
        <w:rPr/>
      </w:pPr>
      <w:bookmarkStart w:id="895" w:name="__RefHeading___Toc6954848_2870459653"/>
      <w:bookmarkStart w:id="896" w:name="_Toc395"/>
      <w:bookmarkEnd w:id="894"/>
      <w:bookmarkEnd w:id="895"/>
      <w:r>
        <w:rPr>
          <w:rtl w:val="true"/>
        </w:rPr>
        <w:t>(</w:t>
      </w:r>
      <w:r>
        <w:rPr/>
        <w:t>391</w:t>
      </w:r>
      <w:r>
        <w:rPr>
          <w:rtl w:val="true"/>
        </w:rPr>
        <w:t xml:space="preserve">) </w:t>
      </w:r>
      <w:r>
        <w:rPr>
          <w:rtl w:val="true"/>
        </w:rPr>
        <w:t xml:space="preserve">مرور عيسى </w:t>
      </w:r>
      <w:r>
        <w:rPr>
          <w:rtl w:val="true"/>
        </w:rPr>
        <w:t>(</w:t>
      </w:r>
      <w:r>
        <w:rPr>
          <w:rtl w:val="true"/>
        </w:rPr>
        <w:t>علیه السلام</w:t>
      </w:r>
      <w:r>
        <w:rPr>
          <w:rtl w:val="true"/>
        </w:rPr>
        <w:t xml:space="preserve">) </w:t>
      </w:r>
      <w:r>
        <w:rPr>
          <w:rtl w:val="true"/>
        </w:rPr>
        <w:t xml:space="preserve">برجل أعمى وأبرص </w:t>
      </w:r>
      <w:r>
        <w:rPr>
          <w:rtl w:val="true"/>
        </w:rPr>
        <w:t>:</w:t>
      </w:r>
      <w:bookmarkEnd w:id="896"/>
    </w:p>
    <w:p>
      <w:pPr>
        <w:pStyle w:val="BookText"/>
        <w:rPr/>
      </w:pPr>
      <w:r>
        <w:rPr>
          <w:rFonts w:ascii="IRNazanin" w:hAnsi="IRNazanin" w:eastAsia="IRNazanin"/>
          <w:color w:val="111111"/>
          <w:sz w:val="28"/>
          <w:sz w:val="28"/>
          <w:szCs w:val="28"/>
          <w:rtl w:val="true"/>
          <w:lang w:bidi="fa-IR"/>
        </w:rPr>
        <w:t xml:space="preserve">روي أن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برجل أعمى وأبرص ، مقعد مضروب الجنين بالفالج وقد تناثر لحمه من الجذام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عافاني مما إبتلى كثيراً من خلقه ، فقال له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هذا ، وأي شيء من البلاء أراه مصرفاً عنك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أنا خير ممن لم يجعل الله في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في قلبي من معرفته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صدقتهات يدك ، فناول يده ، فإذا هو من أحسن الناس وجهاً وأفضلهم هيئة ، قد أذهب الله عنه ما كان ،فصحب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يزل معه</w:t>
      </w:r>
      <w:r>
        <w:rPr>
          <w:rStyle w:val="FootnoteAnchor"/>
          <w:rtl w:val="true"/>
        </w:rPr>
        <w:footnoteReference w:id="133"/>
      </w:r>
    </w:p>
    <w:p>
      <w:pPr>
        <w:pStyle w:val="Heading2"/>
        <w:numPr>
          <w:ilvl w:val="1"/>
          <w:numId w:val="1"/>
        </w:numPr>
        <w:rPr/>
      </w:pPr>
      <w:bookmarkStart w:id="897" w:name="__RefHeading___Toc6954850_2870459653"/>
      <w:bookmarkStart w:id="898" w:name="_Toc396"/>
      <w:bookmarkEnd w:id="897"/>
      <w:r>
        <w:rPr>
          <w:rtl w:val="true"/>
        </w:rPr>
        <w:t>(</w:t>
      </w:r>
      <w:r>
        <w:rPr/>
        <w:t>392</w:t>
      </w:r>
      <w:r>
        <w:rPr>
          <w:rtl w:val="true"/>
        </w:rPr>
        <w:t xml:space="preserve">) </w:t>
      </w:r>
      <w:r>
        <w:rPr>
          <w:rtl w:val="true"/>
        </w:rPr>
        <w:t>شعر</w:t>
      </w:r>
      <w:r>
        <w:rPr>
          <w:rtl w:val="true"/>
        </w:rPr>
        <w:t>:</w:t>
      </w:r>
      <w:bookmarkEnd w:id="898"/>
    </w:p>
    <w:p>
      <w:pPr>
        <w:pStyle w:val="BookText"/>
        <w:rPr/>
      </w:pPr>
      <w:r>
        <w:rPr>
          <w:rFonts w:ascii="IRNazanin" w:hAnsi="IRNazanin" w:eastAsia="IRNazanin"/>
          <w:color w:val="111111"/>
          <w:sz w:val="28"/>
          <w:sz w:val="28"/>
          <w:szCs w:val="28"/>
          <w:rtl w:val="true"/>
          <w:lang w:bidi="fa-IR"/>
        </w:rPr>
        <w:t xml:space="preserve">لا تمزحن الرجال إن مزحوا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 قوماً تمازحوا نجحوا</w:t>
      </w:r>
    </w:p>
    <w:p>
      <w:pPr>
        <w:pStyle w:val="BookText"/>
        <w:rPr/>
      </w:pPr>
      <w:r>
        <w:rPr>
          <w:rFonts w:ascii="IRNazanin" w:hAnsi="IRNazanin" w:eastAsia="IRNazanin"/>
          <w:color w:val="111111"/>
          <w:sz w:val="28"/>
          <w:sz w:val="28"/>
          <w:szCs w:val="28"/>
          <w:rtl w:val="true"/>
          <w:lang w:bidi="fa-IR"/>
        </w:rPr>
        <w:t>فالجرح جرح اللسان تعلمه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 قول یسیل منه 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قولأحد الحكماء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بعض الحكماء كثيراً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قلوبكم التي هي معابر الملائكة قبوراً للحيوانات الهالكة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لاحمد بن عبد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نهارك يا مغرور سهو وغفلة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وليلك نوم والردى لك لائم</w:t>
      </w:r>
    </w:p>
    <w:p>
      <w:pPr>
        <w:pStyle w:val="BookText"/>
        <w:rPr/>
      </w:pPr>
      <w:r>
        <w:rPr>
          <w:rFonts w:ascii="Amiri" w:hAnsi="Amiri" w:eastAsia="Amiri" w:cs="Amiri"/>
          <w:color w:val="111111"/>
          <w:sz w:val="28"/>
          <w:sz w:val="28"/>
          <w:szCs w:val="28"/>
          <w:rtl w:val="true"/>
          <w:lang w:bidi="ar-SA"/>
        </w:rPr>
        <w:t>وتكدح فيها سوف تنكر 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 الدنيا تعيش البهائم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عمر بن عبد العزيز كثيرا ما ينشد هذين البيتين ويتمثل بهما </w:t>
      </w:r>
      <w:r>
        <w:rPr>
          <w:rFonts w:eastAsia="Amiri" w:cs="Amiri" w:ascii="Amiri" w:hAnsi="Amiri"/>
          <w:color w:val="111111"/>
          <w:sz w:val="28"/>
          <w:szCs w:val="28"/>
          <w:rtl w:val="true"/>
          <w:lang w:bidi="ar-SA"/>
        </w:rPr>
        <w:t xml:space="preserve">. </w:t>
      </w:r>
      <w:bookmarkStart w:id="899" w:name="pg9560_83236"/>
    </w:p>
    <w:p>
      <w:pPr>
        <w:pStyle w:val="Heading2"/>
        <w:numPr>
          <w:ilvl w:val="1"/>
          <w:numId w:val="1"/>
        </w:numPr>
        <w:rPr/>
      </w:pPr>
      <w:bookmarkStart w:id="900" w:name="__RefHeading___Toc6954852_2870459653"/>
      <w:bookmarkStart w:id="901" w:name="_Toc397"/>
      <w:bookmarkEnd w:id="899"/>
      <w:bookmarkEnd w:id="900"/>
      <w:r>
        <w:rPr>
          <w:rtl w:val="true"/>
        </w:rPr>
        <w:t>(</w:t>
      </w:r>
      <w:r>
        <w:rPr/>
        <w:t>395</w:t>
      </w:r>
      <w:r>
        <w:rPr>
          <w:rtl w:val="true"/>
        </w:rPr>
        <w:t xml:space="preserve">) </w:t>
      </w:r>
      <w:r>
        <w:rPr>
          <w:rtl w:val="true"/>
        </w:rPr>
        <w:t>شعر</w:t>
      </w:r>
      <w:r>
        <w:rPr>
          <w:rtl w:val="true"/>
        </w:rPr>
        <w:t>:</w:t>
      </w:r>
      <w:bookmarkEnd w:id="901"/>
    </w:p>
    <w:p>
      <w:pPr>
        <w:pStyle w:val="BookText"/>
        <w:rPr/>
      </w:pPr>
      <w:r>
        <w:rPr>
          <w:rFonts w:ascii="IRNazanin" w:hAnsi="IRNazanin" w:eastAsia="IRNazanin"/>
          <w:color w:val="111111"/>
          <w:sz w:val="28"/>
          <w:sz w:val="28"/>
          <w:szCs w:val="28"/>
          <w:rtl w:val="true"/>
          <w:lang w:bidi="fa-IR"/>
        </w:rPr>
        <w:t xml:space="preserve">وبتنا على رغم الزمان وبيننا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کريح المسك شيب به الجمر</w:t>
      </w:r>
    </w:p>
    <w:p>
      <w:pPr>
        <w:pStyle w:val="BookText"/>
        <w:rPr/>
      </w:pPr>
      <w:r>
        <w:rPr>
          <w:rFonts w:ascii="Amiri" w:hAnsi="Amiri" w:eastAsia="Amiri" w:cs="Amiri"/>
          <w:color w:val="111111"/>
          <w:sz w:val="28"/>
          <w:sz w:val="28"/>
          <w:szCs w:val="28"/>
          <w:rtl w:val="true"/>
          <w:lang w:bidi="ar-SA"/>
        </w:rPr>
        <w:t xml:space="preserve">فلما أضاء الصبح فرق بيننا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نعيم لا يكدّره الدّهر</w:t>
      </w:r>
    </w:p>
    <w:p>
      <w:pPr>
        <w:pStyle w:val="Heading2"/>
        <w:numPr>
          <w:ilvl w:val="1"/>
          <w:numId w:val="1"/>
        </w:numPr>
        <w:rPr/>
      </w:pPr>
      <w:bookmarkStart w:id="902" w:name="__RefHeading___Toc6954854_2870459653"/>
      <w:bookmarkStart w:id="903" w:name="_Toc398"/>
      <w:bookmarkEnd w:id="902"/>
      <w:r>
        <w:rPr>
          <w:rtl w:val="true"/>
        </w:rPr>
        <w:t>(</w:t>
      </w:r>
      <w:r>
        <w:rPr/>
        <w:t>396</w:t>
      </w:r>
      <w:r>
        <w:rPr>
          <w:rtl w:val="true"/>
        </w:rPr>
        <w:t xml:space="preserve">) </w:t>
      </w:r>
      <w:r>
        <w:rPr>
          <w:rtl w:val="true"/>
        </w:rPr>
        <w:t>قول في أصحاب السلاطين</w:t>
      </w:r>
      <w:r>
        <w:rPr>
          <w:rtl w:val="true"/>
        </w:rPr>
        <w:t>:</w:t>
      </w:r>
      <w:bookmarkEnd w:id="903"/>
    </w:p>
    <w:p>
      <w:pPr>
        <w:pStyle w:val="BookText"/>
        <w:rPr/>
      </w:pPr>
      <w:r>
        <w:rPr>
          <w:rFonts w:ascii="Amiri" w:hAnsi="Amiri" w:eastAsia="Amiri" w:cs="Amiri"/>
          <w:color w:val="111111"/>
          <w:sz w:val="28"/>
          <w:sz w:val="28"/>
          <w:szCs w:val="28"/>
          <w:rtl w:val="true"/>
          <w:lang w:bidi="ar-SA"/>
        </w:rPr>
        <w:t xml:space="preserve">قال أحد العظماء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أصحاب السلطان كمثل قوم رقوا جبلا ثم وقعوا منه ، فكان أبعد في المرقى أقربهم الى التلف </w:t>
      </w:r>
      <w:r>
        <w:rPr>
          <w:rFonts w:eastAsia="Amiri" w:cs="Amiri" w:ascii="Amiri" w:hAnsi="Amiri"/>
          <w:color w:val="111111"/>
          <w:sz w:val="28"/>
          <w:szCs w:val="28"/>
          <w:rtl w:val="true"/>
          <w:lang w:bidi="ar-SA"/>
        </w:rPr>
        <w:t>.</w:t>
      </w:r>
    </w:p>
    <w:p>
      <w:pPr>
        <w:pStyle w:val="Heading2"/>
        <w:numPr>
          <w:ilvl w:val="1"/>
          <w:numId w:val="1"/>
        </w:numPr>
        <w:rPr/>
      </w:pPr>
      <w:bookmarkStart w:id="904" w:name="__RefHeading___Toc6954856_2870459653"/>
      <w:bookmarkStart w:id="905" w:name="_Toc399"/>
      <w:bookmarkEnd w:id="904"/>
      <w:r>
        <w:rPr>
          <w:rtl w:val="true"/>
        </w:rPr>
        <w:t>(</w:t>
      </w:r>
      <w:r>
        <w:rPr/>
        <w:t>397</w:t>
      </w:r>
      <w:r>
        <w:rPr>
          <w:rtl w:val="true"/>
        </w:rPr>
        <w:t xml:space="preserve">) </w:t>
      </w:r>
      <w:r>
        <w:rPr>
          <w:rtl w:val="true"/>
        </w:rPr>
        <w:t xml:space="preserve">قول بعض العارفين </w:t>
      </w:r>
      <w:r>
        <w:rPr>
          <w:rtl w:val="true"/>
        </w:rPr>
        <w:t>:</w:t>
      </w:r>
      <w:bookmarkEnd w:id="905"/>
    </w:p>
    <w:p>
      <w:pPr>
        <w:pStyle w:val="BookText"/>
        <w:rPr/>
      </w:pPr>
      <w:r>
        <w:rPr>
          <w:rFonts w:ascii="Amiri" w:hAnsi="Amiri" w:eastAsia="Amiri" w:cs="Amiri"/>
          <w:color w:val="111111"/>
          <w:sz w:val="28"/>
          <w:sz w:val="28"/>
          <w:szCs w:val="28"/>
          <w:rtl w:val="true"/>
          <w:lang w:bidi="ar-SA"/>
        </w:rPr>
        <w:t xml:space="preserve">قال بعض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استوت سريرة الرّجل ، وعلانيته فلذلك نصف ، وإن كانت سريرته أحسن من علانيته ، فذلك الفضل ، وإن كانت علانيته أفضل من سريرته فذلك الهلاك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قيل في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إذا السر والإعلان في المؤمن استوى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عزّ في الدارين واستوجب الثنا</w:t>
      </w:r>
    </w:p>
    <w:p>
      <w:pPr>
        <w:pStyle w:val="BookText"/>
        <w:rPr/>
      </w:pPr>
      <w:r>
        <w:rPr>
          <w:rFonts w:ascii="Amiri" w:hAnsi="Amiri" w:eastAsia="Amiri" w:cs="Amiri"/>
          <w:color w:val="111111"/>
          <w:sz w:val="28"/>
          <w:sz w:val="28"/>
          <w:szCs w:val="28"/>
          <w:rtl w:val="true"/>
          <w:lang w:bidi="ar-SA"/>
        </w:rPr>
        <w:t xml:space="preserve">وإن فضل الإعلان سرا فما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 سعيه فضلا سوى الكدّ والعنا</w:t>
      </w:r>
    </w:p>
    <w:p>
      <w:pPr>
        <w:pStyle w:val="Heading2"/>
        <w:numPr>
          <w:ilvl w:val="1"/>
          <w:numId w:val="1"/>
        </w:numPr>
        <w:rPr/>
      </w:pPr>
      <w:bookmarkStart w:id="906" w:name="__RefHeading___Toc6954858_2870459653"/>
      <w:bookmarkStart w:id="907" w:name="_Toc400"/>
      <w:bookmarkEnd w:id="906"/>
      <w:r>
        <w:rPr>
          <w:rtl w:val="true"/>
        </w:rPr>
        <w:t>(</w:t>
      </w:r>
      <w:r>
        <w:rPr/>
        <w:t>398</w:t>
      </w:r>
      <w:r>
        <w:rPr>
          <w:rtl w:val="true"/>
        </w:rPr>
        <w:t xml:space="preserve">) </w:t>
      </w:r>
      <w:r>
        <w:rPr>
          <w:rtl w:val="true"/>
        </w:rPr>
        <w:t xml:space="preserve">دخول مجنون على أحد الأمراء </w:t>
      </w:r>
      <w:r>
        <w:rPr>
          <w:rtl w:val="true"/>
        </w:rPr>
        <w:t>:</w:t>
      </w:r>
      <w:bookmarkEnd w:id="907"/>
    </w:p>
    <w:p>
      <w:pPr>
        <w:pStyle w:val="BookText"/>
        <w:rPr/>
      </w:pPr>
      <w:r>
        <w:rPr>
          <w:rFonts w:ascii="Amiri" w:hAnsi="Amiri" w:eastAsia="Amiri" w:cs="Amiri"/>
          <w:color w:val="111111"/>
          <w:sz w:val="28"/>
          <w:sz w:val="28"/>
          <w:szCs w:val="28"/>
          <w:rtl w:val="true"/>
          <w:lang w:bidi="ar-SA"/>
        </w:rPr>
        <w:t xml:space="preserve">قال بعض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بمجلس لبعض أمراء بغداد ، وبين يديه طبق فيه لوز ، دخل عليه مجنون حلو الكلام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ما هذا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إلهكم 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الصافات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فرمى إليه بواحدة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أرسلنا إليهم اثنين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فشفعها بأخرى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فعززناه بثالث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ثالثة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أربعة من الطير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إليه رابعة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خمسة وسادسهم كلبهم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إليه خامسة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ستة 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ستة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سماوات طباقا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فصيرها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ثمانية أزواج</w:t>
      </w:r>
      <w:r>
        <w:rPr>
          <w:rFonts w:eastAsia="Amiri" w:cs="Amiri" w:ascii="Amiri" w:hAnsi="Amiri"/>
          <w:color w:val="111111"/>
          <w:sz w:val="28"/>
          <w:szCs w:val="28"/>
          <w:rtl w:val="true"/>
          <w:lang w:bidi="ar-SA"/>
        </w:rPr>
        <w:t xml:space="preserve">) </w:t>
      </w:r>
      <w:bookmarkStart w:id="908" w:name="pg9560_83238"/>
    </w:p>
    <w:p>
      <w:pPr>
        <w:pStyle w:val="BookText"/>
        <w:rPr/>
      </w:pPr>
      <w:bookmarkEnd w:id="9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له بالثامنة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تسعة رهط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فأتم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عشرة كاملة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فأكملها بعاشرة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عشر كوكباً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 على العشرة واحداً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إثنا عشر شهراً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فكمل له إثني عشر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منكم عشرون صابرون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فوصله الى العشرين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يغلبون مائين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برفع الطبق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تفعل ذلك لقرأت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الى مائة ألف أو يزيدون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2"/>
        <w:numPr>
          <w:ilvl w:val="1"/>
          <w:numId w:val="1"/>
        </w:numPr>
        <w:rPr/>
      </w:pPr>
      <w:bookmarkStart w:id="909" w:name="__RefHeading___Toc6954860_2870459653"/>
      <w:bookmarkStart w:id="910" w:name="_Toc401"/>
      <w:bookmarkEnd w:id="909"/>
      <w:r>
        <w:rPr>
          <w:rtl w:val="true"/>
        </w:rPr>
        <w:t>(</w:t>
      </w:r>
      <w:r>
        <w:rPr/>
        <w:t>399</w:t>
      </w:r>
      <w:r>
        <w:rPr>
          <w:rtl w:val="true"/>
        </w:rPr>
        <w:t xml:space="preserve">) </w:t>
      </w:r>
      <w:r>
        <w:rPr>
          <w:rtl w:val="true"/>
        </w:rPr>
        <w:t xml:space="preserve">شعر </w:t>
      </w:r>
      <w:r>
        <w:rPr>
          <w:rtl w:val="true"/>
        </w:rPr>
        <w:t>:</w:t>
      </w:r>
      <w:bookmarkEnd w:id="910"/>
    </w:p>
    <w:p>
      <w:pPr>
        <w:pStyle w:val="BookText"/>
        <w:rPr/>
      </w:pPr>
      <w:r>
        <w:rPr>
          <w:rFonts w:ascii="Amiri" w:hAnsi="Amiri" w:eastAsia="Amiri" w:cs="Amiri"/>
          <w:color w:val="111111"/>
          <w:sz w:val="28"/>
          <w:sz w:val="28"/>
          <w:szCs w:val="28"/>
          <w:rtl w:val="true"/>
          <w:lang w:bidi="ar-SA"/>
        </w:rPr>
        <w:t>قامت تودّعني والدمع يقلبها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يميل نسيم الريح بالغصن</w:t>
      </w:r>
    </w:p>
    <w:p>
      <w:pPr>
        <w:pStyle w:val="BookText"/>
        <w:rPr/>
      </w:pPr>
      <w:r>
        <w:rPr>
          <w:rFonts w:ascii="Amiri" w:hAnsi="Amiri" w:eastAsia="Amiri" w:cs="Amiri"/>
          <w:color w:val="111111"/>
          <w:sz w:val="28"/>
          <w:sz w:val="28"/>
          <w:szCs w:val="28"/>
          <w:rtl w:val="true"/>
          <w:lang w:bidi="ar-SA"/>
        </w:rPr>
        <w:t xml:space="preserve">وأعرضت ثم قالت وهي 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معرفتي إياك لم تكن</w:t>
      </w:r>
    </w:p>
    <w:p>
      <w:pPr>
        <w:pStyle w:val="Heading2"/>
        <w:numPr>
          <w:ilvl w:val="1"/>
          <w:numId w:val="1"/>
        </w:numPr>
        <w:rPr/>
      </w:pPr>
      <w:bookmarkStart w:id="911" w:name="__RefHeading___Toc6954862_2870459653"/>
      <w:bookmarkStart w:id="912" w:name="_Toc402"/>
      <w:bookmarkEnd w:id="911"/>
      <w:r>
        <w:rPr>
          <w:rtl w:val="true"/>
        </w:rPr>
        <w:t>(</w:t>
      </w:r>
      <w:r>
        <w:rPr/>
        <w:t>400</w:t>
      </w:r>
      <w:r>
        <w:rPr>
          <w:rtl w:val="true"/>
        </w:rPr>
        <w:t xml:space="preserve">) </w:t>
      </w:r>
      <w:r>
        <w:rPr>
          <w:rtl w:val="true"/>
        </w:rPr>
        <w:t>شعر فيمن يسمى سرور</w:t>
      </w:r>
      <w:r>
        <w:rPr>
          <w:rtl w:val="true"/>
        </w:rPr>
        <w:t>:</w:t>
      </w:r>
      <w:bookmarkEnd w:id="912"/>
    </w:p>
    <w:p>
      <w:pPr>
        <w:pStyle w:val="BookText"/>
        <w:rPr/>
      </w:pPr>
      <w:r>
        <w:rPr>
          <w:rFonts w:ascii="Amiri" w:hAnsi="Amiri" w:eastAsia="Amiri" w:cs="Amiri"/>
          <w:color w:val="111111"/>
          <w:sz w:val="28"/>
          <w:sz w:val="28"/>
          <w:szCs w:val="28"/>
          <w:rtl w:val="true"/>
          <w:lang w:bidi="ar-SA"/>
        </w:rPr>
        <w:t xml:space="preserve">قلت أهلا وسهلا بسرور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وافى ونلت منه حبورا</w:t>
      </w:r>
    </w:p>
    <w:p>
      <w:pPr>
        <w:pStyle w:val="BookText"/>
        <w:rPr/>
      </w:pPr>
      <w:r>
        <w:rPr>
          <w:rFonts w:ascii="IRNazanin" w:hAnsi="IRNazanin" w:eastAsia="IRNazanin"/>
          <w:color w:val="111111"/>
          <w:sz w:val="28"/>
          <w:sz w:val="28"/>
          <w:szCs w:val="28"/>
          <w:rtl w:val="true"/>
          <w:lang w:bidi="fa-IR"/>
        </w:rPr>
        <w:t>وسباني بنظرة من رناة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فتلقيت نضرة وسرورا پ</w:t>
      </w:r>
    </w:p>
    <w:p>
      <w:pPr>
        <w:pStyle w:val="Heading2"/>
        <w:numPr>
          <w:ilvl w:val="1"/>
          <w:numId w:val="1"/>
        </w:numPr>
        <w:rPr/>
      </w:pPr>
      <w:bookmarkStart w:id="913" w:name="__RefHeading___Toc6954864_2870459653"/>
      <w:bookmarkStart w:id="914" w:name="_Toc403"/>
      <w:bookmarkEnd w:id="913"/>
      <w:r>
        <w:rPr>
          <w:rtl w:val="true"/>
        </w:rPr>
        <w:t>(</w:t>
      </w:r>
      <w:r>
        <w:rPr/>
        <w:t>401</w:t>
      </w:r>
      <w:r>
        <w:rPr>
          <w:rtl w:val="true"/>
        </w:rPr>
        <w:t xml:space="preserve">) </w:t>
      </w:r>
      <w:r>
        <w:rPr>
          <w:rtl w:val="true"/>
        </w:rPr>
        <w:t xml:space="preserve">الملك ولعب الحمام </w:t>
      </w:r>
      <w:r>
        <w:rPr>
          <w:rtl w:val="true"/>
        </w:rPr>
        <w:t>:</w:t>
      </w:r>
      <w:bookmarkEnd w:id="914"/>
    </w:p>
    <w:p>
      <w:pPr>
        <w:pStyle w:val="BookText"/>
        <w:rPr/>
      </w:pPr>
      <w:r>
        <w:rPr>
          <w:rFonts w:ascii="Amiri" w:hAnsi="Amiri" w:eastAsia="Amiri" w:cs="Amiri"/>
          <w:color w:val="111111"/>
          <w:sz w:val="28"/>
          <w:sz w:val="28"/>
          <w:szCs w:val="28"/>
          <w:rtl w:val="true"/>
          <w:lang w:bidi="ar-SA"/>
        </w:rPr>
        <w:t xml:space="preserve">كان أحد الملوك يلعب الحمام ، فتسابق مع خادم له ، في بعض قرى مصر ، وأرسل ملك الى وزيره بمصر يستكشف منه السابق منها ، فكره الوزير أن يكتب أن طير الخادم هو السابق ، ولم يدر كيف يكتب ، فقال له كاتبه اكتب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المولى الذي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جد قاهر غالب</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طايرك السابق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وفي خدمته حاجب </w:t>
      </w:r>
      <w:bookmarkStart w:id="915" w:name="pg9560_83240"/>
    </w:p>
    <w:p>
      <w:pPr>
        <w:pStyle w:val="Heading2"/>
        <w:numPr>
          <w:ilvl w:val="1"/>
          <w:numId w:val="1"/>
        </w:numPr>
        <w:rPr/>
      </w:pPr>
      <w:bookmarkStart w:id="916" w:name="__RefHeading___Toc6954866_2870459653"/>
      <w:bookmarkStart w:id="917" w:name="_Toc404"/>
      <w:bookmarkEnd w:id="915"/>
      <w:bookmarkEnd w:id="916"/>
      <w:r>
        <w:rPr>
          <w:rtl w:val="true"/>
        </w:rPr>
        <w:t>(</w:t>
      </w:r>
      <w:r>
        <w:rPr/>
        <w:t>402</w:t>
      </w:r>
      <w:r>
        <w:rPr>
          <w:rtl w:val="true"/>
        </w:rPr>
        <w:t xml:space="preserve">) </w:t>
      </w:r>
      <w:r>
        <w:rPr>
          <w:rtl w:val="true"/>
        </w:rPr>
        <w:t xml:space="preserve">العاشق المسكين </w:t>
      </w:r>
      <w:r>
        <w:rPr>
          <w:rtl w:val="true"/>
        </w:rPr>
        <w:t>:</w:t>
      </w:r>
      <w:bookmarkEnd w:id="917"/>
    </w:p>
    <w:p>
      <w:pPr>
        <w:pStyle w:val="BookText"/>
        <w:rPr/>
      </w:pP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أعرابياً كان يعشق إمرأة من العرب ، وكان مغرماً بها فخرجت الى الصحراء ، فبالت ، فاقتفى الأعرابي أثرها ، وأنا أنظر ، فوضع خشفته في بولها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ميشوم إن فاتك اللحم فاشرب المرقة فضحكت من قوله </w:t>
      </w:r>
      <w:r>
        <w:rPr>
          <w:rFonts w:eastAsia="Amiri" w:cs="Amiri" w:ascii="Amiri" w:hAnsi="Amiri"/>
          <w:color w:val="111111"/>
          <w:sz w:val="28"/>
          <w:szCs w:val="28"/>
          <w:rtl w:val="true"/>
          <w:lang w:bidi="ar-SA"/>
        </w:rPr>
        <w:t>.</w:t>
      </w:r>
    </w:p>
    <w:p>
      <w:pPr>
        <w:pStyle w:val="Heading2"/>
        <w:numPr>
          <w:ilvl w:val="1"/>
          <w:numId w:val="1"/>
        </w:numPr>
        <w:rPr/>
      </w:pPr>
      <w:bookmarkStart w:id="918" w:name="__RefHeading___Toc6954868_2870459653"/>
      <w:bookmarkStart w:id="919" w:name="_Toc405"/>
      <w:bookmarkEnd w:id="918"/>
      <w:r>
        <w:rPr>
          <w:rtl w:val="true"/>
        </w:rPr>
        <w:t>(</w:t>
      </w:r>
      <w:r>
        <w:rPr/>
        <w:t>403</w:t>
      </w:r>
      <w:r>
        <w:rPr>
          <w:rtl w:val="true"/>
        </w:rPr>
        <w:t xml:space="preserve">) </w:t>
      </w:r>
      <w:r>
        <w:rPr>
          <w:rtl w:val="true"/>
        </w:rPr>
        <w:t xml:space="preserve">شعر للسلامي </w:t>
      </w:r>
      <w:r>
        <w:rPr>
          <w:rtl w:val="true"/>
        </w:rPr>
        <w:t>:</w:t>
      </w:r>
      <w:bookmarkEnd w:id="919"/>
    </w:p>
    <w:p>
      <w:pPr>
        <w:pStyle w:val="BookText"/>
        <w:rPr/>
      </w:pPr>
      <w:r>
        <w:rPr>
          <w:rFonts w:ascii="Amiri" w:hAnsi="Amiri" w:eastAsia="Amiri" w:cs="Amiri"/>
          <w:color w:val="111111"/>
          <w:sz w:val="28"/>
          <w:sz w:val="28"/>
          <w:szCs w:val="28"/>
          <w:rtl w:val="true"/>
          <w:lang w:bidi="ar-SA"/>
        </w:rPr>
        <w:t xml:space="preserve">يا موقد النّار بالزناد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وطالب الجمر في الرماد</w:t>
      </w:r>
    </w:p>
    <w:p>
      <w:pPr>
        <w:pStyle w:val="BookText"/>
        <w:rPr/>
      </w:pPr>
      <w:r>
        <w:rPr>
          <w:rFonts w:ascii="Amiri" w:hAnsi="Amiri" w:eastAsia="Amiri" w:cs="Amiri"/>
          <w:color w:val="111111"/>
          <w:sz w:val="28"/>
          <w:sz w:val="28"/>
          <w:szCs w:val="28"/>
          <w:rtl w:val="true"/>
          <w:lang w:bidi="ar-SA"/>
        </w:rPr>
        <w:t>دع عنك شكاً وخذ يقيناً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واقتبس النار من فؤاد</w:t>
      </w:r>
    </w:p>
    <w:p>
      <w:pPr>
        <w:pStyle w:val="Heading2"/>
        <w:numPr>
          <w:ilvl w:val="1"/>
          <w:numId w:val="1"/>
        </w:numPr>
        <w:rPr/>
      </w:pPr>
      <w:bookmarkStart w:id="920" w:name="__RefHeading___Toc6954870_2870459653"/>
      <w:bookmarkStart w:id="921" w:name="_Toc406"/>
      <w:bookmarkEnd w:id="920"/>
      <w:r>
        <w:rPr>
          <w:rtl w:val="true"/>
        </w:rPr>
        <w:t>(</w:t>
      </w:r>
      <w:r>
        <w:rPr/>
        <w:t>404</w:t>
      </w:r>
      <w:r>
        <w:rPr>
          <w:rtl w:val="true"/>
        </w:rPr>
        <w:t xml:space="preserve">) </w:t>
      </w:r>
      <w:r>
        <w:rPr>
          <w:rtl w:val="true"/>
        </w:rPr>
        <w:t xml:space="preserve">ما طلبه ابن عامر من معاوية </w:t>
      </w:r>
      <w:r>
        <w:rPr>
          <w:rtl w:val="true"/>
        </w:rPr>
        <w:t>:</w:t>
      </w:r>
      <w:bookmarkEnd w:id="921"/>
    </w:p>
    <w:p>
      <w:pPr>
        <w:pStyle w:val="BookText"/>
        <w:rPr/>
      </w:pPr>
      <w:r>
        <w:rPr>
          <w:rFonts w:ascii="Amiri" w:hAnsi="Amiri" w:eastAsia="Amiri" w:cs="Amiri"/>
          <w:color w:val="111111"/>
          <w:sz w:val="28"/>
          <w:sz w:val="28"/>
          <w:szCs w:val="28"/>
          <w:rtl w:val="true"/>
          <w:lang w:bidi="ar-SA"/>
        </w:rPr>
        <w:t xml:space="preserve">قال ابن عامر لمعاوية إن لي إليك حاجة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تهب لي دارك بعرفة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وهبت ، ثم قال معاوية ، وصلت الرحم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حاجتك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تردها ، قال رددتها </w:t>
      </w:r>
      <w:r>
        <w:rPr>
          <w:rFonts w:eastAsia="Amiri" w:cs="Amiri" w:ascii="Amiri" w:hAnsi="Amiri"/>
          <w:color w:val="111111"/>
          <w:sz w:val="28"/>
          <w:szCs w:val="28"/>
          <w:rtl w:val="true"/>
          <w:lang w:bidi="ar-SA"/>
        </w:rPr>
        <w:t>.</w:t>
      </w:r>
    </w:p>
    <w:p>
      <w:pPr>
        <w:pStyle w:val="Heading2"/>
        <w:numPr>
          <w:ilvl w:val="1"/>
          <w:numId w:val="1"/>
        </w:numPr>
        <w:rPr/>
      </w:pPr>
      <w:bookmarkStart w:id="922" w:name="__RefHeading___Toc6954872_2870459653"/>
      <w:bookmarkStart w:id="923" w:name="_Toc407"/>
      <w:bookmarkEnd w:id="922"/>
      <w:r>
        <w:rPr>
          <w:rtl w:val="true"/>
        </w:rPr>
        <w:t>(</w:t>
      </w:r>
      <w:r>
        <w:rPr/>
        <w:t>405</w:t>
      </w:r>
      <w:r>
        <w:rPr>
          <w:rtl w:val="true"/>
        </w:rPr>
        <w:t xml:space="preserve">) </w:t>
      </w:r>
      <w:r>
        <w:rPr>
          <w:rtl w:val="true"/>
        </w:rPr>
        <w:t xml:space="preserve">شعر لأبي هلال العسكري </w:t>
      </w:r>
      <w:r>
        <w:rPr>
          <w:rtl w:val="true"/>
        </w:rPr>
        <w:t>:</w:t>
      </w:r>
      <w:bookmarkEnd w:id="923"/>
    </w:p>
    <w:p>
      <w:pPr>
        <w:pStyle w:val="BookText"/>
        <w:rPr/>
      </w:pPr>
      <w:r>
        <w:rPr>
          <w:rFonts w:ascii="IRNazanin" w:hAnsi="IRNazanin" w:eastAsia="IRNazanin"/>
          <w:color w:val="111111"/>
          <w:sz w:val="28"/>
          <w:sz w:val="28"/>
          <w:szCs w:val="28"/>
          <w:rtl w:val="true"/>
          <w:lang w:bidi="fa-IR"/>
        </w:rPr>
        <w:t>فلایغرنکم علو لئيم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فعلو لايستحق سفال</w:t>
      </w:r>
    </w:p>
    <w:p>
      <w:pPr>
        <w:pStyle w:val="BookText"/>
        <w:rPr/>
      </w:pPr>
      <w:r>
        <w:rPr>
          <w:rFonts w:ascii="Amiri" w:hAnsi="Amiri" w:eastAsia="Amiri" w:cs="Amiri"/>
          <w:color w:val="111111"/>
          <w:sz w:val="28"/>
          <w:sz w:val="28"/>
          <w:szCs w:val="28"/>
          <w:rtl w:val="true"/>
          <w:lang w:bidi="ar-SA"/>
        </w:rPr>
        <w:t>وارتفاع الغريق فيه فضوح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وعلوّ المصلوب فيه نكال</w:t>
      </w:r>
    </w:p>
    <w:p>
      <w:pPr>
        <w:pStyle w:val="Heading2"/>
        <w:numPr>
          <w:ilvl w:val="1"/>
          <w:numId w:val="1"/>
        </w:numPr>
        <w:rPr/>
      </w:pPr>
      <w:bookmarkStart w:id="924" w:name="__RefHeading___Toc6954874_2870459653"/>
      <w:bookmarkStart w:id="925" w:name="_Toc408"/>
      <w:bookmarkEnd w:id="924"/>
      <w:r>
        <w:rPr>
          <w:rtl w:val="true"/>
        </w:rPr>
        <w:t>(</w:t>
      </w:r>
      <w:r>
        <w:rPr/>
        <w:t>406</w:t>
      </w:r>
      <w:r>
        <w:rPr>
          <w:rtl w:val="true"/>
        </w:rPr>
        <w:t xml:space="preserve">) </w:t>
      </w:r>
      <w:r>
        <w:rPr>
          <w:rtl w:val="true"/>
        </w:rPr>
        <w:t>شعر</w:t>
      </w:r>
      <w:r>
        <w:rPr>
          <w:rtl w:val="true"/>
        </w:rPr>
        <w:t>:</w:t>
      </w:r>
      <w:bookmarkEnd w:id="925"/>
    </w:p>
    <w:p>
      <w:pPr>
        <w:pStyle w:val="BookText"/>
        <w:rPr/>
      </w:pPr>
      <w:r>
        <w:rPr>
          <w:rFonts w:ascii="Amiri" w:hAnsi="Amiri" w:eastAsia="Amiri" w:cs="Amiri"/>
          <w:color w:val="111111"/>
          <w:sz w:val="28"/>
          <w:sz w:val="28"/>
          <w:szCs w:val="28"/>
          <w:rtl w:val="true"/>
          <w:lang w:bidi="ar-SA"/>
        </w:rPr>
        <w:t>لعمرك ما الأنسان إلا ابن 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يسعى كان بالمجد أجدرا</w:t>
      </w:r>
    </w:p>
    <w:p>
      <w:pPr>
        <w:pStyle w:val="BookText"/>
        <w:rPr/>
      </w:pPr>
      <w:r>
        <w:rPr>
          <w:rFonts w:ascii="Amiri" w:hAnsi="Amiri" w:eastAsia="Amiri" w:cs="Amiri"/>
          <w:color w:val="111111"/>
          <w:sz w:val="28"/>
          <w:sz w:val="28"/>
          <w:szCs w:val="28"/>
          <w:rtl w:val="true"/>
          <w:lang w:bidi="ar-SA"/>
        </w:rPr>
        <w:t>وبالهمة العليا يرقى إلى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أعلى همة كان أشهرا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يتأخر من يريد تقدماً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یقتدم من یرید تأخرا </w:t>
      </w:r>
      <w:bookmarkStart w:id="926" w:name="pg9560_83242"/>
    </w:p>
    <w:p>
      <w:pPr>
        <w:pStyle w:val="Heading2"/>
        <w:numPr>
          <w:ilvl w:val="1"/>
          <w:numId w:val="1"/>
        </w:numPr>
        <w:rPr/>
      </w:pPr>
      <w:bookmarkStart w:id="927" w:name="__RefHeading___Toc6954876_2870459653"/>
      <w:bookmarkStart w:id="928" w:name="_Toc409"/>
      <w:bookmarkEnd w:id="926"/>
      <w:bookmarkEnd w:id="927"/>
      <w:r>
        <w:rPr>
          <w:rtl w:val="true"/>
        </w:rPr>
        <w:t xml:space="preserve">( </w:t>
      </w:r>
      <w:r>
        <w:rPr/>
        <w:t>407</w:t>
      </w:r>
      <w:r>
        <w:rPr>
          <w:rtl w:val="true"/>
        </w:rPr>
        <w:t xml:space="preserve">) </w:t>
      </w:r>
      <w:r>
        <w:rPr>
          <w:rtl w:val="true"/>
        </w:rPr>
        <w:t xml:space="preserve">ما أفضل الأعمال </w:t>
      </w:r>
      <w:r>
        <w:rPr>
          <w:rtl w:val="true"/>
        </w:rPr>
        <w:t>:</w:t>
      </w:r>
      <w:bookmarkEnd w:id="928"/>
    </w:p>
    <w:p>
      <w:pPr>
        <w:pStyle w:val="BookText"/>
        <w:rPr/>
      </w:pPr>
      <w:r>
        <w:rPr>
          <w:rFonts w:ascii="IRNazanin" w:hAnsi="IRNazanin" w:eastAsia="IRNazanin"/>
          <w:color w:val="111111"/>
          <w:sz w:val="28"/>
          <w:sz w:val="28"/>
          <w:szCs w:val="28"/>
          <w:rtl w:val="true"/>
          <w:lang w:bidi="fa-IR"/>
        </w:rPr>
        <w:t xml:space="preserve">سئل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أفضل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تقنع بالقوت ، وتلزم السكوت ، وتصبر على الأذيّة ، وتندم على الخطيئة</w:t>
      </w:r>
      <w:r>
        <w:rPr>
          <w:rFonts w:eastAsia="IRNazanin" w:cs="IRNazanin"/>
          <w:color w:val="111111"/>
          <w:sz w:val="28"/>
          <w:szCs w:val="28"/>
          <w:rtl w:val="true"/>
          <w:lang w:bidi="fa-IR"/>
        </w:rPr>
        <w:t>.</w:t>
      </w:r>
      <w:r>
        <w:rPr>
          <w:rStyle w:val="FootnoteAnchor"/>
          <w:rtl w:val="true"/>
        </w:rPr>
        <w:footnoteReference w:id="134"/>
      </w: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لزم الصمت هابته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وحسنت فيه الظنون</w:t>
      </w:r>
    </w:p>
    <w:p>
      <w:pPr>
        <w:pStyle w:val="Heading2"/>
        <w:numPr>
          <w:ilvl w:val="1"/>
          <w:numId w:val="1"/>
        </w:numPr>
        <w:rPr/>
      </w:pPr>
      <w:bookmarkStart w:id="929" w:name="__RefHeading___Toc6954878_2870459653"/>
      <w:bookmarkStart w:id="930" w:name="_Toc410"/>
      <w:bookmarkEnd w:id="929"/>
      <w:r>
        <w:rPr>
          <w:rtl w:val="true"/>
        </w:rPr>
        <w:t>(</w:t>
      </w:r>
      <w:r>
        <w:rPr/>
        <w:t>408</w:t>
      </w:r>
      <w:r>
        <w:rPr>
          <w:rtl w:val="true"/>
        </w:rPr>
        <w:t xml:space="preserve">) </w:t>
      </w:r>
      <w:r>
        <w:rPr>
          <w:rtl w:val="true"/>
        </w:rPr>
        <w:t>حق المؤمن على المؤمن</w:t>
      </w:r>
      <w:bookmarkEnd w:id="930"/>
    </w:p>
    <w:p>
      <w:pPr>
        <w:pStyle w:val="BookText"/>
        <w:rPr/>
      </w:pPr>
      <w:r>
        <w:rPr>
          <w:rFonts w:ascii="IRNazanin" w:hAnsi="IRNazanin" w:eastAsia="IRNazanin"/>
          <w:color w:val="111111"/>
          <w:sz w:val="28"/>
          <w:sz w:val="28"/>
          <w:szCs w:val="28"/>
          <w:rtl w:val="true"/>
          <w:lang w:bidi="fa-IR"/>
        </w:rPr>
        <w:t xml:space="preserve">عن الكليني عن أبان بن تغلب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 عن حق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أبان ، دعه لا ترده ، قلت بلى جعلت فداك ، فلم أزل أردّد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أبان ، أما أن تقاسمه شطر مالك ، ثم نظر إلي ، فرآى ما دخلني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أبان أما تعلم أن الله عز وجل قل ذكر ا الموثرين على أنفسهم ، فقلت ، بلى جعلت فداك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أنت قاسمته فلم تؤثره بعد ، إنما أنت وهو سواء ، إنما تؤثره ، إذا أعطيته من النصف الأخر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1" w:name="__RefHeading___Toc6954880_2870459653"/>
      <w:bookmarkStart w:id="932" w:name="_Toc411"/>
      <w:bookmarkEnd w:id="931"/>
      <w:r>
        <w:rPr>
          <w:rtl w:val="true"/>
        </w:rPr>
        <w:t>(</w:t>
      </w:r>
      <w:r>
        <w:rPr/>
        <w:t>409</w:t>
      </w:r>
      <w:r>
        <w:rPr>
          <w:rtl w:val="true"/>
        </w:rPr>
        <w:t xml:space="preserve">) </w:t>
      </w:r>
      <w:r>
        <w:rPr>
          <w:rtl w:val="true"/>
        </w:rPr>
        <w:t xml:space="preserve">أحد الولاة وتقبيله يد الحجاج </w:t>
      </w:r>
      <w:r>
        <w:rPr>
          <w:rtl w:val="true"/>
        </w:rPr>
        <w:t>:</w:t>
      </w:r>
      <w:bookmarkEnd w:id="932"/>
    </w:p>
    <w:p>
      <w:pPr>
        <w:pStyle w:val="BookText"/>
        <w:rPr/>
      </w:pPr>
      <w:r>
        <w:rPr>
          <w:rFonts w:ascii="Amiri" w:hAnsi="Amiri" w:eastAsia="Amiri" w:cs="Amiri"/>
          <w:color w:val="111111"/>
          <w:sz w:val="28"/>
          <w:sz w:val="28"/>
          <w:szCs w:val="28"/>
          <w:rtl w:val="true"/>
          <w:lang w:bidi="ar-SA"/>
        </w:rPr>
        <w:t>في بعض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الولاة الحجاج قدم عليه ، فتقدم ليقبل 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فأنى دهنتها بدهن قسط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مدهونة</w:t>
      </w:r>
    </w:p>
    <w:p>
      <w:pPr>
        <w:pStyle w:val="BookText"/>
        <w:rPr/>
      </w:pPr>
      <w:r>
        <w:rPr>
          <w:rFonts w:ascii="IRNazanin" w:hAnsi="IRNazanin" w:eastAsia="IRNazanin"/>
          <w:color w:val="111111"/>
          <w:sz w:val="28"/>
          <w:sz w:val="28"/>
          <w:szCs w:val="28"/>
          <w:rtl w:val="true"/>
          <w:lang w:bidi="fa-IR"/>
        </w:rPr>
        <w:t xml:space="preserve">بالغائط لقبلتها </w:t>
      </w:r>
      <w:r>
        <w:rPr>
          <w:rFonts w:eastAsia="IRNazanin" w:cs="IRNazanin"/>
          <w:color w:val="111111"/>
          <w:sz w:val="28"/>
          <w:szCs w:val="28"/>
          <w:rtl w:val="true"/>
          <w:lang w:bidi="fa-IR"/>
        </w:rPr>
        <w:t>.</w:t>
      </w:r>
    </w:p>
    <w:p>
      <w:pPr>
        <w:pStyle w:val="Heading2"/>
        <w:numPr>
          <w:ilvl w:val="1"/>
          <w:numId w:val="1"/>
        </w:numPr>
        <w:rPr/>
      </w:pPr>
      <w:bookmarkStart w:id="933" w:name="__RefHeading___Toc6954882_2870459653"/>
      <w:bookmarkStart w:id="934" w:name="_Toc412"/>
      <w:bookmarkEnd w:id="933"/>
      <w:r>
        <w:rPr>
          <w:rtl w:val="true"/>
        </w:rPr>
        <w:t>(</w:t>
      </w:r>
      <w:r>
        <w:rPr/>
        <w:t>410</w:t>
      </w:r>
      <w:r>
        <w:rPr>
          <w:rtl w:val="true"/>
        </w:rPr>
        <w:t xml:space="preserve">) </w:t>
      </w:r>
      <w:r>
        <w:rPr>
          <w:rtl w:val="true"/>
        </w:rPr>
        <w:t xml:space="preserve">عامل الرشيد على الرقة </w:t>
      </w:r>
      <w:r>
        <w:rPr>
          <w:rtl w:val="true"/>
        </w:rPr>
        <w:t>:</w:t>
      </w:r>
      <w:bookmarkEnd w:id="93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روح النديم ، أن نصر بن مقبل كان عاملا للرشيد على الرقة ، فأتى بشاة مع رجل شهد بأنه أتاها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عليها الحد </w:t>
      </w:r>
      <w:bookmarkStart w:id="935" w:name="pg9560_83244"/>
    </w:p>
    <w:p>
      <w:pPr>
        <w:pStyle w:val="BookText"/>
        <w:rPr/>
      </w:pPr>
      <w:bookmarkEnd w:id="935"/>
      <w:r>
        <w:rPr>
          <w:rFonts w:ascii="Amiri" w:hAnsi="Amiri" w:eastAsia="Amiri" w:cs="Amiri"/>
          <w:color w:val="111111"/>
          <w:sz w:val="28"/>
          <w:sz w:val="28"/>
          <w:szCs w:val="28"/>
          <w:rtl w:val="true"/>
          <w:lang w:bidi="ar-SA"/>
        </w:rPr>
        <w:t xml:space="preserve">فقالوا هي البهيمة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أعطل الحدود ، ولو كان أمي ، أو أختي ، لأقمت عليها الحد ، ولم تأخذني في الله لومة لائم </w:t>
      </w:r>
      <w:r>
        <w:rPr>
          <w:rFonts w:eastAsia="Amiri" w:cs="Amiri" w:ascii="Amiri" w:hAnsi="Amiri"/>
          <w:color w:val="111111"/>
          <w:sz w:val="28"/>
          <w:szCs w:val="28"/>
          <w:rtl w:val="true"/>
          <w:lang w:bidi="ar-SA"/>
        </w:rPr>
        <w:t>.</w:t>
      </w:r>
    </w:p>
    <w:p>
      <w:pPr>
        <w:pStyle w:val="Heading2"/>
        <w:numPr>
          <w:ilvl w:val="1"/>
          <w:numId w:val="1"/>
        </w:numPr>
        <w:rPr/>
      </w:pPr>
      <w:bookmarkStart w:id="936" w:name="__RefHeading___Toc6954884_2870459653"/>
      <w:bookmarkStart w:id="937" w:name="_Toc413"/>
      <w:bookmarkEnd w:id="936"/>
      <w:r>
        <w:rPr>
          <w:rtl w:val="true"/>
        </w:rPr>
        <w:t>(</w:t>
      </w:r>
      <w:r>
        <w:rPr/>
        <w:t>411</w:t>
      </w:r>
      <w:r>
        <w:rPr>
          <w:rtl w:val="true"/>
        </w:rPr>
        <w:t xml:space="preserve">) </w:t>
      </w:r>
      <w:r>
        <w:rPr>
          <w:rtl w:val="true"/>
        </w:rPr>
        <w:t xml:space="preserve">إقامة الحدود </w:t>
      </w:r>
      <w:r>
        <w:rPr>
          <w:rtl w:val="true"/>
        </w:rPr>
        <w:t>:</w:t>
      </w:r>
      <w:bookmarkEnd w:id="937"/>
    </w:p>
    <w:p>
      <w:pPr>
        <w:pStyle w:val="BookText"/>
        <w:rPr/>
      </w:pPr>
      <w:r>
        <w:rPr>
          <w:rFonts w:ascii="Amiri" w:hAnsi="Amiri" w:eastAsia="Amiri" w:cs="Amiri"/>
          <w:color w:val="111111"/>
          <w:sz w:val="28"/>
          <w:sz w:val="28"/>
          <w:szCs w:val="28"/>
          <w:rtl w:val="true"/>
          <w:lang w:bidi="ar-SA"/>
        </w:rPr>
        <w:t xml:space="preserve">في كتاب لسان المحاضرات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بعض السوقة برجل إلى أبي حنيفة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معه طنبورا ، فأقم عليه الحد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لاحد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 وقد وجدنا معه آلة الفسق ، 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منكم معه آلة الزنا ، فهل يجب عليكم الحد ، فانقطعوا وانصرفوا </w:t>
      </w:r>
      <w:r>
        <w:rPr>
          <w:rFonts w:eastAsia="Amiri" w:cs="Amiri" w:ascii="Amiri" w:hAnsi="Amiri"/>
          <w:color w:val="111111"/>
          <w:sz w:val="28"/>
          <w:szCs w:val="28"/>
          <w:rtl w:val="true"/>
          <w:lang w:bidi="ar-SA"/>
        </w:rPr>
        <w:t>.</w:t>
      </w:r>
    </w:p>
    <w:p>
      <w:pPr>
        <w:pStyle w:val="Heading2"/>
        <w:numPr>
          <w:ilvl w:val="1"/>
          <w:numId w:val="1"/>
        </w:numPr>
        <w:rPr/>
      </w:pPr>
      <w:bookmarkStart w:id="938" w:name="__RefHeading___Toc6954886_2870459653"/>
      <w:bookmarkStart w:id="939" w:name="_Toc414"/>
      <w:bookmarkEnd w:id="938"/>
      <w:r>
        <w:rPr>
          <w:rtl w:val="true"/>
        </w:rPr>
        <w:t>(</w:t>
      </w:r>
      <w:r>
        <w:rPr/>
        <w:t>412</w:t>
      </w:r>
      <w:r>
        <w:rPr>
          <w:rtl w:val="true"/>
        </w:rPr>
        <w:t xml:space="preserve">) </w:t>
      </w:r>
      <w:r>
        <w:rPr>
          <w:rtl w:val="true"/>
        </w:rPr>
        <w:t xml:space="preserve">دخول مجنون على الأمير </w:t>
      </w:r>
      <w:r>
        <w:rPr>
          <w:rtl w:val="true"/>
        </w:rPr>
        <w:t>:</w:t>
      </w:r>
      <w:bookmarkEnd w:id="939"/>
    </w:p>
    <w:p>
      <w:pPr>
        <w:pStyle w:val="BookText"/>
        <w:rPr/>
      </w:pPr>
      <w:r>
        <w:rPr>
          <w:rFonts w:ascii="Amiri" w:hAnsi="Amiri" w:eastAsia="Amiri" w:cs="Amiri"/>
          <w:color w:val="111111"/>
          <w:sz w:val="28"/>
          <w:sz w:val="28"/>
          <w:szCs w:val="28"/>
          <w:rtl w:val="true"/>
          <w:lang w:bidi="ar-SA"/>
        </w:rPr>
        <w:t xml:space="preserve">دخل أحد المجانين إصفهان على الأمير ، قال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الله الأمير ، كيف حال من الغايط أكرم على الناس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كذا يحملون الغايط على حمير فرة ، وأنا أمشي راجلاً </w:t>
      </w:r>
      <w:r>
        <w:rPr>
          <w:rFonts w:eastAsia="Amiri" w:cs="Amiri" w:ascii="Amiri" w:hAnsi="Amiri"/>
          <w:color w:val="111111"/>
          <w:sz w:val="28"/>
          <w:szCs w:val="28"/>
          <w:rtl w:val="true"/>
          <w:lang w:bidi="ar-SA"/>
        </w:rPr>
        <w:t>.</w:t>
      </w:r>
    </w:p>
    <w:p>
      <w:pPr>
        <w:pStyle w:val="Heading2"/>
        <w:numPr>
          <w:ilvl w:val="1"/>
          <w:numId w:val="1"/>
        </w:numPr>
        <w:rPr/>
      </w:pPr>
      <w:bookmarkStart w:id="940" w:name="__RefHeading___Toc6954888_2870459653"/>
      <w:bookmarkStart w:id="941" w:name="_Toc415"/>
      <w:bookmarkEnd w:id="940"/>
      <w:r>
        <w:rPr>
          <w:rtl w:val="true"/>
        </w:rPr>
        <w:t>(</w:t>
      </w:r>
      <w:r>
        <w:rPr/>
        <w:t>413</w:t>
      </w:r>
      <w:r>
        <w:rPr>
          <w:rtl w:val="true"/>
        </w:rPr>
        <w:t xml:space="preserve">) </w:t>
      </w:r>
      <w:r>
        <w:rPr>
          <w:rtl w:val="true"/>
        </w:rPr>
        <w:t xml:space="preserve">ما قاله الشيخ العارف نجم الدين الكبرى </w:t>
      </w:r>
      <w:r>
        <w:rPr>
          <w:rtl w:val="true"/>
        </w:rPr>
        <w:t>:</w:t>
      </w:r>
      <w:bookmarkEnd w:id="941"/>
    </w:p>
    <w:p>
      <w:pPr>
        <w:pStyle w:val="BookText"/>
        <w:rPr/>
      </w:pPr>
      <w:r>
        <w:rPr>
          <w:rFonts w:ascii="Amiri" w:hAnsi="Amiri" w:eastAsia="Amiri" w:cs="Amiri"/>
          <w:color w:val="111111"/>
          <w:sz w:val="28"/>
          <w:sz w:val="28"/>
          <w:szCs w:val="28"/>
          <w:rtl w:val="true"/>
          <w:lang w:bidi="ar-SA"/>
        </w:rPr>
        <w:t xml:space="preserve">قال الشيخ العارف نجم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على ثلاثة أصناف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إلى الله دون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الفقر إلى الله مع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الى الغير دون الله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أشار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الأول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فخري ، وإلى الثاني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كاد الفقر أن يكون كفرا ، وإلى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سواد الوجه في الدارين</w:t>
      </w:r>
      <w:r>
        <w:rPr>
          <w:rStyle w:val="FootnoteAnchor"/>
          <w:rtl w:val="true"/>
        </w:rPr>
        <w:footnoteReference w:id="136"/>
      </w:r>
      <w:bookmarkStart w:id="942" w:name="pg9560_83246"/>
    </w:p>
    <w:p>
      <w:pPr>
        <w:pStyle w:val="Heading2"/>
        <w:numPr>
          <w:ilvl w:val="1"/>
          <w:numId w:val="1"/>
        </w:numPr>
        <w:rPr/>
      </w:pPr>
      <w:bookmarkStart w:id="943" w:name="__RefHeading___Toc6954890_2870459653"/>
      <w:bookmarkStart w:id="944" w:name="_Toc416"/>
      <w:bookmarkEnd w:id="942"/>
      <w:bookmarkEnd w:id="943"/>
      <w:r>
        <w:rPr>
          <w:rtl w:val="true"/>
        </w:rPr>
        <w:t>(</w:t>
      </w:r>
      <w:r>
        <w:rPr/>
        <w:t>414</w:t>
      </w:r>
      <w:r>
        <w:rPr>
          <w:rtl w:val="true"/>
        </w:rPr>
        <w:t xml:space="preserve">) </w:t>
      </w:r>
      <w:r>
        <w:rPr>
          <w:rtl w:val="true"/>
        </w:rPr>
        <w:t xml:space="preserve">ماقاله الحجاج ليحيى بن سعد </w:t>
      </w:r>
      <w:r>
        <w:rPr>
          <w:rtl w:val="true"/>
        </w:rPr>
        <w:t>:</w:t>
      </w:r>
      <w:bookmarkEnd w:id="944"/>
    </w:p>
    <w:p>
      <w:pPr>
        <w:pStyle w:val="BookText"/>
        <w:rPr/>
      </w:pPr>
      <w:r>
        <w:rPr>
          <w:rFonts w:ascii="Amiri" w:hAnsi="Amiri" w:eastAsia="Amiri" w:cs="Amiri"/>
          <w:color w:val="111111"/>
          <w:sz w:val="28"/>
          <w:sz w:val="28"/>
          <w:szCs w:val="28"/>
          <w:rtl w:val="true"/>
          <w:lang w:bidi="ar-SA"/>
        </w:rPr>
        <w:t xml:space="preserve">قال الحجاج ليحيى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تشبه إبليس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ينكر الأمير أن يكون سيد الأنس ، يشبه سيد الجن ، فأعجبه جوابه </w:t>
      </w:r>
      <w:r>
        <w:rPr>
          <w:rFonts w:eastAsia="Amiri" w:cs="Amiri" w:ascii="Amiri" w:hAnsi="Amiri"/>
          <w:color w:val="111111"/>
          <w:sz w:val="28"/>
          <w:szCs w:val="28"/>
          <w:rtl w:val="true"/>
          <w:lang w:bidi="ar-SA"/>
        </w:rPr>
        <w:t>.</w:t>
      </w:r>
    </w:p>
    <w:p>
      <w:pPr>
        <w:pStyle w:val="Heading2"/>
        <w:numPr>
          <w:ilvl w:val="1"/>
          <w:numId w:val="1"/>
        </w:numPr>
        <w:rPr/>
      </w:pPr>
      <w:bookmarkStart w:id="945" w:name="__RefHeading___Toc6954892_2870459653"/>
      <w:bookmarkStart w:id="946" w:name="_Toc417"/>
      <w:bookmarkEnd w:id="945"/>
      <w:r>
        <w:rPr>
          <w:rtl w:val="true"/>
        </w:rPr>
        <w:t>(</w:t>
      </w:r>
      <w:r>
        <w:rPr/>
        <w:t>415</w:t>
      </w:r>
      <w:r>
        <w:rPr>
          <w:rtl w:val="true"/>
        </w:rPr>
        <w:t xml:space="preserve">) </w:t>
      </w:r>
      <w:r>
        <w:rPr>
          <w:rtl w:val="true"/>
        </w:rPr>
        <w:t xml:space="preserve">معاملة زياد بن عبد الله مع أصحاب السفة </w:t>
      </w:r>
      <w:r>
        <w:rPr>
          <w:rtl w:val="true"/>
        </w:rPr>
        <w:t>.</w:t>
      </w:r>
      <w:bookmarkEnd w:id="946"/>
    </w:p>
    <w:p>
      <w:pPr>
        <w:pStyle w:val="BookText"/>
        <w:rPr/>
      </w:pPr>
      <w:r>
        <w:rPr>
          <w:rFonts w:ascii="Amiri" w:hAnsi="Amiri" w:eastAsia="Amiri" w:cs="Amiri"/>
          <w:color w:val="111111"/>
          <w:sz w:val="28"/>
          <w:sz w:val="28"/>
          <w:szCs w:val="28"/>
          <w:rtl w:val="true"/>
          <w:lang w:bidi="ar-SA"/>
        </w:rPr>
        <w:t xml:space="preserve">في كتاب روح النديم ، كان زياد بن عبد الله والياً للمدينة ، فأهدى إليه بعض الأعيان المدينة طعاماً كان قد تعوّق فيه ، فوافاه ، قد تغدّى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أنفذ فلان ، فغضب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أحدهم في غير وقته ، يا خثيم قل لصاحب الشرطة ، يدع أصحاب الصفة يأكلون هذا الطعام ، فبعث إليهم حرساً ليحضرهم ، فقال رسول صاحب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لو أمرت بهذا الطعام ، فكشفت ونظرت إليه ، فأمر فكشف فأذا هو سمك ، ودجاج ، وفراخ ، وحلو ، فأعجبه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إرفعوه ، فدخل أصحاب الصفة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هؤلاء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الصفة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خثيم إضربهم عشراً عشراً ، فقد بلغني أنهم يفسون في ويبولون على بابه ، فأخرجهم خثيم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إذهبوا فأنه مجنون </w:t>
      </w:r>
      <w:r>
        <w:rPr>
          <w:rFonts w:eastAsia="Amiri" w:cs="Amiri" w:ascii="Amiri" w:hAnsi="Amiri"/>
          <w:color w:val="111111"/>
          <w:sz w:val="28"/>
          <w:szCs w:val="28"/>
          <w:rtl w:val="true"/>
          <w:lang w:bidi="ar-SA"/>
        </w:rPr>
        <w:t>.</w:t>
      </w:r>
    </w:p>
    <w:p>
      <w:pPr>
        <w:pStyle w:val="Heading2"/>
        <w:numPr>
          <w:ilvl w:val="1"/>
          <w:numId w:val="1"/>
        </w:numPr>
        <w:rPr/>
      </w:pPr>
      <w:bookmarkStart w:id="947" w:name="__RefHeading___Toc6954894_2870459653"/>
      <w:bookmarkStart w:id="948" w:name="_Toc418"/>
      <w:bookmarkEnd w:id="947"/>
      <w:r>
        <w:rPr>
          <w:rtl w:val="true"/>
        </w:rPr>
        <w:t>(</w:t>
      </w:r>
      <w:r>
        <w:rPr/>
        <w:t>416</w:t>
      </w:r>
      <w:r>
        <w:rPr>
          <w:rtl w:val="true"/>
        </w:rPr>
        <w:t xml:space="preserve">) </w:t>
      </w:r>
      <w:r>
        <w:rPr>
          <w:rtl w:val="true"/>
        </w:rPr>
        <w:t xml:space="preserve">شعر للسحيمي </w:t>
      </w:r>
      <w:r>
        <w:rPr>
          <w:rtl w:val="true"/>
        </w:rPr>
        <w:t>:</w:t>
      </w:r>
      <w:bookmarkEnd w:id="948"/>
    </w:p>
    <w:p>
      <w:pPr>
        <w:pStyle w:val="BookText"/>
        <w:rPr/>
      </w:pPr>
      <w:r>
        <w:rPr>
          <w:rFonts w:ascii="Amiri" w:hAnsi="Amiri" w:eastAsia="Amiri" w:cs="Amiri"/>
          <w:color w:val="111111"/>
          <w:sz w:val="28"/>
          <w:sz w:val="28"/>
          <w:szCs w:val="28"/>
          <w:rtl w:val="true"/>
          <w:lang w:bidi="ar-SA"/>
        </w:rPr>
        <w:t>ومالي وجه في اللئام ولايد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وجهي في الكرام عريض</w:t>
      </w:r>
    </w:p>
    <w:p>
      <w:pPr>
        <w:pStyle w:val="BookText"/>
        <w:rPr/>
      </w:pPr>
      <w:r>
        <w:rPr>
          <w:rFonts w:ascii="Amiri" w:hAnsi="Amiri" w:eastAsia="Amiri" w:cs="Amiri"/>
          <w:color w:val="111111"/>
          <w:sz w:val="28"/>
          <w:sz w:val="28"/>
          <w:szCs w:val="28"/>
          <w:rtl w:val="true"/>
          <w:lang w:bidi="ar-SA"/>
        </w:rPr>
        <w:t xml:space="preserve">أهش إذا لاقيتهم وكأنني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لاقيت اللثام مريض</w:t>
      </w:r>
    </w:p>
    <w:p>
      <w:pPr>
        <w:pStyle w:val="Heading2"/>
        <w:numPr>
          <w:ilvl w:val="1"/>
          <w:numId w:val="1"/>
        </w:numPr>
        <w:rPr/>
      </w:pPr>
      <w:bookmarkStart w:id="949" w:name="__RefHeading___Toc6954896_2870459653"/>
      <w:bookmarkStart w:id="950" w:name="_Toc419"/>
      <w:bookmarkEnd w:id="949"/>
      <w:r>
        <w:rPr>
          <w:rtl w:val="true"/>
        </w:rPr>
        <w:t>(</w:t>
      </w:r>
      <w:r>
        <w:rPr/>
        <w:t>417</w:t>
      </w:r>
      <w:r>
        <w:rPr>
          <w:rtl w:val="true"/>
        </w:rPr>
        <w:t xml:space="preserve">) </w:t>
      </w:r>
      <w:r>
        <w:rPr>
          <w:rtl w:val="true"/>
        </w:rPr>
        <w:t xml:space="preserve">كتابة حديث بدون أسناد </w:t>
      </w:r>
      <w:r>
        <w:rPr>
          <w:rtl w:val="true"/>
        </w:rPr>
        <w:t>:</w:t>
      </w:r>
      <w:bookmarkEnd w:id="95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بعض الفقهاء حديثا ولم يكتب أسناده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كتبت الأسناد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كتبته للعمل لا للسوق </w:t>
      </w:r>
      <w:r>
        <w:rPr>
          <w:rFonts w:eastAsia="Amiri" w:cs="Amiri" w:ascii="Amiri" w:hAnsi="Amiri"/>
          <w:color w:val="111111"/>
          <w:sz w:val="28"/>
          <w:szCs w:val="28"/>
          <w:rtl w:val="true"/>
          <w:lang w:bidi="ar-SA"/>
        </w:rPr>
        <w:t xml:space="preserve">. </w:t>
      </w:r>
      <w:bookmarkStart w:id="951" w:name="pg9560_83248"/>
    </w:p>
    <w:p>
      <w:pPr>
        <w:pStyle w:val="Heading2"/>
        <w:numPr>
          <w:ilvl w:val="1"/>
          <w:numId w:val="1"/>
        </w:numPr>
        <w:rPr/>
      </w:pPr>
      <w:bookmarkStart w:id="952" w:name="__RefHeading___Toc6954898_2870459653"/>
      <w:bookmarkStart w:id="953" w:name="_Toc420"/>
      <w:bookmarkEnd w:id="951"/>
      <w:bookmarkEnd w:id="952"/>
      <w:r>
        <w:rPr>
          <w:rtl w:val="true"/>
        </w:rPr>
        <w:t>(</w:t>
      </w:r>
      <w:r>
        <w:rPr/>
        <w:t>418</w:t>
      </w:r>
      <w:r>
        <w:rPr>
          <w:rtl w:val="true"/>
        </w:rPr>
        <w:t xml:space="preserve">) </w:t>
      </w:r>
      <w:r>
        <w:rPr>
          <w:rtl w:val="true"/>
        </w:rPr>
        <w:t>الخروج للحاجة في يوم الأربعاء</w:t>
      </w:r>
      <w:bookmarkEnd w:id="953"/>
    </w:p>
    <w:p>
      <w:pPr>
        <w:pStyle w:val="BookText"/>
        <w:rPr/>
      </w:pPr>
      <w:r>
        <w:rPr>
          <w:rFonts w:ascii="Amiri" w:hAnsi="Amiri" w:eastAsia="Amiri" w:cs="Amiri"/>
          <w:color w:val="111111"/>
          <w:sz w:val="28"/>
          <w:sz w:val="28"/>
          <w:szCs w:val="28"/>
          <w:rtl w:val="true"/>
          <w:lang w:bidi="ar-SA"/>
        </w:rPr>
        <w:t xml:space="preserve">قال جار الله الزمخشري في كتاب ربيع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مزيداً قال لأخ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تخرج معي في حاجة في هذا اليوم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الأربعاء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مزيد ، ولد فيه يونس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لقد بانت له البركة في إفشاء موضعه في بطن الحوت ، وحسن كسوته من ورق يقطين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ولد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أحسن ما فعل به إخوته ، حتى طال حبسه ، وغربته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أوحى الله إلى إبراهيم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الاتون الذي ألقوه فيه ، حتى خلصه الله تعالى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نصر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الأحزاب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بعد أن زاغت الأبصار ، وبلغت القلوب لدى الحناجر </w:t>
      </w:r>
      <w:r>
        <w:rPr>
          <w:rFonts w:eastAsia="IRNazanin" w:cs="IRNazanin"/>
          <w:color w:val="111111"/>
          <w:sz w:val="28"/>
          <w:szCs w:val="28"/>
          <w:rtl w:val="true"/>
          <w:lang w:bidi="fa-IR"/>
        </w:rPr>
        <w:t>.</w:t>
      </w:r>
    </w:p>
    <w:p>
      <w:pPr>
        <w:pStyle w:val="Heading2"/>
        <w:numPr>
          <w:ilvl w:val="1"/>
          <w:numId w:val="1"/>
        </w:numPr>
        <w:rPr/>
      </w:pPr>
      <w:bookmarkStart w:id="954" w:name="__RefHeading___Toc6954900_2870459653"/>
      <w:bookmarkStart w:id="955" w:name="_Toc421"/>
      <w:bookmarkEnd w:id="954"/>
      <w:r>
        <w:rPr>
          <w:rtl w:val="true"/>
        </w:rPr>
        <w:t>(</w:t>
      </w:r>
      <w:r>
        <w:rPr/>
        <w:t>419</w:t>
      </w:r>
      <w:r>
        <w:rPr>
          <w:rtl w:val="true"/>
        </w:rPr>
        <w:t xml:space="preserve">) </w:t>
      </w:r>
      <w:r>
        <w:rPr>
          <w:rtl w:val="true"/>
        </w:rPr>
        <w:t xml:space="preserve">شعر للصنوبري </w:t>
      </w:r>
      <w:r>
        <w:rPr>
          <w:rtl w:val="true"/>
        </w:rPr>
        <w:t>:</w:t>
      </w:r>
      <w:bookmarkEnd w:id="955"/>
    </w:p>
    <w:p>
      <w:pPr>
        <w:pStyle w:val="BookText"/>
        <w:rPr/>
      </w:pPr>
      <w:r>
        <w:rPr>
          <w:rFonts w:ascii="Amiri" w:hAnsi="Amiri" w:eastAsia="Amiri" w:cs="Amiri"/>
          <w:color w:val="111111"/>
          <w:sz w:val="28"/>
          <w:sz w:val="28"/>
          <w:szCs w:val="28"/>
          <w:rtl w:val="true"/>
          <w:lang w:bidi="ar-SA"/>
        </w:rPr>
        <w:t>وحقك ما خضبت مشيب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أن يدوم لي الشباب</w:t>
      </w:r>
    </w:p>
    <w:p>
      <w:pPr>
        <w:pStyle w:val="BookText"/>
        <w:rPr/>
      </w:pPr>
      <w:r>
        <w:rPr>
          <w:rFonts w:ascii="IRNazanin" w:hAnsi="IRNazanin" w:eastAsia="IRNazanin"/>
          <w:color w:val="111111"/>
          <w:sz w:val="28"/>
          <w:sz w:val="28"/>
          <w:szCs w:val="28"/>
          <w:rtl w:val="true"/>
          <w:lang w:bidi="fa-IR"/>
        </w:rPr>
        <w:t xml:space="preserve">ثولكني خشيت يراد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ذوي المشيب فلا يصاب</w:t>
      </w:r>
    </w:p>
    <w:p>
      <w:pPr>
        <w:pStyle w:val="Heading2"/>
        <w:numPr>
          <w:ilvl w:val="1"/>
          <w:numId w:val="1"/>
        </w:numPr>
        <w:rPr/>
      </w:pPr>
      <w:bookmarkStart w:id="956" w:name="__RefHeading___Toc6954902_2870459653"/>
      <w:bookmarkStart w:id="957" w:name="_Toc422"/>
      <w:bookmarkEnd w:id="956"/>
      <w:r>
        <w:rPr>
          <w:rtl w:val="true"/>
        </w:rPr>
        <w:t>(</w:t>
      </w:r>
      <w:r>
        <w:rPr/>
        <w:t>420</w:t>
      </w:r>
      <w:r>
        <w:rPr>
          <w:rtl w:val="true"/>
        </w:rPr>
        <w:t xml:space="preserve">) </w:t>
      </w:r>
      <w:r>
        <w:rPr>
          <w:rtl w:val="true"/>
        </w:rPr>
        <w:t xml:space="preserve">شعر </w:t>
      </w:r>
      <w:r>
        <w:rPr>
          <w:rtl w:val="true"/>
        </w:rPr>
        <w:t>:</w:t>
      </w:r>
      <w:bookmarkEnd w:id="957"/>
    </w:p>
    <w:p>
      <w:pPr>
        <w:pStyle w:val="BookText"/>
        <w:rPr/>
      </w:pPr>
      <w:r>
        <w:rPr>
          <w:rFonts w:ascii="Amiri" w:hAnsi="Amiri" w:eastAsia="Amiri" w:cs="Amiri"/>
          <w:color w:val="111111"/>
          <w:sz w:val="28"/>
          <w:sz w:val="28"/>
          <w:szCs w:val="28"/>
          <w:rtl w:val="true"/>
          <w:lang w:bidi="ar-SA"/>
        </w:rPr>
        <w:t xml:space="preserve">وقائلة لَما رأت شيب لمتى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أأستره عن وجهها بخضاب</w:t>
      </w:r>
    </w:p>
    <w:p>
      <w:pPr>
        <w:pStyle w:val="BookText"/>
        <w:rPr/>
      </w:pPr>
      <w:r>
        <w:rPr>
          <w:rFonts w:ascii="Amiri" w:hAnsi="Amiri" w:eastAsia="Amiri" w:cs="Amiri"/>
          <w:color w:val="111111"/>
          <w:sz w:val="28"/>
          <w:sz w:val="28"/>
          <w:szCs w:val="28"/>
          <w:rtl w:val="true"/>
          <w:lang w:bidi="ar-SA"/>
        </w:rPr>
        <w:t>أتستر عني وجه حق بباطل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وتوهمني ماء بلمح سراب</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أرى مسكة الليل البهيم غدت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كافورة غيرتها صبغة الزمن</w:t>
      </w:r>
    </w:p>
    <w:p>
      <w:pPr>
        <w:pStyle w:val="BookText"/>
        <w:rPr/>
      </w:pPr>
      <w:r>
        <w:rPr>
          <w:rFonts w:ascii="Amiri" w:hAnsi="Amiri" w:eastAsia="Amiri" w:cs="Amiri"/>
          <w:color w:val="111111"/>
          <w:sz w:val="28"/>
          <w:sz w:val="28"/>
          <w:szCs w:val="28"/>
          <w:rtl w:val="true"/>
          <w:lang w:bidi="ar-SA"/>
        </w:rPr>
        <w:t xml:space="preserve">فقلت طيب بطيب والتبدل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روايح الطيب أمر غير ممتهن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صدقت ولكن ليس ذاك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المسك للعرس والكافور للكفن </w:t>
      </w:r>
      <w:bookmarkStart w:id="958" w:name="pg9560_83250"/>
    </w:p>
    <w:p>
      <w:pPr>
        <w:pStyle w:val="Heading2"/>
        <w:numPr>
          <w:ilvl w:val="1"/>
          <w:numId w:val="1"/>
        </w:numPr>
        <w:rPr/>
      </w:pPr>
      <w:bookmarkStart w:id="959" w:name="__RefHeading___Toc6954904_2870459653"/>
      <w:bookmarkStart w:id="960" w:name="_Toc423"/>
      <w:bookmarkEnd w:id="958"/>
      <w:bookmarkEnd w:id="959"/>
      <w:r>
        <w:rPr>
          <w:rtl w:val="true"/>
        </w:rPr>
        <w:t>(</w:t>
      </w:r>
      <w:r>
        <w:rPr/>
        <w:t>421</w:t>
      </w:r>
      <w:r>
        <w:rPr>
          <w:rtl w:val="true"/>
        </w:rPr>
        <w:t xml:space="preserve">) </w:t>
      </w:r>
      <w:r>
        <w:rPr>
          <w:rtl w:val="true"/>
        </w:rPr>
        <w:t>لماذا خجل فرزدق في البادية؟</w:t>
      </w:r>
      <w:bookmarkEnd w:id="960"/>
    </w:p>
    <w:p>
      <w:pPr>
        <w:pStyle w:val="BookText"/>
        <w:rPr/>
      </w:pPr>
      <w:r>
        <w:rPr>
          <w:rFonts w:ascii="IRNazanin" w:hAnsi="IRNazanin" w:eastAsia="IRNazanin"/>
          <w:color w:val="111111"/>
          <w:sz w:val="28"/>
          <w:sz w:val="28"/>
          <w:szCs w:val="28"/>
          <w:rtl w:val="true"/>
          <w:lang w:bidi="fa-IR"/>
        </w:rPr>
        <w:t xml:space="preserve">بال فرزدق في البادية عند 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منه ريح ، وإلى جنبه صبيان من الحي يلعبون ، فأراد أن يعلم هل سمعوا ذلك ، فلما قام ، قال لأحد منهم ما کان حمل هذه الشجرة في عام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نبقاً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وحملت الآن حبقا فخجل الفرزدق </w:t>
      </w:r>
      <w:r>
        <w:rPr>
          <w:rFonts w:eastAsia="IRNazanin" w:cs="IRNazanin"/>
          <w:color w:val="111111"/>
          <w:sz w:val="28"/>
          <w:szCs w:val="28"/>
          <w:rtl w:val="true"/>
          <w:lang w:bidi="fa-IR"/>
        </w:rPr>
        <w:t>.</w:t>
      </w:r>
    </w:p>
    <w:p>
      <w:pPr>
        <w:pStyle w:val="Heading2"/>
        <w:numPr>
          <w:ilvl w:val="1"/>
          <w:numId w:val="1"/>
        </w:numPr>
        <w:rPr/>
      </w:pPr>
      <w:bookmarkStart w:id="961" w:name="__RefHeading___Toc6954906_2870459653"/>
      <w:bookmarkStart w:id="962" w:name="_Toc424"/>
      <w:bookmarkEnd w:id="961"/>
      <w:r>
        <w:rPr>
          <w:rtl w:val="true"/>
        </w:rPr>
        <w:t>(</w:t>
      </w:r>
      <w:r>
        <w:rPr/>
        <w:t>422</w:t>
      </w:r>
      <w:r>
        <w:rPr>
          <w:rtl w:val="true"/>
        </w:rPr>
        <w:t xml:space="preserve">) </w:t>
      </w:r>
      <w:r>
        <w:rPr>
          <w:rtl w:val="true"/>
        </w:rPr>
        <w:t>سؤال المتوكل عن فتح بن خاكان</w:t>
      </w:r>
      <w:r>
        <w:rPr>
          <w:rtl w:val="true"/>
        </w:rPr>
        <w:t>:</w:t>
      </w:r>
      <w:bookmarkEnd w:id="962"/>
    </w:p>
    <w:p>
      <w:pPr>
        <w:pStyle w:val="BookText"/>
        <w:rPr/>
      </w:pPr>
      <w:r>
        <w:rPr>
          <w:rFonts w:ascii="Amiri" w:hAnsi="Amiri" w:eastAsia="Amiri" w:cs="Amiri"/>
          <w:color w:val="111111"/>
          <w:sz w:val="28"/>
          <w:sz w:val="28"/>
          <w:szCs w:val="28"/>
          <w:rtl w:val="true"/>
          <w:lang w:bidi="ar-SA"/>
        </w:rPr>
        <w:t xml:space="preserve">كان المتوكل يهوي وصيف الخادم ، فخرج يوماً في أحسن زي، فأعجبه ، وقال للفتح بن خاقان ، أتحبه يافتح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أحبه من جهة إنك تحبه ، ولكن أحبه من جهة أنه يحبك </w:t>
      </w:r>
      <w:r>
        <w:rPr>
          <w:rFonts w:eastAsia="Amiri" w:cs="Amiri" w:ascii="Amiri" w:hAnsi="Amiri"/>
          <w:color w:val="111111"/>
          <w:sz w:val="28"/>
          <w:szCs w:val="28"/>
          <w:rtl w:val="true"/>
          <w:lang w:bidi="ar-SA"/>
        </w:rPr>
        <w:t>.</w:t>
      </w:r>
    </w:p>
    <w:p>
      <w:pPr>
        <w:pStyle w:val="Heading2"/>
        <w:numPr>
          <w:ilvl w:val="1"/>
          <w:numId w:val="1"/>
        </w:numPr>
        <w:rPr/>
      </w:pPr>
      <w:bookmarkStart w:id="963" w:name="__RefHeading___Toc6954908_2870459653"/>
      <w:bookmarkStart w:id="964" w:name="_Toc425"/>
      <w:bookmarkEnd w:id="963"/>
      <w:r>
        <w:rPr>
          <w:rtl w:val="true"/>
        </w:rPr>
        <w:t>(</w:t>
      </w:r>
      <w:r>
        <w:rPr/>
        <w:t>423</w:t>
      </w:r>
      <w:r>
        <w:rPr>
          <w:rtl w:val="true"/>
        </w:rPr>
        <w:t xml:space="preserve">) </w:t>
      </w:r>
      <w:r>
        <w:rPr>
          <w:rtl w:val="true"/>
        </w:rPr>
        <w:t>شعر لاحمد الصنوبري</w:t>
      </w:r>
      <w:r>
        <w:rPr>
          <w:rtl w:val="true"/>
        </w:rPr>
        <w:t>:</w:t>
      </w:r>
      <w:bookmarkEnd w:id="964"/>
    </w:p>
    <w:p>
      <w:pPr>
        <w:pStyle w:val="BookText"/>
        <w:rPr/>
      </w:pPr>
      <w:r>
        <w:rPr>
          <w:rFonts w:ascii="Amiri" w:hAnsi="Amiri" w:eastAsia="Amiri" w:cs="Amiri"/>
          <w:color w:val="111111"/>
          <w:sz w:val="28"/>
          <w:sz w:val="28"/>
          <w:szCs w:val="28"/>
          <w:rtl w:val="true"/>
          <w:lang w:bidi="ar-SA"/>
        </w:rPr>
        <w:t>لم أنس ما عانيته في جماله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زرت في بعض الليالي مصلاه</w:t>
      </w:r>
    </w:p>
    <w:p>
      <w:pPr>
        <w:pStyle w:val="BookText"/>
        <w:rPr/>
      </w:pPr>
      <w:r>
        <w:rPr>
          <w:rFonts w:ascii="Amiri" w:hAnsi="Amiri" w:eastAsia="Amiri" w:cs="Amiri"/>
          <w:color w:val="111111"/>
          <w:sz w:val="28"/>
          <w:sz w:val="28"/>
          <w:szCs w:val="28"/>
          <w:rtl w:val="true"/>
          <w:lang w:bidi="ar-SA"/>
        </w:rPr>
        <w:t>ويقرأ في المحراب والناس 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النفس التي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تأمل ماتقول فأنه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فعالك يا من تقتل الناس عيناه</w:t>
      </w:r>
    </w:p>
    <w:p>
      <w:pPr>
        <w:pStyle w:val="Heading2"/>
        <w:numPr>
          <w:ilvl w:val="1"/>
          <w:numId w:val="1"/>
        </w:numPr>
        <w:rPr/>
      </w:pPr>
      <w:bookmarkStart w:id="965" w:name="__RefHeading___Toc6954910_2870459653"/>
      <w:bookmarkStart w:id="966" w:name="_Toc426"/>
      <w:bookmarkEnd w:id="965"/>
      <w:r>
        <w:rPr>
          <w:rtl w:val="true"/>
        </w:rPr>
        <w:t>(</w:t>
      </w:r>
      <w:r>
        <w:rPr/>
        <w:t>424</w:t>
      </w:r>
      <w:r>
        <w:rPr>
          <w:rtl w:val="true"/>
        </w:rPr>
        <w:t xml:space="preserve">) </w:t>
      </w:r>
      <w:r>
        <w:rPr>
          <w:rtl w:val="true"/>
        </w:rPr>
        <w:t>الرشيد مع من رمى بالزندقة</w:t>
      </w:r>
      <w:r>
        <w:rPr>
          <w:rtl w:val="true"/>
        </w:rPr>
        <w:t>:</w:t>
      </w:r>
      <w:bookmarkEnd w:id="966"/>
    </w:p>
    <w:p>
      <w:pPr>
        <w:pStyle w:val="BookText"/>
        <w:rPr/>
      </w:pPr>
      <w:r>
        <w:rPr>
          <w:rFonts w:ascii="Amiri" w:hAnsi="Amiri" w:eastAsia="Amiri" w:cs="Amiri"/>
          <w:color w:val="111111"/>
          <w:sz w:val="28"/>
          <w:sz w:val="28"/>
          <w:szCs w:val="28"/>
          <w:rtl w:val="true"/>
          <w:lang w:bidi="ar-SA"/>
        </w:rPr>
        <w:t xml:space="preserve">قال الرشيد لرجل رمى بالزندقة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لأضر بنك حتى تقر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ما أمر الله به ، أمر أن يضرب الناس حتى يقروا بالأيمان ، وأنت تضربني لأقر بالكفر فعفى عنه </w:t>
      </w:r>
      <w:r>
        <w:rPr>
          <w:rFonts w:eastAsia="Amiri" w:cs="Amiri" w:ascii="Amiri" w:hAnsi="Amiri"/>
          <w:color w:val="111111"/>
          <w:sz w:val="28"/>
          <w:szCs w:val="28"/>
          <w:rtl w:val="true"/>
          <w:lang w:bidi="ar-SA"/>
        </w:rPr>
        <w:t>.</w:t>
      </w:r>
    </w:p>
    <w:p>
      <w:pPr>
        <w:pStyle w:val="Heading2"/>
        <w:numPr>
          <w:ilvl w:val="1"/>
          <w:numId w:val="1"/>
        </w:numPr>
        <w:rPr/>
      </w:pPr>
      <w:bookmarkStart w:id="967" w:name="__RefHeading___Toc6954912_2870459653"/>
      <w:bookmarkStart w:id="968" w:name="_Toc427"/>
      <w:bookmarkEnd w:id="967"/>
      <w:r>
        <w:rPr>
          <w:rtl w:val="true"/>
        </w:rPr>
        <w:t>(</w:t>
      </w:r>
      <w:r>
        <w:rPr/>
        <w:t>425</w:t>
      </w:r>
      <w:r>
        <w:rPr>
          <w:rtl w:val="true"/>
        </w:rPr>
        <w:t xml:space="preserve">) </w:t>
      </w:r>
      <w:r>
        <w:rPr>
          <w:rtl w:val="true"/>
        </w:rPr>
        <w:t xml:space="preserve">شعر لأبي العتاهية </w:t>
      </w:r>
      <w:r>
        <w:rPr>
          <w:rtl w:val="true"/>
        </w:rPr>
        <w:t>:</w:t>
      </w:r>
      <w:bookmarkEnd w:id="968"/>
    </w:p>
    <w:p>
      <w:pPr>
        <w:pStyle w:val="BookText"/>
        <w:rPr/>
      </w:pPr>
      <w:r>
        <w:rPr>
          <w:rFonts w:ascii="Amiri" w:hAnsi="Amiri" w:eastAsia="Amiri" w:cs="Amiri"/>
          <w:color w:val="111111"/>
          <w:sz w:val="28"/>
          <w:sz w:val="28"/>
          <w:szCs w:val="28"/>
          <w:rtl w:val="true"/>
          <w:lang w:bidi="ar-SA"/>
        </w:rPr>
        <w:t xml:space="preserve">لا ترجعن على السّفية خطابه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إلاجواب تحية حياكها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فمتی تحركه تحرك جيفة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تزداد نتناً إذ تزيد حراكها </w:t>
      </w:r>
      <w:bookmarkStart w:id="969" w:name="pg9560_83252"/>
    </w:p>
    <w:p>
      <w:pPr>
        <w:pStyle w:val="Heading2"/>
        <w:numPr>
          <w:ilvl w:val="1"/>
          <w:numId w:val="1"/>
        </w:numPr>
        <w:rPr/>
      </w:pPr>
      <w:bookmarkStart w:id="970" w:name="__RefHeading___Toc6954914_2870459653"/>
      <w:bookmarkStart w:id="971" w:name="_Toc428"/>
      <w:bookmarkEnd w:id="969"/>
      <w:bookmarkEnd w:id="970"/>
      <w:r>
        <w:rPr>
          <w:rtl w:val="true"/>
        </w:rPr>
        <w:t>(</w:t>
      </w:r>
      <w:r>
        <w:rPr/>
        <w:t>426</w:t>
      </w:r>
      <w:r>
        <w:rPr>
          <w:rtl w:val="true"/>
        </w:rPr>
        <w:t xml:space="preserve">) </w:t>
      </w:r>
      <w:r>
        <w:rPr>
          <w:rtl w:val="true"/>
        </w:rPr>
        <w:t xml:space="preserve">سؤال من أبي العيناء </w:t>
      </w:r>
      <w:r>
        <w:rPr>
          <w:rtl w:val="true"/>
        </w:rPr>
        <w:t>:</w:t>
      </w:r>
      <w:bookmarkEnd w:id="971"/>
    </w:p>
    <w:p>
      <w:pPr>
        <w:pStyle w:val="BookText"/>
        <w:rPr/>
      </w:pPr>
      <w:r>
        <w:rPr>
          <w:rFonts w:ascii="Amiri" w:hAnsi="Amiri" w:eastAsia="Amiri" w:cs="Amiri"/>
          <w:color w:val="111111"/>
          <w:sz w:val="28"/>
          <w:sz w:val="28"/>
          <w:szCs w:val="28"/>
          <w:rtl w:val="true"/>
          <w:lang w:bidi="ar-SA"/>
        </w:rPr>
        <w:t xml:space="preserve">قيل لأبو العيناء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إتخذت خصيّاً أسوداً لخدمتك؟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الأسود فلئلا أتهم به، وأما الخصى فلئلا يتهم بي </w:t>
      </w:r>
      <w:r>
        <w:rPr>
          <w:rFonts w:eastAsia="Amiri" w:cs="Amiri" w:ascii="Amiri" w:hAnsi="Amiri"/>
          <w:color w:val="111111"/>
          <w:sz w:val="28"/>
          <w:szCs w:val="28"/>
          <w:rtl w:val="true"/>
          <w:lang w:bidi="ar-SA"/>
        </w:rPr>
        <w:t>.</w:t>
      </w:r>
    </w:p>
    <w:p>
      <w:pPr>
        <w:pStyle w:val="Heading2"/>
        <w:numPr>
          <w:ilvl w:val="1"/>
          <w:numId w:val="1"/>
        </w:numPr>
        <w:rPr/>
      </w:pPr>
      <w:bookmarkStart w:id="972" w:name="__RefHeading___Toc6954916_2870459653"/>
      <w:bookmarkStart w:id="973" w:name="_Toc429"/>
      <w:bookmarkEnd w:id="972"/>
      <w:r>
        <w:rPr>
          <w:rtl w:val="true"/>
        </w:rPr>
        <w:t>(</w:t>
      </w:r>
      <w:r>
        <w:rPr/>
        <w:t>427</w:t>
      </w:r>
      <w:r>
        <w:rPr>
          <w:rtl w:val="true"/>
        </w:rPr>
        <w:t xml:space="preserve">) </w:t>
      </w:r>
      <w:r>
        <w:rPr>
          <w:rtl w:val="true"/>
        </w:rPr>
        <w:t xml:space="preserve">قول حجازي لأبن شبرمة </w:t>
      </w:r>
      <w:r>
        <w:rPr>
          <w:rtl w:val="true"/>
        </w:rPr>
        <w:t>:</w:t>
      </w:r>
      <w:bookmarkEnd w:id="973"/>
    </w:p>
    <w:p>
      <w:pPr>
        <w:pStyle w:val="BookText"/>
        <w:rPr/>
      </w:pPr>
      <w:r>
        <w:rPr>
          <w:rFonts w:ascii="Amiri" w:hAnsi="Amiri" w:eastAsia="Amiri" w:cs="Amiri"/>
          <w:color w:val="111111"/>
          <w:sz w:val="28"/>
          <w:sz w:val="28"/>
          <w:szCs w:val="28"/>
          <w:rtl w:val="true"/>
          <w:lang w:bidi="ar-SA"/>
        </w:rPr>
        <w:t xml:space="preserve">قال حجازي لابن شبرمة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خرج العلم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ولكن لم يعد إليكم</w:t>
      </w:r>
      <w:r>
        <w:rPr>
          <w:rFonts w:eastAsia="Amiri" w:cs="Amiri" w:ascii="Amiri" w:hAnsi="Amiri"/>
          <w:color w:val="111111"/>
          <w:sz w:val="28"/>
          <w:szCs w:val="28"/>
          <w:rtl w:val="true"/>
          <w:lang w:bidi="ar-SA"/>
        </w:rPr>
        <w:t>.</w:t>
      </w:r>
    </w:p>
    <w:p>
      <w:pPr>
        <w:pStyle w:val="Heading2"/>
        <w:numPr>
          <w:ilvl w:val="1"/>
          <w:numId w:val="1"/>
        </w:numPr>
        <w:rPr/>
      </w:pPr>
      <w:bookmarkStart w:id="974" w:name="__RefHeading___Toc6954918_2870459653"/>
      <w:bookmarkStart w:id="975" w:name="_Toc430"/>
      <w:bookmarkEnd w:id="974"/>
      <w:r>
        <w:rPr>
          <w:rtl w:val="true"/>
        </w:rPr>
        <w:t>(</w:t>
      </w:r>
      <w:r>
        <w:rPr/>
        <w:t>428</w:t>
      </w:r>
      <w:r>
        <w:rPr>
          <w:rtl w:val="true"/>
        </w:rPr>
        <w:t xml:space="preserve">) </w:t>
      </w:r>
      <w:r>
        <w:rPr>
          <w:rtl w:val="true"/>
        </w:rPr>
        <w:t xml:space="preserve">ما حكاه الأصمعي </w:t>
      </w:r>
      <w:r>
        <w:rPr>
          <w:rtl w:val="true"/>
        </w:rPr>
        <w:t>:</w:t>
      </w:r>
      <w:bookmarkEnd w:id="975"/>
    </w:p>
    <w:p>
      <w:pPr>
        <w:pStyle w:val="BookText"/>
        <w:rPr/>
      </w:pP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البادية ، فأذا أنا برجل قد خرج من خباء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سحاب طرفي بخير </w:t>
      </w:r>
      <w:r>
        <w:rPr>
          <w:rFonts w:ascii="Amiri" w:hAnsi="Amiri" w:eastAsia="Amiri" w:cs="Amiri"/>
          <w:b/>
          <w:b/>
          <w:bCs/>
          <w:i/>
          <w:i/>
          <w:iCs/>
          <w:color w:val="111111"/>
          <w:sz w:val="28"/>
          <w:sz w:val="28"/>
          <w:szCs w:val="28"/>
          <w:rtl w:val="true"/>
          <w:lang w:bidi="ar-SA"/>
        </w:rPr>
        <w:t>وطرفي بخصية واير</w:t>
      </w:r>
      <w:r>
        <w:rPr>
          <w:rFonts w:ascii="Amiri" w:hAnsi="Amiri" w:eastAsia="Amiri" w:cs="Amiri"/>
          <w:color w:val="111111"/>
          <w:sz w:val="28"/>
          <w:sz w:val="28"/>
          <w:szCs w:val="28"/>
          <w:rtl w:val="true"/>
          <w:lang w:bidi="ar-SA"/>
        </w:rPr>
        <w:t xml:space="preserve"> ولا ترينا طرف البظير</w:t>
      </w:r>
    </w:p>
    <w:p>
      <w:pPr>
        <w:pStyle w:val="BookText"/>
        <w:rPr/>
      </w:pPr>
      <w:r>
        <w:rPr>
          <w:rFonts w:ascii="Amiri" w:hAnsi="Amiri" w:eastAsia="Amiri" w:cs="Amiri"/>
          <w:color w:val="111111"/>
          <w:sz w:val="28"/>
          <w:sz w:val="28"/>
          <w:szCs w:val="28"/>
          <w:rtl w:val="true"/>
          <w:lang w:bidi="ar-SA"/>
        </w:rPr>
        <w:t xml:space="preserve">فعرفت أن إمرأته أخذها الطلق ، ثم دخل وخرج ،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أرجو أن يكون ذكراً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فشقها الرّحمان شقّا منكراً</w:t>
      </w:r>
    </w:p>
    <w:p>
      <w:pPr>
        <w:pStyle w:val="BookText"/>
        <w:rPr/>
      </w:pPr>
      <w:r>
        <w:rPr>
          <w:rFonts w:ascii="Amiri" w:hAnsi="Amiri" w:eastAsia="Amiri" w:cs="Amiri"/>
          <w:color w:val="111111"/>
          <w:sz w:val="28"/>
          <w:sz w:val="28"/>
          <w:szCs w:val="28"/>
          <w:rtl w:val="true"/>
          <w:lang w:bidi="ar-SA"/>
        </w:rPr>
        <w:t>مثل الذي بأمها وأكثرا</w:t>
      </w:r>
    </w:p>
    <w:p>
      <w:pPr>
        <w:pStyle w:val="Heading2"/>
        <w:numPr>
          <w:ilvl w:val="1"/>
          <w:numId w:val="1"/>
        </w:numPr>
        <w:rPr/>
      </w:pPr>
      <w:bookmarkStart w:id="976" w:name="__RefHeading___Toc6954920_2870459653"/>
      <w:bookmarkStart w:id="977" w:name="_Toc431"/>
      <w:bookmarkEnd w:id="976"/>
      <w:r>
        <w:rPr>
          <w:rtl w:val="true"/>
        </w:rPr>
        <w:t>(</w:t>
      </w:r>
      <w:r>
        <w:rPr/>
        <w:t>429</w:t>
      </w:r>
      <w:r>
        <w:rPr>
          <w:rtl w:val="true"/>
        </w:rPr>
        <w:t xml:space="preserve">) </w:t>
      </w:r>
      <w:r>
        <w:rPr>
          <w:rtl w:val="true"/>
        </w:rPr>
        <w:t>شعر في السكوت عند سماع المكروه</w:t>
      </w:r>
      <w:bookmarkEnd w:id="977"/>
    </w:p>
    <w:p>
      <w:pPr>
        <w:pStyle w:val="BookText"/>
        <w:rPr/>
      </w:pPr>
      <w:r>
        <w:rPr>
          <w:rFonts w:ascii="Amiri" w:hAnsi="Amiri" w:eastAsia="Amiri" w:cs="Amiri"/>
          <w:color w:val="111111"/>
          <w:sz w:val="28"/>
          <w:sz w:val="28"/>
          <w:szCs w:val="28"/>
          <w:rtl w:val="true"/>
          <w:lang w:bidi="ar-SA"/>
        </w:rPr>
        <w:t>إذا ما ستهدف السفهاء عرضى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يخشو من اللوام نوما</w:t>
      </w:r>
    </w:p>
    <w:p>
      <w:pPr>
        <w:pStyle w:val="BookText"/>
        <w:rPr/>
      </w:pPr>
      <w:r>
        <w:rPr>
          <w:rFonts w:ascii="Amiri" w:hAnsi="Amiri" w:eastAsia="Amiri" w:cs="Amiri"/>
          <w:color w:val="111111"/>
          <w:sz w:val="28"/>
          <w:sz w:val="28"/>
          <w:szCs w:val="28"/>
          <w:rtl w:val="true"/>
          <w:lang w:bidi="ar-SA"/>
        </w:rPr>
        <w:t xml:space="preserve">كسوت من السكوت فمى لجاماً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 نذرت للرحمن صوماً</w:t>
      </w:r>
    </w:p>
    <w:p>
      <w:pPr>
        <w:pStyle w:val="Heading2"/>
        <w:numPr>
          <w:ilvl w:val="1"/>
          <w:numId w:val="1"/>
        </w:numPr>
        <w:rPr/>
      </w:pPr>
      <w:bookmarkStart w:id="978" w:name="__RefHeading___Toc6954922_2870459653"/>
      <w:bookmarkStart w:id="979" w:name="_Toc432"/>
      <w:bookmarkEnd w:id="978"/>
      <w:r>
        <w:rPr>
          <w:rtl w:val="true"/>
        </w:rPr>
        <w:t>(</w:t>
      </w:r>
      <w:r>
        <w:rPr/>
        <w:t>430</w:t>
      </w:r>
      <w:r>
        <w:rPr>
          <w:rtl w:val="true"/>
        </w:rPr>
        <w:t xml:space="preserve">) </w:t>
      </w:r>
      <w:r>
        <w:rPr>
          <w:rtl w:val="true"/>
        </w:rPr>
        <w:t xml:space="preserve">المنتخب من الذريعة </w:t>
      </w:r>
      <w:r>
        <w:rPr>
          <w:rtl w:val="true"/>
        </w:rPr>
        <w:t>:</w:t>
      </w:r>
      <w:bookmarkEnd w:id="979"/>
    </w:p>
    <w:p>
      <w:pPr>
        <w:pStyle w:val="BookText"/>
        <w:rPr/>
      </w:pPr>
      <w:r>
        <w:rPr>
          <w:rFonts w:ascii="Amiri" w:hAnsi="Amiri" w:eastAsia="Amiri" w:cs="Amiri"/>
          <w:color w:val="111111"/>
          <w:sz w:val="28"/>
          <w:sz w:val="28"/>
          <w:szCs w:val="28"/>
          <w:rtl w:val="true"/>
          <w:lang w:bidi="ar-SA"/>
        </w:rPr>
        <w:t xml:space="preserve">خمس من كن فيه كن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النكث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البغى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الخداع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نكث فأنما ينكث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الفتح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bookmarkStart w:id="980" w:name="pg9560_83254"/>
    </w:p>
    <w:p>
      <w:pPr>
        <w:pStyle w:val="BookText"/>
        <w:rPr/>
      </w:pPr>
      <w:bookmarkEnd w:id="980"/>
      <w:r>
        <w:rPr>
          <w:rFonts w:ascii="Amiri" w:hAnsi="Amiri" w:eastAsia="Amiri" w:cs="Amiri"/>
          <w:color w:val="111111"/>
          <w:sz w:val="28"/>
          <w:sz w:val="28"/>
          <w:szCs w:val="28"/>
          <w:rtl w:val="true"/>
          <w:lang w:bidi="ar-SA"/>
        </w:rPr>
        <w:t xml:space="preserve">أما البغى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إنما بغيكم على 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المكر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يحيق المكر السيء إلا بأهله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الخداع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يخادعون الله والذين امنوا وما يخدعون إلا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ظلمونا ولكن كانوا أنفسهم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الآية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Heading2"/>
        <w:numPr>
          <w:ilvl w:val="1"/>
          <w:numId w:val="1"/>
        </w:numPr>
        <w:rPr/>
      </w:pPr>
      <w:bookmarkStart w:id="981" w:name="__RefHeading___Toc6954924_2870459653"/>
      <w:bookmarkStart w:id="982" w:name="_Toc433"/>
      <w:bookmarkEnd w:id="981"/>
      <w:r>
        <w:rPr>
          <w:rtl w:val="true"/>
        </w:rPr>
        <w:t>(</w:t>
      </w:r>
      <w:r>
        <w:rPr/>
        <w:t>431</w:t>
      </w:r>
      <w:r>
        <w:rPr>
          <w:rtl w:val="true"/>
        </w:rPr>
        <w:t xml:space="preserve">) </w:t>
      </w:r>
      <w:r>
        <w:rPr>
          <w:rtl w:val="true"/>
        </w:rPr>
        <w:t xml:space="preserve">شعر لعمر الوردي </w:t>
      </w:r>
      <w:r>
        <w:rPr>
          <w:rtl w:val="true"/>
        </w:rPr>
        <w:t>:</w:t>
      </w:r>
      <w:bookmarkEnd w:id="982"/>
    </w:p>
    <w:p>
      <w:pPr>
        <w:pStyle w:val="BookText"/>
        <w:rPr/>
      </w:pPr>
      <w:r>
        <w:rPr>
          <w:rFonts w:ascii="Amiri" w:hAnsi="Amiri" w:eastAsia="Amiri" w:cs="Amiri"/>
          <w:color w:val="111111"/>
          <w:sz w:val="28"/>
          <w:sz w:val="28"/>
          <w:szCs w:val="28"/>
          <w:rtl w:val="true"/>
          <w:lang w:bidi="ar-SA"/>
        </w:rPr>
        <w:t>ودعتني يوم الفراق 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تبكي من لوعة الافتراق</w:t>
      </w:r>
    </w:p>
    <w:p>
      <w:pPr>
        <w:pStyle w:val="BookText"/>
        <w:rPr/>
      </w:pPr>
      <w:r>
        <w:rPr>
          <w:rFonts w:ascii="IRNazanin" w:hAnsi="IRNazanin" w:eastAsia="IRNazanin"/>
          <w:color w:val="111111"/>
          <w:sz w:val="28"/>
          <w:sz w:val="28"/>
          <w:szCs w:val="28"/>
          <w:rtl w:val="true"/>
          <w:lang w:bidi="fa-IR"/>
        </w:rPr>
        <w:t xml:space="preserve">وفيه عن عبد الأعلى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الطرق المدينة في يوم شديد الحر ، فقلت 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حالك عند الله عز وجل ، وقرابتك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وأنت تجهد نفسك في مثل هذا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الأعلى ، خرجت في طلب الرزق لاستغني به عن سؤال مثلك</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83" w:name="__RefHeading___Toc6954926_2870459653"/>
      <w:bookmarkStart w:id="984" w:name="_Toc434"/>
      <w:bookmarkEnd w:id="983"/>
      <w:r>
        <w:rPr>
          <w:rtl w:val="true"/>
        </w:rPr>
        <w:t>(</w:t>
      </w:r>
      <w:r>
        <w:rPr/>
        <w:t>432</w:t>
      </w:r>
      <w:r>
        <w:rPr>
          <w:rtl w:val="true"/>
        </w:rPr>
        <w:t xml:space="preserve">) </w:t>
      </w:r>
      <w:r>
        <w:rPr>
          <w:rtl w:val="true"/>
        </w:rPr>
        <w:t>شعر</w:t>
      </w:r>
      <w:r>
        <w:rPr>
          <w:rtl w:val="true"/>
        </w:rPr>
        <w:t>:</w:t>
      </w:r>
      <w:bookmarkEnd w:id="984"/>
    </w:p>
    <w:p>
      <w:pPr>
        <w:pStyle w:val="BookText"/>
        <w:rPr/>
      </w:pPr>
      <w:r>
        <w:rPr>
          <w:rFonts w:ascii="Amiri" w:hAnsi="Amiri" w:eastAsia="Amiri" w:cs="Amiri"/>
          <w:color w:val="111111"/>
          <w:sz w:val="28"/>
          <w:sz w:val="28"/>
          <w:szCs w:val="28"/>
          <w:rtl w:val="true"/>
          <w:lang w:bidi="ar-SA"/>
        </w:rPr>
        <w:t>رغيف خبز يابس تأكله في زاوية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 ماء بارد تشربه من ساقية</w:t>
      </w:r>
    </w:p>
    <w:p>
      <w:pPr>
        <w:pStyle w:val="BookText"/>
        <w:rPr/>
      </w:pPr>
      <w:r>
        <w:rPr>
          <w:rFonts w:ascii="Amiri" w:hAnsi="Amiri" w:eastAsia="Amiri" w:cs="Amiri"/>
          <w:color w:val="111111"/>
          <w:sz w:val="28"/>
          <w:sz w:val="28"/>
          <w:szCs w:val="28"/>
          <w:rtl w:val="true"/>
          <w:lang w:bidi="ar-SA"/>
        </w:rPr>
        <w:t>وغرفة ضيّقة نفسك فيها 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مسجد بمعزل عن الورى في ناحية</w:t>
      </w:r>
    </w:p>
    <w:p>
      <w:pPr>
        <w:pStyle w:val="BookText"/>
        <w:rPr/>
      </w:pPr>
      <w:r>
        <w:rPr>
          <w:rFonts w:ascii="Amiri" w:hAnsi="Amiri" w:eastAsia="Amiri" w:cs="Amiri"/>
          <w:color w:val="111111"/>
          <w:sz w:val="28"/>
          <w:sz w:val="28"/>
          <w:szCs w:val="28"/>
          <w:rtl w:val="true"/>
          <w:lang w:bidi="ar-SA"/>
        </w:rPr>
        <w:t xml:space="preserve">تتلوبه صحيفة مستدثرا ببارية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التيجان في قصر ودار عالية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حسنها موعظة فأين أذن واعية </w:t>
      </w:r>
      <w:bookmarkStart w:id="985" w:name="pg9560_83256"/>
    </w:p>
    <w:p>
      <w:pPr>
        <w:pStyle w:val="Heading2"/>
        <w:numPr>
          <w:ilvl w:val="1"/>
          <w:numId w:val="1"/>
        </w:numPr>
        <w:rPr/>
      </w:pPr>
      <w:bookmarkStart w:id="986" w:name="__RefHeading___Toc6954928_2870459653"/>
      <w:bookmarkStart w:id="987" w:name="_Toc435"/>
      <w:bookmarkEnd w:id="985"/>
      <w:bookmarkEnd w:id="986"/>
      <w:r>
        <w:rPr>
          <w:rtl w:val="true"/>
        </w:rPr>
        <w:t>(</w:t>
      </w:r>
      <w:r>
        <w:rPr/>
        <w:t>433</w:t>
      </w:r>
      <w:r>
        <w:rPr>
          <w:rtl w:val="true"/>
        </w:rPr>
        <w:t xml:space="preserve">) </w:t>
      </w:r>
      <w:r>
        <w:rPr>
          <w:rtl w:val="true"/>
        </w:rPr>
        <w:t xml:space="preserve">نتيجة إمتلاء البطن </w:t>
      </w:r>
      <w:r>
        <w:rPr>
          <w:rtl w:val="true"/>
        </w:rPr>
        <w:t>:</w:t>
      </w:r>
      <w:bookmarkEnd w:id="987"/>
    </w:p>
    <w:p>
      <w:pPr>
        <w:pStyle w:val="BookText"/>
        <w:rPr/>
      </w:pPr>
      <w:r>
        <w:rPr>
          <w:rFonts w:ascii="IRNazanin" w:hAnsi="IRNazanin" w:eastAsia="IRNazanin"/>
          <w:color w:val="111111"/>
          <w:sz w:val="28"/>
          <w:sz w:val="28"/>
          <w:szCs w:val="28"/>
          <w:rtl w:val="true"/>
          <w:lang w:bidi="fa-IR"/>
        </w:rPr>
        <w:t xml:space="preserve">في الكافي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البطن ليطغى من أكلة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ما يكون العبد من ربه عز وجل إذا خف بطنه ، وأبغض مايكون العبد إلى الله عز وجل إذا إمتلأ بطنه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88" w:name="__RefHeading___Toc6954930_2870459653"/>
      <w:bookmarkStart w:id="989" w:name="_Toc436"/>
      <w:bookmarkEnd w:id="988"/>
      <w:r>
        <w:rPr>
          <w:rtl w:val="true"/>
        </w:rPr>
        <w:t>(</w:t>
      </w:r>
      <w:r>
        <w:rPr/>
        <w:t>434</w:t>
      </w:r>
      <w:r>
        <w:rPr>
          <w:rtl w:val="true"/>
        </w:rPr>
        <w:t xml:space="preserve">) </w:t>
      </w:r>
      <w:r>
        <w:rPr>
          <w:rtl w:val="true"/>
        </w:rPr>
        <w:t xml:space="preserve">شعر </w:t>
      </w:r>
      <w:r>
        <w:rPr>
          <w:rtl w:val="true"/>
        </w:rPr>
        <w:t>:</w:t>
      </w:r>
      <w:bookmarkEnd w:id="989"/>
    </w:p>
    <w:p>
      <w:pPr>
        <w:pStyle w:val="BookText"/>
        <w:rPr/>
      </w:pPr>
      <w:r>
        <w:rPr>
          <w:rFonts w:ascii="Amiri" w:hAnsi="Amiri" w:eastAsia="Amiri" w:cs="Amiri"/>
          <w:color w:val="111111"/>
          <w:sz w:val="28"/>
          <w:sz w:val="28"/>
          <w:szCs w:val="28"/>
          <w:rtl w:val="true"/>
          <w:lang w:bidi="ar-SA"/>
        </w:rPr>
        <w:t xml:space="preserve">قال حمار الحكيم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أنصف الدهر كنت أركب</w:t>
      </w:r>
    </w:p>
    <w:p>
      <w:pPr>
        <w:pStyle w:val="BookText"/>
        <w:rPr/>
      </w:pPr>
      <w:r>
        <w:rPr>
          <w:rFonts w:ascii="IRNazanin" w:hAnsi="IRNazanin" w:eastAsia="IRNazanin"/>
          <w:color w:val="111111"/>
          <w:sz w:val="28"/>
          <w:sz w:val="28"/>
          <w:szCs w:val="28"/>
          <w:rtl w:val="true"/>
          <w:lang w:bidi="fa-IR"/>
        </w:rPr>
        <w:t xml:space="preserve">لأنني جاهل جاهل بسيط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وراكبي جاهل مركب مرکب</w:t>
      </w:r>
    </w:p>
    <w:p>
      <w:pPr>
        <w:pStyle w:val="Heading2"/>
        <w:numPr>
          <w:ilvl w:val="1"/>
          <w:numId w:val="1"/>
        </w:numPr>
        <w:rPr/>
      </w:pPr>
      <w:bookmarkStart w:id="990" w:name="__RefHeading___Toc6954932_2870459653"/>
      <w:bookmarkStart w:id="991" w:name="_Toc437"/>
      <w:bookmarkEnd w:id="990"/>
      <w:r>
        <w:rPr>
          <w:rtl w:val="true"/>
        </w:rPr>
        <w:t>(</w:t>
      </w:r>
      <w:r>
        <w:rPr/>
        <w:t>435</w:t>
      </w:r>
      <w:r>
        <w:rPr>
          <w:rtl w:val="true"/>
        </w:rPr>
        <w:t xml:space="preserve">) </w:t>
      </w:r>
      <w:r>
        <w:rPr>
          <w:rtl w:val="true"/>
        </w:rPr>
        <w:t xml:space="preserve">من أقوال أبو الدرداء </w:t>
      </w:r>
      <w:r>
        <w:rPr>
          <w:rtl w:val="true"/>
        </w:rPr>
        <w:t>:</w:t>
      </w:r>
      <w:bookmarkEnd w:id="991"/>
    </w:p>
    <w:p>
      <w:pPr>
        <w:pStyle w:val="BookText"/>
        <w:rPr/>
      </w:pPr>
      <w:r>
        <w:rPr>
          <w:rFonts w:ascii="Amiri" w:hAnsi="Amiri" w:eastAsia="Amiri" w:cs="Amiri"/>
          <w:color w:val="111111"/>
          <w:sz w:val="28"/>
          <w:sz w:val="28"/>
          <w:szCs w:val="28"/>
          <w:rtl w:val="true"/>
          <w:lang w:bidi="ar-SA"/>
        </w:rPr>
        <w:t xml:space="preserve">قال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أضحكتني ، وثلاث أحزنتني حتى أبكتني فأما الثلاث التي أضحكتني ، فمؤمل والموت يطلبه ، وغافل ليس بمغفول عنه </w:t>
      </w:r>
      <w:r>
        <w:rPr>
          <w:rFonts w:eastAsia="Amiri" w:cs="Amiri" w:ascii="Amiri" w:hAnsi="Amiri"/>
          <w:color w:val="111111"/>
          <w:sz w:val="28"/>
          <w:szCs w:val="28"/>
          <w:rtl w:val="true"/>
          <w:lang w:bidi="ar-SA"/>
        </w:rPr>
        <w:t>.</w:t>
      </w:r>
    </w:p>
    <w:p>
      <w:pPr>
        <w:pStyle w:val="Heading2"/>
        <w:numPr>
          <w:ilvl w:val="1"/>
          <w:numId w:val="1"/>
        </w:numPr>
        <w:rPr/>
      </w:pPr>
      <w:bookmarkStart w:id="992" w:name="__RefHeading___Toc6954934_2870459653"/>
      <w:bookmarkStart w:id="993" w:name="_Toc438"/>
      <w:bookmarkEnd w:id="992"/>
      <w:r>
        <w:rPr>
          <w:rtl w:val="true"/>
        </w:rPr>
        <w:t>(</w:t>
      </w:r>
      <w:r>
        <w:rPr/>
        <w:t>436</w:t>
      </w:r>
      <w:r>
        <w:rPr>
          <w:rtl w:val="true"/>
        </w:rPr>
        <w:t xml:space="preserve">) </w:t>
      </w:r>
      <w:r>
        <w:rPr>
          <w:rtl w:val="true"/>
        </w:rPr>
        <w:t xml:space="preserve">ما في التفسير للأمام الرازي </w:t>
      </w:r>
      <w:r>
        <w:rPr>
          <w:rtl w:val="true"/>
        </w:rPr>
        <w:t>:</w:t>
      </w:r>
      <w:bookmarkEnd w:id="993"/>
    </w:p>
    <w:p>
      <w:pPr>
        <w:pStyle w:val="BookText"/>
        <w:rPr/>
      </w:pPr>
      <w:r>
        <w:rPr>
          <w:rFonts w:ascii="Amiri" w:hAnsi="Amiri" w:eastAsia="Amiri" w:cs="Amiri"/>
          <w:color w:val="111111"/>
          <w:sz w:val="28"/>
          <w:sz w:val="28"/>
          <w:szCs w:val="28"/>
          <w:rtl w:val="true"/>
          <w:lang w:bidi="ar-SA"/>
        </w:rPr>
        <w:t xml:space="preserve">أوقف صبي في بعض الغزوات ينادي عليه بمن يريد ، في يوم صيف شديد الحر ، فبصرت به إمرأة وهو ينادي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مسرعة إليه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فأخذته وألصقته إلى بطنها ثم ألقت ظهرها على البطحاء وأجلسته على بطنها تقية الحر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إبني إبني ، فبكى الناس ، وتركوا ما هم فيه ، فأقبل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وقف عليهم ، فأخبروه الخبر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أعجبتم من رحمة هذه إبنها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أرحم بكم جميعا من هذه بإبنها ، فتفرق المسلمون ، وهم فرحون مستبشرون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994" w:name="pg9560_83257"/>
    </w:p>
    <w:p>
      <w:pPr>
        <w:pStyle w:val="Heading2"/>
        <w:numPr>
          <w:ilvl w:val="1"/>
          <w:numId w:val="1"/>
        </w:numPr>
        <w:rPr/>
      </w:pPr>
      <w:bookmarkStart w:id="995" w:name="__RefHeading___Toc6954936_2870459653"/>
      <w:bookmarkStart w:id="996" w:name="_Toc439"/>
      <w:bookmarkEnd w:id="994"/>
      <w:bookmarkEnd w:id="995"/>
      <w:r>
        <w:rPr>
          <w:rtl w:val="true"/>
        </w:rPr>
        <w:t>(</w:t>
      </w:r>
      <w:r>
        <w:rPr/>
        <w:t>437</w:t>
      </w:r>
      <w:r>
        <w:rPr>
          <w:rtl w:val="true"/>
        </w:rPr>
        <w:t xml:space="preserve">) </w:t>
      </w:r>
      <w:r>
        <w:rPr>
          <w:rtl w:val="true"/>
        </w:rPr>
        <w:t xml:space="preserve">شعر للمعري </w:t>
      </w:r>
      <w:r>
        <w:rPr>
          <w:rtl w:val="true"/>
        </w:rPr>
        <w:t>:</w:t>
      </w:r>
      <w:bookmarkEnd w:id="996"/>
    </w:p>
    <w:p>
      <w:pPr>
        <w:pStyle w:val="BookText"/>
        <w:rPr/>
      </w:pPr>
      <w:r>
        <w:rPr>
          <w:rFonts w:ascii="Amiri" w:hAnsi="Amiri" w:eastAsia="Amiri" w:cs="Amiri"/>
          <w:color w:val="111111"/>
          <w:sz w:val="28"/>
          <w:sz w:val="28"/>
          <w:szCs w:val="28"/>
          <w:rtl w:val="true"/>
          <w:lang w:bidi="ar-SA"/>
        </w:rPr>
        <w:t xml:space="preserve">العيش ماض ، فأكرم والديك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 أولى بأكرام وإحسان</w:t>
      </w:r>
    </w:p>
    <w:p>
      <w:pPr>
        <w:pStyle w:val="BookText"/>
        <w:rPr/>
      </w:pPr>
      <w:r>
        <w:rPr>
          <w:rFonts w:ascii="Amiri" w:hAnsi="Amiri" w:eastAsia="Amiri" w:cs="Amiri"/>
          <w:color w:val="111111"/>
          <w:sz w:val="28"/>
          <w:sz w:val="28"/>
          <w:szCs w:val="28"/>
          <w:rtl w:val="true"/>
          <w:lang w:bidi="ar-SA"/>
        </w:rPr>
        <w:t>وحسبها الحمل والأرضاع تدمنه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 بالفضل نالا كل إنسان</w:t>
      </w:r>
    </w:p>
    <w:p>
      <w:pPr>
        <w:pStyle w:val="Heading2"/>
        <w:numPr>
          <w:ilvl w:val="1"/>
          <w:numId w:val="1"/>
        </w:numPr>
        <w:rPr/>
      </w:pPr>
      <w:bookmarkStart w:id="997" w:name="__RefHeading___Toc6954938_2870459653"/>
      <w:bookmarkStart w:id="998" w:name="_Toc440"/>
      <w:bookmarkEnd w:id="997"/>
      <w:r>
        <w:rPr>
          <w:rtl w:val="true"/>
        </w:rPr>
        <w:t>(</w:t>
      </w:r>
      <w:r>
        <w:rPr/>
        <w:t>438</w:t>
      </w:r>
      <w:r>
        <w:rPr>
          <w:rtl w:val="true"/>
        </w:rPr>
        <w:t xml:space="preserve">) </w:t>
      </w:r>
      <w:r>
        <w:rPr>
          <w:rtl w:val="true"/>
        </w:rPr>
        <w:t>كيف جاوب الملك</w:t>
      </w:r>
      <w:r>
        <w:rPr>
          <w:rtl w:val="true"/>
        </w:rPr>
        <w:t>:</w:t>
      </w:r>
      <w:bookmarkEnd w:id="998"/>
    </w:p>
    <w:p>
      <w:pPr>
        <w:pStyle w:val="BookText"/>
        <w:rPr/>
      </w:pPr>
      <w:r>
        <w:rPr>
          <w:rFonts w:ascii="Amiri" w:hAnsi="Amiri" w:eastAsia="Amiri" w:cs="Amiri"/>
          <w:color w:val="111111"/>
          <w:sz w:val="28"/>
          <w:sz w:val="28"/>
          <w:szCs w:val="28"/>
          <w:rtl w:val="true"/>
          <w:lang w:bidi="ar-SA"/>
        </w:rPr>
        <w:t xml:space="preserve">قيل لأحد الملوك ، إن فلاناً يعشق إبنك ، فاقتله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قتلنا من يحبنا ، ويبغضنا ، أوشك أن لا يبقى على وجه الأرض أحد باله </w:t>
      </w:r>
      <w:r>
        <w:rPr>
          <w:rFonts w:eastAsia="Amiri" w:cs="Amiri" w:ascii="Amiri" w:hAnsi="Amiri"/>
          <w:color w:val="111111"/>
          <w:sz w:val="28"/>
          <w:szCs w:val="28"/>
          <w:rtl w:val="true"/>
          <w:lang w:bidi="ar-SA"/>
        </w:rPr>
        <w:t>.</w:t>
      </w:r>
    </w:p>
    <w:p>
      <w:pPr>
        <w:pStyle w:val="Heading2"/>
        <w:numPr>
          <w:ilvl w:val="1"/>
          <w:numId w:val="1"/>
        </w:numPr>
        <w:rPr/>
      </w:pPr>
      <w:bookmarkStart w:id="999" w:name="__RefHeading___Toc6954940_2870459653"/>
      <w:bookmarkStart w:id="1000" w:name="_Toc441"/>
      <w:bookmarkEnd w:id="999"/>
      <w:r>
        <w:rPr>
          <w:rtl w:val="true"/>
        </w:rPr>
        <w:t>(</w:t>
      </w:r>
      <w:r>
        <w:rPr/>
        <w:t>439</w:t>
      </w:r>
      <w:r>
        <w:rPr>
          <w:rtl w:val="true"/>
        </w:rPr>
        <w:t xml:space="preserve">) </w:t>
      </w:r>
      <w:r>
        <w:rPr>
          <w:rtl w:val="true"/>
        </w:rPr>
        <w:t xml:space="preserve">هكذا يطلبون الدنيا </w:t>
      </w:r>
      <w:r>
        <w:rPr>
          <w:rtl w:val="true"/>
        </w:rPr>
        <w:t>:</w:t>
      </w:r>
      <w:bookmarkEnd w:id="1000"/>
    </w:p>
    <w:p>
      <w:pPr>
        <w:pStyle w:val="BookText"/>
        <w:rPr/>
      </w:pPr>
      <w:r>
        <w:rPr>
          <w:rFonts w:ascii="Amiri" w:hAnsi="Amiri" w:eastAsia="Amiri" w:cs="Amiri"/>
          <w:color w:val="111111"/>
          <w:sz w:val="28"/>
          <w:sz w:val="28"/>
          <w:szCs w:val="28"/>
          <w:rtl w:val="true"/>
          <w:lang w:bidi="ar-SA"/>
        </w:rPr>
        <w:t xml:space="preserve">نظر حسن البصري إلى رجل عليه ثياب فاخرة ، وهو على هيئة جميلة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هذا ؟ قيل يضرط عند الأمراء فيضحكون منه ، فقال ما طلب أحد الدنيا بما يستحقه إلا هذا </w:t>
      </w:r>
      <w:r>
        <w:rPr>
          <w:rFonts w:eastAsia="Amiri" w:cs="Amiri" w:ascii="Amiri" w:hAnsi="Amiri"/>
          <w:color w:val="111111"/>
          <w:sz w:val="28"/>
          <w:szCs w:val="28"/>
          <w:rtl w:val="true"/>
          <w:lang w:bidi="ar-SA"/>
        </w:rPr>
        <w:t>.</w:t>
      </w:r>
    </w:p>
    <w:p>
      <w:pPr>
        <w:pStyle w:val="Heading2"/>
        <w:numPr>
          <w:ilvl w:val="1"/>
          <w:numId w:val="1"/>
        </w:numPr>
        <w:rPr/>
      </w:pPr>
      <w:bookmarkStart w:id="1001" w:name="__RefHeading___Toc6954942_2870459653"/>
      <w:bookmarkStart w:id="1002" w:name="_Toc442"/>
      <w:bookmarkEnd w:id="1001"/>
      <w:r>
        <w:rPr>
          <w:rtl w:val="true"/>
        </w:rPr>
        <w:t>(</w:t>
      </w:r>
      <w:r>
        <w:rPr/>
        <w:t>440</w:t>
      </w:r>
      <w:r>
        <w:rPr>
          <w:rtl w:val="true"/>
        </w:rPr>
        <w:t xml:space="preserve">) </w:t>
      </w:r>
      <w:r>
        <w:rPr>
          <w:rtl w:val="true"/>
        </w:rPr>
        <w:t xml:space="preserve">الشيخ وحماره </w:t>
      </w:r>
      <w:r>
        <w:rPr>
          <w:rtl w:val="true"/>
        </w:rPr>
        <w:t>:</w:t>
      </w:r>
      <w:bookmarkEnd w:id="1002"/>
    </w:p>
    <w:p>
      <w:pPr>
        <w:pStyle w:val="BookText"/>
        <w:rPr/>
      </w:pPr>
      <w:r>
        <w:rPr>
          <w:rFonts w:ascii="Amiri" w:hAnsi="Amiri" w:eastAsia="Amiri" w:cs="Amiri"/>
          <w:color w:val="111111"/>
          <w:sz w:val="28"/>
          <w:sz w:val="28"/>
          <w:szCs w:val="28"/>
          <w:rtl w:val="true"/>
          <w:lang w:bidi="ar-SA"/>
        </w:rPr>
        <w:t xml:space="preserve">مرّ شيخ على حمار ، يحرك نفسه على ظهره ، كأنه أعجل منه ، منه ، فمر ببعض الضرفاء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كم من هنا إلى قرية 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فراسخ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أبلغها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فبعد ساعة ، وأما حمارك فبعد يومين </w:t>
      </w:r>
      <w:r>
        <w:rPr>
          <w:rFonts w:eastAsia="Amiri" w:cs="Amiri" w:ascii="Amiri" w:hAnsi="Amiri"/>
          <w:color w:val="111111"/>
          <w:sz w:val="28"/>
          <w:szCs w:val="28"/>
          <w:rtl w:val="true"/>
          <w:lang w:bidi="ar-SA"/>
        </w:rPr>
        <w:t>.</w:t>
      </w:r>
    </w:p>
    <w:p>
      <w:pPr>
        <w:pStyle w:val="Heading2"/>
        <w:numPr>
          <w:ilvl w:val="1"/>
          <w:numId w:val="1"/>
        </w:numPr>
        <w:rPr/>
      </w:pPr>
      <w:bookmarkStart w:id="1003" w:name="__RefHeading___Toc6954944_2870459653"/>
      <w:bookmarkStart w:id="1004" w:name="_Toc443"/>
      <w:bookmarkEnd w:id="1003"/>
      <w:r>
        <w:rPr>
          <w:rtl w:val="true"/>
        </w:rPr>
        <w:t>(</w:t>
      </w:r>
      <w:r>
        <w:rPr/>
        <w:t>441</w:t>
      </w:r>
      <w:r>
        <w:rPr>
          <w:rtl w:val="true"/>
        </w:rPr>
        <w:t xml:space="preserve">) </w:t>
      </w:r>
      <w:r>
        <w:rPr>
          <w:rtl w:val="true"/>
        </w:rPr>
        <w:t>شعر</w:t>
      </w:r>
      <w:r>
        <w:rPr>
          <w:rtl w:val="true"/>
        </w:rPr>
        <w:t>:</w:t>
      </w:r>
      <w:bookmarkEnd w:id="1004"/>
    </w:p>
    <w:p>
      <w:pPr>
        <w:pStyle w:val="BookText"/>
        <w:rPr/>
      </w:pPr>
      <w:r>
        <w:rPr>
          <w:rFonts w:ascii="Amiri" w:hAnsi="Amiri" w:eastAsia="Amiri" w:cs="Amiri"/>
          <w:color w:val="111111"/>
          <w:sz w:val="28"/>
          <w:sz w:val="28"/>
          <w:szCs w:val="28"/>
          <w:rtl w:val="true"/>
          <w:lang w:bidi="ar-SA"/>
        </w:rPr>
        <w:t>فديتك ليس إمساكي لبخل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يفي بالخرج دخلي</w:t>
      </w:r>
    </w:p>
    <w:p>
      <w:pPr>
        <w:pStyle w:val="BookText"/>
        <w:rPr/>
      </w:pPr>
      <w:r>
        <w:rPr>
          <w:rFonts w:ascii="Amiri" w:hAnsi="Amiri" w:eastAsia="Amiri" w:cs="Amiri"/>
          <w:color w:val="111111"/>
          <w:sz w:val="28"/>
          <w:sz w:val="28"/>
          <w:szCs w:val="28"/>
          <w:rtl w:val="true"/>
          <w:lang w:bidi="ar-SA"/>
        </w:rPr>
        <w:t xml:space="preserve">وفي طبعي السماحة غير 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الكساء مددت رجلي</w:t>
      </w:r>
    </w:p>
    <w:p>
      <w:pPr>
        <w:pStyle w:val="Heading2"/>
        <w:numPr>
          <w:ilvl w:val="1"/>
          <w:numId w:val="1"/>
        </w:numPr>
        <w:rPr/>
      </w:pPr>
      <w:bookmarkStart w:id="1005" w:name="__RefHeading___Toc6954946_2870459653"/>
      <w:bookmarkStart w:id="1006" w:name="_Toc444"/>
      <w:bookmarkEnd w:id="1005"/>
      <w:r>
        <w:rPr>
          <w:rtl w:val="true"/>
        </w:rPr>
        <w:t>(</w:t>
      </w:r>
      <w:r>
        <w:rPr/>
        <w:t>442</w:t>
      </w:r>
      <w:r>
        <w:rPr>
          <w:rtl w:val="true"/>
        </w:rPr>
        <w:t xml:space="preserve">) </w:t>
      </w:r>
      <w:r>
        <w:rPr>
          <w:rtl w:val="true"/>
        </w:rPr>
        <w:t xml:space="preserve">القاضي لا يحتاج إلى بينة </w:t>
      </w:r>
      <w:r>
        <w:rPr>
          <w:rtl w:val="true"/>
        </w:rPr>
        <w:t>:</w:t>
      </w:r>
      <w:bookmarkEnd w:id="100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حبس بعض الخلفاء شخصا على غير ذنب ، فبقى سنين عديدة ، فلما حضرته الوفاة كتب رقعة ، وقال للسجان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أنامت فأوصلها إلى الخليفة ، </w:t>
      </w:r>
      <w:bookmarkStart w:id="1007" w:name="pg9560_83259"/>
    </w:p>
    <w:p>
      <w:pPr>
        <w:pStyle w:val="BookText"/>
        <w:rPr/>
      </w:pPr>
      <w:bookmarkEnd w:id="1007"/>
      <w:r>
        <w:rPr>
          <w:rFonts w:ascii="Amiri" w:hAnsi="Amiri" w:eastAsia="Amiri" w:cs="Amiri"/>
          <w:color w:val="111111"/>
          <w:sz w:val="28"/>
          <w:sz w:val="28"/>
          <w:szCs w:val="28"/>
          <w:rtl w:val="true"/>
          <w:lang w:bidi="ar-SA"/>
        </w:rPr>
        <w:t xml:space="preserve">فلما مات أوصلها إلى الخليفة ، فإذا فيه مكتوب ، أيّها الغافل ، إن الخصم قد تقدّم ، والمدعي عليه بالأثر ، والمنادى جبرئيل ، والقاضي لا يحتاج الى بيّنة </w:t>
      </w:r>
      <w:r>
        <w:rPr>
          <w:rFonts w:eastAsia="Amiri" w:cs="Amiri" w:ascii="Amiri" w:hAnsi="Amiri"/>
          <w:color w:val="111111"/>
          <w:sz w:val="28"/>
          <w:szCs w:val="28"/>
          <w:rtl w:val="true"/>
          <w:lang w:bidi="ar-SA"/>
        </w:rPr>
        <w:t>.</w:t>
      </w:r>
    </w:p>
    <w:p>
      <w:pPr>
        <w:pStyle w:val="Heading2"/>
        <w:numPr>
          <w:ilvl w:val="1"/>
          <w:numId w:val="1"/>
        </w:numPr>
        <w:rPr/>
      </w:pPr>
      <w:bookmarkStart w:id="1008" w:name="__RefHeading___Toc6954948_2870459653"/>
      <w:bookmarkStart w:id="1009" w:name="_Toc445"/>
      <w:bookmarkEnd w:id="1008"/>
      <w:r>
        <w:rPr>
          <w:rtl w:val="true"/>
        </w:rPr>
        <w:t>(</w:t>
      </w:r>
      <w:r>
        <w:rPr/>
        <w:t>443</w:t>
      </w:r>
      <w:r>
        <w:rPr>
          <w:rtl w:val="true"/>
        </w:rPr>
        <w:t xml:space="preserve">) </w:t>
      </w:r>
      <w:r>
        <w:rPr>
          <w:rtl w:val="true"/>
        </w:rPr>
        <w:t xml:space="preserve">شعر لهبة الله البغدادي </w:t>
      </w:r>
      <w:r>
        <w:rPr>
          <w:rtl w:val="true"/>
        </w:rPr>
        <w:t>:</w:t>
      </w:r>
      <w:bookmarkEnd w:id="1009"/>
    </w:p>
    <w:p>
      <w:pPr>
        <w:pStyle w:val="BookText"/>
        <w:rPr/>
      </w:pPr>
      <w:r>
        <w:rPr>
          <w:rFonts w:ascii="Amiri" w:hAnsi="Amiri" w:eastAsia="Amiri" w:cs="Amiri"/>
          <w:color w:val="111111"/>
          <w:sz w:val="28"/>
          <w:sz w:val="28"/>
          <w:szCs w:val="28"/>
          <w:rtl w:val="true"/>
          <w:lang w:bidi="ar-SA"/>
        </w:rPr>
        <w:t>وتجنب الظلم الذي هلكت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 تودّ لو أنها لم تظلم</w:t>
      </w:r>
    </w:p>
    <w:p>
      <w:pPr>
        <w:pStyle w:val="BookText"/>
        <w:rPr/>
      </w:pPr>
      <w:r>
        <w:rPr>
          <w:rFonts w:ascii="Amiri" w:hAnsi="Amiri" w:eastAsia="Amiri" w:cs="Amiri"/>
          <w:color w:val="111111"/>
          <w:sz w:val="28"/>
          <w:sz w:val="28"/>
          <w:szCs w:val="28"/>
          <w:rtl w:val="true"/>
          <w:lang w:bidi="ar-SA"/>
        </w:rPr>
        <w:t>إياك والدنيا الدنية 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إذا سالمتها لم تسلم</w:t>
      </w:r>
    </w:p>
    <w:p>
      <w:pPr>
        <w:pStyle w:val="Heading2"/>
        <w:numPr>
          <w:ilvl w:val="1"/>
          <w:numId w:val="1"/>
        </w:numPr>
        <w:rPr/>
      </w:pPr>
      <w:bookmarkStart w:id="1010" w:name="__RefHeading___Toc6954950_2870459653"/>
      <w:bookmarkStart w:id="1011" w:name="_Toc446"/>
      <w:bookmarkEnd w:id="1010"/>
      <w:r>
        <w:rPr>
          <w:rtl w:val="true"/>
        </w:rPr>
        <w:t>(</w:t>
      </w:r>
      <w:r>
        <w:rPr/>
        <w:t>444</w:t>
      </w:r>
      <w:r>
        <w:rPr>
          <w:rtl w:val="true"/>
        </w:rPr>
        <w:t xml:space="preserve">) </w:t>
      </w:r>
      <w:r>
        <w:rPr>
          <w:rtl w:val="true"/>
        </w:rPr>
        <w:t xml:space="preserve">كيف نطلب الدنيا </w:t>
      </w:r>
      <w:r>
        <w:rPr>
          <w:rtl w:val="true"/>
        </w:rPr>
        <w:t>:</w:t>
      </w:r>
      <w:bookmarkEnd w:id="1011"/>
    </w:p>
    <w:p>
      <w:pPr>
        <w:pStyle w:val="BookText"/>
        <w:rPr/>
      </w:pPr>
      <w:r>
        <w:rPr>
          <w:rFonts w:ascii="Amiri" w:hAnsi="Amiri" w:eastAsia="Amiri" w:cs="Amiri"/>
          <w:color w:val="111111"/>
          <w:sz w:val="28"/>
          <w:sz w:val="28"/>
          <w:szCs w:val="28"/>
          <w:rtl w:val="true"/>
          <w:lang w:bidi="ar-SA"/>
        </w:rPr>
        <w:t xml:space="preserve">قال بعض العارفين لرجل من الأغنياء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طلبك للدنيا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أدركت منها ما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التي صرفت عمرك في طلبها لم تحصل منها ما تريد ؟ فكيف التي لم تطلبها؟</w:t>
      </w:r>
    </w:p>
    <w:p>
      <w:pPr>
        <w:pStyle w:val="Heading2"/>
        <w:numPr>
          <w:ilvl w:val="1"/>
          <w:numId w:val="1"/>
        </w:numPr>
        <w:rPr/>
      </w:pPr>
      <w:bookmarkStart w:id="1012" w:name="__RefHeading___Toc6954952_2870459653"/>
      <w:bookmarkStart w:id="1013" w:name="_Toc447"/>
      <w:bookmarkEnd w:id="1012"/>
      <w:r>
        <w:rPr>
          <w:rtl w:val="true"/>
        </w:rPr>
        <w:t>(</w:t>
      </w:r>
      <w:r>
        <w:rPr/>
        <w:t>445</w:t>
      </w:r>
      <w:r>
        <w:rPr>
          <w:rtl w:val="true"/>
        </w:rPr>
        <w:t xml:space="preserve">) </w:t>
      </w:r>
      <w:r>
        <w:rPr>
          <w:rtl w:val="true"/>
        </w:rPr>
        <w:t>شعر</w:t>
      </w:r>
      <w:r>
        <w:rPr>
          <w:rtl w:val="true"/>
        </w:rPr>
        <w:t>:</w:t>
      </w:r>
      <w:bookmarkEnd w:id="1013"/>
    </w:p>
    <w:p>
      <w:pPr>
        <w:pStyle w:val="BookText"/>
        <w:rPr/>
      </w:pPr>
      <w:r>
        <w:rPr>
          <w:rFonts w:ascii="Amiri" w:hAnsi="Amiri" w:eastAsia="Amiri" w:cs="Amiri"/>
          <w:color w:val="111111"/>
          <w:sz w:val="28"/>
          <w:sz w:val="28"/>
          <w:szCs w:val="28"/>
          <w:rtl w:val="true"/>
          <w:lang w:bidi="ar-SA"/>
        </w:rPr>
        <w:t>إذا غلب المنام فنبهوني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العمر ينقصه المنام</w:t>
      </w:r>
    </w:p>
    <w:p>
      <w:pPr>
        <w:pStyle w:val="BookText"/>
        <w:rPr/>
      </w:pPr>
      <w:r>
        <w:rPr>
          <w:rFonts w:ascii="Amiri" w:hAnsi="Amiri" w:eastAsia="Amiri" w:cs="Amiri"/>
          <w:color w:val="111111"/>
          <w:sz w:val="28"/>
          <w:sz w:val="28"/>
          <w:szCs w:val="28"/>
          <w:rtl w:val="true"/>
          <w:lang w:bidi="ar-SA"/>
        </w:rPr>
        <w:t>فأن كثر الكلام فسكتوني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الوقت يظلمه الكلام</w:t>
      </w:r>
    </w:p>
    <w:p>
      <w:pPr>
        <w:pStyle w:val="Heading2"/>
        <w:numPr>
          <w:ilvl w:val="1"/>
          <w:numId w:val="1"/>
        </w:numPr>
        <w:rPr/>
      </w:pPr>
      <w:bookmarkStart w:id="1014" w:name="__RefHeading___Toc6954954_2870459653"/>
      <w:bookmarkStart w:id="1015" w:name="_Toc448"/>
      <w:bookmarkEnd w:id="1014"/>
      <w:r>
        <w:rPr>
          <w:rtl w:val="true"/>
        </w:rPr>
        <w:t>(</w:t>
      </w:r>
      <w:r>
        <w:rPr/>
        <w:t>446</w:t>
      </w:r>
      <w:r>
        <w:rPr>
          <w:rtl w:val="true"/>
        </w:rPr>
        <w:t xml:space="preserve">) </w:t>
      </w:r>
      <w:r>
        <w:rPr>
          <w:rtl w:val="true"/>
        </w:rPr>
        <w:t xml:space="preserve">مراتب الظلم </w:t>
      </w:r>
      <w:r>
        <w:rPr>
          <w:rtl w:val="true"/>
        </w:rPr>
        <w:t>:</w:t>
      </w:r>
      <w:bookmarkEnd w:id="101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أن بعض الأرقاء ، كان عند مالك ، يأكل الخاص ، ويطعمه الخشكار ، فاستنكف الرقيق من ذلك ، فطلب البيع ، فاشتراه من يأكل الخشكار ، ويطعمه النخالة ، فطلب البيع ، فاشتراه من يأكل النخالة ، ولا يطعمه شيئاً ، فطلب البيع ، فباعه ، فشراه من لا يأكل شيئاً وحلق رأسه ، وكان في الليل يجلسه ، ويضع السراج على رأسه بدلاً من المنارة ، فأقام عنده ، ولم يطلب البيع ، فقال له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رضيت بهذه الحالة عند هذه المالك؟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يشتريني في هذه المرة من يضع الفتيلة في عيني عوضاً من السراج </w:t>
      </w:r>
      <w:r>
        <w:rPr>
          <w:rFonts w:eastAsia="Amiri" w:cs="Amiri" w:ascii="Amiri" w:hAnsi="Amiri"/>
          <w:color w:val="111111"/>
          <w:sz w:val="28"/>
          <w:szCs w:val="28"/>
          <w:rtl w:val="true"/>
          <w:lang w:bidi="ar-SA"/>
        </w:rPr>
        <w:t xml:space="preserve">. </w:t>
      </w:r>
      <w:bookmarkStart w:id="1016" w:name="pg9560_83261"/>
    </w:p>
    <w:p>
      <w:pPr>
        <w:pStyle w:val="Heading2"/>
        <w:numPr>
          <w:ilvl w:val="1"/>
          <w:numId w:val="1"/>
        </w:numPr>
        <w:rPr/>
      </w:pPr>
      <w:bookmarkStart w:id="1017" w:name="__RefHeading___Toc6954956_2870459653"/>
      <w:bookmarkStart w:id="1018" w:name="_Toc449"/>
      <w:bookmarkEnd w:id="1016"/>
      <w:bookmarkEnd w:id="1017"/>
      <w:r>
        <w:rPr>
          <w:rtl w:val="true"/>
        </w:rPr>
        <w:t>(</w:t>
      </w:r>
      <w:r>
        <w:rPr/>
        <w:t>447</w:t>
      </w:r>
      <w:r>
        <w:rPr>
          <w:rtl w:val="true"/>
        </w:rPr>
        <w:t xml:space="preserve">) </w:t>
      </w:r>
      <w:r>
        <w:rPr>
          <w:rtl w:val="true"/>
        </w:rPr>
        <w:t>شعر لأسامة بن منقذ</w:t>
      </w:r>
      <w:bookmarkEnd w:id="1018"/>
    </w:p>
    <w:p>
      <w:pPr>
        <w:pStyle w:val="BookText"/>
        <w:rPr/>
      </w:pPr>
      <w:r>
        <w:rPr>
          <w:rFonts w:ascii="Amiri" w:hAnsi="Amiri" w:eastAsia="Amiri" w:cs="Amiri"/>
          <w:color w:val="111111"/>
          <w:sz w:val="28"/>
          <w:sz w:val="28"/>
          <w:szCs w:val="28"/>
          <w:rtl w:val="true"/>
          <w:lang w:bidi="ar-SA"/>
        </w:rPr>
        <w:t xml:space="preserve">أيها الظالم مُهلاً أنتَ بالحاكم 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ستعذبت من جورِكَ تعذيب وجمرُ</w:t>
      </w:r>
    </w:p>
    <w:p>
      <w:pPr>
        <w:pStyle w:val="BookText"/>
        <w:rPr/>
      </w:pPr>
      <w:r>
        <w:rPr>
          <w:rFonts w:ascii="Amiri" w:hAnsi="Amiri" w:eastAsia="Amiri" w:cs="Amiri"/>
          <w:color w:val="111111"/>
          <w:sz w:val="28"/>
          <w:sz w:val="28"/>
          <w:szCs w:val="28"/>
          <w:rtl w:val="true"/>
          <w:lang w:bidi="ar-SA"/>
        </w:rPr>
        <w:t>ليس يلقي دعوة المظلوم دونَ الله 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 الله فما يخفي عليه منه سرُ</w:t>
      </w:r>
    </w:p>
    <w:p>
      <w:pPr>
        <w:pStyle w:val="BookText"/>
        <w:rPr/>
      </w:pPr>
      <w:r>
        <w:rPr>
          <w:rFonts w:ascii="Amiri" w:hAnsi="Amiri" w:eastAsia="Amiri" w:cs="Amiri"/>
          <w:color w:val="111111"/>
          <w:sz w:val="28"/>
          <w:sz w:val="28"/>
          <w:szCs w:val="28"/>
          <w:rtl w:val="true"/>
          <w:lang w:bidi="ar-SA"/>
        </w:rPr>
        <w:t xml:space="preserve">يجمع الظالم والمظلوم بعد الموت جسرُ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يمنع سلطان ولا يسمعُ عذرُ</w:t>
      </w:r>
    </w:p>
    <w:p>
      <w:pPr>
        <w:pStyle w:val="BookText"/>
        <w:rPr/>
      </w:pPr>
      <w:r>
        <w:rPr>
          <w:rFonts w:ascii="Amiri" w:hAnsi="Amiri" w:eastAsia="Amiri" w:cs="Amiri"/>
          <w:color w:val="111111"/>
          <w:sz w:val="28"/>
          <w:sz w:val="28"/>
          <w:szCs w:val="28"/>
          <w:rtl w:val="true"/>
          <w:lang w:bidi="ar-SA"/>
        </w:rPr>
        <w:t>أو ما ينهاك عن ظلمات موت ثم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فيه من الأهوانِ فيه لك زجر</w:t>
      </w:r>
    </w:p>
    <w:p>
      <w:pPr>
        <w:pStyle w:val="Heading2"/>
        <w:numPr>
          <w:ilvl w:val="1"/>
          <w:numId w:val="1"/>
        </w:numPr>
        <w:rPr/>
      </w:pPr>
      <w:bookmarkStart w:id="1019" w:name="__RefHeading___Toc6954958_2870459653"/>
      <w:bookmarkStart w:id="1020" w:name="_Toc450"/>
      <w:bookmarkEnd w:id="1019"/>
      <w:r>
        <w:rPr>
          <w:rtl w:val="true"/>
        </w:rPr>
        <w:t>(</w:t>
      </w:r>
      <w:r>
        <w:rPr/>
        <w:t>448</w:t>
      </w:r>
      <w:r>
        <w:rPr>
          <w:rtl w:val="true"/>
        </w:rPr>
        <w:t xml:space="preserve">) </w:t>
      </w:r>
      <w:r>
        <w:rPr>
          <w:rtl w:val="true"/>
        </w:rPr>
        <w:t xml:space="preserve">أريد أن أرى خالص خلقك </w:t>
      </w:r>
      <w:r>
        <w:rPr>
          <w:rtl w:val="true"/>
        </w:rPr>
        <w:t>:</w:t>
      </w:r>
      <w:bookmarkEnd w:id="1020"/>
    </w:p>
    <w:p>
      <w:pPr>
        <w:pStyle w:val="BookText"/>
        <w:rPr/>
      </w:pPr>
      <w:r>
        <w:rPr>
          <w:rFonts w:ascii="IRNazanin" w:hAnsi="IRNazanin" w:eastAsia="IRNazanin"/>
          <w:color w:val="111111"/>
          <w:sz w:val="28"/>
          <w:sz w:val="28"/>
          <w:szCs w:val="28"/>
          <w:rtl w:val="true"/>
          <w:lang w:bidi="fa-IR"/>
        </w:rPr>
        <w:t xml:space="preserve">وفي رواية أن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أريد أن أرى خالص خلقك الذي لا يشتغل بغيرك ، فقال تعالى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إلى ساحل البحر الفلاني فخرج موسى إلى البحر فرآى طيراً إلى غصن شجر ، مائلاً إلى البحر ، مشغولا بذكر الرب ، فسأله موسى عن حاله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خلقني الله كنت هنا مشغولاً بذكره ، أذكره كل يوم كيت وكيت ، ذكر ينشعب من كل ذكر ألف ذكر ، وقوتي هنا من لذة ذكره تعالى ، 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أفتمنيت من الدنيا شيئاً قط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موسى ، ولكن في قلبي منية واحدة ، قال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أشرب من ماء هذا البحر قطرة ، فتعجب موسى من قوله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الطير ليس بين منقارك وبين الماء مسافة ، لم لا تضربه على الماء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 أن يمنعني لذته لذة ذكر ربّي ، وأن يشغلني عن ذكره تعالى ، هذه اللحظة، فضرب موسى يده على رأسه تعجباً </w:t>
      </w:r>
      <w:r>
        <w:rPr>
          <w:rStyle w:val="FootnoteAnchor"/>
          <w:rtl w:val="true"/>
        </w:rPr>
        <w:footnoteReference w:id="141"/>
      </w:r>
    </w:p>
    <w:p>
      <w:pPr>
        <w:pStyle w:val="Heading2"/>
        <w:numPr>
          <w:ilvl w:val="1"/>
          <w:numId w:val="1"/>
        </w:numPr>
        <w:rPr/>
      </w:pPr>
      <w:bookmarkStart w:id="1021" w:name="__RefHeading___Toc6954960_2870459653"/>
      <w:bookmarkStart w:id="1022" w:name="_Toc451"/>
      <w:bookmarkEnd w:id="1021"/>
      <w:r>
        <w:rPr>
          <w:rtl w:val="true"/>
        </w:rPr>
        <w:t>(</w:t>
      </w:r>
      <w:r>
        <w:rPr/>
        <w:t>449</w:t>
      </w:r>
      <w:r>
        <w:rPr>
          <w:rtl w:val="true"/>
        </w:rPr>
        <w:t xml:space="preserve">) </w:t>
      </w:r>
      <w:r>
        <w:rPr>
          <w:rtl w:val="true"/>
        </w:rPr>
        <w:t>شعر</w:t>
      </w:r>
      <w:r>
        <w:rPr>
          <w:rtl w:val="true"/>
        </w:rPr>
        <w:t>:</w:t>
      </w:r>
      <w:bookmarkEnd w:id="1022"/>
    </w:p>
    <w:p>
      <w:pPr>
        <w:pStyle w:val="BookText"/>
        <w:rPr/>
      </w:pPr>
      <w:r>
        <w:rPr>
          <w:rFonts w:ascii="Amiri" w:hAnsi="Amiri" w:eastAsia="Amiri" w:cs="Amiri"/>
          <w:color w:val="111111"/>
          <w:sz w:val="28"/>
          <w:sz w:val="28"/>
          <w:szCs w:val="28"/>
          <w:rtl w:val="true"/>
          <w:lang w:bidi="ar-SA"/>
        </w:rPr>
        <w:t>إذا المرء أعطى نفسه كل ما اشتهت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ينهها نافت إلى كل باطل</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وساقت إليه الأثم والعار بالذي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رعته اليه من حلاوة عاجل </w:t>
      </w:r>
      <w:bookmarkStart w:id="1023" w:name="pg9560_83263"/>
    </w:p>
    <w:p>
      <w:pPr>
        <w:pStyle w:val="Heading2"/>
        <w:numPr>
          <w:ilvl w:val="1"/>
          <w:numId w:val="1"/>
        </w:numPr>
        <w:rPr/>
      </w:pPr>
      <w:bookmarkStart w:id="1024" w:name="__RefHeading___Toc6954962_2870459653"/>
      <w:bookmarkStart w:id="1025" w:name="_Toc452"/>
      <w:bookmarkEnd w:id="1023"/>
      <w:bookmarkEnd w:id="1024"/>
      <w:r>
        <w:rPr>
          <w:rtl w:val="true"/>
        </w:rPr>
        <w:t>(</w:t>
      </w:r>
      <w:r>
        <w:rPr/>
        <w:t>450</w:t>
      </w:r>
      <w:r>
        <w:rPr>
          <w:rtl w:val="true"/>
        </w:rPr>
        <w:t xml:space="preserve">) </w:t>
      </w:r>
      <w:r>
        <w:rPr>
          <w:rtl w:val="true"/>
        </w:rPr>
        <w:t xml:space="preserve">شعر </w:t>
      </w:r>
      <w:r>
        <w:rPr>
          <w:rtl w:val="true"/>
        </w:rPr>
        <w:t>:</w:t>
      </w:r>
      <w:bookmarkEnd w:id="1025"/>
    </w:p>
    <w:p>
      <w:pPr>
        <w:pStyle w:val="BookText"/>
        <w:rPr/>
      </w:pPr>
      <w:r>
        <w:rPr>
          <w:rFonts w:ascii="Amiri" w:hAnsi="Amiri" w:eastAsia="Amiri" w:cs="Amiri"/>
          <w:color w:val="111111"/>
          <w:sz w:val="28"/>
          <w:sz w:val="28"/>
          <w:szCs w:val="28"/>
          <w:rtl w:val="true"/>
          <w:lang w:bidi="ar-SA"/>
        </w:rPr>
        <w:t>الدهر ساومني عمري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بعت عمري بالدنيا وما فيها</w:t>
      </w:r>
    </w:p>
    <w:p>
      <w:pPr>
        <w:pStyle w:val="BookText"/>
        <w:rPr/>
      </w:pPr>
      <w:r>
        <w:rPr>
          <w:rFonts w:ascii="Amiri" w:hAnsi="Amiri" w:eastAsia="Amiri" w:cs="Amiri"/>
          <w:color w:val="111111"/>
          <w:sz w:val="28"/>
          <w:sz w:val="28"/>
          <w:szCs w:val="28"/>
          <w:rtl w:val="true"/>
          <w:lang w:bidi="ar-SA"/>
        </w:rPr>
        <w:t xml:space="preserve">ثم اشتراه بتدريج بلا 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صفقة قد خاب شاريها</w:t>
      </w:r>
    </w:p>
    <w:p>
      <w:pPr>
        <w:pStyle w:val="Heading2"/>
        <w:numPr>
          <w:ilvl w:val="1"/>
          <w:numId w:val="1"/>
        </w:numPr>
        <w:rPr/>
      </w:pPr>
      <w:bookmarkStart w:id="1026" w:name="__RefHeading___Toc6954964_2870459653"/>
      <w:bookmarkStart w:id="1027" w:name="_Toc453"/>
      <w:bookmarkEnd w:id="1026"/>
      <w:r>
        <w:rPr>
          <w:rtl w:val="true"/>
        </w:rPr>
        <w:t>(</w:t>
      </w:r>
      <w:r>
        <w:rPr/>
        <w:t>451</w:t>
      </w:r>
      <w:r>
        <w:rPr>
          <w:rtl w:val="true"/>
        </w:rPr>
        <w:t xml:space="preserve">) </w:t>
      </w:r>
      <w:r>
        <w:rPr>
          <w:rtl w:val="true"/>
        </w:rPr>
        <w:t>حمال رخيص</w:t>
      </w:r>
      <w:r>
        <w:rPr>
          <w:rtl w:val="true"/>
        </w:rPr>
        <w:t>:</w:t>
      </w:r>
      <w:bookmarkEnd w:id="1027"/>
    </w:p>
    <w:p>
      <w:pPr>
        <w:pStyle w:val="BookText"/>
        <w:rPr/>
      </w:pPr>
      <w:r>
        <w:rPr>
          <w:rFonts w:ascii="IRNazanin" w:hAnsi="IRNazanin" w:eastAsia="IRNazanin"/>
          <w:color w:val="111111"/>
          <w:sz w:val="28"/>
          <w:sz w:val="28"/>
          <w:szCs w:val="28"/>
          <w:rtl w:val="true"/>
          <w:lang w:bidi="fa-IR"/>
        </w:rPr>
        <w:t xml:space="preserve">استأجر رجل حمالا ليحمل قفصاً فيه قوارير على أن يعلّمه ثلاث خصال ينتفع بها ، فلما بلغ ثلث الطريق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الخصلة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الجوع خير من الشبع فلا تصدّقه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فلما بلغ نصف الطريق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الثانية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المشي خير لك من الركوب فلا تصدقه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فلما انتهي إلى باب الدار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الثالثة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وجد حمالا أرخص منك منك ، فلا تصدقه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فرمی الحمال القفص فكسر جميع القوارير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بقى في القفص قارورة واحدة فلا تصدقه </w:t>
      </w:r>
      <w:r>
        <w:rPr>
          <w:rFonts w:eastAsia="IRNazanin" w:cs="IRNazanin"/>
          <w:color w:val="111111"/>
          <w:sz w:val="28"/>
          <w:szCs w:val="28"/>
          <w:rtl w:val="true"/>
          <w:lang w:bidi="fa-IR"/>
        </w:rPr>
        <w:t>.</w:t>
      </w:r>
    </w:p>
    <w:p>
      <w:pPr>
        <w:pStyle w:val="Heading2"/>
        <w:numPr>
          <w:ilvl w:val="1"/>
          <w:numId w:val="1"/>
        </w:numPr>
        <w:rPr/>
      </w:pPr>
      <w:bookmarkStart w:id="1028" w:name="__RefHeading___Toc6954966_2870459653"/>
      <w:bookmarkStart w:id="1029" w:name="_Toc454"/>
      <w:bookmarkEnd w:id="1028"/>
      <w:r>
        <w:rPr>
          <w:rtl w:val="true"/>
        </w:rPr>
        <w:t>(</w:t>
      </w:r>
      <w:r>
        <w:rPr/>
        <w:t>452</w:t>
      </w:r>
      <w:r>
        <w:rPr>
          <w:rtl w:val="true"/>
        </w:rPr>
        <w:t xml:space="preserve">) </w:t>
      </w:r>
      <w:r>
        <w:rPr>
          <w:rtl w:val="true"/>
        </w:rPr>
        <w:t>شعر لصفي الدين الحلي</w:t>
      </w:r>
      <w:r>
        <w:rPr>
          <w:rtl w:val="true"/>
        </w:rPr>
        <w:t>:</w:t>
      </w:r>
      <w:bookmarkEnd w:id="1029"/>
    </w:p>
    <w:p>
      <w:pPr>
        <w:pStyle w:val="BookText"/>
        <w:rPr/>
      </w:pPr>
      <w:r>
        <w:rPr>
          <w:rFonts w:ascii="Amiri" w:hAnsi="Amiri" w:eastAsia="Amiri" w:cs="Amiri"/>
          <w:color w:val="111111"/>
          <w:sz w:val="28"/>
          <w:sz w:val="28"/>
          <w:szCs w:val="28"/>
          <w:rtl w:val="true"/>
          <w:lang w:bidi="ar-SA"/>
        </w:rPr>
        <w:t>لا يحسن الحلم إلا في مواطنه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يليق الوفا إلا لمن شكرا</w:t>
      </w:r>
    </w:p>
    <w:p>
      <w:pPr>
        <w:pStyle w:val="Heading2"/>
        <w:numPr>
          <w:ilvl w:val="1"/>
          <w:numId w:val="1"/>
        </w:numPr>
        <w:rPr/>
      </w:pPr>
      <w:bookmarkStart w:id="1030" w:name="__RefHeading___Toc6954968_2870459653"/>
      <w:bookmarkStart w:id="1031" w:name="_Toc455"/>
      <w:bookmarkEnd w:id="1030"/>
      <w:r>
        <w:rPr>
          <w:rtl w:val="true"/>
        </w:rPr>
        <w:t>(</w:t>
      </w:r>
      <w:r>
        <w:rPr/>
        <w:t>453</w:t>
      </w:r>
      <w:r>
        <w:rPr>
          <w:rtl w:val="true"/>
        </w:rPr>
        <w:t xml:space="preserve">) </w:t>
      </w:r>
      <w:r>
        <w:rPr>
          <w:rtl w:val="true"/>
        </w:rPr>
        <w:t xml:space="preserve">من هم المكتبون في ديوان الخائنين </w:t>
      </w:r>
      <w:r>
        <w:rPr>
          <w:rtl w:val="true"/>
        </w:rPr>
        <w:t>:</w:t>
      </w:r>
      <w:bookmarkEnd w:id="103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وديعة الله في أرضه ، والعلماء أمناؤه عليه ، فمن عمل بعمله أدى أمانته ، ومن لم يعمل بعلمه كتب في ديوان من الشاب ليها بعدالخائنين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1032" w:name="pg9560_83266"/>
    </w:p>
    <w:p>
      <w:pPr>
        <w:pStyle w:val="Heading2"/>
        <w:numPr>
          <w:ilvl w:val="1"/>
          <w:numId w:val="1"/>
        </w:numPr>
        <w:rPr/>
      </w:pPr>
      <w:bookmarkStart w:id="1033" w:name="__RefHeading___Toc6954970_2870459653"/>
      <w:bookmarkStart w:id="1034" w:name="_Toc456"/>
      <w:bookmarkEnd w:id="1032"/>
      <w:bookmarkEnd w:id="1033"/>
      <w:r>
        <w:rPr>
          <w:rtl w:val="true"/>
        </w:rPr>
        <w:t>(</w:t>
      </w:r>
      <w:r>
        <w:rPr/>
        <w:t>454</w:t>
      </w:r>
      <w:r>
        <w:rPr>
          <w:rtl w:val="true"/>
        </w:rPr>
        <w:t xml:space="preserve">) </w:t>
      </w:r>
      <w:r>
        <w:rPr>
          <w:rtl w:val="true"/>
        </w:rPr>
        <w:t xml:space="preserve">المسلم أخ المسلم </w:t>
      </w:r>
      <w:r>
        <w:rPr>
          <w:rtl w:val="true"/>
        </w:rPr>
        <w:t>:</w:t>
      </w:r>
      <w:bookmarkEnd w:id="1034"/>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أخ المسلم ، لا يظلمه ، ولا يسلمه ، ومن كان في حاجة أخيه، كان الله عز وجل في حاجته ، ومن فرج عن مسلم كربة ، فرج الله عنه كربة من كربات يوم القيامة ، ومن سرّ مسلما سرّه الله تعالى يوم القيامه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35" w:name="__RefHeading___Toc6954972_2870459653"/>
      <w:bookmarkStart w:id="1036" w:name="_Toc457"/>
      <w:bookmarkEnd w:id="1035"/>
      <w:r>
        <w:rPr>
          <w:rtl w:val="true"/>
        </w:rPr>
        <w:t>(</w:t>
      </w:r>
      <w:r>
        <w:rPr/>
        <w:t>455</w:t>
      </w:r>
      <w:r>
        <w:rPr>
          <w:rtl w:val="true"/>
        </w:rPr>
        <w:t xml:space="preserve">) </w:t>
      </w:r>
      <w:r>
        <w:rPr>
          <w:rtl w:val="true"/>
        </w:rPr>
        <w:t xml:space="preserve">شعر </w:t>
      </w:r>
      <w:r>
        <w:rPr>
          <w:rtl w:val="true"/>
        </w:rPr>
        <w:t>:</w:t>
      </w:r>
      <w:bookmarkEnd w:id="1036"/>
    </w:p>
    <w:p>
      <w:pPr>
        <w:pStyle w:val="BookText"/>
        <w:rPr/>
      </w:pPr>
      <w:r>
        <w:rPr>
          <w:rFonts w:ascii="Amiri" w:hAnsi="Amiri" w:eastAsia="Amiri" w:cs="Amiri"/>
          <w:color w:val="111111"/>
          <w:sz w:val="28"/>
          <w:sz w:val="28"/>
          <w:szCs w:val="28"/>
          <w:rtl w:val="true"/>
          <w:lang w:bidi="ar-SA"/>
        </w:rPr>
        <w:t xml:space="preserve">وما شرف الانسان إلا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خصّه جد شريف ووالد</w:t>
      </w:r>
    </w:p>
    <w:p>
      <w:pPr>
        <w:pStyle w:val="BookText"/>
        <w:rPr/>
      </w:pPr>
      <w:r>
        <w:rPr>
          <w:rFonts w:ascii="Amiri" w:hAnsi="Amiri" w:eastAsia="Amiri" w:cs="Amiri"/>
          <w:color w:val="111111"/>
          <w:sz w:val="28"/>
          <w:sz w:val="28"/>
          <w:szCs w:val="28"/>
          <w:rtl w:val="true"/>
          <w:lang w:bidi="ar-SA"/>
        </w:rPr>
        <w:t xml:space="preserve">إذا كان كل الخلق أبناء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فأفضلهم من فضلته المحامد</w:t>
      </w:r>
    </w:p>
    <w:p>
      <w:pPr>
        <w:pStyle w:val="Heading2"/>
        <w:numPr>
          <w:ilvl w:val="1"/>
          <w:numId w:val="1"/>
        </w:numPr>
        <w:rPr/>
      </w:pPr>
      <w:bookmarkStart w:id="1037" w:name="__RefHeading___Toc6954974_2870459653"/>
      <w:bookmarkStart w:id="1038" w:name="_Toc458"/>
      <w:bookmarkEnd w:id="1037"/>
      <w:r>
        <w:rPr>
          <w:rtl w:val="true"/>
        </w:rPr>
        <w:t>(</w:t>
      </w:r>
      <w:r>
        <w:rPr/>
        <w:t>456</w:t>
      </w:r>
      <w:r>
        <w:rPr>
          <w:rtl w:val="true"/>
        </w:rPr>
        <w:t xml:space="preserve">) </w:t>
      </w:r>
      <w:r>
        <w:rPr>
          <w:rtl w:val="true"/>
        </w:rPr>
        <w:t xml:space="preserve">قلب كقلب الذئب </w:t>
      </w:r>
      <w:r>
        <w:rPr>
          <w:rtl w:val="true"/>
        </w:rPr>
        <w:t>:</w:t>
      </w:r>
      <w:bookmarkEnd w:id="1038"/>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ويل للذين يجتلبون الدنيا بالدين ، يلبسون للناس جلود الظأن من لين ، ألسنتهم أحلى من العسل ، وقلوبهم قلوب الذئاب ، يقول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أفي يغترون ، أم علي يتجبرون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فوعزتي لأبعثن على أولئك فتنة تذر الحكيم منهم حيرانا</w:t>
      </w:r>
    </w:p>
    <w:p>
      <w:pPr>
        <w:pStyle w:val="Heading2"/>
        <w:numPr>
          <w:ilvl w:val="1"/>
          <w:numId w:val="1"/>
        </w:numPr>
        <w:rPr/>
      </w:pPr>
      <w:bookmarkStart w:id="1039" w:name="__RefHeading___Toc6954976_2870459653"/>
      <w:bookmarkStart w:id="1040" w:name="_Toc459"/>
      <w:bookmarkEnd w:id="1039"/>
      <w:r>
        <w:rPr>
          <w:rtl w:val="true"/>
        </w:rPr>
        <w:t>(</w:t>
      </w:r>
      <w:r>
        <w:rPr/>
        <w:t>457</w:t>
      </w:r>
      <w:r>
        <w:rPr>
          <w:rtl w:val="true"/>
        </w:rPr>
        <w:t xml:space="preserve">) </w:t>
      </w:r>
      <w:r>
        <w:rPr>
          <w:rtl w:val="true"/>
        </w:rPr>
        <w:t xml:space="preserve">شعر لهاشم الرفاعي </w:t>
      </w:r>
      <w:r>
        <w:rPr>
          <w:rtl w:val="true"/>
        </w:rPr>
        <w:t>:</w:t>
      </w:r>
      <w:bookmarkEnd w:id="1040"/>
    </w:p>
    <w:p>
      <w:pPr>
        <w:pStyle w:val="BookText"/>
        <w:rPr/>
      </w:pPr>
      <w:r>
        <w:rPr>
          <w:rFonts w:ascii="Amiri" w:hAnsi="Amiri" w:eastAsia="Amiri" w:cs="Amiri"/>
          <w:color w:val="111111"/>
          <w:sz w:val="28"/>
          <w:sz w:val="28"/>
          <w:szCs w:val="28"/>
          <w:rtl w:val="true"/>
          <w:lang w:bidi="ar-SA"/>
        </w:rPr>
        <w:t>فإلى متى يمضى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في الآثام سادر</w:t>
      </w:r>
    </w:p>
    <w:p>
      <w:pPr>
        <w:pStyle w:val="BookText"/>
        <w:rPr/>
      </w:pPr>
      <w:r>
        <w:rPr>
          <w:rFonts w:ascii="Amiri" w:hAnsi="Amiri" w:eastAsia="Amiri" w:cs="Amiri"/>
          <w:color w:val="111111"/>
          <w:sz w:val="28"/>
          <w:sz w:val="28"/>
          <w:szCs w:val="28"/>
          <w:rtl w:val="true"/>
          <w:lang w:bidi="ar-SA"/>
        </w:rPr>
        <w:t>ما أنت في هذي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قليل الخلد عابر</w:t>
      </w:r>
    </w:p>
    <w:p>
      <w:pPr>
        <w:pStyle w:val="BookText"/>
        <w:rPr/>
      </w:pPr>
      <w:r>
        <w:rPr>
          <w:rFonts w:ascii="Amiri" w:hAnsi="Amiri" w:eastAsia="Amiri" w:cs="Amiri"/>
          <w:color w:val="111111"/>
          <w:sz w:val="28"/>
          <w:sz w:val="28"/>
          <w:szCs w:val="28"/>
          <w:rtl w:val="true"/>
          <w:lang w:bidi="ar-SA"/>
        </w:rPr>
        <w:t>فاعمل على كسب المثوبة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زاد المسافر</w:t>
      </w:r>
    </w:p>
    <w:p>
      <w:pPr>
        <w:pStyle w:val="BookText"/>
        <w:rPr/>
      </w:pPr>
      <w:r>
        <w:rPr>
          <w:rFonts w:ascii="Amiri" w:hAnsi="Amiri" w:eastAsia="Amiri" w:cs="Amiri"/>
          <w:color w:val="111111"/>
          <w:sz w:val="28"/>
          <w:sz w:val="28"/>
          <w:szCs w:val="28"/>
          <w:rtl w:val="true"/>
          <w:lang w:bidi="ar-SA"/>
        </w:rPr>
        <w:t xml:space="preserve">والمرء فان ليس 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خالداً إلا المآثر</w:t>
      </w:r>
    </w:p>
    <w:p>
      <w:pPr>
        <w:pStyle w:val="Heading2"/>
        <w:numPr>
          <w:ilvl w:val="1"/>
          <w:numId w:val="1"/>
        </w:numPr>
        <w:rPr/>
      </w:pPr>
      <w:bookmarkStart w:id="1041" w:name="__RefHeading___Toc6954978_2870459653"/>
      <w:bookmarkStart w:id="1042" w:name="_Toc460"/>
      <w:bookmarkEnd w:id="1041"/>
      <w:r>
        <w:rPr>
          <w:rtl w:val="true"/>
        </w:rPr>
        <w:t>(</w:t>
      </w:r>
      <w:r>
        <w:rPr/>
        <w:t>458</w:t>
      </w:r>
      <w:r>
        <w:rPr>
          <w:rtl w:val="true"/>
        </w:rPr>
        <w:t xml:space="preserve">) </w:t>
      </w:r>
      <w:r>
        <w:rPr>
          <w:rtl w:val="true"/>
        </w:rPr>
        <w:t xml:space="preserve">شعر لصاحب الشرف </w:t>
      </w:r>
      <w:r>
        <w:rPr>
          <w:rtl w:val="true"/>
        </w:rPr>
        <w:t>:</w:t>
      </w:r>
      <w:bookmarkEnd w:id="104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تحقرن صغير الذنب تدمنه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فالخطّ مجتمع التأليف من نقط </w:t>
      </w:r>
      <w:bookmarkStart w:id="1043" w:name="pg9560_83268"/>
    </w:p>
    <w:p>
      <w:pPr>
        <w:pStyle w:val="Heading2"/>
        <w:numPr>
          <w:ilvl w:val="1"/>
          <w:numId w:val="1"/>
        </w:numPr>
        <w:rPr/>
      </w:pPr>
      <w:bookmarkStart w:id="1044" w:name="__RefHeading___Toc6954980_2870459653"/>
      <w:bookmarkStart w:id="1045" w:name="_Toc461"/>
      <w:bookmarkEnd w:id="1043"/>
      <w:bookmarkEnd w:id="1044"/>
      <w:r>
        <w:rPr>
          <w:rtl w:val="true"/>
        </w:rPr>
        <w:t>(</w:t>
      </w:r>
      <w:r>
        <w:rPr/>
        <w:t>459</w:t>
      </w:r>
      <w:r>
        <w:rPr>
          <w:rtl w:val="true"/>
        </w:rPr>
        <w:t xml:space="preserve">) </w:t>
      </w:r>
      <w:r>
        <w:rPr>
          <w:rtl w:val="true"/>
        </w:rPr>
        <w:t xml:space="preserve">من المؤمن، ومن المسلم ومن المجاهد </w:t>
      </w:r>
      <w:r>
        <w:rPr>
          <w:rtl w:val="true"/>
        </w:rPr>
        <w:t>:</w:t>
      </w:r>
      <w:bookmarkEnd w:id="1045"/>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آمنه الناس على أموالهم ، وأنفسهم، والمسلم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سلم الناس من لسانه ويده ، والمجاهد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جاهد نفسه في طاعة الله تعالى ، والمهاجر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هجر الخطايا والذنوب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46" w:name="__RefHeading___Toc6954982_2870459653"/>
      <w:bookmarkStart w:id="1047" w:name="_Toc462"/>
      <w:bookmarkEnd w:id="1046"/>
      <w:r>
        <w:rPr>
          <w:rtl w:val="true"/>
        </w:rPr>
        <w:t>(</w:t>
      </w:r>
      <w:r>
        <w:rPr/>
        <w:t>460</w:t>
      </w:r>
      <w:r>
        <w:rPr>
          <w:rtl w:val="true"/>
        </w:rPr>
        <w:t xml:space="preserve">) </w:t>
      </w:r>
      <w:r>
        <w:rPr>
          <w:rtl w:val="true"/>
        </w:rPr>
        <w:t xml:space="preserve">شعر في فضل العلم </w:t>
      </w:r>
      <w:r>
        <w:rPr>
          <w:rtl w:val="true"/>
        </w:rPr>
        <w:t>:</w:t>
      </w:r>
      <w:bookmarkEnd w:id="1047"/>
    </w:p>
    <w:p>
      <w:pPr>
        <w:pStyle w:val="BookText"/>
        <w:rPr/>
      </w:pPr>
      <w:r>
        <w:rPr>
          <w:rFonts w:ascii="Amiri" w:hAnsi="Amiri" w:eastAsia="Amiri" w:cs="Amiri"/>
          <w:color w:val="111111"/>
          <w:sz w:val="28"/>
          <w:sz w:val="28"/>
          <w:szCs w:val="28"/>
          <w:rtl w:val="true"/>
          <w:lang w:bidi="ar-SA"/>
        </w:rPr>
        <w:t>العلم من شرطه لمن 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الناس كلهم خدمه</w:t>
      </w:r>
    </w:p>
    <w:p>
      <w:pPr>
        <w:pStyle w:val="BookText"/>
        <w:rPr/>
      </w:pPr>
      <w:r>
        <w:rPr>
          <w:rFonts w:ascii="Amiri" w:hAnsi="Amiri" w:eastAsia="Amiri" w:cs="Amiri"/>
          <w:color w:val="111111"/>
          <w:sz w:val="28"/>
          <w:sz w:val="28"/>
          <w:szCs w:val="28"/>
          <w:rtl w:val="true"/>
          <w:lang w:bidi="ar-SA"/>
        </w:rPr>
        <w:t xml:space="preserve">وواجب حفظه عليه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يحفظ ما عاش ماله ودمه</w:t>
      </w:r>
    </w:p>
    <w:p>
      <w:pPr>
        <w:pStyle w:val="BookText"/>
        <w:rPr/>
      </w:pPr>
      <w:r>
        <w:rPr>
          <w:rFonts w:ascii="Amiri" w:hAnsi="Amiri" w:eastAsia="Amiri" w:cs="Amiri"/>
          <w:color w:val="111111"/>
          <w:sz w:val="28"/>
          <w:sz w:val="28"/>
          <w:szCs w:val="28"/>
          <w:rtl w:val="true"/>
          <w:lang w:bidi="ar-SA"/>
        </w:rPr>
        <w:t xml:space="preserve">ومن حوى العلم ثم أودعه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محب له فقد ظلمه</w:t>
      </w:r>
    </w:p>
    <w:p>
      <w:pPr>
        <w:pStyle w:val="BookText"/>
        <w:rPr/>
      </w:pPr>
      <w:r>
        <w:rPr>
          <w:rFonts w:ascii="Amiri" w:hAnsi="Amiri" w:eastAsia="Amiri" w:cs="Amiri"/>
          <w:color w:val="111111"/>
          <w:sz w:val="28"/>
          <w:sz w:val="28"/>
          <w:szCs w:val="28"/>
          <w:rtl w:val="true"/>
          <w:lang w:bidi="ar-SA"/>
        </w:rPr>
        <w:t>وكان كالمتنبي البناء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له ماله أراده هدمه</w:t>
      </w:r>
    </w:p>
    <w:p>
      <w:pPr>
        <w:pStyle w:val="Heading2"/>
        <w:numPr>
          <w:ilvl w:val="1"/>
          <w:numId w:val="1"/>
        </w:numPr>
        <w:rPr/>
      </w:pPr>
      <w:bookmarkStart w:id="1048" w:name="__RefHeading___Toc6954984_2870459653"/>
      <w:bookmarkStart w:id="1049" w:name="_Toc463"/>
      <w:bookmarkEnd w:id="1048"/>
      <w:r>
        <w:rPr>
          <w:rtl w:val="true"/>
        </w:rPr>
        <w:t>(</w:t>
      </w:r>
      <w:r>
        <w:rPr/>
        <w:t>461</w:t>
      </w:r>
      <w:r>
        <w:rPr>
          <w:rtl w:val="true"/>
        </w:rPr>
        <w:t xml:space="preserve">) </w:t>
      </w:r>
      <w:r>
        <w:rPr>
          <w:rtl w:val="true"/>
        </w:rPr>
        <w:t>تعلم العلم حسنة</w:t>
      </w:r>
      <w:r>
        <w:rPr>
          <w:rtl w:val="true"/>
        </w:rPr>
        <w:t>:</w:t>
      </w:r>
      <w:bookmarkEnd w:id="104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تعلموا العلم فان تعلّمه حسنة ، وطلبته عبادة ، ومذاكرته تسبيح ، والبحث عنه جهاد ، وتعلمه صدقة ، وبذله لأهله قربة ، والعلم ثماره الجنة ، وأنس في الوحشة ، وصاحب في الغربة ، ورفيق في الخلوة ، ودليل على السرّاء ، وعون على الضراء ، وزين عند الأخلاء، وسلاح على الأعداء ، يرفع الله به قوماً في الخير ليجعلهم أئمة يقتدي بفعالهم ، ويقتص آثارهم ، ويصلى عليه كل رطب ويابس وحيطان والبحر وهوامه ، وسباع البّر وأنعامه</w:t>
      </w:r>
      <w:r>
        <w:rPr>
          <w:rStyle w:val="FootnoteAnchor"/>
          <w:rtl w:val="true"/>
        </w:rPr>
        <w:footnoteReference w:id="145"/>
      </w:r>
      <w:bookmarkStart w:id="1050" w:name="pg9560_83269"/>
    </w:p>
    <w:p>
      <w:pPr>
        <w:pStyle w:val="Heading2"/>
        <w:numPr>
          <w:ilvl w:val="1"/>
          <w:numId w:val="1"/>
        </w:numPr>
        <w:rPr/>
      </w:pPr>
      <w:bookmarkStart w:id="1051" w:name="__RefHeading___Toc6954986_2870459653"/>
      <w:bookmarkStart w:id="1052" w:name="_Toc464"/>
      <w:bookmarkEnd w:id="1050"/>
      <w:bookmarkEnd w:id="1051"/>
      <w:r>
        <w:rPr>
          <w:rtl w:val="true"/>
        </w:rPr>
        <w:t>(</w:t>
      </w:r>
      <w:r>
        <w:rPr/>
        <w:t>462</w:t>
      </w:r>
      <w:r>
        <w:rPr>
          <w:rtl w:val="true"/>
        </w:rPr>
        <w:t xml:space="preserve">) </w:t>
      </w:r>
      <w:r>
        <w:rPr>
          <w:rtl w:val="true"/>
        </w:rPr>
        <w:t xml:space="preserve">طلاب العلم ثلاثة </w:t>
      </w:r>
      <w:r>
        <w:rPr>
          <w:rtl w:val="true"/>
        </w:rPr>
        <w:t>:</w:t>
      </w:r>
      <w:bookmarkEnd w:id="1052"/>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طلاب العلم ثلاثة أصناف فاعرفوهم بصفاتهم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العددية ونعوستهم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فطائفة طلبتها للمراء والجدال ، وطائفة طلبتها للاستطالة والخثل ، وطائفة طلبتها للتفقه والعمل ، فأما صاحب المراء والجدال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العددية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 ممار متصد للمقال في اندية الرجال فهو كأس من التجميع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العددية فهو كاس السجع عار من الورع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 من التورع ، فأعمى الله خبره ، فأعمى الله خبره ، وقطع من آثار العلماء أثره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صاحب الاستطالة والخثل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فذو خب وملق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فذو 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مائل إلى اشكاله ، مضاد لأمثاله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العددية مضاه لأمثاله وهو لحلوائهم هاضم ولدينه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الجوابهم حاسم ولدينهم هاضم ، فهشم من هذا خيشومة وقطع منه خيزومة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صاحب التفقه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 حزن وكآبة ، كثير الخوف والبكاء طويل الابتهال والدعاء ، عارف بزمانه ، مقبل على شأنه ، متوحش من أوثق إخوانه ، قد خشع في برنسه ، وطال الليل في حندسه ، فشد الله من هذا أركانه ، وأعطاه مما خاف أمانه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53" w:name="__RefHeading___Toc6954988_2870459653"/>
      <w:bookmarkStart w:id="1054" w:name="_Toc465"/>
      <w:bookmarkEnd w:id="1053"/>
      <w:r>
        <w:rPr>
          <w:rtl w:val="true"/>
        </w:rPr>
        <w:t>(</w:t>
      </w:r>
      <w:r>
        <w:rPr/>
        <w:t>463</w:t>
      </w:r>
      <w:r>
        <w:rPr>
          <w:rtl w:val="true"/>
        </w:rPr>
        <w:t xml:space="preserve">) </w:t>
      </w:r>
      <w:r>
        <w:rPr>
          <w:rtl w:val="true"/>
        </w:rPr>
        <w:t>شعر</w:t>
      </w:r>
      <w:r>
        <w:rPr>
          <w:rtl w:val="true"/>
        </w:rPr>
        <w:t>:</w:t>
      </w:r>
      <w:bookmarkEnd w:id="1054"/>
    </w:p>
    <w:p>
      <w:pPr>
        <w:pStyle w:val="BookText"/>
        <w:rPr/>
      </w:pPr>
      <w:r>
        <w:rPr>
          <w:rFonts w:ascii="Amiri" w:hAnsi="Amiri" w:eastAsia="Amiri" w:cs="Amiri"/>
          <w:color w:val="111111"/>
          <w:sz w:val="28"/>
          <w:sz w:val="28"/>
          <w:szCs w:val="28"/>
          <w:rtl w:val="true"/>
          <w:lang w:bidi="ar-SA"/>
        </w:rPr>
        <w:t xml:space="preserve">العلم يحيى قلوب الميتين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يحيا البلاد اذا مامسه المطر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والعلم يجل العمى عن قلب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يجلى سواد الظلمة القمر </w:t>
      </w:r>
      <w:bookmarkStart w:id="1055" w:name="pg9560_83271"/>
    </w:p>
    <w:p>
      <w:pPr>
        <w:pStyle w:val="Heading2"/>
        <w:numPr>
          <w:ilvl w:val="1"/>
          <w:numId w:val="1"/>
        </w:numPr>
        <w:rPr/>
      </w:pPr>
      <w:bookmarkStart w:id="1056" w:name="__RefHeading___Toc6954990_2870459653"/>
      <w:bookmarkStart w:id="1057" w:name="_Toc466"/>
      <w:bookmarkEnd w:id="1055"/>
      <w:bookmarkEnd w:id="1056"/>
      <w:r>
        <w:rPr>
          <w:rtl w:val="true"/>
        </w:rPr>
        <w:t>(</w:t>
      </w:r>
      <w:r>
        <w:rPr/>
        <w:t>464</w:t>
      </w:r>
      <w:r>
        <w:rPr>
          <w:rtl w:val="true"/>
        </w:rPr>
        <w:t xml:space="preserve">) </w:t>
      </w:r>
      <w:r>
        <w:rPr>
          <w:rtl w:val="true"/>
        </w:rPr>
        <w:t xml:space="preserve">الأخذ من عين صافية </w:t>
      </w:r>
      <w:r>
        <w:rPr>
          <w:rtl w:val="true"/>
        </w:rPr>
        <w:t>:</w:t>
      </w:r>
      <w:bookmarkEnd w:id="1057"/>
    </w:p>
    <w:p>
      <w:pPr>
        <w:pStyle w:val="BookText"/>
        <w:rPr/>
      </w:pPr>
      <w:r>
        <w:rPr>
          <w:rFonts w:ascii="Amiri" w:hAnsi="Amiri" w:eastAsia="Amiri" w:cs="Amiri"/>
          <w:color w:val="111111"/>
          <w:sz w:val="28"/>
          <w:sz w:val="28"/>
          <w:szCs w:val="28"/>
          <w:rtl w:val="true"/>
          <w:lang w:bidi="ar-SA"/>
        </w:rPr>
        <w:t>جمع حجاج بن يوسف أهل العلم ، وسألهم عن القضاء والقدر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 ، سمعت أمير المؤمنين علي بن أبي طالب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آدم من وسع لك الطريق لك الطريق لم يأخذ عليك المضيق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خير فبأمر الله وبعمله ، وما كان من شر فبعلم الله لا بأمره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الخطيئة على الخاطيء حتماً كان القصاص في القضية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الحجاج ، أكل هذا من قول أبي تراب ، لقد أغرفتموها من عين صافية </w:t>
      </w:r>
      <w:r>
        <w:rPr>
          <w:rFonts w:eastAsia="Amiri" w:cs="Amiri" w:ascii="Amiri" w:hAnsi="Amiri"/>
          <w:color w:val="111111"/>
          <w:sz w:val="28"/>
          <w:szCs w:val="28"/>
          <w:rtl w:val="true"/>
          <w:lang w:bidi="ar-SA"/>
        </w:rPr>
        <w:t>.</w:t>
      </w:r>
    </w:p>
    <w:p>
      <w:pPr>
        <w:pStyle w:val="Heading2"/>
        <w:numPr>
          <w:ilvl w:val="1"/>
          <w:numId w:val="1"/>
        </w:numPr>
        <w:rPr/>
      </w:pPr>
      <w:bookmarkStart w:id="1058" w:name="__RefHeading___Toc6954992_2870459653"/>
      <w:bookmarkStart w:id="1059" w:name="_Toc467"/>
      <w:bookmarkEnd w:id="1058"/>
      <w:r>
        <w:rPr>
          <w:rtl w:val="true"/>
        </w:rPr>
        <w:t>(</w:t>
      </w:r>
      <w:r>
        <w:rPr/>
        <w:t>465</w:t>
      </w:r>
      <w:r>
        <w:rPr>
          <w:rtl w:val="true"/>
        </w:rPr>
        <w:t xml:space="preserve">) </w:t>
      </w:r>
      <w:r>
        <w:rPr>
          <w:rtl w:val="true"/>
        </w:rPr>
        <w:t xml:space="preserve">الناس عالم ومتعلم </w:t>
      </w:r>
      <w:r>
        <w:rPr>
          <w:rtl w:val="true"/>
        </w:rPr>
        <w:t>:</w:t>
      </w:r>
      <w:bookmarkEnd w:id="1059"/>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عالم ومتعلم ، وأنشد متمثلا بهذين البيتين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 من بهیّ یروق رواحه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ويهجر في النادي إذا ما تكلما</w:t>
      </w:r>
    </w:p>
    <w:p>
      <w:pPr>
        <w:pStyle w:val="BookText"/>
        <w:rPr/>
      </w:pPr>
      <w:r>
        <w:rPr>
          <w:rFonts w:ascii="Amiri" w:hAnsi="Amiri" w:eastAsia="Amiri" w:cs="Amiri"/>
          <w:color w:val="111111"/>
          <w:sz w:val="28"/>
          <w:sz w:val="28"/>
          <w:szCs w:val="28"/>
          <w:rtl w:val="true"/>
          <w:lang w:bidi="ar-SA"/>
        </w:rPr>
        <w:t>فقيمة هذا المرء ماهو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عالما إن شئت أو متعلماً</w:t>
      </w:r>
    </w:p>
    <w:p>
      <w:pPr>
        <w:pStyle w:val="Heading2"/>
        <w:numPr>
          <w:ilvl w:val="1"/>
          <w:numId w:val="1"/>
        </w:numPr>
        <w:rPr/>
      </w:pPr>
      <w:bookmarkStart w:id="1060" w:name="__RefHeading___Toc6954994_2870459653"/>
      <w:bookmarkStart w:id="1061" w:name="_Toc468"/>
      <w:bookmarkEnd w:id="1060"/>
      <w:r>
        <w:rPr>
          <w:rtl w:val="true"/>
        </w:rPr>
        <w:t>(</w:t>
      </w:r>
      <w:r>
        <w:rPr/>
        <w:t>466</w:t>
      </w:r>
      <w:r>
        <w:rPr>
          <w:rtl w:val="true"/>
        </w:rPr>
        <w:t xml:space="preserve">) </w:t>
      </w:r>
      <w:r>
        <w:rPr>
          <w:rtl w:val="true"/>
        </w:rPr>
        <w:t xml:space="preserve">من يعرف الفضل </w:t>
      </w:r>
      <w:r>
        <w:rPr>
          <w:rtl w:val="true"/>
        </w:rPr>
        <w:t>:</w:t>
      </w:r>
      <w:bookmarkEnd w:id="1061"/>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يعرف الفضل ، إلا ذوو الفضل</w:t>
      </w:r>
      <w:r>
        <w:rPr>
          <w:rFonts w:eastAsia="IRNazanin" w:cs="IRNazanin"/>
          <w:color w:val="111111"/>
          <w:sz w:val="28"/>
          <w:szCs w:val="28"/>
          <w:rtl w:val="true"/>
          <w:lang w:bidi="fa-IR"/>
        </w:rPr>
        <w:t>.</w:t>
      </w:r>
    </w:p>
    <w:p>
      <w:pPr>
        <w:pStyle w:val="Heading2"/>
        <w:numPr>
          <w:ilvl w:val="1"/>
          <w:numId w:val="1"/>
        </w:numPr>
        <w:rPr/>
      </w:pPr>
      <w:bookmarkStart w:id="1062" w:name="__RefHeading___Toc6954996_2870459653"/>
      <w:bookmarkStart w:id="1063" w:name="_Toc469"/>
      <w:bookmarkEnd w:id="1062"/>
      <w:r>
        <w:rPr>
          <w:rtl w:val="true"/>
        </w:rPr>
        <w:t>(</w:t>
      </w:r>
      <w:r>
        <w:rPr/>
        <w:t>467</w:t>
      </w:r>
      <w:r>
        <w:rPr>
          <w:rtl w:val="true"/>
        </w:rPr>
        <w:t xml:space="preserve">) </w:t>
      </w:r>
      <w:r>
        <w:rPr>
          <w:rtl w:val="true"/>
        </w:rPr>
        <w:t xml:space="preserve">العلم وحامله </w:t>
      </w:r>
      <w:r>
        <w:rPr>
          <w:rtl w:val="true"/>
        </w:rPr>
        <w:t>:</w:t>
      </w:r>
      <w:bookmarkEnd w:id="106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حملة العلم حملوه بحقه لأحبهم الله </w:t>
      </w:r>
      <w:bookmarkStart w:id="1064" w:name="pg9560_83273"/>
    </w:p>
    <w:p>
      <w:pPr>
        <w:pStyle w:val="BookText"/>
        <w:rPr/>
      </w:pPr>
      <w:bookmarkEnd w:id="1064"/>
      <w:r>
        <w:rPr>
          <w:rFonts w:ascii="Amiri" w:hAnsi="Amiri" w:eastAsia="Amiri" w:cs="Amiri"/>
          <w:color w:val="111111"/>
          <w:sz w:val="28"/>
          <w:sz w:val="28"/>
          <w:szCs w:val="28"/>
          <w:rtl w:val="true"/>
          <w:lang w:bidi="ar-SA"/>
        </w:rPr>
        <w:t>والملائكة والمؤمنون من خلقه ، لكن حملوه للدنيا فمقتهم الله ، وهانوا على الناس</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65" w:name="__RefHeading___Toc6954998_2870459653"/>
      <w:bookmarkStart w:id="1066" w:name="_Toc470"/>
      <w:bookmarkEnd w:id="1065"/>
      <w:r>
        <w:rPr>
          <w:rtl w:val="true"/>
        </w:rPr>
        <w:t>(</w:t>
      </w:r>
      <w:r>
        <w:rPr/>
        <w:t>468</w:t>
      </w:r>
      <w:r>
        <w:rPr>
          <w:rtl w:val="true"/>
        </w:rPr>
        <w:t xml:space="preserve">) </w:t>
      </w:r>
      <w:r>
        <w:rPr>
          <w:rtl w:val="true"/>
        </w:rPr>
        <w:t xml:space="preserve">التعلم </w:t>
      </w:r>
      <w:r>
        <w:rPr>
          <w:rtl w:val="true"/>
        </w:rPr>
        <w:t>:</w:t>
      </w:r>
      <w:bookmarkEnd w:id="1066"/>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تعلموا العلم ، وتعلموا الحلم ، فأن العلم خليل المؤمن ، والحلم وزيره ، والعقل دليله ، والرفق أخوه، والبر والده والصبر أمير جنوده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67" w:name="__RefHeading___Toc6955000_2870459653"/>
      <w:bookmarkStart w:id="1068" w:name="_Toc471"/>
      <w:bookmarkEnd w:id="1067"/>
      <w:r>
        <w:rPr>
          <w:rtl w:val="true"/>
        </w:rPr>
        <w:t>(</w:t>
      </w:r>
      <w:r>
        <w:rPr/>
        <w:t>469</w:t>
      </w:r>
      <w:r>
        <w:rPr>
          <w:rtl w:val="true"/>
        </w:rPr>
        <w:t xml:space="preserve">) </w:t>
      </w:r>
      <w:r>
        <w:rPr>
          <w:rtl w:val="true"/>
        </w:rPr>
        <w:t xml:space="preserve">شعر للأديب </w:t>
      </w:r>
      <w:r>
        <w:rPr>
          <w:rtl w:val="true"/>
        </w:rPr>
        <w:t>:</w:t>
      </w:r>
      <w:bookmarkEnd w:id="1068"/>
    </w:p>
    <w:p>
      <w:pPr>
        <w:pStyle w:val="BookText"/>
        <w:rPr/>
      </w:pPr>
      <w:r>
        <w:rPr>
          <w:rFonts w:ascii="Amiri" w:hAnsi="Amiri" w:eastAsia="Amiri" w:cs="Amiri"/>
          <w:color w:val="111111"/>
          <w:sz w:val="28"/>
          <w:sz w:val="28"/>
          <w:szCs w:val="28"/>
          <w:rtl w:val="true"/>
          <w:lang w:bidi="ar-SA"/>
        </w:rPr>
        <w:t>وفي الجهل قبل الموت موت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وأجسادهم دون القبور قبور</w:t>
      </w:r>
    </w:p>
    <w:p>
      <w:pPr>
        <w:pStyle w:val="BookText"/>
        <w:rPr/>
      </w:pPr>
      <w:r>
        <w:rPr>
          <w:rFonts w:ascii="Amiri" w:hAnsi="Amiri" w:eastAsia="Amiri" w:cs="Amiri"/>
          <w:color w:val="111111"/>
          <w:sz w:val="28"/>
          <w:sz w:val="28"/>
          <w:szCs w:val="28"/>
          <w:rtl w:val="true"/>
          <w:lang w:bidi="ar-SA"/>
        </w:rPr>
        <w:t xml:space="preserve">وأن امرءاً لم يحيى بالعلم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حتى النشور نشور</w:t>
      </w:r>
    </w:p>
    <w:p>
      <w:pPr>
        <w:pStyle w:val="Heading2"/>
        <w:numPr>
          <w:ilvl w:val="1"/>
          <w:numId w:val="1"/>
        </w:numPr>
        <w:rPr/>
      </w:pPr>
      <w:bookmarkStart w:id="1069" w:name="__RefHeading___Toc6955002_2870459653"/>
      <w:bookmarkStart w:id="1070" w:name="_Toc472"/>
      <w:bookmarkEnd w:id="1069"/>
      <w:r>
        <w:rPr>
          <w:rtl w:val="true"/>
        </w:rPr>
        <w:t>(</w:t>
      </w:r>
      <w:r>
        <w:rPr/>
        <w:t>470</w:t>
      </w:r>
      <w:r>
        <w:rPr>
          <w:rtl w:val="true"/>
        </w:rPr>
        <w:t xml:space="preserve">) </w:t>
      </w:r>
      <w:r>
        <w:rPr>
          <w:rtl w:val="true"/>
        </w:rPr>
        <w:t>كيف نطلب العلم؟</w:t>
      </w:r>
      <w:bookmarkEnd w:id="1070"/>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أطلبوا العلم ، ولو بخوض اللجج ، وشق الهج</w:t>
      </w:r>
      <w:r>
        <w:rPr>
          <w:rStyle w:val="FootnoteAnchor"/>
          <w:rtl w:val="true"/>
        </w:rPr>
        <w:footnoteReference w:id="149"/>
      </w:r>
    </w:p>
    <w:p>
      <w:pPr>
        <w:pStyle w:val="Heading2"/>
        <w:numPr>
          <w:ilvl w:val="1"/>
          <w:numId w:val="1"/>
        </w:numPr>
        <w:rPr/>
      </w:pPr>
      <w:bookmarkStart w:id="1071" w:name="__RefHeading___Toc6955004_2870459653"/>
      <w:bookmarkStart w:id="1072" w:name="_Toc473"/>
      <w:bookmarkEnd w:id="1071"/>
      <w:r>
        <w:rPr>
          <w:rtl w:val="true"/>
        </w:rPr>
        <w:t>(</w:t>
      </w:r>
      <w:r>
        <w:rPr/>
        <w:t>471</w:t>
      </w:r>
      <w:r>
        <w:rPr>
          <w:rtl w:val="true"/>
        </w:rPr>
        <w:t xml:space="preserve">) </w:t>
      </w:r>
      <w:r>
        <w:rPr>
          <w:rtl w:val="true"/>
        </w:rPr>
        <w:t>الانسان المسافر</w:t>
      </w:r>
      <w:r>
        <w:rPr>
          <w:rtl w:val="true"/>
        </w:rPr>
        <w:t>:</w:t>
      </w:r>
      <w:bookmarkEnd w:id="1072"/>
    </w:p>
    <w:p>
      <w:pPr>
        <w:pStyle w:val="BookText"/>
        <w:rPr/>
      </w:pPr>
      <w:r>
        <w:rPr>
          <w:rFonts w:ascii="Amiri" w:hAnsi="Amiri" w:eastAsia="Amiri" w:cs="Amiri"/>
          <w:color w:val="111111"/>
          <w:sz w:val="28"/>
          <w:sz w:val="28"/>
          <w:szCs w:val="28"/>
          <w:rtl w:val="true"/>
          <w:lang w:bidi="ar-SA"/>
        </w:rPr>
        <w:t>الانسان مسافر ، ومنازله سته ، وقد قطع منها ثلاثة ، وبقيت ثلاثة فالتي قطعها ، أولها من كتم العدم إلى صلب الأب ، وترائب الأم ، وثانيها</w:t>
      </w:r>
    </w:p>
    <w:p>
      <w:pPr>
        <w:pStyle w:val="BookText"/>
        <w:rPr/>
      </w:pPr>
      <w:r>
        <w:rPr>
          <w:rFonts w:ascii="Amiri" w:hAnsi="Amiri" w:eastAsia="Amiri" w:cs="Amiri"/>
          <w:color w:val="111111"/>
          <w:sz w:val="28"/>
          <w:sz w:val="28"/>
          <w:szCs w:val="28"/>
          <w:rtl w:val="true"/>
          <w:lang w:bidi="ar-SA"/>
        </w:rPr>
        <w:t>الأم ، وثالثها من الرّحم إلى فضاء الدنيا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الثلاثة التي لم يقطعها ، فأولها القبر، وثانيها فضاء المحشر، وثالثها الجنة أو النار ، ونحن الآن في قطع مرحلة المنزل الرابع ، ومدة قطعها </w:t>
      </w:r>
      <w:bookmarkStart w:id="1073" w:name="pg9560_83275"/>
    </w:p>
    <w:p>
      <w:pPr>
        <w:pStyle w:val="BookText"/>
        <w:rPr/>
      </w:pPr>
      <w:bookmarkEnd w:id="1073"/>
      <w:r>
        <w:rPr>
          <w:rFonts w:ascii="Amiri" w:hAnsi="Amiri" w:eastAsia="Amiri" w:cs="Amiri"/>
          <w:color w:val="111111"/>
          <w:sz w:val="28"/>
          <w:sz w:val="28"/>
          <w:szCs w:val="28"/>
          <w:rtl w:val="true"/>
          <w:lang w:bidi="ar-SA"/>
        </w:rPr>
        <w:t xml:space="preserve">مدة عمرنا ، فأيامنا فراسخ ، وساعاتنا أميال ، وأنفاسنا خطوات ، فكم من شخص بقي له فراسخ ، وأخرى بقي له أميال ، وأخرى بقى له خطوات </w:t>
      </w:r>
      <w:r>
        <w:rPr>
          <w:rFonts w:eastAsia="Amiri" w:cs="Amiri" w:ascii="Amiri" w:hAnsi="Amiri"/>
          <w:color w:val="111111"/>
          <w:sz w:val="28"/>
          <w:szCs w:val="28"/>
          <w:rtl w:val="true"/>
          <w:lang w:bidi="ar-SA"/>
        </w:rPr>
        <w:t>.</w:t>
      </w:r>
    </w:p>
    <w:p>
      <w:pPr>
        <w:pStyle w:val="Heading2"/>
        <w:numPr>
          <w:ilvl w:val="1"/>
          <w:numId w:val="1"/>
        </w:numPr>
        <w:rPr/>
      </w:pPr>
      <w:bookmarkStart w:id="1074" w:name="__RefHeading___Toc6955006_2870459653"/>
      <w:bookmarkStart w:id="1075" w:name="_Toc474"/>
      <w:bookmarkEnd w:id="1074"/>
      <w:r>
        <w:rPr>
          <w:rtl w:val="true"/>
        </w:rPr>
        <w:t>(</w:t>
      </w:r>
      <w:r>
        <w:rPr/>
        <w:t>472</w:t>
      </w:r>
      <w:r>
        <w:rPr>
          <w:rtl w:val="true"/>
        </w:rPr>
        <w:t xml:space="preserve">) </w:t>
      </w:r>
      <w:r>
        <w:rPr>
          <w:rtl w:val="true"/>
        </w:rPr>
        <w:t xml:space="preserve">شعر ولله در القائل </w:t>
      </w:r>
      <w:r>
        <w:rPr>
          <w:rtl w:val="true"/>
        </w:rPr>
        <w:t>:</w:t>
      </w:r>
      <w:bookmarkEnd w:id="1075"/>
    </w:p>
    <w:p>
      <w:pPr>
        <w:pStyle w:val="BookText"/>
        <w:rPr/>
      </w:pPr>
      <w:r>
        <w:rPr>
          <w:rFonts w:ascii="Amiri" w:hAnsi="Amiri" w:eastAsia="Amiri" w:cs="Amiri"/>
          <w:color w:val="111111"/>
          <w:sz w:val="28"/>
          <w:sz w:val="28"/>
          <w:szCs w:val="28"/>
          <w:rtl w:val="true"/>
          <w:lang w:bidi="ar-SA"/>
        </w:rPr>
        <w:t xml:space="preserve">بادر شبابك قبل أن يحرما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وصحة جسمك قبل أن يسقما</w:t>
      </w:r>
    </w:p>
    <w:p>
      <w:pPr>
        <w:pStyle w:val="BookText"/>
        <w:rPr/>
      </w:pPr>
      <w:r>
        <w:rPr>
          <w:rFonts w:ascii="Amiri" w:hAnsi="Amiri" w:eastAsia="Amiri" w:cs="Amiri"/>
          <w:color w:val="111111"/>
          <w:sz w:val="28"/>
          <w:sz w:val="28"/>
          <w:szCs w:val="28"/>
          <w:rtl w:val="true"/>
          <w:lang w:bidi="ar-SA"/>
        </w:rPr>
        <w:t>وأيام عمرك قبل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كلّ من عاش أن يسلما</w:t>
      </w:r>
    </w:p>
    <w:p>
      <w:pPr>
        <w:pStyle w:val="BookText"/>
        <w:rPr/>
      </w:pPr>
      <w:r>
        <w:rPr>
          <w:rFonts w:ascii="Amiri" w:hAnsi="Amiri" w:eastAsia="Amiri" w:cs="Amiri"/>
          <w:color w:val="111111"/>
          <w:sz w:val="28"/>
          <w:sz w:val="28"/>
          <w:szCs w:val="28"/>
          <w:rtl w:val="true"/>
          <w:lang w:bidi="ar-SA"/>
        </w:rPr>
        <w:t xml:space="preserve">وقدّم فكل امرء قادم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ماكان قد قدما</w:t>
      </w:r>
    </w:p>
    <w:p>
      <w:pPr>
        <w:pStyle w:val="BookText"/>
        <w:rPr/>
      </w:pPr>
      <w:r>
        <w:rPr>
          <w:rFonts w:ascii="Amiri" w:hAnsi="Amiri" w:eastAsia="Amiri" w:cs="Amiri"/>
          <w:color w:val="111111"/>
          <w:sz w:val="28"/>
          <w:sz w:val="28"/>
          <w:szCs w:val="28"/>
          <w:rtl w:val="true"/>
          <w:lang w:bidi="ar-SA"/>
        </w:rPr>
        <w:t xml:space="preserve">لا بد للمتبصر أن يقتصر في كل أمور دنياه على الضروريات منها ،ولا يجعل نفسه كدودة القز التي تلفّ حولها تسدّ على نفسها الخروج فتهلك </w:t>
      </w:r>
      <w:r>
        <w:rPr>
          <w:rFonts w:eastAsia="Amiri" w:cs="Amiri" w:ascii="Amiri" w:hAnsi="Amiri"/>
          <w:color w:val="111111"/>
          <w:sz w:val="28"/>
          <w:szCs w:val="28"/>
          <w:rtl w:val="true"/>
          <w:lang w:bidi="ar-SA"/>
        </w:rPr>
        <w:t>.</w:t>
      </w:r>
    </w:p>
    <w:p>
      <w:pPr>
        <w:pStyle w:val="Heading2"/>
        <w:numPr>
          <w:ilvl w:val="1"/>
          <w:numId w:val="1"/>
        </w:numPr>
        <w:rPr/>
      </w:pPr>
      <w:bookmarkStart w:id="1076" w:name="__RefHeading___Toc6955008_2870459653"/>
      <w:bookmarkStart w:id="1077" w:name="_Toc475"/>
      <w:bookmarkEnd w:id="1076"/>
      <w:r>
        <w:rPr>
          <w:rtl w:val="true"/>
        </w:rPr>
        <w:t>(</w:t>
      </w:r>
      <w:r>
        <w:rPr/>
        <w:t>473</w:t>
      </w:r>
      <w:r>
        <w:rPr>
          <w:rtl w:val="true"/>
        </w:rPr>
        <w:t xml:space="preserve">) </w:t>
      </w:r>
      <w:r>
        <w:rPr>
          <w:rtl w:val="true"/>
        </w:rPr>
        <w:t xml:space="preserve">سهر الليلة </w:t>
      </w:r>
      <w:r>
        <w:rPr>
          <w:rtl w:val="true"/>
        </w:rPr>
        <w:t>:</w:t>
      </w:r>
      <w:bookmarkEnd w:id="1077"/>
    </w:p>
    <w:p>
      <w:pPr>
        <w:pStyle w:val="BookText"/>
        <w:rPr/>
      </w:pPr>
      <w:r>
        <w:rPr>
          <w:rFonts w:ascii="IRNazanin" w:hAnsi="IRNazanin" w:eastAsia="IRNazanin"/>
          <w:color w:val="111111"/>
          <w:sz w:val="28"/>
          <w:sz w:val="28"/>
          <w:szCs w:val="28"/>
          <w:rtl w:val="true"/>
          <w:lang w:bidi="fa-IR"/>
        </w:rPr>
        <w:t>روى عن بعض العباد إنه كان يصلى عامة ليله ، فإذا كان السحر أنشأ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ياعين ويحك أسعديني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بطول الدمع في ظلم الليالي</w:t>
      </w:r>
    </w:p>
    <w:p>
      <w:pPr>
        <w:pStyle w:val="BookText"/>
        <w:rPr/>
      </w:pPr>
      <w:r>
        <w:rPr>
          <w:rFonts w:ascii="Amiri" w:hAnsi="Amiri" w:eastAsia="Amiri" w:cs="Amiri"/>
          <w:color w:val="111111"/>
          <w:sz w:val="28"/>
          <w:sz w:val="28"/>
          <w:szCs w:val="28"/>
          <w:rtl w:val="true"/>
          <w:lang w:bidi="ar-SA"/>
        </w:rPr>
        <w:t xml:space="preserve">لعلك في القيامة أن تفوزي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بحور العين في قصر الليالي</w:t>
      </w:r>
    </w:p>
    <w:p>
      <w:pPr>
        <w:pStyle w:val="Heading2"/>
        <w:numPr>
          <w:ilvl w:val="1"/>
          <w:numId w:val="1"/>
        </w:numPr>
        <w:rPr/>
      </w:pPr>
      <w:bookmarkStart w:id="1078" w:name="__RefHeading___Toc6955010_2870459653"/>
      <w:bookmarkStart w:id="1079" w:name="_Toc476"/>
      <w:bookmarkEnd w:id="1078"/>
      <w:r>
        <w:rPr>
          <w:rtl w:val="true"/>
        </w:rPr>
        <w:t>(</w:t>
      </w:r>
      <w:r>
        <w:rPr/>
        <w:t>474</w:t>
      </w:r>
      <w:r>
        <w:rPr>
          <w:rtl w:val="true"/>
        </w:rPr>
        <w:t xml:space="preserve">) </w:t>
      </w:r>
      <w:r>
        <w:rPr>
          <w:rtl w:val="true"/>
        </w:rPr>
        <w:t xml:space="preserve">أويس القرنى وعبادته </w:t>
      </w:r>
      <w:r>
        <w:rPr>
          <w:rtl w:val="true"/>
        </w:rPr>
        <w:t>:</w:t>
      </w:r>
      <w:bookmarkEnd w:id="1079"/>
    </w:p>
    <w:p>
      <w:pPr>
        <w:pStyle w:val="BookText"/>
        <w:rPr/>
      </w:pPr>
      <w:r>
        <w:rPr>
          <w:rFonts w:ascii="Amiri" w:hAnsi="Amiri" w:eastAsia="Amiri" w:cs="Amiri"/>
          <w:color w:val="111111"/>
          <w:sz w:val="28"/>
          <w:sz w:val="28"/>
          <w:szCs w:val="28"/>
          <w:rtl w:val="true"/>
          <w:lang w:bidi="ar-SA"/>
        </w:rPr>
        <w:t xml:space="preserve">كان أويس القرنى يقول في بعض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ليلة الركوع ، فيحيى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كلها بركوع واحد ، وفي ليلة أخرى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ليلة السجود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فيحيى كلّها بسجدة واحدة ،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طاقتك تحيى ليلتك دائماً بحالة واحدة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طول ليلتي ؟ يا ليت كان من الأزل إلى الأبد ليلة واحدة أصبحها بسجدة واحدة ، أبكي واتضرع وأنادي ربي بما لا يحصى </w:t>
      </w:r>
      <w:r>
        <w:rPr>
          <w:rFonts w:eastAsia="Amiri" w:cs="Amiri" w:ascii="Amiri" w:hAnsi="Amiri"/>
          <w:color w:val="111111"/>
          <w:sz w:val="28"/>
          <w:szCs w:val="28"/>
          <w:rtl w:val="true"/>
          <w:lang w:bidi="ar-SA"/>
        </w:rPr>
        <w:t>.</w:t>
      </w:r>
    </w:p>
    <w:p>
      <w:pPr>
        <w:pStyle w:val="Heading2"/>
        <w:numPr>
          <w:ilvl w:val="1"/>
          <w:numId w:val="1"/>
        </w:numPr>
        <w:rPr/>
      </w:pPr>
      <w:bookmarkStart w:id="1080" w:name="__RefHeading___Toc6955012_2870459653"/>
      <w:bookmarkStart w:id="1081" w:name="_Toc477"/>
      <w:bookmarkEnd w:id="1080"/>
      <w:r>
        <w:rPr>
          <w:rtl w:val="true"/>
        </w:rPr>
        <w:t>(</w:t>
      </w:r>
      <w:r>
        <w:rPr/>
        <w:t>475</w:t>
      </w:r>
      <w:r>
        <w:rPr>
          <w:rtl w:val="true"/>
        </w:rPr>
        <w:t xml:space="preserve">) </w:t>
      </w:r>
      <w:r>
        <w:rPr>
          <w:rtl w:val="true"/>
        </w:rPr>
        <w:t>اللهم أعوذ بك من عين نوامه</w:t>
      </w:r>
      <w:r>
        <w:rPr>
          <w:rtl w:val="true"/>
        </w:rPr>
        <w:t>:</w:t>
      </w:r>
      <w:bookmarkEnd w:id="108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ربيع بن خيثم ، أتيت أويساً فوجدته جالساً قد صلى الفجر ، فجلست موضعا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أشغله عن التّسبيح ، فمكث مكانه حتى صلى </w:t>
      </w:r>
      <w:bookmarkStart w:id="1082" w:name="pg9560_83277"/>
    </w:p>
    <w:p>
      <w:pPr>
        <w:pStyle w:val="BookText"/>
        <w:rPr/>
      </w:pPr>
      <w:bookmarkEnd w:id="1082"/>
      <w:r>
        <w:rPr>
          <w:rFonts w:ascii="Amiri" w:hAnsi="Amiri" w:eastAsia="Amiri" w:cs="Amiri"/>
          <w:color w:val="111111"/>
          <w:sz w:val="28"/>
          <w:sz w:val="28"/>
          <w:szCs w:val="28"/>
          <w:rtl w:val="true"/>
          <w:lang w:bidi="ar-SA"/>
        </w:rPr>
        <w:t xml:space="preserve">الظهر ، ولم يقم حتى صلى العصر ، ثم جلس موضعه حتى صلى المغرب ، له ثم ثبت مكانه حتى صلى الصبح ، ثم جلس فنعست عيناه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أعوذ بك من عين نوّامه ، ومن بطن لا يشبع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أحد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الليل ما أحببت البقاء في الدنيا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غمنى إلا طلوع ما غمنى إلا طلوع الفجر </w:t>
      </w:r>
      <w:r>
        <w:rPr>
          <w:rFonts w:eastAsia="IRNazanin" w:cs="IRNazanin"/>
          <w:color w:val="111111"/>
          <w:sz w:val="28"/>
          <w:szCs w:val="28"/>
          <w:rtl w:val="true"/>
          <w:lang w:bidi="fa-IR"/>
        </w:rPr>
        <w:t>.</w:t>
      </w:r>
    </w:p>
    <w:p>
      <w:pPr>
        <w:pStyle w:val="Heading2"/>
        <w:numPr>
          <w:ilvl w:val="1"/>
          <w:numId w:val="1"/>
        </w:numPr>
        <w:rPr/>
      </w:pPr>
      <w:bookmarkStart w:id="1083" w:name="__RefHeading___Toc6955014_2870459653"/>
      <w:bookmarkStart w:id="1084" w:name="_Toc478"/>
      <w:bookmarkEnd w:id="1083"/>
      <w:r>
        <w:rPr>
          <w:rtl w:val="true"/>
        </w:rPr>
        <w:t>(</w:t>
      </w:r>
      <w:r>
        <w:rPr/>
        <w:t>476</w:t>
      </w:r>
      <w:r>
        <w:rPr>
          <w:rtl w:val="true"/>
        </w:rPr>
        <w:t xml:space="preserve">) </w:t>
      </w:r>
      <w:r>
        <w:rPr>
          <w:rtl w:val="true"/>
        </w:rPr>
        <w:t>اين ذاك عن هذا ؟</w:t>
      </w:r>
      <w:bookmarkEnd w:id="1084"/>
    </w:p>
    <w:p>
      <w:pPr>
        <w:pStyle w:val="BookText"/>
        <w:rPr/>
      </w:pPr>
      <w:r>
        <w:rPr>
          <w:rFonts w:ascii="Amiri" w:hAnsi="Amiri" w:eastAsia="Amiri" w:cs="Amiri"/>
          <w:color w:val="111111"/>
          <w:sz w:val="28"/>
          <w:sz w:val="28"/>
          <w:szCs w:val="28"/>
          <w:rtl w:val="true"/>
          <w:lang w:bidi="ar-SA"/>
        </w:rPr>
        <w:t xml:space="preserve">قال بعض أصحاب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أني خيّرت بين دخول الجنة ، وبين صلوة ركعتين لأخترت صلاة ركعتين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في الجنة مشغول بحظّى ، وفي الركعتين مشغول بحق ولتي، وأين ذاك عن هذا ؟</w:t>
      </w:r>
    </w:p>
    <w:p>
      <w:pPr>
        <w:pStyle w:val="Heading2"/>
        <w:numPr>
          <w:ilvl w:val="1"/>
          <w:numId w:val="1"/>
        </w:numPr>
        <w:rPr/>
      </w:pPr>
      <w:bookmarkStart w:id="1085" w:name="__RefHeading___Toc6955016_2870459653"/>
      <w:bookmarkStart w:id="1086" w:name="_Toc479"/>
      <w:bookmarkEnd w:id="1085"/>
      <w:r>
        <w:rPr>
          <w:rtl w:val="true"/>
        </w:rPr>
        <w:t>(</w:t>
      </w:r>
      <w:r>
        <w:rPr/>
        <w:t>477</w:t>
      </w:r>
      <w:r>
        <w:rPr>
          <w:rtl w:val="true"/>
        </w:rPr>
        <w:t xml:space="preserve">) </w:t>
      </w:r>
      <w:r>
        <w:rPr>
          <w:rtl w:val="true"/>
        </w:rPr>
        <w:t xml:space="preserve">صفاء القلب وفساده </w:t>
      </w:r>
      <w:r>
        <w:rPr>
          <w:rtl w:val="true"/>
        </w:rPr>
        <w:t>:</w:t>
      </w:r>
      <w:bookmarkEnd w:id="1086"/>
    </w:p>
    <w:p>
      <w:pPr>
        <w:pStyle w:val="BookText"/>
        <w:rPr/>
      </w:pPr>
      <w:r>
        <w:rPr>
          <w:rFonts w:ascii="Amiri" w:hAnsi="Amiri" w:eastAsia="Amiri" w:cs="Amiri"/>
          <w:color w:val="111111"/>
          <w:sz w:val="28"/>
          <w:sz w:val="28"/>
          <w:szCs w:val="28"/>
          <w:rtl w:val="true"/>
          <w:lang w:bidi="ar-SA"/>
        </w:rPr>
        <w:t xml:space="preserve">قال يحيى بن كثير ، دخلت مكة المكرمة ، فاستقبلني عطاء بن أبي رياح وسلم عليّ ، ثم أقبل إلى الناس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تسألوني عن العلم ، وفيكم يحيى بن كثير ، فتضرعت إلى الله أربعين يوماً إلى أن ذهبت حلاوة هذه المقالة من قلبي ، فلم أجد الصفاء التي كانت من قبل </w:t>
      </w:r>
      <w:r>
        <w:rPr>
          <w:rFonts w:eastAsia="Amiri" w:cs="Amiri" w:ascii="Amiri" w:hAnsi="Amiri"/>
          <w:color w:val="111111"/>
          <w:sz w:val="28"/>
          <w:szCs w:val="28"/>
          <w:rtl w:val="true"/>
          <w:lang w:bidi="ar-SA"/>
        </w:rPr>
        <w:t>.</w:t>
      </w:r>
    </w:p>
    <w:p>
      <w:pPr>
        <w:pStyle w:val="Heading2"/>
        <w:numPr>
          <w:ilvl w:val="1"/>
          <w:numId w:val="1"/>
        </w:numPr>
        <w:rPr/>
      </w:pPr>
      <w:bookmarkStart w:id="1087" w:name="__RefHeading___Toc6955018_2870459653"/>
      <w:bookmarkStart w:id="1088" w:name="_Toc480"/>
      <w:bookmarkEnd w:id="1087"/>
      <w:r>
        <w:rPr>
          <w:rtl w:val="true"/>
        </w:rPr>
        <w:t>(</w:t>
      </w:r>
      <w:r>
        <w:rPr/>
        <w:t>478</w:t>
      </w:r>
      <w:r>
        <w:rPr>
          <w:rtl w:val="true"/>
        </w:rPr>
        <w:t xml:space="preserve">) </w:t>
      </w:r>
      <w:r>
        <w:rPr>
          <w:rtl w:val="true"/>
        </w:rPr>
        <w:t xml:space="preserve">الحمد والشكر لله </w:t>
      </w:r>
      <w:r>
        <w:rPr>
          <w:rtl w:val="true"/>
        </w:rPr>
        <w:t>:</w:t>
      </w:r>
      <w:bookmarkEnd w:id="108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إبن الراوندي ، أنه وقف عند رجل يبيع الباقلاء ، فنظر إلى رجل غني في المال ، إشترى منه الباقلاء ، وأكل لبّها ، ورمى قشرها ، ومضى من غير حمد الله ولاشكر ، فأتى بعده رجل فقير ، فكان يلتقط القشور ويأكلها ، حامداً لله وشاكراً له ، فقرب إليه ابن الراوندي وصفعه صفعة محرقة ، ما يجري علينا معاشر المساكين ، إلاّ منك إلا منك ومن أمثالك ، إذ قد علم منكم الشكر على أكل القشور </w:t>
      </w:r>
      <w:r>
        <w:rPr>
          <w:rFonts w:eastAsia="Amiri" w:cs="Amiri" w:ascii="Amiri" w:hAnsi="Amiri"/>
          <w:color w:val="111111"/>
          <w:sz w:val="28"/>
          <w:szCs w:val="28"/>
          <w:rtl w:val="true"/>
          <w:lang w:bidi="ar-SA"/>
        </w:rPr>
        <w:t xml:space="preserve">. </w:t>
      </w:r>
      <w:bookmarkStart w:id="1089" w:name="pg9560_83279"/>
    </w:p>
    <w:p>
      <w:pPr>
        <w:pStyle w:val="Heading2"/>
        <w:numPr>
          <w:ilvl w:val="1"/>
          <w:numId w:val="1"/>
        </w:numPr>
        <w:rPr/>
      </w:pPr>
      <w:bookmarkStart w:id="1090" w:name="__RefHeading___Toc6955020_2870459653"/>
      <w:bookmarkStart w:id="1091" w:name="_Toc481"/>
      <w:bookmarkEnd w:id="1089"/>
      <w:bookmarkEnd w:id="1090"/>
      <w:r>
        <w:rPr>
          <w:rtl w:val="true"/>
        </w:rPr>
        <w:t>(</w:t>
      </w:r>
      <w:r>
        <w:rPr/>
        <w:t>479</w:t>
      </w:r>
      <w:r>
        <w:rPr>
          <w:rtl w:val="true"/>
        </w:rPr>
        <w:t xml:space="preserve">) </w:t>
      </w:r>
      <w:r>
        <w:rPr>
          <w:rtl w:val="true"/>
        </w:rPr>
        <w:t xml:space="preserve">شعر لصالح عبد القدوس </w:t>
      </w:r>
      <w:r>
        <w:rPr>
          <w:rtl w:val="true"/>
        </w:rPr>
        <w:t>:</w:t>
      </w:r>
      <w:bookmarkEnd w:id="1091"/>
    </w:p>
    <w:p>
      <w:pPr>
        <w:pStyle w:val="BookText"/>
        <w:rPr/>
      </w:pPr>
      <w:r>
        <w:rPr>
          <w:rFonts w:ascii="Amiri" w:hAnsi="Amiri" w:eastAsia="Amiri" w:cs="Amiri"/>
          <w:color w:val="111111"/>
          <w:sz w:val="28"/>
          <w:sz w:val="28"/>
          <w:szCs w:val="28"/>
          <w:rtl w:val="true"/>
          <w:lang w:bidi="ar-SA"/>
        </w:rPr>
        <w:t xml:space="preserve">وأشكر فأن الشكر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الأنسان قد واجب</w:t>
      </w:r>
    </w:p>
    <w:p>
      <w:pPr>
        <w:pStyle w:val="BookText"/>
        <w:rPr/>
      </w:pPr>
      <w:r>
        <w:rPr>
          <w:rFonts w:ascii="Amiri" w:hAnsi="Amiri" w:eastAsia="Amiri" w:cs="Amiri"/>
          <w:color w:val="111111"/>
          <w:sz w:val="28"/>
          <w:sz w:val="28"/>
          <w:szCs w:val="28"/>
          <w:rtl w:val="true"/>
          <w:lang w:bidi="ar-SA"/>
        </w:rPr>
        <w:t xml:space="preserve">حقن لا ترجُ من لا يشكر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النّعمى ويصبر في العواقب</w:t>
      </w:r>
    </w:p>
    <w:p>
      <w:pPr>
        <w:pStyle w:val="Heading2"/>
        <w:numPr>
          <w:ilvl w:val="1"/>
          <w:numId w:val="1"/>
        </w:numPr>
        <w:rPr/>
      </w:pPr>
      <w:bookmarkStart w:id="1092" w:name="__RefHeading___Toc6955022_2870459653"/>
      <w:bookmarkStart w:id="1093" w:name="_Toc482"/>
      <w:bookmarkEnd w:id="1092"/>
      <w:r>
        <w:rPr>
          <w:rtl w:val="true"/>
        </w:rPr>
        <w:t>(</w:t>
      </w:r>
      <w:r>
        <w:rPr/>
        <w:t>480</w:t>
      </w:r>
      <w:r>
        <w:rPr>
          <w:rtl w:val="true"/>
        </w:rPr>
        <w:t xml:space="preserve">) </w:t>
      </w:r>
      <w:r>
        <w:rPr>
          <w:rtl w:val="true"/>
        </w:rPr>
        <w:t xml:space="preserve">شعر للعتابي </w:t>
      </w:r>
      <w:r>
        <w:rPr>
          <w:rtl w:val="true"/>
        </w:rPr>
        <w:t>:</w:t>
      </w:r>
      <w:bookmarkEnd w:id="1093"/>
    </w:p>
    <w:p>
      <w:pPr>
        <w:pStyle w:val="BookText"/>
        <w:rPr/>
      </w:pPr>
      <w:r>
        <w:rPr>
          <w:rFonts w:ascii="Amiri" w:hAnsi="Amiri" w:eastAsia="Amiri" w:cs="Amiri"/>
          <w:color w:val="111111"/>
          <w:sz w:val="28"/>
          <w:sz w:val="28"/>
          <w:szCs w:val="28"/>
          <w:rtl w:val="true"/>
          <w:lang w:bidi="ar-SA"/>
        </w:rPr>
        <w:t xml:space="preserve">لما أمر الله العباد بشكره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 والي أيها الثقلان</w:t>
      </w:r>
    </w:p>
    <w:p>
      <w:pPr>
        <w:pStyle w:val="Heading2"/>
        <w:numPr>
          <w:ilvl w:val="1"/>
          <w:numId w:val="1"/>
        </w:numPr>
        <w:rPr/>
      </w:pPr>
      <w:bookmarkStart w:id="1094" w:name="__RefHeading___Toc6955024_2870459653"/>
      <w:bookmarkStart w:id="1095" w:name="_Toc483"/>
      <w:bookmarkEnd w:id="1094"/>
      <w:r>
        <w:rPr>
          <w:rtl w:val="true"/>
        </w:rPr>
        <w:t>(</w:t>
      </w:r>
      <w:r>
        <w:rPr/>
        <w:t>481</w:t>
      </w:r>
      <w:r>
        <w:rPr>
          <w:rtl w:val="true"/>
        </w:rPr>
        <w:t xml:space="preserve">) </w:t>
      </w:r>
      <w:r>
        <w:rPr>
          <w:rtl w:val="true"/>
        </w:rPr>
        <w:t xml:space="preserve">أقسام الشكر </w:t>
      </w:r>
      <w:r>
        <w:rPr>
          <w:rtl w:val="true"/>
        </w:rPr>
        <w:t>:</w:t>
      </w:r>
      <w:bookmarkEnd w:id="1095"/>
    </w:p>
    <w:p>
      <w:pPr>
        <w:pStyle w:val="BookText"/>
        <w:rPr/>
      </w:pPr>
      <w:r>
        <w:rPr>
          <w:rFonts w:ascii="Amiri" w:hAnsi="Amiri" w:eastAsia="Amiri" w:cs="Amiri"/>
          <w:color w:val="111111"/>
          <w:sz w:val="28"/>
          <w:sz w:val="28"/>
          <w:szCs w:val="28"/>
          <w:rtl w:val="true"/>
          <w:lang w:bidi="ar-SA"/>
        </w:rPr>
        <w:t xml:space="preserve">شكر القلب ، وشكر اللسان، وشكر الجوارح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شكر القلب وهو تصور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وشكر باللسان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الثناء على المنعم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وشكر الجوارح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مكافات النعمة بقدر إستحقاقها </w:t>
      </w:r>
      <w:r>
        <w:rPr>
          <w:rFonts w:eastAsia="Amiri" w:cs="Amiri" w:ascii="Amiri" w:hAnsi="Amiri"/>
          <w:color w:val="111111"/>
          <w:sz w:val="28"/>
          <w:szCs w:val="28"/>
          <w:rtl w:val="true"/>
          <w:lang w:bidi="ar-SA"/>
        </w:rPr>
        <w:t>.</w:t>
      </w:r>
    </w:p>
    <w:p>
      <w:pPr>
        <w:pStyle w:val="Heading2"/>
        <w:numPr>
          <w:ilvl w:val="1"/>
          <w:numId w:val="1"/>
        </w:numPr>
        <w:rPr/>
      </w:pPr>
      <w:bookmarkStart w:id="1096" w:name="__RefHeading___Toc6955026_2870459653"/>
      <w:bookmarkStart w:id="1097" w:name="_Toc484"/>
      <w:bookmarkEnd w:id="1096"/>
      <w:r>
        <w:rPr>
          <w:rtl w:val="true"/>
        </w:rPr>
        <w:t>(</w:t>
      </w:r>
      <w:r>
        <w:rPr/>
        <w:t>482</w:t>
      </w:r>
      <w:r>
        <w:rPr>
          <w:rtl w:val="true"/>
        </w:rPr>
        <w:t xml:space="preserve">) </w:t>
      </w:r>
      <w:r>
        <w:rPr>
          <w:rtl w:val="true"/>
        </w:rPr>
        <w:t xml:space="preserve">شعر للبحتري </w:t>
      </w:r>
      <w:r>
        <w:rPr>
          <w:rtl w:val="true"/>
        </w:rPr>
        <w:t>:</w:t>
      </w:r>
      <w:bookmarkEnd w:id="1097"/>
    </w:p>
    <w:p>
      <w:pPr>
        <w:pStyle w:val="BookText"/>
        <w:rPr/>
      </w:pPr>
      <w:r>
        <w:rPr>
          <w:rFonts w:ascii="Amiri" w:hAnsi="Amiri" w:eastAsia="Amiri" w:cs="Amiri"/>
          <w:color w:val="111111"/>
          <w:sz w:val="28"/>
          <w:sz w:val="28"/>
          <w:szCs w:val="28"/>
          <w:rtl w:val="true"/>
          <w:lang w:bidi="ar-SA"/>
        </w:rPr>
        <w:t xml:space="preserve">فلو كان للشكر شخص 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ماتأمَّلهُ الناظر</w:t>
      </w:r>
    </w:p>
    <w:p>
      <w:pPr>
        <w:pStyle w:val="BookText"/>
        <w:rPr/>
      </w:pPr>
      <w:r>
        <w:rPr>
          <w:rFonts w:ascii="IRNazanin" w:hAnsi="IRNazanin" w:eastAsia="IRNazanin"/>
          <w:color w:val="111111"/>
          <w:sz w:val="28"/>
          <w:sz w:val="28"/>
          <w:szCs w:val="28"/>
          <w:rtl w:val="true"/>
          <w:lang w:bidi="fa-IR"/>
        </w:rPr>
        <w:t xml:space="preserve">لبيّنته لك حتى تراه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فتعلم أنّی امرة شاكرُ</w:t>
      </w:r>
    </w:p>
    <w:p>
      <w:pPr>
        <w:pStyle w:val="BookText"/>
        <w:rPr/>
      </w:pPr>
      <w:r>
        <w:rPr>
          <w:rFonts w:ascii="Amiri" w:hAnsi="Amiri" w:eastAsia="Amiri" w:cs="Amiri"/>
          <w:color w:val="111111"/>
          <w:sz w:val="28"/>
          <w:sz w:val="28"/>
          <w:szCs w:val="28"/>
          <w:rtl w:val="true"/>
          <w:lang w:bidi="ar-SA"/>
        </w:rPr>
        <w:t>ولكنّه ساكن في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يحركهُ الكلم السائر</w:t>
      </w:r>
    </w:p>
    <w:p>
      <w:pPr>
        <w:pStyle w:val="Heading2"/>
        <w:numPr>
          <w:ilvl w:val="1"/>
          <w:numId w:val="1"/>
        </w:numPr>
        <w:rPr/>
      </w:pPr>
      <w:bookmarkStart w:id="1098" w:name="__RefHeading___Toc6955028_2870459653"/>
      <w:bookmarkStart w:id="1099" w:name="_Toc485"/>
      <w:bookmarkEnd w:id="1098"/>
      <w:r>
        <w:rPr>
          <w:rtl w:val="true"/>
        </w:rPr>
        <w:t>(</w:t>
      </w:r>
      <w:r>
        <w:rPr/>
        <w:t>483</w:t>
      </w:r>
      <w:r>
        <w:rPr>
          <w:rtl w:val="true"/>
        </w:rPr>
        <w:t xml:space="preserve">) </w:t>
      </w:r>
      <w:r>
        <w:rPr>
          <w:rtl w:val="true"/>
        </w:rPr>
        <w:t>عقوبة كفران النعمة</w:t>
      </w:r>
      <w:r>
        <w:rPr>
          <w:rtl w:val="true"/>
        </w:rPr>
        <w:t>:</w:t>
      </w:r>
      <w:bookmarkEnd w:id="109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أبو الصلت عبد السلام بن صالح الهروي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جده علي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جده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أسرع الذنوب عقوبة كفران النعمة</w:t>
      </w:r>
      <w:r>
        <w:rPr>
          <w:rStyle w:val="FootnoteAnchor"/>
          <w:rtl w:val="true"/>
        </w:rPr>
        <w:footnoteReference w:id="150"/>
      </w:r>
      <w:bookmarkStart w:id="1100" w:name="pg9560_83281"/>
    </w:p>
    <w:p>
      <w:pPr>
        <w:pStyle w:val="BookText"/>
        <w:rPr/>
      </w:pPr>
      <w:bookmarkEnd w:id="1100"/>
      <w:r>
        <w:rPr>
          <w:rFonts w:ascii="IRNazanin" w:hAnsi="IRNazanin" w:eastAsia="IRNazanin"/>
          <w:color w:val="111111"/>
          <w:sz w:val="28"/>
          <w:sz w:val="28"/>
          <w:szCs w:val="28"/>
          <w:rtl w:val="true"/>
          <w:lang w:bidi="fa-IR"/>
        </w:rPr>
        <w:t xml:space="preserve">وعن أبو الصلت إيضاً بهذه الأسناد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يؤتی بعبد یوم القيامة ، فيوقف بين يدي الله عز وجل فيؤمر به إلى النار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رب ، أمرت بي إلى النار ، وقد قرأت القرآن ، فيقول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عبدي ، إني أنعمت عليك ولم تشكر نعمتي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ربّ أنعمت علي بكذا شكرتك بكذا ، وأنعمت علي بكذا فشكرتك بكذا ، فلا يزال يحصي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 ويعدّد الشكر ، فيقول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عبدي ، إلا إنك لم تشكر من أجريت لك نعمتي علي يديه ، وأني قد آليت على نفسي أن لا أقبل شكر عبد لنعمة أنعمتها عليه ، حتى يشكر من ساقها من خلقي إليه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1" w:name="__RefHeading___Toc6955030_2870459653"/>
      <w:bookmarkStart w:id="1102" w:name="_Toc486"/>
      <w:bookmarkEnd w:id="1101"/>
      <w:r>
        <w:rPr>
          <w:rtl w:val="true"/>
        </w:rPr>
        <w:t>(</w:t>
      </w:r>
      <w:r>
        <w:rPr/>
        <w:t>484</w:t>
      </w:r>
      <w:r>
        <w:rPr>
          <w:rtl w:val="true"/>
        </w:rPr>
        <w:t xml:space="preserve">) </w:t>
      </w:r>
      <w:r>
        <w:rPr>
          <w:rtl w:val="true"/>
        </w:rPr>
        <w:t xml:space="preserve">شعر للأبرش </w:t>
      </w:r>
      <w:r>
        <w:rPr>
          <w:rtl w:val="true"/>
        </w:rPr>
        <w:t>:</w:t>
      </w:r>
      <w:bookmarkEnd w:id="1102"/>
    </w:p>
    <w:p>
      <w:pPr>
        <w:pStyle w:val="BookText"/>
        <w:rPr/>
      </w:pPr>
      <w:r>
        <w:rPr>
          <w:rFonts w:ascii="Amiri" w:hAnsi="Amiri" w:eastAsia="Amiri" w:cs="Amiri"/>
          <w:color w:val="111111"/>
          <w:sz w:val="28"/>
          <w:sz w:val="28"/>
          <w:szCs w:val="28"/>
          <w:rtl w:val="true"/>
          <w:lang w:bidi="ar-SA"/>
        </w:rPr>
        <w:t xml:space="preserve">الشّكر يفتحُ أبواباً معلّقةً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فيها على من رامهُ نعمُ</w:t>
      </w:r>
    </w:p>
    <w:p>
      <w:pPr>
        <w:pStyle w:val="BookText"/>
        <w:rPr/>
      </w:pPr>
      <w:r>
        <w:rPr>
          <w:rFonts w:ascii="Amiri" w:hAnsi="Amiri" w:eastAsia="Amiri" w:cs="Amiri"/>
          <w:color w:val="111111"/>
          <w:sz w:val="28"/>
          <w:sz w:val="28"/>
          <w:szCs w:val="28"/>
          <w:rtl w:val="true"/>
          <w:lang w:bidi="ar-SA"/>
        </w:rPr>
        <w:t>فبادر الشكر واستغلق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واستدفع الله ما تجري به النَّقمُ</w:t>
      </w:r>
    </w:p>
    <w:p>
      <w:pPr>
        <w:pStyle w:val="Heading2"/>
        <w:numPr>
          <w:ilvl w:val="1"/>
          <w:numId w:val="1"/>
        </w:numPr>
        <w:rPr/>
      </w:pPr>
      <w:bookmarkStart w:id="1103" w:name="__RefHeading___Toc6955032_2870459653"/>
      <w:bookmarkStart w:id="1104" w:name="_Toc487"/>
      <w:bookmarkEnd w:id="1103"/>
      <w:r>
        <w:rPr>
          <w:rtl w:val="true"/>
        </w:rPr>
        <w:t>(</w:t>
      </w:r>
      <w:r>
        <w:rPr/>
        <w:t>485</w:t>
      </w:r>
      <w:r>
        <w:rPr>
          <w:rtl w:val="true"/>
        </w:rPr>
        <w:t xml:space="preserve">) </w:t>
      </w:r>
      <w:r>
        <w:rPr>
          <w:rtl w:val="true"/>
        </w:rPr>
        <w:t xml:space="preserve">شعر لأسعد الزوزني </w:t>
      </w:r>
      <w:r>
        <w:rPr>
          <w:rtl w:val="true"/>
        </w:rPr>
        <w:t>:</w:t>
      </w:r>
      <w:bookmarkEnd w:id="1104"/>
    </w:p>
    <w:p>
      <w:pPr>
        <w:pStyle w:val="BookText"/>
        <w:rPr/>
      </w:pPr>
      <w:r>
        <w:rPr>
          <w:rFonts w:ascii="Amiri" w:hAnsi="Amiri" w:eastAsia="Amiri" w:cs="Amiri"/>
          <w:color w:val="111111"/>
          <w:sz w:val="28"/>
          <w:sz w:val="28"/>
          <w:szCs w:val="28"/>
          <w:rtl w:val="true"/>
          <w:lang w:bidi="ar-SA"/>
        </w:rPr>
        <w:t xml:space="preserve">ألا فاشكر لربّك كل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الآلاء والنَّعم الجسيمة</w:t>
      </w:r>
    </w:p>
    <w:p>
      <w:pPr>
        <w:pStyle w:val="BookText"/>
        <w:rPr/>
      </w:pPr>
      <w:r>
        <w:rPr>
          <w:rFonts w:ascii="Amiri" w:hAnsi="Amiri" w:eastAsia="Amiri" w:cs="Amiri"/>
          <w:color w:val="111111"/>
          <w:sz w:val="28"/>
          <w:sz w:val="28"/>
          <w:szCs w:val="28"/>
          <w:rtl w:val="true"/>
          <w:lang w:bidi="ar-SA"/>
        </w:rPr>
        <w:t>إذا كان الزمان زمان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صالحُ منه غنيمة</w:t>
      </w:r>
    </w:p>
    <w:p>
      <w:pPr>
        <w:pStyle w:val="Heading2"/>
        <w:numPr>
          <w:ilvl w:val="1"/>
          <w:numId w:val="1"/>
        </w:numPr>
        <w:rPr/>
      </w:pPr>
      <w:bookmarkStart w:id="1105" w:name="__RefHeading___Toc6955034_2870459653"/>
      <w:bookmarkStart w:id="1106" w:name="_Toc488"/>
      <w:bookmarkEnd w:id="1105"/>
      <w:r>
        <w:rPr>
          <w:rtl w:val="true"/>
        </w:rPr>
        <w:t>(</w:t>
      </w:r>
      <w:r>
        <w:rPr/>
        <w:t>486</w:t>
      </w:r>
      <w:r>
        <w:rPr>
          <w:rtl w:val="true"/>
        </w:rPr>
        <w:t xml:space="preserve">) </w:t>
      </w:r>
      <w:r>
        <w:rPr>
          <w:rtl w:val="true"/>
        </w:rPr>
        <w:t xml:space="preserve">من أقوال لقمان الحكيم لابنه </w:t>
      </w:r>
      <w:r>
        <w:rPr>
          <w:rtl w:val="true"/>
        </w:rPr>
        <w:t>:</w:t>
      </w:r>
      <w:bookmarkEnd w:id="1106"/>
    </w:p>
    <w:p>
      <w:pPr>
        <w:pStyle w:val="BookText"/>
        <w:rPr/>
      </w:pPr>
      <w:r>
        <w:rPr>
          <w:rFonts w:ascii="Amiri" w:hAnsi="Amiri" w:eastAsia="Amiri" w:cs="Amiri"/>
          <w:color w:val="111111"/>
          <w:sz w:val="28"/>
          <w:sz w:val="28"/>
          <w:szCs w:val="28"/>
          <w:rtl w:val="true"/>
          <w:lang w:bidi="ar-SA"/>
        </w:rPr>
        <w:t xml:space="preserve">قال لقمان الحكيم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عقل امرىء حتى يكون فيه عشر خصال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الكبر منه مأموناً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الرشد فيه مأمولا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مالديه مبذولا </w:t>
      </w:r>
      <w:r>
        <w:rPr>
          <w:rFonts w:eastAsia="Amiri" w:cs="Amiri" w:ascii="Amiri" w:hAnsi="Amiri"/>
          <w:color w:val="111111"/>
          <w:sz w:val="28"/>
          <w:szCs w:val="28"/>
          <w:rtl w:val="true"/>
          <w:lang w:bidi="ar-SA"/>
        </w:rPr>
        <w:t xml:space="preserve">. </w:t>
      </w:r>
      <w:bookmarkStart w:id="1107" w:name="pg9560_83283"/>
    </w:p>
    <w:p>
      <w:pPr>
        <w:pStyle w:val="BookText"/>
        <w:rPr/>
      </w:pPr>
      <w:bookmarkEnd w:id="110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الايصيب من الدنيا إلاّ القوت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التواضع أحب إليه من الشرف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ألذل أحب إليه من العزة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يسأم من طلب المعالي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يتبرم بطلب الحوائج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يستكثر قليل المعروف من غيره ، ويستقل كثيره من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يرى جميع الدنيا خيراً منه ، وأنه شر منهم ، وهذه الخصلة تشيد مجده ، وتكبد ضده ، وتعطي قدره ، وتطيب في العالمين ذكره </w:t>
      </w:r>
      <w:r>
        <w:rPr>
          <w:rFonts w:eastAsia="Amiri" w:cs="Amiri" w:ascii="Amiri" w:hAnsi="Amiri"/>
          <w:color w:val="111111"/>
          <w:sz w:val="28"/>
          <w:szCs w:val="28"/>
          <w:rtl w:val="true"/>
          <w:lang w:bidi="ar-SA"/>
        </w:rPr>
        <w:t>.</w:t>
      </w:r>
    </w:p>
    <w:p>
      <w:pPr>
        <w:pStyle w:val="Heading2"/>
        <w:numPr>
          <w:ilvl w:val="1"/>
          <w:numId w:val="1"/>
        </w:numPr>
        <w:rPr/>
      </w:pPr>
      <w:bookmarkStart w:id="1108" w:name="__RefHeading___Toc6955036_2870459653"/>
      <w:bookmarkStart w:id="1109" w:name="_Toc489"/>
      <w:bookmarkEnd w:id="1108"/>
      <w:r>
        <w:rPr>
          <w:rtl w:val="true"/>
        </w:rPr>
        <w:t>(</w:t>
      </w:r>
      <w:r>
        <w:rPr/>
        <w:t>487</w:t>
      </w:r>
      <w:r>
        <w:rPr>
          <w:rtl w:val="true"/>
        </w:rPr>
        <w:t xml:space="preserve">) </w:t>
      </w:r>
      <w:r>
        <w:rPr>
          <w:rtl w:val="true"/>
        </w:rPr>
        <w:t xml:space="preserve">شعر للحلاج </w:t>
      </w:r>
      <w:r>
        <w:rPr>
          <w:rtl w:val="true"/>
        </w:rPr>
        <w:t>:</w:t>
      </w:r>
      <w:bookmarkEnd w:id="1109"/>
    </w:p>
    <w:p>
      <w:pPr>
        <w:pStyle w:val="BookText"/>
        <w:rPr/>
      </w:pPr>
      <w:r>
        <w:rPr>
          <w:rFonts w:ascii="Amiri" w:hAnsi="Amiri" w:eastAsia="Amiri" w:cs="Amiri"/>
          <w:color w:val="111111"/>
          <w:sz w:val="28"/>
          <w:sz w:val="28"/>
          <w:szCs w:val="28"/>
          <w:rtl w:val="true"/>
          <w:lang w:bidi="ar-SA"/>
        </w:rPr>
        <w:t xml:space="preserve">سبحان من أنزل الدنيا منازلها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 الناس مشنوءاً وموموقا</w:t>
      </w:r>
    </w:p>
    <w:p>
      <w:pPr>
        <w:pStyle w:val="BookText"/>
        <w:rPr/>
      </w:pPr>
      <w:r>
        <w:rPr>
          <w:rFonts w:ascii="Amiri" w:hAnsi="Amiri" w:eastAsia="Amiri" w:cs="Amiri"/>
          <w:color w:val="111111"/>
          <w:sz w:val="28"/>
          <w:sz w:val="28"/>
          <w:szCs w:val="28"/>
          <w:rtl w:val="true"/>
          <w:lang w:bidi="ar-SA"/>
        </w:rPr>
        <w:t xml:space="preserve">فعاقل فطن أعيت مذاهُبه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وجاهل خَرِقٌ تلقاه مرزوقا</w:t>
      </w:r>
    </w:p>
    <w:p>
      <w:pPr>
        <w:pStyle w:val="BookText"/>
        <w:rPr/>
      </w:pPr>
      <w:r>
        <w:rPr>
          <w:rFonts w:ascii="Amiri" w:hAnsi="Amiri" w:eastAsia="Amiri" w:cs="Amiri"/>
          <w:color w:val="111111"/>
          <w:sz w:val="28"/>
          <w:sz w:val="28"/>
          <w:szCs w:val="28"/>
          <w:rtl w:val="true"/>
          <w:lang w:bidi="ar-SA"/>
        </w:rPr>
        <w:t xml:space="preserve">كأنّهُ من خليج العرب مُعترف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بارتزاق القوت محقوقاً</w:t>
      </w:r>
    </w:p>
    <w:p>
      <w:pPr>
        <w:pStyle w:val="BookText"/>
        <w:rPr/>
      </w:pPr>
      <w:r>
        <w:rPr>
          <w:rFonts w:ascii="Amiri" w:hAnsi="Amiri" w:eastAsia="Amiri" w:cs="Amiri"/>
          <w:color w:val="111111"/>
          <w:sz w:val="28"/>
          <w:sz w:val="28"/>
          <w:szCs w:val="28"/>
          <w:rtl w:val="true"/>
          <w:lang w:bidi="ar-SA"/>
        </w:rPr>
        <w:t xml:space="preserve">هذا الذي ترك الألباب حائرة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وصير العاقل التحرير زنديقا</w:t>
      </w:r>
    </w:p>
    <w:p>
      <w:pPr>
        <w:pStyle w:val="Heading2"/>
        <w:numPr>
          <w:ilvl w:val="1"/>
          <w:numId w:val="1"/>
        </w:numPr>
        <w:rPr/>
      </w:pPr>
      <w:bookmarkStart w:id="1110" w:name="__RefHeading___Toc6955038_2870459653"/>
      <w:bookmarkStart w:id="1111" w:name="_Toc490"/>
      <w:bookmarkEnd w:id="1110"/>
      <w:r>
        <w:rPr>
          <w:rtl w:val="true"/>
        </w:rPr>
        <w:t>(</w:t>
      </w:r>
      <w:r>
        <w:rPr/>
        <w:t>488</w:t>
      </w:r>
      <w:r>
        <w:rPr>
          <w:rtl w:val="true"/>
        </w:rPr>
        <w:t xml:space="preserve">) </w:t>
      </w:r>
      <w:r>
        <w:rPr>
          <w:rtl w:val="true"/>
        </w:rPr>
        <w:t xml:space="preserve">مرور عيسى </w:t>
      </w:r>
      <w:r>
        <w:rPr>
          <w:rtl w:val="true"/>
        </w:rPr>
        <w:t>(</w:t>
      </w:r>
      <w:r>
        <w:rPr>
          <w:rtl w:val="true"/>
        </w:rPr>
        <w:t>علیه السلام</w:t>
      </w:r>
      <w:r>
        <w:rPr>
          <w:rtl w:val="true"/>
        </w:rPr>
        <w:t xml:space="preserve">) </w:t>
      </w:r>
      <w:r>
        <w:rPr>
          <w:rtl w:val="true"/>
        </w:rPr>
        <w:t xml:space="preserve">بقوم ماتوا بسخط الله </w:t>
      </w:r>
      <w:r>
        <w:rPr>
          <w:rtl w:val="true"/>
        </w:rPr>
        <w:t>:</w:t>
      </w:r>
      <w:bookmarkEnd w:id="111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الكافي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عيسى بن مريم ، على قرية مات أهلها ، وطيرها ، ودوابها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أنهم لم يموتوا إلاّ بسخطه ، ولو ماتوا متفرقين لتدافنوا ، فقال الحواريون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وكلمته ، أدع الله أن يحييهم لنا ، فيخبرونا ، ما كانت أعمالهم فنجتنبها ، فدعى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 ، فنودى من الجوّ أن نادهم ، فقام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بالليل على شرف من الأرض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هذه القرية ، فأجابه منهم مجيب ، لبيك يا روح الله وكلمته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ما كانت أعمالكم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الطاغوت ، وحبّ الدنيا مع خوف قليل ، وأمل بعيد في غفلة ، ولهو ولعب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كان حبكم </w:t>
      </w:r>
      <w:bookmarkStart w:id="1112" w:name="pg9560_83286"/>
    </w:p>
    <w:p>
      <w:pPr>
        <w:pStyle w:val="BookText"/>
        <w:rPr/>
      </w:pPr>
      <w:bookmarkEnd w:id="1112"/>
      <w:r>
        <w:rPr>
          <w:rFonts w:ascii="IRNazanin" w:hAnsi="IRNazanin" w:eastAsia="IRNazanin"/>
          <w:color w:val="111111"/>
          <w:sz w:val="28"/>
          <w:sz w:val="28"/>
          <w:szCs w:val="28"/>
          <w:rtl w:val="true"/>
          <w:lang w:bidi="fa-IR"/>
        </w:rPr>
        <w:t xml:space="preserve">للدنيا ؟ قال كحّب الصّبي لأمه ، إذا أقبلت إلينا فرحنا ، وسررنا ، وإذا أدبرت عنا بكينا ، وحزنًا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كانت عبادتكم للطاغوت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ألطاعة للمعاصي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كانت عاقبة أمركم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بتنا ليلة في عافية ، وأصبحنا في الهاوية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الهاوية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سجّين ، قال وما سجين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جبال من جمر توقد علينا إلى يوم القيامة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قلتم ، وما قيل لكم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ردّنا إلى الدنيا فنزهد فيها ، قيل لنا كذبتم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كيف لم يكلمني غيرك من بينهم ، قال يا روح الله وكلمته ، إنّهم ملجمون بلجام من نار بأيدي ملائكة غلاظ شداد ، وإني كنت فيهم ولم أكن منهم ، فلما نزل العذاب عمني معهم ، فأنا معلق بشعرة على شفير جهنم ، لا أدري أكبكب فيها أم أنجو منها ، فالتفت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الحواريين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أولياء الله ، أكل الخبز اليابس بالملح الجريش ، والنوم على المزابل خير كثير مع عافية الدنيا والآخرة</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13" w:name="__RefHeading___Toc6955040_2870459653"/>
      <w:bookmarkStart w:id="1114" w:name="_Toc491"/>
      <w:bookmarkEnd w:id="1113"/>
      <w:r>
        <w:rPr>
          <w:rtl w:val="true"/>
        </w:rPr>
        <w:t>(</w:t>
      </w:r>
      <w:r>
        <w:rPr/>
        <w:t>489</w:t>
      </w:r>
      <w:r>
        <w:rPr>
          <w:rtl w:val="true"/>
        </w:rPr>
        <w:t xml:space="preserve">) </w:t>
      </w:r>
      <w:r>
        <w:rPr>
          <w:rtl w:val="true"/>
        </w:rPr>
        <w:t>شعر لشيخ الحريفيش</w:t>
      </w:r>
      <w:r>
        <w:rPr>
          <w:rtl w:val="true"/>
        </w:rPr>
        <w:t>:</w:t>
      </w:r>
      <w:bookmarkEnd w:id="1114"/>
    </w:p>
    <w:p>
      <w:pPr>
        <w:pStyle w:val="BookText"/>
        <w:rPr/>
      </w:pPr>
      <w:r>
        <w:rPr>
          <w:rFonts w:ascii="IRNazanin" w:hAnsi="IRNazanin" w:eastAsia="IRNazanin"/>
          <w:color w:val="111111"/>
          <w:sz w:val="28"/>
          <w:sz w:val="28"/>
          <w:szCs w:val="28"/>
          <w:rtl w:val="true"/>
          <w:lang w:bidi="fa-IR"/>
        </w:rPr>
        <w:t>تتوب من الذنوب إذا مرضتا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وترجع للذنوب إذا برئتا</w:t>
      </w:r>
    </w:p>
    <w:p>
      <w:pPr>
        <w:pStyle w:val="BookText"/>
        <w:rPr/>
      </w:pPr>
      <w:r>
        <w:rPr>
          <w:rFonts w:ascii="Amiri" w:hAnsi="Amiri" w:eastAsia="Amiri" w:cs="Amiri"/>
          <w:color w:val="111111"/>
          <w:sz w:val="28"/>
          <w:sz w:val="28"/>
          <w:szCs w:val="28"/>
          <w:rtl w:val="true"/>
          <w:lang w:bidi="ar-SA"/>
        </w:rPr>
        <w:t>فكم من كربة نجاك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كشف البلا إذا بُلينا</w:t>
      </w:r>
    </w:p>
    <w:p>
      <w:pPr>
        <w:pStyle w:val="BookText"/>
        <w:rPr/>
      </w:pPr>
      <w:r>
        <w:rPr>
          <w:rFonts w:ascii="Amiri" w:hAnsi="Amiri" w:eastAsia="Amiri" w:cs="Amiri"/>
          <w:color w:val="111111"/>
          <w:sz w:val="28"/>
          <w:sz w:val="28"/>
          <w:szCs w:val="28"/>
          <w:rtl w:val="true"/>
          <w:lang w:bidi="ar-SA"/>
        </w:rPr>
        <w:t>أما تخشى بأن تأتي 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على الخطايا قد دُهيتا</w:t>
      </w:r>
    </w:p>
    <w:p>
      <w:pPr>
        <w:pStyle w:val="Heading2"/>
        <w:numPr>
          <w:ilvl w:val="1"/>
          <w:numId w:val="1"/>
        </w:numPr>
        <w:rPr/>
      </w:pPr>
      <w:bookmarkStart w:id="1115" w:name="__RefHeading___Toc6955042_2870459653"/>
      <w:bookmarkStart w:id="1116" w:name="_Toc492"/>
      <w:bookmarkEnd w:id="1115"/>
      <w:r>
        <w:rPr>
          <w:rtl w:val="true"/>
        </w:rPr>
        <w:t>(</w:t>
      </w:r>
      <w:r>
        <w:rPr/>
        <w:t>490</w:t>
      </w:r>
      <w:r>
        <w:rPr>
          <w:rtl w:val="true"/>
        </w:rPr>
        <w:t xml:space="preserve">) </w:t>
      </w:r>
      <w:r>
        <w:rPr>
          <w:rtl w:val="true"/>
        </w:rPr>
        <w:t xml:space="preserve">موسى بن عمران ينظر في أعمال العباد </w:t>
      </w:r>
      <w:r>
        <w:rPr>
          <w:rtl w:val="true"/>
        </w:rPr>
        <w:t>:</w:t>
      </w:r>
      <w:bookmarkEnd w:id="111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أنطلق ينظر في أعمال العباد ، فأتى رجلاً من أعبد الناس فلما أمسى حرك الرجل شجرة الى جنبه ، فإذا فيها رمّانتان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p>
    <w:p>
      <w:pPr>
        <w:pStyle w:val="BookText"/>
        <w:rPr/>
      </w:pPr>
      <w:r>
        <w:rPr>
          <w:rFonts w:ascii="IRNazanin" w:hAnsi="IRNazanin" w:eastAsia="IRNazanin"/>
          <w:color w:val="111111"/>
          <w:sz w:val="28"/>
          <w:sz w:val="28"/>
          <w:szCs w:val="28"/>
          <w:rtl w:val="true"/>
          <w:lang w:bidi="fa-IR"/>
        </w:rPr>
        <w:t xml:space="preserve">يا أبا عبد الله من أنت ؟ إنك عبد صالح ، أنا هيهنا منذ ما شاء الله ما أجد في هذه الشجرة إلا رمانة واحدة ، ولولا أنك عبد صالح ما وجدت رمانتين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أسكن أرض موسى بن عمران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أحد أعبد منك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الفلاني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الله إليه ، فإذا هو أعبد منه كثيراً ، فلما أمسى أوتى برغيفين وماء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من أنت ؛ إنك عبد صالح ، أنا هيهنا منذ ماشاء الله ، وما أوتى إلا برغيف واحد ، ولولا أنك عبد صالح ما أوتيت برغيفين ، فمن ظفين فمن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أسكن أرض موسى بن عمران ، ثم قال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تعلم أحد أعبد منك ؛ قال نعم ، فلان الحداد في مدينة كذا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 فنظر إلى رجل ليس بصاحب العبادة ، بل إنّما هو يذكر الله تعالى ، يذكر الله تعالى ،وأذا دخل وقت الصلوة قام فصلّى ، فلما أمسى نظر إلى غلته ، فوجده قد أضعف ، قال ، ياعبد الله من أنت ؟ إنّك عبد صالح ، أنا هيهنا منذ ما شاءه الله غلّتي قريب بعضها من بعض ، والليل قد أضعف ، فمن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رجل أسكن في أرض موسى بن عمران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ثلث غلته فتصدق بها ، وثلثا أعطى مولى له ، وثلثا إشترى به طعاماً ، فأكل هو وموسى ، فتبسم موسى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شيء تبسمت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دلّني نبي بني إسرائيل على فلان ، فوجدته من أعبد الخلق ، فدلّني على فلان فوجدته أعبد منه ،ودلني عليك وزعم أنك أعبد منه ، ولست أراك شبه القوم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مملوك أليس تراني ذاكر الله ؟ أو ليس تراني أصلي الصلاة لوقتها ؟ وأن أقبلت على الصلاة أضررت بغلة مولاي ، وأضررت بعمل الناس ، أتريد أن تأتي بلادك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فمرت به سحابة ، فقال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سحابة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تريدين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أرض كذا وكذا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إنصرفي ، ثم مرّت به أخرى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سحابة تعالي ، فجائته ،</w:t>
      </w:r>
      <w:bookmarkStart w:id="1117" w:name="pg9560_83289"/>
    </w:p>
    <w:p>
      <w:pPr>
        <w:pStyle w:val="BookText"/>
        <w:rPr/>
      </w:pPr>
      <w:bookmarkEnd w:id="1117"/>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تريدين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أرض موسى بن عمران وصفاً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تعالي واحملي هذا حمل رقيق وضعيه في أرض موسى بن عمران ، وضعاً رقيقاً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موسى بن عمران بلاده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بما بلغت هذا ما أرى ، قال الله تبارك وتعالى ، إنّ عبدي هذا ، يصبر على بلائي ، ويرضى بقضائي ، ويشكر على نعمائي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18" w:name="__RefHeading___Toc6955044_2870459653"/>
      <w:bookmarkStart w:id="1119" w:name="_Toc493"/>
      <w:bookmarkEnd w:id="1118"/>
      <w:r>
        <w:rPr>
          <w:rtl w:val="true"/>
        </w:rPr>
        <w:t>(</w:t>
      </w:r>
      <w:r>
        <w:rPr/>
        <w:t>491</w:t>
      </w:r>
      <w:r>
        <w:rPr>
          <w:rtl w:val="true"/>
        </w:rPr>
        <w:t xml:space="preserve">) </w:t>
      </w:r>
      <w:r>
        <w:rPr>
          <w:rtl w:val="true"/>
        </w:rPr>
        <w:t xml:space="preserve">كيف يرفع الله المكروهات </w:t>
      </w:r>
      <w:r>
        <w:rPr>
          <w:rtl w:val="true"/>
        </w:rPr>
        <w:t>:</w:t>
      </w:r>
      <w:bookmarkEnd w:id="1119"/>
    </w:p>
    <w:p>
      <w:pPr>
        <w:pStyle w:val="BookText"/>
        <w:rPr/>
      </w:pPr>
      <w:r>
        <w:rPr>
          <w:rFonts w:ascii="Amiri" w:hAnsi="Amiri" w:eastAsia="Amiri" w:cs="Amiri"/>
          <w:color w:val="111111"/>
          <w:sz w:val="28"/>
          <w:sz w:val="28"/>
          <w:szCs w:val="28"/>
          <w:rtl w:val="true"/>
          <w:lang w:bidi="ar-SA"/>
        </w:rPr>
        <w:t xml:space="preserve">في كتاب لثالي الأخبار عن كتاب المكارم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خرج من بيته ، وقلب خاتمه إلى باطن كفه ، وقرأ إنا انزلناه إلى آخره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لا شريك له آمنت بسر آل محمد وعلانيتهم لم ير في يومه ذلك شيئاً يكرهه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0" w:name="__RefHeading___Toc6955046_2870459653"/>
      <w:bookmarkStart w:id="1121" w:name="_Toc494"/>
      <w:bookmarkEnd w:id="1120"/>
      <w:r>
        <w:rPr>
          <w:rtl w:val="true"/>
        </w:rPr>
        <w:t>(</w:t>
      </w:r>
      <w:r>
        <w:rPr/>
        <w:t>492</w:t>
      </w:r>
      <w:r>
        <w:rPr>
          <w:rtl w:val="true"/>
        </w:rPr>
        <w:t xml:space="preserve">) </w:t>
      </w:r>
      <w:r>
        <w:rPr>
          <w:rtl w:val="true"/>
        </w:rPr>
        <w:t xml:space="preserve">همتك أعلى من همتي </w:t>
      </w:r>
      <w:r>
        <w:rPr>
          <w:rtl w:val="true"/>
        </w:rPr>
        <w:t>:</w:t>
      </w:r>
      <w:bookmarkEnd w:id="1121"/>
    </w:p>
    <w:p>
      <w:pPr>
        <w:pStyle w:val="BookText"/>
        <w:rPr/>
      </w:pPr>
      <w:r>
        <w:rPr>
          <w:rFonts w:ascii="Amiri" w:hAnsi="Amiri" w:eastAsia="Amiri" w:cs="Amiri"/>
          <w:color w:val="111111"/>
          <w:sz w:val="28"/>
          <w:sz w:val="28"/>
          <w:szCs w:val="28"/>
          <w:rtl w:val="true"/>
          <w:lang w:bidi="ar-SA"/>
        </w:rPr>
        <w:t xml:space="preserve">إن شقيق البلخي دخل يوماً على الرشيد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شقيق الزاهد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شقيق ، وأما الزاهد فهو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لأني زهدت في الدنيا وتركتها ، وما تكون الدنيا فأنها حقيرة ما تعادل جناح بعوضة ، وأما أنت ، فزهدت في الجنة ، وحورها ، وقصورها ، وتركتها فهمتك أعلى من همتي </w:t>
      </w:r>
      <w:r>
        <w:rPr>
          <w:rFonts w:eastAsia="Amiri" w:cs="Amiri" w:ascii="Amiri" w:hAnsi="Amiri"/>
          <w:color w:val="111111"/>
          <w:sz w:val="28"/>
          <w:szCs w:val="28"/>
          <w:rtl w:val="true"/>
          <w:lang w:bidi="ar-SA"/>
        </w:rPr>
        <w:t>.</w:t>
      </w:r>
    </w:p>
    <w:p>
      <w:pPr>
        <w:pStyle w:val="Heading2"/>
        <w:numPr>
          <w:ilvl w:val="1"/>
          <w:numId w:val="1"/>
        </w:numPr>
        <w:rPr/>
      </w:pPr>
      <w:bookmarkStart w:id="1122" w:name="__RefHeading___Toc6955048_2870459653"/>
      <w:bookmarkStart w:id="1123" w:name="_Toc495"/>
      <w:bookmarkEnd w:id="1122"/>
      <w:r>
        <w:rPr>
          <w:rtl w:val="true"/>
        </w:rPr>
        <w:t>(</w:t>
      </w:r>
      <w:r>
        <w:rPr/>
        <w:t>493</w:t>
      </w:r>
      <w:r>
        <w:rPr>
          <w:rtl w:val="true"/>
        </w:rPr>
        <w:t xml:space="preserve">) </w:t>
      </w:r>
      <w:r>
        <w:rPr>
          <w:rtl w:val="true"/>
        </w:rPr>
        <w:t xml:space="preserve">شعر لبهاء الدين زهير </w:t>
      </w:r>
      <w:r>
        <w:rPr>
          <w:rtl w:val="true"/>
        </w:rPr>
        <w:t>:</w:t>
      </w:r>
      <w:bookmarkEnd w:id="1123"/>
    </w:p>
    <w:p>
      <w:pPr>
        <w:pStyle w:val="BookText"/>
        <w:rPr/>
      </w:pPr>
      <w:r>
        <w:rPr>
          <w:rFonts w:ascii="Amiri" w:hAnsi="Amiri" w:eastAsia="Amiri" w:cs="Amiri"/>
          <w:color w:val="111111"/>
          <w:sz w:val="28"/>
          <w:sz w:val="28"/>
          <w:szCs w:val="28"/>
          <w:rtl w:val="true"/>
          <w:lang w:bidi="ar-SA"/>
        </w:rPr>
        <w:t xml:space="preserve">كم أناس أظهر الزهدَ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فتجافوا عن حلال وحرام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قللوا الأكل وأبدوا ورعاً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واجتهاداً في صيام وقيام </w:t>
      </w:r>
      <w:bookmarkStart w:id="1124" w:name="pg9560_83291"/>
    </w:p>
    <w:p>
      <w:pPr>
        <w:pStyle w:val="BookText"/>
        <w:rPr/>
      </w:pPr>
      <w:bookmarkEnd w:id="1124"/>
      <w:r>
        <w:rPr>
          <w:rFonts w:ascii="Amiri" w:hAnsi="Amiri" w:eastAsia="Amiri" w:cs="Amiri"/>
          <w:color w:val="111111"/>
          <w:sz w:val="28"/>
          <w:sz w:val="28"/>
          <w:szCs w:val="28"/>
          <w:rtl w:val="true"/>
          <w:lang w:bidi="ar-SA"/>
        </w:rPr>
        <w:t xml:space="preserve">ثم لما أمكتُهُم فرصةً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أكلوا أكل الخزاني في الظلام</w:t>
      </w:r>
    </w:p>
    <w:p>
      <w:pPr>
        <w:pStyle w:val="Heading2"/>
        <w:numPr>
          <w:ilvl w:val="1"/>
          <w:numId w:val="1"/>
        </w:numPr>
        <w:rPr/>
      </w:pPr>
      <w:bookmarkStart w:id="1125" w:name="__RefHeading___Toc6955050_2870459653"/>
      <w:bookmarkStart w:id="1126" w:name="_Toc496"/>
      <w:bookmarkEnd w:id="1125"/>
      <w:r>
        <w:rPr>
          <w:rtl w:val="true"/>
        </w:rPr>
        <w:t>(</w:t>
      </w:r>
      <w:r>
        <w:rPr/>
        <w:t>494</w:t>
      </w:r>
      <w:r>
        <w:rPr>
          <w:rtl w:val="true"/>
        </w:rPr>
        <w:t xml:space="preserve">) </w:t>
      </w:r>
      <w:r>
        <w:rPr>
          <w:rtl w:val="true"/>
        </w:rPr>
        <w:t xml:space="preserve">البكاء راحة القلب </w:t>
      </w:r>
      <w:r>
        <w:rPr>
          <w:rtl w:val="true"/>
        </w:rPr>
        <w:t>:</w:t>
      </w:r>
      <w:bookmarkEnd w:id="1126"/>
    </w:p>
    <w:p>
      <w:pPr>
        <w:pStyle w:val="BookText"/>
        <w:rPr/>
      </w:pPr>
      <w:r>
        <w:rPr>
          <w:rFonts w:ascii="Amiri" w:hAnsi="Amiri" w:eastAsia="Amiri" w:cs="Amiri"/>
          <w:color w:val="111111"/>
          <w:sz w:val="28"/>
          <w:sz w:val="28"/>
          <w:szCs w:val="28"/>
          <w:rtl w:val="true"/>
          <w:lang w:bidi="ar-SA"/>
        </w:rPr>
        <w:t xml:space="preserve">قال ذو النون المصري ، خرجت يوماً من وادي كنعان ، فلما علوت الوادي ، إذاً أنا بسواد مقبل علي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وبدالهم من الله ما لم يكونوا يحتسبون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ويبكي ، فلما قرب إلي ، إذا هي إمرأة عليها جبة صوف ، وبيدها ركوة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غير فزعة مني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غريب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ياهذا هل توجد مع الله غربة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من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أبكاك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الدواء على الداء قد قرح فأسرع في نجاحه ، قالت فأن كنت صادقا فلم بكيت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الصادق لا يبكي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البكاء راحة القلب قال ذو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والله متحيرا من قولها </w:t>
      </w:r>
      <w:r>
        <w:rPr>
          <w:rFonts w:eastAsia="Amiri" w:cs="Amiri" w:ascii="Amiri" w:hAnsi="Amiri"/>
          <w:color w:val="111111"/>
          <w:sz w:val="28"/>
          <w:szCs w:val="28"/>
          <w:rtl w:val="true"/>
          <w:lang w:bidi="ar-SA"/>
        </w:rPr>
        <w:t>.</w:t>
      </w:r>
    </w:p>
    <w:p>
      <w:pPr>
        <w:pStyle w:val="Heading2"/>
        <w:numPr>
          <w:ilvl w:val="1"/>
          <w:numId w:val="1"/>
        </w:numPr>
        <w:rPr/>
      </w:pPr>
      <w:bookmarkStart w:id="1127" w:name="__RefHeading___Toc6955052_2870459653"/>
      <w:bookmarkStart w:id="1128" w:name="_Toc497"/>
      <w:bookmarkEnd w:id="1127"/>
      <w:r>
        <w:rPr>
          <w:rtl w:val="true"/>
        </w:rPr>
        <w:t>(</w:t>
      </w:r>
      <w:r>
        <w:rPr/>
        <w:t>495</w:t>
      </w:r>
      <w:r>
        <w:rPr>
          <w:rtl w:val="true"/>
        </w:rPr>
        <w:t xml:space="preserve">) </w:t>
      </w:r>
      <w:r>
        <w:rPr>
          <w:rtl w:val="true"/>
        </w:rPr>
        <w:t xml:space="preserve">شعر </w:t>
      </w:r>
      <w:r>
        <w:rPr>
          <w:rtl w:val="true"/>
        </w:rPr>
        <w:t>:</w:t>
      </w:r>
      <w:bookmarkEnd w:id="1128"/>
    </w:p>
    <w:p>
      <w:pPr>
        <w:pStyle w:val="BookText"/>
        <w:rPr/>
      </w:pPr>
      <w:r>
        <w:rPr>
          <w:rFonts w:ascii="Amiri" w:hAnsi="Amiri" w:eastAsia="Amiri" w:cs="Amiri"/>
          <w:color w:val="111111"/>
          <w:sz w:val="28"/>
          <w:sz w:val="28"/>
          <w:szCs w:val="28"/>
          <w:rtl w:val="true"/>
          <w:lang w:bidi="ar-SA"/>
        </w:rPr>
        <w:t xml:space="preserve">صبرت ولم أطلع هواي على صبري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وأخفيت مابي منك عن موضع الصبري</w:t>
      </w:r>
    </w:p>
    <w:p>
      <w:pPr>
        <w:pStyle w:val="BookText"/>
        <w:rPr/>
      </w:pPr>
      <w:r>
        <w:rPr>
          <w:rFonts w:ascii="Amiri" w:hAnsi="Amiri" w:eastAsia="Amiri" w:cs="Amiri"/>
          <w:color w:val="111111"/>
          <w:sz w:val="28"/>
          <w:sz w:val="28"/>
          <w:szCs w:val="28"/>
          <w:rtl w:val="true"/>
          <w:lang w:bidi="ar-SA"/>
        </w:rPr>
        <w:t>مخافة أن يشكو ضميري صبابتي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دمعتي سراً فيجري ولا أدري</w:t>
      </w:r>
    </w:p>
    <w:p>
      <w:pPr>
        <w:pStyle w:val="Heading2"/>
        <w:numPr>
          <w:ilvl w:val="1"/>
          <w:numId w:val="1"/>
        </w:numPr>
        <w:rPr/>
      </w:pPr>
      <w:bookmarkStart w:id="1129" w:name="__RefHeading___Toc6955054_2870459653"/>
      <w:bookmarkStart w:id="1130" w:name="_Toc498"/>
      <w:bookmarkEnd w:id="1129"/>
      <w:r>
        <w:rPr>
          <w:rtl w:val="true"/>
        </w:rPr>
        <w:t>(</w:t>
      </w:r>
      <w:r>
        <w:rPr/>
        <w:t>496</w:t>
      </w:r>
      <w:r>
        <w:rPr>
          <w:rtl w:val="true"/>
        </w:rPr>
        <w:t xml:space="preserve">) </w:t>
      </w:r>
      <w:r>
        <w:rPr>
          <w:rtl w:val="true"/>
        </w:rPr>
        <w:t xml:space="preserve">المجنون أنت والقيد في رجلي </w:t>
      </w:r>
      <w:r>
        <w:rPr>
          <w:rtl w:val="true"/>
        </w:rPr>
        <w:t>:</w:t>
      </w:r>
      <w:bookmarkEnd w:id="113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سلطان محمود يوماً ، ولما بني دار الشفاء وأتمها ، ومهد نظامها ، أتاها یوما ولما دخلها صلّى ركعتين ، وسجد لله شكراً ، وكان هناك مجنون ، وفي رجله قيد الحديد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محمود ماهذه الصلوة والسجود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شكرا لله تعالى على هذا البناء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المجنون أنت ، والقيد في رجلي أنا ، فقال السلطان محمود كيف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 تأخذ أموال العقلاء وتعطيها المجانين ، والله تعالى مايرضى لك بهذا ، لأنه يقدر أن يشفي المجانين ، والمرضى ، ولا يحوجهم إلى دارك هذا </w:t>
      </w:r>
      <w:r>
        <w:rPr>
          <w:rFonts w:eastAsia="IRNazanin" w:cs="IRNazanin"/>
          <w:color w:val="111111"/>
          <w:sz w:val="28"/>
          <w:szCs w:val="28"/>
          <w:rtl w:val="true"/>
          <w:lang w:bidi="fa-IR"/>
        </w:rPr>
        <w:t xml:space="preserve">. </w:t>
      </w:r>
      <w:bookmarkStart w:id="1131" w:name="pg9560_83293"/>
    </w:p>
    <w:p>
      <w:pPr>
        <w:pStyle w:val="Heading2"/>
        <w:numPr>
          <w:ilvl w:val="1"/>
          <w:numId w:val="1"/>
        </w:numPr>
        <w:rPr/>
      </w:pPr>
      <w:bookmarkStart w:id="1132" w:name="__RefHeading___Toc6955056_2870459653"/>
      <w:bookmarkStart w:id="1133" w:name="_Toc499"/>
      <w:bookmarkEnd w:id="1131"/>
      <w:bookmarkEnd w:id="1132"/>
      <w:r>
        <w:rPr>
          <w:rtl w:val="true"/>
        </w:rPr>
        <w:t>(</w:t>
      </w:r>
      <w:r>
        <w:rPr/>
        <w:t>497</w:t>
      </w:r>
      <w:r>
        <w:rPr>
          <w:rtl w:val="true"/>
        </w:rPr>
        <w:t xml:space="preserve">) </w:t>
      </w:r>
      <w:r>
        <w:rPr>
          <w:rtl w:val="true"/>
        </w:rPr>
        <w:t xml:space="preserve">شعر لابن بناته السعدي </w:t>
      </w:r>
      <w:r>
        <w:rPr>
          <w:rtl w:val="true"/>
        </w:rPr>
        <w:t>:</w:t>
      </w:r>
      <w:bookmarkEnd w:id="1133"/>
    </w:p>
    <w:p>
      <w:pPr>
        <w:pStyle w:val="BookText"/>
        <w:rPr/>
      </w:pPr>
      <w:r>
        <w:rPr>
          <w:rFonts w:ascii="Amiri" w:hAnsi="Amiri" w:eastAsia="Amiri" w:cs="Amiri"/>
          <w:color w:val="111111"/>
          <w:sz w:val="28"/>
          <w:sz w:val="28"/>
          <w:szCs w:val="28"/>
          <w:rtl w:val="true"/>
          <w:lang w:bidi="ar-SA"/>
        </w:rPr>
        <w:t>تعلَّل بالدواء إذا مَرِضنا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يشفي من الموت الدواء</w:t>
      </w:r>
    </w:p>
    <w:p>
      <w:pPr>
        <w:pStyle w:val="BookText"/>
        <w:rPr/>
      </w:pPr>
      <w:r>
        <w:rPr>
          <w:rFonts w:ascii="Amiri" w:hAnsi="Amiri" w:eastAsia="Amiri" w:cs="Amiri"/>
          <w:color w:val="111111"/>
          <w:sz w:val="28"/>
          <w:sz w:val="28"/>
          <w:szCs w:val="28"/>
          <w:rtl w:val="true"/>
          <w:lang w:bidi="ar-SA"/>
        </w:rPr>
        <w:t xml:space="preserve">ونختار الطبيب ، وهل 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يؤخر ما يقدمه القضاء</w:t>
      </w:r>
    </w:p>
    <w:p>
      <w:pPr>
        <w:pStyle w:val="BookText"/>
        <w:rPr/>
      </w:pPr>
      <w:r>
        <w:rPr>
          <w:rFonts w:ascii="Amiri" w:hAnsi="Amiri" w:eastAsia="Amiri" w:cs="Amiri"/>
          <w:color w:val="111111"/>
          <w:sz w:val="28"/>
          <w:sz w:val="28"/>
          <w:szCs w:val="28"/>
          <w:rtl w:val="true"/>
          <w:lang w:bidi="ar-SA"/>
        </w:rPr>
        <w:t>وما أنفاسنا الإحساب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حركاتنا إلاّ فناء</w:t>
      </w:r>
    </w:p>
    <w:p>
      <w:pPr>
        <w:pStyle w:val="Heading2"/>
        <w:numPr>
          <w:ilvl w:val="1"/>
          <w:numId w:val="1"/>
        </w:numPr>
        <w:rPr/>
      </w:pPr>
      <w:bookmarkStart w:id="1134" w:name="__RefHeading___Toc6955058_2870459653"/>
      <w:bookmarkStart w:id="1135" w:name="_Toc500"/>
      <w:bookmarkEnd w:id="1134"/>
      <w:r>
        <w:rPr>
          <w:rtl w:val="true"/>
        </w:rPr>
        <w:t>(</w:t>
      </w:r>
      <w:r>
        <w:rPr/>
        <w:t>498</w:t>
      </w:r>
      <w:r>
        <w:rPr>
          <w:rtl w:val="true"/>
        </w:rPr>
        <w:t xml:space="preserve">) </w:t>
      </w:r>
      <w:r>
        <w:rPr>
          <w:rtl w:val="true"/>
        </w:rPr>
        <w:t xml:space="preserve">نشتري بالأثمان لا بالأديان </w:t>
      </w:r>
      <w:r>
        <w:rPr>
          <w:rtl w:val="true"/>
        </w:rPr>
        <w:t>:</w:t>
      </w:r>
      <w:bookmarkEnd w:id="1135"/>
    </w:p>
    <w:p>
      <w:pPr>
        <w:pStyle w:val="BookText"/>
        <w:rPr/>
      </w:pPr>
      <w:r>
        <w:rPr>
          <w:rFonts w:ascii="Amiri" w:hAnsi="Amiri" w:eastAsia="Amiri" w:cs="Amiri"/>
          <w:color w:val="111111"/>
          <w:sz w:val="28"/>
          <w:sz w:val="28"/>
          <w:szCs w:val="28"/>
          <w:rtl w:val="true"/>
          <w:lang w:bidi="ar-SA"/>
        </w:rPr>
        <w:t xml:space="preserve">إن بعض الزهاد أتى إلى تاجر ليشتري منه قميصاً ، فقاله بعض الحاضرين ، إنه فلان الزاهد ، فأرخص عليه ، فغضب الزاهد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لنشتري بالأثمان ، لا، بالأديان </w:t>
      </w:r>
      <w:r>
        <w:rPr>
          <w:rFonts w:eastAsia="Amiri" w:cs="Amiri" w:ascii="Amiri" w:hAnsi="Amiri"/>
          <w:color w:val="111111"/>
          <w:sz w:val="28"/>
          <w:szCs w:val="28"/>
          <w:rtl w:val="true"/>
          <w:lang w:bidi="ar-SA"/>
        </w:rPr>
        <w:t>.</w:t>
      </w:r>
    </w:p>
    <w:p>
      <w:pPr>
        <w:pStyle w:val="Heading2"/>
        <w:numPr>
          <w:ilvl w:val="1"/>
          <w:numId w:val="1"/>
        </w:numPr>
        <w:rPr/>
      </w:pPr>
      <w:bookmarkStart w:id="1136" w:name="__RefHeading___Toc6955060_2870459653"/>
      <w:bookmarkStart w:id="1137" w:name="_Toc501"/>
      <w:bookmarkEnd w:id="1136"/>
      <w:r>
        <w:rPr>
          <w:rtl w:val="true"/>
        </w:rPr>
        <w:t>(</w:t>
      </w:r>
      <w:r>
        <w:rPr/>
        <w:t>499</w:t>
      </w:r>
      <w:r>
        <w:rPr>
          <w:rtl w:val="true"/>
        </w:rPr>
        <w:t xml:space="preserve">) </w:t>
      </w:r>
      <w:r>
        <w:rPr>
          <w:rtl w:val="true"/>
        </w:rPr>
        <w:t>متى إصطلح الغنم والذئب ؟</w:t>
      </w:r>
      <w:bookmarkEnd w:id="1137"/>
    </w:p>
    <w:p>
      <w:pPr>
        <w:pStyle w:val="BookText"/>
        <w:rPr/>
      </w:pPr>
      <w:r>
        <w:rPr>
          <w:rFonts w:ascii="Amiri" w:hAnsi="Amiri" w:eastAsia="Amiri" w:cs="Amiri"/>
          <w:color w:val="111111"/>
          <w:sz w:val="28"/>
          <w:sz w:val="28"/>
          <w:szCs w:val="28"/>
          <w:rtl w:val="true"/>
          <w:lang w:bidi="ar-SA"/>
        </w:rPr>
        <w:t>في تفسير النيشابوري ، كان بعض العارفين يرعى غنماً ، فحضر في غنمه ذئب ، ولا يضر أغنامه ، فمرّ عليه رجل ، وناداه متى إصطلح الغنم والذئب ؟ قال الراعي ، من حين إصطلح الراعي مع الله</w:t>
      </w:r>
      <w:r>
        <w:rPr>
          <w:rFonts w:eastAsia="Amiri" w:cs="Amiri" w:ascii="Amiri" w:hAnsi="Amiri"/>
          <w:color w:val="111111"/>
          <w:sz w:val="28"/>
          <w:szCs w:val="28"/>
          <w:rtl w:val="true"/>
          <w:lang w:bidi="ar-SA"/>
        </w:rPr>
        <w:t>.</w:t>
      </w:r>
    </w:p>
    <w:p>
      <w:pPr>
        <w:pStyle w:val="Heading2"/>
        <w:numPr>
          <w:ilvl w:val="1"/>
          <w:numId w:val="1"/>
        </w:numPr>
        <w:rPr/>
      </w:pPr>
      <w:bookmarkStart w:id="1138" w:name="__RefHeading___Toc6955062_2870459653"/>
      <w:bookmarkStart w:id="1139" w:name="_Toc502"/>
      <w:bookmarkEnd w:id="1138"/>
      <w:r>
        <w:rPr>
          <w:rtl w:val="true"/>
        </w:rPr>
        <w:t>(</w:t>
      </w:r>
      <w:r>
        <w:rPr/>
        <w:t>500</w:t>
      </w:r>
      <w:r>
        <w:rPr>
          <w:rtl w:val="true"/>
        </w:rPr>
        <w:t xml:space="preserve">) </w:t>
      </w:r>
      <w:r>
        <w:rPr>
          <w:rtl w:val="true"/>
        </w:rPr>
        <w:t xml:space="preserve">خروج موسى بن عمران </w:t>
      </w:r>
      <w:r>
        <w:rPr>
          <w:rtl w:val="true"/>
        </w:rPr>
        <w:t>(</w:t>
      </w:r>
      <w:r>
        <w:rPr>
          <w:rtl w:val="true"/>
        </w:rPr>
        <w:t>علیه السلام</w:t>
      </w:r>
      <w:r>
        <w:rPr>
          <w:rtl w:val="true"/>
        </w:rPr>
        <w:t xml:space="preserve">) </w:t>
      </w:r>
      <w:r>
        <w:rPr>
          <w:rtl w:val="true"/>
        </w:rPr>
        <w:t xml:space="preserve">للاستسقاء </w:t>
      </w:r>
      <w:r>
        <w:rPr>
          <w:rtl w:val="true"/>
        </w:rPr>
        <w:t>:</w:t>
      </w:r>
      <w:bookmarkEnd w:id="113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قحط في بني إسرائيل سبع سنين ، فخرج موسى يستسقي لهم في ألفاً ، فأوحى الله إليه كيف أستجيب لهم ؟ وقد أظلتهم ذنوبهم وسرائرهم خبيثه ، يدعوني على غير يقين ، ويأمنون مكري ، إرجعوا إلى عبد من عبادي ، يقال له كرخ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حتى أستجيب له ، فسأل عنه موسى فلم يعرف ، فبينى موسى ذات يوم يمشي في طريق ، فإذا هو بعبد أسود ، بين عينيه تراب من أثر السجود ، في شملة قد عقدها على عنقه ، فعرفه موسى بنور الله فسلّم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إسمك ؟ قال ، إسمى كرخ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طلبتنا منذ حين ، أخرج إستسق لنا ، فخرج ، فقال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فعالك ؟ وما هذا من عملك ؟ وما الذي بدا لك ؟ إنقضيت عليك </w:t>
      </w:r>
      <w:bookmarkStart w:id="1140" w:name="pg9560_83295"/>
    </w:p>
    <w:p>
      <w:pPr>
        <w:pStyle w:val="BookText"/>
        <w:rPr/>
      </w:pPr>
      <w:bookmarkEnd w:id="1140"/>
      <w:r>
        <w:rPr>
          <w:rFonts w:ascii="Amiri" w:hAnsi="Amiri" w:eastAsia="Amiri" w:cs="Amiri"/>
          <w:color w:val="111111"/>
          <w:sz w:val="28"/>
          <w:sz w:val="28"/>
          <w:szCs w:val="28"/>
          <w:rtl w:val="true"/>
          <w:lang w:bidi="ar-SA"/>
        </w:rPr>
        <w:t xml:space="preserve">عيونك ؟ أم عاندت الرّياح عن طاعتك ؟ أم نفد ما عندك ؟ أم إشتد غضبك على المذنبين ، ألست غفاراً قبل خلق الخاطئين ، خلقت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 بالعطف ، أم تريناه إنك ممتنع ، أم تخشى الفوت ، فتعجل بالعقوبة ، فما برح كرخ حتى اخضب بني اسرائيل بالقطر ، فلما رجع كرخ</w:t>
      </w:r>
    </w:p>
    <w:p>
      <w:pPr>
        <w:pStyle w:val="BookText"/>
        <w:rPr/>
      </w:pPr>
      <w:r>
        <w:rPr>
          <w:rFonts w:ascii="Amiri" w:hAnsi="Amiri" w:eastAsia="Amiri" w:cs="Amiri"/>
          <w:color w:val="111111"/>
          <w:sz w:val="28"/>
          <w:sz w:val="28"/>
          <w:szCs w:val="28"/>
          <w:rtl w:val="true"/>
          <w:lang w:bidi="ar-SA"/>
        </w:rPr>
        <w:t xml:space="preserve">إستقبله موسى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رأيتني حين خاصمت ربّي ، كيف أنصفني</w:t>
      </w:r>
      <w:r>
        <w:rPr>
          <w:rStyle w:val="FootnoteAnchor"/>
          <w:rtl w:val="true"/>
        </w:rPr>
        <w:footnoteReference w:id="155"/>
      </w:r>
    </w:p>
    <w:p>
      <w:pPr>
        <w:pStyle w:val="Heading2"/>
        <w:numPr>
          <w:ilvl w:val="1"/>
          <w:numId w:val="1"/>
        </w:numPr>
        <w:rPr/>
      </w:pPr>
      <w:bookmarkStart w:id="1141" w:name="__RefHeading___Toc6955064_2870459653"/>
      <w:bookmarkStart w:id="1142" w:name="_Toc503"/>
      <w:bookmarkEnd w:id="1141"/>
      <w:r>
        <w:rPr>
          <w:rtl w:val="true"/>
        </w:rPr>
        <w:t>(</w:t>
      </w:r>
      <w:r>
        <w:rPr/>
        <w:t>501</w:t>
      </w:r>
      <w:r>
        <w:rPr>
          <w:rtl w:val="true"/>
        </w:rPr>
        <w:t xml:space="preserve">) </w:t>
      </w:r>
      <w:r>
        <w:rPr>
          <w:rtl w:val="true"/>
        </w:rPr>
        <w:t xml:space="preserve">مرور موسى بن عمران </w:t>
      </w:r>
      <w:r>
        <w:rPr>
          <w:rtl w:val="true"/>
        </w:rPr>
        <w:t>(</w:t>
      </w:r>
      <w:r>
        <w:rPr>
          <w:rtl w:val="true"/>
        </w:rPr>
        <w:t>علیه السلام</w:t>
      </w:r>
      <w:r>
        <w:rPr>
          <w:rtl w:val="true"/>
        </w:rPr>
        <w:t xml:space="preserve">) </w:t>
      </w:r>
      <w:r>
        <w:rPr>
          <w:rtl w:val="true"/>
        </w:rPr>
        <w:t>مّربرجل ساجد یبکی ويدعو ويتضرع فقال موسى</w:t>
      </w:r>
      <w:r>
        <w:rPr>
          <w:rtl w:val="true"/>
        </w:rPr>
        <w:t xml:space="preserve">: </w:t>
      </w:r>
      <w:r>
        <w:rPr>
          <w:rtl w:val="true"/>
        </w:rPr>
        <w:t xml:space="preserve">يا ربّ لو كانت حاجة هذا العبد بيدي في لقضيتها فأوحى الله إليه ، يا موسى إنه يدعوني ، وقلبه مشغول بغنم له ، فلو سجد حتى ينقطع صلبه ، وتفقاء عيناه لم أستجب له </w:t>
      </w:r>
      <w:r>
        <w:rPr>
          <w:rtl w:val="true"/>
        </w:rPr>
        <w:t>.</w:t>
      </w:r>
      <w:bookmarkEnd w:id="1142"/>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يتحول عما أبغض إلى ما أحب</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43" w:name="__RefHeading___Toc6955066_2870459653"/>
      <w:bookmarkStart w:id="1144" w:name="_Toc504"/>
      <w:bookmarkEnd w:id="1143"/>
      <w:r>
        <w:rPr>
          <w:rtl w:val="true"/>
        </w:rPr>
        <w:t>(</w:t>
      </w:r>
      <w:r>
        <w:rPr/>
        <w:t>502</w:t>
      </w:r>
      <w:r>
        <w:rPr>
          <w:rtl w:val="true"/>
        </w:rPr>
        <w:t xml:space="preserve">) </w:t>
      </w:r>
      <w:r>
        <w:rPr>
          <w:rtl w:val="true"/>
        </w:rPr>
        <w:t xml:space="preserve">لا تكن في الدنيا بمنزلة الشاة </w:t>
      </w:r>
      <w:r>
        <w:rPr>
          <w:rtl w:val="true"/>
        </w:rPr>
        <w:t>:</w:t>
      </w:r>
      <w:bookmarkEnd w:id="114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وعظ به لقمان إبنه ، يابني إن الناس قد جمعوا قبلك لأولادهم فلم يبق ما جمعوا له ، ولم يبق من جمعوا له ، وأنما أنت عبد مستأجر ، قد أمرت بعمل ووعدت عليه أجراً ، فأوف عملك ، واستوف أجرك ولا تكن في هذه الدنيا بمنزلة شاة في زرع أخضر ، فأكلت حتى سمنت ، فكان حتفها عند سمنها ، ولكن اجعل الدنيا بمنزلة قنطرة على نهر جزت عليها ولم ترجع إليها إلى آخر الدهر </w:t>
      </w:r>
      <w:r>
        <w:rPr>
          <w:rFonts w:eastAsia="Amiri" w:cs="Amiri" w:ascii="Amiri" w:hAnsi="Amiri"/>
          <w:color w:val="111111"/>
          <w:sz w:val="28"/>
          <w:szCs w:val="28"/>
          <w:rtl w:val="true"/>
          <w:lang w:bidi="ar-SA"/>
        </w:rPr>
        <w:t xml:space="preserve">. </w:t>
      </w:r>
      <w:bookmarkStart w:id="1145" w:name="pg9560_83298"/>
    </w:p>
    <w:p>
      <w:pPr>
        <w:pStyle w:val="Heading2"/>
        <w:numPr>
          <w:ilvl w:val="1"/>
          <w:numId w:val="1"/>
        </w:numPr>
        <w:rPr/>
      </w:pPr>
      <w:bookmarkStart w:id="1146" w:name="__RefHeading___Toc6955068_2870459653"/>
      <w:bookmarkStart w:id="1147" w:name="_Toc505"/>
      <w:bookmarkEnd w:id="1145"/>
      <w:bookmarkEnd w:id="1146"/>
      <w:r>
        <w:rPr>
          <w:rtl w:val="true"/>
        </w:rPr>
        <w:t>(</w:t>
      </w:r>
      <w:r>
        <w:rPr/>
        <w:t>503</w:t>
      </w:r>
      <w:r>
        <w:rPr>
          <w:rtl w:val="true"/>
        </w:rPr>
        <w:t xml:space="preserve">) </w:t>
      </w:r>
      <w:r>
        <w:rPr>
          <w:rtl w:val="true"/>
        </w:rPr>
        <w:t xml:space="preserve">شعر لبعض الصلحاء </w:t>
      </w:r>
      <w:r>
        <w:rPr>
          <w:rtl w:val="true"/>
        </w:rPr>
        <w:t>:</w:t>
      </w:r>
      <w:bookmarkEnd w:id="1147"/>
    </w:p>
    <w:p>
      <w:pPr>
        <w:pStyle w:val="BookText"/>
        <w:rPr/>
      </w:pPr>
      <w:r>
        <w:rPr>
          <w:rFonts w:ascii="Amiri" w:hAnsi="Amiri" w:eastAsia="Amiri" w:cs="Amiri"/>
          <w:color w:val="111111"/>
          <w:sz w:val="28"/>
          <w:sz w:val="28"/>
          <w:szCs w:val="28"/>
          <w:rtl w:val="true"/>
          <w:lang w:bidi="ar-SA"/>
        </w:rPr>
        <w:t>قرأت كتابه وعصيت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عرضت نفسي للمضرة</w:t>
      </w:r>
    </w:p>
    <w:p>
      <w:pPr>
        <w:pStyle w:val="BookText"/>
        <w:rPr/>
      </w:pPr>
      <w:r>
        <w:rPr>
          <w:rFonts w:ascii="Amiri" w:hAnsi="Amiri" w:eastAsia="Amiri" w:cs="Amiri"/>
          <w:color w:val="111111"/>
          <w:sz w:val="28"/>
          <w:sz w:val="28"/>
          <w:szCs w:val="28"/>
          <w:rtl w:val="true"/>
          <w:lang w:bidi="ar-SA"/>
        </w:rPr>
        <w:t xml:space="preserve">أتوب إليه ثم أعود جهلا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لي بالنجاة من المعرة</w:t>
      </w:r>
    </w:p>
    <w:p>
      <w:pPr>
        <w:pStyle w:val="BookText"/>
        <w:rPr/>
      </w:pPr>
      <w:r>
        <w:rPr>
          <w:rFonts w:ascii="Amiri" w:hAnsi="Amiri" w:eastAsia="Amiri" w:cs="Amiri"/>
          <w:color w:val="111111"/>
          <w:sz w:val="28"/>
          <w:sz w:val="28"/>
          <w:szCs w:val="28"/>
          <w:rtl w:val="true"/>
          <w:lang w:bidi="ar-SA"/>
        </w:rPr>
        <w:t xml:space="preserve">وما أبقي سوى مال وجاه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الله قد قنعوا بكسرة</w:t>
      </w:r>
    </w:p>
    <w:p>
      <w:pPr>
        <w:pStyle w:val="BookText"/>
        <w:rPr/>
      </w:pPr>
      <w:r>
        <w:rPr>
          <w:rFonts w:ascii="Amiri" w:hAnsi="Amiri" w:eastAsia="Amiri" w:cs="Amiri"/>
          <w:color w:val="111111"/>
          <w:sz w:val="28"/>
          <w:sz w:val="28"/>
          <w:szCs w:val="28"/>
          <w:rtl w:val="true"/>
          <w:lang w:bidi="ar-SA"/>
        </w:rPr>
        <w:t xml:space="preserve">وقد ولى الشباب بغير 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استكملت أسباب المسرة</w:t>
      </w:r>
    </w:p>
    <w:p>
      <w:pPr>
        <w:pStyle w:val="BookText"/>
        <w:rPr/>
      </w:pPr>
      <w:r>
        <w:rPr>
          <w:rFonts w:ascii="Amiri" w:hAnsi="Amiri" w:eastAsia="Amiri" w:cs="Amiri"/>
          <w:color w:val="111111"/>
          <w:sz w:val="28"/>
          <w:sz w:val="28"/>
          <w:szCs w:val="28"/>
          <w:rtl w:val="true"/>
          <w:lang w:bidi="ar-SA"/>
        </w:rPr>
        <w:t xml:space="preserve">فلا الدنيا بلغتُ بها الأماني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وآخرتي تركت لها مبرة</w:t>
      </w:r>
    </w:p>
    <w:p>
      <w:pPr>
        <w:pStyle w:val="BookText"/>
        <w:rPr/>
      </w:pPr>
      <w:r>
        <w:rPr>
          <w:rFonts w:ascii="Amiri" w:hAnsi="Amiri" w:eastAsia="Amiri" w:cs="Amiri"/>
          <w:color w:val="111111"/>
          <w:sz w:val="28"/>
          <w:sz w:val="28"/>
          <w:szCs w:val="28"/>
          <w:rtl w:val="true"/>
          <w:lang w:bidi="ar-SA"/>
        </w:rPr>
        <w:t xml:space="preserve">ولي عمل علي به 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يسوي على التقديم ذرة</w:t>
      </w:r>
    </w:p>
    <w:p>
      <w:pPr>
        <w:pStyle w:val="BookText"/>
        <w:rPr/>
      </w:pPr>
      <w:r>
        <w:rPr>
          <w:rFonts w:ascii="Amiri" w:hAnsi="Amiri" w:eastAsia="Amiri" w:cs="Amiri"/>
          <w:color w:val="111111"/>
          <w:sz w:val="28"/>
          <w:sz w:val="28"/>
          <w:szCs w:val="28"/>
          <w:rtl w:val="true"/>
          <w:lang w:bidi="ar-SA"/>
        </w:rPr>
        <w:t>فحالي لايسر بها 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ونفسي في هواها مستمرة</w:t>
      </w:r>
    </w:p>
    <w:p>
      <w:pPr>
        <w:pStyle w:val="BookText"/>
        <w:rPr/>
      </w:pPr>
      <w:r>
        <w:rPr>
          <w:rFonts w:ascii="Amiri" w:hAnsi="Amiri" w:eastAsia="Amiri" w:cs="Amiri"/>
          <w:color w:val="111111"/>
          <w:sz w:val="28"/>
          <w:sz w:val="28"/>
          <w:szCs w:val="28"/>
          <w:rtl w:val="true"/>
          <w:lang w:bidi="ar-SA"/>
        </w:rPr>
        <w:t>ولو فكرت في عقبى أموري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العمر بين أسى وحسرة</w:t>
      </w:r>
    </w:p>
    <w:p>
      <w:pPr>
        <w:pStyle w:val="Heading2"/>
        <w:numPr>
          <w:ilvl w:val="1"/>
          <w:numId w:val="1"/>
        </w:numPr>
        <w:rPr/>
      </w:pPr>
      <w:bookmarkStart w:id="1148" w:name="__RefHeading___Toc6955070_2870459653"/>
      <w:bookmarkStart w:id="1149" w:name="_Toc506"/>
      <w:bookmarkEnd w:id="1148"/>
      <w:r>
        <w:rPr>
          <w:rtl w:val="true"/>
        </w:rPr>
        <w:t>(</w:t>
      </w:r>
      <w:r>
        <w:rPr/>
        <w:t>504</w:t>
      </w:r>
      <w:r>
        <w:rPr>
          <w:rtl w:val="true"/>
        </w:rPr>
        <w:t xml:space="preserve">) </w:t>
      </w:r>
      <w:r>
        <w:rPr>
          <w:rtl w:val="true"/>
        </w:rPr>
        <w:t xml:space="preserve">غضب سليمان غضباً شديداً </w:t>
      </w:r>
      <w:r>
        <w:rPr>
          <w:rtl w:val="true"/>
        </w:rPr>
        <w:t>:</w:t>
      </w:r>
      <w:bookmarkEnd w:id="114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سلمان أبا ذر رحمة الله عليهم إلى منزله ، فقدم إليه رغيفين ، فأخذ أبو ذر الرغيفين فقلبها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لأي شيء تقلب هذين الرغيفين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 أن لا يكونا نضجين فغضب سلمان من ذلك غضباً شديداً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أجرأك حيث تقلبت الرغيفين ، الله لقد عمل في هذا الخبز ، الماء الذي تحت العرش وعملت فيه الملائكة حتى القوه إلى الريح حتى القته إلى السحاب ، وعمل فيه السحاب حتى أمطره الأرض ، وعمل فيه الرعد ، والملائكة حتى وضعوه مواضعه ، وعملت فيه الأرض ، والخشب ، والحديد ، والبهائم ، والنار ، والحطب والملح ، وما لا أحصيه أكثر فكيف لك أن تقوم بهذا الشكر ؟ فقال أبوذر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 أتوب ، وأستغفر الله مما أحدثت وإليك أعتذر مما كرهت</w:t>
      </w:r>
      <w:r>
        <w:rPr>
          <w:rStyle w:val="FootnoteAnchor"/>
          <w:rtl w:val="true"/>
        </w:rPr>
        <w:footnoteReference w:id="157"/>
      </w:r>
      <w:bookmarkStart w:id="1150" w:name="pg9560_83300"/>
    </w:p>
    <w:p>
      <w:pPr>
        <w:pStyle w:val="Heading2"/>
        <w:numPr>
          <w:ilvl w:val="1"/>
          <w:numId w:val="1"/>
        </w:numPr>
        <w:rPr/>
      </w:pPr>
      <w:bookmarkStart w:id="1151" w:name="__RefHeading___Toc6955072_2870459653"/>
      <w:bookmarkStart w:id="1152" w:name="_Toc507"/>
      <w:bookmarkEnd w:id="1150"/>
      <w:bookmarkEnd w:id="1151"/>
      <w:r>
        <w:rPr>
          <w:rtl w:val="true"/>
        </w:rPr>
        <w:t>(</w:t>
      </w:r>
      <w:r>
        <w:rPr/>
        <w:t>505</w:t>
      </w:r>
      <w:r>
        <w:rPr>
          <w:rtl w:val="true"/>
        </w:rPr>
        <w:t xml:space="preserve">) </w:t>
      </w:r>
      <w:r>
        <w:rPr>
          <w:rtl w:val="true"/>
        </w:rPr>
        <w:t xml:space="preserve">هل نبني لك بيتاً </w:t>
      </w:r>
      <w:r>
        <w:rPr>
          <w:rtl w:val="true"/>
        </w:rPr>
        <w:t>:</w:t>
      </w:r>
      <w:bookmarkEnd w:id="1152"/>
    </w:p>
    <w:p>
      <w:pPr>
        <w:pStyle w:val="BookText"/>
        <w:rPr/>
      </w:pPr>
      <w:r>
        <w:rPr>
          <w:rFonts w:ascii="Amiri" w:hAnsi="Amiri" w:eastAsia="Amiri" w:cs="Amiri"/>
          <w:color w:val="111111"/>
          <w:sz w:val="28"/>
          <w:sz w:val="28"/>
          <w:szCs w:val="28"/>
          <w:rtl w:val="true"/>
          <w:lang w:bidi="ar-SA"/>
        </w:rPr>
        <w:t xml:space="preserve">ورد سلمان المدائن ، فقعد تحت ظلال الحايط بالمسجد ، ولم يقبل الدخول في بيت العمارة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نبني لك داراً ، فلم يقبل ، فقال رجل من الدهاقين ، أبني لك بيتاً لك بيتا يصلح لك،فقال ، وما الذي يصلح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أبني لك بيتاً إن قمت ضرب سقفه رأسك ، وإن إضطجعت ضرب جداره رأسك ورجليك ، فقال ، نعم ، فبنى له </w:t>
      </w:r>
      <w:r>
        <w:rPr>
          <w:rFonts w:eastAsia="Amiri" w:cs="Amiri" w:ascii="Amiri" w:hAnsi="Amiri"/>
          <w:color w:val="111111"/>
          <w:sz w:val="28"/>
          <w:szCs w:val="28"/>
          <w:rtl w:val="true"/>
          <w:lang w:bidi="ar-SA"/>
        </w:rPr>
        <w:t>.</w:t>
      </w:r>
    </w:p>
    <w:p>
      <w:pPr>
        <w:pStyle w:val="Heading2"/>
        <w:numPr>
          <w:ilvl w:val="1"/>
          <w:numId w:val="1"/>
        </w:numPr>
        <w:rPr/>
      </w:pPr>
      <w:bookmarkStart w:id="1153" w:name="__RefHeading___Toc6955074_2870459653"/>
      <w:bookmarkStart w:id="1154" w:name="_Toc508"/>
      <w:bookmarkEnd w:id="1153"/>
      <w:r>
        <w:rPr>
          <w:rtl w:val="true"/>
        </w:rPr>
        <w:t>(</w:t>
      </w:r>
      <w:r>
        <w:rPr/>
        <w:t>506</w:t>
      </w:r>
      <w:r>
        <w:rPr>
          <w:rtl w:val="true"/>
        </w:rPr>
        <w:t xml:space="preserve">) </w:t>
      </w:r>
      <w:r>
        <w:rPr>
          <w:rtl w:val="true"/>
        </w:rPr>
        <w:t xml:space="preserve">أول كتاب كتب في الأرض </w:t>
      </w:r>
      <w:r>
        <w:rPr>
          <w:rtl w:val="true"/>
        </w:rPr>
        <w:t>:</w:t>
      </w:r>
      <w:bookmarkEnd w:id="115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أول كتاب كتب في الأرض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عرض على آدم ذرّيته عرض العين في صورة الذّر ، نبيّاً فنبياً ، ملكاً فملكاً ، ومؤمناً فمؤمناً ، وكافراً فكافراً ، فلما انتهى إلى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الذي نبيته وكرمته ، وقصرت عمره ، فأوحى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إبنك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وعمره أربعون سنة ، وإني كتبت الآجال ، وقسمت الأرزاق ، وأنا أمحو ما أشاء ، وأثبت ، وعندي أم الكتاب ، فأن جعلت له شيئاً من عمرك ألحقته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قد جعلت له من عمري ستين سنة تمام الماءة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الجبرئيل ، وميكائيل ، وملك الموت ، أكتبوا عليه كتاباً ، فأنه سينسي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فكتبوا عليه كتاباً ، وختموه بأجنحتهم من طينة عليين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حضر آدم الوفاة أتاه ملك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ملك الموت ما جاء 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لأقبض روحك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بقي من عمري ستون سنة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جعلتها لأبنك داود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عليه جبرئيل ، وأخرج له الكتاب ،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أجل ذلك إذا خرج الصّك على المديون ذلّ المديون ، فقبض روحه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1155" w:name="pg9560_83302"/>
    </w:p>
    <w:p>
      <w:pPr>
        <w:pStyle w:val="Heading2"/>
        <w:numPr>
          <w:ilvl w:val="1"/>
          <w:numId w:val="1"/>
        </w:numPr>
        <w:rPr/>
      </w:pPr>
      <w:bookmarkStart w:id="1156" w:name="__RefHeading___Toc6955076_2870459653"/>
      <w:bookmarkStart w:id="1157" w:name="_Toc509"/>
      <w:bookmarkEnd w:id="1155"/>
      <w:bookmarkEnd w:id="1156"/>
      <w:r>
        <w:rPr>
          <w:rtl w:val="true"/>
        </w:rPr>
        <w:t>(</w:t>
      </w:r>
      <w:r>
        <w:rPr/>
        <w:t>507</w:t>
      </w:r>
      <w:r>
        <w:rPr>
          <w:rtl w:val="true"/>
        </w:rPr>
        <w:t xml:space="preserve">) </w:t>
      </w:r>
      <w:r>
        <w:rPr>
          <w:rtl w:val="true"/>
        </w:rPr>
        <w:t xml:space="preserve">شعر للمعري </w:t>
      </w:r>
      <w:r>
        <w:rPr>
          <w:rtl w:val="true"/>
        </w:rPr>
        <w:t>:</w:t>
      </w:r>
      <w:bookmarkEnd w:id="1157"/>
    </w:p>
    <w:p>
      <w:pPr>
        <w:pStyle w:val="BookText"/>
        <w:rPr/>
      </w:pPr>
      <w:r>
        <w:rPr>
          <w:rFonts w:ascii="Amiri" w:hAnsi="Amiri" w:eastAsia="Amiri" w:cs="Amiri"/>
          <w:color w:val="111111"/>
          <w:sz w:val="28"/>
          <w:sz w:val="28"/>
          <w:szCs w:val="28"/>
          <w:rtl w:val="true"/>
          <w:lang w:bidi="ar-SA"/>
        </w:rPr>
        <w:t xml:space="preserve">موت يسير معه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اليسر وطول البقاء</w:t>
      </w:r>
    </w:p>
    <w:p>
      <w:pPr>
        <w:pStyle w:val="BookText"/>
        <w:rPr/>
      </w:pPr>
      <w:r>
        <w:rPr>
          <w:rFonts w:ascii="Amiri" w:hAnsi="Amiri" w:eastAsia="Amiri" w:cs="Amiri"/>
          <w:color w:val="111111"/>
          <w:sz w:val="28"/>
          <w:sz w:val="28"/>
          <w:szCs w:val="28"/>
          <w:rtl w:val="true"/>
          <w:lang w:bidi="ar-SA"/>
        </w:rPr>
        <w:t xml:space="preserve">وقد بلونا العيش أطواره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وجدنا فيه غير الشقاء</w:t>
      </w:r>
    </w:p>
    <w:p>
      <w:pPr>
        <w:pStyle w:val="Heading2"/>
        <w:numPr>
          <w:ilvl w:val="1"/>
          <w:numId w:val="1"/>
        </w:numPr>
        <w:rPr/>
      </w:pPr>
      <w:bookmarkStart w:id="1158" w:name="__RefHeading___Toc6955078_2870459653"/>
      <w:bookmarkStart w:id="1159" w:name="_Toc510"/>
      <w:bookmarkEnd w:id="1158"/>
      <w:r>
        <w:rPr>
          <w:rtl w:val="true"/>
        </w:rPr>
        <w:t>(</w:t>
      </w:r>
      <w:r>
        <w:rPr/>
        <w:t>508</w:t>
      </w:r>
      <w:r>
        <w:rPr>
          <w:rtl w:val="true"/>
        </w:rPr>
        <w:t xml:space="preserve">) </w:t>
      </w:r>
      <w:r>
        <w:rPr>
          <w:rtl w:val="true"/>
        </w:rPr>
        <w:t>صاحت صيحة وخرجت روحه</w:t>
      </w:r>
      <w:r>
        <w:rPr>
          <w:rtl w:val="true"/>
        </w:rPr>
        <w:t>:</w:t>
      </w:r>
      <w:bookmarkEnd w:id="115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 بني اسرائيل إمرأة بغيّة ، وكانت متفتنة بجمالها ، وكان باب دارها أبداً مفتوحاً ، وهي قاعدة في دارها على السرير بحذاء الباب ، وكلّ من ينظر إليها إفتتن بها ، فإن أراد الدخول عليها احتاج إلى عشرة دنانير ، حتى تأذن له بالدخول ، فمر ببابها عابد ، فوقع بصره عليها ، فأفتن بها ، ولم يملك نفسه حتى باع قماشاً له ، فأتى إليها بالدنانير ، فأخذتها ، وجلس معها على السرير ، فلما مدّ يده إليها ، وقع في قلبه إن الله تعالى يراني على هذه الحالة فوق عرشه ، وأنا في الحرام، وقد حبط عملي كله ، فتغير لونه ، فنظرت إليه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أصابك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الله ، فأذني لي بالخروج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كثيراً من الناس يتمنون الذي وجدته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الله ، والمال لك حلال ، فأذن لي بالخروج ، فخرج من عندها ، وهو يدعو بالويل والثبور ، ويبكي على نفسه ، فوقع الخوف في قلب المرأة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أوّل ذنب أذنبه ، وقد دخل من الخوف ما دخل ، وأني أذنبت منذ كذا وكذا سنة ، وأنّ ربه الذي يخاف منه ربي ، وخوفي ينبغي أن يكون أشدّ ، فتابت إلى الله تعالى ، وأغلقت بابها ، ولبست ثياباً خلقه ، وأقبلت على العبادة ، فقالت في نفسها ، إني لو أنتهيت إلى ذلك الرجل فلعله يتزوجني فأكون عنده فأتعلم منه أمر ديني ، ويكون عوناً لي على عبادة الله تعالى فتجهزت ، وحملت أموالها ، وخدمها ، فانتهت إلى تلك القرية ، وسألت عنه ، فأخبر العابد بأنه قد قدمت إمرأة تسأل عنك ، فخرج العابد إليها فلما رأته المرأة كشفت عن وجهها ليعرفها ، فلما رآها </w:t>
      </w:r>
      <w:bookmarkStart w:id="1160" w:name="pg9560_83304"/>
    </w:p>
    <w:p>
      <w:pPr>
        <w:pStyle w:val="BookText"/>
        <w:rPr/>
      </w:pPr>
      <w:bookmarkEnd w:id="1160"/>
      <w:r>
        <w:rPr>
          <w:rFonts w:ascii="Amiri" w:hAnsi="Amiri" w:eastAsia="Amiri" w:cs="Amiri"/>
          <w:color w:val="111111"/>
          <w:sz w:val="28"/>
          <w:sz w:val="28"/>
          <w:szCs w:val="28"/>
          <w:rtl w:val="true"/>
          <w:lang w:bidi="ar-SA"/>
        </w:rPr>
        <w:t xml:space="preserve">عرفها ، وتذكر الأمر الذي كان بينه وبينها ، فصاح صيحة ، وخرجت روحه ، وبقيت المرأة حزينة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خرجت لأجله ، وقد مات ، فهل له من أقرباء أحد يحتاج إلى إمرأة ؟ فقالوا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أخاً صالحاً ولكنه معسر ليس له مال ، فتزوجته ، فولد له منها خمسة أولاد كلّهم صاروا انبياء في بني اسرائيل</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1" w:name="__RefHeading___Toc6955080_2870459653"/>
      <w:bookmarkStart w:id="1162" w:name="_Toc511"/>
      <w:bookmarkEnd w:id="1161"/>
      <w:r>
        <w:rPr>
          <w:rtl w:val="true"/>
        </w:rPr>
        <w:t>(</w:t>
      </w:r>
      <w:r>
        <w:rPr/>
        <w:t>509</w:t>
      </w:r>
      <w:r>
        <w:rPr>
          <w:rtl w:val="true"/>
        </w:rPr>
        <w:t xml:space="preserve">) </w:t>
      </w:r>
      <w:r>
        <w:rPr>
          <w:rtl w:val="true"/>
        </w:rPr>
        <w:t xml:space="preserve">شعر </w:t>
      </w:r>
      <w:r>
        <w:rPr>
          <w:rtl w:val="true"/>
        </w:rPr>
        <w:t>:</w:t>
      </w:r>
      <w:bookmarkEnd w:id="1162"/>
    </w:p>
    <w:p>
      <w:pPr>
        <w:pStyle w:val="BookText"/>
        <w:rPr/>
      </w:pPr>
      <w:r>
        <w:rPr>
          <w:rFonts w:ascii="Amiri" w:hAnsi="Amiri" w:eastAsia="Amiri" w:cs="Amiri"/>
          <w:color w:val="111111"/>
          <w:sz w:val="28"/>
          <w:sz w:val="28"/>
          <w:szCs w:val="28"/>
          <w:rtl w:val="true"/>
          <w:lang w:bidi="ar-SA"/>
        </w:rPr>
        <w:t xml:space="preserve">كلُ الذّنوب فإن الله يغفرها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شيع المرء إخلاص وإيمان</w:t>
      </w:r>
    </w:p>
    <w:p>
      <w:pPr>
        <w:pStyle w:val="BookText"/>
        <w:rPr/>
      </w:pPr>
      <w:r>
        <w:rPr>
          <w:rFonts w:ascii="Amiri" w:hAnsi="Amiri" w:eastAsia="Amiri" w:cs="Amiri"/>
          <w:color w:val="111111"/>
          <w:sz w:val="28"/>
          <w:sz w:val="28"/>
          <w:szCs w:val="28"/>
          <w:rtl w:val="true"/>
          <w:lang w:bidi="ar-SA"/>
        </w:rPr>
        <w:t xml:space="preserve">وكل كسر فإن الله يجبره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لكسر قناة الدّين جبران</w:t>
      </w:r>
    </w:p>
    <w:p>
      <w:pPr>
        <w:pStyle w:val="BookText"/>
        <w:rPr/>
      </w:pPr>
      <w:r>
        <w:rPr>
          <w:rFonts w:ascii="Amiri" w:hAnsi="Amiri" w:eastAsia="Amiri" w:cs="Amiri"/>
          <w:color w:val="111111"/>
          <w:sz w:val="28"/>
          <w:sz w:val="28"/>
          <w:szCs w:val="28"/>
          <w:rtl w:val="true"/>
          <w:lang w:bidi="ar-SA"/>
        </w:rPr>
        <w:t xml:space="preserve">شعر لعبد الأعلى الشامي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العمرُ يَنقصُ والذنوبُ تزيد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وتُقال عثراتُ الفتى فيعود</w:t>
      </w:r>
    </w:p>
    <w:p>
      <w:pPr>
        <w:pStyle w:val="BookText"/>
        <w:rPr/>
      </w:pPr>
      <w:r>
        <w:rPr>
          <w:rFonts w:ascii="IRNazanin" w:hAnsi="IRNazanin" w:eastAsia="IRNazanin"/>
          <w:color w:val="111111"/>
          <w:sz w:val="28"/>
          <w:sz w:val="28"/>
          <w:szCs w:val="28"/>
          <w:rtl w:val="true"/>
          <w:lang w:bidi="fa-IR"/>
        </w:rPr>
        <w:t>هل يستطيع جحود ذنب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جوارحه علیه شهود</w:t>
      </w:r>
    </w:p>
    <w:p>
      <w:pPr>
        <w:pStyle w:val="BookText"/>
        <w:rPr/>
      </w:pPr>
      <w:r>
        <w:rPr>
          <w:rFonts w:ascii="Amiri" w:hAnsi="Amiri" w:eastAsia="Amiri" w:cs="Amiri"/>
          <w:color w:val="111111"/>
          <w:sz w:val="28"/>
          <w:sz w:val="28"/>
          <w:szCs w:val="28"/>
          <w:rtl w:val="true"/>
          <w:lang w:bidi="ar-SA"/>
        </w:rPr>
        <w:t>والمرء يسأل عن سنيه فيشتهي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تقليلها وعن الممات يحيدُ</w:t>
      </w:r>
    </w:p>
    <w:p>
      <w:pPr>
        <w:pStyle w:val="Heading2"/>
        <w:numPr>
          <w:ilvl w:val="1"/>
          <w:numId w:val="1"/>
        </w:numPr>
        <w:rPr/>
      </w:pPr>
      <w:bookmarkStart w:id="1163" w:name="__RefHeading___Toc6955082_2870459653"/>
      <w:bookmarkStart w:id="1164" w:name="_Toc512"/>
      <w:bookmarkEnd w:id="1163"/>
      <w:r>
        <w:rPr>
          <w:rtl w:val="true"/>
        </w:rPr>
        <w:t>(</w:t>
      </w:r>
      <w:r>
        <w:rPr/>
        <w:t>510</w:t>
      </w:r>
      <w:r>
        <w:rPr>
          <w:rtl w:val="true"/>
        </w:rPr>
        <w:t xml:space="preserve">) </w:t>
      </w:r>
      <w:r>
        <w:rPr>
          <w:rtl w:val="true"/>
        </w:rPr>
        <w:t xml:space="preserve">الحديث القدسي </w:t>
      </w:r>
      <w:r>
        <w:rPr>
          <w:rtl w:val="true"/>
        </w:rPr>
        <w:t>:</w:t>
      </w:r>
      <w:bookmarkEnd w:id="1164"/>
    </w:p>
    <w:p>
      <w:pPr>
        <w:pStyle w:val="BookText"/>
        <w:rPr/>
      </w:pPr>
      <w:r>
        <w:rPr>
          <w:rFonts w:ascii="Amiri" w:hAnsi="Amiri" w:eastAsia="Amiri" w:cs="Amiri"/>
          <w:color w:val="111111"/>
          <w:sz w:val="28"/>
          <w:sz w:val="28"/>
          <w:szCs w:val="28"/>
          <w:rtl w:val="true"/>
          <w:lang w:bidi="ar-SA"/>
        </w:rPr>
        <w:t xml:space="preserve">إن عبادي يطلبون مني شيئاً لم أخلقه وهو الراحة في الدنيا ، ويدعون طلب ما خلقته وهو النعيم المقيم </w:t>
      </w:r>
      <w:r>
        <w:rPr>
          <w:rFonts w:eastAsia="Amiri" w:cs="Amiri" w:ascii="Amiri" w:hAnsi="Amiri"/>
          <w:color w:val="111111"/>
          <w:sz w:val="28"/>
          <w:szCs w:val="28"/>
          <w:rtl w:val="true"/>
          <w:lang w:bidi="ar-SA"/>
        </w:rPr>
        <w:t>.</w:t>
      </w:r>
    </w:p>
    <w:p>
      <w:pPr>
        <w:pStyle w:val="Heading2"/>
        <w:numPr>
          <w:ilvl w:val="1"/>
          <w:numId w:val="1"/>
        </w:numPr>
        <w:rPr/>
      </w:pPr>
      <w:bookmarkStart w:id="1165" w:name="__RefHeading___Toc6955084_2870459653"/>
      <w:bookmarkStart w:id="1166" w:name="_Toc513"/>
      <w:bookmarkEnd w:id="1165"/>
      <w:r>
        <w:rPr>
          <w:rtl w:val="true"/>
        </w:rPr>
        <w:t>(</w:t>
      </w:r>
      <w:r>
        <w:rPr/>
        <w:t>511</w:t>
      </w:r>
      <w:r>
        <w:rPr>
          <w:rtl w:val="true"/>
        </w:rPr>
        <w:t xml:space="preserve">) </w:t>
      </w:r>
      <w:r>
        <w:rPr>
          <w:rtl w:val="true"/>
        </w:rPr>
        <w:t xml:space="preserve">الطلب فيما لم يخلق </w:t>
      </w:r>
      <w:r>
        <w:rPr>
          <w:rtl w:val="true"/>
        </w:rPr>
        <w:t>:</w:t>
      </w:r>
      <w:bookmarkEnd w:id="116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طلب ما لم يخلق أتعب نفسه ، ولم يرزق ، قيل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الذي لم يخلق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الراحة في الدنيا وفي الديوان</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1167" w:name="pg9560_83306"/>
    </w:p>
    <w:p>
      <w:pPr>
        <w:pStyle w:val="Heading2"/>
        <w:numPr>
          <w:ilvl w:val="1"/>
          <w:numId w:val="1"/>
        </w:numPr>
        <w:rPr/>
      </w:pPr>
      <w:bookmarkStart w:id="1168" w:name="__RefHeading___Toc6955086_2870459653"/>
      <w:bookmarkStart w:id="1169" w:name="_Toc514"/>
      <w:bookmarkEnd w:id="1167"/>
      <w:bookmarkEnd w:id="1168"/>
      <w:r>
        <w:rPr>
          <w:rtl w:val="true"/>
        </w:rPr>
        <w:t>(</w:t>
      </w:r>
      <w:r>
        <w:rPr/>
        <w:t>512</w:t>
      </w:r>
      <w:r>
        <w:rPr>
          <w:rtl w:val="true"/>
        </w:rPr>
        <w:t xml:space="preserve">) </w:t>
      </w:r>
      <w:r>
        <w:rPr>
          <w:rtl w:val="true"/>
        </w:rPr>
        <w:t>ما الحكمة في خلق الحيوانات الضارة ؟</w:t>
      </w:r>
      <w:bookmarkEnd w:id="1169"/>
    </w:p>
    <w:p>
      <w:pPr>
        <w:pStyle w:val="BookText"/>
        <w:rPr/>
      </w:pPr>
      <w:r>
        <w:rPr>
          <w:rFonts w:ascii="Amiri" w:hAnsi="Amiri" w:eastAsia="Amiri" w:cs="Amiri"/>
          <w:color w:val="111111"/>
          <w:sz w:val="28"/>
          <w:sz w:val="28"/>
          <w:szCs w:val="28"/>
          <w:rtl w:val="true"/>
          <w:lang w:bidi="ar-SA"/>
        </w:rPr>
        <w:t xml:space="preserve">قال أبو حيان التوحيدي في البصائر والذخائر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سأل أبا عبد الله الطبري عن الحكمة في خلق الله تبارك وتعالى ، ألحيّة والعقرب ، والأسد ، وما شاكلهم من الحيوات الضارة ،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أيها الرجل منذ كم لسعتك عقرب ، أو لدغتك حيّة ، أو أفترسك أسد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أذكر شيئا من هذا مذ كنت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عهدك بمن عابك ، وأغتابك ، وشنعك ، وكتم محاسنك ، ونشر أسائتك ، وسعى في هلاكك ، وعزم في تلفك ، وبذل فنائك ، وشهر في عطيّتك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عهد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عرفت الحكمة هناك فسقها إلى مسألتك ، فإن كنت جهلتها هناك ،وسلّمتها لخالقك ، فاجهلها ، وسلم لخالقك ، ثم أقبل على السائل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نصيحة ، إنك اذ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بث الله في العالم ، وجربه في هذا الفلك ، وطواه بين هذا الخلق لم وكيف ؟ فأنك توكل فيه إلى نفسك وتعجز عن حقيقة ما أستأثر به العالم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الرجل ، وحصل له اليقين بأن الله لم يخلق خلقاً قط إلا وفيه حكمة ومصلحة لا يعرفها أحد سواه سبحانه وتعالى شأنه </w:t>
      </w:r>
      <w:r>
        <w:rPr>
          <w:rFonts w:eastAsia="Amiri" w:cs="Amiri" w:ascii="Amiri" w:hAnsi="Amiri"/>
          <w:color w:val="111111"/>
          <w:sz w:val="28"/>
          <w:szCs w:val="28"/>
          <w:rtl w:val="true"/>
          <w:lang w:bidi="ar-SA"/>
        </w:rPr>
        <w:t>.</w:t>
      </w:r>
    </w:p>
    <w:p>
      <w:pPr>
        <w:pStyle w:val="Heading2"/>
        <w:numPr>
          <w:ilvl w:val="1"/>
          <w:numId w:val="1"/>
        </w:numPr>
        <w:rPr/>
      </w:pPr>
      <w:bookmarkStart w:id="1170" w:name="__RefHeading___Toc6955088_2870459653"/>
      <w:bookmarkStart w:id="1171" w:name="_Toc515"/>
      <w:bookmarkEnd w:id="1170"/>
      <w:r>
        <w:rPr>
          <w:rtl w:val="true"/>
        </w:rPr>
        <w:t>(</w:t>
      </w:r>
      <w:r>
        <w:rPr/>
        <w:t>513</w:t>
      </w:r>
      <w:r>
        <w:rPr>
          <w:rtl w:val="true"/>
        </w:rPr>
        <w:t xml:space="preserve">) </w:t>
      </w:r>
      <w:r>
        <w:rPr>
          <w:rtl w:val="true"/>
        </w:rPr>
        <w:t xml:space="preserve">أخسّ المخلوقات أعز الأدوية </w:t>
      </w:r>
      <w:r>
        <w:rPr>
          <w:rtl w:val="true"/>
        </w:rPr>
        <w:t>:</w:t>
      </w:r>
      <w:bookmarkEnd w:id="117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رجلا رأى خنفساء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يريد الله تعالى من هذه أحسن شكلها ؟ أو طيب ريحها ؟ فابتلاه الله تعالى بقرحة عجز منها الأطباء حتى ترك علاجها ، فسمع صوت طبيب من الطريقيين ، ينادي في الدرب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هاتوه حتى ينظر في أمري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تصنع بطرقي وقد عجز عنك حذاق الأطباء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لي منه ، فلما أحضروه ورأى القرحة إستدعى بخنفساء ، فضحك الحاضرون منه ، فتذكر العليل القول الذي سبق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أحضروا له ما طلب ، فإن الرجل على بصيرة من أمره ، فاحضروها </w:t>
      </w:r>
      <w:bookmarkStart w:id="1172" w:name="pg9560_83308"/>
    </w:p>
    <w:p>
      <w:pPr>
        <w:pStyle w:val="BookText"/>
        <w:rPr/>
      </w:pPr>
      <w:bookmarkEnd w:id="1172"/>
      <w:r>
        <w:rPr>
          <w:rFonts w:ascii="Amiri" w:hAnsi="Amiri" w:eastAsia="Amiri" w:cs="Amiri"/>
          <w:color w:val="111111"/>
          <w:sz w:val="28"/>
          <w:sz w:val="28"/>
          <w:szCs w:val="28"/>
          <w:rtl w:val="true"/>
          <w:lang w:bidi="ar-SA"/>
        </w:rPr>
        <w:t xml:space="preserve">له ، فأحرقها ، وذر رمادها على قرحته، فبرىء بإذن الله تعالى ، فقال للحاضرين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أراد أن يعرفني إن أخس المخلوقات أعزّ</w:t>
      </w:r>
    </w:p>
    <w:p>
      <w:pPr>
        <w:pStyle w:val="BookText"/>
        <w:rPr/>
      </w:pPr>
      <w:r>
        <w:rPr>
          <w:rFonts w:ascii="Amiri" w:hAnsi="Amiri" w:eastAsia="Amiri" w:cs="Amiri"/>
          <w:color w:val="111111"/>
          <w:sz w:val="28"/>
          <w:sz w:val="28"/>
          <w:szCs w:val="28"/>
          <w:rtl w:val="true"/>
          <w:lang w:bidi="ar-SA"/>
        </w:rPr>
        <w:t xml:space="preserve">الأدوية </w:t>
      </w:r>
      <w:r>
        <w:rPr>
          <w:rFonts w:eastAsia="Amiri" w:cs="Amiri" w:ascii="Amiri" w:hAnsi="Amiri"/>
          <w:color w:val="111111"/>
          <w:sz w:val="28"/>
          <w:szCs w:val="28"/>
          <w:rtl w:val="true"/>
          <w:lang w:bidi="ar-SA"/>
        </w:rPr>
        <w:t>.</w:t>
      </w:r>
    </w:p>
    <w:p>
      <w:pPr>
        <w:pStyle w:val="Heading2"/>
        <w:numPr>
          <w:ilvl w:val="1"/>
          <w:numId w:val="1"/>
        </w:numPr>
        <w:rPr/>
      </w:pPr>
      <w:bookmarkStart w:id="1173" w:name="__RefHeading___Toc6955090_2870459653"/>
      <w:bookmarkStart w:id="1174" w:name="_Toc516"/>
      <w:bookmarkEnd w:id="1173"/>
      <w:r>
        <w:rPr>
          <w:rtl w:val="true"/>
        </w:rPr>
        <w:t>(</w:t>
      </w:r>
      <w:r>
        <w:rPr/>
        <w:t>514</w:t>
      </w:r>
      <w:r>
        <w:rPr>
          <w:rtl w:val="true"/>
        </w:rPr>
        <w:t xml:space="preserve">) </w:t>
      </w:r>
      <w:r>
        <w:rPr>
          <w:rtl w:val="true"/>
        </w:rPr>
        <w:t xml:space="preserve">مناورة ما بين مطرف، ويزيد بن المهلب </w:t>
      </w:r>
      <w:r>
        <w:rPr>
          <w:rtl w:val="true"/>
        </w:rPr>
        <w:t>:</w:t>
      </w:r>
      <w:bookmarkEnd w:id="1174"/>
    </w:p>
    <w:p>
      <w:pPr>
        <w:pStyle w:val="BookText"/>
        <w:rPr/>
      </w:pPr>
      <w:r>
        <w:rPr>
          <w:rFonts w:ascii="Amiri" w:hAnsi="Amiri" w:eastAsia="Amiri" w:cs="Amiri"/>
          <w:color w:val="111111"/>
          <w:sz w:val="28"/>
          <w:sz w:val="28"/>
          <w:szCs w:val="28"/>
          <w:rtl w:val="true"/>
          <w:lang w:bidi="ar-SA"/>
        </w:rPr>
        <w:t xml:space="preserve">إن مطرف بن عبد الله نظر يوما إلى يزيد بن المهلب ، وهو يمشي في حلة يسحبها الكبر والنخوة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المشيّة التي يبغضها الله تعالى ورسوله ؟ فقال يزيد ، أما تعرفني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أولك نطفة مذرة وآخرك جيفة قذرة ، وأنت بين ذلك حامل العذره ، فلما سمع يزيد إنتبه بهذه الكلمة المأخوذة من كلام أمير المؤمنين ، ولم يعد إلى تلك المشيه بعد ذلك أبداً </w:t>
      </w:r>
      <w:r>
        <w:rPr>
          <w:rFonts w:eastAsia="Amiri" w:cs="Amiri" w:ascii="Amiri" w:hAnsi="Amiri"/>
          <w:color w:val="111111"/>
          <w:sz w:val="28"/>
          <w:szCs w:val="28"/>
          <w:rtl w:val="true"/>
          <w:lang w:bidi="ar-SA"/>
        </w:rPr>
        <w:t>.</w:t>
      </w:r>
    </w:p>
    <w:p>
      <w:pPr>
        <w:pStyle w:val="Heading2"/>
        <w:numPr>
          <w:ilvl w:val="1"/>
          <w:numId w:val="1"/>
        </w:numPr>
        <w:rPr/>
      </w:pPr>
      <w:bookmarkStart w:id="1175" w:name="__RefHeading___Toc6955092_2870459653"/>
      <w:bookmarkStart w:id="1176" w:name="_Toc517"/>
      <w:bookmarkEnd w:id="1175"/>
      <w:r>
        <w:rPr>
          <w:rtl w:val="true"/>
        </w:rPr>
        <w:t>(</w:t>
      </w:r>
      <w:r>
        <w:rPr/>
        <w:t>515</w:t>
      </w:r>
      <w:r>
        <w:rPr>
          <w:rtl w:val="true"/>
        </w:rPr>
        <w:t xml:space="preserve">) </w:t>
      </w:r>
      <w:r>
        <w:rPr>
          <w:rtl w:val="true"/>
        </w:rPr>
        <w:t xml:space="preserve">شعر للكريزي </w:t>
      </w:r>
      <w:r>
        <w:rPr>
          <w:rtl w:val="true"/>
        </w:rPr>
        <w:t>:</w:t>
      </w:r>
      <w:bookmarkEnd w:id="1176"/>
    </w:p>
    <w:p>
      <w:pPr>
        <w:pStyle w:val="BookText"/>
        <w:rPr/>
      </w:pPr>
      <w:r>
        <w:rPr>
          <w:rFonts w:ascii="Amiri" w:hAnsi="Amiri" w:eastAsia="Amiri" w:cs="Amiri"/>
          <w:color w:val="111111"/>
          <w:sz w:val="28"/>
          <w:sz w:val="28"/>
          <w:szCs w:val="28"/>
          <w:rtl w:val="true"/>
          <w:lang w:bidi="ar-SA"/>
        </w:rPr>
        <w:t>ولا تمش فوق الأرض إلا تواضعاً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تحتها قوم همُ منك أرفع</w:t>
      </w:r>
    </w:p>
    <w:p>
      <w:pPr>
        <w:pStyle w:val="BookText"/>
        <w:rPr/>
      </w:pPr>
      <w:r>
        <w:rPr>
          <w:rFonts w:ascii="Amiri" w:hAnsi="Amiri" w:eastAsia="Amiri" w:cs="Amiri"/>
          <w:color w:val="111111"/>
          <w:sz w:val="28"/>
          <w:sz w:val="28"/>
          <w:szCs w:val="28"/>
          <w:rtl w:val="true"/>
          <w:lang w:bidi="ar-SA"/>
        </w:rPr>
        <w:t>فأن كنت في عزّ وخير ومنعة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مات من قوم هُمُ منك أمنع</w:t>
      </w:r>
    </w:p>
    <w:p>
      <w:pPr>
        <w:pStyle w:val="Heading2"/>
        <w:numPr>
          <w:ilvl w:val="1"/>
          <w:numId w:val="1"/>
        </w:numPr>
        <w:rPr/>
      </w:pPr>
      <w:bookmarkStart w:id="1177" w:name="__RefHeading___Toc6955094_2870459653"/>
      <w:bookmarkStart w:id="1178" w:name="_Toc518"/>
      <w:bookmarkEnd w:id="1177"/>
      <w:r>
        <w:rPr>
          <w:rtl w:val="true"/>
        </w:rPr>
        <w:t>(</w:t>
      </w:r>
      <w:r>
        <w:rPr/>
        <w:t>516</w:t>
      </w:r>
      <w:r>
        <w:rPr>
          <w:rtl w:val="true"/>
        </w:rPr>
        <w:t xml:space="preserve">) </w:t>
      </w:r>
      <w:r>
        <w:rPr>
          <w:rtl w:val="true"/>
        </w:rPr>
        <w:t>ما أول ما عصى الله ؟</w:t>
      </w:r>
      <w:bookmarkEnd w:id="117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الكافي عن محمد بن مسلم ، قال ، سئل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الأعمال أفضل عند الله عز وجل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عمل بعد معرفة الله عز وجل ، ومعرفة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بغض الله عز وجل ، وأن لذلك شعبا كثيرة ، وللمعاصي شعباً ، فأول ما عصى الله به ألكبر ، وهي معصية إبليس حين أبى واستكبر وكان من الكافرين ، والحرص ، وهي معصية آدم وحواء ، حين قال الله عز وجل لهما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من حيث شئتمها ولا تقربا هذه الشجرة فتكونا من الظالمين</w:t>
      </w:r>
      <w:r>
        <w:rPr>
          <w:rFonts w:eastAsia="IRNazanin" w:cs="IRNazanin"/>
          <w:color w:val="111111"/>
          <w:sz w:val="28"/>
          <w:szCs w:val="28"/>
          <w:rtl w:val="true"/>
          <w:lang w:bidi="fa-IR"/>
        </w:rPr>
        <w:t>)</w:t>
      </w:r>
      <w:r>
        <w:rPr>
          <w:rStyle w:val="FootnoteAnchor"/>
          <w:rtl w:val="true"/>
        </w:rPr>
        <w:footnoteReference w:id="161"/>
      </w:r>
      <w:r>
        <w:rPr>
          <w:rFonts w:ascii="Amiri" w:hAnsi="Amiri" w:eastAsia="Amiri" w:cs="Amiri"/>
          <w:color w:val="111111"/>
          <w:sz w:val="28"/>
          <w:sz w:val="28"/>
          <w:szCs w:val="28"/>
          <w:rtl w:val="true"/>
          <w:lang w:bidi="ar-SA"/>
        </w:rPr>
        <w:t xml:space="preserve">فأخذا ما لا حاجة لهما إليه ، فدخل ذلك على </w:t>
      </w:r>
      <w:bookmarkStart w:id="1179" w:name="pg9560_83310"/>
    </w:p>
    <w:p>
      <w:pPr>
        <w:pStyle w:val="BookText"/>
        <w:rPr/>
      </w:pPr>
      <w:bookmarkEnd w:id="1179"/>
      <w:r>
        <w:rPr>
          <w:rFonts w:ascii="Amiri" w:hAnsi="Amiri" w:eastAsia="Amiri" w:cs="Amiri"/>
          <w:color w:val="111111"/>
          <w:sz w:val="28"/>
          <w:sz w:val="28"/>
          <w:szCs w:val="28"/>
          <w:rtl w:val="true"/>
          <w:lang w:bidi="ar-SA"/>
        </w:rPr>
        <w:t xml:space="preserve">ذريتهما إلى يوم القيامة ، وذلك إن أكثر ما يطلب ابن آدم ما لا حاجة به إليه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80" w:name="__RefHeading___Toc6955096_2870459653"/>
      <w:bookmarkStart w:id="1181" w:name="_Toc519"/>
      <w:bookmarkEnd w:id="1180"/>
      <w:r>
        <w:rPr>
          <w:rtl w:val="true"/>
        </w:rPr>
        <w:t>(</w:t>
      </w:r>
      <w:r>
        <w:rPr/>
        <w:t>517</w:t>
      </w:r>
      <w:r>
        <w:rPr>
          <w:rtl w:val="true"/>
        </w:rPr>
        <w:t xml:space="preserve">) </w:t>
      </w:r>
      <w:r>
        <w:rPr>
          <w:rtl w:val="true"/>
        </w:rPr>
        <w:t xml:space="preserve">شعر لأبي الفتح البستي </w:t>
      </w:r>
      <w:r>
        <w:rPr>
          <w:rtl w:val="true"/>
        </w:rPr>
        <w:t>:</w:t>
      </w:r>
      <w:bookmarkEnd w:id="1181"/>
    </w:p>
    <w:p>
      <w:pPr>
        <w:pStyle w:val="BookText"/>
        <w:rPr/>
      </w:pPr>
      <w:r>
        <w:rPr>
          <w:rFonts w:ascii="Amiri" w:hAnsi="Amiri" w:eastAsia="Amiri" w:cs="Amiri"/>
          <w:color w:val="111111"/>
          <w:sz w:val="28"/>
          <w:sz w:val="28"/>
          <w:szCs w:val="28"/>
          <w:rtl w:val="true"/>
          <w:lang w:bidi="ar-SA"/>
        </w:rPr>
        <w:t>من شاء عيشاً رغيداً يستفيد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دينه ثم دنياه فأقبالا</w:t>
      </w:r>
    </w:p>
    <w:p>
      <w:pPr>
        <w:pStyle w:val="BookText"/>
        <w:rPr/>
      </w:pPr>
      <w:r>
        <w:rPr>
          <w:rFonts w:ascii="Amiri" w:hAnsi="Amiri" w:eastAsia="Amiri" w:cs="Amiri"/>
          <w:color w:val="111111"/>
          <w:sz w:val="28"/>
          <w:sz w:val="28"/>
          <w:szCs w:val="28"/>
          <w:rtl w:val="true"/>
          <w:lang w:bidi="ar-SA"/>
        </w:rPr>
        <w:t xml:space="preserve">فلينظرن الى من فوقه أدباً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ولينظرن إلى من دونه مالا</w:t>
      </w:r>
    </w:p>
    <w:p>
      <w:pPr>
        <w:pStyle w:val="Heading2"/>
        <w:numPr>
          <w:ilvl w:val="1"/>
          <w:numId w:val="1"/>
        </w:numPr>
        <w:rPr/>
      </w:pPr>
      <w:bookmarkStart w:id="1182" w:name="__RefHeading___Toc6955098_2870459653"/>
      <w:bookmarkStart w:id="1183" w:name="_Toc520"/>
      <w:bookmarkEnd w:id="1182"/>
      <w:r>
        <w:rPr>
          <w:rtl w:val="true"/>
        </w:rPr>
        <w:t>(</w:t>
      </w:r>
      <w:r>
        <w:rPr/>
        <w:t>518</w:t>
      </w:r>
      <w:r>
        <w:rPr>
          <w:rtl w:val="true"/>
        </w:rPr>
        <w:t xml:space="preserve">) </w:t>
      </w:r>
      <w:r>
        <w:rPr>
          <w:rtl w:val="true"/>
        </w:rPr>
        <w:t xml:space="preserve">الكبر ينقص من العقل </w:t>
      </w:r>
      <w:r>
        <w:rPr>
          <w:rtl w:val="true"/>
        </w:rPr>
        <w:t>:</w:t>
      </w:r>
      <w:bookmarkEnd w:id="1183"/>
    </w:p>
    <w:p>
      <w:pPr>
        <w:pStyle w:val="BookText"/>
        <w:rPr/>
      </w:pPr>
      <w:r>
        <w:rPr>
          <w:rFonts w:ascii="IRNazanin" w:hAnsi="IRNazanin" w:eastAsia="IRNazanin"/>
          <w:color w:val="111111"/>
          <w:sz w:val="28"/>
          <w:sz w:val="28"/>
          <w:szCs w:val="28"/>
          <w:rtl w:val="true"/>
          <w:lang w:bidi="fa-IR"/>
        </w:rPr>
        <w:t xml:space="preserve">قال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دخل قلب امريء شيء من الكبر إلا نقص من عقله ، مثل ما دخل دخله من ذلك ، قلّ ذلك أو كثر</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84" w:name="__RefHeading___Toc6955100_2870459653"/>
      <w:bookmarkStart w:id="1185" w:name="_Toc521"/>
      <w:bookmarkEnd w:id="1184"/>
      <w:r>
        <w:rPr>
          <w:rtl w:val="true"/>
        </w:rPr>
        <w:t>(</w:t>
      </w:r>
      <w:r>
        <w:rPr/>
        <w:t>519</w:t>
      </w:r>
      <w:r>
        <w:rPr>
          <w:rtl w:val="true"/>
        </w:rPr>
        <w:t xml:space="preserve">) </w:t>
      </w:r>
      <w:r>
        <w:rPr>
          <w:rtl w:val="true"/>
        </w:rPr>
        <w:t xml:space="preserve">التعجب من المتكبر </w:t>
      </w:r>
      <w:r>
        <w:rPr>
          <w:rtl w:val="true"/>
        </w:rPr>
        <w:t>:</w:t>
      </w:r>
      <w:bookmarkEnd w:id="1185"/>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عجبت لابن آدم ، أوله نطفة ، وآخره ، وهو قائم بينهما وعاء للغائط ، ثم يتكبر</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86" w:name="__RefHeading___Toc6955102_2870459653"/>
      <w:bookmarkStart w:id="1187" w:name="_Toc522"/>
      <w:bookmarkEnd w:id="1186"/>
      <w:r>
        <w:rPr>
          <w:rtl w:val="true"/>
        </w:rPr>
        <w:t>(</w:t>
      </w:r>
      <w:r>
        <w:rPr/>
        <w:t>520</w:t>
      </w:r>
      <w:r>
        <w:rPr>
          <w:rtl w:val="true"/>
        </w:rPr>
        <w:t xml:space="preserve">) </w:t>
      </w:r>
      <w:r>
        <w:rPr>
          <w:rtl w:val="true"/>
        </w:rPr>
        <w:t>شعر لابن بسام البغدادي</w:t>
      </w:r>
      <w:r>
        <w:rPr>
          <w:rtl w:val="true"/>
        </w:rPr>
        <w:t>:</w:t>
      </w:r>
      <w:bookmarkEnd w:id="1187"/>
    </w:p>
    <w:p>
      <w:pPr>
        <w:pStyle w:val="BookText"/>
        <w:rPr/>
      </w:pPr>
      <w:r>
        <w:rPr>
          <w:rFonts w:ascii="Amiri" w:hAnsi="Amiri" w:eastAsia="Amiri" w:cs="Amiri"/>
          <w:color w:val="111111"/>
          <w:sz w:val="28"/>
          <w:sz w:val="28"/>
          <w:szCs w:val="28"/>
          <w:rtl w:val="true"/>
          <w:lang w:bidi="ar-SA"/>
        </w:rPr>
        <w:t xml:space="preserve">يا معجباً الكبر إعجاباً بصورته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خلاءك أن النتن تثريب</w:t>
      </w:r>
    </w:p>
    <w:p>
      <w:pPr>
        <w:pStyle w:val="BookText"/>
        <w:rPr/>
      </w:pPr>
      <w:r>
        <w:rPr>
          <w:rFonts w:ascii="Amiri" w:hAnsi="Amiri" w:eastAsia="Amiri" w:cs="Amiri"/>
          <w:color w:val="111111"/>
          <w:sz w:val="28"/>
          <w:sz w:val="28"/>
          <w:szCs w:val="28"/>
          <w:rtl w:val="true"/>
          <w:lang w:bidi="ar-SA"/>
        </w:rPr>
        <w:t>لو فكر الناس فيما في بطونهم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استشعر الكبر شبان ولا شيب</w:t>
      </w:r>
    </w:p>
    <w:p>
      <w:pPr>
        <w:pStyle w:val="BookText"/>
        <w:rPr/>
      </w:pPr>
      <w:r>
        <w:rPr>
          <w:rFonts w:ascii="Amiri" w:hAnsi="Amiri" w:eastAsia="Amiri" w:cs="Amiri"/>
          <w:color w:val="111111"/>
          <w:sz w:val="28"/>
          <w:sz w:val="28"/>
          <w:szCs w:val="28"/>
          <w:rtl w:val="true"/>
          <w:lang w:bidi="ar-SA"/>
        </w:rPr>
        <w:t xml:space="preserve">هل في ابن آدم مثل الرأس 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بخمس من الأقذار مضروب</w:t>
      </w:r>
    </w:p>
    <w:p>
      <w:pPr>
        <w:pStyle w:val="BookText"/>
        <w:rPr/>
      </w:pPr>
      <w:r>
        <w:rPr>
          <w:rFonts w:ascii="Amiri" w:hAnsi="Amiri" w:eastAsia="Amiri" w:cs="Amiri"/>
          <w:color w:val="111111"/>
          <w:sz w:val="28"/>
          <w:sz w:val="28"/>
          <w:szCs w:val="28"/>
          <w:rtl w:val="true"/>
          <w:lang w:bidi="ar-SA"/>
        </w:rPr>
        <w:t xml:space="preserve">أنف يسيلُ ، وَأذن ريحها سَهكَ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والعين مرمصةً ، والثغر ملعوب</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 التراب ومأكول التراب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إقصر فأنك مأكول ومشروب </w:t>
      </w:r>
      <w:bookmarkStart w:id="1188" w:name="pg9560_83312"/>
    </w:p>
    <w:p>
      <w:pPr>
        <w:pStyle w:val="Heading2"/>
        <w:numPr>
          <w:ilvl w:val="1"/>
          <w:numId w:val="1"/>
        </w:numPr>
        <w:rPr/>
      </w:pPr>
      <w:bookmarkStart w:id="1189" w:name="__RefHeading___Toc6955104_2870459653"/>
      <w:bookmarkStart w:id="1190" w:name="_Toc523"/>
      <w:bookmarkEnd w:id="1188"/>
      <w:bookmarkEnd w:id="1189"/>
      <w:r>
        <w:rPr>
          <w:rtl w:val="true"/>
        </w:rPr>
        <w:t>(</w:t>
      </w:r>
      <w:r>
        <w:rPr/>
        <w:t>521</w:t>
      </w:r>
      <w:r>
        <w:rPr>
          <w:rtl w:val="true"/>
        </w:rPr>
        <w:t xml:space="preserve">) </w:t>
      </w:r>
      <w:r>
        <w:rPr>
          <w:rtl w:val="true"/>
        </w:rPr>
        <w:t xml:space="preserve">من أقوال أحد الحكماء </w:t>
      </w:r>
      <w:r>
        <w:rPr>
          <w:rtl w:val="true"/>
        </w:rPr>
        <w:t>:</w:t>
      </w:r>
      <w:bookmarkEnd w:id="1190"/>
    </w:p>
    <w:p>
      <w:pPr>
        <w:pStyle w:val="BookText"/>
        <w:rPr/>
      </w:pPr>
      <w:r>
        <w:rPr>
          <w:rFonts w:ascii="Amiri" w:hAnsi="Amiri" w:eastAsia="Amiri" w:cs="Amiri"/>
          <w:color w:val="111111"/>
          <w:sz w:val="28"/>
          <w:sz w:val="28"/>
          <w:szCs w:val="28"/>
          <w:rtl w:val="true"/>
          <w:lang w:bidi="ar-SA"/>
        </w:rPr>
        <w:t xml:space="preserve">قال أحد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يستقر الكبر فيمن خلق من تراب ، وطوى على القذر، وجرى مجرى البول </w:t>
      </w:r>
      <w:r>
        <w:rPr>
          <w:rFonts w:eastAsia="Amiri" w:cs="Amiri" w:ascii="Amiri" w:hAnsi="Amiri"/>
          <w:color w:val="111111"/>
          <w:sz w:val="28"/>
          <w:szCs w:val="28"/>
          <w:rtl w:val="true"/>
          <w:lang w:bidi="ar-SA"/>
        </w:rPr>
        <w:t>.</w:t>
      </w:r>
    </w:p>
    <w:p>
      <w:pPr>
        <w:pStyle w:val="Heading2"/>
        <w:numPr>
          <w:ilvl w:val="1"/>
          <w:numId w:val="1"/>
        </w:numPr>
        <w:rPr/>
      </w:pPr>
      <w:bookmarkStart w:id="1191" w:name="__RefHeading___Toc6955106_2870459653"/>
      <w:bookmarkStart w:id="1192" w:name="_Toc524"/>
      <w:bookmarkEnd w:id="1191"/>
      <w:r>
        <w:rPr>
          <w:rtl w:val="true"/>
        </w:rPr>
        <w:t>(</w:t>
      </w:r>
      <w:r>
        <w:rPr/>
        <w:t>522</w:t>
      </w:r>
      <w:r>
        <w:rPr>
          <w:rtl w:val="true"/>
        </w:rPr>
        <w:t xml:space="preserve">) </w:t>
      </w:r>
      <w:r>
        <w:rPr>
          <w:rtl w:val="true"/>
        </w:rPr>
        <w:t xml:space="preserve">شعر لأبي العتاهية </w:t>
      </w:r>
      <w:r>
        <w:rPr>
          <w:rtl w:val="true"/>
        </w:rPr>
        <w:t>:</w:t>
      </w:r>
      <w:bookmarkEnd w:id="1192"/>
    </w:p>
    <w:p>
      <w:pPr>
        <w:pStyle w:val="BookText"/>
        <w:rPr/>
      </w:pPr>
      <w:r>
        <w:rPr>
          <w:rFonts w:ascii="Amiri" w:hAnsi="Amiri" w:eastAsia="Amiri" w:cs="Amiri"/>
          <w:color w:val="111111"/>
          <w:sz w:val="28"/>
          <w:sz w:val="28"/>
          <w:szCs w:val="28"/>
          <w:rtl w:val="true"/>
          <w:lang w:bidi="ar-SA"/>
        </w:rPr>
        <w:t xml:space="preserve">يا من تشرف في الدنيا ولذتها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التشرف رفع الطين بالطين</w:t>
      </w:r>
    </w:p>
    <w:p>
      <w:pPr>
        <w:pStyle w:val="BookText"/>
        <w:rPr/>
      </w:pPr>
      <w:r>
        <w:rPr>
          <w:rFonts w:ascii="Amiri" w:hAnsi="Amiri" w:eastAsia="Amiri" w:cs="Amiri"/>
          <w:color w:val="111111"/>
          <w:sz w:val="28"/>
          <w:sz w:val="28"/>
          <w:szCs w:val="28"/>
          <w:rtl w:val="true"/>
          <w:lang w:bidi="ar-SA"/>
        </w:rPr>
        <w:t xml:space="preserve">إذا أردت شريف القوم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ملك في زي مسكين</w:t>
      </w:r>
    </w:p>
    <w:p>
      <w:pPr>
        <w:pStyle w:val="Heading2"/>
        <w:numPr>
          <w:ilvl w:val="1"/>
          <w:numId w:val="1"/>
        </w:numPr>
        <w:rPr/>
      </w:pPr>
      <w:bookmarkStart w:id="1193" w:name="__RefHeading___Toc6955108_2870459653"/>
      <w:bookmarkStart w:id="1194" w:name="_Toc525"/>
      <w:bookmarkEnd w:id="1193"/>
      <w:r>
        <w:rPr>
          <w:rtl w:val="true"/>
        </w:rPr>
        <w:t>(</w:t>
      </w:r>
      <w:r>
        <w:rPr/>
        <w:t>523</w:t>
      </w:r>
      <w:r>
        <w:rPr>
          <w:rtl w:val="true"/>
        </w:rPr>
        <w:t xml:space="preserve">) </w:t>
      </w:r>
      <w:r>
        <w:rPr>
          <w:rtl w:val="true"/>
        </w:rPr>
        <w:t xml:space="preserve">ما عمل سلمان وهو أمير المدائن </w:t>
      </w:r>
      <w:r>
        <w:rPr>
          <w:rtl w:val="true"/>
        </w:rPr>
        <w:t>:</w:t>
      </w:r>
      <w:bookmarkEnd w:id="1194"/>
    </w:p>
    <w:p>
      <w:pPr>
        <w:pStyle w:val="BookText"/>
        <w:rPr/>
      </w:pPr>
      <w:r>
        <w:rPr>
          <w:rFonts w:ascii="Amiri" w:hAnsi="Amiri" w:eastAsia="Amiri" w:cs="Amiri"/>
          <w:color w:val="111111"/>
          <w:sz w:val="28"/>
          <w:sz w:val="28"/>
          <w:szCs w:val="28"/>
          <w:rtl w:val="true"/>
          <w:lang w:bidi="ar-SA"/>
        </w:rPr>
        <w:t xml:space="preserve">إشترى رجل شيئاً فمر بسلمان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أمير المدائن فلم يعرفه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معي هذا يا علج ، فحمله ، فكان من يتلقاه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إدفعه إلي أيها الأمير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يحمله إلا العلج ، فعلم الرجل إنه أمير المدائن ، فقام يعتذر إليه ، ويسأل أن يرد عليه ، فأبى حتى حمله إلى مقره </w:t>
      </w:r>
      <w:r>
        <w:rPr>
          <w:rFonts w:eastAsia="Amiri" w:cs="Amiri" w:ascii="Amiri" w:hAnsi="Amiri"/>
          <w:color w:val="111111"/>
          <w:sz w:val="28"/>
          <w:szCs w:val="28"/>
          <w:rtl w:val="true"/>
          <w:lang w:bidi="ar-SA"/>
        </w:rPr>
        <w:t>.</w:t>
      </w:r>
    </w:p>
    <w:p>
      <w:pPr>
        <w:pStyle w:val="Heading2"/>
        <w:numPr>
          <w:ilvl w:val="1"/>
          <w:numId w:val="1"/>
        </w:numPr>
        <w:rPr/>
      </w:pPr>
      <w:bookmarkStart w:id="1195" w:name="__RefHeading___Toc6955110_2870459653"/>
      <w:bookmarkStart w:id="1196" w:name="_Toc526"/>
      <w:bookmarkEnd w:id="1195"/>
      <w:r>
        <w:rPr>
          <w:rtl w:val="true"/>
        </w:rPr>
        <w:t>(</w:t>
      </w:r>
      <w:r>
        <w:rPr/>
        <w:t>524</w:t>
      </w:r>
      <w:r>
        <w:rPr>
          <w:rtl w:val="true"/>
        </w:rPr>
        <w:t xml:space="preserve">) </w:t>
      </w:r>
      <w:r>
        <w:rPr>
          <w:rtl w:val="true"/>
        </w:rPr>
        <w:t xml:space="preserve">شعر لابن خاتمه الأندلسي </w:t>
      </w:r>
      <w:r>
        <w:rPr>
          <w:rtl w:val="true"/>
        </w:rPr>
        <w:t>:</w:t>
      </w:r>
      <w:bookmarkEnd w:id="1196"/>
    </w:p>
    <w:p>
      <w:pPr>
        <w:pStyle w:val="BookText"/>
        <w:rPr/>
      </w:pPr>
      <w:r>
        <w:rPr>
          <w:rFonts w:ascii="Amiri" w:hAnsi="Amiri" w:eastAsia="Amiri" w:cs="Amiri"/>
          <w:color w:val="111111"/>
          <w:sz w:val="28"/>
          <w:sz w:val="28"/>
          <w:szCs w:val="28"/>
          <w:rtl w:val="true"/>
          <w:lang w:bidi="ar-SA"/>
        </w:rPr>
        <w:t xml:space="preserve">دن بالتواضع والأخبات محتسباً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 علاءاً على أهل السيادات</w:t>
      </w:r>
    </w:p>
    <w:p>
      <w:pPr>
        <w:pStyle w:val="BookText"/>
        <w:rPr/>
      </w:pPr>
      <w:r>
        <w:rPr>
          <w:rFonts w:ascii="Amiri" w:hAnsi="Amiri" w:eastAsia="Amiri" w:cs="Amiri"/>
          <w:color w:val="111111"/>
          <w:sz w:val="28"/>
          <w:sz w:val="28"/>
          <w:szCs w:val="28"/>
          <w:rtl w:val="true"/>
          <w:lang w:bidi="ar-SA"/>
        </w:rPr>
        <w:t xml:space="preserve">فالترب لما غدا للرجل متطئاً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تمسّح الناسُ منه في العبادات</w:t>
      </w:r>
    </w:p>
    <w:p>
      <w:pPr>
        <w:pStyle w:val="Heading2"/>
        <w:numPr>
          <w:ilvl w:val="1"/>
          <w:numId w:val="1"/>
        </w:numPr>
        <w:rPr/>
      </w:pPr>
      <w:bookmarkStart w:id="1197" w:name="__RefHeading___Toc6955112_2870459653"/>
      <w:bookmarkStart w:id="1198" w:name="_Toc527"/>
      <w:bookmarkEnd w:id="1197"/>
      <w:r>
        <w:rPr>
          <w:rtl w:val="true"/>
        </w:rPr>
        <w:t>(</w:t>
      </w:r>
      <w:r>
        <w:rPr/>
        <w:t>525</w:t>
      </w:r>
      <w:r>
        <w:rPr>
          <w:rtl w:val="true"/>
        </w:rPr>
        <w:t xml:space="preserve">) </w:t>
      </w:r>
      <w:r>
        <w:rPr>
          <w:rtl w:val="true"/>
        </w:rPr>
        <w:t xml:space="preserve">ما حكمة خلق الذباب </w:t>
      </w:r>
      <w:r>
        <w:rPr>
          <w:rtl w:val="true"/>
        </w:rPr>
        <w:t>:</w:t>
      </w:r>
      <w:bookmarkEnd w:id="1198"/>
    </w:p>
    <w:p>
      <w:pPr>
        <w:pStyle w:val="BookText"/>
        <w:rPr/>
      </w:pPr>
      <w:r>
        <w:rPr>
          <w:rFonts w:ascii="Amiri" w:hAnsi="Amiri" w:eastAsia="Amiri" w:cs="Amiri"/>
          <w:color w:val="111111"/>
          <w:sz w:val="28"/>
          <w:sz w:val="28"/>
          <w:szCs w:val="28"/>
          <w:rtl w:val="true"/>
          <w:lang w:bidi="ar-SA"/>
        </w:rPr>
        <w:t xml:space="preserve">كان منصور الدوانيقي جالساً ، فألّح عليه الذباب حتى أضجره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من بالباب من العلماء ، فقالوا مقاتل بن سليمان ، فدعا به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 لأي حكمة خلق الله الذباب ؟ قال ، ليذل به الجبابرة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ثم أجازه </w:t>
      </w:r>
      <w:r>
        <w:rPr>
          <w:rFonts w:eastAsia="Amiri" w:cs="Amiri" w:ascii="Amiri" w:hAnsi="Amiri"/>
          <w:color w:val="111111"/>
          <w:sz w:val="28"/>
          <w:szCs w:val="28"/>
          <w:rtl w:val="true"/>
          <w:lang w:bidi="ar-SA"/>
        </w:rPr>
        <w:t>.</w:t>
      </w:r>
    </w:p>
    <w:p>
      <w:pPr>
        <w:pStyle w:val="Heading2"/>
        <w:numPr>
          <w:ilvl w:val="1"/>
          <w:numId w:val="1"/>
        </w:numPr>
        <w:rPr/>
      </w:pPr>
      <w:bookmarkStart w:id="1199" w:name="__RefHeading___Toc6955114_2870459653"/>
      <w:bookmarkStart w:id="1200" w:name="_Toc528"/>
      <w:bookmarkEnd w:id="1199"/>
      <w:r>
        <w:rPr>
          <w:rtl w:val="true"/>
        </w:rPr>
        <w:t>(</w:t>
      </w:r>
      <w:r>
        <w:rPr/>
        <w:t>526</w:t>
      </w:r>
      <w:r>
        <w:rPr>
          <w:rtl w:val="true"/>
        </w:rPr>
        <w:t xml:space="preserve">) </w:t>
      </w:r>
      <w:r>
        <w:rPr>
          <w:rtl w:val="true"/>
        </w:rPr>
        <w:t xml:space="preserve">شعر للمتنبي </w:t>
      </w:r>
      <w:r>
        <w:rPr>
          <w:rtl w:val="true"/>
        </w:rPr>
        <w:t>:</w:t>
      </w:r>
      <w:bookmarkEnd w:id="1200"/>
    </w:p>
    <w:p>
      <w:pPr>
        <w:pStyle w:val="BookText"/>
        <w:rPr/>
      </w:pPr>
      <w:r>
        <w:rPr>
          <w:rFonts w:ascii="Amiri" w:hAnsi="Amiri" w:eastAsia="Amiri" w:cs="Amiri"/>
          <w:color w:val="111111"/>
          <w:sz w:val="28"/>
          <w:sz w:val="28"/>
          <w:szCs w:val="28"/>
          <w:rtl w:val="true"/>
          <w:lang w:bidi="ar-SA"/>
        </w:rPr>
        <w:t>وربما يشهد الطعام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يساوي الخبر الذي أكل</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الجهل بي وأعرفه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والدرّ در برغم من جهد </w:t>
      </w:r>
      <w:bookmarkStart w:id="1201" w:name="pg9560_83314"/>
    </w:p>
    <w:p>
      <w:pPr>
        <w:pStyle w:val="Heading2"/>
        <w:numPr>
          <w:ilvl w:val="1"/>
          <w:numId w:val="1"/>
        </w:numPr>
        <w:rPr/>
      </w:pPr>
      <w:bookmarkStart w:id="1202" w:name="__RefHeading___Toc6955116_2870459653"/>
      <w:bookmarkStart w:id="1203" w:name="_Toc529"/>
      <w:bookmarkEnd w:id="1201"/>
      <w:bookmarkEnd w:id="1202"/>
      <w:r>
        <w:rPr>
          <w:rtl w:val="true"/>
        </w:rPr>
        <w:t>(</w:t>
      </w:r>
      <w:r>
        <w:rPr/>
        <w:t>527</w:t>
      </w:r>
      <w:r>
        <w:rPr>
          <w:rtl w:val="true"/>
        </w:rPr>
        <w:t xml:space="preserve">) </w:t>
      </w:r>
      <w:r>
        <w:rPr>
          <w:rtl w:val="true"/>
        </w:rPr>
        <w:t xml:space="preserve">عجوز بين يديها شاة مقتولة </w:t>
      </w:r>
      <w:r>
        <w:rPr>
          <w:rtl w:val="true"/>
        </w:rPr>
        <w:t>:</w:t>
      </w:r>
      <w:bookmarkEnd w:id="1203"/>
    </w:p>
    <w:p>
      <w:pPr>
        <w:pStyle w:val="BookText"/>
        <w:rPr/>
      </w:pPr>
      <w:r>
        <w:rPr>
          <w:rFonts w:ascii="Amiri" w:hAnsi="Amiri" w:eastAsia="Amiri" w:cs="Amiri"/>
          <w:color w:val="111111"/>
          <w:sz w:val="28"/>
          <w:sz w:val="28"/>
          <w:szCs w:val="28"/>
          <w:rtl w:val="true"/>
          <w:lang w:bidi="ar-SA"/>
        </w:rPr>
        <w:t xml:space="preserve">روى البيهقي في الشعب عن الأصمعي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البادية ، فإذا بعجوز بين يديها شاة مقتولة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وجرو ذئب مقع ، فنظرت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جرو ذئب أخذناه ، وأدخلناه في بيتنا فلما كبر قتل شاتنا ، وقد قلت في ذلك شعراً ، فأنشدته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بقرت شويهتي وفجعت قلبي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لشاتنا ولد ربیب</w:t>
      </w:r>
    </w:p>
    <w:p>
      <w:pPr>
        <w:pStyle w:val="BookText"/>
        <w:rPr/>
      </w:pPr>
      <w:r>
        <w:rPr>
          <w:rFonts w:ascii="Amiri" w:hAnsi="Amiri" w:eastAsia="Amiri" w:cs="Amiri"/>
          <w:color w:val="111111"/>
          <w:sz w:val="28"/>
          <w:sz w:val="28"/>
          <w:szCs w:val="28"/>
          <w:rtl w:val="true"/>
          <w:lang w:bidi="ar-SA"/>
        </w:rPr>
        <w:t xml:space="preserve">غديت بدرها وربيت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أنباك أن أباك ذئب</w:t>
      </w:r>
    </w:p>
    <w:p>
      <w:pPr>
        <w:pStyle w:val="BookText"/>
        <w:rPr/>
      </w:pPr>
      <w:r>
        <w:rPr>
          <w:rFonts w:ascii="Amiri" w:hAnsi="Amiri" w:eastAsia="Amiri" w:cs="Amiri"/>
          <w:color w:val="111111"/>
          <w:sz w:val="28"/>
          <w:sz w:val="28"/>
          <w:szCs w:val="28"/>
          <w:rtl w:val="true"/>
          <w:lang w:bidi="ar-SA"/>
        </w:rPr>
        <w:t>إذا كان الطباع طباع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بنافع فيها الأديب</w:t>
      </w:r>
    </w:p>
    <w:p>
      <w:pPr>
        <w:pStyle w:val="Heading2"/>
        <w:numPr>
          <w:ilvl w:val="1"/>
          <w:numId w:val="1"/>
        </w:numPr>
        <w:rPr/>
      </w:pPr>
      <w:bookmarkStart w:id="1204" w:name="__RefHeading___Toc6955118_2870459653"/>
      <w:bookmarkStart w:id="1205" w:name="_Toc530"/>
      <w:bookmarkEnd w:id="1204"/>
      <w:r>
        <w:rPr>
          <w:rtl w:val="true"/>
        </w:rPr>
        <w:t>(</w:t>
      </w:r>
      <w:r>
        <w:rPr/>
        <w:t>528</w:t>
      </w:r>
      <w:r>
        <w:rPr>
          <w:rtl w:val="true"/>
        </w:rPr>
        <w:t xml:space="preserve">) </w:t>
      </w:r>
      <w:r>
        <w:rPr>
          <w:rtl w:val="true"/>
        </w:rPr>
        <w:t xml:space="preserve">من لم يكن ذئباً أكلته الذئاب </w:t>
      </w:r>
      <w:r>
        <w:rPr>
          <w:rtl w:val="true"/>
        </w:rPr>
        <w:t>:</w:t>
      </w:r>
      <w:bookmarkEnd w:id="1205"/>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يأتي على الناس زمان يكون الناس فيه ذئاباً فمن لم يكن ذئباً أكلته الذئاب</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06" w:name="__RefHeading___Toc6955120_2870459653"/>
      <w:bookmarkStart w:id="1207" w:name="_Toc531"/>
      <w:bookmarkEnd w:id="1206"/>
      <w:r>
        <w:rPr>
          <w:rtl w:val="true"/>
        </w:rPr>
        <w:t>(</w:t>
      </w:r>
      <w:r>
        <w:rPr/>
        <w:t>529</w:t>
      </w:r>
      <w:r>
        <w:rPr>
          <w:rtl w:val="true"/>
        </w:rPr>
        <w:t xml:space="preserve">) </w:t>
      </w:r>
      <w:r>
        <w:rPr>
          <w:rtl w:val="true"/>
        </w:rPr>
        <w:t xml:space="preserve">أخذ مال الناس </w:t>
      </w:r>
      <w:r>
        <w:rPr>
          <w:rtl w:val="true"/>
        </w:rPr>
        <w:t>:</w:t>
      </w:r>
      <w:bookmarkEnd w:id="1207"/>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ليأتين على الناس زمان لا يبالي الرجل بم يأخذ مال أخيه ، بحلال أو حرام</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08" w:name="__RefHeading___Toc6955122_2870459653"/>
      <w:bookmarkStart w:id="1209" w:name="_Toc532"/>
      <w:bookmarkEnd w:id="1208"/>
      <w:r>
        <w:rPr>
          <w:rtl w:val="true"/>
        </w:rPr>
        <w:t>(</w:t>
      </w:r>
      <w:r>
        <w:rPr/>
        <w:t>530</w:t>
      </w:r>
      <w:r>
        <w:rPr>
          <w:rtl w:val="true"/>
        </w:rPr>
        <w:t xml:space="preserve">) </w:t>
      </w:r>
      <w:r>
        <w:rPr>
          <w:rtl w:val="true"/>
        </w:rPr>
        <w:t xml:space="preserve">طلب الحاجة من قاسية القلب </w:t>
      </w:r>
      <w:r>
        <w:rPr>
          <w:rtl w:val="true"/>
        </w:rPr>
        <w:t>:</w:t>
      </w:r>
      <w:bookmarkEnd w:id="120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اطلبوا الحوائج إلى ذي رحمة من أمتي ، ترزقوا ، وتنجوا فإن الله عز وجل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رحمتي في ذي رحمة من عبادي</w:t>
      </w:r>
      <w:r>
        <w:rPr>
          <w:rFonts w:eastAsia="IRNazanin" w:cs="IRNazanin"/>
          <w:color w:val="111111"/>
          <w:sz w:val="28"/>
          <w:szCs w:val="28"/>
          <w:rtl w:val="true"/>
          <w:lang w:bidi="fa-IR"/>
        </w:rPr>
        <w:t xml:space="preserve">) </w:t>
      </w:r>
      <w:bookmarkStart w:id="1210" w:name="pg9560_83316"/>
    </w:p>
    <w:p>
      <w:pPr>
        <w:pStyle w:val="BookText"/>
        <w:rPr/>
      </w:pPr>
      <w:bookmarkEnd w:id="1210"/>
      <w:r>
        <w:rPr>
          <w:rFonts w:ascii="Amiri" w:hAnsi="Amiri" w:eastAsia="Amiri" w:cs="Amiri"/>
          <w:color w:val="111111"/>
          <w:sz w:val="28"/>
          <w:sz w:val="28"/>
          <w:szCs w:val="28"/>
          <w:rtl w:val="true"/>
          <w:lang w:bidi="ar-SA"/>
        </w:rPr>
        <w:t xml:space="preserve">ولا تطلبوا الحوائج عند قاسية قلوبهم ، فلا ترزقوا ، ولا تنجوا ، فإن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سخطي فيهم</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11" w:name="__RefHeading___Toc6955124_2870459653"/>
      <w:bookmarkStart w:id="1212" w:name="_Toc533"/>
      <w:bookmarkEnd w:id="1211"/>
      <w:r>
        <w:rPr>
          <w:rtl w:val="true"/>
        </w:rPr>
        <w:t>(</w:t>
      </w:r>
      <w:r>
        <w:rPr/>
        <w:t>531</w:t>
      </w:r>
      <w:r>
        <w:rPr>
          <w:rtl w:val="true"/>
        </w:rPr>
        <w:t xml:space="preserve">) </w:t>
      </w:r>
      <w:r>
        <w:rPr>
          <w:rtl w:val="true"/>
        </w:rPr>
        <w:t xml:space="preserve">العقوبة بأربع خصال </w:t>
      </w:r>
      <w:r>
        <w:rPr>
          <w:rtl w:val="true"/>
        </w:rPr>
        <w:t>:</w:t>
      </w:r>
      <w:bookmarkEnd w:id="1212"/>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أبغض الناس فقرائهم وأظهروا عمارة أسواقهم ، وتباركوا جمع أموالهم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رماهم الله بأربع خصال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بالقحط من الزمان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والجور من السلطان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والخيانة من ولاة الحكام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والشوكة من العدوان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13" w:name="__RefHeading___Toc6955126_2870459653"/>
      <w:bookmarkStart w:id="1214" w:name="_Toc534"/>
      <w:bookmarkEnd w:id="1213"/>
      <w:r>
        <w:rPr>
          <w:rtl w:val="true"/>
        </w:rPr>
        <w:t>(</w:t>
      </w:r>
      <w:r>
        <w:rPr/>
        <w:t>532</w:t>
      </w:r>
      <w:r>
        <w:rPr>
          <w:rtl w:val="true"/>
        </w:rPr>
        <w:t xml:space="preserve">) </w:t>
      </w:r>
      <w:r>
        <w:rPr>
          <w:rtl w:val="true"/>
        </w:rPr>
        <w:t xml:space="preserve">نتيجة السؤال عن الناس </w:t>
      </w:r>
      <w:r>
        <w:rPr>
          <w:rtl w:val="true"/>
        </w:rPr>
        <w:t>:</w:t>
      </w:r>
      <w:bookmarkEnd w:id="1214"/>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هداه للاسلام ، وعلمه القرآن ، ثم سأل الناس ، كتب بين عينيه فقير إلى يوم القيامة </w:t>
      </w:r>
      <w:r>
        <w:rPr>
          <w:rStyle w:val="FootnoteAnchor"/>
          <w:rtl w:val="true"/>
        </w:rPr>
        <w:footnoteReference w:id="169"/>
      </w:r>
    </w:p>
    <w:p>
      <w:pPr>
        <w:pStyle w:val="Heading2"/>
        <w:numPr>
          <w:ilvl w:val="1"/>
          <w:numId w:val="1"/>
        </w:numPr>
        <w:rPr/>
      </w:pPr>
      <w:bookmarkStart w:id="1215" w:name="__RefHeading___Toc6955128_2870459653"/>
      <w:bookmarkStart w:id="1216" w:name="_Toc535"/>
      <w:bookmarkEnd w:id="1215"/>
      <w:r>
        <w:rPr>
          <w:rtl w:val="true"/>
        </w:rPr>
        <w:t>(</w:t>
      </w:r>
      <w:r>
        <w:rPr/>
        <w:t>533</w:t>
      </w:r>
      <w:r>
        <w:rPr>
          <w:rtl w:val="true"/>
        </w:rPr>
        <w:t xml:space="preserve">) </w:t>
      </w:r>
      <w:r>
        <w:rPr>
          <w:rtl w:val="true"/>
        </w:rPr>
        <w:t xml:space="preserve">شعر </w:t>
      </w:r>
      <w:r>
        <w:rPr>
          <w:rtl w:val="true"/>
        </w:rPr>
        <w:t>:</w:t>
      </w:r>
      <w:bookmarkEnd w:id="1216"/>
    </w:p>
    <w:p>
      <w:pPr>
        <w:pStyle w:val="BookText"/>
        <w:rPr/>
      </w:pPr>
      <w:r>
        <w:rPr>
          <w:rFonts w:ascii="Amiri" w:hAnsi="Amiri" w:eastAsia="Amiri" w:cs="Amiri"/>
          <w:color w:val="111111"/>
          <w:sz w:val="28"/>
          <w:sz w:val="28"/>
          <w:szCs w:val="28"/>
          <w:rtl w:val="true"/>
          <w:lang w:bidi="ar-SA"/>
        </w:rPr>
        <w:t>يا طالب الصفو في الدنيا بلا 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مدومة فيأس من الظفر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من بعض الفضلاء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طبعت على كدر وأنت تريدها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 من الأقذار والأكدار</w:t>
      </w:r>
    </w:p>
    <w:p>
      <w:pPr>
        <w:pStyle w:val="BookText"/>
        <w:rPr/>
      </w:pPr>
      <w:r>
        <w:rPr>
          <w:rFonts w:ascii="Amiri" w:hAnsi="Amiri" w:eastAsia="Amiri" w:cs="Amiri"/>
          <w:color w:val="111111"/>
          <w:sz w:val="28"/>
          <w:sz w:val="28"/>
          <w:szCs w:val="28"/>
          <w:rtl w:val="true"/>
          <w:lang w:bidi="ar-SA"/>
        </w:rPr>
        <w:t>ومكلّف الأيام ضدّ طباعها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متطلب في الماء جذوة نار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رجوت المستحيل فأنما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تبنى البناء على شفير هار </w:t>
      </w:r>
      <w:bookmarkStart w:id="1217" w:name="pg9560_83318"/>
    </w:p>
    <w:p>
      <w:pPr>
        <w:pStyle w:val="Heading2"/>
        <w:numPr>
          <w:ilvl w:val="1"/>
          <w:numId w:val="1"/>
        </w:numPr>
        <w:rPr/>
      </w:pPr>
      <w:bookmarkStart w:id="1218" w:name="__RefHeading___Toc6955130_2870459653"/>
      <w:bookmarkStart w:id="1219" w:name="_Toc536"/>
      <w:bookmarkEnd w:id="1217"/>
      <w:bookmarkEnd w:id="1218"/>
      <w:r>
        <w:rPr>
          <w:rtl w:val="true"/>
        </w:rPr>
        <w:t>(</w:t>
      </w:r>
      <w:r>
        <w:rPr/>
        <w:t>535</w:t>
      </w:r>
      <w:r>
        <w:rPr>
          <w:rtl w:val="true"/>
        </w:rPr>
        <w:t xml:space="preserve">) </w:t>
      </w:r>
      <w:r>
        <w:rPr>
          <w:rtl w:val="true"/>
        </w:rPr>
        <w:t xml:space="preserve">ردو الأمانات إلى أهلها </w:t>
      </w:r>
      <w:r>
        <w:rPr>
          <w:rtl w:val="true"/>
        </w:rPr>
        <w:t>:</w:t>
      </w:r>
      <w:bookmarkEnd w:id="1219"/>
    </w:p>
    <w:p>
      <w:pPr>
        <w:pStyle w:val="BookText"/>
        <w:rPr/>
      </w:pPr>
      <w:r>
        <w:rPr>
          <w:rFonts w:ascii="IRNazanin" w:hAnsi="IRNazanin" w:eastAsia="IRNazanin"/>
          <w:color w:val="111111"/>
          <w:sz w:val="28"/>
          <w:sz w:val="28"/>
          <w:szCs w:val="28"/>
          <w:rtl w:val="true"/>
          <w:lang w:bidi="fa-IR"/>
        </w:rPr>
        <w:t xml:space="preserve">عن محمد بن قاسم بن قاسم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إستودع رجلا مالا قيمة ، والرجل الذي عليه المال رجل من العرب ، يقدر أن لا يعطيه شيئاً ، ولا يقدر له على شيء ، والرجل الذي إستودعه خبيث خارجي ، فلم أدع شيئاً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 عليه ، فأنه إئتمنه عليه بأمانة الله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0" w:name="__RefHeading___Toc6955132_2870459653"/>
      <w:bookmarkStart w:id="1221" w:name="_Toc537"/>
      <w:bookmarkEnd w:id="1220"/>
      <w:r>
        <w:rPr>
          <w:rtl w:val="true"/>
        </w:rPr>
        <w:t>(</w:t>
      </w:r>
      <w:r>
        <w:rPr/>
        <w:t>536</w:t>
      </w:r>
      <w:r>
        <w:rPr>
          <w:rtl w:val="true"/>
        </w:rPr>
        <w:t xml:space="preserve">) </w:t>
      </w:r>
      <w:r>
        <w:rPr>
          <w:rtl w:val="true"/>
        </w:rPr>
        <w:t xml:space="preserve">شعر للمعري </w:t>
      </w:r>
      <w:r>
        <w:rPr>
          <w:rtl w:val="true"/>
        </w:rPr>
        <w:t>:</w:t>
      </w:r>
      <w:bookmarkEnd w:id="1221"/>
    </w:p>
    <w:p>
      <w:pPr>
        <w:pStyle w:val="BookText"/>
        <w:rPr/>
      </w:pPr>
      <w:r>
        <w:rPr>
          <w:rFonts w:ascii="Amiri" w:hAnsi="Amiri" w:eastAsia="Amiri" w:cs="Amiri"/>
          <w:color w:val="111111"/>
          <w:sz w:val="28"/>
          <w:sz w:val="28"/>
          <w:szCs w:val="28"/>
          <w:rtl w:val="true"/>
          <w:lang w:bidi="ar-SA"/>
        </w:rPr>
        <w:t xml:space="preserve">يخونك من أدى إليك 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ترعه يوماً بقول ولا فعل</w:t>
      </w:r>
    </w:p>
    <w:p>
      <w:pPr>
        <w:pStyle w:val="BookText"/>
        <w:rPr/>
      </w:pPr>
      <w:r>
        <w:rPr>
          <w:rFonts w:ascii="Amiri" w:hAnsi="Amiri" w:eastAsia="Amiri" w:cs="Amiri"/>
          <w:color w:val="111111"/>
          <w:sz w:val="28"/>
          <w:sz w:val="28"/>
          <w:szCs w:val="28"/>
          <w:rtl w:val="true"/>
          <w:lang w:bidi="ar-SA"/>
        </w:rPr>
        <w:t xml:space="preserve">فأحسن إلى من شئت في الأرض أو أسيء فأنك تجزي حذوك النعل بالنعل </w:t>
      </w:r>
      <w:r>
        <w:rPr>
          <w:rFonts w:eastAsia="Amiri" w:cs="Amiri" w:ascii="Amiri" w:hAnsi="Amiri"/>
          <w:color w:val="111111"/>
          <w:sz w:val="28"/>
          <w:szCs w:val="28"/>
          <w:rtl w:val="true"/>
          <w:lang w:bidi="ar-SA"/>
        </w:rPr>
        <w:t>.</w:t>
      </w:r>
    </w:p>
    <w:p>
      <w:pPr>
        <w:pStyle w:val="Heading2"/>
        <w:numPr>
          <w:ilvl w:val="1"/>
          <w:numId w:val="1"/>
        </w:numPr>
        <w:rPr/>
      </w:pPr>
      <w:bookmarkStart w:id="1222" w:name="__RefHeading___Toc6955134_2870459653"/>
      <w:bookmarkStart w:id="1223" w:name="_Toc538"/>
      <w:bookmarkEnd w:id="1222"/>
      <w:r>
        <w:rPr>
          <w:rtl w:val="true"/>
        </w:rPr>
        <w:t>(</w:t>
      </w:r>
      <w:r>
        <w:rPr/>
        <w:t>537</w:t>
      </w:r>
      <w:r>
        <w:rPr>
          <w:rtl w:val="true"/>
        </w:rPr>
        <w:t xml:space="preserve">) </w:t>
      </w:r>
      <w:r>
        <w:rPr>
          <w:rtl w:val="true"/>
        </w:rPr>
        <w:t xml:space="preserve">شعر لمكعب المزنى </w:t>
      </w:r>
      <w:r>
        <w:rPr>
          <w:rtl w:val="true"/>
        </w:rPr>
        <w:t>:</w:t>
      </w:r>
      <w:bookmarkEnd w:id="1223"/>
    </w:p>
    <w:p>
      <w:pPr>
        <w:pStyle w:val="BookText"/>
        <w:rPr/>
      </w:pPr>
      <w:r>
        <w:rPr>
          <w:rFonts w:ascii="Amiri" w:hAnsi="Amiri" w:eastAsia="Amiri" w:cs="Amiri"/>
          <w:color w:val="111111"/>
          <w:sz w:val="28"/>
          <w:sz w:val="28"/>
          <w:szCs w:val="28"/>
          <w:rtl w:val="true"/>
          <w:lang w:bidi="ar-SA"/>
        </w:rPr>
        <w:t xml:space="preserve">أرعى الأمانة لا أخون أمانتي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الخؤون على طريق الأنكب</w:t>
      </w:r>
    </w:p>
    <w:p>
      <w:pPr>
        <w:pStyle w:val="Heading2"/>
        <w:numPr>
          <w:ilvl w:val="1"/>
          <w:numId w:val="1"/>
        </w:numPr>
        <w:rPr/>
      </w:pPr>
      <w:bookmarkStart w:id="1224" w:name="__RefHeading___Toc6955136_2870459653"/>
      <w:bookmarkStart w:id="1225" w:name="_Toc539"/>
      <w:bookmarkEnd w:id="1224"/>
      <w:r>
        <w:rPr>
          <w:rtl w:val="true"/>
        </w:rPr>
        <w:t>(</w:t>
      </w:r>
      <w:r>
        <w:rPr/>
        <w:t>538</w:t>
      </w:r>
      <w:r>
        <w:rPr>
          <w:rtl w:val="true"/>
        </w:rPr>
        <w:t xml:space="preserve">) </w:t>
      </w:r>
      <w:r>
        <w:rPr>
          <w:rtl w:val="true"/>
        </w:rPr>
        <w:t>النظر الى صدق الحديث</w:t>
      </w:r>
      <w:bookmarkEnd w:id="1225"/>
    </w:p>
    <w:p>
      <w:pPr>
        <w:pStyle w:val="BookText"/>
        <w:rPr/>
      </w:pP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تنظروا إلى طول ركوع الرجل وسجوده ، فأن ذلك شيء إعتاده ، فلو تركه إستوحش لذلك ، ولكن أنظروا إلى صدق حديثه ، وأداء أمانته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6" w:name="__RefHeading___Toc6955138_2870459653"/>
      <w:bookmarkStart w:id="1227" w:name="_Toc540"/>
      <w:bookmarkEnd w:id="1226"/>
      <w:r>
        <w:rPr>
          <w:rtl w:val="true"/>
        </w:rPr>
        <w:t>(</w:t>
      </w:r>
      <w:r>
        <w:rPr/>
        <w:t>539</w:t>
      </w:r>
      <w:r>
        <w:rPr>
          <w:rtl w:val="true"/>
        </w:rPr>
        <w:t xml:space="preserve">) </w:t>
      </w:r>
      <w:r>
        <w:rPr>
          <w:rtl w:val="true"/>
        </w:rPr>
        <w:t xml:space="preserve">جلب الغناء </w:t>
      </w:r>
      <w:r>
        <w:rPr>
          <w:rtl w:val="true"/>
        </w:rPr>
        <w:t>:</w:t>
      </w:r>
      <w:bookmarkEnd w:id="122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الأمانة تجلب الغناء ، والخيانة تجلب الفقر </w:t>
      </w:r>
      <w:r>
        <w:rPr>
          <w:rStyle w:val="FootnoteAnchor"/>
          <w:rtl w:val="true"/>
        </w:rPr>
        <w:footnoteReference w:id="172"/>
      </w:r>
      <w:bookmarkStart w:id="1228" w:name="pg9560_83320"/>
    </w:p>
    <w:p>
      <w:pPr>
        <w:pStyle w:val="Heading2"/>
        <w:numPr>
          <w:ilvl w:val="1"/>
          <w:numId w:val="1"/>
        </w:numPr>
        <w:rPr/>
      </w:pPr>
      <w:bookmarkStart w:id="1229" w:name="__RefHeading___Toc6955140_2870459653"/>
      <w:bookmarkStart w:id="1230" w:name="_Toc541"/>
      <w:bookmarkEnd w:id="1228"/>
      <w:bookmarkEnd w:id="1229"/>
      <w:r>
        <w:rPr>
          <w:rtl w:val="true"/>
        </w:rPr>
        <w:t xml:space="preserve">( </w:t>
      </w:r>
      <w:r>
        <w:rPr/>
        <w:t>540</w:t>
      </w:r>
      <w:r>
        <w:rPr>
          <w:rtl w:val="true"/>
        </w:rPr>
        <w:t xml:space="preserve"> ) </w:t>
      </w:r>
      <w:r>
        <w:rPr>
          <w:rtl w:val="true"/>
        </w:rPr>
        <w:t xml:space="preserve">أداء الأمانة </w:t>
      </w:r>
      <w:r>
        <w:rPr>
          <w:rtl w:val="true"/>
        </w:rPr>
        <w:t>:</w:t>
      </w:r>
      <w:bookmarkEnd w:id="1230"/>
    </w:p>
    <w:p>
      <w:pPr>
        <w:pStyle w:val="BookText"/>
        <w:rPr/>
      </w:pPr>
      <w:r>
        <w:rPr>
          <w:rFonts w:ascii="Amiri" w:hAnsi="Amiri" w:eastAsia="Amiri" w:cs="Amiri"/>
          <w:color w:val="111111"/>
          <w:sz w:val="28"/>
          <w:sz w:val="28"/>
          <w:szCs w:val="28"/>
          <w:rtl w:val="true"/>
          <w:lang w:bidi="ar-SA"/>
        </w:rPr>
        <w:t xml:space="preserve">وفي الصادقي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أؤتمن على أمانة فأدّاها ، فقد حلّ ألف عقدة من عقد النار ، فبادروا بأداء الأمانة ، فأنّ من أؤتمن على أمانة ، وكل</w:t>
      </w:r>
    </w:p>
    <w:p>
      <w:pPr>
        <w:pStyle w:val="BookText"/>
        <w:rPr/>
      </w:pPr>
      <w:r>
        <w:rPr>
          <w:rFonts w:ascii="Amiri" w:hAnsi="Amiri" w:eastAsia="Amiri" w:cs="Amiri"/>
          <w:color w:val="111111"/>
          <w:sz w:val="28"/>
          <w:sz w:val="28"/>
          <w:szCs w:val="28"/>
          <w:rtl w:val="true"/>
          <w:lang w:bidi="ar-SA"/>
        </w:rPr>
        <w:t xml:space="preserve">به إبليس مأة شيطان من مردة أعوانه ليضلوه ، ويوسوسوا إليه ، حتى يهلكوه ، إلا من عصم عز وجل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31" w:name="__RefHeading___Toc6955142_2870459653"/>
      <w:bookmarkStart w:id="1232" w:name="_Toc542"/>
      <w:bookmarkEnd w:id="1231"/>
      <w:r>
        <w:rPr>
          <w:rtl w:val="true"/>
        </w:rPr>
        <w:t>(</w:t>
      </w:r>
      <w:r>
        <w:rPr/>
        <w:t>541</w:t>
      </w:r>
      <w:r>
        <w:rPr>
          <w:rtl w:val="true"/>
        </w:rPr>
        <w:t xml:space="preserve">) </w:t>
      </w:r>
      <w:r>
        <w:rPr>
          <w:rtl w:val="true"/>
        </w:rPr>
        <w:t xml:space="preserve">شعر للعرجي </w:t>
      </w:r>
      <w:r>
        <w:rPr>
          <w:rtl w:val="true"/>
        </w:rPr>
        <w:t>:</w:t>
      </w:r>
      <w:bookmarkEnd w:id="1232"/>
    </w:p>
    <w:p>
      <w:pPr>
        <w:pStyle w:val="BookText"/>
        <w:rPr/>
      </w:pPr>
      <w:r>
        <w:rPr>
          <w:rFonts w:ascii="Amiri" w:hAnsi="Amiri" w:eastAsia="Amiri" w:cs="Amiri"/>
          <w:color w:val="111111"/>
          <w:sz w:val="28"/>
          <w:sz w:val="28"/>
          <w:szCs w:val="28"/>
          <w:rtl w:val="true"/>
          <w:lang w:bidi="ar-SA"/>
        </w:rPr>
        <w:t>وما حمل الأنسان مثل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 عليه حين يحملها حملاً</w:t>
      </w:r>
    </w:p>
    <w:p>
      <w:pPr>
        <w:pStyle w:val="BookText"/>
        <w:rPr/>
      </w:pPr>
      <w:r>
        <w:rPr>
          <w:rFonts w:ascii="Amiri" w:hAnsi="Amiri" w:eastAsia="Amiri" w:cs="Amiri"/>
          <w:color w:val="111111"/>
          <w:sz w:val="28"/>
          <w:sz w:val="28"/>
          <w:szCs w:val="28"/>
          <w:rtl w:val="true"/>
          <w:lang w:bidi="ar-SA"/>
        </w:rPr>
        <w:t xml:space="preserve">فأن أنت حملتَ الأمانة فاصطبره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فقد حملت من أمرها ثقلا</w:t>
      </w:r>
    </w:p>
    <w:p>
      <w:pPr>
        <w:pStyle w:val="BookText"/>
        <w:rPr/>
      </w:pPr>
      <w:r>
        <w:rPr>
          <w:rFonts w:ascii="Amiri" w:hAnsi="Amiri" w:eastAsia="Amiri" w:cs="Amiri"/>
          <w:color w:val="111111"/>
          <w:sz w:val="28"/>
          <w:sz w:val="28"/>
          <w:szCs w:val="28"/>
          <w:rtl w:val="true"/>
          <w:lang w:bidi="ar-SA"/>
        </w:rPr>
        <w:t xml:space="preserve">فلا تقبلن فيما رضيت نميمة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للذي يأتيك يحملها مهلا</w:t>
      </w:r>
    </w:p>
    <w:p>
      <w:pPr>
        <w:pStyle w:val="Heading2"/>
        <w:numPr>
          <w:ilvl w:val="1"/>
          <w:numId w:val="1"/>
        </w:numPr>
        <w:rPr/>
      </w:pPr>
      <w:bookmarkStart w:id="1233" w:name="__RefHeading___Toc6955144_2870459653"/>
      <w:bookmarkStart w:id="1234" w:name="_Toc543"/>
      <w:bookmarkEnd w:id="1233"/>
      <w:r>
        <w:rPr>
          <w:rtl w:val="true"/>
        </w:rPr>
        <w:t>(</w:t>
      </w:r>
      <w:r>
        <w:rPr/>
        <w:t>542</w:t>
      </w:r>
      <w:r>
        <w:rPr>
          <w:rtl w:val="true"/>
        </w:rPr>
        <w:t xml:space="preserve">) </w:t>
      </w:r>
      <w:r>
        <w:rPr>
          <w:rtl w:val="true"/>
        </w:rPr>
        <w:t xml:space="preserve">كيف يقرون القرآن </w:t>
      </w:r>
      <w:r>
        <w:rPr>
          <w:rtl w:val="true"/>
        </w:rPr>
        <w:t>:</w:t>
      </w:r>
      <w:bookmarkEnd w:id="1234"/>
    </w:p>
    <w:p>
      <w:pPr>
        <w:pStyle w:val="BookText"/>
        <w:rPr/>
      </w:pPr>
      <w:r>
        <w:rPr>
          <w:rFonts w:ascii="Amiri" w:hAnsi="Amiri" w:eastAsia="Amiri" w:cs="Amiri"/>
          <w:color w:val="111111"/>
          <w:sz w:val="28"/>
          <w:sz w:val="28"/>
          <w:szCs w:val="28"/>
          <w:rtl w:val="true"/>
          <w:lang w:bidi="ar-SA"/>
        </w:rPr>
        <w:t xml:space="preserve">قرأ بعض المغفلين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فقال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القرائه ، في بيوت ، بالجر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ان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تجرها أنت لماذا ؟</w:t>
      </w:r>
    </w:p>
    <w:p>
      <w:pPr>
        <w:pStyle w:val="Heading2"/>
        <w:numPr>
          <w:ilvl w:val="1"/>
          <w:numId w:val="1"/>
        </w:numPr>
        <w:rPr/>
      </w:pPr>
      <w:bookmarkStart w:id="1235" w:name="__RefHeading___Toc6955146_2870459653"/>
      <w:bookmarkStart w:id="1236" w:name="_Toc544"/>
      <w:bookmarkEnd w:id="1235"/>
      <w:r>
        <w:rPr>
          <w:rtl w:val="true"/>
        </w:rPr>
        <w:t>(</w:t>
      </w:r>
      <w:r>
        <w:rPr/>
        <w:t>543</w:t>
      </w:r>
      <w:r>
        <w:rPr>
          <w:rtl w:val="true"/>
        </w:rPr>
        <w:t xml:space="preserve">) </w:t>
      </w:r>
      <w:r>
        <w:rPr>
          <w:rtl w:val="true"/>
        </w:rPr>
        <w:t xml:space="preserve">ما قاله الأحنف بن قيس </w:t>
      </w:r>
      <w:r>
        <w:rPr>
          <w:rtl w:val="true"/>
        </w:rPr>
        <w:t>:</w:t>
      </w:r>
      <w:bookmarkEnd w:id="1236"/>
    </w:p>
    <w:p>
      <w:pPr>
        <w:pStyle w:val="BookText"/>
        <w:rPr/>
      </w:pPr>
      <w:r>
        <w:rPr>
          <w:rFonts w:ascii="Amiri" w:hAnsi="Amiri" w:eastAsia="Amiri" w:cs="Amiri"/>
          <w:color w:val="111111"/>
          <w:sz w:val="28"/>
          <w:sz w:val="28"/>
          <w:szCs w:val="28"/>
          <w:rtl w:val="true"/>
          <w:lang w:bidi="ar-SA"/>
        </w:rPr>
        <w:t xml:space="preserve">قال الأحنف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يضيق صدر الرجل بسره ، فإذا حدث به قال اكتمه علي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المرء أفشى سره عند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فلام عليه غيره فهو أحمق</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ضاق صدر المرء عن سرّ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فسر الذي يستودع السرّ أضيق </w:t>
      </w:r>
      <w:bookmarkStart w:id="1237" w:name="pg9560_83322"/>
    </w:p>
    <w:p>
      <w:pPr>
        <w:pStyle w:val="Heading2"/>
        <w:numPr>
          <w:ilvl w:val="1"/>
          <w:numId w:val="1"/>
        </w:numPr>
        <w:rPr/>
      </w:pPr>
      <w:bookmarkStart w:id="1238" w:name="__RefHeading___Toc6955148_2870459653"/>
      <w:bookmarkStart w:id="1239" w:name="_Toc545"/>
      <w:bookmarkEnd w:id="1237"/>
      <w:bookmarkEnd w:id="1238"/>
      <w:r>
        <w:rPr>
          <w:rtl w:val="true"/>
        </w:rPr>
        <w:t>(</w:t>
      </w:r>
      <w:r>
        <w:rPr/>
        <w:t>544</w:t>
      </w:r>
      <w:r>
        <w:rPr>
          <w:rtl w:val="true"/>
        </w:rPr>
        <w:t xml:space="preserve">) </w:t>
      </w:r>
      <w:r>
        <w:rPr>
          <w:rtl w:val="true"/>
        </w:rPr>
        <w:t xml:space="preserve">الشهود في الفسوق </w:t>
      </w:r>
      <w:r>
        <w:rPr>
          <w:rtl w:val="true"/>
        </w:rPr>
        <w:t>:</w:t>
      </w:r>
      <w:bookmarkEnd w:id="1239"/>
    </w:p>
    <w:p>
      <w:pPr>
        <w:pStyle w:val="BookText"/>
        <w:rPr/>
      </w:pPr>
      <w:r>
        <w:rPr>
          <w:rFonts w:ascii="Amiri" w:hAnsi="Amiri" w:eastAsia="Amiri" w:cs="Amiri"/>
          <w:color w:val="111111"/>
          <w:sz w:val="28"/>
          <w:sz w:val="28"/>
          <w:szCs w:val="28"/>
          <w:rtl w:val="true"/>
          <w:lang w:bidi="ar-SA"/>
        </w:rPr>
        <w:t xml:space="preserve">حكى أن بعضهم دخل بأمرد إلى بيته ، وكان بينهما ما كان ، فلما خرج الأمرد دعي أنه فاعل ، فقيل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فسدت الأمانت ، وحرمت</w:t>
      </w:r>
    </w:p>
    <w:p>
      <w:pPr>
        <w:pStyle w:val="BookText"/>
        <w:rPr/>
      </w:pPr>
      <w:r>
        <w:rPr>
          <w:rFonts w:ascii="Amiri" w:hAnsi="Amiri" w:eastAsia="Amiri" w:cs="Amiri"/>
          <w:color w:val="111111"/>
          <w:sz w:val="28"/>
          <w:sz w:val="28"/>
          <w:szCs w:val="28"/>
          <w:rtl w:val="true"/>
          <w:lang w:bidi="ar-SA"/>
        </w:rPr>
        <w:t xml:space="preserve">اللواطة إلا أن يكون بشهود ، قال بعض الشعراء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المهذب في اللواطة ليس يعدله شريك</w:t>
      </w:r>
    </w:p>
    <w:p>
      <w:pPr>
        <w:pStyle w:val="BookText"/>
        <w:rPr/>
      </w:pPr>
      <w:r>
        <w:rPr>
          <w:rFonts w:ascii="Amiri" w:hAnsi="Amiri" w:eastAsia="Amiri" w:cs="Amiri"/>
          <w:color w:val="111111"/>
          <w:sz w:val="28"/>
          <w:sz w:val="28"/>
          <w:szCs w:val="28"/>
          <w:rtl w:val="true"/>
          <w:lang w:bidi="ar-SA"/>
        </w:rPr>
        <w:t>فإذا خلا بغلامه فالله يعلم من ينيك</w:t>
      </w:r>
    </w:p>
    <w:p>
      <w:pPr>
        <w:pStyle w:val="Heading2"/>
        <w:numPr>
          <w:ilvl w:val="1"/>
          <w:numId w:val="1"/>
        </w:numPr>
        <w:rPr/>
      </w:pPr>
      <w:bookmarkStart w:id="1240" w:name="__RefHeading___Toc6955150_2870459653"/>
      <w:bookmarkStart w:id="1241" w:name="_Toc546"/>
      <w:bookmarkEnd w:id="1240"/>
      <w:r>
        <w:rPr>
          <w:rtl w:val="true"/>
        </w:rPr>
        <w:t>(</w:t>
      </w:r>
      <w:r>
        <w:rPr/>
        <w:t>545</w:t>
      </w:r>
      <w:r>
        <w:rPr>
          <w:rtl w:val="true"/>
        </w:rPr>
        <w:t xml:space="preserve">) </w:t>
      </w:r>
      <w:r>
        <w:rPr>
          <w:rtl w:val="true"/>
        </w:rPr>
        <w:t xml:space="preserve">مكالمة معاوية مع رجل من أهل يمن </w:t>
      </w:r>
      <w:r>
        <w:rPr>
          <w:rtl w:val="true"/>
        </w:rPr>
        <w:t>:</w:t>
      </w:r>
      <w:bookmarkEnd w:id="1241"/>
    </w:p>
    <w:p>
      <w:pPr>
        <w:pStyle w:val="BookText"/>
        <w:rPr/>
      </w:pPr>
      <w:r>
        <w:rPr>
          <w:rFonts w:ascii="IRNazanin" w:hAnsi="IRNazanin" w:eastAsia="IRNazanin"/>
          <w:color w:val="111111"/>
          <w:sz w:val="28"/>
          <w:sz w:val="28"/>
          <w:szCs w:val="28"/>
          <w:rtl w:val="true"/>
          <w:lang w:bidi="fa-IR"/>
        </w:rPr>
        <w:t>قال معاوية يوماً لرجل من أهل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أجهل من قومك حين ملكوا عليهم إمرأة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أجهل من قومي قومك الذين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دعاهم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 كان هذا اللهم إن كان هذا هو الحق من عندك ، فأمطر علينا حجارة من السماء ، أو ائتنا بعذاب أليم </w:t>
      </w:r>
      <w:r>
        <w:rPr>
          <w:rFonts w:eastAsia="IRNazanin" w:cs="IRNazanin"/>
          <w:color w:val="111111"/>
          <w:sz w:val="28"/>
          <w:szCs w:val="28"/>
          <w:rtl w:val="true"/>
          <w:lang w:bidi="fa-IR"/>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هذا هو الحق من عندك فاهدنا إليه </w:t>
      </w:r>
      <w:r>
        <w:rPr>
          <w:rFonts w:eastAsia="Amiri" w:cs="Amiri" w:ascii="Amiri" w:hAnsi="Amiri"/>
          <w:color w:val="111111"/>
          <w:sz w:val="28"/>
          <w:szCs w:val="28"/>
          <w:rtl w:val="true"/>
          <w:lang w:bidi="ar-SA"/>
        </w:rPr>
        <w:t>.</w:t>
      </w:r>
    </w:p>
    <w:p>
      <w:pPr>
        <w:pStyle w:val="Heading2"/>
        <w:numPr>
          <w:ilvl w:val="1"/>
          <w:numId w:val="1"/>
        </w:numPr>
        <w:rPr/>
      </w:pPr>
      <w:bookmarkStart w:id="1242" w:name="__RefHeading___Toc6955152_2870459653"/>
      <w:bookmarkStart w:id="1243" w:name="_Toc547"/>
      <w:bookmarkEnd w:id="1242"/>
      <w:r>
        <w:rPr>
          <w:rtl w:val="true"/>
        </w:rPr>
        <w:t>(</w:t>
      </w:r>
      <w:r>
        <w:rPr/>
        <w:t>546</w:t>
      </w:r>
      <w:r>
        <w:rPr>
          <w:rtl w:val="true"/>
        </w:rPr>
        <w:t xml:space="preserve">) </w:t>
      </w:r>
      <w:r>
        <w:rPr>
          <w:rtl w:val="true"/>
        </w:rPr>
        <w:t xml:space="preserve">ما سمع في الكسل أبلغ من قول هذا القائل </w:t>
      </w:r>
      <w:r>
        <w:rPr>
          <w:rtl w:val="true"/>
        </w:rPr>
        <w:t>:</w:t>
      </w:r>
      <w:bookmarkEnd w:id="1243"/>
    </w:p>
    <w:p>
      <w:pPr>
        <w:pStyle w:val="BookText"/>
        <w:rPr/>
      </w:pPr>
      <w:r>
        <w:rPr>
          <w:rFonts w:ascii="Amiri" w:hAnsi="Amiri" w:eastAsia="Amiri" w:cs="Amiri"/>
          <w:color w:val="111111"/>
          <w:sz w:val="28"/>
          <w:sz w:val="28"/>
          <w:szCs w:val="28"/>
          <w:rtl w:val="true"/>
          <w:lang w:bidi="ar-SA"/>
        </w:rPr>
        <w:t>سألت الله أن يجمعني بسلما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الله يفعل ما يشاء</w:t>
      </w:r>
    </w:p>
    <w:p>
      <w:pPr>
        <w:pStyle w:val="BookText"/>
        <w:rPr/>
      </w:pPr>
      <w:r>
        <w:rPr>
          <w:rFonts w:ascii="Amiri" w:hAnsi="Amiri" w:eastAsia="Amiri" w:cs="Amiri"/>
          <w:color w:val="111111"/>
          <w:sz w:val="28"/>
          <w:sz w:val="28"/>
          <w:szCs w:val="28"/>
          <w:rtl w:val="true"/>
          <w:lang w:bidi="ar-SA"/>
        </w:rPr>
        <w:t>ويبسطها</w:t>
      </w:r>
      <w:r>
        <w:rPr>
          <w:rStyle w:val="FootnoteAnchor"/>
          <w:rtl w:val="true"/>
        </w:rPr>
        <w:footnoteReference w:id="175"/>
      </w:r>
      <w:r>
        <w:rPr>
          <w:rFonts w:ascii="Amiri" w:hAnsi="Amiri" w:eastAsia="Amiri" w:cs="Amiri"/>
          <w:color w:val="111111"/>
          <w:sz w:val="28"/>
          <w:sz w:val="28"/>
          <w:szCs w:val="28"/>
          <w:rtl w:val="true"/>
          <w:lang w:bidi="ar-SA"/>
        </w:rPr>
        <w:t xml:space="preserve">ويطرحني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ويدخل ما يشاء فيما يشاء</w:t>
      </w:r>
    </w:p>
    <w:p>
      <w:pPr>
        <w:pStyle w:val="BookText"/>
        <w:rPr/>
      </w:pPr>
      <w:r>
        <w:rPr>
          <w:rFonts w:ascii="Amiri" w:hAnsi="Amiri" w:eastAsia="Amiri" w:cs="Amiri"/>
          <w:color w:val="111111"/>
          <w:sz w:val="28"/>
          <w:sz w:val="28"/>
          <w:szCs w:val="28"/>
          <w:rtl w:val="true"/>
          <w:lang w:bidi="ar-SA"/>
        </w:rPr>
        <w:t xml:space="preserve">ويأتي من يحركني بلطف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 الزق يحمله السقاء</w:t>
      </w:r>
    </w:p>
    <w:p>
      <w:pPr>
        <w:pStyle w:val="BookText"/>
        <w:rPr/>
      </w:pPr>
      <w:r>
        <w:rPr>
          <w:rFonts w:ascii="Amiri" w:hAnsi="Amiri" w:eastAsia="Amiri" w:cs="Amiri"/>
          <w:color w:val="111111"/>
          <w:sz w:val="28"/>
          <w:sz w:val="28"/>
          <w:szCs w:val="28"/>
          <w:rtl w:val="true"/>
          <w:lang w:bidi="ar-SA"/>
        </w:rPr>
        <w:t xml:space="preserve">ويأتي بعد ذاك سحاب غيث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يطهرنا وليس بنا عناء</w:t>
      </w:r>
    </w:p>
    <w:p>
      <w:pPr>
        <w:pStyle w:val="Heading2"/>
        <w:numPr>
          <w:ilvl w:val="1"/>
          <w:numId w:val="1"/>
        </w:numPr>
        <w:rPr/>
      </w:pPr>
      <w:bookmarkStart w:id="1244" w:name="__RefHeading___Toc6955154_2870459653"/>
      <w:bookmarkStart w:id="1245" w:name="_Toc548"/>
      <w:bookmarkEnd w:id="1244"/>
      <w:r>
        <w:rPr>
          <w:rtl w:val="true"/>
        </w:rPr>
        <w:t>(</w:t>
      </w:r>
      <w:r>
        <w:rPr/>
        <w:t>547</w:t>
      </w:r>
      <w:r>
        <w:rPr>
          <w:rtl w:val="true"/>
        </w:rPr>
        <w:t xml:space="preserve">) </w:t>
      </w:r>
      <w:r>
        <w:rPr>
          <w:rtl w:val="true"/>
        </w:rPr>
        <w:t xml:space="preserve">شعر </w:t>
      </w:r>
      <w:r>
        <w:rPr>
          <w:rtl w:val="true"/>
        </w:rPr>
        <w:t>:</w:t>
      </w:r>
      <w:bookmarkEnd w:id="1245"/>
    </w:p>
    <w:p>
      <w:pPr>
        <w:pStyle w:val="BookText"/>
        <w:rPr/>
      </w:pPr>
      <w:r>
        <w:rPr>
          <w:rFonts w:ascii="Amiri" w:hAnsi="Amiri" w:eastAsia="Amiri" w:cs="Amiri"/>
          <w:color w:val="111111"/>
          <w:sz w:val="28"/>
          <w:sz w:val="28"/>
          <w:szCs w:val="28"/>
          <w:rtl w:val="true"/>
          <w:lang w:bidi="ar-SA"/>
        </w:rPr>
        <w:t xml:space="preserve">لا تنكرون لأهل مكة قسوة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والبيت فيهم والحطيم وزمزم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آذوا رسول الله وهو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حماه أهل طيبة منهم </w:t>
      </w:r>
      <w:bookmarkStart w:id="1246" w:name="pg9560_83324"/>
    </w:p>
    <w:p>
      <w:pPr>
        <w:pStyle w:val="BookText"/>
        <w:rPr/>
      </w:pPr>
      <w:bookmarkEnd w:id="1246"/>
      <w:r>
        <w:rPr>
          <w:rFonts w:ascii="Amiri" w:hAnsi="Amiri" w:eastAsia="Amiri" w:cs="Amiri"/>
          <w:color w:val="111111"/>
          <w:sz w:val="28"/>
          <w:sz w:val="28"/>
          <w:szCs w:val="28"/>
          <w:rtl w:val="true"/>
          <w:lang w:bidi="ar-SA"/>
        </w:rPr>
        <w:t xml:space="preserve">خاف الأله على الذي قد جائه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سلباً فلا يأتيه إلا محرم</w:t>
      </w:r>
    </w:p>
    <w:p>
      <w:pPr>
        <w:pStyle w:val="Heading2"/>
        <w:numPr>
          <w:ilvl w:val="1"/>
          <w:numId w:val="1"/>
        </w:numPr>
        <w:rPr/>
      </w:pPr>
      <w:bookmarkStart w:id="1247" w:name="__RefHeading___Toc6955156_2870459653"/>
      <w:bookmarkStart w:id="1248" w:name="_Toc549"/>
      <w:bookmarkEnd w:id="1247"/>
      <w:r>
        <w:rPr>
          <w:rtl w:val="true"/>
        </w:rPr>
        <w:t>(</w:t>
      </w:r>
      <w:r>
        <w:rPr/>
        <w:t>548</w:t>
      </w:r>
      <w:r>
        <w:rPr>
          <w:rtl w:val="true"/>
        </w:rPr>
        <w:t xml:space="preserve">) </w:t>
      </w:r>
      <w:r>
        <w:rPr>
          <w:rtl w:val="true"/>
        </w:rPr>
        <w:t xml:space="preserve">التظلم عن السيدة نفيسه من أحمد بن طولون </w:t>
      </w:r>
      <w:r>
        <w:rPr>
          <w:rtl w:val="true"/>
        </w:rPr>
        <w:t>:</w:t>
      </w:r>
      <w:bookmarkEnd w:id="1248"/>
    </w:p>
    <w:p>
      <w:pPr>
        <w:pStyle w:val="BookText"/>
        <w:rPr/>
      </w:pPr>
      <w:r>
        <w:rPr>
          <w:rFonts w:ascii="Amiri" w:hAnsi="Amiri" w:eastAsia="Amiri" w:cs="Amiri"/>
          <w:color w:val="111111"/>
          <w:sz w:val="28"/>
          <w:sz w:val="28"/>
          <w:szCs w:val="28"/>
          <w:rtl w:val="true"/>
          <w:lang w:bidi="ar-SA"/>
        </w:rPr>
        <w:t xml:space="preserve">لما ظلم أحمد بن طولون قبل أن يعدل إستغاثه الناس من ظلمه توجهوا إلى السيدة نفيسه ، فشكوه إليها ، فقالت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يركب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 ، فكتب رقعة ووقفت في طريقه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بن طولون ، فلما رآها عرفها ، وترجل عن فرسه ، وأخذ الرقعة منها ، وقرأها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فأذا فيها مكتوب ، وقدرتم فقهرتم ، وخولتم فعسفتم ودرت عليكم الأرزاق فقطعتم ، هذا وقد علمتم أن سهام الأسحار نافذة لا سيما في قلوب أو جعتموها ، واجساد أعريتموها ، إعملو ما شئتم ، فأنا صابرون ، وجيروا فأنا مستجيرون ، واظلموا فأنا متظلمون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 من وقته وساعته </w:t>
      </w:r>
      <w:r>
        <w:rPr>
          <w:rFonts w:eastAsia="Amiri" w:cs="Amiri" w:ascii="Amiri" w:hAnsi="Amiri"/>
          <w:color w:val="111111"/>
          <w:sz w:val="28"/>
          <w:szCs w:val="28"/>
          <w:rtl w:val="true"/>
          <w:lang w:bidi="ar-SA"/>
        </w:rPr>
        <w:t>.</w:t>
      </w:r>
    </w:p>
    <w:p>
      <w:pPr>
        <w:pStyle w:val="Heading2"/>
        <w:numPr>
          <w:ilvl w:val="1"/>
          <w:numId w:val="1"/>
        </w:numPr>
        <w:rPr/>
      </w:pPr>
      <w:bookmarkStart w:id="1249" w:name="__RefHeading___Toc6955158_2870459653"/>
      <w:bookmarkStart w:id="1250" w:name="_Toc550"/>
      <w:bookmarkEnd w:id="1249"/>
      <w:r>
        <w:rPr>
          <w:rtl w:val="true"/>
        </w:rPr>
        <w:t>(</w:t>
      </w:r>
      <w:r>
        <w:rPr/>
        <w:t>549</w:t>
      </w:r>
      <w:r>
        <w:rPr>
          <w:rtl w:val="true"/>
        </w:rPr>
        <w:t xml:space="preserve">) </w:t>
      </w:r>
      <w:r>
        <w:rPr>
          <w:rtl w:val="true"/>
        </w:rPr>
        <w:t xml:space="preserve">شعر لمحمد بن طلحة </w:t>
      </w:r>
      <w:r>
        <w:rPr>
          <w:rtl w:val="true"/>
        </w:rPr>
        <w:t>:</w:t>
      </w:r>
      <w:bookmarkEnd w:id="1250"/>
    </w:p>
    <w:p>
      <w:pPr>
        <w:pStyle w:val="BookText"/>
        <w:rPr/>
      </w:pPr>
      <w:r>
        <w:rPr>
          <w:rFonts w:ascii="IRNazanin" w:hAnsi="IRNazanin" w:eastAsia="IRNazanin"/>
          <w:color w:val="111111"/>
          <w:sz w:val="28"/>
          <w:sz w:val="28"/>
          <w:szCs w:val="28"/>
          <w:rtl w:val="true"/>
          <w:lang w:bidi="fa-IR"/>
        </w:rPr>
        <w:t>فلا تعجل على أحدٍ بظلم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الظلم مرتعُهُ وخیم</w:t>
      </w:r>
    </w:p>
    <w:p>
      <w:pPr>
        <w:pStyle w:val="BookText"/>
        <w:rPr/>
      </w:pPr>
      <w:r>
        <w:rPr>
          <w:rFonts w:ascii="IRNazanin" w:hAnsi="IRNazanin" w:eastAsia="IRNazanin"/>
          <w:color w:val="111111"/>
          <w:sz w:val="28"/>
          <w:sz w:val="28"/>
          <w:szCs w:val="28"/>
          <w:rtl w:val="true"/>
          <w:lang w:bidi="fa-IR"/>
        </w:rPr>
        <w:t>ولا تقطع وإن ملیت غیظا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أحد فأن الفحش لوم</w:t>
      </w:r>
    </w:p>
    <w:p>
      <w:pPr>
        <w:pStyle w:val="BookText"/>
        <w:rPr/>
      </w:pPr>
      <w:r>
        <w:rPr>
          <w:rFonts w:ascii="Amiri" w:hAnsi="Amiri" w:eastAsia="Amiri" w:cs="Amiri"/>
          <w:color w:val="111111"/>
          <w:sz w:val="28"/>
          <w:sz w:val="28"/>
          <w:szCs w:val="28"/>
          <w:rtl w:val="true"/>
          <w:lang w:bidi="ar-SA"/>
        </w:rPr>
        <w:t>ولا تقطع أخاً لك عند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الذنب يغفره الكريم</w:t>
      </w:r>
    </w:p>
    <w:p>
      <w:pPr>
        <w:pStyle w:val="BookText"/>
        <w:rPr/>
      </w:pPr>
      <w:r>
        <w:rPr>
          <w:rFonts w:ascii="Amiri" w:hAnsi="Amiri" w:eastAsia="Amiri" w:cs="Amiri"/>
          <w:color w:val="111111"/>
          <w:sz w:val="28"/>
          <w:sz w:val="28"/>
          <w:szCs w:val="28"/>
          <w:rtl w:val="true"/>
          <w:lang w:bidi="ar-SA"/>
        </w:rPr>
        <w:t xml:space="preserve">ولكن دار عوراه برفق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يرفع الخَلَقُ القديم</w:t>
      </w:r>
    </w:p>
    <w:p>
      <w:pPr>
        <w:pStyle w:val="BookText"/>
        <w:rPr/>
      </w:pPr>
      <w:r>
        <w:rPr>
          <w:rFonts w:ascii="Amiri" w:hAnsi="Amiri" w:eastAsia="Amiri" w:cs="Amiri"/>
          <w:color w:val="111111"/>
          <w:sz w:val="28"/>
          <w:sz w:val="28"/>
          <w:szCs w:val="28"/>
          <w:rtl w:val="true"/>
          <w:lang w:bidi="ar-SA"/>
        </w:rPr>
        <w:t>ولا تجزع لريب الدهر وأصبر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الصبر في العقبى سليم</w:t>
      </w:r>
    </w:p>
    <w:p>
      <w:pPr>
        <w:pStyle w:val="BookText"/>
        <w:rPr/>
      </w:pPr>
      <w:r>
        <w:rPr>
          <w:rFonts w:ascii="Amiri" w:hAnsi="Amiri" w:eastAsia="Amiri" w:cs="Amiri"/>
          <w:color w:val="111111"/>
          <w:sz w:val="28"/>
          <w:sz w:val="28"/>
          <w:szCs w:val="28"/>
          <w:rtl w:val="true"/>
          <w:lang w:bidi="ar-SA"/>
        </w:rPr>
        <w:t xml:space="preserve">فما جزع بمغنٍ عنك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 فات ترجعه الهموم</w:t>
      </w:r>
    </w:p>
    <w:p>
      <w:pPr>
        <w:pStyle w:val="Heading2"/>
        <w:numPr>
          <w:ilvl w:val="1"/>
          <w:numId w:val="1"/>
        </w:numPr>
        <w:rPr/>
      </w:pPr>
      <w:bookmarkStart w:id="1251" w:name="__RefHeading___Toc6955160_2870459653"/>
      <w:bookmarkStart w:id="1252" w:name="_Toc551"/>
      <w:bookmarkEnd w:id="1251"/>
      <w:r>
        <w:rPr>
          <w:rtl w:val="true"/>
        </w:rPr>
        <w:t>(</w:t>
      </w:r>
      <w:r>
        <w:rPr/>
        <w:t>550</w:t>
      </w:r>
      <w:r>
        <w:rPr>
          <w:rtl w:val="true"/>
        </w:rPr>
        <w:t xml:space="preserve">) </w:t>
      </w:r>
      <w:r>
        <w:rPr>
          <w:rtl w:val="true"/>
        </w:rPr>
        <w:t xml:space="preserve">قول أحد الأعراب في الكهولة </w:t>
      </w:r>
      <w:r>
        <w:rPr>
          <w:rtl w:val="true"/>
        </w:rPr>
        <w:t>:</w:t>
      </w:r>
      <w:bookmarkEnd w:id="125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لبعض الأعراب قد أسنّ كيف أنت اليوم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مني الأطياب الأكل ، والنكاح ، وبقى الأرطبان ، السعال ، والضّراط </w:t>
      </w:r>
      <w:r>
        <w:rPr>
          <w:rFonts w:eastAsia="Amiri" w:cs="Amiri" w:ascii="Amiri" w:hAnsi="Amiri"/>
          <w:color w:val="111111"/>
          <w:sz w:val="28"/>
          <w:szCs w:val="28"/>
          <w:rtl w:val="true"/>
          <w:lang w:bidi="ar-SA"/>
        </w:rPr>
        <w:t xml:space="preserve">. </w:t>
      </w:r>
      <w:bookmarkStart w:id="1253" w:name="pg9560_83326"/>
    </w:p>
    <w:p>
      <w:pPr>
        <w:pStyle w:val="Heading2"/>
        <w:numPr>
          <w:ilvl w:val="1"/>
          <w:numId w:val="1"/>
        </w:numPr>
        <w:rPr/>
      </w:pPr>
      <w:bookmarkStart w:id="1254" w:name="__RefHeading___Toc6955162_2870459653"/>
      <w:bookmarkStart w:id="1255" w:name="_Toc552"/>
      <w:bookmarkEnd w:id="1253"/>
      <w:bookmarkEnd w:id="1254"/>
      <w:r>
        <w:rPr>
          <w:rtl w:val="true"/>
        </w:rPr>
        <w:t>(</w:t>
      </w:r>
      <w:r>
        <w:rPr/>
        <w:t>551</w:t>
      </w:r>
      <w:r>
        <w:rPr>
          <w:rtl w:val="true"/>
        </w:rPr>
        <w:t xml:space="preserve">) </w:t>
      </w:r>
      <w:r>
        <w:rPr>
          <w:rtl w:val="true"/>
        </w:rPr>
        <w:t xml:space="preserve">كلام في الروح والجسد </w:t>
      </w:r>
      <w:r>
        <w:rPr>
          <w:rtl w:val="true"/>
        </w:rPr>
        <w:t>:</w:t>
      </w:r>
      <w:bookmarkEnd w:id="1255"/>
    </w:p>
    <w:p>
      <w:pPr>
        <w:pStyle w:val="BookText"/>
        <w:rPr/>
      </w:pPr>
      <w:r>
        <w:rPr>
          <w:rFonts w:ascii="IRNazanin" w:hAnsi="IRNazanin" w:eastAsia="IRNazanin"/>
          <w:color w:val="111111"/>
          <w:sz w:val="28"/>
          <w:sz w:val="28"/>
          <w:szCs w:val="28"/>
          <w:rtl w:val="true"/>
          <w:lang w:bidi="fa-IR"/>
        </w:rPr>
        <w:t xml:space="preserve">نقل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ألروح في الجسد ، كالمعنى في اللفظ ،قال الصفدي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رأيت مثالاً أحسن من هذا</w:t>
      </w:r>
      <w:r>
        <w:rPr>
          <w:rStyle w:val="FootnoteAnchor"/>
          <w:rtl w:val="true"/>
        </w:rPr>
        <w:footnoteReference w:id="176"/>
      </w:r>
      <w:r>
        <w:rPr>
          <w:rFonts w:ascii="Amiri" w:hAnsi="Amiri" w:eastAsia="Amiri" w:cs="Amiri"/>
          <w:color w:val="111111"/>
          <w:sz w:val="28"/>
          <w:sz w:val="28"/>
          <w:szCs w:val="28"/>
          <w:rtl w:val="true"/>
          <w:lang w:bidi="ar-SA"/>
        </w:rPr>
        <w:t xml:space="preserve">سئل بعض المتكلمين عن الروّح والنّفس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ألروح هو الرّيح والنّفس هو النفْسَ ، فقال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إذا تنفّس الأنسان خرجت نفسه ، وإذا أظرط خرجت روحه ، فانقلب المجلس ضحكاً </w:t>
      </w:r>
      <w:r>
        <w:rPr>
          <w:rFonts w:eastAsia="Amiri" w:cs="Amiri" w:ascii="Amiri" w:hAnsi="Amiri"/>
          <w:color w:val="111111"/>
          <w:sz w:val="28"/>
          <w:szCs w:val="28"/>
          <w:rtl w:val="true"/>
          <w:lang w:bidi="ar-SA"/>
        </w:rPr>
        <w:t>.</w:t>
      </w:r>
    </w:p>
    <w:p>
      <w:pPr>
        <w:pStyle w:val="Heading2"/>
        <w:numPr>
          <w:ilvl w:val="1"/>
          <w:numId w:val="1"/>
        </w:numPr>
        <w:rPr/>
      </w:pPr>
      <w:bookmarkStart w:id="1256" w:name="__RefHeading___Toc6955164_2870459653"/>
      <w:bookmarkStart w:id="1257" w:name="_Toc553"/>
      <w:bookmarkEnd w:id="1256"/>
      <w:r>
        <w:rPr>
          <w:rtl w:val="true"/>
        </w:rPr>
        <w:t>(</w:t>
      </w:r>
      <w:r>
        <w:rPr/>
        <w:t>552</w:t>
      </w:r>
      <w:r>
        <w:rPr>
          <w:rtl w:val="true"/>
        </w:rPr>
        <w:t xml:space="preserve">) </w:t>
      </w:r>
      <w:r>
        <w:rPr>
          <w:rtl w:val="true"/>
        </w:rPr>
        <w:t xml:space="preserve">شعر لأبي الطيب </w:t>
      </w:r>
      <w:r>
        <w:rPr>
          <w:rtl w:val="true"/>
        </w:rPr>
        <w:t>:</w:t>
      </w:r>
      <w:bookmarkEnd w:id="1257"/>
    </w:p>
    <w:p>
      <w:pPr>
        <w:pStyle w:val="BookText"/>
        <w:rPr/>
      </w:pPr>
      <w:r>
        <w:rPr>
          <w:rFonts w:ascii="Amiri" w:hAnsi="Amiri" w:eastAsia="Amiri" w:cs="Amiri"/>
          <w:color w:val="111111"/>
          <w:sz w:val="28"/>
          <w:sz w:val="28"/>
          <w:szCs w:val="28"/>
          <w:rtl w:val="true"/>
          <w:lang w:bidi="ar-SA"/>
        </w:rPr>
        <w:t xml:space="preserve">وقعت فيها ألفاظ مكرره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أر مثل جيراني ومثلى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لمثلى عند مثلهم مقام</w:t>
      </w:r>
    </w:p>
    <w:p>
      <w:pPr>
        <w:pStyle w:val="BookText"/>
        <w:rPr/>
      </w:pPr>
      <w:r>
        <w:rPr>
          <w:rFonts w:ascii="Amiri" w:hAnsi="Amiri" w:eastAsia="Amiri" w:cs="Amiri"/>
          <w:color w:val="111111"/>
          <w:sz w:val="28"/>
          <w:sz w:val="28"/>
          <w:szCs w:val="28"/>
          <w:rtl w:val="true"/>
          <w:lang w:bidi="ar-SA"/>
        </w:rPr>
        <w:t>أسد فرايسه الأسود يقودها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تصير له الأسود له الأسود ثعالبا</w:t>
      </w:r>
    </w:p>
    <w:p>
      <w:pPr>
        <w:pStyle w:val="Heading2"/>
        <w:numPr>
          <w:ilvl w:val="1"/>
          <w:numId w:val="1"/>
        </w:numPr>
        <w:rPr/>
      </w:pPr>
      <w:bookmarkStart w:id="1258" w:name="__RefHeading___Toc6955166_2870459653"/>
      <w:bookmarkStart w:id="1259" w:name="_Toc554"/>
      <w:bookmarkEnd w:id="1258"/>
      <w:r>
        <w:rPr>
          <w:rtl w:val="true"/>
        </w:rPr>
        <w:t>(</w:t>
      </w:r>
      <w:r>
        <w:rPr/>
        <w:t>553</w:t>
      </w:r>
      <w:r>
        <w:rPr>
          <w:rtl w:val="true"/>
        </w:rPr>
        <w:t xml:space="preserve">) </w:t>
      </w:r>
      <w:r>
        <w:rPr>
          <w:rtl w:val="true"/>
        </w:rPr>
        <w:t xml:space="preserve">شعر للأرجاني </w:t>
      </w:r>
      <w:r>
        <w:rPr>
          <w:rtl w:val="true"/>
        </w:rPr>
        <w:t>:</w:t>
      </w:r>
      <w:bookmarkEnd w:id="1259"/>
    </w:p>
    <w:p>
      <w:pPr>
        <w:pStyle w:val="BookText"/>
        <w:rPr/>
      </w:pPr>
      <w:r>
        <w:rPr>
          <w:rFonts w:ascii="Amiri" w:hAnsi="Amiri" w:eastAsia="Amiri" w:cs="Amiri"/>
          <w:color w:val="111111"/>
          <w:sz w:val="28"/>
          <w:sz w:val="28"/>
          <w:szCs w:val="28"/>
          <w:rtl w:val="true"/>
          <w:lang w:bidi="ar-SA"/>
        </w:rPr>
        <w:t>كنا جميعاً والدار يجمعنا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حروف الجمع مجتمعة</w:t>
      </w:r>
    </w:p>
    <w:p>
      <w:pPr>
        <w:pStyle w:val="BookText"/>
        <w:rPr/>
      </w:pPr>
      <w:r>
        <w:rPr>
          <w:rFonts w:ascii="Amiri" w:hAnsi="Amiri" w:eastAsia="Amiri" w:cs="Amiri"/>
          <w:color w:val="111111"/>
          <w:sz w:val="28"/>
          <w:sz w:val="28"/>
          <w:szCs w:val="28"/>
          <w:rtl w:val="true"/>
          <w:lang w:bidi="ar-SA"/>
        </w:rPr>
        <w:t xml:space="preserve">واليوم جاء الوداع يجعلنا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حروف الوداع مفترقة</w:t>
      </w:r>
    </w:p>
    <w:p>
      <w:pPr>
        <w:pStyle w:val="Heading2"/>
        <w:numPr>
          <w:ilvl w:val="1"/>
          <w:numId w:val="1"/>
        </w:numPr>
        <w:rPr/>
      </w:pPr>
      <w:bookmarkStart w:id="1260" w:name="__RefHeading___Toc6955168_2870459653"/>
      <w:bookmarkStart w:id="1261" w:name="_Toc555"/>
      <w:bookmarkEnd w:id="1260"/>
      <w:r>
        <w:rPr>
          <w:rtl w:val="true"/>
        </w:rPr>
        <w:t>(</w:t>
      </w:r>
      <w:r>
        <w:rPr/>
        <w:t>554</w:t>
      </w:r>
      <w:r>
        <w:rPr>
          <w:rtl w:val="true"/>
        </w:rPr>
        <w:t xml:space="preserve">) </w:t>
      </w:r>
      <w:r>
        <w:rPr>
          <w:rtl w:val="true"/>
        </w:rPr>
        <w:t xml:space="preserve">سؤال أحد المجانين من ثمامة بن أشرس </w:t>
      </w:r>
      <w:r>
        <w:rPr>
          <w:rtl w:val="true"/>
        </w:rPr>
        <w:t>:</w:t>
      </w:r>
      <w:bookmarkEnd w:id="126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ثمامة بن أشرس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الرشيد إلى دار المجانين لا صلح، ما أفسد من أحوالهم ، فرأيت فيهم شاباً حسن الوجه ، كأنه صحيح العقل ، فكلّمته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ثمامة إنّك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لا ينفك نعمة يجب الشكر عليها ، أو بليّة يجب الصبر لديها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سكرت ونمت ، وقام إليك غلامك ، وأولج فيك مثل </w:t>
      </w:r>
      <w:bookmarkStart w:id="1262" w:name="pg9560_83327"/>
    </w:p>
    <w:p>
      <w:pPr>
        <w:pStyle w:val="BookText"/>
        <w:rPr/>
      </w:pPr>
      <w:bookmarkEnd w:id="1262"/>
      <w:r>
        <w:rPr>
          <w:rFonts w:ascii="Amiri" w:hAnsi="Amiri" w:eastAsia="Amiri" w:cs="Amiri"/>
          <w:color w:val="111111"/>
          <w:sz w:val="28"/>
          <w:sz w:val="28"/>
          <w:szCs w:val="28"/>
          <w:rtl w:val="true"/>
          <w:lang w:bidi="ar-SA"/>
        </w:rPr>
        <w:t xml:space="preserve">ذراع البكر ، فقل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نعمة يجب الشكر عليها أو بليّة يجب الصبرلديها ، قال ثمامة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فتحيرت ولم أدر ما أقوال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مسألة أخرى أسئلك عنها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يجد النائم لذة النوم ؟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استيقظ فالمعدوم لا يوجد له لذة ، وأن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النوم فهو كذلك ، وأن قلت حال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شعور له له، قال ثمامة فبهت ، ولم أستطع له جواباً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أخرى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تزعم أن لكلّ أمة نذير ، فمن نذير الكلب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الجواب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الجواب عن السؤال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الأقسام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يجب يجب الشكر عليها وبليّة يجب الصبر لديها ، وبليّة يمكن التحرز منها كيلا ينضم</w:t>
      </w:r>
    </w:p>
    <w:p>
      <w:pPr>
        <w:pStyle w:val="BookText"/>
        <w:rPr/>
      </w:pPr>
      <w:r>
        <w:rPr>
          <w:rFonts w:ascii="Amiri" w:hAnsi="Amiri" w:eastAsia="Amiri" w:cs="Amiri"/>
          <w:color w:val="111111"/>
          <w:sz w:val="28"/>
          <w:sz w:val="28"/>
          <w:szCs w:val="28"/>
          <w:rtl w:val="true"/>
          <w:lang w:bidi="ar-SA"/>
        </w:rPr>
        <w:t xml:space="preserve">العار لديها وهي هذه ، وأما المسئلة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عنها ، إنها محال ، لأن النوم داء ، ولا لذة مع وجوب الداء ، وأما المسئلة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 حجرا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عوى عليك كلب، فهذا نذيره ، ورماني بالحجر ، فأخطاني ، فلما رآه قد أخطأني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فاتك النذير أيها الكلب الحقير ، فعلمت أنه مصاب في عقله فتركته ، وانصرفت ، ولم أر مجنوناً بعدها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63" w:name="__RefHeading___Toc6955170_2870459653"/>
      <w:bookmarkStart w:id="1264" w:name="_Toc556"/>
      <w:bookmarkEnd w:id="1263"/>
      <w:r>
        <w:rPr>
          <w:rtl w:val="true"/>
        </w:rPr>
        <w:t>(</w:t>
      </w:r>
      <w:r>
        <w:rPr/>
        <w:t>555</w:t>
      </w:r>
      <w:r>
        <w:rPr>
          <w:rtl w:val="true"/>
        </w:rPr>
        <w:t xml:space="preserve">) </w:t>
      </w:r>
      <w:r>
        <w:rPr>
          <w:rtl w:val="true"/>
        </w:rPr>
        <w:t xml:space="preserve">شعر </w:t>
      </w:r>
      <w:r>
        <w:rPr>
          <w:rtl w:val="true"/>
        </w:rPr>
        <w:t>:</w:t>
      </w:r>
      <w:bookmarkEnd w:id="1264"/>
    </w:p>
    <w:p>
      <w:pPr>
        <w:pStyle w:val="BookText"/>
        <w:rPr/>
      </w:pPr>
      <w:r>
        <w:rPr>
          <w:rFonts w:ascii="Amiri" w:hAnsi="Amiri" w:eastAsia="Amiri" w:cs="Amiri"/>
          <w:color w:val="111111"/>
          <w:sz w:val="28"/>
          <w:sz w:val="28"/>
          <w:szCs w:val="28"/>
          <w:rtl w:val="true"/>
          <w:lang w:bidi="ar-SA"/>
        </w:rPr>
        <w:t xml:space="preserve">لم يكن المجنون في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وقد كنت كما كانا</w:t>
      </w:r>
    </w:p>
    <w:p>
      <w:pPr>
        <w:pStyle w:val="BookText"/>
        <w:rPr/>
      </w:pPr>
      <w:r>
        <w:rPr>
          <w:rFonts w:ascii="Amiri" w:hAnsi="Amiri" w:eastAsia="Amiri" w:cs="Amiri"/>
          <w:color w:val="111111"/>
          <w:sz w:val="28"/>
          <w:sz w:val="28"/>
          <w:szCs w:val="28"/>
          <w:rtl w:val="true"/>
          <w:lang w:bidi="ar-SA"/>
        </w:rPr>
        <w:t>لكن لي الفضل عليه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 وأني مت كتمانا</w:t>
      </w:r>
    </w:p>
    <w:p>
      <w:pPr>
        <w:pStyle w:val="Heading2"/>
        <w:numPr>
          <w:ilvl w:val="1"/>
          <w:numId w:val="1"/>
        </w:numPr>
        <w:rPr/>
      </w:pPr>
      <w:bookmarkStart w:id="1265" w:name="__RefHeading___Toc6955172_2870459653"/>
      <w:bookmarkStart w:id="1266" w:name="_Toc557"/>
      <w:bookmarkEnd w:id="1265"/>
      <w:r>
        <w:rPr>
          <w:rtl w:val="true"/>
        </w:rPr>
        <w:t>(</w:t>
      </w:r>
      <w:r>
        <w:rPr/>
        <w:t>556</w:t>
      </w:r>
      <w:r>
        <w:rPr>
          <w:rtl w:val="true"/>
        </w:rPr>
        <w:t xml:space="preserve">) </w:t>
      </w:r>
      <w:r>
        <w:rPr>
          <w:rtl w:val="true"/>
        </w:rPr>
        <w:t xml:space="preserve">شعر </w:t>
      </w:r>
      <w:r>
        <w:rPr>
          <w:rtl w:val="true"/>
        </w:rPr>
        <w:t>:</w:t>
      </w:r>
      <w:bookmarkEnd w:id="126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باح مجنون عامر بهواه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وكتمت الهوى فمت بوجدي </w:t>
      </w:r>
      <w:bookmarkStart w:id="1267" w:name="pg9560_83329"/>
    </w:p>
    <w:p>
      <w:pPr>
        <w:pStyle w:val="BookText"/>
        <w:rPr/>
      </w:pPr>
      <w:bookmarkEnd w:id="1267"/>
      <w:r>
        <w:rPr>
          <w:rFonts w:ascii="Amiri" w:hAnsi="Amiri" w:eastAsia="Amiri" w:cs="Amiri"/>
          <w:color w:val="111111"/>
          <w:sz w:val="28"/>
          <w:sz w:val="28"/>
          <w:szCs w:val="28"/>
          <w:rtl w:val="true"/>
          <w:lang w:bidi="ar-SA"/>
        </w:rPr>
        <w:t>فأذا كان في القيامة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قتيل الهوى تقدّمت وحدي</w:t>
      </w:r>
    </w:p>
    <w:p>
      <w:pPr>
        <w:pStyle w:val="Heading2"/>
        <w:numPr>
          <w:ilvl w:val="1"/>
          <w:numId w:val="1"/>
        </w:numPr>
        <w:rPr/>
      </w:pPr>
      <w:bookmarkStart w:id="1268" w:name="__RefHeading___Toc6955174_2870459653"/>
      <w:bookmarkStart w:id="1269" w:name="_Toc558"/>
      <w:bookmarkEnd w:id="1268"/>
      <w:r>
        <w:rPr>
          <w:rtl w:val="true"/>
        </w:rPr>
        <w:t>(</w:t>
      </w:r>
      <w:r>
        <w:rPr/>
        <w:t>557</w:t>
      </w:r>
      <w:r>
        <w:rPr>
          <w:rtl w:val="true"/>
        </w:rPr>
        <w:t xml:space="preserve">) </w:t>
      </w:r>
      <w:r>
        <w:rPr>
          <w:rtl w:val="true"/>
        </w:rPr>
        <w:t xml:space="preserve">من أقوال الحسن بن علي علیه السلام </w:t>
      </w:r>
      <w:r>
        <w:rPr>
          <w:rtl w:val="true"/>
        </w:rPr>
        <w:t>:</w:t>
      </w:r>
      <w:bookmarkEnd w:id="1269"/>
    </w:p>
    <w:p>
      <w:pPr>
        <w:pStyle w:val="BookText"/>
        <w:rPr/>
      </w:pPr>
      <w:r>
        <w:rPr>
          <w:rFonts w:ascii="IRNazanin" w:hAnsi="IRNazanin" w:eastAsia="IRNazanin"/>
          <w:color w:val="111111"/>
          <w:sz w:val="28"/>
          <w:sz w:val="28"/>
          <w:szCs w:val="28"/>
          <w:rtl w:val="true"/>
          <w:lang w:bidi="fa-IR"/>
        </w:rPr>
        <w:t xml:space="preserve">من كلام الامام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 آدم أنت أسير الدنيا ، رضيت من لذتها بما ينقضى ، ومن نعيمها بما مضى ، ومن ملكها بما ينفذ ولا تزال تجمع لنفسك الأوزار ، ولأهلك الأموال ، فأذا مت حملت الأوزار ولأهلك الأموال ، فأذا مت حملت أوزارك إلى قبرك ، وتركت أموالك لأهلك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70" w:name="__RefHeading___Toc6955176_2870459653"/>
      <w:bookmarkStart w:id="1271" w:name="_Toc559"/>
      <w:bookmarkEnd w:id="1270"/>
      <w:r>
        <w:rPr>
          <w:rtl w:val="true"/>
        </w:rPr>
        <w:t>(</w:t>
      </w:r>
      <w:r>
        <w:rPr/>
        <w:t>558</w:t>
      </w:r>
      <w:r>
        <w:rPr>
          <w:rtl w:val="true"/>
        </w:rPr>
        <w:t xml:space="preserve">) </w:t>
      </w:r>
      <w:r>
        <w:rPr>
          <w:rtl w:val="true"/>
        </w:rPr>
        <w:t xml:space="preserve">شعر لدعبل الخزاعي </w:t>
      </w:r>
      <w:r>
        <w:rPr>
          <w:rtl w:val="true"/>
        </w:rPr>
        <w:t>:</w:t>
      </w:r>
      <w:bookmarkEnd w:id="1271"/>
    </w:p>
    <w:p>
      <w:pPr>
        <w:pStyle w:val="BookText"/>
        <w:rPr/>
      </w:pPr>
      <w:r>
        <w:rPr>
          <w:rFonts w:ascii="Amiri" w:hAnsi="Amiri" w:eastAsia="Amiri" w:cs="Amiri"/>
          <w:color w:val="111111"/>
          <w:sz w:val="28"/>
          <w:sz w:val="28"/>
          <w:szCs w:val="28"/>
          <w:rtl w:val="true"/>
          <w:lang w:bidi="ar-SA"/>
        </w:rPr>
        <w:t xml:space="preserve">قيل لدعبل الشاعر ، ما لوحشة عندك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ألنظر ألى الناس ثم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أكثر الناس لا بل أقلّهم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يعلم أني لم أقل فندا</w:t>
      </w:r>
    </w:p>
    <w:p>
      <w:pPr>
        <w:pStyle w:val="BookText"/>
        <w:rPr/>
      </w:pPr>
      <w:r>
        <w:rPr>
          <w:rFonts w:ascii="Amiri" w:hAnsi="Amiri" w:eastAsia="Amiri" w:cs="Amiri"/>
          <w:color w:val="111111"/>
          <w:sz w:val="28"/>
          <w:sz w:val="28"/>
          <w:szCs w:val="28"/>
          <w:rtl w:val="true"/>
          <w:lang w:bidi="ar-SA"/>
        </w:rPr>
        <w:t xml:space="preserve">إنى لأفتح عيني حين أفتحها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كثير ولكن لا أرى أحدا</w:t>
      </w:r>
    </w:p>
    <w:p>
      <w:pPr>
        <w:pStyle w:val="Heading2"/>
        <w:numPr>
          <w:ilvl w:val="1"/>
          <w:numId w:val="1"/>
        </w:numPr>
        <w:rPr/>
      </w:pPr>
      <w:bookmarkStart w:id="1272" w:name="__RefHeading___Toc6955178_2870459653"/>
      <w:bookmarkStart w:id="1273" w:name="_Toc560"/>
      <w:bookmarkEnd w:id="1272"/>
      <w:r>
        <w:rPr>
          <w:rtl w:val="true"/>
        </w:rPr>
        <w:t>(</w:t>
      </w:r>
      <w:r>
        <w:rPr/>
        <w:t>559</w:t>
      </w:r>
      <w:r>
        <w:rPr>
          <w:rtl w:val="true"/>
        </w:rPr>
        <w:t xml:space="preserve">) </w:t>
      </w:r>
      <w:r>
        <w:rPr>
          <w:rtl w:val="true"/>
        </w:rPr>
        <w:t xml:space="preserve">قول أحد الحكماء </w:t>
      </w:r>
      <w:r>
        <w:rPr>
          <w:rtl w:val="true"/>
        </w:rPr>
        <w:t>:</w:t>
      </w:r>
      <w:bookmarkEnd w:id="1273"/>
    </w:p>
    <w:p>
      <w:pPr>
        <w:pStyle w:val="BookText"/>
        <w:rPr/>
      </w:pPr>
      <w:r>
        <w:rPr>
          <w:rFonts w:ascii="Amiri" w:hAnsi="Amiri" w:eastAsia="Amiri" w:cs="Amiri"/>
          <w:color w:val="111111"/>
          <w:sz w:val="28"/>
          <w:sz w:val="28"/>
          <w:szCs w:val="28"/>
          <w:rtl w:val="true"/>
          <w:lang w:bidi="ar-SA"/>
        </w:rPr>
        <w:t xml:space="preserve">قال أحد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الذباب يتبع موضع الجروح فينكأها ويجتنب المواضع ،الصحيحة، كذلك شرار الناس يتبعون معائب الناس فيذكرونها ويدفنون المحاسن </w:t>
      </w:r>
      <w:r>
        <w:rPr>
          <w:rFonts w:eastAsia="Amiri" w:cs="Amiri" w:ascii="Amiri" w:hAnsi="Amiri"/>
          <w:color w:val="111111"/>
          <w:sz w:val="28"/>
          <w:szCs w:val="28"/>
          <w:rtl w:val="true"/>
          <w:lang w:bidi="ar-SA"/>
        </w:rPr>
        <w:t>.</w:t>
      </w:r>
    </w:p>
    <w:p>
      <w:pPr>
        <w:pStyle w:val="Heading2"/>
        <w:numPr>
          <w:ilvl w:val="1"/>
          <w:numId w:val="1"/>
        </w:numPr>
        <w:rPr/>
      </w:pPr>
      <w:bookmarkStart w:id="1274" w:name="__RefHeading___Toc6955180_2870459653"/>
      <w:bookmarkStart w:id="1275" w:name="_Toc561"/>
      <w:bookmarkEnd w:id="1274"/>
      <w:r>
        <w:rPr>
          <w:rtl w:val="true"/>
        </w:rPr>
        <w:t>(</w:t>
      </w:r>
      <w:r>
        <w:rPr/>
        <w:t>560</w:t>
      </w:r>
      <w:r>
        <w:rPr>
          <w:rtl w:val="true"/>
        </w:rPr>
        <w:t xml:space="preserve">) </w:t>
      </w:r>
      <w:r>
        <w:rPr>
          <w:rtl w:val="true"/>
        </w:rPr>
        <w:t>السؤال من إسكندر</w:t>
      </w:r>
      <w:r>
        <w:rPr>
          <w:rtl w:val="true"/>
        </w:rPr>
        <w:t>:</w:t>
      </w:r>
      <w:bookmarkEnd w:id="127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من إسكندر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نلته بملكك وأنت أشد سروراً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قوّتي على مكافأة من أحسن إلى بأكثر من إحسانه </w:t>
      </w:r>
      <w:r>
        <w:rPr>
          <w:rFonts w:eastAsia="Amiri" w:cs="Amiri" w:ascii="Amiri" w:hAnsi="Amiri"/>
          <w:color w:val="111111"/>
          <w:sz w:val="28"/>
          <w:szCs w:val="28"/>
          <w:rtl w:val="true"/>
          <w:lang w:bidi="ar-SA"/>
        </w:rPr>
        <w:t xml:space="preserve">. </w:t>
      </w:r>
      <w:bookmarkStart w:id="1276" w:name="pg9560_83331"/>
    </w:p>
    <w:p>
      <w:pPr>
        <w:pStyle w:val="Heading2"/>
        <w:numPr>
          <w:ilvl w:val="1"/>
          <w:numId w:val="1"/>
        </w:numPr>
        <w:rPr/>
      </w:pPr>
      <w:bookmarkStart w:id="1277" w:name="__RefHeading___Toc6955182_2870459653"/>
      <w:bookmarkStart w:id="1278" w:name="_Toc562"/>
      <w:bookmarkEnd w:id="1276"/>
      <w:bookmarkEnd w:id="1277"/>
      <w:r>
        <w:rPr>
          <w:rtl w:val="true"/>
        </w:rPr>
        <w:t>(</w:t>
      </w:r>
      <w:r>
        <w:rPr/>
        <w:t>561</w:t>
      </w:r>
      <w:r>
        <w:rPr>
          <w:rtl w:val="true"/>
        </w:rPr>
        <w:t xml:space="preserve">) </w:t>
      </w:r>
      <w:r>
        <w:rPr>
          <w:rtl w:val="true"/>
        </w:rPr>
        <w:t xml:space="preserve">ما قاله دیوجانس الحكيم </w:t>
      </w:r>
      <w:r>
        <w:rPr>
          <w:rtl w:val="true"/>
        </w:rPr>
        <w:t>:</w:t>
      </w:r>
      <w:bookmarkEnd w:id="1278"/>
    </w:p>
    <w:p>
      <w:pPr>
        <w:pStyle w:val="BookText"/>
        <w:rPr/>
      </w:pPr>
      <w:r>
        <w:rPr>
          <w:rFonts w:ascii="Amiri" w:hAnsi="Amiri" w:eastAsia="Amiri" w:cs="Amiri"/>
          <w:color w:val="111111"/>
          <w:sz w:val="28"/>
          <w:sz w:val="28"/>
          <w:szCs w:val="28"/>
          <w:rtl w:val="true"/>
          <w:lang w:bidi="ar-SA"/>
        </w:rPr>
        <w:t xml:space="preserve">قيل لديوجانس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بيت تستريح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يحتاج إلى البيت ليستراح فيه ، وحيث ما استرحت فهو بيت لي </w:t>
      </w:r>
      <w:r>
        <w:rPr>
          <w:rFonts w:eastAsia="Amiri" w:cs="Amiri" w:ascii="Amiri" w:hAnsi="Amiri"/>
          <w:color w:val="111111"/>
          <w:sz w:val="28"/>
          <w:szCs w:val="28"/>
          <w:rtl w:val="true"/>
          <w:lang w:bidi="ar-SA"/>
        </w:rPr>
        <w:t>.</w:t>
      </w:r>
    </w:p>
    <w:p>
      <w:pPr>
        <w:pStyle w:val="Heading2"/>
        <w:numPr>
          <w:ilvl w:val="1"/>
          <w:numId w:val="1"/>
        </w:numPr>
        <w:rPr/>
      </w:pPr>
      <w:bookmarkStart w:id="1279" w:name="__RefHeading___Toc6955184_2870459653"/>
      <w:bookmarkStart w:id="1280" w:name="_Toc563"/>
      <w:bookmarkEnd w:id="1279"/>
      <w:r>
        <w:rPr>
          <w:rtl w:val="true"/>
        </w:rPr>
        <w:t>(</w:t>
      </w:r>
      <w:r>
        <w:rPr/>
        <w:t>562</w:t>
      </w:r>
      <w:r>
        <w:rPr>
          <w:rtl w:val="true"/>
        </w:rPr>
        <w:t xml:space="preserve">) </w:t>
      </w:r>
      <w:r>
        <w:rPr>
          <w:rtl w:val="true"/>
        </w:rPr>
        <w:t xml:space="preserve">شعر لأبن أبي صقر الواسطي </w:t>
      </w:r>
      <w:r>
        <w:rPr>
          <w:rtl w:val="true"/>
        </w:rPr>
        <w:t>:</w:t>
      </w:r>
      <w:bookmarkEnd w:id="1280"/>
    </w:p>
    <w:p>
      <w:pPr>
        <w:pStyle w:val="BookText"/>
        <w:rPr/>
      </w:pPr>
      <w:r>
        <w:rPr>
          <w:rFonts w:ascii="Amiri" w:hAnsi="Amiri" w:eastAsia="Amiri" w:cs="Amiri"/>
          <w:color w:val="111111"/>
          <w:sz w:val="28"/>
          <w:sz w:val="28"/>
          <w:szCs w:val="28"/>
          <w:rtl w:val="true"/>
          <w:lang w:bidi="ar-SA"/>
        </w:rPr>
        <w:t xml:space="preserve">كلّ رزق ترجوه من 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يعتريه ضرب من التعويق</w:t>
      </w:r>
    </w:p>
    <w:p>
      <w:pPr>
        <w:pStyle w:val="BookText"/>
        <w:rPr/>
      </w:pPr>
      <w:r>
        <w:rPr>
          <w:rFonts w:ascii="Amiri" w:hAnsi="Amiri" w:eastAsia="Amiri" w:cs="Amiri"/>
          <w:color w:val="111111"/>
          <w:sz w:val="28"/>
          <w:sz w:val="28"/>
          <w:szCs w:val="28"/>
          <w:rtl w:val="true"/>
          <w:lang w:bidi="ar-SA"/>
        </w:rPr>
        <w:t>وأنا قائل واستغفر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 مجاز لا على التحقيق</w:t>
      </w:r>
    </w:p>
    <w:p>
      <w:pPr>
        <w:pStyle w:val="BookText"/>
        <w:rPr/>
      </w:pPr>
      <w:r>
        <w:rPr>
          <w:rFonts w:ascii="Amiri" w:hAnsi="Amiri" w:eastAsia="Amiri" w:cs="Amiri"/>
          <w:color w:val="111111"/>
          <w:sz w:val="28"/>
          <w:sz w:val="28"/>
          <w:szCs w:val="28"/>
          <w:rtl w:val="true"/>
          <w:lang w:bidi="ar-SA"/>
        </w:rPr>
        <w:t xml:space="preserve">لست أرضى من فعل أبليس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ترك السجود للمخلوق</w:t>
      </w:r>
    </w:p>
    <w:p>
      <w:pPr>
        <w:pStyle w:val="Heading2"/>
        <w:numPr>
          <w:ilvl w:val="1"/>
          <w:numId w:val="1"/>
        </w:numPr>
        <w:rPr/>
      </w:pPr>
      <w:bookmarkStart w:id="1281" w:name="__RefHeading___Toc6955186_2870459653"/>
      <w:bookmarkStart w:id="1282" w:name="_Toc564"/>
      <w:bookmarkEnd w:id="1281"/>
      <w:r>
        <w:rPr>
          <w:rtl w:val="true"/>
        </w:rPr>
        <w:t>(</w:t>
      </w:r>
      <w:r>
        <w:rPr/>
        <w:t>563</w:t>
      </w:r>
      <w:r>
        <w:rPr>
          <w:rtl w:val="true"/>
        </w:rPr>
        <w:t xml:space="preserve">) </w:t>
      </w:r>
      <w:r>
        <w:rPr>
          <w:rtl w:val="true"/>
        </w:rPr>
        <w:t xml:space="preserve">خطأ التصوير وخطأ الطب </w:t>
      </w:r>
      <w:r>
        <w:rPr>
          <w:rtl w:val="true"/>
        </w:rPr>
        <w:t>:</w:t>
      </w:r>
      <w:bookmarkEnd w:id="1282"/>
    </w:p>
    <w:p>
      <w:pPr>
        <w:pStyle w:val="BookText"/>
        <w:rPr/>
      </w:pPr>
      <w:r>
        <w:rPr>
          <w:rFonts w:ascii="Amiri" w:hAnsi="Amiri" w:eastAsia="Amiri" w:cs="Amiri"/>
          <w:color w:val="111111"/>
          <w:sz w:val="28"/>
          <w:sz w:val="28"/>
          <w:szCs w:val="28"/>
          <w:rtl w:val="true"/>
          <w:lang w:bidi="ar-SA"/>
        </w:rPr>
        <w:t>كان في زمان ديوجانس رجل مصور ، فترك التصوير ، وصار طبيبا ،فقال ديوجانس له ، أحسنت ، إنّك لما رأيت خطأ التصوير ظاهر للعين ،</w:t>
      </w:r>
    </w:p>
    <w:p>
      <w:pPr>
        <w:pStyle w:val="BookText"/>
        <w:rPr/>
      </w:pPr>
      <w:r>
        <w:rPr>
          <w:rFonts w:ascii="IRNazanin" w:hAnsi="IRNazanin" w:eastAsia="IRNazanin"/>
          <w:color w:val="111111"/>
          <w:sz w:val="28"/>
          <w:sz w:val="28"/>
          <w:szCs w:val="28"/>
          <w:rtl w:val="true"/>
          <w:lang w:bidi="fa-IR"/>
        </w:rPr>
        <w:t xml:space="preserve">وخطأ الطب يواريه التراب، تركت التصوير ودخلت في 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دیوجانس بشرطي يضرب لصّاً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إلى لصّ العلانية يضرب لصّ السر </w:t>
      </w:r>
      <w:r>
        <w:rPr>
          <w:rFonts w:eastAsia="IRNazanin" w:cs="IRNazanin"/>
          <w:color w:val="111111"/>
          <w:sz w:val="28"/>
          <w:szCs w:val="28"/>
          <w:rtl w:val="true"/>
          <w:lang w:bidi="fa-IR"/>
        </w:rPr>
        <w:t>.</w:t>
      </w:r>
    </w:p>
    <w:p>
      <w:pPr>
        <w:pStyle w:val="Heading2"/>
        <w:numPr>
          <w:ilvl w:val="1"/>
          <w:numId w:val="1"/>
        </w:numPr>
        <w:rPr/>
      </w:pPr>
      <w:bookmarkStart w:id="1283" w:name="__RefHeading___Toc6955188_2870459653"/>
      <w:bookmarkStart w:id="1284" w:name="_Toc565"/>
      <w:bookmarkEnd w:id="1283"/>
      <w:r>
        <w:rPr>
          <w:rtl w:val="true"/>
        </w:rPr>
        <w:t>(</w:t>
      </w:r>
      <w:r>
        <w:rPr/>
        <w:t>564</w:t>
      </w:r>
      <w:r>
        <w:rPr>
          <w:rtl w:val="true"/>
        </w:rPr>
        <w:t xml:space="preserve">) </w:t>
      </w:r>
      <w:r>
        <w:rPr>
          <w:rtl w:val="true"/>
        </w:rPr>
        <w:t>قال أنو شروان لبوذرجمهر</w:t>
      </w:r>
      <w:r>
        <w:rPr>
          <w:rtl w:val="true"/>
        </w:rPr>
        <w:t>:</w:t>
      </w:r>
      <w:bookmarkEnd w:id="1284"/>
    </w:p>
    <w:p>
      <w:pPr>
        <w:pStyle w:val="BookText"/>
        <w:rPr/>
      </w:pPr>
      <w:r>
        <w:rPr>
          <w:rFonts w:ascii="Amiri" w:hAnsi="Amiri" w:eastAsia="Amiri" w:cs="Amiri"/>
          <w:color w:val="111111"/>
          <w:sz w:val="28"/>
          <w:sz w:val="28"/>
          <w:szCs w:val="28"/>
          <w:rtl w:val="true"/>
          <w:lang w:bidi="ar-SA"/>
        </w:rPr>
        <w:t xml:space="preserve">قال ، أنوشروان لبوذرجمهر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الأشياء خير للمرء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يعيش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لم يكن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فعى صامت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لم يكن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فموت جارف</w:t>
      </w:r>
    </w:p>
    <w:p>
      <w:pPr>
        <w:pStyle w:val="Heading2"/>
        <w:numPr>
          <w:ilvl w:val="1"/>
          <w:numId w:val="1"/>
        </w:numPr>
        <w:rPr/>
      </w:pPr>
      <w:bookmarkStart w:id="1285" w:name="__RefHeading___Toc6955190_2870459653"/>
      <w:bookmarkStart w:id="1286" w:name="_Toc566"/>
      <w:bookmarkEnd w:id="1285"/>
      <w:r>
        <w:rPr>
          <w:rtl w:val="true"/>
        </w:rPr>
        <w:t>(</w:t>
      </w:r>
      <w:r>
        <w:rPr/>
        <w:t>565</w:t>
      </w:r>
      <w:r>
        <w:rPr>
          <w:rtl w:val="true"/>
        </w:rPr>
        <w:t xml:space="preserve">) </w:t>
      </w:r>
      <w:r>
        <w:rPr>
          <w:rtl w:val="true"/>
        </w:rPr>
        <w:t xml:space="preserve">شعر لشيخ كمال الدين إبن ميثم البحراني </w:t>
      </w:r>
      <w:r>
        <w:rPr>
          <w:rtl w:val="true"/>
        </w:rPr>
        <w:t>:</w:t>
      </w:r>
      <w:bookmarkEnd w:id="1286"/>
    </w:p>
    <w:p>
      <w:pPr>
        <w:pStyle w:val="BookText"/>
        <w:rPr/>
      </w:pPr>
      <w:r>
        <w:rPr>
          <w:rFonts w:ascii="Amiri" w:hAnsi="Amiri" w:eastAsia="Amiri" w:cs="Amiri"/>
          <w:color w:val="111111"/>
          <w:sz w:val="28"/>
          <w:sz w:val="28"/>
          <w:szCs w:val="28"/>
          <w:rtl w:val="true"/>
          <w:lang w:bidi="ar-SA"/>
        </w:rPr>
        <w:t xml:space="preserve">جمعت فنون العلم أبغي بها المغنى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فقصّر بي عمّا سموت به القل</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بان لي أن المعاني بأسرها فروع وأنا المال فيها هو الأصل </w:t>
      </w:r>
      <w:bookmarkStart w:id="1287" w:name="pg9560_83334"/>
    </w:p>
    <w:p>
      <w:pPr>
        <w:pStyle w:val="Heading2"/>
        <w:numPr>
          <w:ilvl w:val="1"/>
          <w:numId w:val="1"/>
        </w:numPr>
        <w:rPr/>
      </w:pPr>
      <w:bookmarkStart w:id="1288" w:name="__RefHeading___Toc6955192_2870459653"/>
      <w:bookmarkStart w:id="1289" w:name="_Toc567"/>
      <w:bookmarkEnd w:id="1287"/>
      <w:bookmarkEnd w:id="1288"/>
      <w:r>
        <w:rPr>
          <w:rtl w:val="true"/>
        </w:rPr>
        <w:t>(</w:t>
      </w:r>
      <w:r>
        <w:rPr/>
        <w:t>566</w:t>
      </w:r>
      <w:r>
        <w:rPr>
          <w:rtl w:val="true"/>
        </w:rPr>
        <w:t xml:space="preserve">) </w:t>
      </w:r>
      <w:r>
        <w:rPr>
          <w:rtl w:val="true"/>
        </w:rPr>
        <w:t>شعر</w:t>
      </w:r>
      <w:r>
        <w:rPr>
          <w:rtl w:val="true"/>
        </w:rPr>
        <w:t>:</w:t>
      </w:r>
      <w:bookmarkEnd w:id="1289"/>
    </w:p>
    <w:p>
      <w:pPr>
        <w:pStyle w:val="BookText"/>
        <w:rPr/>
      </w:pPr>
      <w:r>
        <w:rPr>
          <w:rFonts w:ascii="Amiri" w:hAnsi="Amiri" w:eastAsia="Amiri" w:cs="Amiri"/>
          <w:color w:val="111111"/>
          <w:sz w:val="28"/>
          <w:sz w:val="28"/>
          <w:szCs w:val="28"/>
          <w:rtl w:val="true"/>
          <w:lang w:bidi="ar-SA"/>
        </w:rPr>
        <w:t xml:space="preserve">كم من قوي في تقلبه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الرأي عنه الرزق منحرف</w:t>
      </w:r>
    </w:p>
    <w:p>
      <w:pPr>
        <w:pStyle w:val="BookText"/>
        <w:rPr/>
      </w:pPr>
      <w:r>
        <w:rPr>
          <w:rFonts w:ascii="Amiri" w:hAnsi="Amiri" w:eastAsia="Amiri" w:cs="Amiri"/>
          <w:color w:val="111111"/>
          <w:sz w:val="28"/>
          <w:sz w:val="28"/>
          <w:szCs w:val="28"/>
          <w:rtl w:val="true"/>
          <w:lang w:bidi="ar-SA"/>
        </w:rPr>
        <w:t xml:space="preserve">وكم ضعيف ضعيف في تقلّبه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خليج البحر يغترف</w:t>
      </w:r>
    </w:p>
    <w:p>
      <w:pPr>
        <w:pStyle w:val="BookText"/>
        <w:rPr/>
      </w:pPr>
      <w:r>
        <w:rPr>
          <w:rFonts w:ascii="Amiri" w:hAnsi="Amiri" w:eastAsia="Amiri" w:cs="Amiri"/>
          <w:color w:val="111111"/>
          <w:sz w:val="28"/>
          <w:sz w:val="28"/>
          <w:szCs w:val="28"/>
          <w:rtl w:val="true"/>
          <w:lang w:bidi="ar-SA"/>
        </w:rPr>
        <w:t xml:space="preserve">هذا دليل على أن الآله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الخلق سر خفي ليس ينكشف</w:t>
      </w:r>
    </w:p>
    <w:p>
      <w:pPr>
        <w:pStyle w:val="Heading2"/>
        <w:numPr>
          <w:ilvl w:val="1"/>
          <w:numId w:val="1"/>
        </w:numPr>
        <w:rPr/>
      </w:pPr>
      <w:bookmarkStart w:id="1290" w:name="__RefHeading___Toc6955194_2870459653"/>
      <w:bookmarkStart w:id="1291" w:name="_Toc568"/>
      <w:bookmarkEnd w:id="1290"/>
      <w:r>
        <w:rPr>
          <w:rtl w:val="true"/>
        </w:rPr>
        <w:t>(</w:t>
      </w:r>
      <w:r>
        <w:rPr/>
        <w:t>567</w:t>
      </w:r>
      <w:r>
        <w:rPr>
          <w:rtl w:val="true"/>
        </w:rPr>
        <w:t xml:space="preserve">) </w:t>
      </w:r>
      <w:r>
        <w:rPr>
          <w:rtl w:val="true"/>
        </w:rPr>
        <w:t xml:space="preserve">ما قيل لأشعب الطماع </w:t>
      </w:r>
      <w:r>
        <w:rPr>
          <w:rtl w:val="true"/>
        </w:rPr>
        <w:t>:</w:t>
      </w:r>
      <w:bookmarkEnd w:id="1291"/>
    </w:p>
    <w:p>
      <w:pPr>
        <w:pStyle w:val="BookText"/>
        <w:rPr/>
      </w:pPr>
      <w:r>
        <w:rPr>
          <w:rFonts w:ascii="IRNazanin" w:hAnsi="IRNazanin" w:eastAsia="IRNazanin"/>
          <w:color w:val="111111"/>
          <w:sz w:val="28"/>
          <w:sz w:val="28"/>
          <w:szCs w:val="28"/>
          <w:rtl w:val="true"/>
          <w:lang w:bidi="fa-IR"/>
        </w:rPr>
        <w:t xml:space="preserve">قيل لأشعب الطماع ، قد صرت شيخاً كبيراً ، وبلغت هذا المبلغ ولا تحفظ من الحديث شيئاً ، فقال ، بلى والله ما سمع أحد عن عكرمة ما سمعت ، قالوا فحدثنا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عكرمة يحدث عن إبن عباس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خلّتان لا يجتمعان إلاّ في مؤمن ، نسي عكرمة واحدة ، ونسيت أنا الأخرى </w:t>
      </w:r>
      <w:r>
        <w:rPr>
          <w:rFonts w:eastAsia="IRNazanin" w:cs="IRNazanin"/>
          <w:color w:val="111111"/>
          <w:sz w:val="28"/>
          <w:szCs w:val="28"/>
          <w:rtl w:val="true"/>
          <w:lang w:bidi="fa-IR"/>
        </w:rPr>
        <w:t>.</w:t>
      </w:r>
    </w:p>
    <w:p>
      <w:pPr>
        <w:pStyle w:val="Heading2"/>
        <w:numPr>
          <w:ilvl w:val="1"/>
          <w:numId w:val="1"/>
        </w:numPr>
        <w:rPr/>
      </w:pPr>
      <w:bookmarkStart w:id="1292" w:name="__RefHeading___Toc6955196_2870459653"/>
      <w:bookmarkStart w:id="1293" w:name="_Toc569"/>
      <w:bookmarkEnd w:id="1292"/>
      <w:r>
        <w:rPr>
          <w:rtl w:val="true"/>
        </w:rPr>
        <w:t>(</w:t>
      </w:r>
      <w:r>
        <w:rPr/>
        <w:t>568</w:t>
      </w:r>
      <w:r>
        <w:rPr>
          <w:rtl w:val="true"/>
        </w:rPr>
        <w:t xml:space="preserve">) </w:t>
      </w:r>
      <w:r>
        <w:rPr>
          <w:rtl w:val="true"/>
        </w:rPr>
        <w:t xml:space="preserve">شعر لعلي بن أبي طالب </w:t>
      </w:r>
      <w:r>
        <w:rPr>
          <w:rtl w:val="true"/>
        </w:rPr>
        <w:t>(</w:t>
      </w:r>
      <w:r>
        <w:rPr>
          <w:rtl w:val="true"/>
        </w:rPr>
        <w:t>علیه السلام</w:t>
      </w:r>
      <w:r>
        <w:rPr>
          <w:rtl w:val="true"/>
        </w:rPr>
        <w:t>) :</w:t>
      </w:r>
      <w:bookmarkEnd w:id="1293"/>
    </w:p>
    <w:p>
      <w:pPr>
        <w:pStyle w:val="BookText"/>
        <w:rPr/>
      </w:pPr>
      <w:r>
        <w:rPr>
          <w:rFonts w:ascii="Amiri" w:hAnsi="Amiri" w:eastAsia="Amiri" w:cs="Amiri"/>
          <w:color w:val="111111"/>
          <w:sz w:val="28"/>
          <w:sz w:val="28"/>
          <w:szCs w:val="28"/>
          <w:rtl w:val="true"/>
          <w:lang w:bidi="ar-SA"/>
        </w:rPr>
        <w:t xml:space="preserve">ألنفس تبكي على الدنيا وقد 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السلامة فيها ترك ما فيها</w:t>
      </w:r>
    </w:p>
    <w:p>
      <w:pPr>
        <w:pStyle w:val="BookText"/>
        <w:rPr/>
      </w:pPr>
      <w:r>
        <w:rPr>
          <w:rFonts w:ascii="Amiri" w:hAnsi="Amiri" w:eastAsia="Amiri" w:cs="Amiri"/>
          <w:color w:val="111111"/>
          <w:sz w:val="28"/>
          <w:sz w:val="28"/>
          <w:szCs w:val="28"/>
          <w:rtl w:val="true"/>
          <w:lang w:bidi="ar-SA"/>
        </w:rPr>
        <w:t xml:space="preserve">لا دار للمرء بعد الموت يسكنها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الّتي كان قبل الموت بانيها</w:t>
      </w:r>
    </w:p>
    <w:p>
      <w:pPr>
        <w:pStyle w:val="Heading2"/>
        <w:numPr>
          <w:ilvl w:val="1"/>
          <w:numId w:val="1"/>
        </w:numPr>
        <w:rPr/>
      </w:pPr>
      <w:bookmarkStart w:id="1294" w:name="__RefHeading___Toc6955198_2870459653"/>
      <w:bookmarkStart w:id="1295" w:name="_Toc570"/>
      <w:bookmarkEnd w:id="1294"/>
      <w:r>
        <w:rPr>
          <w:rtl w:val="true"/>
        </w:rPr>
        <w:t>(</w:t>
      </w:r>
      <w:r>
        <w:rPr/>
        <w:t>569</w:t>
      </w:r>
      <w:r>
        <w:rPr>
          <w:rtl w:val="true"/>
        </w:rPr>
        <w:t xml:space="preserve">) </w:t>
      </w:r>
      <w:r>
        <w:rPr>
          <w:rtl w:val="true"/>
        </w:rPr>
        <w:t xml:space="preserve">حديث في بلوغ أربعين سنة </w:t>
      </w:r>
      <w:r>
        <w:rPr>
          <w:rtl w:val="true"/>
        </w:rPr>
        <w:t>:</w:t>
      </w:r>
      <w:bookmarkEnd w:id="1295"/>
    </w:p>
    <w:p>
      <w:pPr>
        <w:pStyle w:val="BookText"/>
        <w:rPr/>
      </w:pPr>
      <w:r>
        <w:rPr>
          <w:rFonts w:ascii="Amiri" w:hAnsi="Amiri" w:eastAsia="Amiri" w:cs="Amiri"/>
          <w:color w:val="111111"/>
          <w:sz w:val="28"/>
          <w:sz w:val="28"/>
          <w:szCs w:val="28"/>
          <w:rtl w:val="true"/>
          <w:lang w:bidi="ar-SA"/>
        </w:rPr>
        <w:t xml:space="preserve">وفي الحديث ، إذا بلغ الرّجل أربعين سنة ولم يتب مسح إبليس على وجهه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وجه لا يفلح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96" w:name="__RefHeading___Toc6955200_2870459653"/>
      <w:bookmarkStart w:id="1297" w:name="_Toc571"/>
      <w:bookmarkEnd w:id="1296"/>
      <w:r>
        <w:rPr>
          <w:rtl w:val="true"/>
        </w:rPr>
        <w:t>(</w:t>
      </w:r>
      <w:r>
        <w:rPr/>
        <w:t>570</w:t>
      </w:r>
      <w:r>
        <w:rPr>
          <w:rtl w:val="true"/>
        </w:rPr>
        <w:t xml:space="preserve">) </w:t>
      </w:r>
      <w:r>
        <w:rPr>
          <w:rtl w:val="true"/>
        </w:rPr>
        <w:t xml:space="preserve">شعر لبشار </w:t>
      </w:r>
      <w:r>
        <w:rPr>
          <w:rtl w:val="true"/>
        </w:rPr>
        <w:t>:</w:t>
      </w:r>
      <w:bookmarkEnd w:id="1297"/>
    </w:p>
    <w:p>
      <w:pPr>
        <w:pStyle w:val="BookText"/>
        <w:rPr/>
      </w:pPr>
      <w:r>
        <w:rPr>
          <w:rFonts w:ascii="Amiri" w:hAnsi="Amiri" w:eastAsia="Amiri" w:cs="Amiri"/>
          <w:color w:val="111111"/>
          <w:sz w:val="28"/>
          <w:sz w:val="28"/>
          <w:szCs w:val="28"/>
          <w:rtl w:val="true"/>
          <w:lang w:bidi="ar-SA"/>
        </w:rPr>
        <w:t xml:space="preserve">سلبت عظامي لحمها فتركتها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عواري في أجلادها تتكسّر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وأخليت منها مُخّها فتركتها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أنابيب في أجوافها الريح تصفر </w:t>
      </w:r>
      <w:bookmarkStart w:id="1298" w:name="pg9560_83335"/>
    </w:p>
    <w:p>
      <w:pPr>
        <w:pStyle w:val="BookText"/>
        <w:rPr/>
      </w:pPr>
      <w:bookmarkEnd w:id="1298"/>
      <w:r>
        <w:rPr>
          <w:rFonts w:ascii="Amiri" w:hAnsi="Amiri" w:eastAsia="Amiri" w:cs="Amiri"/>
          <w:color w:val="111111"/>
          <w:sz w:val="28"/>
          <w:sz w:val="28"/>
          <w:szCs w:val="28"/>
          <w:rtl w:val="true"/>
          <w:lang w:bidi="ar-SA"/>
        </w:rPr>
        <w:t xml:space="preserve">خذي بيدي ثم اكشفي الثوب تنظري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ضنى جسدي لكنّني أتستّر</w:t>
      </w:r>
    </w:p>
    <w:p>
      <w:pPr>
        <w:pStyle w:val="BookText"/>
        <w:rPr/>
      </w:pPr>
      <w:r>
        <w:rPr>
          <w:rFonts w:ascii="Amiri" w:hAnsi="Amiri" w:eastAsia="Amiri" w:cs="Amiri"/>
          <w:color w:val="111111"/>
          <w:sz w:val="28"/>
          <w:sz w:val="28"/>
          <w:szCs w:val="28"/>
          <w:rtl w:val="true"/>
          <w:lang w:bidi="ar-SA"/>
        </w:rPr>
        <w:t>وليس الذي يجري من العين 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نفس تذبّ فتقطر</w:t>
      </w:r>
    </w:p>
    <w:p>
      <w:pPr>
        <w:pStyle w:val="Heading2"/>
        <w:numPr>
          <w:ilvl w:val="1"/>
          <w:numId w:val="1"/>
        </w:numPr>
        <w:rPr/>
      </w:pPr>
      <w:bookmarkStart w:id="1299" w:name="__RefHeading___Toc6955202_2870459653"/>
      <w:bookmarkStart w:id="1300" w:name="_Toc572"/>
      <w:bookmarkEnd w:id="1299"/>
      <w:r>
        <w:rPr>
          <w:rtl w:val="true"/>
        </w:rPr>
        <w:t>(</w:t>
      </w:r>
      <w:r>
        <w:rPr/>
        <w:t>571</w:t>
      </w:r>
      <w:r>
        <w:rPr>
          <w:rtl w:val="true"/>
        </w:rPr>
        <w:t xml:space="preserve">) </w:t>
      </w:r>
      <w:r>
        <w:rPr>
          <w:rtl w:val="true"/>
        </w:rPr>
        <w:t xml:space="preserve">شعر لأحمد المغازي </w:t>
      </w:r>
      <w:r>
        <w:rPr>
          <w:rtl w:val="true"/>
        </w:rPr>
        <w:t>:</w:t>
      </w:r>
      <w:bookmarkEnd w:id="1300"/>
    </w:p>
    <w:p>
      <w:pPr>
        <w:pStyle w:val="BookText"/>
        <w:rPr/>
      </w:pPr>
      <w:r>
        <w:rPr>
          <w:rFonts w:ascii="Amiri" w:hAnsi="Amiri" w:eastAsia="Amiri" w:cs="Amiri"/>
          <w:color w:val="111111"/>
          <w:sz w:val="28"/>
          <w:sz w:val="28"/>
          <w:szCs w:val="28"/>
          <w:rtl w:val="true"/>
          <w:lang w:bidi="ar-SA"/>
        </w:rPr>
        <w:t xml:space="preserve">يا بدر بادر إلي بالكأس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 خير أتى على اليأس</w:t>
      </w:r>
    </w:p>
    <w:p>
      <w:pPr>
        <w:pStyle w:val="BookText"/>
        <w:rPr/>
      </w:pPr>
      <w:r>
        <w:rPr>
          <w:rFonts w:ascii="Amiri" w:hAnsi="Amiri" w:eastAsia="Amiri" w:cs="Amiri"/>
          <w:color w:val="111111"/>
          <w:sz w:val="28"/>
          <w:sz w:val="28"/>
          <w:szCs w:val="28"/>
          <w:rtl w:val="true"/>
          <w:lang w:bidi="ar-SA"/>
        </w:rPr>
        <w:t xml:space="preserve">ولا تقبّل يدي فأن فمي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أولابها من يدي ومن رأسي</w:t>
      </w:r>
    </w:p>
    <w:p>
      <w:pPr>
        <w:pStyle w:val="BookText"/>
        <w:rPr/>
      </w:pPr>
      <w:r>
        <w:rPr>
          <w:rFonts w:ascii="Amiri" w:hAnsi="Amiri" w:eastAsia="Amiri" w:cs="Amiri"/>
          <w:color w:val="111111"/>
          <w:sz w:val="28"/>
          <w:sz w:val="28"/>
          <w:szCs w:val="28"/>
          <w:rtl w:val="true"/>
          <w:lang w:bidi="ar-SA"/>
        </w:rPr>
        <w:t>لا عاشق في الناس من يلوم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 وعشقي لأحسن الناس</w:t>
      </w:r>
    </w:p>
    <w:p>
      <w:pPr>
        <w:pStyle w:val="Heading2"/>
        <w:numPr>
          <w:ilvl w:val="1"/>
          <w:numId w:val="1"/>
        </w:numPr>
        <w:rPr/>
      </w:pPr>
      <w:bookmarkStart w:id="1301" w:name="__RefHeading___Toc6955204_2870459653"/>
      <w:bookmarkStart w:id="1302" w:name="_Toc573"/>
      <w:bookmarkEnd w:id="1301"/>
      <w:r>
        <w:rPr>
          <w:rtl w:val="true"/>
        </w:rPr>
        <w:t>(</w:t>
      </w:r>
      <w:r>
        <w:rPr/>
        <w:t>572</w:t>
      </w:r>
      <w:r>
        <w:rPr>
          <w:rtl w:val="true"/>
        </w:rPr>
        <w:t xml:space="preserve">) </w:t>
      </w:r>
      <w:r>
        <w:rPr>
          <w:rtl w:val="true"/>
        </w:rPr>
        <w:t xml:space="preserve">إحتضار أحد الحكماء </w:t>
      </w:r>
      <w:r>
        <w:rPr>
          <w:rtl w:val="true"/>
        </w:rPr>
        <w:t>:</w:t>
      </w:r>
      <w:bookmarkEnd w:id="1302"/>
    </w:p>
    <w:p>
      <w:pPr>
        <w:pStyle w:val="BookText"/>
        <w:rPr/>
      </w:pPr>
      <w:r>
        <w:rPr>
          <w:rFonts w:ascii="Amiri" w:hAnsi="Amiri" w:eastAsia="Amiri" w:cs="Amiri"/>
          <w:color w:val="111111"/>
          <w:sz w:val="28"/>
          <w:sz w:val="28"/>
          <w:szCs w:val="28"/>
          <w:rtl w:val="true"/>
          <w:lang w:bidi="ar-SA"/>
        </w:rPr>
        <w:t xml:space="preserve">احتضر أحد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أخوه يبكي بأفراط ، فقال المحتضر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هذا يا أخي ، فعن قليل ترى ضاحكاً في مجلس أذكر فيه </w:t>
      </w:r>
      <w:r>
        <w:rPr>
          <w:rFonts w:eastAsia="Amiri" w:cs="Amiri" w:ascii="Amiri" w:hAnsi="Amiri"/>
          <w:color w:val="111111"/>
          <w:sz w:val="28"/>
          <w:szCs w:val="28"/>
          <w:rtl w:val="true"/>
          <w:lang w:bidi="ar-SA"/>
        </w:rPr>
        <w:t>.</w:t>
      </w:r>
    </w:p>
    <w:p>
      <w:pPr>
        <w:pStyle w:val="Heading2"/>
        <w:numPr>
          <w:ilvl w:val="1"/>
          <w:numId w:val="1"/>
        </w:numPr>
        <w:rPr/>
      </w:pPr>
      <w:bookmarkStart w:id="1303" w:name="__RefHeading___Toc6955206_2870459653"/>
      <w:bookmarkStart w:id="1304" w:name="_Toc574"/>
      <w:bookmarkEnd w:id="1303"/>
      <w:r>
        <w:rPr>
          <w:rtl w:val="true"/>
        </w:rPr>
        <w:t>(</w:t>
      </w:r>
      <w:r>
        <w:rPr/>
        <w:t>573</w:t>
      </w:r>
      <w:r>
        <w:rPr>
          <w:rtl w:val="true"/>
        </w:rPr>
        <w:t xml:space="preserve">) </w:t>
      </w:r>
      <w:r>
        <w:rPr>
          <w:rtl w:val="true"/>
        </w:rPr>
        <w:t>من أبعد الناس سفراً؟</w:t>
      </w:r>
      <w:bookmarkEnd w:id="1304"/>
    </w:p>
    <w:p>
      <w:pPr>
        <w:pStyle w:val="BookText"/>
        <w:rPr/>
      </w:pPr>
      <w:r>
        <w:rPr>
          <w:rFonts w:ascii="Amiri" w:hAnsi="Amiri" w:eastAsia="Amiri" w:cs="Amiri"/>
          <w:color w:val="111111"/>
          <w:sz w:val="28"/>
          <w:sz w:val="28"/>
          <w:szCs w:val="28"/>
          <w:rtl w:val="true"/>
          <w:lang w:bidi="ar-SA"/>
        </w:rPr>
        <w:t xml:space="preserve">قيل 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أبعد الناس سفراً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سفره في ابتغاء الأخ الصالح</w:t>
      </w:r>
      <w:r>
        <w:rPr>
          <w:rFonts w:eastAsia="Amiri" w:cs="Amiri" w:ascii="Amiri" w:hAnsi="Amiri"/>
          <w:color w:val="111111"/>
          <w:sz w:val="28"/>
          <w:szCs w:val="28"/>
          <w:rtl w:val="true"/>
          <w:lang w:bidi="ar-SA"/>
        </w:rPr>
        <w:t>.</w:t>
      </w:r>
    </w:p>
    <w:p>
      <w:pPr>
        <w:pStyle w:val="Heading2"/>
        <w:numPr>
          <w:ilvl w:val="1"/>
          <w:numId w:val="1"/>
        </w:numPr>
        <w:rPr/>
      </w:pPr>
      <w:bookmarkStart w:id="1305" w:name="__RefHeading___Toc6955208_2870459653"/>
      <w:bookmarkStart w:id="1306" w:name="_Toc575"/>
      <w:bookmarkEnd w:id="1305"/>
      <w:r>
        <w:rPr>
          <w:rtl w:val="true"/>
        </w:rPr>
        <w:t>(</w:t>
      </w:r>
      <w:r>
        <w:rPr/>
        <w:t>574</w:t>
      </w:r>
      <w:r>
        <w:rPr>
          <w:rtl w:val="true"/>
        </w:rPr>
        <w:t xml:space="preserve">) </w:t>
      </w:r>
      <w:r>
        <w:rPr>
          <w:rtl w:val="true"/>
        </w:rPr>
        <w:t>تصرف الوالي في الخراج</w:t>
      </w:r>
      <w:bookmarkEnd w:id="1306"/>
    </w:p>
    <w:p>
      <w:pPr>
        <w:pStyle w:val="BookText"/>
        <w:rPr/>
      </w:pPr>
      <w:r>
        <w:rPr>
          <w:rFonts w:ascii="Amiri" w:hAnsi="Amiri" w:eastAsia="Amiri" w:cs="Amiri"/>
          <w:color w:val="111111"/>
          <w:sz w:val="28"/>
          <w:sz w:val="28"/>
          <w:szCs w:val="28"/>
          <w:rtl w:val="true"/>
          <w:lang w:bidi="ar-SA"/>
        </w:rPr>
        <w:t xml:space="preserve">ولى حجاج أعرابياً ،ولاية، فتصرف في الخراج فعزله ، فلما حضر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أكلت مال الله ،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أكل أن لم أكل مال الله ؛ القد راودت إبليس على أن يعطيني فلساً واحداً فلم يقبل فضحك وعفى عنه </w:t>
      </w:r>
      <w:r>
        <w:rPr>
          <w:rFonts w:eastAsia="Amiri" w:cs="Amiri" w:ascii="Amiri" w:hAnsi="Amiri"/>
          <w:color w:val="111111"/>
          <w:sz w:val="28"/>
          <w:szCs w:val="28"/>
          <w:rtl w:val="true"/>
          <w:lang w:bidi="ar-SA"/>
        </w:rPr>
        <w:t>.</w:t>
      </w:r>
    </w:p>
    <w:p>
      <w:pPr>
        <w:pStyle w:val="Heading2"/>
        <w:numPr>
          <w:ilvl w:val="1"/>
          <w:numId w:val="1"/>
        </w:numPr>
        <w:rPr/>
      </w:pPr>
      <w:bookmarkStart w:id="1307" w:name="__RefHeading___Toc6955210_2870459653"/>
      <w:bookmarkStart w:id="1308" w:name="_Toc576"/>
      <w:bookmarkEnd w:id="1307"/>
      <w:r>
        <w:rPr>
          <w:rtl w:val="true"/>
        </w:rPr>
        <w:t>(</w:t>
      </w:r>
      <w:r>
        <w:rPr/>
        <w:t>575</w:t>
      </w:r>
      <w:r>
        <w:rPr>
          <w:rtl w:val="true"/>
        </w:rPr>
        <w:t xml:space="preserve">) </w:t>
      </w:r>
      <w:r>
        <w:rPr>
          <w:rtl w:val="true"/>
        </w:rPr>
        <w:t xml:space="preserve">شعر لبشار، في الأخوانيات </w:t>
      </w:r>
      <w:r>
        <w:rPr>
          <w:rtl w:val="true"/>
        </w:rPr>
        <w:t>:</w:t>
      </w:r>
      <w:bookmarkEnd w:id="1308"/>
    </w:p>
    <w:p>
      <w:pPr>
        <w:pStyle w:val="BookText"/>
        <w:rPr/>
      </w:pPr>
      <w:r>
        <w:rPr>
          <w:rFonts w:ascii="Amiri" w:hAnsi="Amiri" w:eastAsia="Amiri" w:cs="Amiri"/>
          <w:color w:val="111111"/>
          <w:sz w:val="28"/>
          <w:sz w:val="28"/>
          <w:szCs w:val="28"/>
          <w:rtl w:val="true"/>
          <w:lang w:bidi="ar-SA"/>
        </w:rPr>
        <w:t>خير أخوانك المشارك في المرّ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 الشريك في المرَّ أينا</w:t>
      </w:r>
    </w:p>
    <w:p>
      <w:pPr>
        <w:pStyle w:val="BookText"/>
        <w:rPr/>
      </w:pPr>
      <w:r>
        <w:rPr>
          <w:rFonts w:ascii="Amiri" w:hAnsi="Amiri" w:eastAsia="Amiri" w:cs="Amiri"/>
          <w:color w:val="111111"/>
          <w:sz w:val="28"/>
          <w:sz w:val="28"/>
          <w:szCs w:val="28"/>
          <w:rtl w:val="true"/>
          <w:lang w:bidi="ar-SA"/>
        </w:rPr>
        <w:t xml:space="preserve">ألذي إن شهدت سرك في 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غبت كان سمعاً وعينا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في معشر أذا غبت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بدلوا كل مايزينك شينا </w:t>
      </w:r>
      <w:bookmarkStart w:id="1309" w:name="pg9560_83337"/>
    </w:p>
    <w:p>
      <w:pPr>
        <w:pStyle w:val="BookText"/>
        <w:rPr/>
      </w:pPr>
      <w:bookmarkEnd w:id="1309"/>
      <w:r>
        <w:rPr>
          <w:rFonts w:ascii="Amiri" w:hAnsi="Amiri" w:eastAsia="Amiri" w:cs="Amiri"/>
          <w:color w:val="111111"/>
          <w:sz w:val="28"/>
          <w:sz w:val="28"/>
          <w:szCs w:val="28"/>
          <w:rtl w:val="true"/>
          <w:lang w:bidi="ar-SA"/>
        </w:rPr>
        <w:t>وإذا ما رأوك قالوا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 أكرم البرايا علينا</w:t>
      </w:r>
    </w:p>
    <w:p>
      <w:pPr>
        <w:pStyle w:val="BookText"/>
        <w:rPr/>
      </w:pPr>
      <w:r>
        <w:rPr>
          <w:rFonts w:ascii="Amiri" w:hAnsi="Amiri" w:eastAsia="Amiri" w:cs="Amiri"/>
          <w:color w:val="111111"/>
          <w:sz w:val="28"/>
          <w:sz w:val="28"/>
          <w:szCs w:val="28"/>
          <w:rtl w:val="true"/>
          <w:lang w:bidi="ar-SA"/>
        </w:rPr>
        <w:t>ما أرى في المنام وداً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كل الوداد زوراً ومينا</w:t>
      </w:r>
    </w:p>
    <w:p>
      <w:pPr>
        <w:pStyle w:val="Heading2"/>
        <w:numPr>
          <w:ilvl w:val="1"/>
          <w:numId w:val="1"/>
        </w:numPr>
        <w:rPr/>
      </w:pPr>
      <w:bookmarkStart w:id="1310" w:name="__RefHeading___Toc6955212_2870459653"/>
      <w:bookmarkStart w:id="1311" w:name="_Toc577"/>
      <w:bookmarkEnd w:id="1310"/>
      <w:r>
        <w:rPr>
          <w:rtl w:val="true"/>
        </w:rPr>
        <w:t>(</w:t>
      </w:r>
      <w:r>
        <w:rPr/>
        <w:t>576</w:t>
      </w:r>
      <w:r>
        <w:rPr>
          <w:rtl w:val="true"/>
        </w:rPr>
        <w:t xml:space="preserve">) </w:t>
      </w:r>
      <w:r>
        <w:rPr>
          <w:rtl w:val="true"/>
        </w:rPr>
        <w:t xml:space="preserve">قول بعض العرب </w:t>
      </w:r>
      <w:r>
        <w:rPr>
          <w:rtl w:val="true"/>
        </w:rPr>
        <w:t>:</w:t>
      </w:r>
      <w:bookmarkEnd w:id="1311"/>
    </w:p>
    <w:p>
      <w:pPr>
        <w:pStyle w:val="BookText"/>
        <w:rPr/>
      </w:pPr>
      <w:r>
        <w:rPr>
          <w:rFonts w:ascii="IRNazanin" w:hAnsi="IRNazanin" w:eastAsia="IRNazanin"/>
          <w:color w:val="111111"/>
          <w:sz w:val="28"/>
          <w:sz w:val="28"/>
          <w:szCs w:val="28"/>
          <w:rtl w:val="true"/>
          <w:lang w:bidi="fa-IR"/>
        </w:rPr>
        <w:t xml:space="preserve">قال بعض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أنا متّ أين يذهب بي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الله تعالی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أكره أن أذهب إلى من لم أرى الخير إلاّ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حول هذا المعنى أبو الحسن التّهامي مرثية لابن أخيه ،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أبكيه ثم أقول معتذراً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وفّقت حيث تركت آلام دار</w:t>
      </w:r>
    </w:p>
    <w:p>
      <w:pPr>
        <w:pStyle w:val="BookText"/>
        <w:rPr/>
      </w:pPr>
      <w:r>
        <w:rPr>
          <w:rFonts w:ascii="Amiri" w:hAnsi="Amiri" w:eastAsia="Amiri" w:cs="Amiri"/>
          <w:color w:val="111111"/>
          <w:sz w:val="28"/>
          <w:sz w:val="28"/>
          <w:szCs w:val="28"/>
          <w:rtl w:val="true"/>
          <w:lang w:bidi="ar-SA"/>
        </w:rPr>
        <w:t xml:space="preserve">جاورت أعدائي وجاور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 بين جواره وجوار</w:t>
      </w:r>
    </w:p>
    <w:p>
      <w:pPr>
        <w:pStyle w:val="Heading2"/>
        <w:numPr>
          <w:ilvl w:val="1"/>
          <w:numId w:val="1"/>
        </w:numPr>
        <w:rPr/>
      </w:pPr>
      <w:bookmarkStart w:id="1312" w:name="__RefHeading___Toc6955214_2870459653"/>
      <w:bookmarkStart w:id="1313" w:name="_Toc578"/>
      <w:bookmarkEnd w:id="1312"/>
      <w:r>
        <w:rPr>
          <w:rtl w:val="true"/>
        </w:rPr>
        <w:t>(</w:t>
      </w:r>
      <w:r>
        <w:rPr/>
        <w:t>577</w:t>
      </w:r>
      <w:r>
        <w:rPr>
          <w:rtl w:val="true"/>
        </w:rPr>
        <w:t xml:space="preserve">) </w:t>
      </w:r>
      <w:r>
        <w:rPr>
          <w:rtl w:val="true"/>
        </w:rPr>
        <w:t xml:space="preserve">ما قاله الجنيد للرجل المتعبد </w:t>
      </w:r>
      <w:r>
        <w:rPr>
          <w:rtl w:val="true"/>
        </w:rPr>
        <w:t>:</w:t>
      </w:r>
      <w:bookmarkEnd w:id="1313"/>
    </w:p>
    <w:p>
      <w:pPr>
        <w:pStyle w:val="BookText"/>
        <w:rPr/>
      </w:pPr>
      <w:r>
        <w:rPr>
          <w:rFonts w:ascii="Amiri" w:hAnsi="Amiri" w:eastAsia="Amiri" w:cs="Amiri"/>
          <w:color w:val="111111"/>
          <w:sz w:val="28"/>
          <w:sz w:val="28"/>
          <w:szCs w:val="28"/>
          <w:rtl w:val="true"/>
          <w:lang w:bidi="ar-SA"/>
        </w:rPr>
        <w:t xml:space="preserve">كان في بغداد رجل متعبد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عليه القضاء فتولاه ، فلقيه جنيد يوماً فقال ؛ من أراد أن يستودع سرّه من لا يفشيه فعليه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 كتم حبّ الدنيا أربعين سنة حتى قدر عليها </w:t>
      </w:r>
      <w:r>
        <w:rPr>
          <w:rFonts w:eastAsia="Amiri" w:cs="Amiri" w:ascii="Amiri" w:hAnsi="Amiri"/>
          <w:color w:val="111111"/>
          <w:sz w:val="28"/>
          <w:szCs w:val="28"/>
          <w:rtl w:val="true"/>
          <w:lang w:bidi="ar-SA"/>
        </w:rPr>
        <w:t>.</w:t>
      </w:r>
    </w:p>
    <w:p>
      <w:pPr>
        <w:pStyle w:val="Heading2"/>
        <w:numPr>
          <w:ilvl w:val="1"/>
          <w:numId w:val="1"/>
        </w:numPr>
        <w:rPr/>
      </w:pPr>
      <w:bookmarkStart w:id="1314" w:name="__RefHeading___Toc6955216_2870459653"/>
      <w:bookmarkStart w:id="1315" w:name="_Toc579"/>
      <w:bookmarkEnd w:id="1314"/>
      <w:r>
        <w:rPr>
          <w:rtl w:val="true"/>
        </w:rPr>
        <w:t>(</w:t>
      </w:r>
      <w:r>
        <w:rPr/>
        <w:t>578</w:t>
      </w:r>
      <w:r>
        <w:rPr>
          <w:rtl w:val="true"/>
        </w:rPr>
        <w:t xml:space="preserve">) </w:t>
      </w:r>
      <w:r>
        <w:rPr>
          <w:rtl w:val="true"/>
        </w:rPr>
        <w:t>قول أحد العرفاء</w:t>
      </w:r>
      <w:bookmarkEnd w:id="1315"/>
    </w:p>
    <w:p>
      <w:pPr>
        <w:pStyle w:val="BookText"/>
        <w:rPr/>
      </w:pPr>
      <w:r>
        <w:rPr>
          <w:rFonts w:ascii="Amiri" w:hAnsi="Amiri" w:eastAsia="Amiri" w:cs="Amiri"/>
          <w:color w:val="111111"/>
          <w:sz w:val="28"/>
          <w:sz w:val="28"/>
          <w:szCs w:val="28"/>
          <w:rtl w:val="true"/>
          <w:lang w:bidi="ar-SA"/>
        </w:rPr>
        <w:t xml:space="preserve">قال بعض 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قاسم أباك وأمك إنه لهما لمن الناصحين فلقد رأيت ما فعل بهما ، وأما أنت فقد أقسم على غوايتك كما قال الله تعالى في حكاية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فبعزتك لأغوينهم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الآية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فماذا ترى يصنع بك ؛ فشمّر عن ساق الحذر منه ، ومن كيده ، ومكره</w:t>
      </w:r>
    </w:p>
    <w:p>
      <w:pPr>
        <w:pStyle w:val="BookText"/>
        <w:rPr/>
      </w:pPr>
      <w:r>
        <w:rPr>
          <w:rFonts w:ascii="Amiri" w:hAnsi="Amiri" w:eastAsia="Amiri" w:cs="Amiri"/>
          <w:color w:val="111111"/>
          <w:sz w:val="28"/>
          <w:sz w:val="28"/>
          <w:szCs w:val="28"/>
          <w:rtl w:val="true"/>
          <w:lang w:bidi="ar-SA"/>
        </w:rPr>
        <w:t xml:space="preserve">وخديعته </w:t>
      </w:r>
      <w:r>
        <w:rPr>
          <w:rFonts w:eastAsia="Amiri" w:cs="Amiri" w:ascii="Amiri" w:hAnsi="Amiri"/>
          <w:color w:val="111111"/>
          <w:sz w:val="28"/>
          <w:szCs w:val="28"/>
          <w:rtl w:val="true"/>
          <w:lang w:bidi="ar-SA"/>
        </w:rPr>
        <w:t>.</w:t>
      </w:r>
    </w:p>
    <w:p>
      <w:pPr>
        <w:pStyle w:val="Heading2"/>
        <w:numPr>
          <w:ilvl w:val="1"/>
          <w:numId w:val="1"/>
        </w:numPr>
        <w:rPr/>
      </w:pPr>
      <w:bookmarkStart w:id="1316" w:name="__RefHeading___Toc6955218_2870459653"/>
      <w:bookmarkStart w:id="1317" w:name="_Toc580"/>
      <w:bookmarkEnd w:id="1316"/>
      <w:r>
        <w:rPr>
          <w:rtl w:val="true"/>
        </w:rPr>
        <w:t>(</w:t>
      </w:r>
      <w:r>
        <w:rPr/>
        <w:t>579</w:t>
      </w:r>
      <w:r>
        <w:rPr>
          <w:rtl w:val="true"/>
        </w:rPr>
        <w:t xml:space="preserve">) </w:t>
      </w:r>
      <w:r>
        <w:rPr>
          <w:rtl w:val="true"/>
        </w:rPr>
        <w:t xml:space="preserve">شعر في بيان الحقيقة </w:t>
      </w:r>
      <w:r>
        <w:rPr>
          <w:rtl w:val="true"/>
        </w:rPr>
        <w:t>:</w:t>
      </w:r>
      <w:bookmarkEnd w:id="131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 في هجاء عليك 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الأثم إلا في المديح </w:t>
      </w:r>
      <w:bookmarkStart w:id="1318" w:name="pg9560_83339"/>
    </w:p>
    <w:p>
      <w:pPr>
        <w:pStyle w:val="BookText"/>
        <w:rPr/>
      </w:pPr>
      <w:bookmarkEnd w:id="1318"/>
      <w:r>
        <w:rPr>
          <w:rFonts w:ascii="Amiri" w:hAnsi="Amiri" w:eastAsia="Amiri" w:cs="Amiri"/>
          <w:color w:val="111111"/>
          <w:sz w:val="28"/>
          <w:sz w:val="28"/>
          <w:szCs w:val="28"/>
          <w:rtl w:val="true"/>
          <w:lang w:bidi="ar-SA"/>
        </w:rPr>
        <w:t xml:space="preserve">لأني إن مدحت مدحت زوراً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وأهجو حين أهجو بالصحيح</w:t>
      </w:r>
    </w:p>
    <w:p>
      <w:pPr>
        <w:pStyle w:val="Heading2"/>
        <w:numPr>
          <w:ilvl w:val="1"/>
          <w:numId w:val="1"/>
        </w:numPr>
        <w:rPr/>
      </w:pPr>
      <w:bookmarkStart w:id="1319" w:name="__RefHeading___Toc6955220_2870459653"/>
      <w:bookmarkStart w:id="1320" w:name="_Toc581"/>
      <w:bookmarkEnd w:id="1319"/>
      <w:r>
        <w:rPr>
          <w:rtl w:val="true"/>
        </w:rPr>
        <w:t>(</w:t>
      </w:r>
      <w:r>
        <w:rPr/>
        <w:t>580</w:t>
      </w:r>
      <w:r>
        <w:rPr>
          <w:rtl w:val="true"/>
        </w:rPr>
        <w:t xml:space="preserve">) </w:t>
      </w:r>
      <w:r>
        <w:rPr>
          <w:rtl w:val="true"/>
        </w:rPr>
        <w:t xml:space="preserve">شعر لأبن التعاويذي </w:t>
      </w:r>
      <w:r>
        <w:rPr>
          <w:rtl w:val="true"/>
        </w:rPr>
        <w:t>:</w:t>
      </w:r>
      <w:bookmarkEnd w:id="1320"/>
    </w:p>
    <w:p>
      <w:pPr>
        <w:pStyle w:val="BookText"/>
        <w:rPr/>
      </w:pPr>
      <w:r>
        <w:rPr>
          <w:rFonts w:ascii="Amiri" w:hAnsi="Amiri" w:eastAsia="Amiri" w:cs="Amiri"/>
          <w:color w:val="111111"/>
          <w:sz w:val="28"/>
          <w:sz w:val="28"/>
          <w:szCs w:val="28"/>
          <w:rtl w:val="true"/>
          <w:lang w:bidi="ar-SA"/>
        </w:rPr>
        <w:t>أفنيت شطر العمر في مدحكم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ظنّاً بكم إنّكم أهله</w:t>
      </w:r>
    </w:p>
    <w:p>
      <w:pPr>
        <w:pStyle w:val="BookText"/>
        <w:rPr/>
      </w:pPr>
      <w:r>
        <w:rPr>
          <w:rFonts w:ascii="Amiri" w:hAnsi="Amiri" w:eastAsia="Amiri" w:cs="Amiri"/>
          <w:color w:val="111111"/>
          <w:sz w:val="28"/>
          <w:sz w:val="28"/>
          <w:szCs w:val="28"/>
          <w:rtl w:val="true"/>
          <w:lang w:bidi="ar-SA"/>
        </w:rPr>
        <w:t>وعُدت أفنيه هجاءاً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فضاع عمري فيكم كلّه</w:t>
      </w:r>
    </w:p>
    <w:p>
      <w:pPr>
        <w:pStyle w:val="Heading2"/>
        <w:numPr>
          <w:ilvl w:val="1"/>
          <w:numId w:val="1"/>
        </w:numPr>
        <w:rPr/>
      </w:pPr>
      <w:bookmarkStart w:id="1321" w:name="__RefHeading___Toc6955222_2870459653"/>
      <w:bookmarkStart w:id="1322" w:name="_Toc582"/>
      <w:bookmarkEnd w:id="1321"/>
      <w:r>
        <w:rPr>
          <w:rtl w:val="true"/>
        </w:rPr>
        <w:t>(</w:t>
      </w:r>
      <w:r>
        <w:rPr/>
        <w:t>581</w:t>
      </w:r>
      <w:r>
        <w:rPr>
          <w:rtl w:val="true"/>
        </w:rPr>
        <w:t xml:space="preserve">) </w:t>
      </w:r>
      <w:r>
        <w:rPr>
          <w:rtl w:val="true"/>
        </w:rPr>
        <w:t xml:space="preserve">من أقوال المنتصر </w:t>
      </w:r>
      <w:r>
        <w:rPr>
          <w:rtl w:val="true"/>
        </w:rPr>
        <w:t>:</w:t>
      </w:r>
      <w:bookmarkEnd w:id="1322"/>
    </w:p>
    <w:p>
      <w:pPr>
        <w:pStyle w:val="BookText"/>
        <w:rPr/>
      </w:pPr>
      <w:r>
        <w:rPr>
          <w:rFonts w:ascii="Amiri" w:hAnsi="Amiri" w:eastAsia="Amiri" w:cs="Amiri"/>
          <w:color w:val="111111"/>
          <w:sz w:val="28"/>
          <w:sz w:val="28"/>
          <w:szCs w:val="28"/>
          <w:rtl w:val="true"/>
          <w:lang w:bidi="ar-SA"/>
        </w:rPr>
        <w:t xml:space="preserve">قال المنتصر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لذة العفو أطيب من لذّة التشفي ، وذلك أنّ لذة العفو يلحقها حمد العافية ، ولذة التشفي يلحقها ذمّ الندم </w:t>
      </w:r>
      <w:r>
        <w:rPr>
          <w:rFonts w:eastAsia="Amiri" w:cs="Amiri" w:ascii="Amiri" w:hAnsi="Amiri"/>
          <w:color w:val="111111"/>
          <w:sz w:val="28"/>
          <w:szCs w:val="28"/>
          <w:rtl w:val="true"/>
          <w:lang w:bidi="ar-SA"/>
        </w:rPr>
        <w:t>.</w:t>
      </w:r>
    </w:p>
    <w:p>
      <w:pPr>
        <w:pStyle w:val="Heading2"/>
        <w:numPr>
          <w:ilvl w:val="1"/>
          <w:numId w:val="1"/>
        </w:numPr>
        <w:rPr/>
      </w:pPr>
      <w:bookmarkStart w:id="1323" w:name="__RefHeading___Toc6955224_2870459653"/>
      <w:bookmarkStart w:id="1324" w:name="_Toc583"/>
      <w:bookmarkEnd w:id="1323"/>
      <w:r>
        <w:rPr>
          <w:rtl w:val="true"/>
        </w:rPr>
        <w:t>(</w:t>
      </w:r>
      <w:r>
        <w:rPr/>
        <w:t>582</w:t>
      </w:r>
      <w:r>
        <w:rPr>
          <w:rtl w:val="true"/>
        </w:rPr>
        <w:t xml:space="preserve">) </w:t>
      </w:r>
      <w:r>
        <w:rPr>
          <w:rtl w:val="true"/>
        </w:rPr>
        <w:t xml:space="preserve">شعر لأبو طيّب </w:t>
      </w:r>
      <w:r>
        <w:rPr>
          <w:rtl w:val="true"/>
        </w:rPr>
        <w:t>:</w:t>
      </w:r>
      <w:bookmarkEnd w:id="1324"/>
    </w:p>
    <w:p>
      <w:pPr>
        <w:pStyle w:val="BookText"/>
        <w:rPr/>
      </w:pPr>
      <w:r>
        <w:rPr>
          <w:rFonts w:ascii="Amiri" w:hAnsi="Amiri" w:eastAsia="Amiri" w:cs="Amiri"/>
          <w:color w:val="111111"/>
          <w:sz w:val="28"/>
          <w:sz w:val="28"/>
          <w:szCs w:val="28"/>
          <w:rtl w:val="true"/>
          <w:lang w:bidi="ar-SA"/>
        </w:rPr>
        <w:t>آلة العيش صحة وشباب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وليا عن المرء ولّى</w:t>
      </w:r>
    </w:p>
    <w:p>
      <w:pPr>
        <w:pStyle w:val="Heading2"/>
        <w:numPr>
          <w:ilvl w:val="1"/>
          <w:numId w:val="1"/>
        </w:numPr>
        <w:rPr/>
      </w:pPr>
      <w:bookmarkStart w:id="1325" w:name="__RefHeading___Toc6955226_2870459653"/>
      <w:bookmarkStart w:id="1326" w:name="_Toc584"/>
      <w:bookmarkEnd w:id="1325"/>
      <w:r>
        <w:rPr>
          <w:rtl w:val="true"/>
        </w:rPr>
        <w:t>(</w:t>
      </w:r>
      <w:r>
        <w:rPr/>
        <w:t>583</w:t>
      </w:r>
      <w:r>
        <w:rPr>
          <w:rtl w:val="true"/>
        </w:rPr>
        <w:t xml:space="preserve">) </w:t>
      </w:r>
      <w:r>
        <w:rPr>
          <w:rtl w:val="true"/>
        </w:rPr>
        <w:t xml:space="preserve">ما كتبه أحد البلغاء للمنصور </w:t>
      </w:r>
      <w:r>
        <w:rPr>
          <w:rtl w:val="true"/>
        </w:rPr>
        <w:t>:</w:t>
      </w:r>
      <w:bookmarkEnd w:id="1326"/>
    </w:p>
    <w:p>
      <w:pPr>
        <w:pStyle w:val="BookText"/>
        <w:rPr/>
      </w:pPr>
      <w:r>
        <w:rPr>
          <w:rFonts w:ascii="Amiri" w:hAnsi="Amiri" w:eastAsia="Amiri" w:cs="Amiri"/>
          <w:color w:val="111111"/>
          <w:sz w:val="28"/>
          <w:sz w:val="28"/>
          <w:szCs w:val="28"/>
          <w:rtl w:val="true"/>
          <w:lang w:bidi="ar-SA"/>
        </w:rPr>
        <w:t xml:space="preserve">كتب أحد البلغاء كتابة بليغة إلى المنصور ، يشكو فيها سوء حاله وكثرة عائلته ، وضيق ذات يده ، فكتب المنصور في جوابه ، البلاغة والعناء إذا اجتمعا لأمرىء أبطراه ، وأن أمير المؤمنين مشفق عليك من البطر فاكتف بأحدهما </w:t>
      </w:r>
      <w:r>
        <w:rPr>
          <w:rFonts w:eastAsia="Amiri" w:cs="Amiri" w:ascii="Amiri" w:hAnsi="Amiri"/>
          <w:color w:val="111111"/>
          <w:sz w:val="28"/>
          <w:szCs w:val="28"/>
          <w:rtl w:val="true"/>
          <w:lang w:bidi="ar-SA"/>
        </w:rPr>
        <w:t>.</w:t>
      </w:r>
    </w:p>
    <w:p>
      <w:pPr>
        <w:pStyle w:val="Heading2"/>
        <w:numPr>
          <w:ilvl w:val="1"/>
          <w:numId w:val="1"/>
        </w:numPr>
        <w:rPr/>
      </w:pPr>
      <w:bookmarkStart w:id="1327" w:name="__RefHeading___Toc6955228_2870459653"/>
      <w:bookmarkStart w:id="1328" w:name="_Toc585"/>
      <w:bookmarkEnd w:id="1327"/>
      <w:r>
        <w:rPr>
          <w:rtl w:val="true"/>
        </w:rPr>
        <w:t>(</w:t>
      </w:r>
      <w:r>
        <w:rPr/>
        <w:t>584</w:t>
      </w:r>
      <w:r>
        <w:rPr>
          <w:rtl w:val="true"/>
        </w:rPr>
        <w:t xml:space="preserve">) </w:t>
      </w:r>
      <w:r>
        <w:rPr>
          <w:rtl w:val="true"/>
        </w:rPr>
        <w:t>شعر</w:t>
      </w:r>
      <w:r>
        <w:rPr>
          <w:rtl w:val="true"/>
        </w:rPr>
        <w:t>:</w:t>
      </w:r>
      <w:bookmarkEnd w:id="1328"/>
    </w:p>
    <w:p>
      <w:pPr>
        <w:pStyle w:val="BookText"/>
        <w:rPr/>
      </w:pPr>
      <w:r>
        <w:rPr>
          <w:rFonts w:ascii="Amiri" w:hAnsi="Amiri" w:eastAsia="Amiri" w:cs="Amiri"/>
          <w:color w:val="111111"/>
          <w:sz w:val="28"/>
          <w:sz w:val="28"/>
          <w:szCs w:val="28"/>
          <w:rtl w:val="true"/>
          <w:lang w:bidi="ar-SA"/>
        </w:rPr>
        <w:t>سألت زماني ؛ وهو بالجهل مولع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وبالسخف مستهزء وبالنقص مختص</w:t>
      </w:r>
    </w:p>
    <w:p>
      <w:pPr>
        <w:pStyle w:val="BookText"/>
        <w:rPr/>
      </w:pPr>
      <w:r>
        <w:rPr>
          <w:rFonts w:ascii="Amiri" w:hAnsi="Amiri" w:eastAsia="Amiri" w:cs="Amiri"/>
          <w:color w:val="111111"/>
          <w:sz w:val="28"/>
          <w:sz w:val="28"/>
          <w:szCs w:val="28"/>
          <w:rtl w:val="true"/>
          <w:lang w:bidi="ar-SA"/>
        </w:rPr>
        <w:t>فقلت له هل لي طريق إلى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طريقان الوقاحة والنقص</w:t>
      </w:r>
    </w:p>
    <w:p>
      <w:pPr>
        <w:pStyle w:val="Heading2"/>
        <w:numPr>
          <w:ilvl w:val="1"/>
          <w:numId w:val="1"/>
        </w:numPr>
        <w:rPr/>
      </w:pPr>
      <w:bookmarkStart w:id="1329" w:name="__RefHeading___Toc6955230_2870459653"/>
      <w:bookmarkStart w:id="1330" w:name="_Toc586"/>
      <w:bookmarkEnd w:id="1329"/>
      <w:r>
        <w:rPr>
          <w:rtl w:val="true"/>
        </w:rPr>
        <w:t>(</w:t>
      </w:r>
      <w:r>
        <w:rPr/>
        <w:t>585</w:t>
      </w:r>
      <w:r>
        <w:rPr>
          <w:rtl w:val="true"/>
        </w:rPr>
        <w:t xml:space="preserve">) </w:t>
      </w:r>
      <w:r>
        <w:rPr>
          <w:rtl w:val="true"/>
        </w:rPr>
        <w:t xml:space="preserve">الأعرابي وأستار الكعبة </w:t>
      </w:r>
      <w:r>
        <w:rPr>
          <w:rtl w:val="true"/>
        </w:rPr>
        <w:t>:</w:t>
      </w:r>
      <w:bookmarkEnd w:id="1330"/>
    </w:p>
    <w:p>
      <w:pPr>
        <w:pStyle w:val="BookText"/>
        <w:rPr/>
      </w:pPr>
      <w:r>
        <w:rPr>
          <w:rFonts w:ascii="Amiri" w:hAnsi="Amiri" w:eastAsia="Amiri" w:cs="Amiri"/>
          <w:color w:val="111111"/>
          <w:sz w:val="28"/>
          <w:sz w:val="28"/>
          <w:szCs w:val="28"/>
          <w:rtl w:val="true"/>
          <w:lang w:bidi="ar-SA"/>
        </w:rPr>
        <w:t xml:space="preserve">تعلق أعرابي بأستار الكعبة المكرمة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قوماً آمنوا بك ليحقنوا دمائهم ، فأدركوا ما نالوا ، وقد آمنا بك بقلوبنا لتجيرنا من عذابك</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فبلغنا ما أملنا </w:t>
      </w:r>
      <w:r>
        <w:rPr>
          <w:rFonts w:eastAsia="IRNazanin" w:cs="IRNazanin"/>
          <w:color w:val="111111"/>
          <w:sz w:val="28"/>
          <w:szCs w:val="28"/>
          <w:rtl w:val="true"/>
          <w:lang w:bidi="fa-IR"/>
        </w:rPr>
        <w:t xml:space="preserve">. </w:t>
      </w:r>
      <w:bookmarkStart w:id="1331" w:name="pg9560_83341"/>
    </w:p>
    <w:p>
      <w:pPr>
        <w:pStyle w:val="Heading2"/>
        <w:numPr>
          <w:ilvl w:val="1"/>
          <w:numId w:val="1"/>
        </w:numPr>
        <w:rPr/>
      </w:pPr>
      <w:bookmarkStart w:id="1332" w:name="__RefHeading___Toc6955232_2870459653"/>
      <w:bookmarkStart w:id="1333" w:name="_Toc587"/>
      <w:bookmarkEnd w:id="1331"/>
      <w:bookmarkEnd w:id="1332"/>
      <w:r>
        <w:rPr>
          <w:rtl w:val="true"/>
        </w:rPr>
        <w:t>(</w:t>
      </w:r>
      <w:r>
        <w:rPr/>
        <w:t>586</w:t>
      </w:r>
      <w:r>
        <w:rPr>
          <w:rtl w:val="true"/>
        </w:rPr>
        <w:t xml:space="preserve">) </w:t>
      </w:r>
      <w:r>
        <w:rPr>
          <w:rtl w:val="true"/>
        </w:rPr>
        <w:t xml:space="preserve">ما قاله أحد الوعاظ الخليفة عصره </w:t>
      </w:r>
      <w:r>
        <w:rPr>
          <w:rtl w:val="true"/>
        </w:rPr>
        <w:t>:</w:t>
      </w:r>
      <w:bookmarkEnd w:id="1333"/>
    </w:p>
    <w:p>
      <w:pPr>
        <w:pStyle w:val="BookText"/>
        <w:rPr/>
      </w:pPr>
      <w:r>
        <w:rPr>
          <w:rFonts w:ascii="Amiri" w:hAnsi="Amiri" w:eastAsia="Amiri" w:cs="Amiri"/>
          <w:color w:val="111111"/>
          <w:sz w:val="28"/>
          <w:sz w:val="28"/>
          <w:szCs w:val="28"/>
          <w:rtl w:val="true"/>
          <w:lang w:bidi="ar-SA"/>
        </w:rPr>
        <w:t xml:space="preserve">قال الواعظ لخليفة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منعت شربة من الماء مع شدة عطشك بم كنت تشتريها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بنصف ملكي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احتبست عند البول بم كنت تشتريها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بالنصف الآخر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يغرنّك ملك قيمته شربة ماء وبولة </w:t>
      </w:r>
      <w:r>
        <w:rPr>
          <w:rFonts w:eastAsia="Amiri" w:cs="Amiri" w:ascii="Amiri" w:hAnsi="Amiri"/>
          <w:color w:val="111111"/>
          <w:sz w:val="28"/>
          <w:szCs w:val="28"/>
          <w:rtl w:val="true"/>
          <w:lang w:bidi="ar-SA"/>
        </w:rPr>
        <w:t>.</w:t>
      </w:r>
    </w:p>
    <w:p>
      <w:pPr>
        <w:pStyle w:val="Heading2"/>
        <w:numPr>
          <w:ilvl w:val="1"/>
          <w:numId w:val="1"/>
        </w:numPr>
        <w:rPr/>
      </w:pPr>
      <w:bookmarkStart w:id="1334" w:name="__RefHeading___Toc6955234_2870459653"/>
      <w:bookmarkStart w:id="1335" w:name="_Toc588"/>
      <w:bookmarkEnd w:id="1334"/>
      <w:r>
        <w:rPr>
          <w:rtl w:val="true"/>
        </w:rPr>
        <w:t>(</w:t>
      </w:r>
      <w:r>
        <w:rPr/>
        <w:t>587</w:t>
      </w:r>
      <w:r>
        <w:rPr>
          <w:rtl w:val="true"/>
        </w:rPr>
        <w:t xml:space="preserve">) </w:t>
      </w:r>
      <w:r>
        <w:rPr>
          <w:rtl w:val="true"/>
        </w:rPr>
        <w:t>شعر لعباس بن الأحنف</w:t>
      </w:r>
      <w:r>
        <w:rPr>
          <w:rtl w:val="true"/>
        </w:rPr>
        <w:t>:</w:t>
      </w:r>
      <w:bookmarkEnd w:id="1335"/>
    </w:p>
    <w:p>
      <w:pPr>
        <w:pStyle w:val="BookText"/>
        <w:rPr/>
      </w:pPr>
      <w:r>
        <w:rPr>
          <w:rFonts w:ascii="Amiri" w:hAnsi="Amiri" w:eastAsia="Amiri" w:cs="Amiri"/>
          <w:color w:val="111111"/>
          <w:sz w:val="28"/>
          <w:sz w:val="28"/>
          <w:szCs w:val="28"/>
          <w:rtl w:val="true"/>
          <w:lang w:bidi="ar-SA"/>
        </w:rPr>
        <w:t xml:space="preserve">جارية أعجبها حسنها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ومثلها في الناس لم يخلق</w:t>
      </w:r>
    </w:p>
    <w:p>
      <w:pPr>
        <w:pStyle w:val="BookText"/>
        <w:rPr/>
      </w:pPr>
      <w:r>
        <w:rPr>
          <w:rFonts w:ascii="Amiri" w:hAnsi="Amiri" w:eastAsia="Amiri" w:cs="Amiri"/>
          <w:color w:val="111111"/>
          <w:sz w:val="28"/>
          <w:sz w:val="28"/>
          <w:szCs w:val="28"/>
          <w:rtl w:val="true"/>
          <w:lang w:bidi="ar-SA"/>
        </w:rPr>
        <w:t>خبّرتها أني محبّ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تضحك من منطقي</w:t>
      </w:r>
    </w:p>
    <w:p>
      <w:pPr>
        <w:pStyle w:val="BookText"/>
        <w:rPr/>
      </w:pPr>
      <w:r>
        <w:rPr>
          <w:rFonts w:ascii="Amiri" w:hAnsi="Amiri" w:eastAsia="Amiri" w:cs="Amiri"/>
          <w:color w:val="111111"/>
          <w:sz w:val="28"/>
          <w:sz w:val="28"/>
          <w:szCs w:val="28"/>
          <w:rtl w:val="true"/>
          <w:lang w:bidi="ar-SA"/>
        </w:rPr>
        <w:t xml:space="preserve">والتفت نحو فتاة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كالرشاء الوسنان في القرطق</w:t>
      </w:r>
    </w:p>
    <w:p>
      <w:pPr>
        <w:pStyle w:val="BookText"/>
        <w:rPr/>
      </w:pPr>
      <w:r>
        <w:rPr>
          <w:rFonts w:ascii="Amiri" w:hAnsi="Amiri" w:eastAsia="Amiri" w:cs="Amiri"/>
          <w:color w:val="111111"/>
          <w:sz w:val="28"/>
          <w:sz w:val="28"/>
          <w:szCs w:val="28"/>
          <w:rtl w:val="true"/>
          <w:lang w:bidi="ar-SA"/>
        </w:rPr>
        <w:t>قالت لها قولي لهذا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وجهك ثم اعشق</w:t>
      </w:r>
    </w:p>
    <w:p>
      <w:pPr>
        <w:pStyle w:val="Heading2"/>
        <w:numPr>
          <w:ilvl w:val="1"/>
          <w:numId w:val="1"/>
        </w:numPr>
        <w:rPr/>
      </w:pPr>
      <w:bookmarkStart w:id="1336" w:name="__RefHeading___Toc6955236_2870459653"/>
      <w:bookmarkStart w:id="1337" w:name="_Toc589"/>
      <w:bookmarkEnd w:id="1336"/>
      <w:r>
        <w:rPr>
          <w:rtl w:val="true"/>
        </w:rPr>
        <w:t>(</w:t>
      </w:r>
      <w:r>
        <w:rPr/>
        <w:t>588</w:t>
      </w:r>
      <w:r>
        <w:rPr>
          <w:rtl w:val="true"/>
        </w:rPr>
        <w:t xml:space="preserve">) </w:t>
      </w:r>
      <w:r>
        <w:rPr>
          <w:rtl w:val="true"/>
        </w:rPr>
        <w:t xml:space="preserve">شعر لأحمد بن ابراهيم الضبي </w:t>
      </w:r>
      <w:r>
        <w:rPr>
          <w:rtl w:val="true"/>
        </w:rPr>
        <w:t>:</w:t>
      </w:r>
      <w:bookmarkEnd w:id="1337"/>
    </w:p>
    <w:p>
      <w:pPr>
        <w:pStyle w:val="BookText"/>
        <w:rPr/>
      </w:pPr>
      <w:r>
        <w:rPr>
          <w:rFonts w:ascii="Amiri" w:hAnsi="Amiri" w:eastAsia="Amiri" w:cs="Amiri"/>
          <w:color w:val="111111"/>
          <w:sz w:val="28"/>
          <w:sz w:val="28"/>
          <w:szCs w:val="28"/>
          <w:rtl w:val="true"/>
          <w:lang w:bidi="ar-SA"/>
        </w:rPr>
        <w:t xml:space="preserve">أيا ليت شعري ما مرادك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فجسمي قد أضرّ به بعادك</w:t>
      </w:r>
    </w:p>
    <w:p>
      <w:pPr>
        <w:pStyle w:val="BookText"/>
        <w:rPr/>
      </w:pPr>
      <w:r>
        <w:rPr>
          <w:rFonts w:ascii="Amiri" w:hAnsi="Amiri" w:eastAsia="Amiri" w:cs="Amiri"/>
          <w:color w:val="111111"/>
          <w:sz w:val="28"/>
          <w:sz w:val="28"/>
          <w:szCs w:val="28"/>
          <w:rtl w:val="true"/>
          <w:lang w:bidi="ar-SA"/>
        </w:rPr>
        <w:t xml:space="preserve">وأي ثلاثة لك قد سباني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جمالك ، أم كمالك ، أم ودادك</w:t>
      </w:r>
    </w:p>
    <w:p>
      <w:pPr>
        <w:pStyle w:val="BookText"/>
        <w:rPr/>
      </w:pPr>
      <w:r>
        <w:rPr>
          <w:rFonts w:ascii="Amiri" w:hAnsi="Amiri" w:eastAsia="Amiri" w:cs="Amiri"/>
          <w:color w:val="111111"/>
          <w:sz w:val="28"/>
          <w:sz w:val="28"/>
          <w:szCs w:val="28"/>
          <w:rtl w:val="true"/>
          <w:lang w:bidi="ar-SA"/>
        </w:rPr>
        <w:t xml:space="preserve">وأي ثلاثة أوفى سوادا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أخالك ، أم عذارك ، أم فؤادك</w:t>
      </w:r>
    </w:p>
    <w:p>
      <w:pPr>
        <w:pStyle w:val="Heading2"/>
        <w:numPr>
          <w:ilvl w:val="1"/>
          <w:numId w:val="1"/>
        </w:numPr>
        <w:rPr/>
      </w:pPr>
      <w:bookmarkStart w:id="1338" w:name="__RefHeading___Toc6955238_2870459653"/>
      <w:bookmarkStart w:id="1339" w:name="_Toc590"/>
      <w:bookmarkEnd w:id="1338"/>
      <w:r>
        <w:rPr>
          <w:rtl w:val="true"/>
        </w:rPr>
        <w:t>(</w:t>
      </w:r>
      <w:r>
        <w:rPr/>
        <w:t>589</w:t>
      </w:r>
      <w:r>
        <w:rPr>
          <w:rtl w:val="true"/>
        </w:rPr>
        <w:t xml:space="preserve">) </w:t>
      </w:r>
      <w:r>
        <w:rPr>
          <w:rtl w:val="true"/>
        </w:rPr>
        <w:t>شعر للحاجزي</w:t>
      </w:r>
      <w:bookmarkEnd w:id="1339"/>
    </w:p>
    <w:p>
      <w:pPr>
        <w:pStyle w:val="BookText"/>
        <w:rPr/>
      </w:pPr>
      <w:r>
        <w:rPr>
          <w:rFonts w:ascii="Amiri" w:hAnsi="Amiri" w:eastAsia="Amiri" w:cs="Amiri"/>
          <w:color w:val="111111"/>
          <w:sz w:val="28"/>
          <w:sz w:val="28"/>
          <w:szCs w:val="28"/>
          <w:rtl w:val="true"/>
          <w:lang w:bidi="ar-SA"/>
        </w:rPr>
        <w:t>رأت قمر السماء فذكّرتني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ليالي وصلنا بالرقمتين</w:t>
      </w:r>
    </w:p>
    <w:p>
      <w:pPr>
        <w:pStyle w:val="BookText"/>
        <w:rPr/>
      </w:pPr>
      <w:r>
        <w:rPr>
          <w:rFonts w:ascii="IRNazanin" w:hAnsi="IRNazanin" w:eastAsia="IRNazanin"/>
          <w:color w:val="111111"/>
          <w:sz w:val="28"/>
          <w:sz w:val="28"/>
          <w:szCs w:val="28"/>
          <w:rtl w:val="true"/>
          <w:lang w:bidi="fa-IR"/>
        </w:rPr>
        <w:t xml:space="preserve">کلانا ناضر قمراً 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بعينها ورأت بعيني</w:t>
      </w:r>
    </w:p>
    <w:p>
      <w:pPr>
        <w:pStyle w:val="Heading2"/>
        <w:numPr>
          <w:ilvl w:val="1"/>
          <w:numId w:val="1"/>
        </w:numPr>
        <w:rPr/>
      </w:pPr>
      <w:bookmarkStart w:id="1340" w:name="__RefHeading___Toc6955240_2870459653"/>
      <w:bookmarkStart w:id="1341" w:name="_Toc591"/>
      <w:bookmarkEnd w:id="1340"/>
      <w:r>
        <w:rPr>
          <w:rtl w:val="true"/>
        </w:rPr>
        <w:t>(</w:t>
      </w:r>
      <w:r>
        <w:rPr/>
        <w:t>590</w:t>
      </w:r>
      <w:r>
        <w:rPr>
          <w:rtl w:val="true"/>
        </w:rPr>
        <w:t xml:space="preserve">) </w:t>
      </w:r>
      <w:r>
        <w:rPr>
          <w:rtl w:val="true"/>
        </w:rPr>
        <w:t xml:space="preserve">الرجل السارق الطرار </w:t>
      </w:r>
      <w:r>
        <w:rPr>
          <w:rtl w:val="true"/>
        </w:rPr>
        <w:t>:</w:t>
      </w:r>
      <w:bookmarkEnd w:id="134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رجلا من أهل الثروة ، خرج في آخر ليلة إلى الحمام ، فلقى رجلا من رفقائه في الطريق ، فقال له جيء معي الحمام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أجيء معك إلى با به فلما ذهبا قدراً من الطريق ذهب الرفيق في طريق آخر ، من غير أن يخبر </w:t>
      </w:r>
      <w:bookmarkStart w:id="1342" w:name="pg9560_83343"/>
    </w:p>
    <w:p>
      <w:pPr>
        <w:pStyle w:val="BookText"/>
        <w:rPr/>
      </w:pPr>
      <w:bookmarkEnd w:id="1342"/>
      <w:r>
        <w:rPr>
          <w:rFonts w:ascii="Amiri" w:hAnsi="Amiri" w:eastAsia="Amiri" w:cs="Amiri"/>
          <w:color w:val="111111"/>
          <w:sz w:val="28"/>
          <w:sz w:val="28"/>
          <w:szCs w:val="28"/>
          <w:rtl w:val="true"/>
          <w:lang w:bidi="ar-SA"/>
        </w:rPr>
        <w:t xml:space="preserve">صاحبه ، وكان في عقب الرجل سارق طرار لم يعلم به ، فلما بلغ الرجل باب الحمام نظر إلى خلفه فرآى سواداً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أن صاحبه ، فأخرج كيساً كان فيه ألفا دينار ، وقال ألفا دينار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هذه الأمانة حتى أخرج أنا ، فدخل الحمام ، وأقام الطرار مكانه ، حتى طلع الفجر ، وارتفع الظلام ، فخرج الرجل ، ولم ير صاحبه ، فأراد أن يذهب ، فقال له الطرار خذ أمانتك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سارق طرار ، منعتني أمانتك الليلة عن شغلي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لم تذهب بالدنانير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ولم تستحسن نفسي الخيانة بالأمانة ، وأن لم يكن عندي من المروة </w:t>
      </w:r>
      <w:r>
        <w:rPr>
          <w:rFonts w:eastAsia="Amiri" w:cs="Amiri" w:ascii="Amiri" w:hAnsi="Amiri"/>
          <w:color w:val="111111"/>
          <w:sz w:val="28"/>
          <w:szCs w:val="28"/>
          <w:rtl w:val="true"/>
          <w:lang w:bidi="ar-SA"/>
        </w:rPr>
        <w:t>.</w:t>
      </w:r>
    </w:p>
    <w:p>
      <w:pPr>
        <w:pStyle w:val="Heading2"/>
        <w:numPr>
          <w:ilvl w:val="1"/>
          <w:numId w:val="1"/>
        </w:numPr>
        <w:rPr/>
      </w:pPr>
      <w:bookmarkStart w:id="1343" w:name="__RefHeading___Toc6955242_2870459653"/>
      <w:bookmarkStart w:id="1344" w:name="_Toc592"/>
      <w:bookmarkEnd w:id="1343"/>
      <w:r>
        <w:rPr>
          <w:rtl w:val="true"/>
        </w:rPr>
        <w:t>(</w:t>
      </w:r>
      <w:r>
        <w:rPr/>
        <w:t>591</w:t>
      </w:r>
      <w:r>
        <w:rPr>
          <w:rtl w:val="true"/>
        </w:rPr>
        <w:t xml:space="preserve">) </w:t>
      </w:r>
      <w:r>
        <w:rPr>
          <w:rtl w:val="true"/>
        </w:rPr>
        <w:t xml:space="preserve">شعر لكعب المزني </w:t>
      </w:r>
      <w:r>
        <w:rPr>
          <w:rtl w:val="true"/>
        </w:rPr>
        <w:t>:</w:t>
      </w:r>
      <w:bookmarkEnd w:id="1344"/>
    </w:p>
    <w:p>
      <w:pPr>
        <w:pStyle w:val="BookText"/>
        <w:rPr/>
      </w:pPr>
      <w:r>
        <w:rPr>
          <w:rFonts w:ascii="Amiri" w:hAnsi="Amiri" w:eastAsia="Amiri" w:cs="Amiri"/>
          <w:color w:val="111111"/>
          <w:sz w:val="28"/>
          <w:sz w:val="28"/>
          <w:szCs w:val="28"/>
          <w:rtl w:val="true"/>
          <w:lang w:bidi="ar-SA"/>
        </w:rPr>
        <w:t>أرعى الأمانة لا أخُوُن أمانتي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الخَون على الطريق الأنكب</w:t>
      </w:r>
    </w:p>
    <w:p>
      <w:pPr>
        <w:pStyle w:val="Heading2"/>
        <w:numPr>
          <w:ilvl w:val="1"/>
          <w:numId w:val="1"/>
        </w:numPr>
        <w:rPr/>
      </w:pPr>
      <w:bookmarkStart w:id="1345" w:name="__RefHeading___Toc6955244_2870459653"/>
      <w:bookmarkStart w:id="1346" w:name="_Toc593"/>
      <w:bookmarkEnd w:id="1345"/>
      <w:r>
        <w:rPr>
          <w:rtl w:val="true"/>
        </w:rPr>
        <w:t>(</w:t>
      </w:r>
      <w:r>
        <w:rPr/>
        <w:t>592</w:t>
      </w:r>
      <w:r>
        <w:rPr>
          <w:rtl w:val="true"/>
        </w:rPr>
        <w:t xml:space="preserve">) </w:t>
      </w:r>
      <w:r>
        <w:rPr>
          <w:rtl w:val="true"/>
        </w:rPr>
        <w:t xml:space="preserve">لماذا ما صلى النبي </w:t>
      </w:r>
      <w:r>
        <w:rPr>
          <w:rtl w:val="true"/>
        </w:rPr>
        <w:t>(</w:t>
      </w:r>
      <w:r>
        <w:rPr>
          <w:rtl w:val="true"/>
        </w:rPr>
        <w:t>صلّی الله علیه وآله وسلم</w:t>
      </w:r>
      <w:r>
        <w:rPr>
          <w:rtl w:val="true"/>
        </w:rPr>
        <w:t xml:space="preserve">) </w:t>
      </w:r>
      <w:r>
        <w:rPr>
          <w:rtl w:val="true"/>
        </w:rPr>
        <w:t xml:space="preserve">على الميت </w:t>
      </w:r>
      <w:r>
        <w:rPr>
          <w:rtl w:val="true"/>
        </w:rPr>
        <w:t>:</w:t>
      </w:r>
      <w:bookmarkEnd w:id="1346"/>
    </w:p>
    <w:p>
      <w:pPr>
        <w:pStyle w:val="BookText"/>
        <w:rPr/>
      </w:pPr>
      <w:r>
        <w:rPr>
          <w:rFonts w:ascii="IRNazanin" w:hAnsi="IRNazanin" w:eastAsia="IRNazanin"/>
          <w:color w:val="111111"/>
          <w:sz w:val="28"/>
          <w:sz w:val="28"/>
          <w:szCs w:val="28"/>
          <w:rtl w:val="true"/>
          <w:lang w:bidi="fa-IR"/>
        </w:rPr>
        <w:t xml:space="preserve">في رواية إن رجلا من الصحابة في يوم خیبر مات ، فعرضوا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يصلي عليه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أنتم تصلون عليه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إثمه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 ففتشوا راحلته ، فوجدوا فيها خرزة من غنايم خیبر ، قد سرقه ، ولم يساو الدرهمين</w:t>
      </w:r>
    </w:p>
    <w:p>
      <w:pPr>
        <w:pStyle w:val="Heading2"/>
        <w:numPr>
          <w:ilvl w:val="1"/>
          <w:numId w:val="1"/>
        </w:numPr>
        <w:rPr/>
      </w:pPr>
      <w:bookmarkStart w:id="1347" w:name="__RefHeading___Toc6955246_2870459653"/>
      <w:bookmarkStart w:id="1348" w:name="_Toc594"/>
      <w:bookmarkEnd w:id="1347"/>
      <w:r>
        <w:rPr>
          <w:rtl w:val="true"/>
        </w:rPr>
        <w:t>(</w:t>
      </w:r>
      <w:r>
        <w:rPr/>
        <w:t>593</w:t>
      </w:r>
      <w:r>
        <w:rPr>
          <w:rtl w:val="true"/>
        </w:rPr>
        <w:t xml:space="preserve">) </w:t>
      </w:r>
      <w:r>
        <w:rPr>
          <w:rtl w:val="true"/>
        </w:rPr>
        <w:t xml:space="preserve">المداهنة لأهل المعاصي </w:t>
      </w:r>
      <w:r>
        <w:rPr>
          <w:rtl w:val="true"/>
        </w:rPr>
        <w:t>:</w:t>
      </w:r>
      <w:bookmarkEnd w:id="134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أوحى الله إلى شعيب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معذب من قومك مائة ألف ، أربعين ألفاً من شرارهم ، وستين ألفاً من خيارهم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هؤلاء أشرار فما بال الأخيار ، فأوحى الله إليه أنهم راهنوا أهل المعاصي ، ولم يغضبوا لغضبي</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1349" w:name="pg9560_83345"/>
    </w:p>
    <w:p>
      <w:pPr>
        <w:pStyle w:val="Heading2"/>
        <w:numPr>
          <w:ilvl w:val="1"/>
          <w:numId w:val="1"/>
        </w:numPr>
        <w:rPr/>
      </w:pPr>
      <w:bookmarkStart w:id="1350" w:name="__RefHeading___Toc6955248_2870459653"/>
      <w:bookmarkStart w:id="1351" w:name="_Toc595"/>
      <w:bookmarkEnd w:id="1349"/>
      <w:bookmarkEnd w:id="1350"/>
      <w:r>
        <w:rPr>
          <w:rtl w:val="true"/>
        </w:rPr>
        <w:t>(</w:t>
      </w:r>
      <w:r>
        <w:rPr/>
        <w:t>594</w:t>
      </w:r>
      <w:r>
        <w:rPr>
          <w:rtl w:val="true"/>
        </w:rPr>
        <w:t xml:space="preserve">) </w:t>
      </w:r>
      <w:r>
        <w:rPr>
          <w:rtl w:val="true"/>
        </w:rPr>
        <w:t xml:space="preserve">اخبرني بخير الدنيا والآخرة </w:t>
      </w:r>
      <w:r>
        <w:rPr>
          <w:rtl w:val="true"/>
        </w:rPr>
        <w:t>:</w:t>
      </w:r>
      <w:bookmarkEnd w:id="1351"/>
    </w:p>
    <w:p>
      <w:pPr>
        <w:pStyle w:val="BookText"/>
        <w:rPr/>
      </w:pPr>
      <w:r>
        <w:rPr>
          <w:rFonts w:ascii="IRNazanin" w:hAnsi="IRNazanin" w:eastAsia="IRNazanin"/>
          <w:color w:val="111111"/>
          <w:sz w:val="28"/>
          <w:sz w:val="28"/>
          <w:szCs w:val="28"/>
          <w:rtl w:val="true"/>
          <w:lang w:bidi="fa-IR"/>
        </w:rPr>
        <w:t xml:space="preserve">قال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رجل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سيدي أخبرني بخير الدّنيا والأخرة ، فكتب إليه الله الرّحمن الرّحيم 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رضا الله بسخط الناس ، كفاه الله أمور الناس ، ومن طلب رضا الناس بسخط الله وكلّه الله إلى الناس ، والسلام</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52" w:name="__RefHeading___Toc6955250_2870459653"/>
      <w:bookmarkStart w:id="1353" w:name="_Toc596"/>
      <w:bookmarkEnd w:id="1352"/>
      <w:r>
        <w:rPr>
          <w:rtl w:val="true"/>
        </w:rPr>
        <w:t>(</w:t>
      </w:r>
      <w:r>
        <w:rPr/>
        <w:t>595</w:t>
      </w:r>
      <w:r>
        <w:rPr>
          <w:rtl w:val="true"/>
        </w:rPr>
        <w:t xml:space="preserve">) </w:t>
      </w:r>
      <w:r>
        <w:rPr>
          <w:rtl w:val="true"/>
        </w:rPr>
        <w:t xml:space="preserve">ضاع دينه وعصى ربه </w:t>
      </w:r>
      <w:r>
        <w:rPr>
          <w:rtl w:val="true"/>
        </w:rPr>
        <w:t>:</w:t>
      </w:r>
      <w:bookmarkEnd w:id="1353"/>
    </w:p>
    <w:p>
      <w:pPr>
        <w:pStyle w:val="BookText"/>
        <w:rPr/>
      </w:pPr>
      <w:r>
        <w:rPr>
          <w:rFonts w:ascii="IRNazanin" w:hAnsi="IRNazanin" w:eastAsia="IRNazanin"/>
          <w:color w:val="111111"/>
          <w:sz w:val="28"/>
          <w:sz w:val="28"/>
          <w:szCs w:val="28"/>
          <w:rtl w:val="true"/>
          <w:lang w:bidi="fa-IR"/>
        </w:rPr>
        <w:t xml:space="preserve">في كتاب فضل الكلاب على كثير لمن لبس الثياب لمحمد خلف المرزبان عن عمرو بن شعيب عن أبيه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مقتولاً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شأنه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وثب على غنم بني زهرة فأخذ منها شاة ، فوثب عليه كلب الماشية فقتله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نفسه ، وأضاع دينه ، وعصى ربّه ، وخان أخاه ، وكان الكلب خيراً منه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54" w:name="__RefHeading___Toc6955252_2870459653"/>
      <w:bookmarkStart w:id="1355" w:name="_Toc597"/>
      <w:bookmarkEnd w:id="1354"/>
      <w:r>
        <w:rPr>
          <w:rtl w:val="true"/>
        </w:rPr>
        <w:t>(</w:t>
      </w:r>
      <w:r>
        <w:rPr/>
        <w:t>596</w:t>
      </w:r>
      <w:r>
        <w:rPr>
          <w:rtl w:val="true"/>
        </w:rPr>
        <w:t xml:space="preserve">) </w:t>
      </w:r>
      <w:r>
        <w:rPr>
          <w:rtl w:val="true"/>
        </w:rPr>
        <w:t xml:space="preserve">عيش الكلاب </w:t>
      </w:r>
      <w:r>
        <w:rPr>
          <w:rtl w:val="true"/>
        </w:rPr>
        <w:t>:</w:t>
      </w:r>
      <w:bookmarkEnd w:id="1355"/>
    </w:p>
    <w:p>
      <w:pPr>
        <w:pStyle w:val="BookText"/>
        <w:rPr/>
      </w:pP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طوبى لمن كان عيشه كعيش الكلاب ففيه عشر خصال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له 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له قدر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ألارض بيت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 أوقاته يكون جائعاً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أوقاته يكون ساكتاً </w:t>
      </w:r>
      <w:r>
        <w:rPr>
          <w:rFonts w:eastAsia="Amiri" w:cs="Amiri" w:ascii="Amiri" w:hAnsi="Amiri"/>
          <w:color w:val="111111"/>
          <w:sz w:val="28"/>
          <w:szCs w:val="28"/>
          <w:rtl w:val="true"/>
          <w:lang w:bidi="ar-SA"/>
        </w:rPr>
        <w:t xml:space="preserve">. </w:t>
      </w:r>
      <w:bookmarkStart w:id="1356" w:name="pg9560_83346"/>
    </w:p>
    <w:p>
      <w:pPr>
        <w:pStyle w:val="BookText"/>
        <w:rPr/>
      </w:pPr>
      <w:bookmarkEnd w:id="1356"/>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يحول حول البيت بالليل والنهار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يقنع بما يدفع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ضربه صاحبه مائة جلدة فلم يترك باب دار صاحبه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يأخذ عدوّ صاحبه ، ولا يأخذ صديقه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لم يترك من الميراث شيئا</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57" w:name="__RefHeading___Toc6955254_2870459653"/>
      <w:bookmarkStart w:id="1358" w:name="_Toc598"/>
      <w:bookmarkEnd w:id="1357"/>
      <w:r>
        <w:rPr>
          <w:rtl w:val="true"/>
        </w:rPr>
        <w:t>(</w:t>
      </w:r>
      <w:r>
        <w:rPr/>
        <w:t>597</w:t>
      </w:r>
      <w:r>
        <w:rPr>
          <w:rtl w:val="true"/>
        </w:rPr>
        <w:t xml:space="preserve">) </w:t>
      </w:r>
      <w:r>
        <w:rPr>
          <w:rtl w:val="true"/>
        </w:rPr>
        <w:t xml:space="preserve">شعر </w:t>
      </w:r>
      <w:r>
        <w:rPr>
          <w:rtl w:val="true"/>
        </w:rPr>
        <w:t>:</w:t>
      </w:r>
      <w:bookmarkEnd w:id="1358"/>
    </w:p>
    <w:p>
      <w:pPr>
        <w:pStyle w:val="BookText"/>
        <w:rPr/>
      </w:pPr>
      <w:r>
        <w:rPr>
          <w:rFonts w:ascii="Amiri" w:hAnsi="Amiri" w:eastAsia="Amiri" w:cs="Amiri"/>
          <w:color w:val="111111"/>
          <w:sz w:val="28"/>
          <w:sz w:val="28"/>
          <w:szCs w:val="28"/>
          <w:rtl w:val="true"/>
          <w:lang w:bidi="ar-SA"/>
        </w:rPr>
        <w:t xml:space="preserve">وكان الصديق يزور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لطيب الحديث وطيب التداني</w:t>
      </w:r>
    </w:p>
    <w:p>
      <w:pPr>
        <w:pStyle w:val="BookText"/>
        <w:rPr/>
      </w:pPr>
      <w:r>
        <w:rPr>
          <w:rFonts w:ascii="Amiri" w:hAnsi="Amiri" w:eastAsia="Amiri" w:cs="Amiri"/>
          <w:color w:val="111111"/>
          <w:sz w:val="28"/>
          <w:sz w:val="28"/>
          <w:szCs w:val="28"/>
          <w:rtl w:val="true"/>
          <w:lang w:bidi="ar-SA"/>
        </w:rPr>
        <w:t>فصار الصديق يزور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 الهموم وشكوى الزمان</w:t>
      </w:r>
    </w:p>
    <w:p>
      <w:pPr>
        <w:pStyle w:val="Heading2"/>
        <w:numPr>
          <w:ilvl w:val="1"/>
          <w:numId w:val="1"/>
        </w:numPr>
        <w:rPr/>
      </w:pPr>
      <w:bookmarkStart w:id="1359" w:name="__RefHeading___Toc6955256_2870459653"/>
      <w:bookmarkStart w:id="1360" w:name="_Toc599"/>
      <w:bookmarkEnd w:id="1359"/>
      <w:r>
        <w:rPr>
          <w:rtl w:val="true"/>
        </w:rPr>
        <w:t>(</w:t>
      </w:r>
      <w:r>
        <w:rPr/>
        <w:t>598</w:t>
      </w:r>
      <w:r>
        <w:rPr>
          <w:rtl w:val="true"/>
        </w:rPr>
        <w:t xml:space="preserve">) </w:t>
      </w:r>
      <w:r>
        <w:rPr>
          <w:rtl w:val="true"/>
        </w:rPr>
        <w:t xml:space="preserve">شعر وما أحسنه </w:t>
      </w:r>
      <w:r>
        <w:rPr>
          <w:rtl w:val="true"/>
        </w:rPr>
        <w:t>:</w:t>
      </w:r>
      <w:bookmarkEnd w:id="1360"/>
    </w:p>
    <w:p>
      <w:pPr>
        <w:pStyle w:val="BookText"/>
        <w:rPr/>
      </w:pPr>
      <w:r>
        <w:rPr>
          <w:rFonts w:ascii="Amiri" w:hAnsi="Amiri" w:eastAsia="Amiri" w:cs="Amiri"/>
          <w:color w:val="111111"/>
          <w:sz w:val="28"/>
          <w:sz w:val="28"/>
          <w:szCs w:val="28"/>
          <w:rtl w:val="true"/>
          <w:lang w:bidi="ar-SA"/>
        </w:rPr>
        <w:t>إذا المرء لم يرض ما أمكنه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يأت من أمره أحسنه</w:t>
      </w:r>
    </w:p>
    <w:p>
      <w:pPr>
        <w:pStyle w:val="BookText"/>
        <w:rPr/>
      </w:pPr>
      <w:r>
        <w:rPr>
          <w:rFonts w:ascii="IRNazanin" w:hAnsi="IRNazanin" w:eastAsia="IRNazanin"/>
          <w:color w:val="111111"/>
          <w:sz w:val="28"/>
          <w:sz w:val="28"/>
          <w:szCs w:val="28"/>
          <w:rtl w:val="true"/>
          <w:lang w:bidi="fa-IR"/>
        </w:rPr>
        <w:t>فدعه وقد ساء تدبیره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سيضحك يوماً ويبكي سنة</w:t>
      </w:r>
    </w:p>
    <w:p>
      <w:pPr>
        <w:pStyle w:val="Heading2"/>
        <w:numPr>
          <w:ilvl w:val="1"/>
          <w:numId w:val="1"/>
        </w:numPr>
        <w:rPr/>
      </w:pPr>
      <w:bookmarkStart w:id="1361" w:name="__RefHeading___Toc6955258_2870459653"/>
      <w:bookmarkStart w:id="1362" w:name="_Toc600"/>
      <w:bookmarkEnd w:id="1361"/>
      <w:r>
        <w:rPr>
          <w:rtl w:val="true"/>
        </w:rPr>
        <w:t>(</w:t>
      </w:r>
      <w:r>
        <w:rPr/>
        <w:t>599</w:t>
      </w:r>
      <w:r>
        <w:rPr>
          <w:rtl w:val="true"/>
        </w:rPr>
        <w:t xml:space="preserve">) </w:t>
      </w:r>
      <w:r>
        <w:rPr>
          <w:rtl w:val="true"/>
        </w:rPr>
        <w:t xml:space="preserve">من يصوم الدهر </w:t>
      </w:r>
      <w:r>
        <w:rPr>
          <w:rtl w:val="true"/>
        </w:rPr>
        <w:t>:</w:t>
      </w:r>
      <w:bookmarkEnd w:id="136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يوماً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يصوم الدهر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 رسول الله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فأيكم يحيى الليل ، 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 رسول الله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فأيكم يختم القرآن كله في كلّ يوم ، فقال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 رسول الله ، فغضب بعض أصحابه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سلمان رجل من الفرس يريد أن يفتخر علينا معاشر قريش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يصوم الدّهر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وهو أكثر أيامه يأكل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يحيى الليل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وهو أكثر ليلته نائم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يختم القرآن كلّه في كل يوم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وهو أكثر أيامه صامت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bookmarkStart w:id="1363" w:name="pg9560_83348"/>
    </w:p>
    <w:p>
      <w:pPr>
        <w:pStyle w:val="BookText"/>
        <w:rPr/>
      </w:pPr>
      <w:bookmarkEnd w:id="1363"/>
      <w:r>
        <w:rPr>
          <w:rFonts w:ascii="IRNazanin" w:hAnsi="IRNazanin" w:eastAsia="IRNazanin"/>
          <w:color w:val="111111"/>
          <w:sz w:val="28"/>
          <w:sz w:val="28"/>
          <w:szCs w:val="28"/>
          <w:rtl w:val="true"/>
          <w:lang w:bidi="fa-IR"/>
        </w:rPr>
        <w:t xml:space="preserve">يا فلان أني لك بمثل لقمان الحكيم ؛ سله ، فأنه ينّبتك ، فقال الرجل لسلمان ، يا عبد الله أليس زعمت أنّك تصوم الدهر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رأيتك في أكثر نهارك تأكل ، فقال ، ليس حيث تذهب ، أنّي أصوم ثلاثة أيام في الشهر ، وقال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وأوصل شعبان بشهر رمضان ، فذلك صوم الدهر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زعمت أنك تحيى الليل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ليلتك نائم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حيث تذهب ، ولكني سمعت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بات في طهر فكأنما أحيى الليلة كله ، وأنا أبيت على طهر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أليست زعمت أنك تختم القرآن في كلّ يوم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أكثر أيامك صامت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حيث تذهب ، ولكني ولكني سمعت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أبا الحسن مثلك في أمتي مثل قل هو الله أحد ، فمن قرأها مرة فقد قرأ ثلث القرآن ومن قرأها مرتين قرأ ثلثي القرآن ، من قرأها ثلاثاً فقد ختم القرآن</w:t>
      </w:r>
      <w:r>
        <w:rPr>
          <w:rStyle w:val="FootnoteAnchor"/>
          <w:rtl w:val="true"/>
        </w:rPr>
        <w:footnoteReference w:id="184"/>
      </w:r>
    </w:p>
    <w:p>
      <w:pPr>
        <w:pStyle w:val="Heading2"/>
        <w:numPr>
          <w:ilvl w:val="1"/>
          <w:numId w:val="1"/>
        </w:numPr>
        <w:rPr/>
      </w:pPr>
      <w:bookmarkStart w:id="1364" w:name="__RefHeading___Toc6955260_2870459653"/>
      <w:bookmarkStart w:id="1365" w:name="_Toc601"/>
      <w:bookmarkEnd w:id="1364"/>
      <w:r>
        <w:rPr>
          <w:rtl w:val="true"/>
        </w:rPr>
        <w:t>(</w:t>
      </w:r>
      <w:r>
        <w:rPr/>
        <w:t>600</w:t>
      </w:r>
      <w:r>
        <w:rPr>
          <w:rtl w:val="true"/>
        </w:rPr>
        <w:t xml:space="preserve">) </w:t>
      </w:r>
      <w:r>
        <w:rPr>
          <w:rtl w:val="true"/>
        </w:rPr>
        <w:t xml:space="preserve">شعر </w:t>
      </w:r>
      <w:r>
        <w:rPr>
          <w:rtl w:val="true"/>
        </w:rPr>
        <w:t>:</w:t>
      </w:r>
      <w:bookmarkEnd w:id="1365"/>
    </w:p>
    <w:p>
      <w:pPr>
        <w:pStyle w:val="BookText"/>
        <w:rPr/>
      </w:pPr>
      <w:r>
        <w:rPr>
          <w:rFonts w:ascii="Amiri" w:hAnsi="Amiri" w:eastAsia="Amiri" w:cs="Amiri"/>
          <w:color w:val="111111"/>
          <w:sz w:val="28"/>
          <w:sz w:val="28"/>
          <w:szCs w:val="28"/>
          <w:rtl w:val="true"/>
          <w:lang w:bidi="ar-SA"/>
        </w:rPr>
        <w:t xml:space="preserve">لقد كنت محتاجاً إلى موت زوجتي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قرين السوء باق معمر</w:t>
      </w:r>
    </w:p>
    <w:p>
      <w:pPr>
        <w:pStyle w:val="BookText"/>
        <w:rPr/>
      </w:pPr>
      <w:r>
        <w:rPr>
          <w:rFonts w:ascii="Amiri" w:hAnsi="Amiri" w:eastAsia="Amiri" w:cs="Amiri"/>
          <w:color w:val="111111"/>
          <w:sz w:val="28"/>
          <w:sz w:val="28"/>
          <w:szCs w:val="28"/>
          <w:rtl w:val="true"/>
          <w:lang w:bidi="ar-SA"/>
        </w:rPr>
        <w:t>فيا ليتها سارت إلى القبر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وعذبها فيه نكير ومنكر</w:t>
      </w:r>
    </w:p>
    <w:p>
      <w:pPr>
        <w:pStyle w:val="Heading2"/>
        <w:numPr>
          <w:ilvl w:val="1"/>
          <w:numId w:val="1"/>
        </w:numPr>
        <w:rPr/>
      </w:pPr>
      <w:bookmarkStart w:id="1366" w:name="__RefHeading___Toc6955262_2870459653"/>
      <w:bookmarkStart w:id="1367" w:name="_Toc602"/>
      <w:bookmarkEnd w:id="1366"/>
      <w:r>
        <w:rPr>
          <w:rtl w:val="true"/>
        </w:rPr>
        <w:t>(</w:t>
      </w:r>
      <w:r>
        <w:rPr/>
        <w:t>601</w:t>
      </w:r>
      <w:r>
        <w:rPr>
          <w:rtl w:val="true"/>
        </w:rPr>
        <w:t xml:space="preserve">) </w:t>
      </w:r>
      <w:r>
        <w:rPr>
          <w:rtl w:val="true"/>
        </w:rPr>
        <w:t xml:space="preserve">المرأة السوء </w:t>
      </w:r>
      <w:r>
        <w:rPr>
          <w:rtl w:val="true"/>
        </w:rPr>
        <w:t>:</w:t>
      </w:r>
      <w:bookmarkEnd w:id="136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رواية ، قال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المرأة السوء على بعلها كالحمل الثقيل على الشيخ الكبير ، والمرأة الصالحة كالتاج المرصّع بالذّهب ، كلما رآها قرّت عينها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وقنا عذاب الناز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إمرأة السوء</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1368" w:name="pg9560_83350"/>
    </w:p>
    <w:p>
      <w:pPr>
        <w:pStyle w:val="Heading2"/>
        <w:numPr>
          <w:ilvl w:val="1"/>
          <w:numId w:val="1"/>
        </w:numPr>
        <w:rPr/>
      </w:pPr>
      <w:bookmarkStart w:id="1369" w:name="__RefHeading___Toc6955264_2870459653"/>
      <w:bookmarkStart w:id="1370" w:name="_Toc603"/>
      <w:bookmarkEnd w:id="1368"/>
      <w:bookmarkEnd w:id="1369"/>
      <w:r>
        <w:rPr>
          <w:rtl w:val="true"/>
        </w:rPr>
        <w:t>(</w:t>
      </w:r>
      <w:r>
        <w:rPr/>
        <w:t>602</w:t>
      </w:r>
      <w:r>
        <w:rPr>
          <w:rtl w:val="true"/>
        </w:rPr>
        <w:t xml:space="preserve">) </w:t>
      </w:r>
      <w:r>
        <w:rPr>
          <w:rtl w:val="true"/>
        </w:rPr>
        <w:t xml:space="preserve">ما أعظم الصبر </w:t>
      </w:r>
      <w:r>
        <w:rPr>
          <w:rtl w:val="true"/>
        </w:rPr>
        <w:t>:</w:t>
      </w:r>
      <w:bookmarkEnd w:id="1370"/>
    </w:p>
    <w:p>
      <w:pPr>
        <w:pStyle w:val="BookText"/>
        <w:rPr/>
      </w:pPr>
      <w:r>
        <w:rPr>
          <w:rFonts w:ascii="Amiri" w:hAnsi="Amiri" w:eastAsia="Amiri" w:cs="Amiri"/>
          <w:color w:val="111111"/>
          <w:sz w:val="28"/>
          <w:sz w:val="28"/>
          <w:szCs w:val="28"/>
          <w:rtl w:val="true"/>
          <w:lang w:bidi="ar-SA"/>
        </w:rPr>
        <w:t xml:space="preserve">سئل عن بعض الأكابر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الصبر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صحبة من لا توافقك أخلاقه ، ولا يمكنك فراقه</w:t>
      </w:r>
      <w:r>
        <w:rPr>
          <w:rFonts w:eastAsia="Amiri" w:cs="Amiri" w:ascii="Amiri" w:hAnsi="Amiri"/>
          <w:color w:val="111111"/>
          <w:sz w:val="28"/>
          <w:szCs w:val="28"/>
          <w:rtl w:val="true"/>
          <w:lang w:bidi="ar-SA"/>
        </w:rPr>
        <w:t>.</w:t>
      </w:r>
    </w:p>
    <w:p>
      <w:pPr>
        <w:pStyle w:val="Heading2"/>
        <w:numPr>
          <w:ilvl w:val="1"/>
          <w:numId w:val="1"/>
        </w:numPr>
        <w:rPr/>
      </w:pPr>
      <w:bookmarkStart w:id="1371" w:name="__RefHeading___Toc6955266_2870459653"/>
      <w:bookmarkStart w:id="1372" w:name="_Toc604"/>
      <w:bookmarkEnd w:id="1371"/>
      <w:r>
        <w:rPr>
          <w:rtl w:val="true"/>
        </w:rPr>
        <w:t>(</w:t>
      </w:r>
      <w:r>
        <w:rPr/>
        <w:t>603</w:t>
      </w:r>
      <w:r>
        <w:rPr>
          <w:rtl w:val="true"/>
        </w:rPr>
        <w:t xml:space="preserve">) </w:t>
      </w:r>
      <w:r>
        <w:rPr>
          <w:rtl w:val="true"/>
        </w:rPr>
        <w:t>شعر</w:t>
      </w:r>
      <w:r>
        <w:rPr>
          <w:rtl w:val="true"/>
        </w:rPr>
        <w:t xml:space="preserve">: </w:t>
      </w:r>
      <w:r>
        <w:rPr>
          <w:rtl w:val="true"/>
        </w:rPr>
        <w:t xml:space="preserve">أنشده عبد الله بن أوفي الخزاعي في إمرأته </w:t>
      </w:r>
      <w:r>
        <w:rPr>
          <w:rtl w:val="true"/>
        </w:rPr>
        <w:t>:</w:t>
      </w:r>
      <w:bookmarkEnd w:id="1372"/>
    </w:p>
    <w:p>
      <w:pPr>
        <w:pStyle w:val="BookText"/>
        <w:rPr/>
      </w:pPr>
      <w:r>
        <w:rPr>
          <w:rFonts w:ascii="Amiri" w:hAnsi="Amiri" w:eastAsia="Amiri" w:cs="Amiri"/>
          <w:color w:val="111111"/>
          <w:sz w:val="28"/>
          <w:sz w:val="28"/>
          <w:szCs w:val="28"/>
          <w:rtl w:val="true"/>
          <w:lang w:bidi="ar-SA"/>
        </w:rPr>
        <w:t xml:space="preserve">نكحتُ إبنة المنتصى نكحةً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الكرهِ ضَرَّت ولم تنفع</w:t>
      </w:r>
    </w:p>
    <w:p>
      <w:pPr>
        <w:pStyle w:val="BookText"/>
        <w:rPr/>
      </w:pPr>
      <w:r>
        <w:rPr>
          <w:rFonts w:ascii="Amiri" w:hAnsi="Amiri" w:eastAsia="Amiri" w:cs="Amiri"/>
          <w:color w:val="111111"/>
          <w:sz w:val="28"/>
          <w:sz w:val="28"/>
          <w:szCs w:val="28"/>
          <w:rtl w:val="true"/>
          <w:lang w:bidi="ar-SA"/>
        </w:rPr>
        <w:t xml:space="preserve">ولم تغُن من فاقةٍ معدماً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تُجدِ خيراً ولم تَجمَع</w:t>
      </w:r>
    </w:p>
    <w:p>
      <w:pPr>
        <w:pStyle w:val="BookText"/>
        <w:rPr/>
      </w:pPr>
      <w:r>
        <w:rPr>
          <w:rFonts w:ascii="Amiri" w:hAnsi="Amiri" w:eastAsia="Amiri" w:cs="Amiri"/>
          <w:color w:val="111111"/>
          <w:sz w:val="28"/>
          <w:sz w:val="28"/>
          <w:szCs w:val="28"/>
          <w:rtl w:val="true"/>
          <w:lang w:bidi="ar-SA"/>
        </w:rPr>
        <w:t>منجذةً مثل كلب الهراش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هجع الناس لم تهجع</w:t>
      </w:r>
    </w:p>
    <w:p>
      <w:pPr>
        <w:pStyle w:val="BookText"/>
        <w:rPr/>
      </w:pPr>
      <w:r>
        <w:rPr>
          <w:rFonts w:ascii="Amiri" w:hAnsi="Amiri" w:eastAsia="Amiri" w:cs="Amiri"/>
          <w:color w:val="111111"/>
          <w:sz w:val="28"/>
          <w:sz w:val="28"/>
          <w:szCs w:val="28"/>
          <w:rtl w:val="true"/>
          <w:lang w:bidi="ar-SA"/>
        </w:rPr>
        <w:t xml:space="preserve">مفرقةً بين جيرانها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تستطيع بينهم تقطع</w:t>
      </w:r>
    </w:p>
    <w:p>
      <w:pPr>
        <w:pStyle w:val="BookText"/>
        <w:rPr/>
      </w:pPr>
      <w:r>
        <w:rPr>
          <w:rFonts w:ascii="Amiri" w:hAnsi="Amiri" w:eastAsia="Amiri" w:cs="Amiri"/>
          <w:color w:val="111111"/>
          <w:sz w:val="28"/>
          <w:sz w:val="28"/>
          <w:szCs w:val="28"/>
          <w:rtl w:val="true"/>
          <w:lang w:bidi="ar-SA"/>
        </w:rPr>
        <w:t>بقول رأيت لما لاترى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سمعت ولم تسمَع</w:t>
      </w:r>
    </w:p>
    <w:p>
      <w:pPr>
        <w:pStyle w:val="BookText"/>
        <w:rPr/>
      </w:pPr>
      <w:r>
        <w:rPr>
          <w:rFonts w:ascii="Amiri" w:hAnsi="Amiri" w:eastAsia="Amiri" w:cs="Amiri"/>
          <w:color w:val="111111"/>
          <w:sz w:val="28"/>
          <w:sz w:val="28"/>
          <w:szCs w:val="28"/>
          <w:rtl w:val="true"/>
          <w:lang w:bidi="ar-SA"/>
        </w:rPr>
        <w:t xml:space="preserve">فإن تشرب الزَّقَ لا يروها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تأكل الشاة لا تشبع</w:t>
      </w:r>
    </w:p>
    <w:p>
      <w:pPr>
        <w:pStyle w:val="BookText"/>
        <w:rPr/>
      </w:pPr>
      <w:r>
        <w:rPr>
          <w:rFonts w:ascii="Amiri" w:hAnsi="Amiri" w:eastAsia="Amiri" w:cs="Amiri"/>
          <w:color w:val="111111"/>
          <w:sz w:val="28"/>
          <w:sz w:val="28"/>
          <w:szCs w:val="28"/>
          <w:rtl w:val="true"/>
          <w:lang w:bidi="ar-SA"/>
        </w:rPr>
        <w:t xml:space="preserve">ولیست بتاركة محرماً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حفٌ بالأسل السُّرع</w:t>
      </w:r>
    </w:p>
    <w:p>
      <w:pPr>
        <w:pStyle w:val="Heading2"/>
        <w:numPr>
          <w:ilvl w:val="1"/>
          <w:numId w:val="1"/>
        </w:numPr>
        <w:rPr/>
      </w:pPr>
      <w:bookmarkStart w:id="1373" w:name="__RefHeading___Toc6955268_2870459653"/>
      <w:bookmarkStart w:id="1374" w:name="_Toc605"/>
      <w:bookmarkEnd w:id="1373"/>
      <w:r>
        <w:rPr>
          <w:rtl w:val="true"/>
        </w:rPr>
        <w:t>(</w:t>
      </w:r>
      <w:r>
        <w:rPr/>
        <w:t>604</w:t>
      </w:r>
      <w:r>
        <w:rPr>
          <w:rtl w:val="true"/>
        </w:rPr>
        <w:t xml:space="preserve">) </w:t>
      </w:r>
      <w:r>
        <w:rPr>
          <w:rtl w:val="true"/>
        </w:rPr>
        <w:t>شعر لأحمد شوقي</w:t>
      </w:r>
      <w:r>
        <w:rPr>
          <w:rtl w:val="true"/>
        </w:rPr>
        <w:t>:</w:t>
      </w:r>
      <w:bookmarkEnd w:id="1374"/>
    </w:p>
    <w:p>
      <w:pPr>
        <w:pStyle w:val="BookText"/>
        <w:rPr/>
      </w:pPr>
      <w:r>
        <w:rPr>
          <w:rFonts w:ascii="IRNazanin" w:hAnsi="IRNazanin" w:eastAsia="IRNazanin"/>
          <w:color w:val="111111"/>
          <w:sz w:val="28"/>
          <w:sz w:val="28"/>
          <w:szCs w:val="28"/>
          <w:rtl w:val="true"/>
          <w:lang w:bidi="fa-IR"/>
        </w:rPr>
        <w:t>المال حلل كل غیر 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زواج الشيب بالأبكار</w:t>
      </w:r>
    </w:p>
    <w:p>
      <w:pPr>
        <w:pStyle w:val="BookText"/>
        <w:rPr/>
      </w:pPr>
      <w:r>
        <w:rPr>
          <w:rFonts w:ascii="Amiri" w:hAnsi="Amiri" w:eastAsia="Amiri" w:cs="Amiri"/>
          <w:color w:val="111111"/>
          <w:sz w:val="28"/>
          <w:sz w:val="28"/>
          <w:szCs w:val="28"/>
          <w:rtl w:val="true"/>
          <w:lang w:bidi="ar-SA"/>
        </w:rPr>
        <w:t>ما زُوجّت تلك الفتاة 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الصّبا والحسن بالدّينار</w:t>
      </w:r>
    </w:p>
    <w:p>
      <w:pPr>
        <w:pStyle w:val="BookText"/>
        <w:rPr/>
      </w:pPr>
      <w:r>
        <w:rPr>
          <w:rFonts w:ascii="Amiri" w:hAnsi="Amiri" w:eastAsia="Amiri" w:cs="Amiri"/>
          <w:color w:val="111111"/>
          <w:sz w:val="28"/>
          <w:sz w:val="28"/>
          <w:szCs w:val="28"/>
          <w:rtl w:val="true"/>
          <w:lang w:bidi="ar-SA"/>
        </w:rPr>
        <w:t xml:space="preserve">فتَشتُ لَم أر في الزواج كفاءة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ككفاءة الأزواج في الأعمار</w:t>
      </w:r>
    </w:p>
    <w:p>
      <w:pPr>
        <w:pStyle w:val="BookText"/>
        <w:rPr/>
      </w:pPr>
      <w:r>
        <w:rPr>
          <w:rFonts w:ascii="Amiri" w:hAnsi="Amiri" w:eastAsia="Amiri" w:cs="Amiri"/>
          <w:color w:val="111111"/>
          <w:sz w:val="28"/>
          <w:sz w:val="28"/>
          <w:szCs w:val="28"/>
          <w:rtl w:val="true"/>
          <w:lang w:bidi="ar-SA"/>
        </w:rPr>
        <w:t>سحر القلوب فربَّ أم 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سحرة حجر من الأحجار</w:t>
      </w:r>
    </w:p>
    <w:p>
      <w:pPr>
        <w:pStyle w:val="Heading2"/>
        <w:numPr>
          <w:ilvl w:val="1"/>
          <w:numId w:val="1"/>
        </w:numPr>
        <w:rPr/>
      </w:pPr>
      <w:bookmarkStart w:id="1375" w:name="__RefHeading___Toc6955270_2870459653"/>
      <w:bookmarkStart w:id="1376" w:name="_Toc606"/>
      <w:bookmarkEnd w:id="1375"/>
      <w:r>
        <w:rPr>
          <w:rtl w:val="true"/>
        </w:rPr>
        <w:t>(</w:t>
      </w:r>
      <w:r>
        <w:rPr/>
        <w:t>605</w:t>
      </w:r>
      <w:r>
        <w:rPr>
          <w:rtl w:val="true"/>
        </w:rPr>
        <w:t xml:space="preserve">) </w:t>
      </w:r>
      <w:r>
        <w:rPr>
          <w:rtl w:val="true"/>
        </w:rPr>
        <w:t xml:space="preserve">خصال فيه خير الدنيا والآخرة </w:t>
      </w:r>
      <w:r>
        <w:rPr>
          <w:rtl w:val="true"/>
        </w:rPr>
        <w:t>:</w:t>
      </w:r>
      <w:bookmarkEnd w:id="137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أعطى أربع خصال فقد أعطى خير الدنيا والآخرة ، قلب شاكر ، ولسان ذاكر ، وبدن صابر ، وزوجة صالحة </w:t>
      </w:r>
      <w:r>
        <w:rPr>
          <w:rFonts w:eastAsia="IRNazanin" w:cs="IRNazanin"/>
          <w:color w:val="111111"/>
          <w:sz w:val="28"/>
          <w:szCs w:val="28"/>
          <w:rtl w:val="true"/>
          <w:lang w:bidi="fa-IR"/>
        </w:rPr>
        <w:t xml:space="preserve">. </w:t>
      </w:r>
      <w:r>
        <w:rPr>
          <w:rStyle w:val="FootnoteAnchor"/>
          <w:rtl w:val="true"/>
        </w:rPr>
        <w:footnoteReference w:id="186"/>
      </w:r>
      <w:bookmarkStart w:id="1377" w:name="pg9560_83352"/>
    </w:p>
    <w:p>
      <w:pPr>
        <w:pStyle w:val="Heading2"/>
        <w:numPr>
          <w:ilvl w:val="1"/>
          <w:numId w:val="1"/>
        </w:numPr>
        <w:rPr/>
      </w:pPr>
      <w:bookmarkStart w:id="1378" w:name="__RefHeading___Toc6955272_2870459653"/>
      <w:bookmarkStart w:id="1379" w:name="_Toc607"/>
      <w:bookmarkEnd w:id="1377"/>
      <w:bookmarkEnd w:id="1378"/>
      <w:r>
        <w:rPr>
          <w:rtl w:val="true"/>
        </w:rPr>
        <w:t>(</w:t>
      </w:r>
      <w:r>
        <w:rPr/>
        <w:t>606</w:t>
      </w:r>
      <w:r>
        <w:rPr>
          <w:rtl w:val="true"/>
        </w:rPr>
        <w:t xml:space="preserve">) </w:t>
      </w:r>
      <w:r>
        <w:rPr>
          <w:rtl w:val="true"/>
        </w:rPr>
        <w:t xml:space="preserve">شعر للقروي </w:t>
      </w:r>
      <w:r>
        <w:rPr>
          <w:rtl w:val="true"/>
        </w:rPr>
        <w:t>:</w:t>
      </w:r>
      <w:bookmarkEnd w:id="1379"/>
    </w:p>
    <w:p>
      <w:pPr>
        <w:pStyle w:val="BookText"/>
        <w:rPr/>
      </w:pPr>
      <w:r>
        <w:rPr>
          <w:rFonts w:ascii="Amiri" w:hAnsi="Amiri" w:eastAsia="Amiri" w:cs="Amiri"/>
          <w:color w:val="111111"/>
          <w:sz w:val="28"/>
          <w:sz w:val="28"/>
          <w:szCs w:val="28"/>
          <w:rtl w:val="true"/>
          <w:lang w:bidi="ar-SA"/>
        </w:rPr>
        <w:t xml:space="preserve">بنات حواء أعشاب وأزهار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فاستلهم العقل وانظر كيف تختار</w:t>
      </w:r>
    </w:p>
    <w:p>
      <w:pPr>
        <w:pStyle w:val="BookText"/>
        <w:rPr/>
      </w:pPr>
      <w:r>
        <w:rPr>
          <w:rFonts w:ascii="Amiri" w:hAnsi="Amiri" w:eastAsia="Amiri" w:cs="Amiri"/>
          <w:color w:val="111111"/>
          <w:sz w:val="28"/>
          <w:sz w:val="28"/>
          <w:szCs w:val="28"/>
          <w:rtl w:val="true"/>
          <w:lang w:bidi="ar-SA"/>
        </w:rPr>
        <w:t>ولا يغرنك الوجه الجميل 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الزهر سم ، وكم بالعشب عقّار</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الشهوة داء وعصیانها دواء </w:t>
      </w:r>
      <w:r>
        <w:rPr>
          <w:rFonts w:eastAsia="IRNazanin" w:cs="IRNazanin"/>
          <w:color w:val="111111"/>
          <w:sz w:val="28"/>
          <w:szCs w:val="28"/>
          <w:rtl w:val="true"/>
          <w:lang w:bidi="fa-IR"/>
        </w:rPr>
        <w:t>.</w:t>
      </w:r>
    </w:p>
    <w:p>
      <w:pPr>
        <w:pStyle w:val="Heading2"/>
        <w:numPr>
          <w:ilvl w:val="1"/>
          <w:numId w:val="1"/>
        </w:numPr>
        <w:rPr/>
      </w:pPr>
      <w:bookmarkStart w:id="1380" w:name="__RefHeading___Toc6955274_2870459653"/>
      <w:bookmarkStart w:id="1381" w:name="_Toc608"/>
      <w:bookmarkEnd w:id="1380"/>
      <w:r>
        <w:rPr>
          <w:rtl w:val="true"/>
        </w:rPr>
        <w:t>(</w:t>
      </w:r>
      <w:r>
        <w:rPr/>
        <w:t>607</w:t>
      </w:r>
      <w:r>
        <w:rPr>
          <w:rtl w:val="true"/>
        </w:rPr>
        <w:t xml:space="preserve">) </w:t>
      </w:r>
      <w:r>
        <w:rPr>
          <w:rtl w:val="true"/>
        </w:rPr>
        <w:t xml:space="preserve">من تشبه بقوم فهو منهم </w:t>
      </w:r>
      <w:r>
        <w:rPr>
          <w:rtl w:val="true"/>
        </w:rPr>
        <w:t>:</w:t>
      </w:r>
      <w:bookmarkEnd w:id="1381"/>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أفضل رداء يرتدي به الحلم ، فإن لم تكن حليماً فتحلّم ، فإنّه قل من تشبه بقوم إلا أوشك أن يكون منهم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82" w:name="__RefHeading___Toc6955276_2870459653"/>
      <w:bookmarkStart w:id="1383" w:name="_Toc609"/>
      <w:bookmarkEnd w:id="1382"/>
      <w:r>
        <w:rPr>
          <w:rtl w:val="true"/>
        </w:rPr>
        <w:t>(</w:t>
      </w:r>
      <w:r>
        <w:rPr/>
        <w:t>608</w:t>
      </w:r>
      <w:r>
        <w:rPr>
          <w:rtl w:val="true"/>
        </w:rPr>
        <w:t xml:space="preserve">) </w:t>
      </w:r>
      <w:r>
        <w:rPr>
          <w:rtl w:val="true"/>
        </w:rPr>
        <w:t xml:space="preserve">ملكات متعاكسة </w:t>
      </w:r>
      <w:r>
        <w:rPr>
          <w:rtl w:val="true"/>
        </w:rPr>
        <w:t>:</w:t>
      </w:r>
      <w:bookmarkEnd w:id="1383"/>
    </w:p>
    <w:p>
      <w:pPr>
        <w:pStyle w:val="BookText"/>
        <w:rPr/>
      </w:pPr>
      <w:r>
        <w:rPr>
          <w:rFonts w:ascii="IRNazanin" w:hAnsi="IRNazanin" w:eastAsia="IRNazanin"/>
          <w:color w:val="111111"/>
          <w:sz w:val="28"/>
          <w:sz w:val="28"/>
          <w:szCs w:val="28"/>
          <w:rtl w:val="true"/>
          <w:lang w:bidi="fa-IR"/>
        </w:rPr>
        <w:t xml:space="preserve">من خطب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الحلم زينة ، والوقار مروّة ، والصلة نعمة ، والأستكبار صلف ، والعجلة سفه ، والسفه ضعف ، والغلو ورطة ، والمجالسة للدناة شين ، ومجالسة أهل الفسوق ريبة</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84" w:name="__RefHeading___Toc6955278_2870459653"/>
      <w:bookmarkStart w:id="1385" w:name="_Toc610"/>
      <w:bookmarkEnd w:id="1384"/>
      <w:r>
        <w:rPr>
          <w:rtl w:val="true"/>
        </w:rPr>
        <w:t>(</w:t>
      </w:r>
      <w:r>
        <w:rPr/>
        <w:t>609</w:t>
      </w:r>
      <w:r>
        <w:rPr>
          <w:rtl w:val="true"/>
        </w:rPr>
        <w:t xml:space="preserve">) </w:t>
      </w:r>
      <w:r>
        <w:rPr>
          <w:rtl w:val="true"/>
        </w:rPr>
        <w:t xml:space="preserve">عبر عن بلاء ببلاء </w:t>
      </w:r>
      <w:r>
        <w:rPr>
          <w:rtl w:val="true"/>
        </w:rPr>
        <w:t>:</w:t>
      </w:r>
      <w:bookmarkEnd w:id="138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هفان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وراقاً عن حاله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عيشي أضيق من محبرة ، وجسمي أدق من مسطرة ، وجاهي أرق من الزجاج ، ووجهي عند الناس أشدّ سواداً من الحبر ، وخطي أحقر من شق القلم ، وبدني أضعف من قصبة ، وطعامي أمر من العقص ، وسوء الحساب ألزم لي من الصيغ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عبرت عن بلاء ببلاء </w:t>
      </w:r>
      <w:r>
        <w:rPr>
          <w:rFonts w:eastAsia="Amiri" w:cs="Amiri" w:ascii="Amiri" w:hAnsi="Amiri"/>
          <w:color w:val="111111"/>
          <w:sz w:val="28"/>
          <w:szCs w:val="28"/>
          <w:rtl w:val="true"/>
          <w:lang w:bidi="ar-SA"/>
        </w:rPr>
        <w:t xml:space="preserve">. </w:t>
      </w:r>
      <w:bookmarkStart w:id="1386" w:name="pg9560_83354"/>
    </w:p>
    <w:p>
      <w:pPr>
        <w:pStyle w:val="Heading2"/>
        <w:numPr>
          <w:ilvl w:val="1"/>
          <w:numId w:val="1"/>
        </w:numPr>
        <w:rPr/>
      </w:pPr>
      <w:bookmarkStart w:id="1387" w:name="__RefHeading___Toc6955280_2870459653"/>
      <w:bookmarkStart w:id="1388" w:name="_Toc611"/>
      <w:bookmarkEnd w:id="1386"/>
      <w:bookmarkEnd w:id="1387"/>
      <w:r>
        <w:rPr>
          <w:rtl w:val="true"/>
        </w:rPr>
        <w:t>(</w:t>
      </w:r>
      <w:r>
        <w:rPr/>
        <w:t>610</w:t>
      </w:r>
      <w:r>
        <w:rPr>
          <w:rtl w:val="true"/>
        </w:rPr>
        <w:t xml:space="preserve">) </w:t>
      </w:r>
      <w:r>
        <w:rPr>
          <w:rtl w:val="true"/>
        </w:rPr>
        <w:t>الحمل الثقيل</w:t>
      </w:r>
      <w:bookmarkEnd w:id="1388"/>
    </w:p>
    <w:p>
      <w:pPr>
        <w:pStyle w:val="BookText"/>
        <w:rPr/>
      </w:pPr>
      <w:r>
        <w:rPr>
          <w:rFonts w:ascii="Amiri" w:hAnsi="Amiri" w:eastAsia="Amiri" w:cs="Amiri"/>
          <w:color w:val="111111"/>
          <w:sz w:val="28"/>
          <w:sz w:val="28"/>
          <w:szCs w:val="28"/>
          <w:rtl w:val="true"/>
          <w:lang w:bidi="ar-SA"/>
        </w:rPr>
        <w:t xml:space="preserve">سئل عن الحمل الثقيل يحمله الرجل على رأسه فلا يثقل عليه كثيراً ، وترى الرجل المكروه يجلس على بعد من الانسان ، ويكون ثقله ومشقته عليه أعظم من ذلك الحمل الثقيل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الحمل الثقيل يحمله البدن ، والرجل المكروه تحمله الروح وهي ألطف من البدن وأرق ، فما تحمله الرّوح أشق عليها مما يحمله البدن </w:t>
      </w:r>
      <w:r>
        <w:rPr>
          <w:rFonts w:eastAsia="Amiri" w:cs="Amiri" w:ascii="Amiri" w:hAnsi="Amiri"/>
          <w:color w:val="111111"/>
          <w:sz w:val="28"/>
          <w:szCs w:val="28"/>
          <w:rtl w:val="true"/>
          <w:lang w:bidi="ar-SA"/>
        </w:rPr>
        <w:t>.</w:t>
      </w:r>
    </w:p>
    <w:p>
      <w:pPr>
        <w:pStyle w:val="Heading2"/>
        <w:numPr>
          <w:ilvl w:val="1"/>
          <w:numId w:val="1"/>
        </w:numPr>
        <w:rPr/>
      </w:pPr>
      <w:bookmarkStart w:id="1389" w:name="__RefHeading___Toc6955282_2870459653"/>
      <w:bookmarkStart w:id="1390" w:name="_Toc612"/>
      <w:bookmarkEnd w:id="1389"/>
      <w:r>
        <w:rPr>
          <w:rtl w:val="true"/>
        </w:rPr>
        <w:t>(</w:t>
      </w:r>
      <w:r>
        <w:rPr/>
        <w:t>611</w:t>
      </w:r>
      <w:r>
        <w:rPr>
          <w:rtl w:val="true"/>
        </w:rPr>
        <w:t xml:space="preserve">) </w:t>
      </w:r>
      <w:r>
        <w:rPr>
          <w:rtl w:val="true"/>
        </w:rPr>
        <w:t xml:space="preserve">شعر لشمس الدين النواجي </w:t>
      </w:r>
      <w:r>
        <w:rPr>
          <w:rtl w:val="true"/>
        </w:rPr>
        <w:t>:</w:t>
      </w:r>
      <w:bookmarkEnd w:id="1390"/>
    </w:p>
    <w:p>
      <w:pPr>
        <w:pStyle w:val="BookText"/>
        <w:rPr/>
      </w:pPr>
      <w:r>
        <w:rPr>
          <w:rFonts w:ascii="Amiri" w:hAnsi="Amiri" w:eastAsia="Amiri" w:cs="Amiri"/>
          <w:color w:val="111111"/>
          <w:sz w:val="28"/>
          <w:sz w:val="28"/>
          <w:szCs w:val="28"/>
          <w:rtl w:val="true"/>
          <w:lang w:bidi="ar-SA"/>
        </w:rPr>
        <w:t xml:space="preserve">خلوة الإنسان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جليس السوء عنده</w:t>
      </w:r>
    </w:p>
    <w:p>
      <w:pPr>
        <w:pStyle w:val="BookText"/>
        <w:rPr/>
      </w:pPr>
      <w:r>
        <w:rPr>
          <w:rFonts w:ascii="IRNazanin" w:hAnsi="IRNazanin" w:eastAsia="IRNazanin"/>
          <w:color w:val="111111"/>
          <w:sz w:val="28"/>
          <w:sz w:val="28"/>
          <w:szCs w:val="28"/>
          <w:rtl w:val="true"/>
          <w:lang w:bidi="fa-IR"/>
        </w:rPr>
        <w:t>وجليس الخیر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جلوس المرء وحده</w:t>
      </w:r>
    </w:p>
    <w:p>
      <w:pPr>
        <w:pStyle w:val="Heading2"/>
        <w:numPr>
          <w:ilvl w:val="1"/>
          <w:numId w:val="1"/>
        </w:numPr>
        <w:rPr/>
      </w:pPr>
      <w:bookmarkStart w:id="1391" w:name="__RefHeading___Toc6955284_2870459653"/>
      <w:bookmarkStart w:id="1392" w:name="_Toc613"/>
      <w:bookmarkEnd w:id="1391"/>
      <w:r>
        <w:rPr>
          <w:rtl w:val="true"/>
        </w:rPr>
        <w:t>(</w:t>
      </w:r>
      <w:r>
        <w:rPr/>
        <w:t>612</w:t>
      </w:r>
      <w:r>
        <w:rPr>
          <w:rtl w:val="true"/>
        </w:rPr>
        <w:t xml:space="preserve">) </w:t>
      </w:r>
      <w:r>
        <w:rPr>
          <w:rtl w:val="true"/>
        </w:rPr>
        <w:t xml:space="preserve">تعذيب العالم </w:t>
      </w:r>
      <w:r>
        <w:rPr>
          <w:rtl w:val="true"/>
        </w:rPr>
        <w:t>:</w:t>
      </w:r>
      <w:bookmarkEnd w:id="1392"/>
    </w:p>
    <w:p>
      <w:pPr>
        <w:pStyle w:val="BookText"/>
        <w:rPr/>
      </w:pPr>
      <w:r>
        <w:rPr>
          <w:rFonts w:ascii="IRNazanin" w:hAnsi="IRNazanin" w:eastAsia="IRNazanin"/>
          <w:color w:val="111111"/>
          <w:sz w:val="28"/>
          <w:sz w:val="28"/>
          <w:szCs w:val="28"/>
          <w:rtl w:val="true"/>
          <w:lang w:bidi="fa-IR"/>
        </w:rPr>
        <w:t xml:space="preserve">إذا أردت أن تعذب عالماً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فاقرن معه جاهلا</w:t>
      </w:r>
    </w:p>
    <w:p>
      <w:pPr>
        <w:pStyle w:val="BookText"/>
        <w:rPr/>
      </w:pPr>
      <w:r>
        <w:rPr>
          <w:rFonts w:ascii="Amiri" w:hAnsi="Amiri" w:eastAsia="Amiri" w:cs="Amiri"/>
          <w:color w:val="111111"/>
          <w:sz w:val="28"/>
          <w:sz w:val="28"/>
          <w:szCs w:val="28"/>
          <w:rtl w:val="true"/>
          <w:lang w:bidi="ar-SA"/>
        </w:rPr>
        <w:t xml:space="preserve">ربما يثقل الجليس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خفيفا في كفة الميزان</w:t>
      </w:r>
    </w:p>
    <w:p>
      <w:pPr>
        <w:pStyle w:val="Heading2"/>
        <w:numPr>
          <w:ilvl w:val="1"/>
          <w:numId w:val="1"/>
        </w:numPr>
        <w:rPr/>
      </w:pPr>
      <w:bookmarkStart w:id="1393" w:name="__RefHeading___Toc6955286_2870459653"/>
      <w:bookmarkStart w:id="1394" w:name="_Toc614"/>
      <w:bookmarkEnd w:id="1393"/>
      <w:r>
        <w:rPr>
          <w:rtl w:val="true"/>
        </w:rPr>
        <w:t>(</w:t>
      </w:r>
      <w:r>
        <w:rPr/>
        <w:t>613</w:t>
      </w:r>
      <w:r>
        <w:rPr>
          <w:rtl w:val="true"/>
        </w:rPr>
        <w:t xml:space="preserve">) </w:t>
      </w:r>
      <w:r>
        <w:rPr>
          <w:rtl w:val="true"/>
        </w:rPr>
        <w:t>حكمة جميلة</w:t>
      </w:r>
      <w:r>
        <w:rPr>
          <w:rtl w:val="true"/>
        </w:rPr>
        <w:t>:</w:t>
      </w:r>
      <w:bookmarkEnd w:id="1394"/>
    </w:p>
    <w:p>
      <w:pPr>
        <w:pStyle w:val="BookText"/>
        <w:rPr/>
      </w:pPr>
      <w:r>
        <w:rPr>
          <w:rFonts w:ascii="Amiri" w:hAnsi="Amiri" w:eastAsia="Amiri" w:cs="Amiri"/>
          <w:color w:val="111111"/>
          <w:sz w:val="28"/>
          <w:sz w:val="28"/>
          <w:szCs w:val="28"/>
          <w:rtl w:val="true"/>
          <w:lang w:bidi="ar-SA"/>
        </w:rPr>
        <w:t>الصّاحب للصاحب كالرّقعة في الثّوب إن لم تكن مثله شانته في المثل الجليس الحسن كالعطار ، إن لم يصبك عطره أصبت من ريحه ، وجليس السوء كالحداد، إن لم يحرق ثوبك بشرره آذاك بدخانه</w:t>
      </w:r>
      <w:r>
        <w:rPr>
          <w:rFonts w:eastAsia="Amiri" w:cs="Amiri" w:ascii="Amiri" w:hAnsi="Amiri"/>
          <w:color w:val="111111"/>
          <w:sz w:val="28"/>
          <w:szCs w:val="28"/>
          <w:rtl w:val="true"/>
          <w:lang w:bidi="ar-SA"/>
        </w:rPr>
        <w:t>.</w:t>
      </w:r>
    </w:p>
    <w:p>
      <w:pPr>
        <w:pStyle w:val="Heading2"/>
        <w:numPr>
          <w:ilvl w:val="1"/>
          <w:numId w:val="1"/>
        </w:numPr>
        <w:rPr/>
      </w:pPr>
      <w:bookmarkStart w:id="1395" w:name="__RefHeading___Toc6955288_2870459653"/>
      <w:bookmarkStart w:id="1396" w:name="_Toc615"/>
      <w:bookmarkEnd w:id="1395"/>
      <w:r>
        <w:rPr>
          <w:rtl w:val="true"/>
        </w:rPr>
        <w:t>(</w:t>
      </w:r>
      <w:r>
        <w:rPr/>
        <w:t>614</w:t>
      </w:r>
      <w:r>
        <w:rPr>
          <w:rtl w:val="true"/>
        </w:rPr>
        <w:t xml:space="preserve">) </w:t>
      </w:r>
      <w:r>
        <w:rPr>
          <w:rtl w:val="true"/>
        </w:rPr>
        <w:t xml:space="preserve">شعر لمحمد بن فرج الغساني </w:t>
      </w:r>
      <w:r>
        <w:rPr>
          <w:rtl w:val="true"/>
        </w:rPr>
        <w:t>:</w:t>
      </w:r>
      <w:bookmarkEnd w:id="1396"/>
    </w:p>
    <w:p>
      <w:pPr>
        <w:pStyle w:val="BookText"/>
        <w:rPr/>
      </w:pPr>
      <w:r>
        <w:rPr>
          <w:rFonts w:ascii="Amiri" w:hAnsi="Amiri" w:eastAsia="Amiri" w:cs="Amiri"/>
          <w:color w:val="111111"/>
          <w:sz w:val="28"/>
          <w:sz w:val="28"/>
          <w:szCs w:val="28"/>
          <w:rtl w:val="true"/>
          <w:lang w:bidi="ar-SA"/>
        </w:rPr>
        <w:t xml:space="preserve">لقاء الناس ليس يفيد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الهذيان من قيل وقال</w:t>
      </w:r>
    </w:p>
    <w:p>
      <w:pPr>
        <w:pStyle w:val="BookText"/>
        <w:rPr/>
      </w:pPr>
      <w:r>
        <w:rPr>
          <w:rFonts w:ascii="IRNazanin" w:hAnsi="IRNazanin" w:eastAsia="IRNazanin"/>
          <w:color w:val="111111"/>
          <w:sz w:val="28"/>
          <w:sz w:val="28"/>
          <w:szCs w:val="28"/>
          <w:rtl w:val="true"/>
          <w:lang w:bidi="fa-IR"/>
        </w:rPr>
        <w:t>فأقلل من لقاء الناس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لأخذ العلم أو إصلاح حال</w:t>
      </w:r>
    </w:p>
    <w:p>
      <w:pPr>
        <w:pStyle w:val="Heading2"/>
        <w:numPr>
          <w:ilvl w:val="1"/>
          <w:numId w:val="1"/>
        </w:numPr>
        <w:rPr/>
      </w:pPr>
      <w:bookmarkStart w:id="1397" w:name="__RefHeading___Toc6955290_2870459653"/>
      <w:bookmarkStart w:id="1398" w:name="_Toc616"/>
      <w:bookmarkEnd w:id="1397"/>
      <w:r>
        <w:rPr>
          <w:rtl w:val="true"/>
        </w:rPr>
        <w:t>(</w:t>
      </w:r>
      <w:r>
        <w:rPr/>
        <w:t>615</w:t>
      </w:r>
      <w:r>
        <w:rPr>
          <w:rtl w:val="true"/>
        </w:rPr>
        <w:t xml:space="preserve">) </w:t>
      </w:r>
      <w:r>
        <w:rPr>
          <w:rtl w:val="true"/>
        </w:rPr>
        <w:t xml:space="preserve">كفّ عنهم المطر سبع سنين </w:t>
      </w:r>
      <w:r>
        <w:rPr>
          <w:rtl w:val="true"/>
        </w:rPr>
        <w:t>:</w:t>
      </w:r>
      <w:bookmarkEnd w:id="139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زرّاعاً يسقي الزرع ، فجاء قومه على بابه يريدونه ، </w:t>
      </w:r>
      <w:bookmarkStart w:id="1399" w:name="pg9560_83356"/>
    </w:p>
    <w:p>
      <w:pPr>
        <w:pStyle w:val="BookText"/>
        <w:rPr/>
      </w:pPr>
      <w:bookmarkEnd w:id="1399"/>
      <w:r>
        <w:rPr>
          <w:rFonts w:ascii="IRNazanin" w:hAnsi="IRNazanin" w:eastAsia="IRNazanin"/>
          <w:color w:val="111111"/>
          <w:sz w:val="28"/>
          <w:sz w:val="28"/>
          <w:szCs w:val="28"/>
          <w:rtl w:val="true"/>
          <w:lang w:bidi="fa-IR"/>
        </w:rPr>
        <w:t xml:space="preserve">فخرجت عليهم إمرأة شمطاء ، عوراء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من بلاد كذا وكذا ، أجدبت بلادنا ، فجئنا الى هود نسأله أن يدعو الله حتی يمطر ، وتخضب بلادنا ، وذلك لما كفّ عنهم السما سبع سنين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استجيب لهود لدعا لنفسه ، فقد احترق زرعه لقلة الماء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هو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في موضع كذا وكذا ، فجاؤوا إليه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قد أجدبت بلادنا ولم تمطر ، فاسأل الله أن يخضب بلادنا ويمطر ، فتهيأ للصلاة ، وصلى، فدعا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إرجعوا فقد أمطرتم ، وأخضب بلادكم ، فقالوا يا نبي الله إنا رأينا في منزلك ، إمرأة شمطاء عوراء ، قالت لنا من أنتم ، ومن تريدون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جئنا إلى هود ليدعو الله لنا فتمطر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هود داعياً لدعا لنفسه ، فإن زرعه قد احترق ، فقال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ذاك أهلي ، وأنا أدعو الله لها بطول البقاء ، فقالوا كيف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ما خلق الله مؤمناً إلا وله عدوّ يؤذيه ، وهي عدوّ لي ، فيكون عدوّي ممن أملكه خير من أن يكون عدوي ممن يملكني</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00" w:name="__RefHeading___Toc6955292_2870459653"/>
      <w:bookmarkStart w:id="1401" w:name="_Toc617"/>
      <w:bookmarkEnd w:id="1400"/>
      <w:r>
        <w:rPr>
          <w:rtl w:val="true"/>
        </w:rPr>
        <w:t>(</w:t>
      </w:r>
      <w:r>
        <w:rPr/>
        <w:t>616</w:t>
      </w:r>
      <w:r>
        <w:rPr>
          <w:rtl w:val="true"/>
        </w:rPr>
        <w:t xml:space="preserve">) </w:t>
      </w:r>
      <w:r>
        <w:rPr>
          <w:rtl w:val="true"/>
        </w:rPr>
        <w:t>شعر المظفر بن محمد</w:t>
      </w:r>
      <w:r>
        <w:rPr>
          <w:rtl w:val="true"/>
        </w:rPr>
        <w:t>:</w:t>
      </w:r>
      <w:bookmarkEnd w:id="1401"/>
    </w:p>
    <w:p>
      <w:pPr>
        <w:pStyle w:val="BookText"/>
        <w:rPr/>
      </w:pPr>
      <w:r>
        <w:rPr>
          <w:rFonts w:ascii="Amiri" w:hAnsi="Amiri" w:eastAsia="Amiri" w:cs="Amiri"/>
          <w:color w:val="111111"/>
          <w:sz w:val="28"/>
          <w:sz w:val="28"/>
          <w:szCs w:val="28"/>
          <w:rtl w:val="true"/>
          <w:lang w:bidi="ar-SA"/>
        </w:rPr>
        <w:t xml:space="preserve">هذا الجليس الذي بليت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ألا يفارقَ الصَّلَفا</w:t>
      </w:r>
    </w:p>
    <w:p>
      <w:pPr>
        <w:pStyle w:val="BookText"/>
        <w:rPr/>
      </w:pPr>
      <w:r>
        <w:rPr>
          <w:rFonts w:ascii="Amiri" w:hAnsi="Amiri" w:eastAsia="Amiri" w:cs="Amiri"/>
          <w:color w:val="111111"/>
          <w:sz w:val="28"/>
          <w:sz w:val="28"/>
          <w:szCs w:val="28"/>
          <w:rtl w:val="true"/>
          <w:lang w:bidi="ar-SA"/>
        </w:rPr>
        <w:t xml:space="preserve">في كل علم يخوض مدّعيا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جهول بكلّ ماعُرفا</w:t>
      </w:r>
    </w:p>
    <w:p>
      <w:pPr>
        <w:pStyle w:val="BookText"/>
        <w:rPr/>
      </w:pPr>
      <w:r>
        <w:rPr>
          <w:rFonts w:ascii="Amiri" w:hAnsi="Amiri" w:eastAsia="Amiri" w:cs="Amiri"/>
          <w:color w:val="111111"/>
          <w:sz w:val="28"/>
          <w:sz w:val="28"/>
          <w:szCs w:val="28"/>
          <w:rtl w:val="true"/>
          <w:lang w:bidi="ar-SA"/>
        </w:rPr>
        <w:t xml:space="preserve">أوضع خلق الله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ويدعي أنه من الشرفا</w:t>
      </w:r>
    </w:p>
    <w:p>
      <w:pPr>
        <w:pStyle w:val="BookText"/>
        <w:rPr/>
      </w:pPr>
      <w:r>
        <w:rPr>
          <w:rFonts w:ascii="Amiri" w:hAnsi="Amiri" w:eastAsia="Amiri" w:cs="Amiri"/>
          <w:color w:val="111111"/>
          <w:sz w:val="28"/>
          <w:sz w:val="28"/>
          <w:szCs w:val="28"/>
          <w:rtl w:val="true"/>
          <w:lang w:bidi="ar-SA"/>
        </w:rPr>
        <w:t xml:space="preserve">الموت منه ومن ثقالته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أماته الله عاجلا وكفى</w:t>
      </w:r>
    </w:p>
    <w:p>
      <w:pPr>
        <w:pStyle w:val="Heading2"/>
        <w:numPr>
          <w:ilvl w:val="1"/>
          <w:numId w:val="1"/>
        </w:numPr>
        <w:rPr/>
      </w:pPr>
      <w:bookmarkStart w:id="1402" w:name="__RefHeading___Toc6955294_2870459653"/>
      <w:bookmarkStart w:id="1403" w:name="_Toc618"/>
      <w:bookmarkEnd w:id="1402"/>
      <w:r>
        <w:rPr>
          <w:rtl w:val="true"/>
        </w:rPr>
        <w:t>(</w:t>
      </w:r>
      <w:r>
        <w:rPr/>
        <w:t>617</w:t>
      </w:r>
      <w:r>
        <w:rPr>
          <w:rtl w:val="true"/>
        </w:rPr>
        <w:t xml:space="preserve">) </w:t>
      </w:r>
      <w:r>
        <w:rPr>
          <w:rtl w:val="true"/>
        </w:rPr>
        <w:t xml:space="preserve">شعر للمعري </w:t>
      </w:r>
      <w:r>
        <w:rPr>
          <w:rtl w:val="true"/>
        </w:rPr>
        <w:t>:</w:t>
      </w:r>
      <w:bookmarkEnd w:id="140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تخيّر فإما وحدة مثل 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وإما جليس في الحياةِ منافِقُ </w:t>
      </w:r>
      <w:bookmarkStart w:id="1404" w:name="pg9560_83358"/>
    </w:p>
    <w:p>
      <w:pPr>
        <w:pStyle w:val="Heading2"/>
        <w:numPr>
          <w:ilvl w:val="1"/>
          <w:numId w:val="1"/>
        </w:numPr>
        <w:rPr/>
      </w:pPr>
      <w:bookmarkStart w:id="1405" w:name="__RefHeading___Toc6955296_2870459653"/>
      <w:bookmarkStart w:id="1406" w:name="_Toc619"/>
      <w:bookmarkEnd w:id="1404"/>
      <w:bookmarkEnd w:id="1405"/>
      <w:r>
        <w:rPr>
          <w:rtl w:val="true"/>
        </w:rPr>
        <w:t>(</w:t>
      </w:r>
      <w:r>
        <w:rPr/>
        <w:t>618</w:t>
      </w:r>
      <w:r>
        <w:rPr>
          <w:rtl w:val="true"/>
        </w:rPr>
        <w:t xml:space="preserve">) </w:t>
      </w:r>
      <w:r>
        <w:rPr>
          <w:rtl w:val="true"/>
        </w:rPr>
        <w:t xml:space="preserve">تعذيب الهدهد </w:t>
      </w:r>
      <w:r>
        <w:rPr>
          <w:rtl w:val="true"/>
        </w:rPr>
        <w:t>:</w:t>
      </w:r>
      <w:bookmarkEnd w:id="1406"/>
    </w:p>
    <w:p>
      <w:pPr>
        <w:pStyle w:val="BookText"/>
        <w:rPr/>
      </w:pPr>
      <w:r>
        <w:rPr>
          <w:rFonts w:ascii="IRNazanin" w:hAnsi="IRNazanin" w:eastAsia="IRNazanin"/>
          <w:color w:val="111111"/>
          <w:sz w:val="28"/>
          <w:sz w:val="28"/>
          <w:szCs w:val="28"/>
          <w:rtl w:val="true"/>
          <w:lang w:bidi="fa-IR"/>
        </w:rPr>
        <w:t xml:space="preserve">ورد في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تعذيب الهدهدأمر بحبسه مع الحدأة ، في قفص واحد ، فلمّا رأى حاله معها ، طلب من سليمان أن يخرجه من القفص، وأن يعذبه بكلّ ما أراد ، من أنواع العذاب ، فقد كان أخف عليه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07" w:name="__RefHeading___Toc6955298_2870459653"/>
      <w:bookmarkStart w:id="1408" w:name="_Toc620"/>
      <w:bookmarkEnd w:id="1407"/>
      <w:r>
        <w:rPr>
          <w:rtl w:val="true"/>
        </w:rPr>
        <w:t>(</w:t>
      </w:r>
      <w:r>
        <w:rPr/>
        <w:t>619</w:t>
      </w:r>
      <w:r>
        <w:rPr>
          <w:rtl w:val="true"/>
        </w:rPr>
        <w:t xml:space="preserve">) </w:t>
      </w:r>
      <w:r>
        <w:rPr>
          <w:rtl w:val="true"/>
        </w:rPr>
        <w:t xml:space="preserve">شعر للشاغوري </w:t>
      </w:r>
      <w:r>
        <w:rPr>
          <w:rtl w:val="true"/>
        </w:rPr>
        <w:t>:</w:t>
      </w:r>
      <w:bookmarkEnd w:id="1408"/>
    </w:p>
    <w:p>
      <w:pPr>
        <w:pStyle w:val="BookText"/>
        <w:rPr/>
      </w:pPr>
      <w:r>
        <w:rPr>
          <w:rFonts w:ascii="Amiri" w:hAnsi="Amiri" w:eastAsia="Amiri" w:cs="Amiri"/>
          <w:color w:val="111111"/>
          <w:sz w:val="28"/>
          <w:sz w:val="28"/>
          <w:szCs w:val="28"/>
          <w:rtl w:val="true"/>
          <w:lang w:bidi="ar-SA"/>
        </w:rPr>
        <w:t xml:space="preserve">من لم تجانسه فاحذر أن تجالسه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فالشمعُ لم يحترق إلا من الفتل</w:t>
      </w:r>
    </w:p>
    <w:p>
      <w:pPr>
        <w:pStyle w:val="Heading2"/>
        <w:numPr>
          <w:ilvl w:val="1"/>
          <w:numId w:val="1"/>
        </w:numPr>
        <w:rPr/>
      </w:pPr>
      <w:bookmarkStart w:id="1409" w:name="__RefHeading___Toc6955300_2870459653"/>
      <w:bookmarkStart w:id="1410" w:name="_Toc621"/>
      <w:bookmarkEnd w:id="1409"/>
      <w:r>
        <w:rPr>
          <w:rtl w:val="true"/>
        </w:rPr>
        <w:t>(</w:t>
      </w:r>
      <w:r>
        <w:rPr/>
        <w:t>620</w:t>
      </w:r>
      <w:r>
        <w:rPr>
          <w:rtl w:val="true"/>
        </w:rPr>
        <w:t xml:space="preserve">) </w:t>
      </w:r>
      <w:r>
        <w:rPr>
          <w:rtl w:val="true"/>
        </w:rPr>
        <w:t xml:space="preserve">ما أشد من ألم النار </w:t>
      </w:r>
      <w:r>
        <w:rPr>
          <w:rtl w:val="true"/>
        </w:rPr>
        <w:t>:</w:t>
      </w:r>
      <w:bookmarkEnd w:id="1410"/>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أشدّ مصيبة ، وأعظم أذىً للإنسان هي الزوجة إذا كانت سيئة الخلق ، سيّما إذا ضم إليها كونها غير مطيعة ، أو ذعيرة اللسان ، أو خشنة السؤال والجواب ، أو حمقاء ، أو غير عالمة بآداب المعاشرة ، وأفعال البيت ، ورسوم المزاوجة ، وخصوصاً إذا علمت بأن الزوج لا يمكنه فراقها ، ولا طلاقها ، لفقر ، أو ولد ، أو غيرها ، وسيّما إذا كان من أهل الآداب ، وملازماً للباب ، كانت أعظم المصائب ، والمؤلمات الواردة عليه ، ولا يتصوّر مصيبة بين المصائب بلغت عشراً من اعشارها ، فإنها سريعة الزوال ،وغالبها من أهلها ، بخلاف هذه ، فإن أكلها دائم ولم يكن من أهلها وهذه المصائب لو صبت واحدة منها على الأيام لصرن لياليا ، ولصارت أشد من ألم النار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أدع الله أن يقيك ربّك من إمرأة جمعت فيها هذه الأوصاف </w:t>
      </w:r>
      <w:r>
        <w:rPr>
          <w:rFonts w:eastAsia="Amiri" w:cs="Amiri" w:ascii="Amiri" w:hAnsi="Amiri"/>
          <w:color w:val="111111"/>
          <w:sz w:val="28"/>
          <w:szCs w:val="28"/>
          <w:rtl w:val="true"/>
          <w:lang w:bidi="ar-SA"/>
        </w:rPr>
        <w:t xml:space="preserve">. </w:t>
      </w:r>
      <w:bookmarkStart w:id="1411" w:name="pg9560_83360"/>
    </w:p>
    <w:p>
      <w:pPr>
        <w:pStyle w:val="Heading2"/>
        <w:numPr>
          <w:ilvl w:val="1"/>
          <w:numId w:val="1"/>
        </w:numPr>
        <w:rPr/>
      </w:pPr>
      <w:bookmarkStart w:id="1412" w:name="__RefHeading___Toc6955302_2870459653"/>
      <w:bookmarkStart w:id="1413" w:name="_Toc622"/>
      <w:bookmarkEnd w:id="1411"/>
      <w:bookmarkEnd w:id="1412"/>
      <w:r>
        <w:rPr>
          <w:rtl w:val="true"/>
        </w:rPr>
        <w:t>(</w:t>
      </w:r>
      <w:r>
        <w:rPr/>
        <w:t>621</w:t>
      </w:r>
      <w:r>
        <w:rPr>
          <w:rtl w:val="true"/>
        </w:rPr>
        <w:t xml:space="preserve">) </w:t>
      </w:r>
      <w:r>
        <w:rPr>
          <w:rtl w:val="true"/>
        </w:rPr>
        <w:t xml:space="preserve">شعر لعمر بن الوردي </w:t>
      </w:r>
      <w:r>
        <w:rPr>
          <w:rtl w:val="true"/>
        </w:rPr>
        <w:t>:</w:t>
      </w:r>
      <w:bookmarkEnd w:id="1413"/>
    </w:p>
    <w:p>
      <w:pPr>
        <w:pStyle w:val="BookText"/>
        <w:rPr/>
      </w:pPr>
      <w:r>
        <w:rPr>
          <w:rFonts w:ascii="IRNazanin" w:hAnsi="IRNazanin" w:eastAsia="IRNazanin"/>
          <w:color w:val="111111"/>
          <w:sz w:val="28"/>
          <w:sz w:val="28"/>
          <w:szCs w:val="28"/>
          <w:rtl w:val="true"/>
          <w:lang w:bidi="fa-IR"/>
        </w:rPr>
        <w:t xml:space="preserve">لا تودع لسرّ النساء فما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أهلاً الى مستودع الأسرار</w:t>
      </w:r>
    </w:p>
    <w:p>
      <w:pPr>
        <w:pStyle w:val="BookText"/>
        <w:rPr/>
      </w:pPr>
      <w:r>
        <w:rPr>
          <w:rFonts w:ascii="IRNazanin" w:hAnsi="IRNazanin" w:eastAsia="IRNazanin"/>
          <w:color w:val="111111"/>
          <w:sz w:val="28"/>
          <w:sz w:val="28"/>
          <w:szCs w:val="28"/>
          <w:rtl w:val="true"/>
          <w:lang w:bidi="fa-IR"/>
        </w:rPr>
        <w:t xml:space="preserve">كيد النساء ومكرهنّ مروّع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كان كلّ مكايد مکار</w:t>
      </w:r>
    </w:p>
    <w:p>
      <w:pPr>
        <w:pStyle w:val="BookText"/>
        <w:rPr/>
      </w:pPr>
      <w:r>
        <w:rPr>
          <w:rFonts w:ascii="Amiri" w:hAnsi="Amiri" w:eastAsia="Amiri" w:cs="Amiri"/>
          <w:color w:val="111111"/>
          <w:sz w:val="28"/>
          <w:sz w:val="28"/>
          <w:szCs w:val="28"/>
          <w:rtl w:val="true"/>
          <w:lang w:bidi="ar-SA"/>
        </w:rPr>
        <w:t xml:space="preserve">إن كنَّ خلات الشبيبة والغنى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صرن المعدى والشيب والأعسار</w:t>
      </w:r>
    </w:p>
    <w:p>
      <w:pPr>
        <w:pStyle w:val="Heading2"/>
        <w:numPr>
          <w:ilvl w:val="1"/>
          <w:numId w:val="1"/>
        </w:numPr>
        <w:rPr/>
      </w:pPr>
      <w:bookmarkStart w:id="1414" w:name="__RefHeading___Toc6955304_2870459653"/>
      <w:bookmarkStart w:id="1415" w:name="_Toc623"/>
      <w:bookmarkEnd w:id="1414"/>
      <w:r>
        <w:rPr>
          <w:rtl w:val="true"/>
        </w:rPr>
        <w:t>(</w:t>
      </w:r>
      <w:r>
        <w:rPr/>
        <w:t>622</w:t>
      </w:r>
      <w:r>
        <w:rPr>
          <w:rtl w:val="true"/>
        </w:rPr>
        <w:t xml:space="preserve">) </w:t>
      </w:r>
      <w:r>
        <w:rPr>
          <w:rtl w:val="true"/>
        </w:rPr>
        <w:t xml:space="preserve">رأي سقراط في النساء </w:t>
      </w:r>
      <w:r>
        <w:rPr>
          <w:rtl w:val="true"/>
        </w:rPr>
        <w:t>:</w:t>
      </w:r>
      <w:bookmarkEnd w:id="1415"/>
    </w:p>
    <w:p>
      <w:pPr>
        <w:pStyle w:val="BookText"/>
        <w:rPr/>
      </w:pP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 منصوب فليس يقع فيه إلاّ من اغتر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النساء ، سلم منصوب ليس للشيطان حيلة إلا بالصّعود عليه أسير النساء غير مكفوف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يقوّى على طلب الحكمة فليكفف عن تمليك النساء على نفسه</w:t>
      </w:r>
      <w:r>
        <w:rPr>
          <w:rFonts w:eastAsia="Amiri" w:cs="Amiri" w:ascii="Amiri" w:hAnsi="Amiri"/>
          <w:color w:val="111111"/>
          <w:sz w:val="28"/>
          <w:szCs w:val="28"/>
          <w:rtl w:val="true"/>
          <w:lang w:bidi="ar-SA"/>
        </w:rPr>
        <w:t>.</w:t>
      </w:r>
    </w:p>
    <w:p>
      <w:pPr>
        <w:pStyle w:val="Heading2"/>
        <w:numPr>
          <w:ilvl w:val="1"/>
          <w:numId w:val="1"/>
        </w:numPr>
        <w:rPr/>
      </w:pPr>
      <w:bookmarkStart w:id="1416" w:name="__RefHeading___Toc6955306_2870459653"/>
      <w:bookmarkStart w:id="1417" w:name="_Toc624"/>
      <w:bookmarkEnd w:id="1416"/>
      <w:r>
        <w:rPr>
          <w:rtl w:val="true"/>
        </w:rPr>
        <w:t>(</w:t>
      </w:r>
      <w:r>
        <w:rPr/>
        <w:t>623</w:t>
      </w:r>
      <w:r>
        <w:rPr>
          <w:rtl w:val="true"/>
        </w:rPr>
        <w:t xml:space="preserve">) </w:t>
      </w:r>
      <w:r>
        <w:rPr>
          <w:rtl w:val="true"/>
        </w:rPr>
        <w:t xml:space="preserve">شعر لعلقمة بن عبدة الفحل </w:t>
      </w:r>
      <w:r>
        <w:rPr>
          <w:rtl w:val="true"/>
        </w:rPr>
        <w:t>:</w:t>
      </w:r>
      <w:bookmarkEnd w:id="1417"/>
    </w:p>
    <w:p>
      <w:pPr>
        <w:pStyle w:val="BookText"/>
        <w:rPr/>
      </w:pPr>
      <w:r>
        <w:rPr>
          <w:rFonts w:ascii="Amiri" w:hAnsi="Amiri" w:eastAsia="Amiri" w:cs="Amiri"/>
          <w:color w:val="111111"/>
          <w:sz w:val="28"/>
          <w:sz w:val="28"/>
          <w:szCs w:val="28"/>
          <w:rtl w:val="true"/>
          <w:lang w:bidi="ar-SA"/>
        </w:rPr>
        <w:t xml:space="preserve">فإن تسألوني بالنّساء فإنني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 بأدواءِ النساء طبيب</w:t>
      </w:r>
    </w:p>
    <w:p>
      <w:pPr>
        <w:pStyle w:val="BookText"/>
        <w:rPr/>
      </w:pPr>
      <w:r>
        <w:rPr>
          <w:rFonts w:ascii="Amiri" w:hAnsi="Amiri" w:eastAsia="Amiri" w:cs="Amiri"/>
          <w:color w:val="111111"/>
          <w:sz w:val="28"/>
          <w:sz w:val="28"/>
          <w:szCs w:val="28"/>
          <w:rtl w:val="true"/>
          <w:lang w:bidi="ar-SA"/>
        </w:rPr>
        <w:t>إذا شاب رأس المرء أو قل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له من وُدِّهنَّ نصيب</w:t>
      </w:r>
    </w:p>
    <w:p>
      <w:pPr>
        <w:pStyle w:val="BookText"/>
        <w:rPr/>
      </w:pPr>
      <w:r>
        <w:rPr>
          <w:rFonts w:ascii="Amiri" w:hAnsi="Amiri" w:eastAsia="Amiri" w:cs="Amiri"/>
          <w:color w:val="111111"/>
          <w:sz w:val="28"/>
          <w:sz w:val="28"/>
          <w:szCs w:val="28"/>
          <w:rtl w:val="true"/>
          <w:lang w:bidi="ar-SA"/>
        </w:rPr>
        <w:t xml:space="preserve">يردن ثراء المال حيث وجدنه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وشرخ الشباب عندهنَّ عجب</w:t>
      </w:r>
    </w:p>
    <w:p>
      <w:pPr>
        <w:pStyle w:val="Heading2"/>
        <w:numPr>
          <w:ilvl w:val="1"/>
          <w:numId w:val="1"/>
        </w:numPr>
        <w:rPr/>
      </w:pPr>
      <w:bookmarkStart w:id="1418" w:name="__RefHeading___Toc6955308_2870459653"/>
      <w:bookmarkStart w:id="1419" w:name="_Toc625"/>
      <w:bookmarkEnd w:id="1418"/>
      <w:r>
        <w:rPr>
          <w:rtl w:val="true"/>
        </w:rPr>
        <w:t>(</w:t>
      </w:r>
      <w:r>
        <w:rPr/>
        <w:t>624</w:t>
      </w:r>
      <w:r>
        <w:rPr>
          <w:rtl w:val="true"/>
        </w:rPr>
        <w:t xml:space="preserve">) </w:t>
      </w:r>
      <w:r>
        <w:rPr>
          <w:rtl w:val="true"/>
        </w:rPr>
        <w:t xml:space="preserve">كتاب شكاية </w:t>
      </w:r>
      <w:r>
        <w:rPr>
          <w:rtl w:val="true"/>
        </w:rPr>
        <w:t>:</w:t>
      </w:r>
      <w:bookmarkEnd w:id="1419"/>
    </w:p>
    <w:p>
      <w:pPr>
        <w:pStyle w:val="BookText"/>
        <w:rPr/>
      </w:pPr>
      <w:r>
        <w:rPr>
          <w:rFonts w:ascii="Amiri" w:hAnsi="Amiri" w:eastAsia="Amiri" w:cs="Amiri"/>
          <w:color w:val="111111"/>
          <w:sz w:val="28"/>
          <w:sz w:val="28"/>
          <w:szCs w:val="28"/>
          <w:rtl w:val="true"/>
          <w:lang w:bidi="ar-SA"/>
        </w:rPr>
        <w:t xml:space="preserve">كان لعالم تلميذ ، فدخل عليه ذات يوم معصوب الرأس ، برقعة الحمّى أو صداع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عصبت رأسك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حمت البارحة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إنّك طول عمرك في نعمة الله وعافية ، لم تشد على رأسك ، كتاب شكر ، وتحمى يوماً واحداً وتشدّ على رأسك كتاب شكاية </w:t>
      </w:r>
      <w:r>
        <w:rPr>
          <w:rFonts w:eastAsia="Amiri" w:cs="Amiri" w:ascii="Amiri" w:hAnsi="Amiri"/>
          <w:color w:val="111111"/>
          <w:sz w:val="28"/>
          <w:szCs w:val="28"/>
          <w:rtl w:val="true"/>
          <w:lang w:bidi="ar-SA"/>
        </w:rPr>
        <w:t>.</w:t>
      </w:r>
    </w:p>
    <w:p>
      <w:pPr>
        <w:pStyle w:val="Heading2"/>
        <w:numPr>
          <w:ilvl w:val="1"/>
          <w:numId w:val="1"/>
        </w:numPr>
        <w:rPr/>
      </w:pPr>
      <w:bookmarkStart w:id="1420" w:name="__RefHeading___Toc6955310_2870459653"/>
      <w:bookmarkStart w:id="1421" w:name="_Toc626"/>
      <w:bookmarkEnd w:id="1420"/>
      <w:r>
        <w:rPr>
          <w:rtl w:val="true"/>
        </w:rPr>
        <w:t>(</w:t>
      </w:r>
      <w:r>
        <w:rPr/>
        <w:t>625</w:t>
      </w:r>
      <w:r>
        <w:rPr>
          <w:rtl w:val="true"/>
        </w:rPr>
        <w:t xml:space="preserve">) </w:t>
      </w:r>
      <w:r>
        <w:rPr>
          <w:rtl w:val="true"/>
        </w:rPr>
        <w:t xml:space="preserve">أما تجدين الوجع </w:t>
      </w:r>
      <w:r>
        <w:rPr>
          <w:rtl w:val="true"/>
        </w:rPr>
        <w:t>:</w:t>
      </w:r>
      <w:bookmarkEnd w:id="142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إمرأة عثرت فانقطع ظفرها ، فضحكت ،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تجدين الوجع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لذّة ثوابه أزالت عن قلبي مرارة وجعه </w:t>
      </w:r>
      <w:r>
        <w:rPr>
          <w:rFonts w:eastAsia="Amiri" w:cs="Amiri" w:ascii="Amiri" w:hAnsi="Amiri"/>
          <w:color w:val="111111"/>
          <w:sz w:val="28"/>
          <w:szCs w:val="28"/>
          <w:rtl w:val="true"/>
          <w:lang w:bidi="ar-SA"/>
        </w:rPr>
        <w:t xml:space="preserve">. </w:t>
      </w:r>
      <w:bookmarkStart w:id="1422" w:name="pg9560_83362"/>
    </w:p>
    <w:p>
      <w:pPr>
        <w:pStyle w:val="Heading2"/>
        <w:numPr>
          <w:ilvl w:val="1"/>
          <w:numId w:val="1"/>
        </w:numPr>
        <w:rPr/>
      </w:pPr>
      <w:bookmarkStart w:id="1423" w:name="__RefHeading___Toc6955312_2870459653"/>
      <w:bookmarkStart w:id="1424" w:name="_Toc627"/>
      <w:bookmarkEnd w:id="1422"/>
      <w:bookmarkEnd w:id="1423"/>
      <w:r>
        <w:rPr>
          <w:rtl w:val="true"/>
        </w:rPr>
        <w:t>(</w:t>
      </w:r>
      <w:r>
        <w:rPr/>
        <w:t>626</w:t>
      </w:r>
      <w:r>
        <w:rPr>
          <w:rtl w:val="true"/>
        </w:rPr>
        <w:t xml:space="preserve">) </w:t>
      </w:r>
      <w:r>
        <w:rPr>
          <w:rtl w:val="true"/>
        </w:rPr>
        <w:t xml:space="preserve">شعر لعبد الله بن الأحوص </w:t>
      </w:r>
      <w:r>
        <w:rPr>
          <w:rtl w:val="true"/>
        </w:rPr>
        <w:t>:</w:t>
      </w:r>
      <w:bookmarkEnd w:id="1424"/>
    </w:p>
    <w:p>
      <w:pPr>
        <w:pStyle w:val="BookText"/>
        <w:rPr/>
      </w:pPr>
      <w:r>
        <w:rPr>
          <w:rFonts w:ascii="Amiri" w:hAnsi="Amiri" w:eastAsia="Amiri" w:cs="Amiri"/>
          <w:color w:val="111111"/>
          <w:sz w:val="28"/>
          <w:sz w:val="28"/>
          <w:szCs w:val="28"/>
          <w:rtl w:val="true"/>
          <w:lang w:bidi="ar-SA"/>
        </w:rPr>
        <w:t>صبراً جميلا على ما ناب من 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والصّبرُ ينفع أحياناً إذا صبروا</w:t>
      </w:r>
    </w:p>
    <w:p>
      <w:pPr>
        <w:pStyle w:val="BookText"/>
        <w:rPr/>
      </w:pPr>
      <w:r>
        <w:rPr>
          <w:rFonts w:ascii="Amiri" w:hAnsi="Amiri" w:eastAsia="Amiri" w:cs="Amiri"/>
          <w:color w:val="111111"/>
          <w:sz w:val="28"/>
          <w:sz w:val="28"/>
          <w:szCs w:val="28"/>
          <w:rtl w:val="true"/>
          <w:lang w:bidi="ar-SA"/>
        </w:rPr>
        <w:t xml:space="preserve">الصّبر أفضل شيء تستعين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الزمان إذا ما مسَّكَ الضررُ</w:t>
      </w:r>
    </w:p>
    <w:p>
      <w:pPr>
        <w:pStyle w:val="Heading2"/>
        <w:numPr>
          <w:ilvl w:val="1"/>
          <w:numId w:val="1"/>
        </w:numPr>
        <w:rPr/>
      </w:pPr>
      <w:bookmarkStart w:id="1425" w:name="__RefHeading___Toc6955314_2870459653"/>
      <w:bookmarkStart w:id="1426" w:name="_Toc628"/>
      <w:bookmarkEnd w:id="1425"/>
      <w:r>
        <w:rPr>
          <w:rtl w:val="true"/>
        </w:rPr>
        <w:t>(</w:t>
      </w:r>
      <w:r>
        <w:rPr/>
        <w:t>627</w:t>
      </w:r>
      <w:r>
        <w:rPr>
          <w:rtl w:val="true"/>
        </w:rPr>
        <w:t xml:space="preserve">) </w:t>
      </w:r>
      <w:r>
        <w:rPr>
          <w:rtl w:val="true"/>
        </w:rPr>
        <w:t xml:space="preserve">من هذا الفضول </w:t>
      </w:r>
      <w:r>
        <w:rPr>
          <w:rtl w:val="true"/>
        </w:rPr>
        <w:t>:</w:t>
      </w:r>
      <w:bookmarkEnd w:id="1426"/>
    </w:p>
    <w:p>
      <w:pPr>
        <w:pStyle w:val="BookText"/>
        <w:rPr/>
      </w:pPr>
      <w:r>
        <w:rPr>
          <w:rFonts w:ascii="Amiri" w:hAnsi="Amiri" w:eastAsia="Amiri" w:cs="Amiri"/>
          <w:color w:val="111111"/>
          <w:sz w:val="28"/>
          <w:sz w:val="28"/>
          <w:szCs w:val="28"/>
          <w:rtl w:val="true"/>
          <w:lang w:bidi="ar-SA"/>
        </w:rPr>
        <w:t xml:space="preserve">قال أحد 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عبادان في بدايتي ، فإذا أنا برجل أعمى مجذوم ، وقد صرع والنّمل تأكله لحمه ، فرفعت رأسه ، ووضعته في حجري ، وأنا أردد الكلام ، فلمّا أفاق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الفضولي الذي يدخل بيني وبين ربي ، فوحقّه لو قطعني إربا إرباً ما ازددت له إلا حبّاً </w:t>
      </w:r>
      <w:r>
        <w:rPr>
          <w:rFonts w:eastAsia="Amiri" w:cs="Amiri" w:ascii="Amiri" w:hAnsi="Amiri"/>
          <w:color w:val="111111"/>
          <w:sz w:val="28"/>
          <w:szCs w:val="28"/>
          <w:rtl w:val="true"/>
          <w:lang w:bidi="ar-SA"/>
        </w:rPr>
        <w:t>.</w:t>
      </w:r>
    </w:p>
    <w:p>
      <w:pPr>
        <w:pStyle w:val="Heading2"/>
        <w:numPr>
          <w:ilvl w:val="1"/>
          <w:numId w:val="1"/>
        </w:numPr>
        <w:rPr/>
      </w:pPr>
      <w:bookmarkStart w:id="1427" w:name="__RefHeading___Toc6955316_2870459653"/>
      <w:bookmarkStart w:id="1428" w:name="_Toc629"/>
      <w:bookmarkEnd w:id="1427"/>
      <w:r>
        <w:rPr>
          <w:rtl w:val="true"/>
        </w:rPr>
        <w:t>(</w:t>
      </w:r>
      <w:r>
        <w:rPr/>
        <w:t>628</w:t>
      </w:r>
      <w:r>
        <w:rPr>
          <w:rtl w:val="true"/>
        </w:rPr>
        <w:t xml:space="preserve">) </w:t>
      </w:r>
      <w:r>
        <w:rPr>
          <w:rtl w:val="true"/>
        </w:rPr>
        <w:t xml:space="preserve">شعر </w:t>
      </w:r>
      <w:r>
        <w:rPr>
          <w:rtl w:val="true"/>
        </w:rPr>
        <w:t>:</w:t>
      </w:r>
      <w:bookmarkEnd w:id="1428"/>
    </w:p>
    <w:p>
      <w:pPr>
        <w:pStyle w:val="BookText"/>
        <w:rPr/>
      </w:pPr>
      <w:r>
        <w:rPr>
          <w:rFonts w:ascii="Amiri" w:hAnsi="Amiri" w:eastAsia="Amiri" w:cs="Amiri"/>
          <w:color w:val="111111"/>
          <w:sz w:val="28"/>
          <w:sz w:val="28"/>
          <w:szCs w:val="28"/>
          <w:rtl w:val="true"/>
          <w:lang w:bidi="ar-SA"/>
        </w:rPr>
        <w:t xml:space="preserve">أقلب عيني لا أرى من أحبّه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الدار ممن لا أحبّ كثير</w:t>
      </w:r>
    </w:p>
    <w:p>
      <w:pPr>
        <w:pStyle w:val="Heading2"/>
        <w:numPr>
          <w:ilvl w:val="1"/>
          <w:numId w:val="1"/>
        </w:numPr>
        <w:rPr/>
      </w:pPr>
      <w:bookmarkStart w:id="1429" w:name="__RefHeading___Toc6955318_2870459653"/>
      <w:bookmarkStart w:id="1430" w:name="_Toc630"/>
      <w:bookmarkEnd w:id="1429"/>
      <w:r>
        <w:rPr>
          <w:rtl w:val="true"/>
        </w:rPr>
        <w:t>(</w:t>
      </w:r>
      <w:r>
        <w:rPr/>
        <w:t>629</w:t>
      </w:r>
      <w:r>
        <w:rPr>
          <w:rtl w:val="true"/>
        </w:rPr>
        <w:t xml:space="preserve">) </w:t>
      </w:r>
      <w:r>
        <w:rPr>
          <w:rtl w:val="true"/>
        </w:rPr>
        <w:t xml:space="preserve">الملائكة يزورونني </w:t>
      </w:r>
      <w:r>
        <w:rPr>
          <w:rtl w:val="true"/>
        </w:rPr>
        <w:t>:</w:t>
      </w:r>
      <w:bookmarkEnd w:id="143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لآلى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عمر بن حصين ، الذي كان من كبار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ابتلي بمرض الإستسقاء ، وكان ألقي على بطنه على الأرض في ثلاثين سنة ، ولم يكن قادراً على القيام ، ولا على جلوس في تلك المدة ، وحفروا لقضاء حاجته حفيرة تحته ، ودخل عليه أخوه علاء يوماً وبكى له قال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أرى فيك العظيمة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تبك، ما شاء الله لي أحبّ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 بشيء لعل الله ينفعك به ، لا أخبرت أحداً ما دمت حيّا إن الملائكة يزورونني وأنا أوانس بهم ، ويسلّمون علي وأسمع تسليمهم</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1431" w:name="pg9560_83363"/>
    </w:p>
    <w:p>
      <w:pPr>
        <w:pStyle w:val="Heading2"/>
        <w:numPr>
          <w:ilvl w:val="1"/>
          <w:numId w:val="1"/>
        </w:numPr>
        <w:rPr/>
      </w:pPr>
      <w:bookmarkStart w:id="1432" w:name="__RefHeading___Toc6955320_2870459653"/>
      <w:bookmarkStart w:id="1433" w:name="_Toc631"/>
      <w:bookmarkEnd w:id="1431"/>
      <w:bookmarkEnd w:id="1432"/>
      <w:r>
        <w:rPr>
          <w:rtl w:val="true"/>
        </w:rPr>
        <w:t>(</w:t>
      </w:r>
      <w:r>
        <w:rPr/>
        <w:t>630</w:t>
      </w:r>
      <w:r>
        <w:rPr>
          <w:rtl w:val="true"/>
        </w:rPr>
        <w:t xml:space="preserve">) </w:t>
      </w:r>
      <w:r>
        <w:rPr>
          <w:rtl w:val="true"/>
        </w:rPr>
        <w:t xml:space="preserve">شعر لأسامة بن منقذ </w:t>
      </w:r>
      <w:r>
        <w:rPr>
          <w:rtl w:val="true"/>
        </w:rPr>
        <w:t>:</w:t>
      </w:r>
      <w:bookmarkEnd w:id="1433"/>
    </w:p>
    <w:p>
      <w:pPr>
        <w:pStyle w:val="BookText"/>
        <w:rPr/>
      </w:pPr>
      <w:r>
        <w:rPr>
          <w:rFonts w:ascii="Amiri" w:hAnsi="Amiri" w:eastAsia="Amiri" w:cs="Amiri"/>
          <w:color w:val="111111"/>
          <w:sz w:val="28"/>
          <w:sz w:val="28"/>
          <w:szCs w:val="28"/>
          <w:rtl w:val="true"/>
          <w:lang w:bidi="ar-SA"/>
        </w:rPr>
        <w:t xml:space="preserve">استر بصبرك ما تُخفيه من كمدٍ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عذابَ حَشاكَ الهم والخرقُ</w:t>
      </w:r>
    </w:p>
    <w:p>
      <w:pPr>
        <w:pStyle w:val="BookText"/>
        <w:rPr/>
      </w:pPr>
      <w:r>
        <w:rPr>
          <w:rFonts w:ascii="Amiri" w:hAnsi="Amiri" w:eastAsia="Amiri" w:cs="Amiri"/>
          <w:color w:val="111111"/>
          <w:sz w:val="28"/>
          <w:sz w:val="28"/>
          <w:szCs w:val="28"/>
          <w:rtl w:val="true"/>
          <w:lang w:bidi="ar-SA"/>
        </w:rPr>
        <w:t>كالشمع يظهر أنوار التجمل، والدم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 منهلةُ، والجسمُ محترقُ</w:t>
      </w:r>
    </w:p>
    <w:p>
      <w:pPr>
        <w:pStyle w:val="Heading2"/>
        <w:numPr>
          <w:ilvl w:val="1"/>
          <w:numId w:val="1"/>
        </w:numPr>
        <w:rPr/>
      </w:pPr>
      <w:bookmarkStart w:id="1434" w:name="__RefHeading___Toc6955322_2870459653"/>
      <w:bookmarkStart w:id="1435" w:name="_Toc632"/>
      <w:bookmarkEnd w:id="1434"/>
      <w:r>
        <w:rPr>
          <w:rtl w:val="true"/>
        </w:rPr>
        <w:t>(</w:t>
      </w:r>
      <w:r>
        <w:rPr/>
        <w:t>631</w:t>
      </w:r>
      <w:r>
        <w:rPr>
          <w:rtl w:val="true"/>
        </w:rPr>
        <w:t xml:space="preserve">) </w:t>
      </w:r>
      <w:r>
        <w:rPr>
          <w:rtl w:val="true"/>
        </w:rPr>
        <w:t xml:space="preserve">عيسى بن مريم ورجل أعمى وأبرص </w:t>
      </w:r>
      <w:r>
        <w:rPr>
          <w:rtl w:val="true"/>
        </w:rPr>
        <w:t>:</w:t>
      </w:r>
      <w:bookmarkEnd w:id="1435"/>
    </w:p>
    <w:p>
      <w:pPr>
        <w:pStyle w:val="BookText"/>
        <w:rPr/>
      </w:pPr>
      <w:r>
        <w:rPr>
          <w:rFonts w:ascii="IRNazanin" w:hAnsi="IRNazanin" w:eastAsia="IRNazanin"/>
          <w:color w:val="111111"/>
          <w:sz w:val="28"/>
          <w:sz w:val="28"/>
          <w:szCs w:val="28"/>
          <w:rtl w:val="true"/>
          <w:lang w:bidi="fa-IR"/>
        </w:rPr>
        <w:t xml:space="preserve">إن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برجل أعمى وأبرص مقعد ، الجنبين بالفالج قد تناثر لحمه من الجذام،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عافاني ، مما ابتلي به كثيراً من خلقه ، فقال له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هذا وأي شيء من البلاء تراه مصروفاً عنك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أنا خير ممّن لم يجعل الله في قلبه ما جعل في قلبي من معرفته ، فقال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صدقت هات يدك فناوله يده ، فإذا هو أحسن الناس وجهاً ، وأفضلهم هيئة قد أذهب الله عنه ما كان به ، فصحب عيسى وتعبّد معه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36" w:name="__RefHeading___Toc6955324_2870459653"/>
      <w:bookmarkStart w:id="1437" w:name="_Toc633"/>
      <w:bookmarkEnd w:id="1436"/>
      <w:r>
        <w:rPr>
          <w:rtl w:val="true"/>
        </w:rPr>
        <w:t>(</w:t>
      </w:r>
      <w:r>
        <w:rPr/>
        <w:t>632</w:t>
      </w:r>
      <w:r>
        <w:rPr>
          <w:rtl w:val="true"/>
        </w:rPr>
        <w:t xml:space="preserve">) </w:t>
      </w:r>
      <w:r>
        <w:rPr>
          <w:rtl w:val="true"/>
        </w:rPr>
        <w:t>شعر لمحمد بن اسحق الواسطي</w:t>
      </w:r>
      <w:r>
        <w:rPr>
          <w:rtl w:val="true"/>
        </w:rPr>
        <w:t>:</w:t>
      </w:r>
      <w:bookmarkEnd w:id="1437"/>
    </w:p>
    <w:p>
      <w:pPr>
        <w:pStyle w:val="BookText"/>
        <w:rPr/>
      </w:pPr>
      <w:r>
        <w:rPr>
          <w:rFonts w:ascii="Amiri" w:hAnsi="Amiri" w:eastAsia="Amiri" w:cs="Amiri"/>
          <w:color w:val="111111"/>
          <w:sz w:val="28"/>
          <w:sz w:val="28"/>
          <w:szCs w:val="28"/>
          <w:rtl w:val="true"/>
          <w:lang w:bidi="ar-SA"/>
        </w:rPr>
        <w:t>والناس في هذه الدنيا على 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يحطّ وذا يعلو فيرتفع</w:t>
      </w:r>
    </w:p>
    <w:p>
      <w:pPr>
        <w:pStyle w:val="BookText"/>
        <w:rPr/>
      </w:pPr>
      <w:r>
        <w:rPr>
          <w:rFonts w:ascii="Amiri" w:hAnsi="Amiri" w:eastAsia="Amiri" w:cs="Amiri"/>
          <w:color w:val="111111"/>
          <w:sz w:val="28"/>
          <w:sz w:val="28"/>
          <w:szCs w:val="28"/>
          <w:rtl w:val="true"/>
          <w:lang w:bidi="ar-SA"/>
        </w:rPr>
        <w:t>فأخلص الشكر فيها قد حبيت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وآثر الصبر كل سوف ينقطع</w:t>
      </w:r>
    </w:p>
    <w:p>
      <w:pPr>
        <w:pStyle w:val="Heading2"/>
        <w:numPr>
          <w:ilvl w:val="1"/>
          <w:numId w:val="1"/>
        </w:numPr>
        <w:rPr/>
      </w:pPr>
      <w:bookmarkStart w:id="1438" w:name="__RefHeading___Toc6955326_2870459653"/>
      <w:bookmarkStart w:id="1439" w:name="_Toc634"/>
      <w:bookmarkEnd w:id="1438"/>
      <w:r>
        <w:rPr>
          <w:rtl w:val="true"/>
        </w:rPr>
        <w:t>(</w:t>
      </w:r>
      <w:r>
        <w:rPr/>
        <w:t>633</w:t>
      </w:r>
      <w:r>
        <w:rPr>
          <w:rtl w:val="true"/>
        </w:rPr>
        <w:t xml:space="preserve">) </w:t>
      </w:r>
      <w:r>
        <w:rPr>
          <w:rtl w:val="true"/>
        </w:rPr>
        <w:t>عند من نجلس ؟</w:t>
      </w:r>
      <w:bookmarkEnd w:id="143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تجلسوا إلا عند من يدعوكم من خمس الى خمس ، من الشك الى اليقين ، ومن الكبر الى التواضع ، ومن العداوة الى المحبة ، ومن الرّياء الى الاخلاص ، ومن الرغبة الى الزّهد</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1440" w:name="pg9560_83365"/>
    </w:p>
    <w:p>
      <w:pPr>
        <w:pStyle w:val="Heading2"/>
        <w:numPr>
          <w:ilvl w:val="1"/>
          <w:numId w:val="1"/>
        </w:numPr>
        <w:rPr/>
      </w:pPr>
      <w:bookmarkStart w:id="1441" w:name="__RefHeading___Toc6955328_2870459653"/>
      <w:bookmarkStart w:id="1442" w:name="_Toc635"/>
      <w:bookmarkEnd w:id="1440"/>
      <w:bookmarkEnd w:id="1441"/>
      <w:r>
        <w:rPr>
          <w:rtl w:val="true"/>
        </w:rPr>
        <w:t>(</w:t>
      </w:r>
      <w:r>
        <w:rPr/>
        <w:t>634</w:t>
      </w:r>
      <w:r>
        <w:rPr>
          <w:rtl w:val="true"/>
        </w:rPr>
        <w:t xml:space="preserve">) </w:t>
      </w:r>
      <w:r>
        <w:rPr>
          <w:rtl w:val="true"/>
        </w:rPr>
        <w:t xml:space="preserve">قول أحد العرفاء </w:t>
      </w:r>
      <w:r>
        <w:rPr>
          <w:rtl w:val="true"/>
        </w:rPr>
        <w:t>:</w:t>
      </w:r>
      <w:bookmarkEnd w:id="1442"/>
    </w:p>
    <w:p>
      <w:pPr>
        <w:pStyle w:val="BookText"/>
        <w:rPr/>
      </w:pPr>
      <w:r>
        <w:rPr>
          <w:rFonts w:ascii="Amiri" w:hAnsi="Amiri" w:eastAsia="Amiri" w:cs="Amiri"/>
          <w:color w:val="111111"/>
          <w:sz w:val="28"/>
          <w:sz w:val="28"/>
          <w:szCs w:val="28"/>
          <w:rtl w:val="true"/>
          <w:lang w:bidi="ar-SA"/>
        </w:rPr>
        <w:t xml:space="preserve">عن بعض 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كلّ العجب لمن عرف الله ولم يطعه ، ولمن رجا ثوابه ولم يعمل ، ولمن خاف عقابه ولم يحترز ، ولمن عرف شرف العلم ورضي لنفسه بالجهل ، ولمن صرف جميع همّته الى عمارة الدنيا مع علمه بفراقها ، ولمن لهي عن الآخرة ، وخرّب مستقرة منها مع علمه إليها ، ومن جرى في ميدان أمله ، ولا يدري متى يعثر بأجله </w:t>
      </w:r>
      <w:r>
        <w:rPr>
          <w:rFonts w:eastAsia="Amiri" w:cs="Amiri" w:ascii="Amiri" w:hAnsi="Amiri"/>
          <w:color w:val="111111"/>
          <w:sz w:val="28"/>
          <w:szCs w:val="28"/>
          <w:rtl w:val="true"/>
          <w:lang w:bidi="ar-SA"/>
        </w:rPr>
        <w:t>.</w:t>
      </w:r>
    </w:p>
    <w:p>
      <w:pPr>
        <w:pStyle w:val="Heading2"/>
        <w:numPr>
          <w:ilvl w:val="1"/>
          <w:numId w:val="1"/>
        </w:numPr>
        <w:rPr/>
      </w:pPr>
      <w:bookmarkStart w:id="1443" w:name="__RefHeading___Toc6955330_2870459653"/>
      <w:bookmarkStart w:id="1444" w:name="_Toc636"/>
      <w:bookmarkEnd w:id="1443"/>
      <w:r>
        <w:rPr>
          <w:rtl w:val="true"/>
        </w:rPr>
        <w:t>(</w:t>
      </w:r>
      <w:r>
        <w:rPr/>
        <w:t>635</w:t>
      </w:r>
      <w:r>
        <w:rPr>
          <w:rtl w:val="true"/>
        </w:rPr>
        <w:t xml:space="preserve">) </w:t>
      </w:r>
      <w:r>
        <w:rPr>
          <w:rtl w:val="true"/>
        </w:rPr>
        <w:t xml:space="preserve">شعر لعلي بن أبي طالب </w:t>
      </w:r>
      <w:r>
        <w:rPr>
          <w:rtl w:val="true"/>
        </w:rPr>
        <w:t>(</w:t>
      </w:r>
      <w:r>
        <w:rPr>
          <w:rtl w:val="true"/>
        </w:rPr>
        <w:t xml:space="preserve">علیه السلام </w:t>
      </w:r>
      <w:r>
        <w:rPr>
          <w:rtl w:val="true"/>
        </w:rPr>
        <w:t>) :</w:t>
      </w:r>
      <w:bookmarkEnd w:id="1444"/>
    </w:p>
    <w:p>
      <w:pPr>
        <w:pStyle w:val="BookText"/>
        <w:rPr/>
      </w:pPr>
      <w:r>
        <w:rPr>
          <w:rFonts w:ascii="Amiri" w:hAnsi="Amiri" w:eastAsia="Amiri" w:cs="Amiri"/>
          <w:color w:val="111111"/>
          <w:sz w:val="28"/>
          <w:sz w:val="28"/>
          <w:szCs w:val="28"/>
          <w:rtl w:val="true"/>
          <w:lang w:bidi="ar-SA"/>
        </w:rPr>
        <w:t xml:space="preserve">مما أورده ابن الصباغ في فصول المهمة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حلاوة دنياك مسمومة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تأكل الشهد إلاّ بسم</w:t>
      </w:r>
    </w:p>
    <w:p>
      <w:pPr>
        <w:pStyle w:val="BookText"/>
        <w:rPr/>
      </w:pPr>
      <w:r>
        <w:rPr>
          <w:rFonts w:ascii="Amiri" w:hAnsi="Amiri" w:eastAsia="Amiri" w:cs="Amiri"/>
          <w:color w:val="111111"/>
          <w:sz w:val="28"/>
          <w:sz w:val="28"/>
          <w:szCs w:val="28"/>
          <w:rtl w:val="true"/>
          <w:lang w:bidi="ar-SA"/>
        </w:rPr>
        <w:t xml:space="preserve">محامدك اليوم مذمومة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تكسب الحمد إلا بذم</w:t>
      </w:r>
    </w:p>
    <w:p>
      <w:pPr>
        <w:pStyle w:val="BookText"/>
        <w:rPr/>
      </w:pPr>
      <w:r>
        <w:rPr>
          <w:rFonts w:ascii="Amiri" w:hAnsi="Amiri" w:eastAsia="Amiri" w:cs="Amiri"/>
          <w:color w:val="111111"/>
          <w:sz w:val="28"/>
          <w:sz w:val="28"/>
          <w:szCs w:val="28"/>
          <w:rtl w:val="true"/>
          <w:lang w:bidi="ar-SA"/>
        </w:rPr>
        <w:t xml:space="preserve">إذا تمّ أمر بدا نقصه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توقع زوالاً إذا قيل تم</w:t>
      </w:r>
    </w:p>
    <w:p>
      <w:pPr>
        <w:pStyle w:val="BookText"/>
        <w:rPr/>
      </w:pPr>
      <w:r>
        <w:rPr>
          <w:rFonts w:ascii="Amiri" w:hAnsi="Amiri" w:eastAsia="Amiri" w:cs="Amiri"/>
          <w:color w:val="111111"/>
          <w:sz w:val="28"/>
          <w:sz w:val="28"/>
          <w:szCs w:val="28"/>
          <w:rtl w:val="true"/>
          <w:lang w:bidi="ar-SA"/>
        </w:rPr>
        <w:t xml:space="preserve">إذا كنت في نعمة فارعها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المعاصي تزيل النعم</w:t>
      </w:r>
    </w:p>
    <w:p>
      <w:pPr>
        <w:pStyle w:val="BookText"/>
        <w:rPr/>
      </w:pPr>
      <w:r>
        <w:rPr>
          <w:rFonts w:ascii="Amiri" w:hAnsi="Amiri" w:eastAsia="Amiri" w:cs="Amiri"/>
          <w:color w:val="111111"/>
          <w:sz w:val="28"/>
          <w:sz w:val="28"/>
          <w:szCs w:val="28"/>
          <w:rtl w:val="true"/>
          <w:lang w:bidi="ar-SA"/>
        </w:rPr>
        <w:t>و داوم عليها بشكر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الإله سريع النقم</w:t>
      </w:r>
    </w:p>
    <w:p>
      <w:pPr>
        <w:pStyle w:val="BookText"/>
        <w:rPr/>
      </w:pPr>
      <w:r>
        <w:rPr>
          <w:rFonts w:ascii="Amiri" w:hAnsi="Amiri" w:eastAsia="Amiri" w:cs="Amiri"/>
          <w:color w:val="111111"/>
          <w:sz w:val="28"/>
          <w:sz w:val="28"/>
          <w:szCs w:val="28"/>
          <w:rtl w:val="true"/>
          <w:lang w:bidi="ar-SA"/>
        </w:rPr>
        <w:t xml:space="preserve">فإن تعط نفسك آمالها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مناها يحلّ النَّدم</w:t>
      </w:r>
    </w:p>
    <w:p>
      <w:pPr>
        <w:pStyle w:val="Heading2"/>
        <w:numPr>
          <w:ilvl w:val="1"/>
          <w:numId w:val="1"/>
        </w:numPr>
        <w:rPr/>
      </w:pPr>
      <w:bookmarkStart w:id="1445" w:name="__RefHeading___Toc6955332_2870459653"/>
      <w:bookmarkStart w:id="1446" w:name="_Toc637"/>
      <w:bookmarkEnd w:id="1445"/>
      <w:r>
        <w:rPr>
          <w:rtl w:val="true"/>
        </w:rPr>
        <w:t>(</w:t>
      </w:r>
      <w:r>
        <w:rPr/>
        <w:t>636</w:t>
      </w:r>
      <w:r>
        <w:rPr>
          <w:rtl w:val="true"/>
        </w:rPr>
        <w:t xml:space="preserve">) </w:t>
      </w:r>
      <w:r>
        <w:rPr>
          <w:rtl w:val="true"/>
        </w:rPr>
        <w:t xml:space="preserve">سقوط المنديل في دجلة </w:t>
      </w:r>
      <w:r>
        <w:rPr>
          <w:rtl w:val="true"/>
        </w:rPr>
        <w:t>:</w:t>
      </w:r>
      <w:bookmarkEnd w:id="144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وزير عون الدين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بيني وبين شيخ ظاهر الصلاح صداقة ، فلما حضرته الوفاة ، دفع إلى ثلاثمائة دينار ، وقال جهزني بها ، وادفنّي بمقبرة معروفة ، وتصدّق بما يبقى على من تعرف أنه مستحق ، فلما مات جهزته ، ودفنته ورجعت ، فلما صرت في أثناء الطريق وصعدت الجسر صدمني فرس فسقط المنديل من يدي الى دجلة ، وفيه دنانير ، فضربت إحدى يدي بالأخرى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قصّتك ؟ فشرحت له حالي، فألقى ثيابه ورمى بنفسه حيث </w:t>
      </w:r>
      <w:bookmarkStart w:id="1447" w:name="pg9560_83367"/>
    </w:p>
    <w:p>
      <w:pPr>
        <w:pStyle w:val="BookText"/>
        <w:rPr/>
      </w:pPr>
      <w:bookmarkEnd w:id="1447"/>
      <w:r>
        <w:rPr>
          <w:rFonts w:ascii="Amiri" w:hAnsi="Amiri" w:eastAsia="Amiri" w:cs="Amiri"/>
          <w:color w:val="111111"/>
          <w:sz w:val="28"/>
          <w:sz w:val="28"/>
          <w:szCs w:val="28"/>
          <w:rtl w:val="true"/>
          <w:lang w:bidi="ar-SA"/>
        </w:rPr>
        <w:t xml:space="preserve">وقع المنديل ، فخاض وما خرج إلاّ والمنديل في فمه ، فسلّمه فدفعت له خمسة دنانير ، فكاد يطير فرحاً ، فجعل يحلف أنه أصبح لا يملك قوتاً وجعل يشكو أباه ويلعنه ، فأنكرت ذلك عليه ، ونهيته عن لعن والده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منعني عن ماله مع علمه بفقري ، وهجرني الى أن مات في يومي هذا ، ولم يعلمني بمرضه ، وكان له مال صالح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 وسمى الشيخ الذي رجعت من فتعجبت ، فطلبت منه الشّهود على ذلك ، فشهد جماعة كثيرة بأنّه ولده فدفعت إليه الدنانير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لك </w:t>
      </w:r>
      <w:r>
        <w:rPr>
          <w:rFonts w:eastAsia="Amiri" w:cs="Amiri" w:ascii="Amiri" w:hAnsi="Amiri"/>
          <w:color w:val="111111"/>
          <w:sz w:val="28"/>
          <w:szCs w:val="28"/>
          <w:rtl w:val="true"/>
          <w:lang w:bidi="ar-SA"/>
        </w:rPr>
        <w:t>.</w:t>
      </w:r>
    </w:p>
    <w:p>
      <w:pPr>
        <w:pStyle w:val="Heading2"/>
        <w:numPr>
          <w:ilvl w:val="1"/>
          <w:numId w:val="1"/>
        </w:numPr>
        <w:rPr/>
      </w:pPr>
      <w:bookmarkStart w:id="1448" w:name="__RefHeading___Toc6955334_2870459653"/>
      <w:bookmarkStart w:id="1449" w:name="_Toc638"/>
      <w:bookmarkEnd w:id="1448"/>
      <w:r>
        <w:rPr>
          <w:rtl w:val="true"/>
        </w:rPr>
        <w:t>(</w:t>
      </w:r>
      <w:r>
        <w:rPr/>
        <w:t>637</w:t>
      </w:r>
      <w:r>
        <w:rPr>
          <w:rtl w:val="true"/>
        </w:rPr>
        <w:t xml:space="preserve">) </w:t>
      </w:r>
      <w:r>
        <w:rPr>
          <w:rtl w:val="true"/>
        </w:rPr>
        <w:t xml:space="preserve">شعر من خليل بن أحمد </w:t>
      </w:r>
      <w:r>
        <w:rPr>
          <w:rtl w:val="true"/>
        </w:rPr>
        <w:t>:</w:t>
      </w:r>
      <w:bookmarkEnd w:id="1449"/>
    </w:p>
    <w:p>
      <w:pPr>
        <w:pStyle w:val="BookText"/>
        <w:rPr/>
      </w:pPr>
      <w:r>
        <w:rPr>
          <w:rFonts w:ascii="Amiri" w:hAnsi="Amiri" w:eastAsia="Amiri" w:cs="Amiri"/>
          <w:color w:val="111111"/>
          <w:sz w:val="28"/>
          <w:sz w:val="28"/>
          <w:szCs w:val="28"/>
          <w:rtl w:val="true"/>
          <w:lang w:bidi="ar-SA"/>
        </w:rPr>
        <w:t xml:space="preserve">وأفضل قسم الله للمرء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من الأشياء شيء يقاربه</w:t>
      </w:r>
    </w:p>
    <w:p>
      <w:pPr>
        <w:pStyle w:val="BookText"/>
        <w:rPr/>
      </w:pPr>
      <w:r>
        <w:rPr>
          <w:rFonts w:ascii="Amiri" w:hAnsi="Amiri" w:eastAsia="Amiri" w:cs="Amiri"/>
          <w:color w:val="111111"/>
          <w:sz w:val="28"/>
          <w:sz w:val="28"/>
          <w:szCs w:val="28"/>
          <w:rtl w:val="true"/>
          <w:lang w:bidi="ar-SA"/>
        </w:rPr>
        <w:t xml:space="preserve">إذا أكمل الرّحمن للمرء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كملت أخلاقه ومآربه</w:t>
      </w:r>
    </w:p>
    <w:p>
      <w:pPr>
        <w:pStyle w:val="BookText"/>
        <w:rPr/>
      </w:pPr>
      <w:r>
        <w:rPr>
          <w:rFonts w:ascii="Amiri" w:hAnsi="Amiri" w:eastAsia="Amiri" w:cs="Amiri"/>
          <w:color w:val="111111"/>
          <w:sz w:val="28"/>
          <w:sz w:val="28"/>
          <w:szCs w:val="28"/>
          <w:rtl w:val="true"/>
          <w:lang w:bidi="ar-SA"/>
        </w:rPr>
        <w:t>يعيش الفتى بالعقل في كلّ 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العقل يجري علمه وتجاربه</w:t>
      </w:r>
    </w:p>
    <w:p>
      <w:pPr>
        <w:pStyle w:val="BookText"/>
        <w:rPr/>
      </w:pPr>
      <w:r>
        <w:rPr>
          <w:rFonts w:ascii="Amiri" w:hAnsi="Amiri" w:eastAsia="Amiri" w:cs="Amiri"/>
          <w:color w:val="111111"/>
          <w:sz w:val="28"/>
          <w:sz w:val="28"/>
          <w:szCs w:val="28"/>
          <w:rtl w:val="true"/>
          <w:lang w:bidi="ar-SA"/>
        </w:rPr>
        <w:t xml:space="preserve">يزين الفتى في النّاس صحة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محظورا عليه مكاسبه</w:t>
      </w:r>
    </w:p>
    <w:p>
      <w:pPr>
        <w:pStyle w:val="BookText"/>
        <w:rPr/>
      </w:pPr>
      <w:r>
        <w:rPr>
          <w:rFonts w:ascii="Amiri" w:hAnsi="Amiri" w:eastAsia="Amiri" w:cs="Amiri"/>
          <w:color w:val="111111"/>
          <w:sz w:val="28"/>
          <w:sz w:val="28"/>
          <w:szCs w:val="28"/>
          <w:rtl w:val="true"/>
          <w:lang w:bidi="ar-SA"/>
        </w:rPr>
        <w:t xml:space="preserve">يشين الفتى في الناس قلة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كرمت أعوانه ومناسبه</w:t>
      </w:r>
    </w:p>
    <w:p>
      <w:pPr>
        <w:pStyle w:val="Heading2"/>
        <w:numPr>
          <w:ilvl w:val="1"/>
          <w:numId w:val="1"/>
        </w:numPr>
        <w:rPr/>
      </w:pPr>
      <w:bookmarkStart w:id="1450" w:name="__RefHeading___Toc6955336_2870459653"/>
      <w:bookmarkStart w:id="1451" w:name="_Toc639"/>
      <w:bookmarkEnd w:id="1450"/>
      <w:r>
        <w:rPr>
          <w:rtl w:val="true"/>
        </w:rPr>
        <w:t>(</w:t>
      </w:r>
      <w:r>
        <w:rPr/>
        <w:t>638</w:t>
      </w:r>
      <w:r>
        <w:rPr>
          <w:rtl w:val="true"/>
        </w:rPr>
        <w:t xml:space="preserve">) </w:t>
      </w:r>
      <w:r>
        <w:rPr>
          <w:rtl w:val="true"/>
        </w:rPr>
        <w:t>من أقوال الأصمعي</w:t>
      </w:r>
      <w:r>
        <w:rPr>
          <w:rtl w:val="true"/>
        </w:rPr>
        <w:t>:</w:t>
      </w:r>
      <w:bookmarkEnd w:id="145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بالبصرة شيخاً له منظر حسن ، وعليه ثياب حسنة ، وحوله حاشية وهرج ومرج ، وعنده دخل وخرج ، فأردت أن أختبر عقله فسلّمت عليه ، فرد عليّ السلام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كنية سيدنا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الرحيم ، مالك يوم الدين ، 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بن نصف القرآن ، وضحكت منه ، وعلمت قلة عقله ، وكثرة جهله ، ولم يدفع ذلك عنه غزارة خرجه ودخله </w:t>
      </w:r>
      <w:r>
        <w:rPr>
          <w:rFonts w:eastAsia="Amiri" w:cs="Amiri" w:ascii="Amiri" w:hAnsi="Amiri"/>
          <w:color w:val="111111"/>
          <w:sz w:val="28"/>
          <w:szCs w:val="28"/>
          <w:rtl w:val="true"/>
          <w:lang w:bidi="ar-SA"/>
        </w:rPr>
        <w:t xml:space="preserve">. </w:t>
      </w:r>
      <w:bookmarkStart w:id="1452" w:name="pg9560_83369"/>
    </w:p>
    <w:p>
      <w:pPr>
        <w:pStyle w:val="Heading2"/>
        <w:numPr>
          <w:ilvl w:val="1"/>
          <w:numId w:val="1"/>
        </w:numPr>
        <w:rPr/>
      </w:pPr>
      <w:bookmarkStart w:id="1453" w:name="__RefHeading___Toc6955338_2870459653"/>
      <w:bookmarkStart w:id="1454" w:name="_Toc640"/>
      <w:bookmarkEnd w:id="1452"/>
      <w:bookmarkEnd w:id="1453"/>
      <w:r>
        <w:rPr>
          <w:rtl w:val="true"/>
        </w:rPr>
        <w:t>(</w:t>
      </w:r>
      <w:r>
        <w:rPr/>
        <w:t>639</w:t>
      </w:r>
      <w:r>
        <w:rPr>
          <w:rtl w:val="true"/>
        </w:rPr>
        <w:t xml:space="preserve">) </w:t>
      </w:r>
      <w:r>
        <w:rPr>
          <w:rtl w:val="true"/>
        </w:rPr>
        <w:t xml:space="preserve">شعر للشافعي </w:t>
      </w:r>
      <w:r>
        <w:rPr>
          <w:rtl w:val="true"/>
        </w:rPr>
        <w:t>:</w:t>
      </w:r>
      <w:bookmarkEnd w:id="1454"/>
    </w:p>
    <w:p>
      <w:pPr>
        <w:pStyle w:val="BookText"/>
        <w:rPr/>
      </w:pPr>
      <w:r>
        <w:rPr>
          <w:rFonts w:ascii="Amiri" w:hAnsi="Amiri" w:eastAsia="Amiri" w:cs="Amiri"/>
          <w:color w:val="111111"/>
          <w:sz w:val="28"/>
          <w:sz w:val="28"/>
          <w:szCs w:val="28"/>
          <w:rtl w:val="true"/>
          <w:lang w:bidi="ar-SA"/>
        </w:rPr>
        <w:t xml:space="preserve">لو كنت بالعقل تعطى ما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لما ظفرت من الدنيا بمسروق</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رزقت مالاً على جهل فعشت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فلست أوّل مجنون بمرزوق</w:t>
      </w:r>
    </w:p>
    <w:p>
      <w:pPr>
        <w:pStyle w:val="Heading2"/>
        <w:numPr>
          <w:ilvl w:val="1"/>
          <w:numId w:val="1"/>
        </w:numPr>
        <w:rPr/>
      </w:pPr>
      <w:bookmarkStart w:id="1455" w:name="__RefHeading___Toc6955340_2870459653"/>
      <w:bookmarkStart w:id="1456" w:name="_Toc641"/>
      <w:bookmarkEnd w:id="1455"/>
      <w:r>
        <w:rPr>
          <w:rtl w:val="true"/>
        </w:rPr>
        <w:t>(</w:t>
      </w:r>
      <w:r>
        <w:rPr/>
        <w:t>640</w:t>
      </w:r>
      <w:r>
        <w:rPr>
          <w:rtl w:val="true"/>
        </w:rPr>
        <w:t xml:space="preserve">) </w:t>
      </w:r>
      <w:r>
        <w:rPr>
          <w:rtl w:val="true"/>
        </w:rPr>
        <w:t xml:space="preserve">أخرج وأكسر رأسك </w:t>
      </w:r>
      <w:r>
        <w:rPr>
          <w:rtl w:val="true"/>
        </w:rPr>
        <w:t>:</w:t>
      </w:r>
      <w:bookmarkEnd w:id="1456"/>
    </w:p>
    <w:p>
      <w:pPr>
        <w:pStyle w:val="BookText"/>
        <w:rPr/>
      </w:pPr>
      <w:r>
        <w:rPr>
          <w:rFonts w:ascii="Amiri" w:hAnsi="Amiri" w:eastAsia="Amiri" w:cs="Amiri"/>
          <w:color w:val="111111"/>
          <w:sz w:val="28"/>
          <w:sz w:val="28"/>
          <w:szCs w:val="28"/>
          <w:rtl w:val="true"/>
          <w:lang w:bidi="ar-SA"/>
        </w:rPr>
        <w:t xml:space="preserve">إن رجلاً دعا رجلاً آخر الى منزله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لنأكل معك خبزاً وملحاً ، فظن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كناية من طعام لذيد أعده صاحب المنزل ، فمضى معه، فلم يزد على الخبز والملح ، فبينما يأكلان ، إذ وقف سائل ، فزجره صاحب المنزل مراراً ، فلم ينزجر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وإلا خرجت وكسرت رأسك ، فقال المدعُو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إنصرف ، فإنّك لو عرفت من صدق وعده ما تعرضت له </w:t>
      </w:r>
      <w:r>
        <w:rPr>
          <w:rFonts w:eastAsia="Amiri" w:cs="Amiri" w:ascii="Amiri" w:hAnsi="Amiri"/>
          <w:color w:val="111111"/>
          <w:sz w:val="28"/>
          <w:szCs w:val="28"/>
          <w:rtl w:val="true"/>
          <w:lang w:bidi="ar-SA"/>
        </w:rPr>
        <w:t>.</w:t>
      </w:r>
    </w:p>
    <w:p>
      <w:pPr>
        <w:pStyle w:val="Heading2"/>
        <w:numPr>
          <w:ilvl w:val="1"/>
          <w:numId w:val="1"/>
        </w:numPr>
        <w:rPr/>
      </w:pPr>
      <w:bookmarkStart w:id="1457" w:name="__RefHeading___Toc6955342_2870459653"/>
      <w:bookmarkStart w:id="1458" w:name="_Toc642"/>
      <w:bookmarkEnd w:id="1457"/>
      <w:r>
        <w:rPr>
          <w:rtl w:val="true"/>
        </w:rPr>
        <w:t>(</w:t>
      </w:r>
      <w:r>
        <w:rPr/>
        <w:t>641</w:t>
      </w:r>
      <w:r>
        <w:rPr>
          <w:rtl w:val="true"/>
        </w:rPr>
        <w:t>)</w:t>
      </w:r>
      <w:r>
        <w:rPr>
          <w:rtl w:val="true"/>
        </w:rPr>
        <w:t xml:space="preserve">شعر لصفي الدين الحلي </w:t>
      </w:r>
      <w:r>
        <w:rPr>
          <w:rtl w:val="true"/>
        </w:rPr>
        <w:t>:</w:t>
      </w:r>
      <w:bookmarkEnd w:id="1458"/>
    </w:p>
    <w:p>
      <w:pPr>
        <w:pStyle w:val="BookText"/>
        <w:rPr/>
      </w:pPr>
      <w:r>
        <w:rPr>
          <w:rFonts w:ascii="Amiri" w:hAnsi="Amiri" w:eastAsia="Amiri" w:cs="Amiri"/>
          <w:color w:val="111111"/>
          <w:sz w:val="28"/>
          <w:sz w:val="28"/>
          <w:szCs w:val="28"/>
          <w:rtl w:val="true"/>
          <w:lang w:bidi="ar-SA"/>
        </w:rPr>
        <w:t xml:space="preserve">من لم تضم الضيوف ساحتُهُ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فسترُه أن تضمَّه الحُفره</w:t>
      </w:r>
    </w:p>
    <w:p>
      <w:pPr>
        <w:pStyle w:val="BookText"/>
        <w:rPr/>
      </w:pPr>
      <w:r>
        <w:rPr>
          <w:rFonts w:ascii="Amiri" w:hAnsi="Amiri" w:eastAsia="Amiri" w:cs="Amiri"/>
          <w:color w:val="111111"/>
          <w:sz w:val="28"/>
          <w:sz w:val="28"/>
          <w:szCs w:val="28"/>
          <w:rtl w:val="true"/>
          <w:lang w:bidi="ar-SA"/>
        </w:rPr>
        <w:t>ومن تمادى في شِحِهِ نفرت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قربه النّاس أيما نفره</w:t>
      </w:r>
    </w:p>
    <w:p>
      <w:pPr>
        <w:pStyle w:val="BookText"/>
        <w:rPr/>
      </w:pPr>
      <w:r>
        <w:rPr>
          <w:rFonts w:ascii="Amiri" w:hAnsi="Amiri" w:eastAsia="Amiri" w:cs="Amiri"/>
          <w:color w:val="111111"/>
          <w:sz w:val="28"/>
          <w:sz w:val="28"/>
          <w:szCs w:val="28"/>
          <w:rtl w:val="true"/>
          <w:lang w:bidi="ar-SA"/>
        </w:rPr>
        <w:t xml:space="preserve">واللؤم يزري من قد يصاحبه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كاد يقتضي كفره</w:t>
      </w:r>
    </w:p>
    <w:p>
      <w:pPr>
        <w:pStyle w:val="Heading2"/>
        <w:numPr>
          <w:ilvl w:val="1"/>
          <w:numId w:val="1"/>
        </w:numPr>
        <w:rPr/>
      </w:pPr>
      <w:bookmarkStart w:id="1459" w:name="__RefHeading___Toc6955344_2870459653"/>
      <w:bookmarkStart w:id="1460" w:name="_Toc643"/>
      <w:bookmarkEnd w:id="1459"/>
      <w:r>
        <w:rPr>
          <w:rtl w:val="true"/>
        </w:rPr>
        <w:t>(</w:t>
      </w:r>
      <w:r>
        <w:rPr/>
        <w:t>642</w:t>
      </w:r>
      <w:r>
        <w:rPr>
          <w:rtl w:val="true"/>
        </w:rPr>
        <w:t xml:space="preserve">) </w:t>
      </w:r>
      <w:r>
        <w:rPr>
          <w:rtl w:val="true"/>
        </w:rPr>
        <w:t xml:space="preserve">وإذا أظلم عليهم قاموا </w:t>
      </w:r>
      <w:r>
        <w:rPr>
          <w:rtl w:val="true"/>
        </w:rPr>
        <w:t>:</w:t>
      </w:r>
      <w:bookmarkEnd w:id="146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ربيع الأبرار زار رجل أحد أصدقائه ، وطول الجلوس عنده ، فلما أمسى وأظلم البيت لم يأته بالسّراج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السّراج ، فقال صاحب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أظلم عليهم قاموا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الرجل وخرج </w:t>
      </w:r>
      <w:r>
        <w:rPr>
          <w:rFonts w:eastAsia="Amiri" w:cs="Amiri" w:ascii="Amiri" w:hAnsi="Amiri"/>
          <w:color w:val="111111"/>
          <w:sz w:val="28"/>
          <w:szCs w:val="28"/>
          <w:rtl w:val="true"/>
          <w:lang w:bidi="ar-SA"/>
        </w:rPr>
        <w:t xml:space="preserve">. </w:t>
      </w:r>
      <w:bookmarkStart w:id="1461" w:name="pg9560_83371"/>
    </w:p>
    <w:p>
      <w:pPr>
        <w:pStyle w:val="Heading2"/>
        <w:numPr>
          <w:ilvl w:val="1"/>
          <w:numId w:val="1"/>
        </w:numPr>
        <w:rPr/>
      </w:pPr>
      <w:bookmarkStart w:id="1462" w:name="__RefHeading___Toc6955346_2870459653"/>
      <w:bookmarkStart w:id="1463" w:name="_Toc644"/>
      <w:bookmarkEnd w:id="1461"/>
      <w:bookmarkEnd w:id="1462"/>
      <w:r>
        <w:rPr>
          <w:rtl w:val="true"/>
        </w:rPr>
        <w:t>(</w:t>
      </w:r>
      <w:r>
        <w:rPr/>
        <w:t>643</w:t>
      </w:r>
      <w:r>
        <w:rPr>
          <w:rtl w:val="true"/>
        </w:rPr>
        <w:t xml:space="preserve">) </w:t>
      </w:r>
      <w:r>
        <w:rPr>
          <w:rtl w:val="true"/>
        </w:rPr>
        <w:t xml:space="preserve">شعر لسيف الدولة </w:t>
      </w:r>
      <w:r>
        <w:rPr>
          <w:rtl w:val="true"/>
        </w:rPr>
        <w:t>:</w:t>
      </w:r>
      <w:bookmarkEnd w:id="1463"/>
    </w:p>
    <w:p>
      <w:pPr>
        <w:pStyle w:val="BookText"/>
        <w:rPr/>
      </w:pPr>
      <w:r>
        <w:rPr>
          <w:rFonts w:ascii="Amiri" w:hAnsi="Amiri" w:eastAsia="Amiri" w:cs="Amiri"/>
          <w:color w:val="111111"/>
          <w:sz w:val="28"/>
          <w:sz w:val="28"/>
          <w:szCs w:val="28"/>
          <w:rtl w:val="true"/>
          <w:lang w:bidi="ar-SA"/>
        </w:rPr>
        <w:t xml:space="preserve">منزلنا رحب لمن زاره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سواء فيه والطارق</w:t>
      </w:r>
    </w:p>
    <w:p>
      <w:pPr>
        <w:pStyle w:val="BookText"/>
        <w:rPr/>
      </w:pPr>
      <w:r>
        <w:rPr>
          <w:rFonts w:ascii="Amiri" w:hAnsi="Amiri" w:eastAsia="Amiri" w:cs="Amiri"/>
          <w:color w:val="111111"/>
          <w:sz w:val="28"/>
          <w:sz w:val="28"/>
          <w:szCs w:val="28"/>
          <w:rtl w:val="true"/>
          <w:lang w:bidi="ar-SA"/>
        </w:rPr>
        <w:t xml:space="preserve">وكلّ مافيه حلال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 حرمه الخالق</w:t>
      </w:r>
    </w:p>
    <w:p>
      <w:pPr>
        <w:pStyle w:val="Heading2"/>
        <w:numPr>
          <w:ilvl w:val="1"/>
          <w:numId w:val="1"/>
        </w:numPr>
        <w:rPr/>
      </w:pPr>
      <w:bookmarkStart w:id="1464" w:name="__RefHeading___Toc6955348_2870459653"/>
      <w:bookmarkStart w:id="1465" w:name="_Toc645"/>
      <w:bookmarkEnd w:id="1464"/>
      <w:r>
        <w:rPr>
          <w:rtl w:val="true"/>
        </w:rPr>
        <w:t>(</w:t>
      </w:r>
      <w:r>
        <w:rPr/>
        <w:t>644</w:t>
      </w:r>
      <w:r>
        <w:rPr>
          <w:rtl w:val="true"/>
        </w:rPr>
        <w:t xml:space="preserve">) </w:t>
      </w:r>
      <w:r>
        <w:rPr>
          <w:rtl w:val="true"/>
        </w:rPr>
        <w:t>شعر لدعبل الخراعي</w:t>
      </w:r>
      <w:r>
        <w:rPr>
          <w:rtl w:val="true"/>
        </w:rPr>
        <w:t>:</w:t>
      </w:r>
      <w:bookmarkEnd w:id="1465"/>
    </w:p>
    <w:p>
      <w:pPr>
        <w:pStyle w:val="BookText"/>
        <w:rPr/>
      </w:pPr>
      <w:r>
        <w:rPr>
          <w:rFonts w:ascii="Amiri" w:hAnsi="Amiri" w:eastAsia="Amiri" w:cs="Amiri"/>
          <w:color w:val="111111"/>
          <w:sz w:val="28"/>
          <w:sz w:val="28"/>
          <w:szCs w:val="28"/>
          <w:rtl w:val="true"/>
          <w:lang w:bidi="ar-SA"/>
        </w:rPr>
        <w:t xml:space="preserve">الله يعلم أنّه أنه ماسرني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كطارقة الضيوف النزل</w:t>
      </w:r>
    </w:p>
    <w:p>
      <w:pPr>
        <w:pStyle w:val="BookText"/>
        <w:rPr/>
      </w:pPr>
      <w:r>
        <w:rPr>
          <w:rFonts w:ascii="Amiri" w:hAnsi="Amiri" w:eastAsia="Amiri" w:cs="Amiri"/>
          <w:color w:val="111111"/>
          <w:sz w:val="28"/>
          <w:sz w:val="28"/>
          <w:szCs w:val="28"/>
          <w:rtl w:val="true"/>
          <w:lang w:bidi="ar-SA"/>
        </w:rPr>
        <w:t>ما زلت بالترحيب حتى خلتني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ضيفاً له ، والضّيف ربّ المنزل</w:t>
      </w:r>
    </w:p>
    <w:p>
      <w:pPr>
        <w:pStyle w:val="Heading2"/>
        <w:numPr>
          <w:ilvl w:val="1"/>
          <w:numId w:val="1"/>
        </w:numPr>
        <w:rPr/>
      </w:pPr>
      <w:bookmarkStart w:id="1466" w:name="__RefHeading___Toc6955350_2870459653"/>
      <w:bookmarkStart w:id="1467" w:name="_Toc646"/>
      <w:bookmarkEnd w:id="1466"/>
      <w:r>
        <w:rPr>
          <w:rtl w:val="true"/>
        </w:rPr>
        <w:t>(</w:t>
      </w:r>
      <w:r>
        <w:rPr/>
        <w:t>645</w:t>
      </w:r>
      <w:r>
        <w:rPr>
          <w:rtl w:val="true"/>
        </w:rPr>
        <w:t xml:space="preserve">) </w:t>
      </w:r>
      <w:r>
        <w:rPr>
          <w:rtl w:val="true"/>
        </w:rPr>
        <w:t xml:space="preserve">من أقوال بعض الحكماء </w:t>
      </w:r>
      <w:r>
        <w:rPr>
          <w:rtl w:val="true"/>
        </w:rPr>
        <w:t>:</w:t>
      </w:r>
      <w:bookmarkEnd w:id="1467"/>
    </w:p>
    <w:p>
      <w:pPr>
        <w:pStyle w:val="BookText"/>
        <w:rPr/>
      </w:pPr>
      <w:r>
        <w:rPr>
          <w:rFonts w:ascii="Amiri" w:hAnsi="Amiri" w:eastAsia="Amiri" w:cs="Amiri"/>
          <w:color w:val="111111"/>
          <w:sz w:val="28"/>
          <w:sz w:val="28"/>
          <w:szCs w:val="28"/>
          <w:rtl w:val="true"/>
          <w:lang w:bidi="ar-SA"/>
        </w:rPr>
        <w:t xml:space="preserve">أربعة تضعف البدن وتجلب العلل ، وربما قتلت صاحبها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معاشرة البخيل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مجالسة الثقيل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معالجة العليل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فيه تطويل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عمشت عيناك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النظر الى الثقلاء </w:t>
      </w:r>
      <w:r>
        <w:rPr>
          <w:rFonts w:eastAsia="Amiri" w:cs="Amiri" w:ascii="Amiri" w:hAnsi="Amiri"/>
          <w:color w:val="111111"/>
          <w:sz w:val="28"/>
          <w:szCs w:val="28"/>
          <w:rtl w:val="true"/>
          <w:lang w:bidi="ar-SA"/>
        </w:rPr>
        <w:t>.</w:t>
      </w:r>
    </w:p>
    <w:p>
      <w:pPr>
        <w:pStyle w:val="Heading2"/>
        <w:numPr>
          <w:ilvl w:val="1"/>
          <w:numId w:val="1"/>
        </w:numPr>
        <w:rPr/>
      </w:pPr>
      <w:bookmarkStart w:id="1468" w:name="__RefHeading___Toc6955352_2870459653"/>
      <w:bookmarkStart w:id="1469" w:name="_Toc647"/>
      <w:bookmarkEnd w:id="1468"/>
      <w:r>
        <w:rPr>
          <w:rtl w:val="true"/>
        </w:rPr>
        <w:t>(</w:t>
      </w:r>
      <w:r>
        <w:rPr/>
        <w:t>646</w:t>
      </w:r>
      <w:r>
        <w:rPr>
          <w:rtl w:val="true"/>
        </w:rPr>
        <w:t xml:space="preserve">) </w:t>
      </w:r>
      <w:r>
        <w:rPr>
          <w:rtl w:val="true"/>
        </w:rPr>
        <w:t xml:space="preserve">لا أحد معنا إلا الله سبحانه </w:t>
      </w:r>
      <w:r>
        <w:rPr>
          <w:rtl w:val="true"/>
        </w:rPr>
        <w:t>:</w:t>
      </w:r>
      <w:bookmarkEnd w:id="146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المولى الأردبيلي أنه إذا تكلّم معه العالم المولى عبد الله التستري ، في مسألة ، وتكلّما فيها سكت الأردبيلي ، في أثناء الكلام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أراجعها في الكتب ، ثم أخذ بيد التستري ، ويخرجان من النجف الأشرف الى خارج البلد ، فإذا انفردوا ، قال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يا أخي تلك المسألة فيكلّم فيها ويحققها الأردبيلي ، ويقول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هذا التحقيق لم لا تكلمت به هناك لما سألتك ؟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كلامنا كان بين الناس ولعله كان فيه تنافس ، وطلب المحقر منك أو مني ، والآن لا أحد معنا إلا الله سبحانه </w:t>
      </w:r>
      <w:r>
        <w:rPr>
          <w:rFonts w:eastAsia="Amiri" w:cs="Amiri" w:ascii="Amiri" w:hAnsi="Amiri"/>
          <w:color w:val="111111"/>
          <w:sz w:val="28"/>
          <w:szCs w:val="28"/>
          <w:rtl w:val="true"/>
          <w:lang w:bidi="ar-SA"/>
        </w:rPr>
        <w:t xml:space="preserve">. </w:t>
      </w:r>
      <w:bookmarkStart w:id="1470" w:name="pg9560_83373"/>
    </w:p>
    <w:p>
      <w:pPr>
        <w:pStyle w:val="Heading2"/>
        <w:numPr>
          <w:ilvl w:val="1"/>
          <w:numId w:val="1"/>
        </w:numPr>
        <w:rPr/>
      </w:pPr>
      <w:bookmarkStart w:id="1471" w:name="__RefHeading___Toc6955354_2870459653"/>
      <w:bookmarkStart w:id="1472" w:name="_Toc648"/>
      <w:bookmarkEnd w:id="1470"/>
      <w:bookmarkEnd w:id="1471"/>
      <w:r>
        <w:rPr>
          <w:rtl w:val="true"/>
        </w:rPr>
        <w:t>(</w:t>
      </w:r>
      <w:r>
        <w:rPr/>
        <w:t>647</w:t>
      </w:r>
      <w:r>
        <w:rPr>
          <w:rtl w:val="true"/>
        </w:rPr>
        <w:t xml:space="preserve">) </w:t>
      </w:r>
      <w:r>
        <w:rPr>
          <w:rtl w:val="true"/>
        </w:rPr>
        <w:t xml:space="preserve">شعر للشافعي </w:t>
      </w:r>
      <w:r>
        <w:rPr>
          <w:rtl w:val="true"/>
        </w:rPr>
        <w:t>:</w:t>
      </w:r>
      <w:bookmarkEnd w:id="1472"/>
    </w:p>
    <w:p>
      <w:pPr>
        <w:pStyle w:val="BookText"/>
        <w:rPr/>
      </w:pPr>
      <w:r>
        <w:rPr>
          <w:rFonts w:ascii="Amiri" w:hAnsi="Amiri" w:eastAsia="Amiri" w:cs="Amiri"/>
          <w:color w:val="111111"/>
          <w:sz w:val="28"/>
          <w:sz w:val="28"/>
          <w:szCs w:val="28"/>
          <w:rtl w:val="true"/>
          <w:lang w:bidi="ar-SA"/>
        </w:rPr>
        <w:t>علمي معي حيثما يممت ينفعني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وعاء له لا بطن صندوق</w:t>
      </w:r>
    </w:p>
    <w:p>
      <w:pPr>
        <w:pStyle w:val="BookText"/>
        <w:rPr/>
      </w:pPr>
      <w:r>
        <w:rPr>
          <w:rFonts w:ascii="Amiri" w:hAnsi="Amiri" w:eastAsia="Amiri" w:cs="Amiri"/>
          <w:color w:val="111111"/>
          <w:sz w:val="28"/>
          <w:sz w:val="28"/>
          <w:szCs w:val="28"/>
          <w:rtl w:val="true"/>
          <w:lang w:bidi="ar-SA"/>
        </w:rPr>
        <w:t>إن كنت في البيت كان العلم فيه معي أو كنت في السوق كان العلم في السوق</w:t>
      </w:r>
    </w:p>
    <w:p>
      <w:pPr>
        <w:pStyle w:val="Heading2"/>
        <w:numPr>
          <w:ilvl w:val="1"/>
          <w:numId w:val="1"/>
        </w:numPr>
        <w:rPr/>
      </w:pPr>
      <w:bookmarkStart w:id="1473" w:name="__RefHeading___Toc6955356_2870459653"/>
      <w:bookmarkStart w:id="1474" w:name="_Toc649"/>
      <w:bookmarkEnd w:id="1473"/>
      <w:r>
        <w:rPr>
          <w:rtl w:val="true"/>
        </w:rPr>
        <w:t>(</w:t>
      </w:r>
      <w:r>
        <w:rPr/>
        <w:t>648</w:t>
      </w:r>
      <w:r>
        <w:rPr>
          <w:rtl w:val="true"/>
        </w:rPr>
        <w:t xml:space="preserve">) </w:t>
      </w:r>
      <w:r>
        <w:rPr>
          <w:rtl w:val="true"/>
        </w:rPr>
        <w:t xml:space="preserve">شعر لأحد الفضلاء </w:t>
      </w:r>
      <w:r>
        <w:rPr>
          <w:rtl w:val="true"/>
        </w:rPr>
        <w:t>:</w:t>
      </w:r>
      <w:bookmarkEnd w:id="1474"/>
    </w:p>
    <w:p>
      <w:pPr>
        <w:pStyle w:val="BookText"/>
        <w:rPr/>
      </w:pPr>
      <w:r>
        <w:rPr>
          <w:rFonts w:ascii="Amiri" w:hAnsi="Amiri" w:eastAsia="Amiri" w:cs="Amiri"/>
          <w:color w:val="111111"/>
          <w:sz w:val="28"/>
          <w:sz w:val="28"/>
          <w:szCs w:val="28"/>
          <w:rtl w:val="true"/>
          <w:lang w:bidi="ar-SA"/>
        </w:rPr>
        <w:t xml:space="preserve">أرى برّ أستاذي على برّ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من أهل المودّة والشرف</w:t>
      </w:r>
    </w:p>
    <w:p>
      <w:pPr>
        <w:pStyle w:val="BookText"/>
        <w:rPr/>
      </w:pPr>
      <w:r>
        <w:rPr>
          <w:rFonts w:ascii="Amiri" w:hAnsi="Amiri" w:eastAsia="Amiri" w:cs="Amiri"/>
          <w:color w:val="111111"/>
          <w:sz w:val="28"/>
          <w:sz w:val="28"/>
          <w:szCs w:val="28"/>
          <w:rtl w:val="true"/>
          <w:lang w:bidi="ar-SA"/>
        </w:rPr>
        <w:t>فهذا يربي الروح والروح 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يربي الجسم والجسم من صدف</w:t>
      </w:r>
    </w:p>
    <w:p>
      <w:pPr>
        <w:pStyle w:val="Heading2"/>
        <w:numPr>
          <w:ilvl w:val="1"/>
          <w:numId w:val="1"/>
        </w:numPr>
        <w:rPr/>
      </w:pPr>
      <w:bookmarkStart w:id="1475" w:name="__RefHeading___Toc6955358_2870459653"/>
      <w:bookmarkStart w:id="1476" w:name="_Toc650"/>
      <w:bookmarkEnd w:id="1475"/>
      <w:r>
        <w:rPr>
          <w:rtl w:val="true"/>
        </w:rPr>
        <w:t>(</w:t>
      </w:r>
      <w:r>
        <w:rPr/>
        <w:t>649</w:t>
      </w:r>
      <w:r>
        <w:rPr>
          <w:rtl w:val="true"/>
        </w:rPr>
        <w:t xml:space="preserve">) </w:t>
      </w:r>
      <w:r>
        <w:rPr>
          <w:rtl w:val="true"/>
        </w:rPr>
        <w:t xml:space="preserve">علوت بقدر علمي </w:t>
      </w:r>
      <w:r>
        <w:rPr>
          <w:rtl w:val="true"/>
        </w:rPr>
        <w:t>:</w:t>
      </w:r>
      <w:bookmarkEnd w:id="1476"/>
    </w:p>
    <w:p>
      <w:pPr>
        <w:pStyle w:val="BookText"/>
        <w:rPr/>
      </w:pPr>
      <w:r>
        <w:rPr>
          <w:rFonts w:ascii="Amiri" w:hAnsi="Amiri" w:eastAsia="Amiri" w:cs="Amiri"/>
          <w:color w:val="111111"/>
          <w:sz w:val="28"/>
          <w:sz w:val="28"/>
          <w:szCs w:val="28"/>
          <w:rtl w:val="true"/>
          <w:lang w:bidi="ar-SA"/>
        </w:rPr>
        <w:t xml:space="preserve">سأل أبو بكر الواعظ عن مسألة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المنبر موضع الجهال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علوت بقدر علمي ، ولو علوت بقدر جهلي</w:t>
      </w:r>
    </w:p>
    <w:p>
      <w:pPr>
        <w:pStyle w:val="BookText"/>
        <w:rPr/>
      </w:pPr>
      <w:r>
        <w:rPr>
          <w:rFonts w:ascii="IRNazanin" w:hAnsi="IRNazanin" w:eastAsia="IRNazanin"/>
          <w:color w:val="111111"/>
          <w:sz w:val="28"/>
          <w:sz w:val="28"/>
          <w:szCs w:val="28"/>
          <w:rtl w:val="true"/>
          <w:lang w:bidi="fa-IR"/>
        </w:rPr>
        <w:t xml:space="preserve">لبلغت السّماء </w:t>
      </w:r>
      <w:r>
        <w:rPr>
          <w:rFonts w:eastAsia="IRNazanin" w:cs="IRNazanin"/>
          <w:color w:val="111111"/>
          <w:sz w:val="28"/>
          <w:szCs w:val="28"/>
          <w:rtl w:val="true"/>
          <w:lang w:bidi="fa-IR"/>
        </w:rPr>
        <w:t>.</w:t>
      </w:r>
    </w:p>
    <w:p>
      <w:pPr>
        <w:pStyle w:val="Heading2"/>
        <w:numPr>
          <w:ilvl w:val="1"/>
          <w:numId w:val="1"/>
        </w:numPr>
        <w:rPr/>
      </w:pPr>
      <w:bookmarkStart w:id="1477" w:name="__RefHeading___Toc6955360_2870459653"/>
      <w:bookmarkStart w:id="1478" w:name="_Toc651"/>
      <w:bookmarkEnd w:id="1477"/>
      <w:r>
        <w:rPr>
          <w:rtl w:val="true"/>
        </w:rPr>
        <w:t>(</w:t>
      </w:r>
      <w:r>
        <w:rPr/>
        <w:t>650</w:t>
      </w:r>
      <w:r>
        <w:rPr>
          <w:rtl w:val="true"/>
        </w:rPr>
        <w:t xml:space="preserve">) </w:t>
      </w:r>
      <w:r>
        <w:rPr>
          <w:rtl w:val="true"/>
        </w:rPr>
        <w:t xml:space="preserve">شعر لبهاء الدين زهير </w:t>
      </w:r>
      <w:r>
        <w:rPr>
          <w:rtl w:val="true"/>
        </w:rPr>
        <w:t>:</w:t>
      </w:r>
      <w:bookmarkEnd w:id="1478"/>
    </w:p>
    <w:p>
      <w:pPr>
        <w:pStyle w:val="BookText"/>
        <w:rPr/>
      </w:pPr>
      <w:r>
        <w:rPr>
          <w:rFonts w:ascii="Amiri" w:hAnsi="Amiri" w:eastAsia="Amiri" w:cs="Amiri"/>
          <w:color w:val="111111"/>
          <w:sz w:val="28"/>
          <w:sz w:val="28"/>
          <w:szCs w:val="28"/>
          <w:rtl w:val="true"/>
          <w:lang w:bidi="ar-SA"/>
        </w:rPr>
        <w:t>وجاهل يدعي في العلم 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راح يكفر بالرّحمن تقليدا</w:t>
      </w:r>
    </w:p>
    <w:p>
      <w:pPr>
        <w:pStyle w:val="BookText"/>
        <w:rPr/>
      </w:pPr>
      <w:r>
        <w:rPr>
          <w:rFonts w:ascii="Amiri" w:hAnsi="Amiri" w:eastAsia="Amiri" w:cs="Amiri"/>
          <w:color w:val="111111"/>
          <w:sz w:val="28"/>
          <w:sz w:val="28"/>
          <w:szCs w:val="28"/>
          <w:rtl w:val="true"/>
          <w:lang w:bidi="ar-SA"/>
        </w:rPr>
        <w:t xml:space="preserve">وقال أعرفُ معقولا 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عنيت نفسك معقولاً ومعقودا</w:t>
      </w:r>
    </w:p>
    <w:p>
      <w:pPr>
        <w:pStyle w:val="BookText"/>
        <w:rPr/>
      </w:pPr>
      <w:r>
        <w:rPr>
          <w:rFonts w:ascii="Amiri" w:hAnsi="Amiri" w:eastAsia="Amiri" w:cs="Amiri"/>
          <w:color w:val="111111"/>
          <w:sz w:val="28"/>
          <w:sz w:val="28"/>
          <w:szCs w:val="28"/>
          <w:rtl w:val="true"/>
          <w:lang w:bidi="ar-SA"/>
        </w:rPr>
        <w:t xml:space="preserve">من أين أنت وهذا الشيء تذكره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 تقرع باباً عنك مسدودا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كلامي لست تفهمه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سلیمان بن داوودا</w:t>
      </w:r>
    </w:p>
    <w:p>
      <w:pPr>
        <w:pStyle w:val="Heading2"/>
        <w:numPr>
          <w:ilvl w:val="1"/>
          <w:numId w:val="1"/>
        </w:numPr>
        <w:rPr/>
      </w:pPr>
      <w:bookmarkStart w:id="1479" w:name="__RefHeading___Toc6955362_2870459653"/>
      <w:bookmarkStart w:id="1480" w:name="_Toc652"/>
      <w:bookmarkEnd w:id="1479"/>
      <w:r>
        <w:rPr>
          <w:rtl w:val="true"/>
        </w:rPr>
        <w:t>(</w:t>
      </w:r>
      <w:r>
        <w:rPr/>
        <w:t>651</w:t>
      </w:r>
      <w:r>
        <w:rPr>
          <w:rtl w:val="true"/>
        </w:rPr>
        <w:t xml:space="preserve">) </w:t>
      </w:r>
      <w:r>
        <w:rPr>
          <w:rtl w:val="true"/>
        </w:rPr>
        <w:t xml:space="preserve">الذي يعلّم كلّ شيء لا مكان له </w:t>
      </w:r>
      <w:r>
        <w:rPr>
          <w:rtl w:val="true"/>
        </w:rPr>
        <w:t>:</w:t>
      </w:r>
      <w:bookmarkEnd w:id="1480"/>
    </w:p>
    <w:p>
      <w:pPr>
        <w:pStyle w:val="BookText"/>
        <w:rPr/>
      </w:pPr>
      <w:r>
        <w:rPr>
          <w:rFonts w:ascii="Amiri" w:hAnsi="Amiri" w:eastAsia="Amiri" w:cs="Amiri"/>
          <w:color w:val="111111"/>
          <w:sz w:val="28"/>
          <w:sz w:val="28"/>
          <w:szCs w:val="28"/>
          <w:rtl w:val="true"/>
          <w:lang w:bidi="ar-SA"/>
        </w:rPr>
        <w:t xml:space="preserve">إنّ عالماً سأل عن مسألة ، فما تمكن عن الجواب ، فقال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مكان الجّهال ، فقال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لا يعلم شيئاً فأما الذي يعلم كلّ شيء فلا مكان له </w:t>
      </w:r>
      <w:r>
        <w:rPr>
          <w:rFonts w:eastAsia="Amiri" w:cs="Amiri" w:ascii="Amiri" w:hAnsi="Amiri"/>
          <w:color w:val="111111"/>
          <w:sz w:val="28"/>
          <w:szCs w:val="28"/>
          <w:rtl w:val="true"/>
          <w:lang w:bidi="ar-SA"/>
        </w:rPr>
        <w:t>.</w:t>
      </w:r>
    </w:p>
    <w:p>
      <w:pPr>
        <w:pStyle w:val="Heading2"/>
        <w:numPr>
          <w:ilvl w:val="1"/>
          <w:numId w:val="1"/>
        </w:numPr>
        <w:rPr/>
      </w:pPr>
      <w:bookmarkStart w:id="1481" w:name="__RefHeading___Toc6955364_2870459653"/>
      <w:bookmarkStart w:id="1482" w:name="_Toc653"/>
      <w:bookmarkEnd w:id="1481"/>
      <w:r>
        <w:rPr>
          <w:rtl w:val="true"/>
        </w:rPr>
        <w:t>(</w:t>
      </w:r>
      <w:r>
        <w:rPr/>
        <w:t>652</w:t>
      </w:r>
      <w:r>
        <w:rPr>
          <w:rtl w:val="true"/>
        </w:rPr>
        <w:t xml:space="preserve">) </w:t>
      </w:r>
      <w:r>
        <w:rPr>
          <w:rtl w:val="true"/>
        </w:rPr>
        <w:t xml:space="preserve">شعر لشوقي </w:t>
      </w:r>
      <w:r>
        <w:rPr>
          <w:rtl w:val="true"/>
        </w:rPr>
        <w:t>:</w:t>
      </w:r>
      <w:bookmarkEnd w:id="148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أيطلب المجد ويبغي العلا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لسوق العلم فيهم كساد </w:t>
      </w:r>
      <w:bookmarkStart w:id="1483" w:name="pg9560_83375"/>
    </w:p>
    <w:p>
      <w:pPr>
        <w:pStyle w:val="BookText"/>
        <w:rPr/>
      </w:pPr>
      <w:bookmarkEnd w:id="1483"/>
      <w:r>
        <w:rPr>
          <w:rFonts w:ascii="IRNazanin" w:hAnsi="IRNazanin" w:eastAsia="IRNazanin"/>
          <w:color w:val="111111"/>
          <w:sz w:val="28"/>
          <w:sz w:val="28"/>
          <w:szCs w:val="28"/>
          <w:rtl w:val="true"/>
          <w:lang w:bidi="fa-IR"/>
        </w:rPr>
        <w:t xml:space="preserve">ما أصعب الفعل لمن 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وأسهل القول على من أراد</w:t>
      </w:r>
    </w:p>
    <w:p>
      <w:pPr>
        <w:pStyle w:val="Heading2"/>
        <w:numPr>
          <w:ilvl w:val="1"/>
          <w:numId w:val="1"/>
        </w:numPr>
        <w:rPr/>
      </w:pPr>
      <w:bookmarkStart w:id="1484" w:name="__RefHeading___Toc6955366_2870459653"/>
      <w:bookmarkStart w:id="1485" w:name="_Toc654"/>
      <w:bookmarkEnd w:id="1484"/>
      <w:r>
        <w:rPr>
          <w:rtl w:val="true"/>
        </w:rPr>
        <w:t>(</w:t>
      </w:r>
      <w:r>
        <w:rPr/>
        <w:t>653</w:t>
      </w:r>
      <w:r>
        <w:rPr>
          <w:rtl w:val="true"/>
        </w:rPr>
        <w:t xml:space="preserve">) </w:t>
      </w:r>
      <w:r>
        <w:rPr>
          <w:rtl w:val="true"/>
        </w:rPr>
        <w:t xml:space="preserve">قوله عزّ شأنه </w:t>
      </w:r>
      <w:r>
        <w:rPr>
          <w:rtl w:val="true"/>
        </w:rPr>
        <w:t>:</w:t>
      </w:r>
      <w:bookmarkEnd w:id="1485"/>
    </w:p>
    <w:p>
      <w:pPr>
        <w:pStyle w:val="BookText"/>
        <w:rPr/>
      </w:pPr>
      <w:r>
        <w:rPr>
          <w:rFonts w:ascii="IRNazanin" w:hAnsi="IRNazanin" w:eastAsia="IRNazanin"/>
          <w:color w:val="111111"/>
          <w:sz w:val="28"/>
          <w:sz w:val="28"/>
          <w:szCs w:val="28"/>
          <w:rtl w:val="true"/>
          <w:lang w:bidi="fa-IR"/>
        </w:rPr>
        <w:t xml:space="preserve">قال الله تعالى لعيسى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 مريم عظ نفسك أولاً فإن إتّعظت فعظ النفوس ، وإلا فاستحي عني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86" w:name="__RefHeading___Toc6955368_2870459653"/>
      <w:bookmarkStart w:id="1487" w:name="_Toc655"/>
      <w:bookmarkEnd w:id="1486"/>
      <w:r>
        <w:rPr>
          <w:rtl w:val="true"/>
        </w:rPr>
        <w:t xml:space="preserve">( </w:t>
      </w:r>
      <w:r>
        <w:rPr/>
        <w:t>654</w:t>
      </w:r>
      <w:r>
        <w:rPr>
          <w:rtl w:val="true"/>
        </w:rPr>
        <w:t xml:space="preserve">) </w:t>
      </w:r>
      <w:r>
        <w:rPr>
          <w:rtl w:val="true"/>
        </w:rPr>
        <w:t xml:space="preserve">الموعظة من القلب </w:t>
      </w:r>
      <w:r>
        <w:rPr>
          <w:rtl w:val="true"/>
        </w:rPr>
        <w:t>:</w:t>
      </w:r>
      <w:bookmarkEnd w:id="1487"/>
    </w:p>
    <w:p>
      <w:pPr>
        <w:pStyle w:val="BookText"/>
        <w:rPr/>
      </w:pPr>
      <w:r>
        <w:rPr>
          <w:rFonts w:ascii="Amiri" w:hAnsi="Amiri" w:eastAsia="Amiri" w:cs="Amiri"/>
          <w:color w:val="111111"/>
          <w:sz w:val="28"/>
          <w:sz w:val="28"/>
          <w:szCs w:val="28"/>
          <w:rtl w:val="true"/>
          <w:lang w:bidi="ar-SA"/>
        </w:rPr>
        <w:t xml:space="preserve">إنّ الموعظة إذا خرجت من القلب ، وقعت في القلب ، وإذا أخرجت من اللسان ، لم تتجاوز الآذان </w:t>
      </w:r>
      <w:r>
        <w:rPr>
          <w:rFonts w:eastAsia="Amiri" w:cs="Amiri" w:ascii="Amiri" w:hAnsi="Amiri"/>
          <w:color w:val="111111"/>
          <w:sz w:val="28"/>
          <w:szCs w:val="28"/>
          <w:rtl w:val="true"/>
          <w:lang w:bidi="ar-SA"/>
        </w:rPr>
        <w:t>.</w:t>
      </w:r>
    </w:p>
    <w:p>
      <w:pPr>
        <w:pStyle w:val="Heading2"/>
        <w:numPr>
          <w:ilvl w:val="1"/>
          <w:numId w:val="1"/>
        </w:numPr>
        <w:rPr/>
      </w:pPr>
      <w:bookmarkStart w:id="1488" w:name="__RefHeading___Toc6955370_2870459653"/>
      <w:bookmarkStart w:id="1489" w:name="_Toc656"/>
      <w:bookmarkEnd w:id="1488"/>
      <w:r>
        <w:rPr>
          <w:rtl w:val="true"/>
        </w:rPr>
        <w:t>(</w:t>
      </w:r>
      <w:r>
        <w:rPr/>
        <w:t>655</w:t>
      </w:r>
      <w:r>
        <w:rPr>
          <w:rtl w:val="true"/>
        </w:rPr>
        <w:t xml:space="preserve">) </w:t>
      </w:r>
      <w:r>
        <w:rPr>
          <w:rtl w:val="true"/>
        </w:rPr>
        <w:t xml:space="preserve">ما قاله سفيان بن عينيه </w:t>
      </w:r>
      <w:r>
        <w:rPr>
          <w:rtl w:val="true"/>
        </w:rPr>
        <w:t>:</w:t>
      </w:r>
      <w:bookmarkEnd w:id="1489"/>
    </w:p>
    <w:p>
      <w:pPr>
        <w:pStyle w:val="BookText"/>
        <w:rPr/>
      </w:pPr>
      <w:r>
        <w:rPr>
          <w:rFonts w:ascii="Amiri" w:hAnsi="Amiri" w:eastAsia="Amiri" w:cs="Amiri"/>
          <w:color w:val="111111"/>
          <w:sz w:val="28"/>
          <w:sz w:val="28"/>
          <w:szCs w:val="28"/>
          <w:rtl w:val="true"/>
          <w:lang w:bidi="ar-SA"/>
        </w:rPr>
        <w:t xml:space="preserve">قال سفيان بن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ينتفع بعلمي غيري ، وأنا حرمت نفسي نفعها</w:t>
      </w:r>
      <w:r>
        <w:rPr>
          <w:rFonts w:eastAsia="Amiri" w:cs="Amiri" w:ascii="Amiri" w:hAnsi="Amiri"/>
          <w:color w:val="111111"/>
          <w:sz w:val="28"/>
          <w:szCs w:val="28"/>
          <w:rtl w:val="true"/>
          <w:lang w:bidi="ar-SA"/>
        </w:rPr>
        <w:t>.</w:t>
      </w:r>
    </w:p>
    <w:p>
      <w:pPr>
        <w:pStyle w:val="Heading2"/>
        <w:numPr>
          <w:ilvl w:val="1"/>
          <w:numId w:val="1"/>
        </w:numPr>
        <w:rPr/>
      </w:pPr>
      <w:bookmarkStart w:id="1490" w:name="__RefHeading___Toc6955372_2870459653"/>
      <w:bookmarkStart w:id="1491" w:name="_Toc657"/>
      <w:bookmarkEnd w:id="1490"/>
      <w:r>
        <w:rPr>
          <w:rtl w:val="true"/>
        </w:rPr>
        <w:t>(</w:t>
      </w:r>
      <w:r>
        <w:rPr/>
        <w:t>656</w:t>
      </w:r>
      <w:r>
        <w:rPr>
          <w:rtl w:val="true"/>
        </w:rPr>
        <w:t xml:space="preserve">) </w:t>
      </w:r>
      <w:r>
        <w:rPr>
          <w:rtl w:val="true"/>
        </w:rPr>
        <w:t xml:space="preserve">العلم أساس كل شيء </w:t>
      </w:r>
      <w:r>
        <w:rPr>
          <w:rtl w:val="true"/>
        </w:rPr>
        <w:t>.</w:t>
      </w:r>
      <w:bookmarkEnd w:id="1491"/>
    </w:p>
    <w:p>
      <w:pPr>
        <w:pStyle w:val="BookText"/>
        <w:rPr/>
      </w:pPr>
      <w:r>
        <w:rPr>
          <w:rFonts w:ascii="Amiri" w:hAnsi="Amiri" w:eastAsia="Amiri" w:cs="Amiri"/>
          <w:color w:val="111111"/>
          <w:sz w:val="28"/>
          <w:sz w:val="28"/>
          <w:szCs w:val="28"/>
          <w:rtl w:val="true"/>
          <w:lang w:bidi="ar-SA"/>
        </w:rPr>
        <w:t xml:space="preserve">قال أحد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أس ، والعمل بناء ، والأس بلا بناء باطل </w:t>
      </w:r>
      <w:r>
        <w:rPr>
          <w:rFonts w:eastAsia="Amiri" w:cs="Amiri" w:ascii="Amiri" w:hAnsi="Amiri"/>
          <w:color w:val="111111"/>
          <w:sz w:val="28"/>
          <w:szCs w:val="28"/>
          <w:rtl w:val="true"/>
          <w:lang w:bidi="ar-SA"/>
        </w:rPr>
        <w:t>.</w:t>
      </w:r>
    </w:p>
    <w:p>
      <w:pPr>
        <w:pStyle w:val="Heading2"/>
        <w:numPr>
          <w:ilvl w:val="1"/>
          <w:numId w:val="1"/>
        </w:numPr>
        <w:rPr/>
      </w:pPr>
      <w:bookmarkStart w:id="1492" w:name="__RefHeading___Toc6955374_2870459653"/>
      <w:bookmarkStart w:id="1493" w:name="_Toc658"/>
      <w:bookmarkEnd w:id="1492"/>
      <w:r>
        <w:rPr>
          <w:rtl w:val="true"/>
        </w:rPr>
        <w:t>(</w:t>
      </w:r>
      <w:r>
        <w:rPr/>
        <w:t>657</w:t>
      </w:r>
      <w:r>
        <w:rPr>
          <w:rtl w:val="true"/>
        </w:rPr>
        <w:t xml:space="preserve">) </w:t>
      </w:r>
      <w:r>
        <w:rPr>
          <w:rtl w:val="true"/>
        </w:rPr>
        <w:t xml:space="preserve">من أقوال أحد الحكماء </w:t>
      </w:r>
      <w:r>
        <w:rPr>
          <w:rtl w:val="true"/>
        </w:rPr>
        <w:t>:</w:t>
      </w:r>
      <w:bookmarkEnd w:id="1493"/>
    </w:p>
    <w:p>
      <w:pPr>
        <w:pStyle w:val="BookText"/>
        <w:rPr/>
      </w:pPr>
      <w:r>
        <w:rPr>
          <w:rFonts w:ascii="Amiri" w:hAnsi="Amiri" w:eastAsia="Amiri" w:cs="Amiri"/>
          <w:color w:val="111111"/>
          <w:sz w:val="28"/>
          <w:sz w:val="28"/>
          <w:szCs w:val="28"/>
          <w:rtl w:val="true"/>
          <w:lang w:bidi="ar-SA"/>
        </w:rPr>
        <w:t xml:space="preserve">قال أحد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يستكثر من العلم ولا يعمل به ، يا هذا إذا أفنيت عمرك في جمع السلاح فمتى تقاتل ؟</w:t>
      </w:r>
    </w:p>
    <w:p>
      <w:pPr>
        <w:pStyle w:val="Heading2"/>
        <w:numPr>
          <w:ilvl w:val="1"/>
          <w:numId w:val="1"/>
        </w:numPr>
        <w:rPr/>
      </w:pPr>
      <w:bookmarkStart w:id="1494" w:name="__RefHeading___Toc6955376_2870459653"/>
      <w:bookmarkStart w:id="1495" w:name="_Toc659"/>
      <w:bookmarkEnd w:id="1494"/>
      <w:r>
        <w:rPr>
          <w:rtl w:val="true"/>
        </w:rPr>
        <w:t>(</w:t>
      </w:r>
      <w:r>
        <w:rPr/>
        <w:t>658</w:t>
      </w:r>
      <w:r>
        <w:rPr>
          <w:rtl w:val="true"/>
        </w:rPr>
        <w:t xml:space="preserve">) </w:t>
      </w:r>
      <w:r>
        <w:rPr>
          <w:rtl w:val="true"/>
        </w:rPr>
        <w:t xml:space="preserve">شعر للرصافي </w:t>
      </w:r>
      <w:r>
        <w:rPr>
          <w:rtl w:val="true"/>
        </w:rPr>
        <w:t>:</w:t>
      </w:r>
      <w:bookmarkEnd w:id="1495"/>
    </w:p>
    <w:p>
      <w:pPr>
        <w:pStyle w:val="BookText"/>
        <w:rPr/>
      </w:pPr>
      <w:r>
        <w:rPr>
          <w:rFonts w:ascii="Amiri" w:hAnsi="Amiri" w:eastAsia="Amiri" w:cs="Amiri"/>
          <w:color w:val="111111"/>
          <w:sz w:val="28"/>
          <w:sz w:val="28"/>
          <w:szCs w:val="28"/>
          <w:rtl w:val="true"/>
          <w:lang w:bidi="ar-SA"/>
        </w:rPr>
        <w:t>وليس الغني إلاّ غنى العلم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لنور الفتى يجلو ظلام افتقاره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تحسبن العلم في الناس منجيا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نكبت أخلاقهم عن مناره </w:t>
      </w:r>
      <w:bookmarkStart w:id="1496" w:name="pg9560_83377"/>
    </w:p>
    <w:p>
      <w:pPr>
        <w:pStyle w:val="BookText"/>
        <w:rPr/>
      </w:pPr>
      <w:bookmarkEnd w:id="1496"/>
      <w:r>
        <w:rPr>
          <w:rFonts w:ascii="Amiri" w:hAnsi="Amiri" w:eastAsia="Amiri" w:cs="Amiri"/>
          <w:color w:val="111111"/>
          <w:sz w:val="28"/>
          <w:sz w:val="28"/>
          <w:szCs w:val="28"/>
          <w:rtl w:val="true"/>
          <w:lang w:bidi="ar-SA"/>
        </w:rPr>
        <w:t>وما العلم إلاّ النّور يجلو دجى العمى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تزيغِ العين عند إنكساره</w:t>
      </w:r>
    </w:p>
    <w:p>
      <w:pPr>
        <w:pStyle w:val="BookText"/>
        <w:rPr/>
      </w:pPr>
      <w:r>
        <w:rPr>
          <w:rFonts w:ascii="Amiri" w:hAnsi="Amiri" w:eastAsia="Amiri" w:cs="Amiri"/>
          <w:color w:val="111111"/>
          <w:sz w:val="28"/>
          <w:sz w:val="28"/>
          <w:szCs w:val="28"/>
          <w:rtl w:val="true"/>
          <w:lang w:bidi="ar-SA"/>
        </w:rPr>
        <w:t>فما فاسد الأخلاق بالعلم مفلحاً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بحراً زاخراً من بحاره</w:t>
      </w:r>
    </w:p>
    <w:p>
      <w:pPr>
        <w:pStyle w:val="Heading2"/>
        <w:numPr>
          <w:ilvl w:val="1"/>
          <w:numId w:val="1"/>
        </w:numPr>
        <w:rPr/>
      </w:pPr>
      <w:bookmarkStart w:id="1497" w:name="__RefHeading___Toc6955378_2870459653"/>
      <w:bookmarkStart w:id="1498" w:name="_Toc660"/>
      <w:bookmarkEnd w:id="1497"/>
      <w:r>
        <w:rPr>
          <w:rtl w:val="true"/>
        </w:rPr>
        <w:t>(</w:t>
      </w:r>
      <w:r>
        <w:rPr/>
        <w:t>659</w:t>
      </w:r>
      <w:r>
        <w:rPr>
          <w:rtl w:val="true"/>
        </w:rPr>
        <w:t xml:space="preserve">) </w:t>
      </w:r>
      <w:r>
        <w:rPr>
          <w:rtl w:val="true"/>
        </w:rPr>
        <w:t xml:space="preserve">عززك الله فى الدارين </w:t>
      </w:r>
      <w:r>
        <w:rPr>
          <w:rtl w:val="true"/>
        </w:rPr>
        <w:t>:</w:t>
      </w:r>
      <w:bookmarkEnd w:id="1498"/>
    </w:p>
    <w:p>
      <w:pPr>
        <w:pStyle w:val="BookText"/>
        <w:rPr/>
      </w:pPr>
      <w:r>
        <w:rPr>
          <w:rFonts w:ascii="Amiri" w:hAnsi="Amiri" w:eastAsia="Amiri" w:cs="Amiri"/>
          <w:color w:val="111111"/>
          <w:sz w:val="28"/>
          <w:sz w:val="28"/>
          <w:szCs w:val="28"/>
          <w:rtl w:val="true"/>
          <w:lang w:bidi="ar-SA"/>
        </w:rPr>
        <w:t xml:space="preserve">إن السلطان المقدتر السلطان محمود كان يشكّ كثيراً في ثلاث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نسبه ، هل هو إبن سبكتكين أو غيره ؟ لما قيل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القيامة ، ومعاد الخلق بعد ما صاروا رميماً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المشهور بين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ورثة الأنبياء</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لأستبعاد أن يكون للعلماء هذا القدر ، وهذه المنزلة عند الله وعند الناس ، وترسّخ في قلبه هذه الشبهات ، إلى أن كان يوماً يرجع من الصيد فدخل مصر بعد ما أظلم الليل ، فرأى شخصاً في باب حانوت ، قد يقرب ، وقد يبعد منه ، فلما قرب منه ونظر إليه ، رأى أنه طالب علم فقير ، بيده كتاب ، كان إذا خلى الباب من المشتري يدنوا إلى السّراج ، وينظر في الكتاب وإذا جاء المشتري للبقال يأخذ بطرف حتى قضى البقال حاجته ، فتأثر السلطان فقره ، ورق عليه ، فذهب في منزله ، وأرسل إليه دنانير وشمعاً ، فرأى في الليل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منامه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سبكتكين عزّزك الله في الدارين كما عززت ورثتي ، فرفع عنه بعمله الشبهات الثلاث بهذا الخطاب المستطاب وعزّز في ملكه</w:t>
      </w:r>
      <w:r>
        <w:rPr>
          <w:rFonts w:eastAsia="IRNazanin" w:cs="IRNazanin"/>
          <w:color w:val="111111"/>
          <w:sz w:val="28"/>
          <w:szCs w:val="28"/>
          <w:rtl w:val="true"/>
          <w:lang w:bidi="fa-IR"/>
        </w:rPr>
        <w:t>.</w:t>
      </w:r>
    </w:p>
    <w:p>
      <w:pPr>
        <w:pStyle w:val="Heading2"/>
        <w:numPr>
          <w:ilvl w:val="1"/>
          <w:numId w:val="1"/>
        </w:numPr>
        <w:rPr/>
      </w:pPr>
      <w:bookmarkStart w:id="1499" w:name="__RefHeading___Toc6955380_2870459653"/>
      <w:bookmarkStart w:id="1500" w:name="_Toc661"/>
      <w:bookmarkEnd w:id="1499"/>
      <w:r>
        <w:rPr>
          <w:rtl w:val="true"/>
        </w:rPr>
        <w:t>(</w:t>
      </w:r>
      <w:r>
        <w:rPr/>
        <w:t>660</w:t>
      </w:r>
      <w:r>
        <w:rPr>
          <w:rtl w:val="true"/>
        </w:rPr>
        <w:t xml:space="preserve">) </w:t>
      </w:r>
      <w:r>
        <w:rPr>
          <w:rtl w:val="true"/>
        </w:rPr>
        <w:t xml:space="preserve">شعر للقروي </w:t>
      </w:r>
      <w:r>
        <w:rPr>
          <w:rtl w:val="true"/>
        </w:rPr>
        <w:t>:</w:t>
      </w:r>
      <w:bookmarkEnd w:id="1500"/>
    </w:p>
    <w:p>
      <w:pPr>
        <w:pStyle w:val="BookText"/>
        <w:rPr/>
      </w:pPr>
      <w:r>
        <w:rPr>
          <w:rFonts w:ascii="Amiri" w:hAnsi="Amiri" w:eastAsia="Amiri" w:cs="Amiri"/>
          <w:color w:val="111111"/>
          <w:sz w:val="28"/>
          <w:sz w:val="28"/>
          <w:szCs w:val="28"/>
          <w:rtl w:val="true"/>
          <w:lang w:bidi="ar-SA"/>
        </w:rPr>
        <w:t xml:space="preserve">تلقط شذور العلم حيث وجدتها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وسلها ولا يخجلكَ أنكَ تسألُ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كنت في إعطائك المال فاضلا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 في إعطائك العلم أفضل </w:t>
      </w:r>
      <w:bookmarkStart w:id="1501" w:name="pg9560_83379"/>
    </w:p>
    <w:p>
      <w:pPr>
        <w:pStyle w:val="Heading2"/>
        <w:numPr>
          <w:ilvl w:val="1"/>
          <w:numId w:val="1"/>
        </w:numPr>
        <w:rPr/>
      </w:pPr>
      <w:bookmarkStart w:id="1502" w:name="__RefHeading___Toc6955382_2870459653"/>
      <w:bookmarkStart w:id="1503" w:name="_Toc662"/>
      <w:bookmarkEnd w:id="1501"/>
      <w:bookmarkEnd w:id="1502"/>
      <w:r>
        <w:rPr>
          <w:rtl w:val="true"/>
        </w:rPr>
        <w:t>(</w:t>
      </w:r>
      <w:r>
        <w:rPr/>
        <w:t>661</w:t>
      </w:r>
      <w:r>
        <w:rPr>
          <w:rtl w:val="true"/>
        </w:rPr>
        <w:t xml:space="preserve">) </w:t>
      </w:r>
      <w:r>
        <w:rPr>
          <w:rtl w:val="true"/>
        </w:rPr>
        <w:t xml:space="preserve">شعر للرصافي </w:t>
      </w:r>
      <w:r>
        <w:rPr>
          <w:rtl w:val="true"/>
        </w:rPr>
        <w:t>:</w:t>
      </w:r>
      <w:bookmarkEnd w:id="1503"/>
    </w:p>
    <w:p>
      <w:pPr>
        <w:pStyle w:val="BookText"/>
        <w:rPr/>
      </w:pPr>
      <w:r>
        <w:rPr>
          <w:rFonts w:ascii="Amiri" w:hAnsi="Amiri" w:eastAsia="Amiri" w:cs="Amiri"/>
          <w:color w:val="111111"/>
          <w:sz w:val="28"/>
          <w:sz w:val="28"/>
          <w:szCs w:val="28"/>
          <w:rtl w:val="true"/>
          <w:lang w:bidi="ar-SA"/>
        </w:rPr>
        <w:t xml:space="preserve">وما أن فازَ أكثرنا عُلوماً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فاز أسلمنا ضميراً</w:t>
      </w:r>
    </w:p>
    <w:p>
      <w:pPr>
        <w:pStyle w:val="Heading2"/>
        <w:numPr>
          <w:ilvl w:val="1"/>
          <w:numId w:val="1"/>
        </w:numPr>
        <w:rPr/>
      </w:pPr>
      <w:bookmarkStart w:id="1504" w:name="__RefHeading___Toc6955384_2870459653"/>
      <w:bookmarkStart w:id="1505" w:name="_Toc663"/>
      <w:bookmarkEnd w:id="1504"/>
      <w:r>
        <w:rPr>
          <w:rtl w:val="true"/>
        </w:rPr>
        <w:t>(</w:t>
      </w:r>
      <w:r>
        <w:rPr/>
        <w:t>662</w:t>
      </w:r>
      <w:r>
        <w:rPr>
          <w:rtl w:val="true"/>
        </w:rPr>
        <w:t xml:space="preserve">) </w:t>
      </w:r>
      <w:r>
        <w:rPr>
          <w:rtl w:val="true"/>
        </w:rPr>
        <w:t xml:space="preserve">رجل قصير مع عيسى بن مريم </w:t>
      </w:r>
      <w:r>
        <w:rPr>
          <w:rtl w:val="true"/>
        </w:rPr>
        <w:t>(</w:t>
      </w:r>
      <w:r>
        <w:rPr>
          <w:rtl w:val="true"/>
        </w:rPr>
        <w:t>علیها السلام</w:t>
      </w:r>
      <w:r>
        <w:rPr>
          <w:rtl w:val="true"/>
        </w:rPr>
        <w:t>) :</w:t>
      </w:r>
      <w:bookmarkEnd w:id="1505"/>
    </w:p>
    <w:p>
      <w:pPr>
        <w:pStyle w:val="BookText"/>
        <w:rPr/>
      </w:pPr>
      <w:r>
        <w:rPr>
          <w:rFonts w:ascii="IRNazanin" w:hAnsi="IRNazanin" w:eastAsia="IRNazanin"/>
          <w:color w:val="111111"/>
          <w:sz w:val="28"/>
          <w:sz w:val="28"/>
          <w:szCs w:val="28"/>
          <w:rtl w:val="true"/>
          <w:lang w:bidi="fa-IR"/>
        </w:rPr>
        <w:t xml:space="preserve">في الكافي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إتقوا الله ولا يحسد بعضكم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شريعته السيّح في البلاد ، فخرج في بعض سيحه ، ومعه رجل من أصحابه قصير ، وكان كثير اللزوم لعيسى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انتهى عيسى إلى البحر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بصحة يقين منه ، فمشى على ظهر الماء ، فقال القصير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نظر إلى عيسى جازه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بصحة يقين منه ، فمشى على الماء ، فلحق بعیسی ، فدخله العجب بنفسه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عيسى روح الله یمشی عليّ الماء ،وأنا أمشي على الماء ، فما فضله على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 في الماء فاستغاث بعیسی ، فتناوله من الماء فأخرجه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 يا قصير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روح الله يمشي على الماء وأنا أمشي على الماء ، فدخلني من ذلك عجب ،فقال له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وضعت نفسك في غير الموضع الّذي وضعك الله فيه ، فمقّتك الله على ما قلت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الرجل ، وعاد إلى مرتبته التي وضعه الله فيها ، فاتقوا الله ولا يحسدن بعضكم بعضا</w:t>
      </w:r>
      <w:r>
        <w:rPr>
          <w:rStyle w:val="FootnoteAnchor"/>
          <w:rtl w:val="true"/>
        </w:rPr>
        <w:footnoteReference w:id="196"/>
      </w:r>
    </w:p>
    <w:p>
      <w:pPr>
        <w:pStyle w:val="Heading2"/>
        <w:numPr>
          <w:ilvl w:val="1"/>
          <w:numId w:val="1"/>
        </w:numPr>
        <w:rPr/>
      </w:pPr>
      <w:bookmarkStart w:id="1506" w:name="__RefHeading___Toc6955386_2870459653"/>
      <w:bookmarkStart w:id="1507" w:name="_Toc664"/>
      <w:bookmarkEnd w:id="1506"/>
      <w:r>
        <w:rPr>
          <w:rtl w:val="true"/>
        </w:rPr>
        <w:t>(</w:t>
      </w:r>
      <w:r>
        <w:rPr/>
        <w:t>663</w:t>
      </w:r>
      <w:r>
        <w:rPr>
          <w:rtl w:val="true"/>
        </w:rPr>
        <w:t xml:space="preserve">) </w:t>
      </w:r>
      <w:r>
        <w:rPr>
          <w:rtl w:val="true"/>
        </w:rPr>
        <w:t xml:space="preserve">شعر لمحمود الوراق </w:t>
      </w:r>
      <w:r>
        <w:rPr>
          <w:rtl w:val="true"/>
        </w:rPr>
        <w:t>:</w:t>
      </w:r>
      <w:bookmarkEnd w:id="1507"/>
    </w:p>
    <w:p>
      <w:pPr>
        <w:pStyle w:val="BookText"/>
        <w:rPr/>
      </w:pPr>
      <w:r>
        <w:rPr>
          <w:rFonts w:ascii="Amiri" w:hAnsi="Amiri" w:eastAsia="Amiri" w:cs="Amiri"/>
          <w:color w:val="111111"/>
          <w:sz w:val="28"/>
          <w:sz w:val="28"/>
          <w:szCs w:val="28"/>
          <w:rtl w:val="true"/>
          <w:lang w:bidi="ar-SA"/>
        </w:rPr>
        <w:t xml:space="preserve">أعطيت كلٍّ الناس من نفسي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الحسود فإنّه أعياني</w:t>
      </w:r>
    </w:p>
    <w:p>
      <w:pPr>
        <w:pStyle w:val="BookText"/>
        <w:rPr/>
      </w:pPr>
      <w:r>
        <w:rPr>
          <w:rFonts w:ascii="Amiri" w:hAnsi="Amiri" w:eastAsia="Amiri" w:cs="Amiri"/>
          <w:color w:val="111111"/>
          <w:sz w:val="28"/>
          <w:sz w:val="28"/>
          <w:szCs w:val="28"/>
          <w:rtl w:val="true"/>
          <w:lang w:bidi="ar-SA"/>
        </w:rPr>
        <w:t xml:space="preserve">ما إنّ لي ذنياً إليه علمته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تظاهر نعمةَ الرّحمن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وأبي وما يرضيه إلا ذلّتي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وذهاب أموالي وقطع لساني </w:t>
      </w:r>
      <w:bookmarkStart w:id="1508" w:name="pg9560_83381"/>
    </w:p>
    <w:p>
      <w:pPr>
        <w:pStyle w:val="Heading2"/>
        <w:numPr>
          <w:ilvl w:val="1"/>
          <w:numId w:val="1"/>
        </w:numPr>
        <w:rPr/>
      </w:pPr>
      <w:bookmarkStart w:id="1509" w:name="__RefHeading___Toc6955388_2870459653"/>
      <w:bookmarkStart w:id="1510" w:name="_Toc665"/>
      <w:bookmarkEnd w:id="1508"/>
      <w:bookmarkEnd w:id="1509"/>
      <w:r>
        <w:rPr>
          <w:rtl w:val="true"/>
        </w:rPr>
        <w:t>(</w:t>
      </w:r>
      <w:r>
        <w:rPr/>
        <w:t>664</w:t>
      </w:r>
      <w:r>
        <w:rPr>
          <w:rtl w:val="true"/>
        </w:rPr>
        <w:t xml:space="preserve">) </w:t>
      </w:r>
      <w:r>
        <w:rPr>
          <w:rtl w:val="true"/>
        </w:rPr>
        <w:t xml:space="preserve">شعر لأبي تمام </w:t>
      </w:r>
      <w:r>
        <w:rPr>
          <w:rtl w:val="true"/>
        </w:rPr>
        <w:t>:</w:t>
      </w:r>
      <w:bookmarkEnd w:id="1510"/>
    </w:p>
    <w:p>
      <w:pPr>
        <w:pStyle w:val="BookText"/>
        <w:rPr/>
      </w:pPr>
      <w:r>
        <w:rPr>
          <w:rFonts w:ascii="Amiri" w:hAnsi="Amiri" w:eastAsia="Amiri" w:cs="Amiri"/>
          <w:color w:val="111111"/>
          <w:sz w:val="28"/>
          <w:sz w:val="28"/>
          <w:szCs w:val="28"/>
          <w:rtl w:val="true"/>
          <w:lang w:bidi="ar-SA"/>
        </w:rPr>
        <w:t xml:space="preserve">وعذر حسودك فيما خصصت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العلا حسن في مثلها الحسد</w:t>
      </w:r>
    </w:p>
    <w:p>
      <w:pPr>
        <w:pStyle w:val="Heading2"/>
        <w:numPr>
          <w:ilvl w:val="1"/>
          <w:numId w:val="1"/>
        </w:numPr>
        <w:rPr/>
      </w:pPr>
      <w:bookmarkStart w:id="1511" w:name="__RefHeading___Toc6955390_2870459653"/>
      <w:bookmarkStart w:id="1512" w:name="_Toc666"/>
      <w:bookmarkEnd w:id="1511"/>
      <w:r>
        <w:rPr>
          <w:rtl w:val="true"/>
        </w:rPr>
        <w:t>(</w:t>
      </w:r>
      <w:r>
        <w:rPr/>
        <w:t>665</w:t>
      </w:r>
      <w:r>
        <w:rPr>
          <w:rtl w:val="true"/>
        </w:rPr>
        <w:t xml:space="preserve">) </w:t>
      </w:r>
      <w:r>
        <w:rPr>
          <w:rtl w:val="true"/>
        </w:rPr>
        <w:t xml:space="preserve">كيف ركب الشيطان في سفينة نوح </w:t>
      </w:r>
      <w:r>
        <w:rPr>
          <w:rtl w:val="true"/>
        </w:rPr>
        <w:t>:</w:t>
      </w:r>
      <w:bookmarkEnd w:id="151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صنع نوح السّفينة ، وأركب فيها جميع أنواع الحيوانات ، بقي الحمار خارج السّفينة ، وخاف نوح من الغرق ، وكلّما أمره بالرّكوب إمتنع فغضب عليه نوح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إركب يا شيطان ، مخاطباً للحمار ، فسمع الشيطان كلام نوح ، فتعلّق في ذنب الحمار ، فركب في السّفينة ، ونوح ونوح كان يظنّ أنه لم يركب ، ولم يرخص له ، فلما أخذت السفينة مأخذها ، وطافت على الماء ، فنظر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فرأى إبليس جالساً على صدر السّفينة ، فقال له من رخّصك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 ألم 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إركب يا شيطان ، ثم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 عندي بداً ، ونعمة أريد أن أكافيك عليها ، فقال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دعوت على قومك فأغرقتهم بساعة واحدة ، ولو بقوا لكنت متحيراً في إضلالهم ، وايرادهم موارد الهلاك ، فلمّا علم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الشيطان ، قد شمت به بکی ، وناح بعد الطوفان خمسمائة عام ، فسمّي نوحاً ، فأوحى الله تعالى إلى نوح ، أن أسمع ما يقول لك الشيطان ، واقبل كلامه ، فقال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يا 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أنهاك عن أوّلها الكبر ، والعجب ، فإنّ أول ما فإنّ أول ما عصى الله به التكبّر ، وذلك أنه أمرني بالسجود لأبيك آدم ، ولو سجدت له لما أخرجني من عالم الملكوت ، وثانيها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الحرص ، فإنّ الله أباح الجنة كلّها لأبيك ونهى عن شجرة واحدة ، حرصه إلى الأكل منها فأكلا فصار عليه ما 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تخلوا بامرأة أجنبية إلا ويكون معكما ثالث ، فإنّك إن خلوت بها غير ثالث ، كنت </w:t>
      </w:r>
      <w:bookmarkStart w:id="1513" w:name="pg9560_83383"/>
    </w:p>
    <w:p>
      <w:pPr>
        <w:pStyle w:val="BookText"/>
        <w:rPr/>
      </w:pPr>
      <w:bookmarkEnd w:id="1513"/>
      <w:r>
        <w:rPr>
          <w:rFonts w:ascii="Amiri" w:hAnsi="Amiri" w:eastAsia="Amiri" w:cs="Amiri"/>
          <w:color w:val="111111"/>
          <w:sz w:val="28"/>
          <w:sz w:val="28"/>
          <w:szCs w:val="28"/>
          <w:rtl w:val="true"/>
          <w:lang w:bidi="ar-SA"/>
        </w:rPr>
        <w:t xml:space="preserve">أنا الثالث ، فأسّول لك الأمور حتى أوقعك في الزنا ، فأوحى الله إليه بقبول قوله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14" w:name="__RefHeading___Toc6955392_2870459653"/>
      <w:bookmarkStart w:id="1515" w:name="_Toc667"/>
      <w:bookmarkEnd w:id="1514"/>
      <w:r>
        <w:rPr>
          <w:rtl w:val="true"/>
        </w:rPr>
        <w:t>(</w:t>
      </w:r>
      <w:r>
        <w:rPr/>
        <w:t>666</w:t>
      </w:r>
      <w:r>
        <w:rPr>
          <w:rtl w:val="true"/>
        </w:rPr>
        <w:t xml:space="preserve">) </w:t>
      </w:r>
      <w:r>
        <w:rPr>
          <w:rtl w:val="true"/>
        </w:rPr>
        <w:t xml:space="preserve">شعر </w:t>
      </w:r>
      <w:r>
        <w:rPr>
          <w:rtl w:val="true"/>
        </w:rPr>
        <w:t>:</w:t>
      </w:r>
      <w:bookmarkEnd w:id="1515"/>
    </w:p>
    <w:p>
      <w:pPr>
        <w:pStyle w:val="BookText"/>
        <w:rPr/>
      </w:pPr>
      <w:r>
        <w:rPr>
          <w:rFonts w:ascii="Amiri" w:hAnsi="Amiri" w:eastAsia="Amiri" w:cs="Amiri"/>
          <w:color w:val="111111"/>
          <w:sz w:val="28"/>
          <w:sz w:val="28"/>
          <w:szCs w:val="28"/>
          <w:rtl w:val="true"/>
          <w:lang w:bidi="ar-SA"/>
        </w:rPr>
        <w:t xml:space="preserve">يا مظهر الكبر إعجاباً بصورته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خلائك إنّ النتن تثريب</w:t>
      </w:r>
    </w:p>
    <w:p>
      <w:pPr>
        <w:pStyle w:val="BookText"/>
        <w:rPr/>
      </w:pPr>
      <w:r>
        <w:rPr>
          <w:rFonts w:ascii="Amiri" w:hAnsi="Amiri" w:eastAsia="Amiri" w:cs="Amiri"/>
          <w:color w:val="111111"/>
          <w:sz w:val="28"/>
          <w:sz w:val="28"/>
          <w:szCs w:val="28"/>
          <w:rtl w:val="true"/>
          <w:lang w:bidi="ar-SA"/>
        </w:rPr>
        <w:t xml:space="preserve">لو فكر الناسُ فيها في بطونِهِمُ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استشعر الفكر شبّانُ ولا شيبُ</w:t>
      </w:r>
    </w:p>
    <w:p>
      <w:pPr>
        <w:pStyle w:val="BookText"/>
        <w:rPr/>
      </w:pPr>
      <w:r>
        <w:rPr>
          <w:rFonts w:ascii="Amiri" w:hAnsi="Amiri" w:eastAsia="Amiri" w:cs="Amiri"/>
          <w:color w:val="111111"/>
          <w:sz w:val="28"/>
          <w:sz w:val="28"/>
          <w:szCs w:val="28"/>
          <w:rtl w:val="true"/>
          <w:lang w:bidi="ar-SA"/>
        </w:rPr>
        <w:t xml:space="preserve">هل في إبن آدم غير الرأس 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بخمس من الأقذار مضروب</w:t>
      </w:r>
    </w:p>
    <w:p>
      <w:pPr>
        <w:pStyle w:val="BookText"/>
        <w:rPr/>
      </w:pPr>
      <w:r>
        <w:rPr>
          <w:rFonts w:ascii="Amiri" w:hAnsi="Amiri" w:eastAsia="Amiri" w:cs="Amiri"/>
          <w:color w:val="111111"/>
          <w:sz w:val="28"/>
          <w:sz w:val="28"/>
          <w:szCs w:val="28"/>
          <w:rtl w:val="true"/>
          <w:lang w:bidi="ar-SA"/>
        </w:rPr>
        <w:t>أنفُ يسيل وأذن ريحها سهك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والعين مرمصة والثّغر ملعوب</w:t>
      </w:r>
    </w:p>
    <w:p>
      <w:pPr>
        <w:pStyle w:val="BookText"/>
        <w:rPr/>
      </w:pPr>
      <w:r>
        <w:rPr>
          <w:rFonts w:ascii="Amiri" w:hAnsi="Amiri" w:eastAsia="Amiri" w:cs="Amiri"/>
          <w:color w:val="111111"/>
          <w:sz w:val="28"/>
          <w:sz w:val="28"/>
          <w:szCs w:val="28"/>
          <w:rtl w:val="true"/>
          <w:lang w:bidi="ar-SA"/>
        </w:rPr>
        <w:t xml:space="preserve">يابن التراب ومأكول التراب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أقصر فإنك مأكول ومشروب</w:t>
      </w:r>
    </w:p>
    <w:p>
      <w:pPr>
        <w:pStyle w:val="Heading2"/>
        <w:numPr>
          <w:ilvl w:val="1"/>
          <w:numId w:val="1"/>
        </w:numPr>
        <w:rPr/>
      </w:pPr>
      <w:bookmarkStart w:id="1516" w:name="__RefHeading___Toc6955394_2870459653"/>
      <w:bookmarkStart w:id="1517" w:name="_Toc668"/>
      <w:bookmarkEnd w:id="1516"/>
      <w:r>
        <w:rPr>
          <w:rtl w:val="true"/>
        </w:rPr>
        <w:t>(</w:t>
      </w:r>
      <w:r>
        <w:rPr/>
        <w:t>667</w:t>
      </w:r>
      <w:r>
        <w:rPr>
          <w:rtl w:val="true"/>
        </w:rPr>
        <w:t xml:space="preserve">) </w:t>
      </w:r>
      <w:r>
        <w:rPr>
          <w:rtl w:val="true"/>
        </w:rPr>
        <w:t xml:space="preserve">قلب الحاسد </w:t>
      </w:r>
      <w:r>
        <w:rPr>
          <w:rtl w:val="true"/>
        </w:rPr>
        <w:t>:</w:t>
      </w:r>
      <w:bookmarkEnd w:id="1517"/>
    </w:p>
    <w:p>
      <w:pPr>
        <w:pStyle w:val="BookText"/>
        <w:rPr/>
      </w:pPr>
      <w:r>
        <w:rPr>
          <w:rFonts w:ascii="Amiri" w:hAnsi="Amiri" w:eastAsia="Amiri" w:cs="Amiri"/>
          <w:color w:val="111111"/>
          <w:sz w:val="28"/>
          <w:sz w:val="28"/>
          <w:szCs w:val="28"/>
          <w:rtl w:val="true"/>
          <w:lang w:bidi="ar-SA"/>
        </w:rPr>
        <w:t xml:space="preserve">قال أحد 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يجعل في قلوب الأمراء ، ولا الولاة ما في قلب الحاسد ، فكان يهلك الناس جميعاً </w:t>
      </w:r>
      <w:r>
        <w:rPr>
          <w:rFonts w:eastAsia="Amiri" w:cs="Amiri" w:ascii="Amiri" w:hAnsi="Amiri"/>
          <w:color w:val="111111"/>
          <w:sz w:val="28"/>
          <w:szCs w:val="28"/>
          <w:rtl w:val="true"/>
          <w:lang w:bidi="ar-SA"/>
        </w:rPr>
        <w:t>.</w:t>
      </w:r>
    </w:p>
    <w:p>
      <w:pPr>
        <w:pStyle w:val="Heading2"/>
        <w:numPr>
          <w:ilvl w:val="1"/>
          <w:numId w:val="1"/>
        </w:numPr>
        <w:rPr/>
      </w:pPr>
      <w:bookmarkStart w:id="1518" w:name="__RefHeading___Toc6955396_2870459653"/>
      <w:bookmarkStart w:id="1519" w:name="_Toc669"/>
      <w:bookmarkEnd w:id="1518"/>
      <w:r>
        <w:rPr>
          <w:rtl w:val="true"/>
        </w:rPr>
        <w:t>(</w:t>
      </w:r>
      <w:r>
        <w:rPr/>
        <w:t>668</w:t>
      </w:r>
      <w:r>
        <w:rPr>
          <w:rtl w:val="true"/>
        </w:rPr>
        <w:t xml:space="preserve">) </w:t>
      </w:r>
      <w:r>
        <w:rPr>
          <w:rtl w:val="true"/>
        </w:rPr>
        <w:t xml:space="preserve">شعر </w:t>
      </w:r>
      <w:r>
        <w:rPr>
          <w:rtl w:val="true"/>
        </w:rPr>
        <w:t>:</w:t>
      </w:r>
      <w:bookmarkEnd w:id="1519"/>
    </w:p>
    <w:p>
      <w:pPr>
        <w:pStyle w:val="BookText"/>
        <w:rPr/>
      </w:pPr>
      <w:r>
        <w:rPr>
          <w:rFonts w:ascii="Amiri" w:hAnsi="Amiri" w:eastAsia="Amiri" w:cs="Amiri"/>
          <w:color w:val="111111"/>
          <w:sz w:val="28"/>
          <w:sz w:val="28"/>
          <w:szCs w:val="28"/>
          <w:rtl w:val="true"/>
          <w:lang w:bidi="ar-SA"/>
        </w:rPr>
        <w:t xml:space="preserve">التّيه مفسدة للدين منقصة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للعقل ، مهتكة للعرض فانتبه</w:t>
      </w:r>
    </w:p>
    <w:p>
      <w:pPr>
        <w:pStyle w:val="BookText"/>
        <w:rPr/>
      </w:pPr>
      <w:r>
        <w:rPr>
          <w:rFonts w:ascii="Amiri" w:hAnsi="Amiri" w:eastAsia="Amiri" w:cs="Amiri"/>
          <w:color w:val="111111"/>
          <w:sz w:val="28"/>
          <w:sz w:val="28"/>
          <w:szCs w:val="28"/>
          <w:rtl w:val="true"/>
          <w:lang w:bidi="ar-SA"/>
        </w:rPr>
        <w:t xml:space="preserve">لا تشرهَنَّ فَإنّ الذُّل في الشّره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والعزّ في الحلم لا في البطش والسفح</w:t>
      </w:r>
    </w:p>
    <w:p>
      <w:pPr>
        <w:pStyle w:val="Heading2"/>
        <w:numPr>
          <w:ilvl w:val="1"/>
          <w:numId w:val="1"/>
        </w:numPr>
        <w:rPr/>
      </w:pPr>
      <w:bookmarkStart w:id="1520" w:name="__RefHeading___Toc6955398_2870459653"/>
      <w:bookmarkStart w:id="1521" w:name="_Toc670"/>
      <w:bookmarkEnd w:id="1520"/>
      <w:r>
        <w:rPr>
          <w:rtl w:val="true"/>
        </w:rPr>
        <w:t>(</w:t>
      </w:r>
      <w:r>
        <w:rPr/>
        <w:t>669</w:t>
      </w:r>
      <w:r>
        <w:rPr>
          <w:rtl w:val="true"/>
        </w:rPr>
        <w:t xml:space="preserve">) </w:t>
      </w:r>
      <w:r>
        <w:rPr>
          <w:rtl w:val="true"/>
        </w:rPr>
        <w:t xml:space="preserve">أخاف أن يدخلني ما دخلك </w:t>
      </w:r>
      <w:r>
        <w:rPr>
          <w:rtl w:val="true"/>
        </w:rPr>
        <w:t>:</w:t>
      </w:r>
      <w:bookmarkEnd w:id="152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 رجل موسر نقي الثوب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وجاء رجل معسر درن الثوب ، فجلس إلى الموسر ، فقبض الموسر ثيابه من تحت فخذيه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خفت أن يمسك من فقره شيء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 أن يصيبه من غناك شيء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فخفت أن يوسخ </w:t>
      </w:r>
      <w:bookmarkStart w:id="1522" w:name="pg9560_83385"/>
    </w:p>
    <w:p>
      <w:pPr>
        <w:pStyle w:val="BookText"/>
        <w:rPr/>
      </w:pPr>
      <w:bookmarkEnd w:id="1522"/>
      <w:r>
        <w:rPr>
          <w:rFonts w:ascii="IRNazanin" w:hAnsi="IRNazanin" w:eastAsia="IRNazanin"/>
          <w:color w:val="111111"/>
          <w:sz w:val="28"/>
          <w:sz w:val="28"/>
          <w:szCs w:val="28"/>
          <w:rtl w:val="true"/>
          <w:lang w:bidi="fa-IR"/>
        </w:rPr>
        <w:t xml:space="preserve">ثيابك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حملك على ما صنعت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لي قريناً ، يزيّن كلّ قبيح ، ويقبِّح كل حسن ، فقد جعلت له نصف مالي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للمعسر تقبل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يدخلني ما دخلك</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23" w:name="__RefHeading___Toc6955400_2870459653"/>
      <w:bookmarkStart w:id="1524" w:name="_Toc671"/>
      <w:bookmarkEnd w:id="1523"/>
      <w:r>
        <w:rPr>
          <w:rtl w:val="true"/>
        </w:rPr>
        <w:t>(</w:t>
      </w:r>
      <w:r>
        <w:rPr/>
        <w:t>670</w:t>
      </w:r>
      <w:r>
        <w:rPr>
          <w:rtl w:val="true"/>
        </w:rPr>
        <w:t xml:space="preserve">) </w:t>
      </w:r>
      <w:r>
        <w:rPr>
          <w:rtl w:val="true"/>
        </w:rPr>
        <w:t xml:space="preserve">شعر لأبي العلاء المعري </w:t>
      </w:r>
      <w:r>
        <w:rPr>
          <w:rtl w:val="true"/>
        </w:rPr>
        <w:t>:</w:t>
      </w:r>
      <w:bookmarkEnd w:id="1524"/>
    </w:p>
    <w:p>
      <w:pPr>
        <w:pStyle w:val="BookText"/>
        <w:rPr/>
      </w:pPr>
      <w:r>
        <w:rPr>
          <w:rFonts w:ascii="Amiri" w:hAnsi="Amiri" w:eastAsia="Amiri" w:cs="Amiri"/>
          <w:color w:val="111111"/>
          <w:sz w:val="28"/>
          <w:sz w:val="28"/>
          <w:szCs w:val="28"/>
          <w:rtl w:val="true"/>
          <w:lang w:bidi="ar-SA"/>
        </w:rPr>
        <w:t xml:space="preserve">والكبر والحمد ضدان إتّفاقهما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إتفاق فناء السّن والكبر</w:t>
      </w:r>
    </w:p>
    <w:p>
      <w:pPr>
        <w:pStyle w:val="BookText"/>
        <w:rPr/>
      </w:pPr>
      <w:r>
        <w:rPr>
          <w:rFonts w:ascii="Amiri" w:hAnsi="Amiri" w:eastAsia="Amiri" w:cs="Amiri"/>
          <w:color w:val="111111"/>
          <w:sz w:val="28"/>
          <w:sz w:val="28"/>
          <w:szCs w:val="28"/>
          <w:rtl w:val="true"/>
          <w:lang w:bidi="ar-SA"/>
        </w:rPr>
        <w:t xml:space="preserve">يجني تزايد هذا من تناقص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إن طال غال اليوم بالقصر</w:t>
      </w:r>
    </w:p>
    <w:p>
      <w:pPr>
        <w:pStyle w:val="Heading2"/>
        <w:numPr>
          <w:ilvl w:val="1"/>
          <w:numId w:val="1"/>
        </w:numPr>
        <w:rPr/>
      </w:pPr>
      <w:bookmarkStart w:id="1525" w:name="__RefHeading___Toc6955402_2870459653"/>
      <w:bookmarkStart w:id="1526" w:name="_Toc672"/>
      <w:bookmarkEnd w:id="1525"/>
      <w:r>
        <w:rPr>
          <w:rtl w:val="true"/>
        </w:rPr>
        <w:t>(</w:t>
      </w:r>
      <w:r>
        <w:rPr/>
        <w:t>671</w:t>
      </w:r>
      <w:r>
        <w:rPr>
          <w:rtl w:val="true"/>
        </w:rPr>
        <w:t xml:space="preserve">) </w:t>
      </w:r>
      <w:r>
        <w:rPr>
          <w:rtl w:val="true"/>
        </w:rPr>
        <w:t xml:space="preserve">قوله تعالى شأنه في المتكبر </w:t>
      </w:r>
      <w:r>
        <w:rPr>
          <w:rtl w:val="true"/>
        </w:rPr>
        <w:t>:</w:t>
      </w:r>
      <w:bookmarkEnd w:id="1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سأصرف عن آياتي الذين يتكبرون في الأرض بغير الحق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يطبع الله على كل قلب متكبّر</w:t>
      </w:r>
    </w:p>
    <w:p>
      <w:pPr>
        <w:pStyle w:val="BookText"/>
        <w:rPr/>
      </w:pPr>
      <w:r>
        <w:rPr>
          <w:rFonts w:ascii="Amiri" w:hAnsi="Amiri" w:eastAsia="Amiri" w:cs="Amiri"/>
          <w:color w:val="111111"/>
          <w:sz w:val="28"/>
          <w:sz w:val="28"/>
          <w:szCs w:val="28"/>
          <w:rtl w:val="true"/>
          <w:lang w:bidi="ar-SA"/>
        </w:rPr>
        <w:t>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الغافر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p>
    <w:p>
      <w:pPr>
        <w:pStyle w:val="Heading2"/>
        <w:numPr>
          <w:ilvl w:val="1"/>
          <w:numId w:val="1"/>
        </w:numPr>
        <w:rPr/>
      </w:pPr>
      <w:bookmarkStart w:id="1527" w:name="__RefHeading___Toc6955404_2870459653"/>
      <w:bookmarkStart w:id="1528" w:name="_Toc673"/>
      <w:bookmarkEnd w:id="1527"/>
      <w:r>
        <w:rPr>
          <w:rtl w:val="true"/>
        </w:rPr>
        <w:t>(</w:t>
      </w:r>
      <w:r>
        <w:rPr/>
        <w:t>672</w:t>
      </w:r>
      <w:r>
        <w:rPr>
          <w:rtl w:val="true"/>
        </w:rPr>
        <w:t xml:space="preserve">) </w:t>
      </w:r>
      <w:r>
        <w:rPr>
          <w:rtl w:val="true"/>
        </w:rPr>
        <w:t xml:space="preserve">المتكبر هل يدخل الجنة </w:t>
      </w:r>
      <w:r>
        <w:rPr>
          <w:rtl w:val="true"/>
        </w:rPr>
        <w:t>:</w:t>
      </w:r>
      <w:bookmarkEnd w:id="1528"/>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يدخل الجنة من كان في قلبه مثقال حبّة من خردل من الكبر ، ولا يدخل النار رجل في قلبه مثقال حبّة من الإيمان</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29" w:name="__RefHeading___Toc6955406_2870459653"/>
      <w:bookmarkStart w:id="1530" w:name="_Toc674"/>
      <w:bookmarkEnd w:id="1529"/>
      <w:r>
        <w:rPr>
          <w:rtl w:val="true"/>
        </w:rPr>
        <w:t>(</w:t>
      </w:r>
      <w:r>
        <w:rPr/>
        <w:t>673</w:t>
      </w:r>
      <w:r>
        <w:rPr>
          <w:rtl w:val="true"/>
        </w:rPr>
        <w:t xml:space="preserve">) </w:t>
      </w:r>
      <w:r>
        <w:rPr>
          <w:rtl w:val="true"/>
        </w:rPr>
        <w:t xml:space="preserve">شعر للشاغوري </w:t>
      </w:r>
      <w:r>
        <w:rPr>
          <w:rtl w:val="true"/>
        </w:rPr>
        <w:t>:</w:t>
      </w:r>
      <w:bookmarkEnd w:id="1530"/>
    </w:p>
    <w:p>
      <w:pPr>
        <w:pStyle w:val="BookText"/>
        <w:rPr/>
      </w:pPr>
      <w:r>
        <w:rPr>
          <w:rFonts w:ascii="Amiri" w:hAnsi="Amiri" w:eastAsia="Amiri" w:cs="Amiri"/>
          <w:color w:val="111111"/>
          <w:sz w:val="28"/>
          <w:sz w:val="28"/>
          <w:szCs w:val="28"/>
          <w:rtl w:val="true"/>
          <w:lang w:bidi="ar-SA"/>
        </w:rPr>
        <w:t xml:space="preserve">خير الدقيق من المناخل 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وأخسه وهي النخالة تصعد</w:t>
      </w:r>
    </w:p>
    <w:p>
      <w:pPr>
        <w:pStyle w:val="Heading2"/>
        <w:numPr>
          <w:ilvl w:val="1"/>
          <w:numId w:val="1"/>
        </w:numPr>
        <w:rPr/>
      </w:pPr>
      <w:bookmarkStart w:id="1531" w:name="__RefHeading___Toc6955408_2870459653"/>
      <w:bookmarkStart w:id="1532" w:name="_Toc675"/>
      <w:bookmarkEnd w:id="1531"/>
      <w:r>
        <w:rPr>
          <w:rtl w:val="true"/>
        </w:rPr>
        <w:t>(</w:t>
      </w:r>
      <w:r>
        <w:rPr/>
        <w:t>674</w:t>
      </w:r>
      <w:r>
        <w:rPr>
          <w:rtl w:val="true"/>
        </w:rPr>
        <w:t xml:space="preserve">) </w:t>
      </w:r>
      <w:r>
        <w:rPr>
          <w:rtl w:val="true"/>
        </w:rPr>
        <w:t xml:space="preserve">مرور موسى بكلب أجرب </w:t>
      </w:r>
      <w:r>
        <w:rPr>
          <w:rtl w:val="true"/>
        </w:rPr>
        <w:t>:</w:t>
      </w:r>
      <w:bookmarkEnd w:id="153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أوحى الله الى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جئت للمناجاة ، فاصحب معك من تكون خيراً منه ، فجعل موسى لا يتعرض أحداً إلاّ وهو لا يجرء أن </w:t>
      </w:r>
      <w:bookmarkStart w:id="1533" w:name="pg9560_83387"/>
    </w:p>
    <w:p>
      <w:pPr>
        <w:pStyle w:val="BookText"/>
        <w:rPr/>
      </w:pPr>
      <w:bookmarkEnd w:id="1533"/>
      <w:r>
        <w:rPr>
          <w:rFonts w:ascii="Amiri" w:hAnsi="Amiri" w:eastAsia="Amiri" w:cs="Amiri"/>
          <w:color w:val="111111"/>
          <w:sz w:val="28"/>
          <w:sz w:val="28"/>
          <w:szCs w:val="28"/>
          <w:rtl w:val="true"/>
          <w:lang w:bidi="ar-SA"/>
        </w:rPr>
        <w:t xml:space="preserve">يقول إنّي خير منه ، فنزل عن الناس ، وشرع في أصناف الحيوانات ، حتّى مرّ بكلب أجرب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أصحب هذا فجعل في عنقه حبلا ثم مرّ به ، فلما كان في بعض الطريق شمّر الحبل وأرسله ، فلما جاء إلى مناجاة الرّب سبحانه ، قال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أمرتك به ؟ قال يارب لم أجده ، فقال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لو أتيتني بأحدٍ لمحوتك من ديوان النبوّة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34" w:name="__RefHeading___Toc6955410_2870459653"/>
      <w:bookmarkStart w:id="1535" w:name="_Toc676"/>
      <w:bookmarkEnd w:id="1534"/>
      <w:r>
        <w:rPr>
          <w:rtl w:val="true"/>
        </w:rPr>
        <w:t>(</w:t>
      </w:r>
      <w:r>
        <w:rPr/>
        <w:t>675</w:t>
      </w:r>
      <w:r>
        <w:rPr>
          <w:rtl w:val="true"/>
        </w:rPr>
        <w:t xml:space="preserve">) </w:t>
      </w:r>
      <w:r>
        <w:rPr>
          <w:rtl w:val="true"/>
        </w:rPr>
        <w:t xml:space="preserve">نياح نوح أربعين سنة </w:t>
      </w:r>
      <w:r>
        <w:rPr>
          <w:rtl w:val="true"/>
        </w:rPr>
        <w:t>:</w:t>
      </w:r>
      <w:bookmarkEnd w:id="1535"/>
    </w:p>
    <w:p>
      <w:pPr>
        <w:pStyle w:val="BookText"/>
        <w:rPr/>
      </w:pPr>
      <w:r>
        <w:rPr>
          <w:rFonts w:ascii="IRNazanin" w:hAnsi="IRNazanin" w:eastAsia="IRNazanin"/>
          <w:color w:val="111111"/>
          <w:sz w:val="28"/>
          <w:sz w:val="28"/>
          <w:szCs w:val="28"/>
          <w:rtl w:val="true"/>
          <w:lang w:bidi="fa-IR"/>
        </w:rPr>
        <w:t xml:space="preserve">في جامع الأخبار ، روي أن نوحاً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على كلب كريه المنظر ، فقال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أقبح هذا الكلب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فخشي الكلب ، وقال بلسان طلق ذلق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لا ترضى بخلق الله فحوّلني يا نبي الله ، فتحير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يلوم نفسه بذلك ، وناح على نفسه أربعين سنة ، حتى ناد الله تعالى إلى متى تنوح يانوح فقد تبت عليك</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36" w:name="__RefHeading___Toc6955412_2870459653"/>
      <w:bookmarkStart w:id="1537" w:name="_Toc677"/>
      <w:bookmarkEnd w:id="1536"/>
      <w:r>
        <w:rPr>
          <w:rtl w:val="true"/>
        </w:rPr>
        <w:t>(</w:t>
      </w:r>
      <w:r>
        <w:rPr/>
        <w:t>676</w:t>
      </w:r>
      <w:r>
        <w:rPr>
          <w:rtl w:val="true"/>
        </w:rPr>
        <w:t xml:space="preserve">) </w:t>
      </w:r>
      <w:r>
        <w:rPr>
          <w:rtl w:val="true"/>
        </w:rPr>
        <w:t xml:space="preserve">شعر لأبي الفتح البستي </w:t>
      </w:r>
      <w:r>
        <w:rPr>
          <w:rtl w:val="true"/>
        </w:rPr>
        <w:t>:</w:t>
      </w:r>
      <w:bookmarkEnd w:id="1537"/>
    </w:p>
    <w:p>
      <w:pPr>
        <w:pStyle w:val="BookText"/>
        <w:rPr/>
      </w:pPr>
      <w:r>
        <w:rPr>
          <w:rFonts w:ascii="IRNazanin" w:hAnsi="IRNazanin" w:eastAsia="IRNazanin"/>
          <w:color w:val="111111"/>
          <w:sz w:val="28"/>
          <w:sz w:val="28"/>
          <w:szCs w:val="28"/>
          <w:rtl w:val="true"/>
          <w:lang w:bidi="fa-IR"/>
        </w:rPr>
        <w:t xml:space="preserve">تكلم وسدّد ما استطعت فإنّما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کلامک حی والسّكوت جماد</w:t>
      </w:r>
    </w:p>
    <w:p>
      <w:pPr>
        <w:pStyle w:val="BookText"/>
        <w:rPr/>
      </w:pPr>
      <w:r>
        <w:rPr>
          <w:rFonts w:ascii="Amiri" w:hAnsi="Amiri" w:eastAsia="Amiri" w:cs="Amiri"/>
          <w:color w:val="111111"/>
          <w:sz w:val="28"/>
          <w:sz w:val="28"/>
          <w:szCs w:val="28"/>
          <w:rtl w:val="true"/>
          <w:lang w:bidi="ar-SA"/>
        </w:rPr>
        <w:t xml:space="preserve">وان لم تجد قولاً سديداً تقوله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فصمتك من غير السّداد سداد</w:t>
      </w:r>
    </w:p>
    <w:p>
      <w:pPr>
        <w:pStyle w:val="Heading2"/>
        <w:numPr>
          <w:ilvl w:val="1"/>
          <w:numId w:val="1"/>
        </w:numPr>
        <w:rPr/>
      </w:pPr>
      <w:bookmarkStart w:id="1538" w:name="__RefHeading___Toc6955414_2870459653"/>
      <w:bookmarkStart w:id="1539" w:name="_Toc678"/>
      <w:bookmarkEnd w:id="1538"/>
      <w:r>
        <w:rPr>
          <w:rtl w:val="true"/>
        </w:rPr>
        <w:t>(</w:t>
      </w:r>
      <w:r>
        <w:rPr/>
        <w:t>677</w:t>
      </w:r>
      <w:r>
        <w:rPr>
          <w:rtl w:val="true"/>
        </w:rPr>
        <w:t xml:space="preserve">) </w:t>
      </w:r>
      <w:r>
        <w:rPr>
          <w:rtl w:val="true"/>
        </w:rPr>
        <w:t>أي الناس أفضل ؟</w:t>
      </w:r>
      <w:bookmarkEnd w:id="153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رجلا سأل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النّاس أفضل فأخذ قبضتين من تراب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هاتين أفضل ؟ الناس خلقوا من تراب هاتين ،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 خلقوا من تراب ، فأكرمهم أتقاهم</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bookmarkStart w:id="1540" w:name="pg9560_83389"/>
    </w:p>
    <w:p>
      <w:pPr>
        <w:pStyle w:val="BookText"/>
        <w:rPr/>
      </w:pPr>
      <w:bookmarkEnd w:id="154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عن لقمان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لقمان الحكيم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للعاقل أن يكون في أهله كالصّبي يعني في المزاح، وحسن الخلق بالملاعبة ، والمطائبة وإذا كان في القوم كان رجلا </w:t>
      </w:r>
      <w:r>
        <w:rPr>
          <w:rFonts w:eastAsia="Amiri" w:cs="Amiri" w:ascii="Amiri" w:hAnsi="Amiri"/>
          <w:color w:val="111111"/>
          <w:sz w:val="28"/>
          <w:szCs w:val="28"/>
          <w:rtl w:val="true"/>
          <w:lang w:bidi="ar-SA"/>
        </w:rPr>
        <w:t>.</w:t>
      </w:r>
    </w:p>
    <w:p>
      <w:pPr>
        <w:pStyle w:val="Heading2"/>
        <w:numPr>
          <w:ilvl w:val="1"/>
          <w:numId w:val="1"/>
        </w:numPr>
        <w:rPr/>
      </w:pPr>
      <w:bookmarkStart w:id="1541" w:name="__RefHeading___Toc6955416_2870459653"/>
      <w:bookmarkStart w:id="1542" w:name="_Toc679"/>
      <w:bookmarkEnd w:id="1541"/>
      <w:r>
        <w:rPr>
          <w:rtl w:val="true"/>
        </w:rPr>
        <w:t>(</w:t>
      </w:r>
      <w:r>
        <w:rPr/>
        <w:t>679</w:t>
      </w:r>
      <w:r>
        <w:rPr>
          <w:rtl w:val="true"/>
        </w:rPr>
        <w:t xml:space="preserve">) </w:t>
      </w:r>
      <w:r>
        <w:rPr>
          <w:rtl w:val="true"/>
        </w:rPr>
        <w:t xml:space="preserve">قصة عجيبة </w:t>
      </w:r>
      <w:r>
        <w:rPr>
          <w:rtl w:val="true"/>
        </w:rPr>
        <w:t>:</w:t>
      </w:r>
      <w:bookmarkEnd w:id="154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روضة الواعظين للمحقق السبزواري ، إنّ سليمان بن وهب وزير المتوكل ، قال يوماً لأصحابه ، بعد أن ورد عليه أحمد بن أبي خالد في دار الوزارة ، وقدمه على نفسه ، وعظمه غاية التعظيم ، وانصرف لأجله عن مشاغله ، وكبر ذلك عليهم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أحمد والياً في مصر سنين عديدة ، فعزله المتوكل ، وولينى فيه ، وفوض حسابه عليّ ، وقد بقي من حسابه سنتان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وردت مصر طمعت على أحمد ، وطالبت منه أن ينقص من دخل الديوان ، ويزيد في خرجه مائة ألف دينار ، فامتنع منه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هذا لنفسي ، فكيف أفعله لغيري ، فأمرت بحبسه وقيده ، حتى مضى عليه الشهور ، وهو في حبسى وقيدي ، وكنت أفكر في أمره ، فإذا أرسل إلى يوماً رقعة كتب لي فيها أمر مهم فأحضرني عندك ، فقطعت أنه رضا بما أمرته ، فأحضرته مقيداً ، فالتمس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فزاد يقيني على يقيني في قبوله المأمول ، فأمرت له بالخلوة ، فاذا رأيته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 أوان أن يرق قلبك علي ، وترحمني ، وتخلصني مما كنت فيه ، فلما ظهر منه خلاف ما تصورت ، وقطعت به من رقعته ، إستولى على الغضب ، فشتمته ، وشددت عليه القول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مهمّك الذي كتبته إلي لتسخرني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بدّ من ذلك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مفرّ لك من ذلك إلا أن تفعل ما أمرتك به ، فلما آيس منى أظهر خطاً ودفعه إليّ ، فلما نظرت فيه رأيت أنّ المتوكل كتب فيه ، أنّ سليمان معزول ، وأحمد 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حسابه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ما يرد عليه ، فإذا عرض عليّ من هول هذه الرقعة ما كاد أغشي عليه ، فإذا دخل أمير البلد مع جمع غفير ، عاهدهم وأعلمهم بالخط ، فقفلوا بيوتي وخزائني ، وأخذوا غلماني ، وأرادو أن يقيّدون فمنعهم منه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مصر بيت يسع خدمك ، كن أنت في مكانك هذا وأنا أحصل مكاناً آخر ، فقام ، وأمر برفع الأقفال من بيوتي وخزائني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وباطلاق غلماني وخدمي ، وكان يرسل إلي كل يوم الهدايا ، والتحف ، وكان يحضرني ويجيء عندي كل يوم صباحاً ومساءاً تلطفاً وإكراماً لي حتى مضى شهر فجاء يوماً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كاتبك أن يكتب على حساب مصر في هذه المدة ، فأمرت به وسلمت إليه ، فأذن لي بالخروج إلى بغداد عند الخليفة ، فخرجت غداً من مصر مع ما معي ، فجاء هو وأمير مصر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عند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حتى أرسل معك جماعة ، فإن الطريق غير آمن ، فعرض عليّ من هذا الكلام دهشة عظيمة ، وأيقنت أنه غرني بأفعاله ، وأراد أن أخرج جميع ما معي ، من الأموال ، والخزائن ، ثم يرسل أن يأخذونها مني ، ويفعل بي من الحبس ، والقيد ما فعلته به ، ثم يطالبني بما أمرت به ، فسرت خائفاً إلى المنزل مترصداً للبلاء ، فلما كان من صبيحة الغد رأيت عسكراً متوجهين إلينا ، فما خلت في حقهم إلا أنهم جاءوا لنهب أموالي ، وحبس نفسي فدخلني من الخوف والدهشة ما دخلني ، فأمرت الغلمان بالتفتيش عنهم ، فرجعوا وأخبروني بأنه أحمد بن أبي خالد مع جيشه ، فخرجت من خيمتي ، واستقبلته وسلمت عليه ، فلما جاء وجلس طلب مني الخلوة فانتهيت بما خلت من الانتقام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فزال عقلي ، وتحيرت في أمري ، فأمرت بالخلوة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أخرت ذهابك لأن أراجع حساب السنين لأجل ما أمرتني به في إمارتك ، وكنت ممتنعاً منه ، وكنت هذه المدة مشغولاً به ، فأخرجت لك حساب السنتين ، ثلاثين ألف دينار، فحملتها على البغال ، </w:t>
      </w:r>
      <w:bookmarkStart w:id="1543" w:name="pg9560_83393"/>
    </w:p>
    <w:p>
      <w:pPr>
        <w:pStyle w:val="BookText"/>
        <w:rPr/>
      </w:pPr>
      <w:bookmarkEnd w:id="1543"/>
      <w:r>
        <w:rPr>
          <w:rFonts w:ascii="Amiri" w:hAnsi="Amiri" w:eastAsia="Amiri" w:cs="Amiri"/>
          <w:color w:val="111111"/>
          <w:sz w:val="28"/>
          <w:sz w:val="28"/>
          <w:szCs w:val="28"/>
          <w:rtl w:val="true"/>
          <w:lang w:bidi="ar-SA"/>
        </w:rPr>
        <w:t xml:space="preserve">فأمر بقبضها ، فأمرت به ، وقبلت يده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ما لم يفعله البرامكة ، فمدّ يده ومنعني منه ، فهو قبل يدي ورجلي ، ثم التمس مني</w:t>
      </w:r>
    </w:p>
    <w:p>
      <w:pPr>
        <w:pStyle w:val="BookText"/>
        <w:rPr/>
      </w:pPr>
      <w:r>
        <w:rPr>
          <w:rFonts w:ascii="Amiri" w:hAnsi="Amiri" w:eastAsia="Amiri" w:cs="Amiri"/>
          <w:color w:val="111111"/>
          <w:sz w:val="28"/>
          <w:sz w:val="28"/>
          <w:szCs w:val="28"/>
          <w:rtl w:val="true"/>
          <w:lang w:bidi="ar-SA"/>
        </w:rPr>
        <w:t xml:space="preserve">، القبول من مال نفسه خمسة آلاف دينار ، فأنكرت عليه فحلف بالطلاق ، فقبلت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تهيأت لك من الهدايا والتحف ، ونفايس مصر لأرباب التوقع منك من حواشي الخليفة أشياء ، فدفع إلي ثبتا زاد قيمتها على عشرة آلاف دينار ، فأمرت بقبضها ، ثم أمر بحضار ثوب مذهب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هذا عليّ بخمسة آلاف دينار لكن اليوم لم يمكن تحصيل مثله بعشرة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فأمر بتسليمه إلي ، فلما أخذته ، ونظرت فيه ما كنت رأيت مثله قط فهل تلومونني فيما فعلت 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هو يليق بجميع التعظيمات والتبجيلات</w:t>
      </w:r>
    </w:p>
    <w:p>
      <w:pPr>
        <w:pStyle w:val="Heading2"/>
        <w:numPr>
          <w:ilvl w:val="1"/>
          <w:numId w:val="1"/>
        </w:numPr>
        <w:rPr/>
      </w:pPr>
      <w:bookmarkStart w:id="1544" w:name="__RefHeading___Toc6955418_2870459653"/>
      <w:bookmarkStart w:id="1545" w:name="_Toc680"/>
      <w:bookmarkEnd w:id="1544"/>
      <w:r>
        <w:rPr>
          <w:rtl w:val="true"/>
        </w:rPr>
        <w:t>(</w:t>
      </w:r>
      <w:r>
        <w:rPr/>
        <w:t>680</w:t>
      </w:r>
      <w:r>
        <w:rPr>
          <w:rtl w:val="true"/>
        </w:rPr>
        <w:t xml:space="preserve">) </w:t>
      </w:r>
      <w:r>
        <w:rPr>
          <w:rtl w:val="true"/>
        </w:rPr>
        <w:t xml:space="preserve">شعر لعلي بن أبي طالب </w:t>
      </w:r>
      <w:r>
        <w:rPr>
          <w:rtl w:val="true"/>
        </w:rPr>
        <w:t>(</w:t>
      </w:r>
      <w:r>
        <w:rPr>
          <w:rtl w:val="true"/>
        </w:rPr>
        <w:t>علیه السلام</w:t>
      </w:r>
      <w:r>
        <w:rPr>
          <w:rtl w:val="true"/>
        </w:rPr>
        <w:t>) :</w:t>
      </w:r>
      <w:bookmarkEnd w:id="1545"/>
    </w:p>
    <w:p>
      <w:pPr>
        <w:pStyle w:val="BookText"/>
        <w:rPr/>
      </w:pPr>
      <w:r>
        <w:rPr>
          <w:rFonts w:ascii="Amiri" w:hAnsi="Amiri" w:eastAsia="Amiri" w:cs="Amiri"/>
          <w:color w:val="111111"/>
          <w:sz w:val="28"/>
          <w:sz w:val="28"/>
          <w:szCs w:val="28"/>
          <w:rtl w:val="true"/>
          <w:lang w:bidi="ar-SA"/>
        </w:rPr>
        <w:t xml:space="preserve">ومن كرمت طبائعه تحلى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بآداب مفضّلة حسان</w:t>
      </w:r>
    </w:p>
    <w:p>
      <w:pPr>
        <w:pStyle w:val="BookText"/>
        <w:rPr/>
      </w:pPr>
      <w:r>
        <w:rPr>
          <w:rFonts w:ascii="Amiri" w:hAnsi="Amiri" w:eastAsia="Amiri" w:cs="Amiri"/>
          <w:color w:val="111111"/>
          <w:sz w:val="28"/>
          <w:sz w:val="28"/>
          <w:szCs w:val="28"/>
          <w:rtl w:val="true"/>
          <w:lang w:bidi="ar-SA"/>
        </w:rPr>
        <w:t xml:space="preserve">ومن قلت مطامعه تغطّى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الدنيا بأثواب الأمان</w:t>
      </w:r>
    </w:p>
    <w:p>
      <w:pPr>
        <w:pStyle w:val="BookText"/>
        <w:rPr/>
      </w:pPr>
      <w:r>
        <w:rPr>
          <w:rFonts w:ascii="Amiri" w:hAnsi="Amiri" w:eastAsia="Amiri" w:cs="Amiri"/>
          <w:color w:val="111111"/>
          <w:sz w:val="28"/>
          <w:sz w:val="28"/>
          <w:szCs w:val="28"/>
          <w:rtl w:val="true"/>
          <w:lang w:bidi="ar-SA"/>
        </w:rPr>
        <w:t>فإن غَدَرَت بك الأيام فاصبر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 بالله محمود المعاني</w:t>
      </w:r>
    </w:p>
    <w:p>
      <w:pPr>
        <w:pStyle w:val="BookText"/>
        <w:rPr/>
      </w:pPr>
      <w:r>
        <w:rPr>
          <w:rFonts w:ascii="Amiri" w:hAnsi="Amiri" w:eastAsia="Amiri" w:cs="Amiri"/>
          <w:color w:val="111111"/>
          <w:sz w:val="28"/>
          <w:sz w:val="28"/>
          <w:szCs w:val="28"/>
          <w:rtl w:val="true"/>
          <w:lang w:bidi="ar-SA"/>
        </w:rPr>
        <w:t xml:space="preserve">ولاتك ساكناً في دار 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الذل يقرن بالهوان</w:t>
      </w:r>
    </w:p>
    <w:p>
      <w:pPr>
        <w:pStyle w:val="BookText"/>
        <w:rPr/>
      </w:pPr>
      <w:r>
        <w:rPr>
          <w:rFonts w:ascii="Amiri" w:hAnsi="Amiri" w:eastAsia="Amiri" w:cs="Amiri"/>
          <w:color w:val="111111"/>
          <w:sz w:val="28"/>
          <w:sz w:val="28"/>
          <w:szCs w:val="28"/>
          <w:rtl w:val="true"/>
          <w:lang w:bidi="ar-SA"/>
        </w:rPr>
        <w:t xml:space="preserve">وإن أولاك ذو كرم جميلا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 بالشكر منطلق اللسان</w:t>
      </w:r>
    </w:p>
    <w:p>
      <w:pPr>
        <w:pStyle w:val="Heading2"/>
        <w:numPr>
          <w:ilvl w:val="1"/>
          <w:numId w:val="1"/>
        </w:numPr>
        <w:rPr/>
      </w:pPr>
      <w:bookmarkStart w:id="1546" w:name="__RefHeading___Toc6955420_2870459653"/>
      <w:bookmarkStart w:id="1547" w:name="_Toc681"/>
      <w:bookmarkEnd w:id="1546"/>
      <w:r>
        <w:rPr>
          <w:rtl w:val="true"/>
        </w:rPr>
        <w:t>(</w:t>
      </w:r>
      <w:r>
        <w:rPr/>
        <w:t>681</w:t>
      </w:r>
      <w:r>
        <w:rPr>
          <w:rtl w:val="true"/>
        </w:rPr>
        <w:t xml:space="preserve">) </w:t>
      </w:r>
      <w:r>
        <w:rPr>
          <w:rtl w:val="true"/>
        </w:rPr>
        <w:t xml:space="preserve">شعر لابن شهيد الأندلسي </w:t>
      </w:r>
      <w:r>
        <w:rPr>
          <w:rtl w:val="true"/>
        </w:rPr>
        <w:t>:</w:t>
      </w:r>
      <w:bookmarkEnd w:id="1547"/>
    </w:p>
    <w:p>
      <w:pPr>
        <w:pStyle w:val="BookText"/>
        <w:rPr/>
      </w:pPr>
      <w:r>
        <w:rPr>
          <w:rFonts w:ascii="Amiri" w:hAnsi="Amiri" w:eastAsia="Amiri" w:cs="Amiri"/>
          <w:color w:val="111111"/>
          <w:sz w:val="28"/>
          <w:sz w:val="28"/>
          <w:szCs w:val="28"/>
          <w:rtl w:val="true"/>
          <w:lang w:bidi="ar-SA"/>
        </w:rPr>
        <w:t>إن الكريم إذا نالته مخمصة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أبدى إلى الناس شبعا وهو طيان</w:t>
      </w:r>
    </w:p>
    <w:p>
      <w:pPr>
        <w:pStyle w:val="BookText"/>
        <w:rPr/>
      </w:pPr>
      <w:r>
        <w:rPr>
          <w:rFonts w:ascii="Amiri" w:hAnsi="Amiri" w:eastAsia="Amiri" w:cs="Amiri"/>
          <w:color w:val="111111"/>
          <w:sz w:val="28"/>
          <w:sz w:val="28"/>
          <w:szCs w:val="28"/>
          <w:rtl w:val="true"/>
          <w:lang w:bidi="ar-SA"/>
        </w:rPr>
        <w:t xml:space="preserve">يحني الضلوع على مثل اللظى حرقاً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 غمر بماء البشر ملآن</w:t>
      </w:r>
    </w:p>
    <w:p>
      <w:pPr>
        <w:pStyle w:val="Heading2"/>
        <w:numPr>
          <w:ilvl w:val="1"/>
          <w:numId w:val="1"/>
        </w:numPr>
        <w:rPr/>
      </w:pPr>
      <w:bookmarkStart w:id="1548" w:name="__RefHeading___Toc6955422_2870459653"/>
      <w:bookmarkStart w:id="1549" w:name="_Toc682"/>
      <w:bookmarkEnd w:id="1548"/>
      <w:r>
        <w:rPr>
          <w:rtl w:val="true"/>
        </w:rPr>
        <w:t>(</w:t>
      </w:r>
      <w:r>
        <w:rPr/>
        <w:t>682</w:t>
      </w:r>
      <w:r>
        <w:rPr>
          <w:rtl w:val="true"/>
        </w:rPr>
        <w:t xml:space="preserve">) </w:t>
      </w:r>
      <w:r>
        <w:rPr>
          <w:rtl w:val="true"/>
        </w:rPr>
        <w:t xml:space="preserve">قصة بهرام </w:t>
      </w:r>
      <w:r>
        <w:rPr>
          <w:rtl w:val="true"/>
        </w:rPr>
        <w:t>:</w:t>
      </w:r>
      <w:bookmarkEnd w:id="154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بهرام الملك خرج يوماً للصيد ، فرأى صيداً فتبعه ، وانفرد من عسكره فمر براع تحت شجرة ، فنزل ليبول ، وقال للراعي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إحفظ علي </w:t>
      </w:r>
      <w:bookmarkStart w:id="1550" w:name="pg9560_83395"/>
    </w:p>
    <w:p>
      <w:pPr>
        <w:pStyle w:val="BookText"/>
        <w:rPr/>
      </w:pPr>
      <w:bookmarkEnd w:id="1550"/>
      <w:r>
        <w:rPr>
          <w:rFonts w:ascii="Amiri" w:hAnsi="Amiri" w:eastAsia="Amiri" w:cs="Amiri"/>
          <w:color w:val="111111"/>
          <w:sz w:val="28"/>
          <w:sz w:val="28"/>
          <w:szCs w:val="28"/>
          <w:rtl w:val="true"/>
          <w:lang w:bidi="ar-SA"/>
        </w:rPr>
        <w:t xml:space="preserve">فرسي ، فعمد الراعي إلى عنانه الذهب، وقطع أطرافه ، فوقع نظر بهرام عليه ، فاستحيى وأطرق رأسه ، وأطال الجلوس ، حتى أخذ الرجل حاجته ، فقام بهرام ، واضعاً يديه على عينيه ، فيقول للراعي قدّم إليّ فرسي فقد دخل في عيني من ساق الريح ، فما أستطيع فتحها ، فركب وسار حتى بلغ عسكره ، فقال لصاحب مراكبه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أطراف اللجام قد وهبتها ، فلا تتهمن به أحد </w:t>
      </w:r>
      <w:r>
        <w:rPr>
          <w:rFonts w:eastAsia="Amiri" w:cs="Amiri" w:ascii="Amiri" w:hAnsi="Amiri"/>
          <w:color w:val="111111"/>
          <w:sz w:val="28"/>
          <w:szCs w:val="28"/>
          <w:rtl w:val="true"/>
          <w:lang w:bidi="ar-SA"/>
        </w:rPr>
        <w:t>.</w:t>
      </w:r>
    </w:p>
    <w:p>
      <w:pPr>
        <w:pStyle w:val="Heading2"/>
        <w:numPr>
          <w:ilvl w:val="1"/>
          <w:numId w:val="1"/>
        </w:numPr>
        <w:rPr/>
      </w:pPr>
      <w:bookmarkStart w:id="1551" w:name="__RefHeading___Toc6955424_2870459653"/>
      <w:bookmarkStart w:id="1552" w:name="_Toc683"/>
      <w:bookmarkEnd w:id="1551"/>
      <w:r>
        <w:rPr>
          <w:rtl w:val="true"/>
        </w:rPr>
        <w:t>(</w:t>
      </w:r>
      <w:r>
        <w:rPr/>
        <w:t>683</w:t>
      </w:r>
      <w:r>
        <w:rPr>
          <w:rtl w:val="true"/>
        </w:rPr>
        <w:t xml:space="preserve">) </w:t>
      </w:r>
      <w:r>
        <w:rPr>
          <w:rtl w:val="true"/>
        </w:rPr>
        <w:t xml:space="preserve">شعر لابن الرومي </w:t>
      </w:r>
      <w:r>
        <w:rPr>
          <w:rtl w:val="true"/>
        </w:rPr>
        <w:t>:</w:t>
      </w:r>
      <w:bookmarkEnd w:id="1552"/>
    </w:p>
    <w:p>
      <w:pPr>
        <w:pStyle w:val="BookText"/>
        <w:rPr/>
      </w:pPr>
      <w:r>
        <w:rPr>
          <w:rFonts w:ascii="Amiri" w:hAnsi="Amiri" w:eastAsia="Amiri" w:cs="Amiri"/>
          <w:color w:val="111111"/>
          <w:sz w:val="28"/>
          <w:sz w:val="28"/>
          <w:szCs w:val="28"/>
          <w:rtl w:val="true"/>
          <w:lang w:bidi="ar-SA"/>
        </w:rPr>
        <w:t xml:space="preserve">ليس الكريم الذي يعطي عطيته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الثناء وإن أغلى به الثناء</w:t>
      </w:r>
    </w:p>
    <w:p>
      <w:pPr>
        <w:pStyle w:val="BookText"/>
        <w:rPr/>
      </w:pPr>
      <w:r>
        <w:rPr>
          <w:rFonts w:ascii="Amiri" w:hAnsi="Amiri" w:eastAsia="Amiri" w:cs="Amiri"/>
          <w:color w:val="111111"/>
          <w:sz w:val="28"/>
          <w:sz w:val="28"/>
          <w:szCs w:val="28"/>
          <w:rtl w:val="true"/>
          <w:lang w:bidi="ar-SA"/>
        </w:rPr>
        <w:t xml:space="preserve">بل الكريم الذي يعطي عطيته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 شيء سوى استحسانه الحسنا</w:t>
      </w:r>
    </w:p>
    <w:p>
      <w:pPr>
        <w:pStyle w:val="Heading2"/>
        <w:numPr>
          <w:ilvl w:val="1"/>
          <w:numId w:val="1"/>
        </w:numPr>
        <w:rPr/>
      </w:pPr>
      <w:bookmarkStart w:id="1553" w:name="__RefHeading___Toc6955426_2870459653"/>
      <w:bookmarkStart w:id="1554" w:name="_Toc684"/>
      <w:bookmarkEnd w:id="1553"/>
      <w:r>
        <w:rPr>
          <w:rtl w:val="true"/>
        </w:rPr>
        <w:t>(</w:t>
      </w:r>
      <w:r>
        <w:rPr/>
        <w:t>684</w:t>
      </w:r>
      <w:r>
        <w:rPr>
          <w:rtl w:val="true"/>
        </w:rPr>
        <w:t xml:space="preserve">) </w:t>
      </w:r>
      <w:r>
        <w:rPr>
          <w:rtl w:val="true"/>
        </w:rPr>
        <w:t xml:space="preserve">شعر للأعرابي </w:t>
      </w:r>
      <w:r>
        <w:rPr>
          <w:rtl w:val="true"/>
        </w:rPr>
        <w:t>:</w:t>
      </w:r>
      <w:bookmarkEnd w:id="1554"/>
    </w:p>
    <w:p>
      <w:pPr>
        <w:pStyle w:val="BookText"/>
        <w:rPr/>
      </w:pPr>
      <w:r>
        <w:rPr>
          <w:rFonts w:ascii="Amiri" w:hAnsi="Amiri" w:eastAsia="Amiri" w:cs="Amiri"/>
          <w:color w:val="111111"/>
          <w:sz w:val="28"/>
          <w:sz w:val="28"/>
          <w:szCs w:val="28"/>
          <w:rtl w:val="true"/>
          <w:lang w:bidi="ar-SA"/>
        </w:rPr>
        <w:t xml:space="preserve">إذا هُزّ الكريم يزيد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هزّ اللئيم فلا يزيد</w:t>
      </w:r>
    </w:p>
    <w:p>
      <w:pPr>
        <w:pStyle w:val="Heading2"/>
        <w:numPr>
          <w:ilvl w:val="1"/>
          <w:numId w:val="1"/>
        </w:numPr>
        <w:rPr/>
      </w:pPr>
      <w:bookmarkStart w:id="1555" w:name="__RefHeading___Toc6955428_2870459653"/>
      <w:bookmarkStart w:id="1556" w:name="_Toc685"/>
      <w:bookmarkEnd w:id="1555"/>
      <w:r>
        <w:rPr>
          <w:rtl w:val="true"/>
        </w:rPr>
        <w:t>(</w:t>
      </w:r>
      <w:r>
        <w:rPr/>
        <w:t>685</w:t>
      </w:r>
      <w:r>
        <w:rPr>
          <w:rtl w:val="true"/>
        </w:rPr>
        <w:t xml:space="preserve">) </w:t>
      </w:r>
      <w:r>
        <w:rPr>
          <w:rtl w:val="true"/>
        </w:rPr>
        <w:t xml:space="preserve">العفو عند القدرة </w:t>
      </w:r>
      <w:r>
        <w:rPr>
          <w:rtl w:val="true"/>
        </w:rPr>
        <w:t>:</w:t>
      </w:r>
      <w:bookmarkEnd w:id="1556"/>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الناس بالعفو أقدرهم على العقوبة ، وأنقص الناس عقلاً من ظلم دونه ، ولم يصفح عمن اعتذر إليه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57" w:name="__RefHeading___Toc6955430_2870459653"/>
      <w:bookmarkStart w:id="1558" w:name="_Toc686"/>
      <w:bookmarkEnd w:id="1557"/>
      <w:r>
        <w:rPr>
          <w:rtl w:val="true"/>
        </w:rPr>
        <w:t>(</w:t>
      </w:r>
      <w:r>
        <w:rPr/>
        <w:t>686</w:t>
      </w:r>
      <w:r>
        <w:rPr>
          <w:rtl w:val="true"/>
        </w:rPr>
        <w:t xml:space="preserve">) </w:t>
      </w:r>
      <w:r>
        <w:rPr>
          <w:rtl w:val="true"/>
        </w:rPr>
        <w:t xml:space="preserve">شعر لعبيد الله بن طاهر </w:t>
      </w:r>
      <w:r>
        <w:rPr>
          <w:rtl w:val="true"/>
        </w:rPr>
        <w:t>:</w:t>
      </w:r>
      <w:bookmarkEnd w:id="1558"/>
    </w:p>
    <w:p>
      <w:pPr>
        <w:pStyle w:val="BookText"/>
        <w:rPr/>
      </w:pPr>
      <w:r>
        <w:rPr>
          <w:rFonts w:ascii="Amiri" w:hAnsi="Amiri" w:eastAsia="Amiri" w:cs="Amiri"/>
          <w:color w:val="111111"/>
          <w:sz w:val="28"/>
          <w:sz w:val="28"/>
          <w:szCs w:val="28"/>
          <w:rtl w:val="true"/>
          <w:lang w:bidi="ar-SA"/>
        </w:rPr>
        <w:t xml:space="preserve">والعقل أزكي من أراد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 حرام للمرء يطالبه</w:t>
      </w:r>
    </w:p>
    <w:p>
      <w:pPr>
        <w:pStyle w:val="BookText"/>
        <w:rPr/>
      </w:pPr>
      <w:r>
        <w:rPr>
          <w:rFonts w:ascii="Amiri" w:hAnsi="Amiri" w:eastAsia="Amiri" w:cs="Amiri"/>
          <w:color w:val="111111"/>
          <w:sz w:val="28"/>
          <w:sz w:val="28"/>
          <w:szCs w:val="28"/>
          <w:rtl w:val="true"/>
          <w:lang w:bidi="ar-SA"/>
        </w:rPr>
        <w:t xml:space="preserve">والظلم في الأرض من درجت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الزمان الحالي به حقبه</w:t>
      </w:r>
    </w:p>
    <w:p>
      <w:pPr>
        <w:pStyle w:val="BookText"/>
        <w:rPr/>
      </w:pPr>
      <w:r>
        <w:rPr>
          <w:rFonts w:ascii="Amiri" w:hAnsi="Amiri" w:eastAsia="Amiri" w:cs="Amiri"/>
          <w:color w:val="111111"/>
          <w:sz w:val="28"/>
          <w:sz w:val="28"/>
          <w:szCs w:val="28"/>
          <w:rtl w:val="true"/>
          <w:lang w:bidi="ar-SA"/>
        </w:rPr>
        <w:t xml:space="preserve">ولا يداوي السقيم بالخرق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بالرفق يشفى بطبه جربه</w:t>
      </w:r>
    </w:p>
    <w:p>
      <w:pPr>
        <w:pStyle w:val="BookText"/>
        <w:rPr/>
      </w:pPr>
      <w:r>
        <w:rPr>
          <w:rFonts w:ascii="Amiri" w:hAnsi="Amiri" w:eastAsia="Amiri" w:cs="Amiri"/>
          <w:color w:val="111111"/>
          <w:sz w:val="28"/>
          <w:sz w:val="28"/>
          <w:szCs w:val="28"/>
          <w:rtl w:val="true"/>
          <w:lang w:bidi="ar-SA"/>
        </w:rPr>
        <w:t xml:space="preserve">وإنما المرء عقله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أحرز عقلاً فعنده أديه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والحسب العقل لا النصاب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مصرحاً قيمة أمرىء حسبه </w:t>
      </w:r>
      <w:bookmarkStart w:id="1559" w:name="pg9560_83397"/>
    </w:p>
    <w:p>
      <w:pPr>
        <w:pStyle w:val="Heading2"/>
        <w:numPr>
          <w:ilvl w:val="1"/>
          <w:numId w:val="1"/>
        </w:numPr>
        <w:rPr/>
      </w:pPr>
      <w:bookmarkStart w:id="1560" w:name="__RefHeading___Toc6955432_2870459653"/>
      <w:bookmarkStart w:id="1561" w:name="_Toc687"/>
      <w:bookmarkEnd w:id="1559"/>
      <w:bookmarkEnd w:id="1560"/>
      <w:r>
        <w:rPr>
          <w:rtl w:val="true"/>
        </w:rPr>
        <w:t>(</w:t>
      </w:r>
      <w:r>
        <w:rPr/>
        <w:t>687</w:t>
      </w:r>
      <w:r>
        <w:rPr>
          <w:rtl w:val="true"/>
        </w:rPr>
        <w:t xml:space="preserve">) </w:t>
      </w:r>
      <w:r>
        <w:rPr>
          <w:rtl w:val="true"/>
        </w:rPr>
        <w:t xml:space="preserve">الأشعب مع الصبيان </w:t>
      </w:r>
      <w:r>
        <w:rPr>
          <w:rtl w:val="true"/>
        </w:rPr>
        <w:t>:</w:t>
      </w:r>
      <w:bookmarkEnd w:id="1561"/>
    </w:p>
    <w:p>
      <w:pPr>
        <w:pStyle w:val="BookText"/>
        <w:rPr/>
      </w:pPr>
      <w:r>
        <w:rPr>
          <w:rFonts w:ascii="Amiri" w:hAnsi="Amiri" w:eastAsia="Amiri" w:cs="Amiri"/>
          <w:color w:val="111111"/>
          <w:sz w:val="28"/>
          <w:sz w:val="28"/>
          <w:szCs w:val="28"/>
          <w:rtl w:val="true"/>
          <w:lang w:bidi="ar-SA"/>
        </w:rPr>
        <w:t xml:space="preserve">قيل إن أشعب مرّ يوماً فجعل الصبيان يعبثون به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سالم بن عبد الله يفرق تمراً من صدقة عمر ، فمرّ الصبيان يعدون إلى دار سالم بن عبد الله ، وعدا أشعب معهم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يدريني لعله يكون حقاً </w:t>
      </w:r>
      <w:r>
        <w:rPr>
          <w:rFonts w:eastAsia="Amiri" w:cs="Amiri" w:ascii="Amiri" w:hAnsi="Amiri"/>
          <w:color w:val="111111"/>
          <w:sz w:val="28"/>
          <w:szCs w:val="28"/>
          <w:rtl w:val="true"/>
          <w:lang w:bidi="ar-SA"/>
        </w:rPr>
        <w:t>.</w:t>
      </w:r>
    </w:p>
    <w:p>
      <w:pPr>
        <w:pStyle w:val="Heading2"/>
        <w:numPr>
          <w:ilvl w:val="1"/>
          <w:numId w:val="1"/>
        </w:numPr>
        <w:rPr/>
      </w:pPr>
      <w:bookmarkStart w:id="1562" w:name="__RefHeading___Toc6955434_2870459653"/>
      <w:bookmarkStart w:id="1563" w:name="_Toc688"/>
      <w:bookmarkEnd w:id="1562"/>
      <w:r>
        <w:rPr>
          <w:rtl w:val="true"/>
        </w:rPr>
        <w:t>(</w:t>
      </w:r>
      <w:r>
        <w:rPr/>
        <w:t>688</w:t>
      </w:r>
      <w:r>
        <w:rPr>
          <w:rtl w:val="true"/>
        </w:rPr>
        <w:t xml:space="preserve">) </w:t>
      </w:r>
      <w:r>
        <w:rPr>
          <w:rtl w:val="true"/>
        </w:rPr>
        <w:t xml:space="preserve">شعر من أظرف الأشعار </w:t>
      </w:r>
      <w:r>
        <w:rPr>
          <w:rtl w:val="true"/>
        </w:rPr>
        <w:t>:</w:t>
      </w:r>
      <w:bookmarkEnd w:id="1563"/>
    </w:p>
    <w:p>
      <w:pPr>
        <w:pStyle w:val="BookText"/>
        <w:rPr/>
      </w:pPr>
      <w:r>
        <w:rPr>
          <w:rFonts w:ascii="Amiri" w:hAnsi="Amiri" w:eastAsia="Amiri" w:cs="Amiri"/>
          <w:color w:val="111111"/>
          <w:sz w:val="28"/>
          <w:sz w:val="28"/>
          <w:szCs w:val="28"/>
          <w:rtl w:val="true"/>
          <w:lang w:bidi="ar-SA"/>
        </w:rPr>
        <w:t xml:space="preserve">قلت وقد 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معاتبتي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 أن الملال من قبلي</w:t>
      </w:r>
    </w:p>
    <w:p>
      <w:pPr>
        <w:pStyle w:val="BookText"/>
        <w:rPr/>
      </w:pPr>
      <w:r>
        <w:rPr>
          <w:rFonts w:ascii="Amiri" w:hAnsi="Amiri" w:eastAsia="Amiri" w:cs="Amiri"/>
          <w:color w:val="111111"/>
          <w:sz w:val="28"/>
          <w:sz w:val="28"/>
          <w:szCs w:val="28"/>
          <w:rtl w:val="true"/>
          <w:lang w:bidi="ar-SA"/>
        </w:rPr>
        <w:t xml:space="preserve">خدك ذا أشعري 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أحمد المذاهب</w:t>
      </w:r>
    </w:p>
    <w:p>
      <w:pPr>
        <w:pStyle w:val="BookText"/>
        <w:rPr/>
      </w:pPr>
      <w:r>
        <w:rPr>
          <w:rFonts w:ascii="Amiri" w:hAnsi="Amiri" w:eastAsia="Amiri" w:cs="Amiri"/>
          <w:color w:val="111111"/>
          <w:sz w:val="28"/>
          <w:sz w:val="28"/>
          <w:szCs w:val="28"/>
          <w:rtl w:val="true"/>
          <w:lang w:bidi="ar-SA"/>
        </w:rPr>
        <w:t xml:space="preserve">حسنك مازال شافعي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مالكي كيف صرت معتزلي</w:t>
      </w:r>
    </w:p>
    <w:p>
      <w:pPr>
        <w:pStyle w:val="Heading2"/>
        <w:numPr>
          <w:ilvl w:val="1"/>
          <w:numId w:val="1"/>
        </w:numPr>
        <w:rPr/>
      </w:pPr>
      <w:bookmarkStart w:id="1564" w:name="__RefHeading___Toc6955436_2870459653"/>
      <w:bookmarkStart w:id="1565" w:name="_Toc689"/>
      <w:bookmarkEnd w:id="1564"/>
      <w:r>
        <w:rPr>
          <w:rtl w:val="true"/>
        </w:rPr>
        <w:t>(</w:t>
      </w:r>
      <w:r>
        <w:rPr/>
        <w:t>689</w:t>
      </w:r>
      <w:r>
        <w:rPr>
          <w:rtl w:val="true"/>
        </w:rPr>
        <w:t xml:space="preserve">) </w:t>
      </w:r>
      <w:r>
        <w:rPr>
          <w:rtl w:val="true"/>
        </w:rPr>
        <w:t xml:space="preserve">كيف عمل الخياط مع الفقير </w:t>
      </w:r>
      <w:r>
        <w:rPr>
          <w:rtl w:val="true"/>
        </w:rPr>
        <w:t>:</w:t>
      </w:r>
      <w:bookmarkEnd w:id="1565"/>
    </w:p>
    <w:p>
      <w:pPr>
        <w:pStyle w:val="BookText"/>
        <w:rPr/>
      </w:pPr>
      <w:r>
        <w:rPr>
          <w:rFonts w:ascii="Amiri" w:hAnsi="Amiri" w:eastAsia="Amiri" w:cs="Amiri"/>
          <w:color w:val="111111"/>
          <w:sz w:val="28"/>
          <w:sz w:val="28"/>
          <w:szCs w:val="28"/>
          <w:rtl w:val="true"/>
          <w:lang w:bidi="ar-SA"/>
        </w:rPr>
        <w:t xml:space="preserve">حكى أن بعض الفقراء أتى إلى خياط ليخيط له فتقاً كان في قميصه فوقف المسكين متوقعاً ينتظر فراغه ، فلما فرغ طواه ، وجعله تحته ، وأطال في ذلك ، فقال أجير عنده ، ماتدفعه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لعله ينساه ويروح</w:t>
      </w:r>
      <w:r>
        <w:rPr>
          <w:rFonts w:eastAsia="Amiri" w:cs="Amiri" w:ascii="Amiri" w:hAnsi="Amiri"/>
          <w:color w:val="111111"/>
          <w:sz w:val="28"/>
          <w:szCs w:val="28"/>
          <w:rtl w:val="true"/>
          <w:lang w:bidi="ar-SA"/>
        </w:rPr>
        <w:t>.</w:t>
      </w:r>
    </w:p>
    <w:p>
      <w:pPr>
        <w:pStyle w:val="Heading2"/>
        <w:numPr>
          <w:ilvl w:val="1"/>
          <w:numId w:val="1"/>
        </w:numPr>
        <w:rPr/>
      </w:pPr>
      <w:bookmarkStart w:id="1566" w:name="__RefHeading___Toc6955438_2870459653"/>
      <w:bookmarkStart w:id="1567" w:name="_Toc690"/>
      <w:bookmarkEnd w:id="1566"/>
      <w:r>
        <w:rPr>
          <w:rtl w:val="true"/>
        </w:rPr>
        <w:t>(</w:t>
      </w:r>
      <w:r>
        <w:rPr/>
        <w:t>690</w:t>
      </w:r>
      <w:r>
        <w:rPr>
          <w:rtl w:val="true"/>
        </w:rPr>
        <w:t xml:space="preserve">) </w:t>
      </w:r>
      <w:r>
        <w:rPr>
          <w:rtl w:val="true"/>
        </w:rPr>
        <w:t xml:space="preserve">شعر للطغرائي </w:t>
      </w:r>
      <w:r>
        <w:rPr>
          <w:rtl w:val="true"/>
        </w:rPr>
        <w:t>:</w:t>
      </w:r>
      <w:bookmarkEnd w:id="1567"/>
    </w:p>
    <w:p>
      <w:pPr>
        <w:pStyle w:val="BookText"/>
        <w:rPr/>
      </w:pPr>
      <w:r>
        <w:rPr>
          <w:rFonts w:ascii="Amiri" w:hAnsi="Amiri" w:eastAsia="Amiri" w:cs="Amiri"/>
          <w:color w:val="111111"/>
          <w:sz w:val="28"/>
          <w:sz w:val="28"/>
          <w:szCs w:val="28"/>
          <w:rtl w:val="true"/>
          <w:lang w:bidi="ar-SA"/>
        </w:rPr>
        <w:t>أخاك أخاك فهو أجل ذخر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نابتك نائبة الزمان</w:t>
      </w:r>
    </w:p>
    <w:p>
      <w:pPr>
        <w:pStyle w:val="BookText"/>
        <w:rPr/>
      </w:pPr>
      <w:r>
        <w:rPr>
          <w:rFonts w:ascii="Amiri" w:hAnsi="Amiri" w:eastAsia="Amiri" w:cs="Amiri"/>
          <w:color w:val="111111"/>
          <w:sz w:val="28"/>
          <w:sz w:val="28"/>
          <w:szCs w:val="28"/>
          <w:rtl w:val="true"/>
          <w:lang w:bidi="ar-SA"/>
        </w:rPr>
        <w:t xml:space="preserve">وإن رأيت إسائته فهيها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فيه من شيم الحسان</w:t>
      </w:r>
    </w:p>
    <w:p>
      <w:pPr>
        <w:pStyle w:val="BookText"/>
        <w:rPr/>
      </w:pPr>
      <w:r>
        <w:rPr>
          <w:rFonts w:ascii="IRNazanin" w:hAnsi="IRNazanin" w:eastAsia="IRNazanin"/>
          <w:color w:val="111111"/>
          <w:sz w:val="28"/>
          <w:sz w:val="28"/>
          <w:szCs w:val="28"/>
          <w:rtl w:val="true"/>
          <w:lang w:bidi="fa-IR"/>
        </w:rPr>
        <w:t>ترید مهذباً لاعيب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عود يفوح بلا دخان</w:t>
      </w:r>
    </w:p>
    <w:p>
      <w:pPr>
        <w:pStyle w:val="Heading2"/>
        <w:numPr>
          <w:ilvl w:val="1"/>
          <w:numId w:val="1"/>
        </w:numPr>
        <w:rPr/>
      </w:pPr>
      <w:bookmarkStart w:id="1568" w:name="__RefHeading___Toc6955440_2870459653"/>
      <w:bookmarkStart w:id="1569" w:name="_Toc691"/>
      <w:bookmarkEnd w:id="1568"/>
      <w:r>
        <w:rPr>
          <w:rtl w:val="true"/>
        </w:rPr>
        <w:t>(</w:t>
      </w:r>
      <w:r>
        <w:rPr/>
        <w:t>691</w:t>
      </w:r>
      <w:r>
        <w:rPr>
          <w:rtl w:val="true"/>
        </w:rPr>
        <w:t xml:space="preserve">) </w:t>
      </w:r>
      <w:r>
        <w:rPr>
          <w:rtl w:val="true"/>
        </w:rPr>
        <w:t>شعر</w:t>
      </w:r>
      <w:r>
        <w:rPr>
          <w:rtl w:val="true"/>
        </w:rPr>
        <w:t>:</w:t>
      </w:r>
      <w:bookmarkEnd w:id="1569"/>
    </w:p>
    <w:p>
      <w:pPr>
        <w:pStyle w:val="BookText"/>
        <w:rPr/>
      </w:pPr>
      <w:r>
        <w:rPr>
          <w:rFonts w:ascii="Amiri" w:hAnsi="Amiri" w:eastAsia="Amiri" w:cs="Amiri"/>
          <w:color w:val="111111"/>
          <w:sz w:val="28"/>
          <w:sz w:val="28"/>
          <w:szCs w:val="28"/>
          <w:rtl w:val="true"/>
          <w:lang w:bidi="ar-SA"/>
        </w:rPr>
        <w:t xml:space="preserve">دعوى الإخاء الى الرخاء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الشدائد نعرف الإخوان</w:t>
      </w:r>
    </w:p>
    <w:p>
      <w:pPr>
        <w:pStyle w:val="Heading2"/>
        <w:numPr>
          <w:ilvl w:val="1"/>
          <w:numId w:val="1"/>
        </w:numPr>
        <w:rPr/>
      </w:pPr>
      <w:bookmarkStart w:id="1570" w:name="__RefHeading___Toc6955442_2870459653"/>
      <w:bookmarkStart w:id="1571" w:name="_Toc692"/>
      <w:bookmarkEnd w:id="1570"/>
      <w:r>
        <w:rPr>
          <w:rtl w:val="true"/>
        </w:rPr>
        <w:t>(</w:t>
      </w:r>
      <w:r>
        <w:rPr/>
        <w:t>692</w:t>
      </w:r>
      <w:r>
        <w:rPr>
          <w:rtl w:val="true"/>
        </w:rPr>
        <w:t xml:space="preserve">) </w:t>
      </w:r>
      <w:r>
        <w:rPr>
          <w:rtl w:val="true"/>
        </w:rPr>
        <w:t xml:space="preserve">شكاية أبو العيناء إلى عبيد الله بن سليمان </w:t>
      </w:r>
      <w:r>
        <w:rPr>
          <w:rtl w:val="true"/>
        </w:rPr>
        <w:t>:</w:t>
      </w:r>
      <w:bookmarkEnd w:id="157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شكى أبو العيناء تأخر أرزاقه الى عبيد الله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تكن كتبنا لك إلى ابن مدبر ؟ فما فعل في أمرك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جرني على شوك </w:t>
      </w:r>
      <w:bookmarkStart w:id="1572" w:name="pg9560_83399"/>
    </w:p>
    <w:p>
      <w:pPr>
        <w:pStyle w:val="BookText"/>
        <w:rPr/>
      </w:pPr>
      <w:bookmarkEnd w:id="1572"/>
      <w:r>
        <w:rPr>
          <w:rFonts w:ascii="Amiri" w:hAnsi="Amiri" w:eastAsia="Amiri" w:cs="Amiri"/>
          <w:color w:val="111111"/>
          <w:sz w:val="28"/>
          <w:sz w:val="28"/>
          <w:szCs w:val="28"/>
          <w:rtl w:val="true"/>
          <w:lang w:bidi="ar-SA"/>
        </w:rPr>
        <w:t xml:space="preserve">المطل ، وحرمني ثمرة الوعد ، فقال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اخترته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موسى سبعين رجلا</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منهم رشيد</w:t>
      </w:r>
      <w:r>
        <w:rPr>
          <w:rFonts w:eastAsia="Amiri" w:cs="Amiri" w:ascii="Amiri" w:hAnsi="Amiri"/>
          <w:color w:val="111111"/>
          <w:sz w:val="28"/>
          <w:szCs w:val="28"/>
          <w:rtl w:val="true"/>
          <w:lang w:bidi="ar-SA"/>
        </w:rPr>
        <w:t>)</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الرجفة</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 xml:space="preserve">، واختار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السرّح كاتباً فلحق بالمشكرين مرتداً ، واختار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موسى الأشعري حاكماً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فحكم عليه </w:t>
      </w:r>
      <w:r>
        <w:rPr>
          <w:rFonts w:eastAsia="IRNazanin" w:cs="IRNazanin"/>
          <w:color w:val="111111"/>
          <w:sz w:val="28"/>
          <w:szCs w:val="28"/>
          <w:rtl w:val="true"/>
          <w:lang w:bidi="fa-IR"/>
        </w:rPr>
        <w:t>.</w:t>
      </w:r>
    </w:p>
    <w:p>
      <w:pPr>
        <w:pStyle w:val="Heading2"/>
        <w:numPr>
          <w:ilvl w:val="1"/>
          <w:numId w:val="1"/>
        </w:numPr>
        <w:rPr/>
      </w:pPr>
      <w:bookmarkStart w:id="1573" w:name="__RefHeading___Toc6955444_2870459653"/>
      <w:bookmarkStart w:id="1574" w:name="_Toc693"/>
      <w:bookmarkEnd w:id="1573"/>
      <w:r>
        <w:rPr>
          <w:rtl w:val="true"/>
        </w:rPr>
        <w:t>(</w:t>
      </w:r>
      <w:r>
        <w:rPr/>
        <w:t>693</w:t>
      </w:r>
      <w:r>
        <w:rPr>
          <w:rtl w:val="true"/>
        </w:rPr>
        <w:t xml:space="preserve">) </w:t>
      </w:r>
      <w:r>
        <w:rPr>
          <w:rtl w:val="true"/>
        </w:rPr>
        <w:t xml:space="preserve">شعر </w:t>
      </w:r>
      <w:r>
        <w:rPr>
          <w:rtl w:val="true"/>
        </w:rPr>
        <w:t>:</w:t>
      </w:r>
      <w:bookmarkEnd w:id="1574"/>
    </w:p>
    <w:p>
      <w:pPr>
        <w:pStyle w:val="BookText"/>
        <w:rPr/>
      </w:pPr>
      <w:r>
        <w:rPr>
          <w:rFonts w:ascii="Amiri" w:hAnsi="Amiri" w:eastAsia="Amiri" w:cs="Amiri"/>
          <w:color w:val="111111"/>
          <w:sz w:val="28"/>
          <w:sz w:val="28"/>
          <w:szCs w:val="28"/>
          <w:rtl w:val="true"/>
          <w:lang w:bidi="ar-SA"/>
        </w:rPr>
        <w:t xml:space="preserve">يا طالب الدنيا يغرّك وجهها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ولتندمن إذا رأيت قفاها</w:t>
      </w:r>
    </w:p>
    <w:p>
      <w:pPr>
        <w:pStyle w:val="Heading2"/>
        <w:numPr>
          <w:ilvl w:val="1"/>
          <w:numId w:val="1"/>
        </w:numPr>
        <w:rPr/>
      </w:pPr>
      <w:bookmarkStart w:id="1575" w:name="__RefHeading___Toc6955446_2870459653"/>
      <w:bookmarkStart w:id="1576" w:name="_Toc694"/>
      <w:bookmarkEnd w:id="1575"/>
      <w:r>
        <w:rPr>
          <w:rtl w:val="true"/>
        </w:rPr>
        <w:t>(</w:t>
      </w:r>
      <w:r>
        <w:rPr/>
        <w:t>694</w:t>
      </w:r>
      <w:r>
        <w:rPr>
          <w:rtl w:val="true"/>
        </w:rPr>
        <w:t xml:space="preserve">) </w:t>
      </w:r>
      <w:r>
        <w:rPr>
          <w:rtl w:val="true"/>
        </w:rPr>
        <w:t xml:space="preserve">مذاكرة لقمان مع غلامه </w:t>
      </w:r>
      <w:r>
        <w:rPr>
          <w:rtl w:val="true"/>
        </w:rPr>
        <w:t>:</w:t>
      </w:r>
      <w:bookmarkEnd w:id="1576"/>
    </w:p>
    <w:p>
      <w:pPr>
        <w:pStyle w:val="BookText"/>
        <w:rPr/>
      </w:pPr>
      <w:r>
        <w:rPr>
          <w:rFonts w:ascii="Amiri" w:hAnsi="Amiri" w:eastAsia="Amiri" w:cs="Amiri"/>
          <w:color w:val="111111"/>
          <w:sz w:val="28"/>
          <w:sz w:val="28"/>
          <w:szCs w:val="28"/>
          <w:rtl w:val="true"/>
          <w:lang w:bidi="ar-SA"/>
        </w:rPr>
        <w:t xml:space="preserve">قيل قدم لقمان من سفر ، فلقي غلاماً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 يا مولاي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فعلت أمي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فعلت أختي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سترت عورتي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فعلت إمرأتي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جددت فراشي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أخي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إنقطع ظهری</w:t>
      </w:r>
      <w:r>
        <w:rPr>
          <w:rStyle w:val="FootnoteAnchor"/>
          <w:rtl w:val="true"/>
        </w:rPr>
        <w:footnoteReference w:id="207"/>
      </w:r>
    </w:p>
    <w:p>
      <w:pPr>
        <w:pStyle w:val="Heading2"/>
        <w:numPr>
          <w:ilvl w:val="1"/>
          <w:numId w:val="1"/>
        </w:numPr>
        <w:rPr/>
      </w:pPr>
      <w:bookmarkStart w:id="1577" w:name="__RefHeading___Toc6955448_2870459653"/>
      <w:bookmarkStart w:id="1578" w:name="_Toc695"/>
      <w:bookmarkEnd w:id="1577"/>
      <w:r>
        <w:rPr>
          <w:rtl w:val="true"/>
        </w:rPr>
        <w:t>(</w:t>
      </w:r>
      <w:r>
        <w:rPr/>
        <w:t>695</w:t>
      </w:r>
      <w:r>
        <w:rPr>
          <w:rtl w:val="true"/>
        </w:rPr>
        <w:t xml:space="preserve">) </w:t>
      </w:r>
      <w:r>
        <w:rPr>
          <w:rtl w:val="true"/>
        </w:rPr>
        <w:t>شعر لرجل خزاعي</w:t>
      </w:r>
      <w:r>
        <w:rPr>
          <w:rtl w:val="true"/>
        </w:rPr>
        <w:t>:</w:t>
      </w:r>
      <w:bookmarkEnd w:id="1578"/>
    </w:p>
    <w:p>
      <w:pPr>
        <w:pStyle w:val="BookText"/>
        <w:rPr/>
      </w:pPr>
      <w:r>
        <w:rPr>
          <w:rFonts w:ascii="Amiri" w:hAnsi="Amiri" w:eastAsia="Amiri" w:cs="Amiri"/>
          <w:color w:val="111111"/>
          <w:sz w:val="28"/>
          <w:sz w:val="28"/>
          <w:szCs w:val="28"/>
          <w:rtl w:val="true"/>
          <w:lang w:bidi="ar-SA"/>
        </w:rPr>
        <w:t>وليس أخى من ودني بلسانه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أخي من ودني في النوائب</w:t>
      </w:r>
    </w:p>
    <w:p>
      <w:pPr>
        <w:pStyle w:val="BookText"/>
        <w:rPr/>
      </w:pPr>
      <w:r>
        <w:rPr>
          <w:rFonts w:ascii="Amiri" w:hAnsi="Amiri" w:eastAsia="Amiri" w:cs="Amiri"/>
          <w:color w:val="111111"/>
          <w:sz w:val="28"/>
          <w:sz w:val="28"/>
          <w:szCs w:val="28"/>
          <w:rtl w:val="true"/>
          <w:lang w:bidi="ar-SA"/>
        </w:rPr>
        <w:t xml:space="preserve">ومن ماله مالي اذا كنتُ معدماً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مالي له إن عض دهر بغارب</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تحمدن عند الرخاء مؤاخياً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تنكر الأخوان عند المصائب </w:t>
      </w:r>
      <w:bookmarkStart w:id="1579" w:name="pg9560_83401"/>
    </w:p>
    <w:p>
      <w:pPr>
        <w:pStyle w:val="Heading2"/>
        <w:numPr>
          <w:ilvl w:val="1"/>
          <w:numId w:val="1"/>
        </w:numPr>
        <w:rPr/>
      </w:pPr>
      <w:bookmarkStart w:id="1580" w:name="__RefHeading___Toc6955450_2870459653"/>
      <w:bookmarkStart w:id="1581" w:name="_Toc696"/>
      <w:bookmarkEnd w:id="1579"/>
      <w:bookmarkEnd w:id="1580"/>
      <w:r>
        <w:rPr>
          <w:rtl w:val="true"/>
        </w:rPr>
        <w:t>(</w:t>
      </w:r>
      <w:r>
        <w:rPr/>
        <w:t>696</w:t>
      </w:r>
      <w:r>
        <w:rPr>
          <w:rtl w:val="true"/>
        </w:rPr>
        <w:t xml:space="preserve">) </w:t>
      </w:r>
      <w:r>
        <w:rPr>
          <w:rtl w:val="true"/>
        </w:rPr>
        <w:t xml:space="preserve">الحجاج مع إمرأة </w:t>
      </w:r>
      <w:r>
        <w:rPr>
          <w:rtl w:val="true"/>
        </w:rPr>
        <w:t>:</w:t>
      </w:r>
      <w:bookmarkEnd w:id="1581"/>
    </w:p>
    <w:p>
      <w:pPr>
        <w:pStyle w:val="BookText"/>
        <w:rPr/>
      </w:pPr>
      <w:r>
        <w:rPr>
          <w:rFonts w:ascii="Amiri" w:hAnsi="Amiri" w:eastAsia="Amiri" w:cs="Amiri"/>
          <w:color w:val="111111"/>
          <w:sz w:val="28"/>
          <w:sz w:val="28"/>
          <w:szCs w:val="28"/>
          <w:rtl w:val="true"/>
          <w:lang w:bidi="ar-SA"/>
        </w:rPr>
        <w:t xml:space="preserve">مر الحجاج متنكراً ، فرأته إمرأة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وربّ الكعبة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عرفتني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لشمائلك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من قرى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خبز قطير ، وماء نمير فأحضرته ، وأكل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تصاحبيني فتصلحي بيني وبين إمرأتي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من جماع يغني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الى أحد يصلح بينكما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رجل للشعبي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أوطىء إمرأة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قتلتني وأوجعتني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أقتلها ، ودمها في عنقي </w:t>
      </w:r>
      <w:r>
        <w:rPr>
          <w:rFonts w:eastAsia="Amiri" w:cs="Amiri" w:ascii="Amiri" w:hAnsi="Amiri"/>
          <w:color w:val="111111"/>
          <w:sz w:val="28"/>
          <w:szCs w:val="28"/>
          <w:rtl w:val="true"/>
          <w:lang w:bidi="ar-SA"/>
        </w:rPr>
        <w:t>.</w:t>
      </w:r>
    </w:p>
    <w:p>
      <w:pPr>
        <w:pStyle w:val="Heading2"/>
        <w:numPr>
          <w:ilvl w:val="1"/>
          <w:numId w:val="1"/>
        </w:numPr>
        <w:rPr/>
      </w:pPr>
      <w:bookmarkStart w:id="1582" w:name="__RefHeading___Toc6955452_2870459653"/>
      <w:bookmarkStart w:id="1583" w:name="_Toc697"/>
      <w:bookmarkEnd w:id="1582"/>
      <w:r>
        <w:rPr>
          <w:rtl w:val="true"/>
        </w:rPr>
        <w:t>(</w:t>
      </w:r>
      <w:r>
        <w:rPr/>
        <w:t>697</w:t>
      </w:r>
      <w:r>
        <w:rPr>
          <w:rtl w:val="true"/>
        </w:rPr>
        <w:t xml:space="preserve">) </w:t>
      </w:r>
      <w:r>
        <w:rPr>
          <w:rtl w:val="true"/>
        </w:rPr>
        <w:t xml:space="preserve">شعر لأحمد بن منير </w:t>
      </w:r>
      <w:r>
        <w:rPr>
          <w:rtl w:val="true"/>
        </w:rPr>
        <w:t>:</w:t>
      </w:r>
      <w:bookmarkEnd w:id="1583"/>
    </w:p>
    <w:p>
      <w:pPr>
        <w:pStyle w:val="BookText"/>
        <w:rPr/>
      </w:pPr>
      <w:r>
        <w:rPr>
          <w:rFonts w:ascii="IRNazanin" w:hAnsi="IRNazanin" w:eastAsia="IRNazanin"/>
          <w:color w:val="111111"/>
          <w:sz w:val="28"/>
          <w:sz w:val="28"/>
          <w:szCs w:val="28"/>
          <w:rtl w:val="true"/>
          <w:lang w:bidi="fa-IR"/>
        </w:rPr>
        <w:t>أنكرت مقلته سفك 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وجنته فاعترفت</w:t>
      </w:r>
    </w:p>
    <w:p>
      <w:pPr>
        <w:pStyle w:val="BookText"/>
        <w:rPr/>
      </w:pPr>
      <w:r>
        <w:rPr>
          <w:rFonts w:ascii="Amiri" w:hAnsi="Amiri" w:eastAsia="Amiri" w:cs="Amiri"/>
          <w:color w:val="111111"/>
          <w:sz w:val="28"/>
          <w:sz w:val="28"/>
          <w:szCs w:val="28"/>
          <w:rtl w:val="true"/>
          <w:lang w:bidi="ar-SA"/>
        </w:rPr>
        <w:t xml:space="preserve">لا تخالوا خاله في خدّهِ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قطرة من دم جفني نطفت</w:t>
      </w:r>
    </w:p>
    <w:p>
      <w:pPr>
        <w:pStyle w:val="BookText"/>
        <w:rPr/>
      </w:pPr>
      <w:r>
        <w:rPr>
          <w:rFonts w:ascii="Amiri" w:hAnsi="Amiri" w:eastAsia="Amiri" w:cs="Amiri"/>
          <w:color w:val="111111"/>
          <w:sz w:val="28"/>
          <w:sz w:val="28"/>
          <w:szCs w:val="28"/>
          <w:rtl w:val="true"/>
          <w:lang w:bidi="ar-SA"/>
        </w:rPr>
        <w:t xml:space="preserve">ذاك من نار فؤادي جذوة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ساخت وانطفت ثم طفت</w:t>
      </w:r>
    </w:p>
    <w:p>
      <w:pPr>
        <w:pStyle w:val="Heading2"/>
        <w:numPr>
          <w:ilvl w:val="1"/>
          <w:numId w:val="1"/>
        </w:numPr>
        <w:rPr/>
      </w:pPr>
      <w:bookmarkStart w:id="1584" w:name="__RefHeading___Toc6955454_2870459653"/>
      <w:bookmarkStart w:id="1585" w:name="_Toc698"/>
      <w:bookmarkEnd w:id="1584"/>
      <w:r>
        <w:rPr>
          <w:rtl w:val="true"/>
        </w:rPr>
        <w:t>(</w:t>
      </w:r>
      <w:r>
        <w:rPr/>
        <w:t>698</w:t>
      </w:r>
      <w:r>
        <w:rPr>
          <w:rtl w:val="true"/>
        </w:rPr>
        <w:t xml:space="preserve">) </w:t>
      </w:r>
      <w:r>
        <w:rPr>
          <w:rtl w:val="true"/>
        </w:rPr>
        <w:t xml:space="preserve">ما قيل لبعض الصوفية </w:t>
      </w:r>
      <w:r>
        <w:rPr>
          <w:rtl w:val="true"/>
        </w:rPr>
        <w:t>:</w:t>
      </w:r>
      <w:bookmarkEnd w:id="1585"/>
    </w:p>
    <w:p>
      <w:pPr>
        <w:pStyle w:val="BookText"/>
        <w:rPr/>
      </w:pPr>
      <w:r>
        <w:rPr>
          <w:rFonts w:ascii="Amiri" w:hAnsi="Amiri" w:eastAsia="Amiri" w:cs="Amiri"/>
          <w:color w:val="111111"/>
          <w:sz w:val="28"/>
          <w:sz w:val="28"/>
          <w:szCs w:val="28"/>
          <w:rtl w:val="true"/>
          <w:lang w:bidi="ar-SA"/>
        </w:rPr>
        <w:t xml:space="preserve">قيل لبعض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تبيع مرقعتك هذه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الصيّاد شبكته ، فبأي شيء يصطاد ؟</w:t>
      </w:r>
    </w:p>
    <w:p>
      <w:pPr>
        <w:pStyle w:val="Heading2"/>
        <w:numPr>
          <w:ilvl w:val="1"/>
          <w:numId w:val="1"/>
        </w:numPr>
        <w:rPr/>
      </w:pPr>
      <w:bookmarkStart w:id="1586" w:name="__RefHeading___Toc6955456_2870459653"/>
      <w:bookmarkStart w:id="1587" w:name="_Toc699"/>
      <w:bookmarkEnd w:id="1586"/>
      <w:r>
        <w:rPr>
          <w:rtl w:val="true"/>
        </w:rPr>
        <w:t>(</w:t>
      </w:r>
      <w:r>
        <w:rPr/>
        <w:t>699</w:t>
      </w:r>
      <w:r>
        <w:rPr>
          <w:rtl w:val="true"/>
        </w:rPr>
        <w:t xml:space="preserve">) </w:t>
      </w:r>
      <w:r>
        <w:rPr>
          <w:rtl w:val="true"/>
        </w:rPr>
        <w:t xml:space="preserve">قول أحد الملوك </w:t>
      </w:r>
      <w:r>
        <w:rPr>
          <w:rtl w:val="true"/>
        </w:rPr>
        <w:t>:</w:t>
      </w:r>
      <w:bookmarkEnd w:id="1587"/>
    </w:p>
    <w:p>
      <w:pPr>
        <w:pStyle w:val="BookText"/>
        <w:rPr/>
      </w:pPr>
      <w:r>
        <w:rPr>
          <w:rFonts w:ascii="Amiri" w:hAnsi="Amiri" w:eastAsia="Amiri" w:cs="Amiri"/>
          <w:color w:val="111111"/>
          <w:sz w:val="28"/>
          <w:sz w:val="28"/>
          <w:szCs w:val="28"/>
          <w:rtl w:val="true"/>
          <w:lang w:bidi="ar-SA"/>
        </w:rPr>
        <w:t xml:space="preserve">قال أحد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والانا أخذنا ماله عادانا أخذنا رأسه ،وقيل في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جماعة يستكثرون في الكلام والسلام ، ويستقلون</w:t>
      </w:r>
    </w:p>
    <w:p>
      <w:pPr>
        <w:pStyle w:val="BookText"/>
        <w:rPr/>
      </w:pPr>
      <w:r>
        <w:rPr>
          <w:rFonts w:ascii="IRNazanin" w:hAnsi="IRNazanin" w:eastAsia="IRNazanin"/>
          <w:color w:val="111111"/>
          <w:sz w:val="28"/>
          <w:sz w:val="28"/>
          <w:szCs w:val="28"/>
          <w:rtl w:val="true"/>
          <w:lang w:bidi="fa-IR"/>
        </w:rPr>
        <w:t xml:space="preserve">من العقاب وضرب الرقاب </w:t>
      </w:r>
      <w:r>
        <w:rPr>
          <w:rFonts w:eastAsia="IRNazanin" w:cs="IRNazanin"/>
          <w:color w:val="111111"/>
          <w:sz w:val="28"/>
          <w:szCs w:val="28"/>
          <w:rtl w:val="true"/>
          <w:lang w:bidi="fa-IR"/>
        </w:rPr>
        <w:t>.</w:t>
      </w:r>
    </w:p>
    <w:p>
      <w:pPr>
        <w:pStyle w:val="Heading2"/>
        <w:numPr>
          <w:ilvl w:val="1"/>
          <w:numId w:val="1"/>
        </w:numPr>
        <w:rPr/>
      </w:pPr>
      <w:bookmarkStart w:id="1588" w:name="__RefHeading___Toc6955458_2870459653"/>
      <w:bookmarkStart w:id="1589" w:name="_Toc700"/>
      <w:bookmarkEnd w:id="1588"/>
      <w:r>
        <w:rPr>
          <w:rtl w:val="true"/>
        </w:rPr>
        <w:t>(</w:t>
      </w:r>
      <w:r>
        <w:rPr/>
        <w:t>700</w:t>
      </w:r>
      <w:r>
        <w:rPr>
          <w:rtl w:val="true"/>
        </w:rPr>
        <w:t xml:space="preserve">) </w:t>
      </w:r>
      <w:r>
        <w:rPr>
          <w:rtl w:val="true"/>
        </w:rPr>
        <w:t xml:space="preserve">شعر لدعبل الخزاعي </w:t>
      </w:r>
      <w:r>
        <w:rPr>
          <w:rtl w:val="true"/>
        </w:rPr>
        <w:t>:</w:t>
      </w:r>
      <w:bookmarkEnd w:id="1589"/>
    </w:p>
    <w:p>
      <w:pPr>
        <w:pStyle w:val="BookText"/>
        <w:rPr/>
      </w:pPr>
      <w:r>
        <w:rPr>
          <w:rFonts w:ascii="IRNazanin" w:hAnsi="IRNazanin" w:eastAsia="IRNazanin"/>
          <w:color w:val="111111"/>
          <w:sz w:val="28"/>
          <w:sz w:val="28"/>
          <w:szCs w:val="28"/>
          <w:rtl w:val="true"/>
          <w:lang w:bidi="fa-IR"/>
        </w:rPr>
        <w:t>الحمد لله لا صبر ولا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عزاء إذا أهل البلا رقدوا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خليفة مات لم يخزن 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قام لم يفرح به أحد </w:t>
      </w:r>
      <w:bookmarkStart w:id="1590" w:name="pg9560_83403"/>
    </w:p>
    <w:p>
      <w:pPr>
        <w:pStyle w:val="BookText"/>
        <w:rPr/>
      </w:pPr>
      <w:bookmarkEnd w:id="1590"/>
      <w:r>
        <w:rPr>
          <w:rFonts w:ascii="Amiri" w:hAnsi="Amiri" w:eastAsia="Amiri" w:cs="Amiri"/>
          <w:color w:val="111111"/>
          <w:sz w:val="28"/>
          <w:sz w:val="28"/>
          <w:szCs w:val="28"/>
          <w:rtl w:val="true"/>
          <w:lang w:bidi="ar-SA"/>
        </w:rPr>
        <w:t>فمرَّ هذا ومرَّ الشومُ يتبعه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هذا فقام الشؤم والنكد</w:t>
      </w:r>
    </w:p>
    <w:p>
      <w:pPr>
        <w:pStyle w:val="Heading2"/>
        <w:numPr>
          <w:ilvl w:val="1"/>
          <w:numId w:val="1"/>
        </w:numPr>
        <w:rPr/>
      </w:pPr>
      <w:bookmarkStart w:id="1591" w:name="__RefHeading___Toc6955460_2870459653"/>
      <w:bookmarkStart w:id="1592" w:name="_Toc701"/>
      <w:bookmarkEnd w:id="1591"/>
      <w:r>
        <w:rPr>
          <w:rtl w:val="true"/>
        </w:rPr>
        <w:t>(</w:t>
      </w:r>
      <w:r>
        <w:rPr/>
        <w:t>701</w:t>
      </w:r>
      <w:r>
        <w:rPr>
          <w:rtl w:val="true"/>
        </w:rPr>
        <w:t xml:space="preserve">) </w:t>
      </w:r>
      <w:r>
        <w:rPr>
          <w:rtl w:val="true"/>
        </w:rPr>
        <w:t xml:space="preserve">وصية بعض الحكماء لابنه </w:t>
      </w:r>
      <w:r>
        <w:rPr>
          <w:rtl w:val="true"/>
        </w:rPr>
        <w:t>:</w:t>
      </w:r>
      <w:bookmarkEnd w:id="1592"/>
    </w:p>
    <w:p>
      <w:pPr>
        <w:pStyle w:val="BookText"/>
        <w:rPr/>
      </w:pPr>
      <w:r>
        <w:rPr>
          <w:rFonts w:ascii="Amiri" w:hAnsi="Amiri" w:eastAsia="Amiri" w:cs="Amiri"/>
          <w:color w:val="111111"/>
          <w:sz w:val="28"/>
          <w:sz w:val="28"/>
          <w:szCs w:val="28"/>
          <w:rtl w:val="true"/>
          <w:lang w:bidi="ar-SA"/>
        </w:rPr>
        <w:t xml:space="preserve">يوصي بعض الحكماء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خذ العلم من أفواه الرجال ، فإنّهم يكتبون أحسن ما يسمعون ، ويحفظون أحسن ما يكتبون ، ويقولون أحسن ما يحفظون </w:t>
      </w:r>
      <w:r>
        <w:rPr>
          <w:rFonts w:eastAsia="Amiri" w:cs="Amiri" w:ascii="Amiri" w:hAnsi="Amiri"/>
          <w:color w:val="111111"/>
          <w:sz w:val="28"/>
          <w:szCs w:val="28"/>
          <w:rtl w:val="true"/>
          <w:lang w:bidi="ar-SA"/>
        </w:rPr>
        <w:t>.</w:t>
      </w:r>
    </w:p>
    <w:p>
      <w:pPr>
        <w:pStyle w:val="Heading2"/>
        <w:numPr>
          <w:ilvl w:val="1"/>
          <w:numId w:val="1"/>
        </w:numPr>
        <w:rPr/>
      </w:pPr>
      <w:bookmarkStart w:id="1593" w:name="__RefHeading___Toc6955462_2870459653"/>
      <w:bookmarkStart w:id="1594" w:name="_Toc702"/>
      <w:bookmarkEnd w:id="1593"/>
      <w:r>
        <w:rPr>
          <w:rtl w:val="true"/>
        </w:rPr>
        <w:t>(</w:t>
      </w:r>
      <w:r>
        <w:rPr/>
        <w:t>702</w:t>
      </w:r>
      <w:r>
        <w:rPr>
          <w:rtl w:val="true"/>
        </w:rPr>
        <w:t xml:space="preserve">) </w:t>
      </w:r>
      <w:r>
        <w:rPr>
          <w:rtl w:val="true"/>
        </w:rPr>
        <w:t xml:space="preserve">من أقوال بعض الحكماء </w:t>
      </w:r>
      <w:r>
        <w:rPr>
          <w:rtl w:val="true"/>
        </w:rPr>
        <w:t>:</w:t>
      </w:r>
      <w:bookmarkEnd w:id="1594"/>
    </w:p>
    <w:p>
      <w:pPr>
        <w:pStyle w:val="BookText"/>
        <w:rPr/>
      </w:pPr>
      <w:r>
        <w:rPr>
          <w:rFonts w:ascii="Amiri" w:hAnsi="Amiri" w:eastAsia="Amiri" w:cs="Amiri"/>
          <w:color w:val="111111"/>
          <w:sz w:val="28"/>
          <w:sz w:val="28"/>
          <w:szCs w:val="28"/>
          <w:rtl w:val="true"/>
          <w:lang w:bidi="ar-SA"/>
        </w:rPr>
        <w:t xml:space="preserve">قال أحد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طلبت العز فاطلبه بالطاعة ، وإذا أردت الغنا فاطلبه بالقناعة ، فمن أطاع الله عزّ نصره ، ومن لزم القناعة زال فقره </w:t>
      </w:r>
      <w:r>
        <w:rPr>
          <w:rFonts w:eastAsia="Amiri" w:cs="Amiri" w:ascii="Amiri" w:hAnsi="Amiri"/>
          <w:color w:val="111111"/>
          <w:sz w:val="28"/>
          <w:szCs w:val="28"/>
          <w:rtl w:val="true"/>
          <w:lang w:bidi="ar-SA"/>
        </w:rPr>
        <w:t>.</w:t>
      </w:r>
    </w:p>
    <w:p>
      <w:pPr>
        <w:pStyle w:val="Heading2"/>
        <w:numPr>
          <w:ilvl w:val="1"/>
          <w:numId w:val="1"/>
        </w:numPr>
        <w:rPr/>
      </w:pPr>
      <w:bookmarkStart w:id="1595" w:name="__RefHeading___Toc6955464_2870459653"/>
      <w:bookmarkStart w:id="1596" w:name="_Toc703"/>
      <w:bookmarkEnd w:id="1595"/>
      <w:r>
        <w:rPr>
          <w:rtl w:val="true"/>
        </w:rPr>
        <w:t>(</w:t>
      </w:r>
      <w:r>
        <w:rPr/>
        <w:t>703</w:t>
      </w:r>
      <w:r>
        <w:rPr>
          <w:rtl w:val="true"/>
        </w:rPr>
        <w:t xml:space="preserve">) </w:t>
      </w:r>
      <w:r>
        <w:rPr>
          <w:rtl w:val="true"/>
        </w:rPr>
        <w:t>شعر</w:t>
      </w:r>
      <w:r>
        <w:rPr>
          <w:rtl w:val="true"/>
        </w:rPr>
        <w:t>:</w:t>
      </w:r>
      <w:bookmarkEnd w:id="1596"/>
    </w:p>
    <w:p>
      <w:pPr>
        <w:pStyle w:val="BookText"/>
        <w:rPr/>
      </w:pPr>
      <w:r>
        <w:rPr>
          <w:rFonts w:ascii="Amiri" w:hAnsi="Amiri" w:eastAsia="Amiri" w:cs="Amiri"/>
          <w:color w:val="111111"/>
          <w:sz w:val="28"/>
          <w:sz w:val="28"/>
          <w:szCs w:val="28"/>
          <w:rtl w:val="true"/>
          <w:lang w:bidi="ar-SA"/>
        </w:rPr>
        <w:t xml:space="preserve">ترى الفتى ينكر فضل الفتى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حيّاً فإذا مات ذهب</w:t>
      </w:r>
    </w:p>
    <w:p>
      <w:pPr>
        <w:pStyle w:val="BookText"/>
        <w:rPr/>
      </w:pPr>
      <w:r>
        <w:rPr>
          <w:rFonts w:ascii="Amiri" w:hAnsi="Amiri" w:eastAsia="Amiri" w:cs="Amiri"/>
          <w:color w:val="111111"/>
          <w:sz w:val="28"/>
          <w:sz w:val="28"/>
          <w:szCs w:val="28"/>
          <w:rtl w:val="true"/>
          <w:lang w:bidi="ar-SA"/>
        </w:rPr>
        <w:t xml:space="preserve">جدَّ به الحرص على نكتة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يكتبها عنه بماء الذهب</w:t>
      </w:r>
    </w:p>
    <w:p>
      <w:pPr>
        <w:pStyle w:val="Heading2"/>
        <w:numPr>
          <w:ilvl w:val="1"/>
          <w:numId w:val="1"/>
        </w:numPr>
        <w:rPr/>
      </w:pPr>
      <w:bookmarkStart w:id="1597" w:name="__RefHeading___Toc6955466_2870459653"/>
      <w:bookmarkStart w:id="1598" w:name="_Toc704"/>
      <w:bookmarkEnd w:id="1597"/>
      <w:r>
        <w:rPr>
          <w:rtl w:val="true"/>
        </w:rPr>
        <w:t>(</w:t>
      </w:r>
      <w:r>
        <w:rPr/>
        <w:t>704</w:t>
      </w:r>
      <w:r>
        <w:rPr>
          <w:rtl w:val="true"/>
        </w:rPr>
        <w:t xml:space="preserve">) </w:t>
      </w:r>
      <w:r>
        <w:rPr>
          <w:rtl w:val="true"/>
        </w:rPr>
        <w:t>ما وجد في عضد قابوس</w:t>
      </w:r>
      <w:r>
        <w:rPr>
          <w:rtl w:val="true"/>
        </w:rPr>
        <w:t>:</w:t>
      </w:r>
      <w:bookmarkEnd w:id="1598"/>
    </w:p>
    <w:p>
      <w:pPr>
        <w:pStyle w:val="BookText"/>
        <w:rPr/>
      </w:pPr>
      <w:r>
        <w:rPr>
          <w:rFonts w:ascii="Amiri" w:hAnsi="Amiri" w:eastAsia="Amiri" w:cs="Amiri"/>
          <w:color w:val="111111"/>
          <w:sz w:val="28"/>
          <w:sz w:val="28"/>
          <w:szCs w:val="28"/>
          <w:rtl w:val="true"/>
          <w:lang w:bidi="ar-SA"/>
        </w:rPr>
        <w:t xml:space="preserve">وجد في عضد قابوس لما مات رقعة بخطه فيها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الغدر طباعاً ، فالثّقة الى كلّ أحد عجز ، وإن كان الموت لا بد آتياً فالركون</w:t>
      </w:r>
    </w:p>
    <w:p>
      <w:pPr>
        <w:pStyle w:val="BookText"/>
        <w:rPr/>
      </w:pPr>
      <w:r>
        <w:rPr>
          <w:rFonts w:ascii="Amiri" w:hAnsi="Amiri" w:eastAsia="Amiri" w:cs="Amiri"/>
          <w:color w:val="111111"/>
          <w:sz w:val="28"/>
          <w:sz w:val="28"/>
          <w:szCs w:val="28"/>
          <w:rtl w:val="true"/>
          <w:lang w:bidi="ar-SA"/>
        </w:rPr>
        <w:t xml:space="preserve">الى الدنيا حمق ، فإذا كان القضاء حقا فالحزم باطل باطل </w:t>
      </w:r>
      <w:r>
        <w:rPr>
          <w:rFonts w:eastAsia="Amiri" w:cs="Amiri" w:ascii="Amiri" w:hAnsi="Amiri"/>
          <w:color w:val="111111"/>
          <w:sz w:val="28"/>
          <w:szCs w:val="28"/>
          <w:rtl w:val="true"/>
          <w:lang w:bidi="ar-SA"/>
        </w:rPr>
        <w:t>.</w:t>
      </w:r>
    </w:p>
    <w:p>
      <w:pPr>
        <w:pStyle w:val="Heading2"/>
        <w:numPr>
          <w:ilvl w:val="1"/>
          <w:numId w:val="1"/>
        </w:numPr>
        <w:rPr/>
      </w:pPr>
      <w:bookmarkStart w:id="1599" w:name="__RefHeading___Toc6955468_2870459653"/>
      <w:bookmarkStart w:id="1600" w:name="_Toc705"/>
      <w:bookmarkEnd w:id="1599"/>
      <w:r>
        <w:rPr>
          <w:rtl w:val="true"/>
        </w:rPr>
        <w:t>(</w:t>
      </w:r>
      <w:r>
        <w:rPr/>
        <w:t>705</w:t>
      </w:r>
      <w:r>
        <w:rPr>
          <w:rtl w:val="true"/>
        </w:rPr>
        <w:t xml:space="preserve">) </w:t>
      </w:r>
      <w:r>
        <w:rPr>
          <w:rtl w:val="true"/>
        </w:rPr>
        <w:t xml:space="preserve">شعر لابن الدمينة اسمه عبد الله </w:t>
      </w:r>
      <w:r>
        <w:rPr>
          <w:rtl w:val="true"/>
        </w:rPr>
        <w:t>:</w:t>
      </w:r>
      <w:bookmarkEnd w:id="1600"/>
    </w:p>
    <w:p>
      <w:pPr>
        <w:pStyle w:val="BookText"/>
        <w:rPr/>
      </w:pPr>
      <w:r>
        <w:rPr>
          <w:rFonts w:ascii="Amiri" w:hAnsi="Amiri" w:eastAsia="Amiri" w:cs="Amiri"/>
          <w:color w:val="111111"/>
          <w:sz w:val="28"/>
          <w:sz w:val="28"/>
          <w:szCs w:val="28"/>
          <w:rtl w:val="true"/>
          <w:lang w:bidi="ar-SA"/>
        </w:rPr>
        <w:t xml:space="preserve">قفي يا أميم القلب نقضي لبانه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ونشكر الهوى ثم افعلى ما بدا لك</w:t>
      </w:r>
    </w:p>
    <w:p>
      <w:pPr>
        <w:pStyle w:val="BookText"/>
        <w:rPr/>
      </w:pPr>
      <w:r>
        <w:rPr>
          <w:rFonts w:ascii="Amiri" w:hAnsi="Amiri" w:eastAsia="Amiri" w:cs="Amiri"/>
          <w:color w:val="111111"/>
          <w:sz w:val="28"/>
          <w:sz w:val="28"/>
          <w:szCs w:val="28"/>
          <w:rtl w:val="true"/>
          <w:lang w:bidi="ar-SA"/>
        </w:rPr>
        <w:t xml:space="preserve">أرى الناس يرجون الربيع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ربيعي الذي أرجو زمان نوالك</w:t>
      </w:r>
    </w:p>
    <w:p>
      <w:pPr>
        <w:pStyle w:val="BookText"/>
        <w:rPr/>
      </w:pPr>
      <w:r>
        <w:rPr>
          <w:rFonts w:ascii="Amiri" w:hAnsi="Amiri" w:eastAsia="Amiri" w:cs="Amiri"/>
          <w:color w:val="111111"/>
          <w:sz w:val="28"/>
          <w:sz w:val="28"/>
          <w:szCs w:val="28"/>
          <w:rtl w:val="true"/>
          <w:lang w:bidi="ar-SA"/>
        </w:rPr>
        <w:t>تعاللت كي أشجى وما بك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تريدين قتلي قد ظفرت بذلك</w:t>
      </w:r>
    </w:p>
    <w:p>
      <w:pPr>
        <w:pStyle w:val="BookText"/>
        <w:rPr/>
      </w:pPr>
      <w:r>
        <w:rPr>
          <w:rFonts w:ascii="Amiri" w:hAnsi="Amiri" w:eastAsia="Amiri" w:cs="Amiri"/>
          <w:color w:val="111111"/>
          <w:sz w:val="28"/>
          <w:sz w:val="28"/>
          <w:szCs w:val="28"/>
          <w:rtl w:val="true"/>
          <w:lang w:bidi="ar-SA"/>
        </w:rPr>
        <w:t xml:space="preserve">لئن سائني إن نلتني بمساءة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سرني أني خطرت ببالك</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أبيني أفي يمني يديك جعلتني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فأفرح أم صيرتني في شمالك ؟ </w:t>
      </w:r>
      <w:bookmarkStart w:id="1601" w:name="pg9560_83406"/>
    </w:p>
    <w:p>
      <w:pPr>
        <w:pStyle w:val="Heading2"/>
        <w:numPr>
          <w:ilvl w:val="1"/>
          <w:numId w:val="1"/>
        </w:numPr>
        <w:rPr/>
      </w:pPr>
      <w:bookmarkStart w:id="1602" w:name="__RefHeading___Toc6955470_2870459653"/>
      <w:bookmarkStart w:id="1603" w:name="_Toc706"/>
      <w:bookmarkEnd w:id="1601"/>
      <w:bookmarkEnd w:id="1602"/>
      <w:r>
        <w:rPr>
          <w:rtl w:val="true"/>
        </w:rPr>
        <w:t>(</w:t>
      </w:r>
      <w:r>
        <w:rPr/>
        <w:t>706</w:t>
      </w:r>
      <w:r>
        <w:rPr>
          <w:rtl w:val="true"/>
        </w:rPr>
        <w:t xml:space="preserve">) </w:t>
      </w:r>
      <w:r>
        <w:rPr>
          <w:rtl w:val="true"/>
        </w:rPr>
        <w:t>الحب الحقيقي</w:t>
      </w:r>
      <w:r>
        <w:rPr>
          <w:rtl w:val="true"/>
        </w:rPr>
        <w:t>:</w:t>
      </w:r>
      <w:bookmarkEnd w:id="1603"/>
    </w:p>
    <w:p>
      <w:pPr>
        <w:pStyle w:val="BookText"/>
        <w:rPr/>
      </w:pPr>
      <w:r>
        <w:rPr>
          <w:rFonts w:ascii="Amiri" w:hAnsi="Amiri" w:eastAsia="Amiri" w:cs="Amiri"/>
          <w:color w:val="111111"/>
          <w:sz w:val="28"/>
          <w:sz w:val="28"/>
          <w:szCs w:val="28"/>
          <w:rtl w:val="true"/>
          <w:lang w:bidi="ar-SA"/>
        </w:rPr>
        <w:t xml:space="preserve">حكى سمنون المحب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جوارنا رجل له جارية يحبّها غاية الحب ، فاعتلت ، فجلس الرجل يصنع لها حميساً ، فبينما هو يحرّك ما في القدر إذ قالت الجارية 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فدهش الرجل وسقطت الملعقة من يده وجعل يحرك ما في القدر بيده حتى تساقط لحم أصابعه وهو لا يحس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وأمثاله قد يصدّق به في حبّ المخلوق ، والتصديق به في حب الخالق أولى ، لأنّ البصيرة الباطنة أصدق من البصر الظاهر ، وجمال حضرة الربوبية أوفى من كلّ جمال ، فإنّه جمال الخالص البحت ، وكلّ جمال في العالم فهو مختلط ناقص</w:t>
      </w:r>
      <w:r>
        <w:rPr>
          <w:rFonts w:eastAsia="Amiri" w:cs="Amiri" w:ascii="Amiri" w:hAnsi="Amiri"/>
          <w:color w:val="111111"/>
          <w:sz w:val="28"/>
          <w:szCs w:val="28"/>
          <w:rtl w:val="true"/>
          <w:lang w:bidi="ar-SA"/>
        </w:rPr>
        <w:t>.</w:t>
      </w:r>
    </w:p>
    <w:p>
      <w:pPr>
        <w:pStyle w:val="Heading2"/>
        <w:numPr>
          <w:ilvl w:val="1"/>
          <w:numId w:val="1"/>
        </w:numPr>
        <w:rPr/>
      </w:pPr>
      <w:bookmarkStart w:id="1604" w:name="__RefHeading___Toc6955472_2870459653"/>
      <w:bookmarkStart w:id="1605" w:name="_Toc707"/>
      <w:bookmarkEnd w:id="1604"/>
      <w:r>
        <w:rPr>
          <w:rtl w:val="true"/>
        </w:rPr>
        <w:t>(</w:t>
      </w:r>
      <w:r>
        <w:rPr/>
        <w:t>707</w:t>
      </w:r>
      <w:r>
        <w:rPr>
          <w:rtl w:val="true"/>
        </w:rPr>
        <w:t xml:space="preserve">) </w:t>
      </w:r>
      <w:r>
        <w:rPr>
          <w:rtl w:val="true"/>
        </w:rPr>
        <w:t xml:space="preserve">شعر لأحمد بن نوح بن عبد الله </w:t>
      </w:r>
      <w:r>
        <w:rPr>
          <w:rtl w:val="true"/>
        </w:rPr>
        <w:t>:</w:t>
      </w:r>
      <w:bookmarkEnd w:id="1605"/>
    </w:p>
    <w:p>
      <w:pPr>
        <w:pStyle w:val="BookText"/>
        <w:rPr/>
      </w:pPr>
      <w:r>
        <w:rPr>
          <w:rFonts w:ascii="Amiri" w:hAnsi="Amiri" w:eastAsia="Amiri" w:cs="Amiri"/>
          <w:color w:val="111111"/>
          <w:sz w:val="28"/>
          <w:sz w:val="28"/>
          <w:szCs w:val="28"/>
          <w:rtl w:val="true"/>
          <w:lang w:bidi="ar-SA"/>
        </w:rPr>
        <w:t>أسلمني الصبر فلا صبر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بعدك والوجد كما تعلم</w:t>
      </w:r>
    </w:p>
    <w:p>
      <w:pPr>
        <w:pStyle w:val="BookText"/>
        <w:rPr/>
      </w:pPr>
      <w:r>
        <w:rPr>
          <w:rFonts w:ascii="Amiri" w:hAnsi="Amiri" w:eastAsia="Amiri" w:cs="Amiri"/>
          <w:color w:val="111111"/>
          <w:sz w:val="28"/>
          <w:sz w:val="28"/>
          <w:szCs w:val="28"/>
          <w:rtl w:val="true"/>
          <w:lang w:bidi="ar-SA"/>
        </w:rPr>
        <w:t xml:space="preserve">تزعم أني في الهوى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ياليتني كنت كما تزعم</w:t>
      </w:r>
    </w:p>
    <w:p>
      <w:pPr>
        <w:pStyle w:val="BookText"/>
        <w:rPr/>
      </w:pPr>
      <w:r>
        <w:rPr>
          <w:rFonts w:ascii="IRNazanin" w:hAnsi="IRNazanin" w:eastAsia="IRNazanin"/>
          <w:color w:val="111111"/>
          <w:sz w:val="28"/>
          <w:sz w:val="28"/>
          <w:szCs w:val="28"/>
          <w:rtl w:val="true"/>
          <w:lang w:bidi="fa-IR"/>
        </w:rPr>
        <w:t xml:space="preserve">لا رحم الله خلیلا 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مكتئباً مثلي ولا يرحم</w:t>
      </w:r>
    </w:p>
    <w:p>
      <w:pPr>
        <w:pStyle w:val="Heading2"/>
        <w:numPr>
          <w:ilvl w:val="1"/>
          <w:numId w:val="1"/>
        </w:numPr>
        <w:rPr/>
      </w:pPr>
      <w:bookmarkStart w:id="1606" w:name="__RefHeading___Toc6955474_2870459653"/>
      <w:bookmarkStart w:id="1607" w:name="_Toc708"/>
      <w:bookmarkEnd w:id="1606"/>
      <w:r>
        <w:rPr>
          <w:rtl w:val="true"/>
        </w:rPr>
        <w:t>(</w:t>
      </w:r>
      <w:r>
        <w:rPr/>
        <w:t>708</w:t>
      </w:r>
      <w:r>
        <w:rPr>
          <w:rtl w:val="true"/>
        </w:rPr>
        <w:t xml:space="preserve">) </w:t>
      </w:r>
      <w:r>
        <w:rPr>
          <w:rtl w:val="true"/>
        </w:rPr>
        <w:t xml:space="preserve">موعظة أمير المؤمنين </w:t>
      </w:r>
      <w:r>
        <w:rPr>
          <w:rtl w:val="true"/>
        </w:rPr>
        <w:t>(</w:t>
      </w:r>
      <w:r>
        <w:rPr>
          <w:rtl w:val="true"/>
        </w:rPr>
        <w:t>علیه السلام</w:t>
      </w:r>
      <w:r>
        <w:rPr>
          <w:rtl w:val="true"/>
        </w:rPr>
        <w:t xml:space="preserve">) </w:t>
      </w:r>
      <w:r>
        <w:rPr>
          <w:rtl w:val="true"/>
        </w:rPr>
        <w:t xml:space="preserve">لابن عباس </w:t>
      </w:r>
      <w:r>
        <w:rPr>
          <w:rtl w:val="true"/>
        </w:rPr>
        <w:t>:</w:t>
      </w:r>
      <w:bookmarkEnd w:id="160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اتعظت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كتاب كتبه إليّ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الإنسان يسره درك ما لم يكن لتفوته ، ويسؤءه فوت ما لم يكن ليدركه ، فلا تكن بما نلت من دنياك فرحاً ولا بما فاتك منها ترحاً</w:t>
      </w:r>
      <w:r>
        <w:rPr>
          <w:rStyle w:val="FootnoteAnchor"/>
          <w:rtl w:val="true"/>
        </w:rPr>
        <w:footnoteReference w:id="208"/>
      </w:r>
      <w:r>
        <w:rPr>
          <w:rFonts w:ascii="Amiri" w:hAnsi="Amiri" w:eastAsia="Amiri" w:cs="Amiri"/>
          <w:color w:val="111111"/>
          <w:sz w:val="28"/>
          <w:sz w:val="28"/>
          <w:szCs w:val="28"/>
          <w:rtl w:val="true"/>
          <w:lang w:bidi="ar-SA"/>
        </w:rPr>
        <w:t xml:space="preserve">، ولا تكن ممن يرجو الآخرة بغير عمل ، ويرجو التوبة بطول الأمل ، فكان ،وقد ، والسلام </w:t>
      </w:r>
      <w:r>
        <w:rPr>
          <w:rStyle w:val="FootnoteAnchor"/>
          <w:rtl w:val="true"/>
        </w:rPr>
        <w:footnoteReference w:id="209"/>
      </w:r>
      <w:bookmarkStart w:id="1608" w:name="pg9560_83407"/>
    </w:p>
    <w:p>
      <w:pPr>
        <w:pStyle w:val="Heading2"/>
        <w:numPr>
          <w:ilvl w:val="1"/>
          <w:numId w:val="1"/>
        </w:numPr>
        <w:rPr/>
      </w:pPr>
      <w:bookmarkStart w:id="1609" w:name="__RefHeading___Toc6955476_2870459653"/>
      <w:bookmarkStart w:id="1610" w:name="_Toc709"/>
      <w:bookmarkEnd w:id="1608"/>
      <w:bookmarkEnd w:id="1609"/>
      <w:r>
        <w:rPr>
          <w:rtl w:val="true"/>
        </w:rPr>
        <w:t>(</w:t>
      </w:r>
      <w:r>
        <w:rPr/>
        <w:t>709</w:t>
      </w:r>
      <w:r>
        <w:rPr>
          <w:rtl w:val="true"/>
        </w:rPr>
        <w:t xml:space="preserve">) </w:t>
      </w:r>
      <w:r>
        <w:rPr>
          <w:rtl w:val="true"/>
        </w:rPr>
        <w:t xml:space="preserve">شعر للخوارزمي </w:t>
      </w:r>
      <w:r>
        <w:rPr>
          <w:rtl w:val="true"/>
        </w:rPr>
        <w:t>:</w:t>
      </w:r>
      <w:bookmarkEnd w:id="1610"/>
    </w:p>
    <w:p>
      <w:pPr>
        <w:pStyle w:val="BookText"/>
        <w:rPr/>
      </w:pPr>
      <w:r>
        <w:rPr>
          <w:rFonts w:ascii="Amiri" w:hAnsi="Amiri" w:eastAsia="Amiri" w:cs="Amiri"/>
          <w:color w:val="111111"/>
          <w:sz w:val="28"/>
          <w:sz w:val="28"/>
          <w:szCs w:val="28"/>
          <w:rtl w:val="true"/>
          <w:lang w:bidi="ar-SA"/>
        </w:rPr>
        <w:t>أي خير يرجو بنوا الدّهر في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قاتلاً لبنيه</w:t>
      </w:r>
    </w:p>
    <w:p>
      <w:pPr>
        <w:pStyle w:val="BookText"/>
        <w:rPr/>
      </w:pPr>
      <w:r>
        <w:rPr>
          <w:rFonts w:ascii="Amiri" w:hAnsi="Amiri" w:eastAsia="Amiri" w:cs="Amiri"/>
          <w:color w:val="111111"/>
          <w:sz w:val="28"/>
          <w:sz w:val="28"/>
          <w:szCs w:val="28"/>
          <w:rtl w:val="true"/>
          <w:lang w:bidi="ar-SA"/>
        </w:rPr>
        <w:t xml:space="preserve">من يعمّر يفجع بفقد الأخلاء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مات فالمصيبة فيه</w:t>
      </w:r>
    </w:p>
    <w:p>
      <w:pPr>
        <w:pStyle w:val="Heading2"/>
        <w:numPr>
          <w:ilvl w:val="1"/>
          <w:numId w:val="1"/>
        </w:numPr>
        <w:rPr/>
      </w:pPr>
      <w:bookmarkStart w:id="1611" w:name="__RefHeading___Toc6955478_2870459653"/>
      <w:bookmarkStart w:id="1612" w:name="_Toc710"/>
      <w:bookmarkEnd w:id="1611"/>
      <w:r>
        <w:rPr>
          <w:rtl w:val="true"/>
        </w:rPr>
        <w:t>(</w:t>
      </w:r>
      <w:r>
        <w:rPr/>
        <w:t>710</w:t>
      </w:r>
      <w:r>
        <w:rPr>
          <w:rtl w:val="true"/>
        </w:rPr>
        <w:t xml:space="preserve">) </w:t>
      </w:r>
      <w:r>
        <w:rPr>
          <w:rtl w:val="true"/>
        </w:rPr>
        <w:t xml:space="preserve">وصيّة رسول الله </w:t>
      </w:r>
      <w:r>
        <w:rPr>
          <w:rtl w:val="true"/>
        </w:rPr>
        <w:t>(</w:t>
      </w:r>
      <w:r>
        <w:rPr>
          <w:rtl w:val="true"/>
        </w:rPr>
        <w:t>صلّی الله علیه وآله وسلم</w:t>
      </w:r>
      <w:r>
        <w:rPr>
          <w:rtl w:val="true"/>
        </w:rPr>
        <w:t>) :</w:t>
      </w:r>
      <w:bookmarkEnd w:id="1612"/>
    </w:p>
    <w:p>
      <w:pPr>
        <w:pStyle w:val="BookText"/>
        <w:rPr/>
      </w:pPr>
      <w:r>
        <w:rPr>
          <w:rFonts w:ascii="IRNazanin" w:hAnsi="IRNazanin" w:eastAsia="IRNazanin"/>
          <w:color w:val="111111"/>
          <w:sz w:val="28"/>
          <w:sz w:val="28"/>
          <w:szCs w:val="28"/>
          <w:rtl w:val="true"/>
          <w:lang w:bidi="fa-IR"/>
        </w:rPr>
        <w:t xml:space="preserve">في مجموعة ورام مما أوصى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ذر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في مسجدي هذا تعادل ألف صلاة في غيره من المساجد إلا المسجد الحرام ، وصلاة في مسجد الحرام تعادل مائة الف صلاة في غيره ، وأفضل منها كلها صلاة يصليها الرجل في بيته حيث لا يراه إلا الله عز وجل ، يرجو بها وجه الله عز وجل</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13" w:name="__RefHeading___Toc6955480_2870459653"/>
      <w:bookmarkStart w:id="1614" w:name="_Toc711"/>
      <w:bookmarkEnd w:id="1613"/>
      <w:r>
        <w:rPr>
          <w:rtl w:val="true"/>
        </w:rPr>
        <w:t>(</w:t>
      </w:r>
      <w:r>
        <w:rPr/>
        <w:t>711</w:t>
      </w:r>
      <w:r>
        <w:rPr>
          <w:rtl w:val="true"/>
        </w:rPr>
        <w:t xml:space="preserve">) </w:t>
      </w:r>
      <w:r>
        <w:rPr>
          <w:rtl w:val="true"/>
        </w:rPr>
        <w:t xml:space="preserve">مرور رجل بأحد العارفين </w:t>
      </w:r>
      <w:r>
        <w:rPr>
          <w:rtl w:val="true"/>
        </w:rPr>
        <w:t>:</w:t>
      </w:r>
      <w:bookmarkEnd w:id="1614"/>
    </w:p>
    <w:p>
      <w:pPr>
        <w:pStyle w:val="BookText"/>
        <w:rPr/>
      </w:pPr>
      <w:r>
        <w:rPr>
          <w:rFonts w:ascii="Amiri" w:hAnsi="Amiri" w:eastAsia="Amiri" w:cs="Amiri"/>
          <w:color w:val="111111"/>
          <w:sz w:val="28"/>
          <w:sz w:val="28"/>
          <w:szCs w:val="28"/>
          <w:rtl w:val="true"/>
          <w:lang w:bidi="ar-SA"/>
        </w:rPr>
        <w:t xml:space="preserve">مر رجل ببعض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يأكل بقلاً وملحاً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أرضيت من الدنيا بهذا ؟ فقال العارف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 على من رضي بشرّ من</w:t>
      </w:r>
    </w:p>
    <w:p>
      <w:pPr>
        <w:pStyle w:val="BookText"/>
        <w:rPr/>
      </w:pPr>
      <w:r>
        <w:rPr>
          <w:rFonts w:ascii="Amiri" w:hAnsi="Amiri" w:eastAsia="Amiri" w:cs="Amiri"/>
          <w:color w:val="111111"/>
          <w:sz w:val="28"/>
          <w:sz w:val="28"/>
          <w:szCs w:val="28"/>
          <w:rtl w:val="true"/>
          <w:lang w:bidi="ar-SA"/>
        </w:rPr>
        <w:t xml:space="preserve">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رضي بالدنيا عوضاً عن الآخرة </w:t>
      </w:r>
      <w:r>
        <w:rPr>
          <w:rFonts w:eastAsia="Amiri" w:cs="Amiri" w:ascii="Amiri" w:hAnsi="Amiri"/>
          <w:color w:val="111111"/>
          <w:sz w:val="28"/>
          <w:szCs w:val="28"/>
          <w:rtl w:val="true"/>
          <w:lang w:bidi="ar-SA"/>
        </w:rPr>
        <w:t>.</w:t>
      </w:r>
    </w:p>
    <w:p>
      <w:pPr>
        <w:pStyle w:val="Heading2"/>
        <w:numPr>
          <w:ilvl w:val="1"/>
          <w:numId w:val="1"/>
        </w:numPr>
        <w:rPr/>
      </w:pPr>
      <w:bookmarkStart w:id="1615" w:name="__RefHeading___Toc6955482_2870459653"/>
      <w:bookmarkStart w:id="1616" w:name="_Toc712"/>
      <w:bookmarkEnd w:id="1615"/>
      <w:r>
        <w:rPr>
          <w:rtl w:val="true"/>
        </w:rPr>
        <w:t>(</w:t>
      </w:r>
      <w:r>
        <w:rPr/>
        <w:t>712</w:t>
      </w:r>
      <w:r>
        <w:rPr>
          <w:rtl w:val="true"/>
        </w:rPr>
        <w:t xml:space="preserve">) </w:t>
      </w:r>
      <w:r>
        <w:rPr>
          <w:rtl w:val="true"/>
        </w:rPr>
        <w:t>شعر</w:t>
      </w:r>
      <w:r>
        <w:rPr>
          <w:rtl w:val="true"/>
        </w:rPr>
        <w:t>:</w:t>
      </w:r>
      <w:bookmarkEnd w:id="1616"/>
    </w:p>
    <w:p>
      <w:pPr>
        <w:pStyle w:val="BookText"/>
        <w:rPr/>
      </w:pPr>
      <w:r>
        <w:rPr>
          <w:rFonts w:ascii="Amiri" w:hAnsi="Amiri" w:eastAsia="Amiri" w:cs="Amiri"/>
          <w:color w:val="111111"/>
          <w:sz w:val="28"/>
          <w:sz w:val="28"/>
          <w:szCs w:val="28"/>
          <w:rtl w:val="true"/>
          <w:lang w:bidi="ar-SA"/>
        </w:rPr>
        <w:t xml:space="preserve">إن القلوب بحاراً في مودّتها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 فؤادك عني فهو يكفيني</w:t>
      </w:r>
    </w:p>
    <w:p>
      <w:pPr>
        <w:pStyle w:val="BookText"/>
        <w:rPr/>
      </w:pPr>
      <w:r>
        <w:rPr>
          <w:rFonts w:ascii="Amiri" w:hAnsi="Amiri" w:eastAsia="Amiri" w:cs="Amiri"/>
          <w:color w:val="111111"/>
          <w:sz w:val="28"/>
          <w:sz w:val="28"/>
          <w:szCs w:val="28"/>
          <w:rtl w:val="true"/>
          <w:lang w:bidi="ar-SA"/>
        </w:rPr>
        <w:t xml:space="preserve">لا أسأل الناس عما في ضمائرهم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ضميري لهم عن ذاك يغنيني</w:t>
      </w:r>
    </w:p>
    <w:p>
      <w:pPr>
        <w:pStyle w:val="Heading2"/>
        <w:numPr>
          <w:ilvl w:val="1"/>
          <w:numId w:val="1"/>
        </w:numPr>
        <w:rPr/>
      </w:pPr>
      <w:bookmarkStart w:id="1617" w:name="__RefHeading___Toc6955484_2870459653"/>
      <w:bookmarkStart w:id="1618" w:name="_Toc713"/>
      <w:bookmarkEnd w:id="1617"/>
      <w:r>
        <w:rPr>
          <w:rtl w:val="true"/>
        </w:rPr>
        <w:t>(</w:t>
      </w:r>
      <w:r>
        <w:rPr/>
        <w:t>713</w:t>
      </w:r>
      <w:r>
        <w:rPr>
          <w:rtl w:val="true"/>
        </w:rPr>
        <w:t xml:space="preserve">) </w:t>
      </w:r>
      <w:r>
        <w:rPr>
          <w:rtl w:val="true"/>
        </w:rPr>
        <w:t xml:space="preserve">قول أحد العارفين </w:t>
      </w:r>
      <w:r>
        <w:rPr>
          <w:rtl w:val="true"/>
        </w:rPr>
        <w:t>:</w:t>
      </w:r>
      <w:bookmarkEnd w:id="161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آكل الحرام والشبهة، مطرود عن الباب بغير الشبهة ، ألا ترى أن الجنب ممنوع عن دخول الى بيته ، والمحدث محرم عليه </w:t>
      </w:r>
      <w:bookmarkStart w:id="1619" w:name="pg9560_83409"/>
    </w:p>
    <w:p>
      <w:pPr>
        <w:pStyle w:val="BookText"/>
        <w:rPr/>
      </w:pPr>
      <w:bookmarkEnd w:id="1619"/>
      <w:r>
        <w:rPr>
          <w:rFonts w:ascii="Amiri" w:hAnsi="Amiri" w:eastAsia="Amiri" w:cs="Amiri"/>
          <w:color w:val="111111"/>
          <w:sz w:val="28"/>
          <w:sz w:val="28"/>
          <w:szCs w:val="28"/>
          <w:rtl w:val="true"/>
          <w:lang w:bidi="ar-SA"/>
        </w:rPr>
        <w:t xml:space="preserve">مس كتابه ، مع أن الجنابة والحدث أثران مباحان ، فكيف بمن هو منغمس في قذ الحرام ، وخبث الشبهات ، لا جرم أنّه أيضاً مطرود عن ساحة القرب غير مأذون له في دخول الحرم </w:t>
      </w:r>
      <w:r>
        <w:rPr>
          <w:rFonts w:eastAsia="Amiri" w:cs="Amiri" w:ascii="Amiri" w:hAnsi="Amiri"/>
          <w:color w:val="111111"/>
          <w:sz w:val="28"/>
          <w:szCs w:val="28"/>
          <w:rtl w:val="true"/>
          <w:lang w:bidi="ar-SA"/>
        </w:rPr>
        <w:t>.</w:t>
      </w:r>
    </w:p>
    <w:p>
      <w:pPr>
        <w:pStyle w:val="Heading2"/>
        <w:numPr>
          <w:ilvl w:val="1"/>
          <w:numId w:val="1"/>
        </w:numPr>
        <w:rPr/>
      </w:pPr>
      <w:bookmarkStart w:id="1620" w:name="__RefHeading___Toc6955486_2870459653"/>
      <w:bookmarkStart w:id="1621" w:name="_Toc714"/>
      <w:bookmarkEnd w:id="1620"/>
      <w:r>
        <w:rPr>
          <w:rtl w:val="true"/>
        </w:rPr>
        <w:t>(</w:t>
      </w:r>
      <w:r>
        <w:rPr/>
        <w:t>714</w:t>
      </w:r>
      <w:r>
        <w:rPr>
          <w:rtl w:val="true"/>
        </w:rPr>
        <w:t xml:space="preserve">) </w:t>
      </w:r>
      <w:r>
        <w:rPr>
          <w:rtl w:val="true"/>
        </w:rPr>
        <w:t xml:space="preserve">من أقوال بعض العارفين </w:t>
      </w:r>
      <w:r>
        <w:rPr>
          <w:rtl w:val="true"/>
        </w:rPr>
        <w:t>:</w:t>
      </w:r>
      <w:bookmarkEnd w:id="1621"/>
    </w:p>
    <w:p>
      <w:pPr>
        <w:pStyle w:val="BookText"/>
        <w:rPr/>
      </w:pPr>
      <w:r>
        <w:rPr>
          <w:rFonts w:ascii="Amiri" w:hAnsi="Amiri" w:eastAsia="Amiri" w:cs="Amiri"/>
          <w:color w:val="111111"/>
          <w:sz w:val="28"/>
          <w:sz w:val="28"/>
          <w:szCs w:val="28"/>
          <w:rtl w:val="true"/>
          <w:lang w:bidi="ar-SA"/>
        </w:rPr>
        <w:t xml:space="preserve">قال أحد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أن ما أعمله من الطاعات غير مقبولة عند الله عز وجل ، قيل كيف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ما أعمله يحتاج إليه الفعل حتى يكون مقبولاً ، وإني أعلم لست أقوم بذلك ، فعلمت أن أعمالي غير مقبولة </w:t>
      </w:r>
      <w:r>
        <w:rPr>
          <w:rFonts w:eastAsia="Amiri" w:cs="Amiri" w:ascii="Amiri" w:hAnsi="Amiri"/>
          <w:color w:val="111111"/>
          <w:sz w:val="28"/>
          <w:szCs w:val="28"/>
          <w:rtl w:val="true"/>
          <w:lang w:bidi="ar-SA"/>
        </w:rPr>
        <w:t>.</w:t>
      </w:r>
    </w:p>
    <w:p>
      <w:pPr>
        <w:pStyle w:val="Heading2"/>
        <w:numPr>
          <w:ilvl w:val="1"/>
          <w:numId w:val="1"/>
        </w:numPr>
        <w:rPr/>
      </w:pPr>
      <w:bookmarkStart w:id="1622" w:name="__RefHeading___Toc6955488_2870459653"/>
      <w:bookmarkStart w:id="1623" w:name="_Toc715"/>
      <w:bookmarkEnd w:id="1622"/>
      <w:r>
        <w:rPr>
          <w:rtl w:val="true"/>
        </w:rPr>
        <w:t>(</w:t>
      </w:r>
      <w:r>
        <w:rPr/>
        <w:t>715</w:t>
      </w:r>
      <w:r>
        <w:rPr>
          <w:rtl w:val="true"/>
        </w:rPr>
        <w:t xml:space="preserve">) </w:t>
      </w:r>
      <w:r>
        <w:rPr>
          <w:rtl w:val="true"/>
        </w:rPr>
        <w:t xml:space="preserve">ما قاله أحد العرفاء </w:t>
      </w:r>
      <w:r>
        <w:rPr>
          <w:rtl w:val="true"/>
        </w:rPr>
        <w:t>:</w:t>
      </w:r>
      <w:bookmarkEnd w:id="1623"/>
    </w:p>
    <w:p>
      <w:pPr>
        <w:pStyle w:val="BookText"/>
        <w:rPr/>
      </w:pPr>
      <w:r>
        <w:rPr>
          <w:rFonts w:ascii="Amiri" w:hAnsi="Amiri" w:eastAsia="Amiri" w:cs="Amiri"/>
          <w:color w:val="111111"/>
          <w:sz w:val="28"/>
          <w:sz w:val="28"/>
          <w:szCs w:val="28"/>
          <w:rtl w:val="true"/>
          <w:lang w:bidi="ar-SA"/>
        </w:rPr>
        <w:t xml:space="preserve">قال بعض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خيرات الدنيا والآخرة جمعت تحت كلمة واحدة وهي التقوى ، انظروا ما في القرآن الكريم من ذكرها ، فكم علق عليها من خير ووعد لها من ثواب ، وأضاف إليها من سعادة دنيوية ، وكرامة آخروية لنذكر لها من خصالها ، وآثارها الواردة فيه إثني عشرة 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المدحة والثناء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تصبروا وتتقوا فإن ذلك من عزم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والحراسة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تصبروا وتتقوا لا يضركم كيدهم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التأييد والنصر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النّجاة النّجاة من الشّدائد والرزق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 ويرزقه من حيث لا يحتسب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إتقوا الله وقولوا قولاً </w:t>
      </w:r>
      <w:bookmarkStart w:id="1624" w:name="pg9560_83411"/>
    </w:p>
    <w:p>
      <w:pPr>
        <w:pStyle w:val="BookText"/>
        <w:rPr/>
      </w:pPr>
      <w:bookmarkEnd w:id="1624"/>
      <w:r>
        <w:rPr>
          <w:rFonts w:ascii="Amiri" w:hAnsi="Amiri" w:eastAsia="Amiri" w:cs="Amiri"/>
          <w:color w:val="111111"/>
          <w:sz w:val="28"/>
          <w:sz w:val="28"/>
          <w:szCs w:val="28"/>
          <w:rtl w:val="true"/>
          <w:lang w:bidi="ar-SA"/>
        </w:rPr>
        <w:t>سديداً يصلح لكم أعمالكم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غفران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لكم أعمالكم ويغفر لكم ذنوبكم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محبة الله تعالى ، قد ذكر هذه الآية في خاتمة بعض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يحب المتقين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الإكرام والإعزاز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عند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وكانوا يتقون لهم البشرى في الحياة الدنيا وفي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من النار ثم ننجي الذين اتقوا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الخلود في الجنة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 للمتقين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قد ظهر أن سعادة الدارين منطوية فيها ، ومندرجة تحتها ، وهي كنز عظيم ، وغنم جسيم ، وخير كثير ، وفوز كبير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25" w:name="__RefHeading___Toc6955490_2870459653"/>
      <w:bookmarkStart w:id="1626" w:name="_Toc716"/>
      <w:bookmarkEnd w:id="1625"/>
      <w:r>
        <w:rPr>
          <w:rtl w:val="true"/>
        </w:rPr>
        <w:t>(</w:t>
      </w:r>
      <w:r>
        <w:rPr/>
        <w:t>716</w:t>
      </w:r>
      <w:r>
        <w:rPr>
          <w:rtl w:val="true"/>
        </w:rPr>
        <w:t xml:space="preserve">) </w:t>
      </w:r>
      <w:r>
        <w:rPr>
          <w:rtl w:val="true"/>
        </w:rPr>
        <w:t xml:space="preserve">شعر من الديوان المنسوب الى أمير المؤمنين </w:t>
      </w:r>
      <w:r>
        <w:rPr>
          <w:rtl w:val="true"/>
        </w:rPr>
        <w:t>(</w:t>
      </w:r>
      <w:r>
        <w:rPr>
          <w:rtl w:val="true"/>
        </w:rPr>
        <w:t>علیه السلام</w:t>
      </w:r>
      <w:r>
        <w:rPr>
          <w:rtl w:val="true"/>
        </w:rPr>
        <w:t>) :</w:t>
      </w:r>
      <w:bookmarkEnd w:id="1626"/>
    </w:p>
    <w:p>
      <w:pPr>
        <w:pStyle w:val="BookText"/>
        <w:rPr/>
      </w:pPr>
      <w:r>
        <w:rPr>
          <w:rFonts w:ascii="Amiri" w:hAnsi="Amiri" w:eastAsia="Amiri" w:cs="Amiri"/>
          <w:color w:val="111111"/>
          <w:sz w:val="28"/>
          <w:sz w:val="28"/>
          <w:szCs w:val="28"/>
          <w:rtl w:val="true"/>
          <w:lang w:bidi="ar-SA"/>
        </w:rPr>
        <w:t>هوّن الأمر تعش في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ماهوّن إلاّ ويهون</w:t>
      </w:r>
    </w:p>
    <w:p>
      <w:pPr>
        <w:pStyle w:val="BookText"/>
        <w:rPr/>
      </w:pPr>
      <w:r>
        <w:rPr>
          <w:rFonts w:ascii="Amiri" w:hAnsi="Amiri" w:eastAsia="Amiri" w:cs="Amiri"/>
          <w:color w:val="111111"/>
          <w:sz w:val="28"/>
          <w:sz w:val="28"/>
          <w:szCs w:val="28"/>
          <w:rtl w:val="true"/>
          <w:lang w:bidi="ar-SA"/>
        </w:rPr>
        <w:t>ليس أمر المرء سهلاً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الأمر سهول وحزون</w:t>
      </w:r>
    </w:p>
    <w:p>
      <w:pPr>
        <w:pStyle w:val="BookText"/>
        <w:rPr/>
      </w:pPr>
      <w:r>
        <w:rPr>
          <w:rFonts w:ascii="Amiri" w:hAnsi="Amiri" w:eastAsia="Amiri" w:cs="Amiri"/>
          <w:color w:val="111111"/>
          <w:sz w:val="28"/>
          <w:sz w:val="28"/>
          <w:szCs w:val="28"/>
          <w:rtl w:val="true"/>
          <w:lang w:bidi="ar-SA"/>
        </w:rPr>
        <w:t>نطلب الراحة في دار العنا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من يطلب شيئاً لا يكون</w:t>
      </w:r>
    </w:p>
    <w:p>
      <w:pPr>
        <w:pStyle w:val="Heading2"/>
        <w:numPr>
          <w:ilvl w:val="1"/>
          <w:numId w:val="1"/>
        </w:numPr>
        <w:rPr/>
      </w:pPr>
      <w:bookmarkStart w:id="1627" w:name="__RefHeading___Toc6955492_2870459653"/>
      <w:bookmarkStart w:id="1628" w:name="_Toc717"/>
      <w:bookmarkEnd w:id="1627"/>
      <w:r>
        <w:rPr>
          <w:rtl w:val="true"/>
        </w:rPr>
        <w:t>(</w:t>
      </w:r>
      <w:r>
        <w:rPr/>
        <w:t>717</w:t>
      </w:r>
      <w:r>
        <w:rPr>
          <w:rtl w:val="true"/>
        </w:rPr>
        <w:t xml:space="preserve">) </w:t>
      </w:r>
      <w:r>
        <w:rPr>
          <w:rtl w:val="true"/>
        </w:rPr>
        <w:t xml:space="preserve">من أقوال أحد الحكماء </w:t>
      </w:r>
      <w:r>
        <w:rPr>
          <w:rtl w:val="true"/>
        </w:rPr>
        <w:t>:</w:t>
      </w:r>
      <w:bookmarkEnd w:id="162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أحد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 عدوّان ، عدوّ ظلمته ، وعدوّ ظلمك ، أما العدوّ الذي ظلمته ، فجنيت بظلمك إيّاه عداوته ، وأما الذي ظلمك ، </w:t>
      </w:r>
      <w:bookmarkStart w:id="1629" w:name="pg9560_83413"/>
    </w:p>
    <w:p>
      <w:pPr>
        <w:pStyle w:val="BookText"/>
        <w:rPr/>
      </w:pPr>
      <w:bookmarkEnd w:id="1629"/>
      <w:r>
        <w:rPr>
          <w:rFonts w:ascii="Amiri" w:hAnsi="Amiri" w:eastAsia="Amiri" w:cs="Amiri"/>
          <w:color w:val="111111"/>
          <w:sz w:val="28"/>
          <w:sz w:val="28"/>
          <w:szCs w:val="28"/>
          <w:rtl w:val="true"/>
          <w:lang w:bidi="ar-SA"/>
        </w:rPr>
        <w:t xml:space="preserve">فجنى بظلامتك إياه عداوتك ، فإن نابتك نائبة تضطرّك الى أحدهما ، فكن بمن ظلمك أوثق منك بمن ظلمته </w:t>
      </w:r>
      <w:r>
        <w:rPr>
          <w:rFonts w:eastAsia="Amiri" w:cs="Amiri" w:ascii="Amiri" w:hAnsi="Amiri"/>
          <w:color w:val="111111"/>
          <w:sz w:val="28"/>
          <w:szCs w:val="28"/>
          <w:rtl w:val="true"/>
          <w:lang w:bidi="ar-SA"/>
        </w:rPr>
        <w:t>.</w:t>
      </w:r>
    </w:p>
    <w:p>
      <w:pPr>
        <w:pStyle w:val="Heading2"/>
        <w:numPr>
          <w:ilvl w:val="1"/>
          <w:numId w:val="1"/>
        </w:numPr>
        <w:rPr/>
      </w:pPr>
      <w:bookmarkStart w:id="1630" w:name="__RefHeading___Toc6955494_2870459653"/>
      <w:bookmarkStart w:id="1631" w:name="_Toc718"/>
      <w:bookmarkEnd w:id="1630"/>
      <w:r>
        <w:rPr>
          <w:rtl w:val="true"/>
        </w:rPr>
        <w:t>(</w:t>
      </w:r>
      <w:r>
        <w:rPr/>
        <w:t>718</w:t>
      </w:r>
      <w:r>
        <w:rPr>
          <w:rtl w:val="true"/>
        </w:rPr>
        <w:t xml:space="preserve">) </w:t>
      </w:r>
      <w:r>
        <w:rPr>
          <w:rtl w:val="true"/>
        </w:rPr>
        <w:t xml:space="preserve">ما قاله أحد العرفاء </w:t>
      </w:r>
      <w:r>
        <w:rPr>
          <w:rtl w:val="true"/>
        </w:rPr>
        <w:t>:</w:t>
      </w:r>
      <w:bookmarkEnd w:id="1631"/>
    </w:p>
    <w:p>
      <w:pPr>
        <w:pStyle w:val="BookText"/>
        <w:rPr/>
      </w:pPr>
      <w:r>
        <w:rPr>
          <w:rFonts w:ascii="Amiri" w:hAnsi="Amiri" w:eastAsia="Amiri" w:cs="Amiri"/>
          <w:color w:val="111111"/>
          <w:sz w:val="28"/>
          <w:sz w:val="28"/>
          <w:szCs w:val="28"/>
          <w:rtl w:val="true"/>
          <w:lang w:bidi="ar-SA"/>
        </w:rPr>
        <w:t xml:space="preserve">قال أحد 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شرف الفقر إنّك لا تجد أحداً يعصي الله ليفتقر ، وأكثر ما يعصي المرء ليستغنى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هذا المعنى المحمود الوراق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Heading2"/>
        <w:numPr>
          <w:ilvl w:val="1"/>
          <w:numId w:val="1"/>
        </w:numPr>
        <w:rPr/>
      </w:pPr>
      <w:bookmarkStart w:id="1632" w:name="__RefHeading___Toc6955496_2870459653"/>
      <w:bookmarkStart w:id="1633" w:name="_Toc719"/>
      <w:bookmarkEnd w:id="1632"/>
      <w:r>
        <w:rPr>
          <w:rtl w:val="true"/>
        </w:rPr>
        <w:t>(</w:t>
      </w:r>
      <w:r>
        <w:rPr/>
        <w:t>719</w:t>
      </w:r>
      <w:r>
        <w:rPr>
          <w:rtl w:val="true"/>
        </w:rPr>
        <w:t xml:space="preserve">) </w:t>
      </w:r>
      <w:r>
        <w:rPr>
          <w:rtl w:val="true"/>
        </w:rPr>
        <w:t xml:space="preserve">شعر لمحمود الوراق </w:t>
      </w:r>
      <w:r>
        <w:rPr>
          <w:rtl w:val="true"/>
        </w:rPr>
        <w:t>:</w:t>
      </w:r>
      <w:bookmarkEnd w:id="1633"/>
    </w:p>
    <w:p>
      <w:pPr>
        <w:pStyle w:val="BookText"/>
        <w:rPr/>
      </w:pPr>
      <w:r>
        <w:rPr>
          <w:rFonts w:ascii="IRNazanin" w:hAnsi="IRNazanin" w:eastAsia="IRNazanin"/>
          <w:color w:val="111111"/>
          <w:sz w:val="28"/>
          <w:sz w:val="28"/>
          <w:szCs w:val="28"/>
          <w:rtl w:val="true"/>
          <w:lang w:bidi="fa-IR"/>
        </w:rPr>
        <w:t xml:space="preserve">يا عايب الفقر ألا تنزجر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الغنى أكثر لو تعتبر</w:t>
      </w:r>
    </w:p>
    <w:p>
      <w:pPr>
        <w:pStyle w:val="BookText"/>
        <w:rPr/>
      </w:pPr>
      <w:r>
        <w:rPr>
          <w:rFonts w:ascii="Amiri" w:hAnsi="Amiri" w:eastAsia="Amiri" w:cs="Amiri"/>
          <w:color w:val="111111"/>
          <w:sz w:val="28"/>
          <w:sz w:val="28"/>
          <w:szCs w:val="28"/>
          <w:rtl w:val="true"/>
          <w:lang w:bidi="ar-SA"/>
        </w:rPr>
        <w:t>إنك تعصى لتنال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تعصي الله كي تفتقر</w:t>
      </w:r>
    </w:p>
    <w:p>
      <w:pPr>
        <w:pStyle w:val="Heading2"/>
        <w:numPr>
          <w:ilvl w:val="1"/>
          <w:numId w:val="1"/>
        </w:numPr>
        <w:rPr/>
      </w:pPr>
      <w:bookmarkStart w:id="1634" w:name="__RefHeading___Toc6955498_2870459653"/>
      <w:bookmarkStart w:id="1635" w:name="_Toc720"/>
      <w:bookmarkEnd w:id="1634"/>
      <w:r>
        <w:rPr>
          <w:rtl w:val="true"/>
        </w:rPr>
        <w:t>(</w:t>
      </w:r>
      <w:r>
        <w:rPr/>
        <w:t>720</w:t>
      </w:r>
      <w:r>
        <w:rPr>
          <w:rtl w:val="true"/>
        </w:rPr>
        <w:t xml:space="preserve">) </w:t>
      </w:r>
      <w:r>
        <w:rPr>
          <w:rtl w:val="true"/>
        </w:rPr>
        <w:t>ما قاله الحكماء في موت إسكندر</w:t>
      </w:r>
      <w:r>
        <w:rPr>
          <w:rtl w:val="true"/>
        </w:rPr>
        <w:t>:</w:t>
      </w:r>
      <w:bookmarkEnd w:id="1635"/>
    </w:p>
    <w:p>
      <w:pPr>
        <w:pStyle w:val="BookText"/>
        <w:rPr/>
      </w:pPr>
      <w:r>
        <w:rPr>
          <w:rFonts w:ascii="Amiri" w:hAnsi="Amiri" w:eastAsia="Amiri" w:cs="Amiri"/>
          <w:color w:val="111111"/>
          <w:sz w:val="28"/>
          <w:sz w:val="28"/>
          <w:szCs w:val="28"/>
          <w:rtl w:val="true"/>
          <w:lang w:bidi="ar-SA"/>
        </w:rPr>
        <w:t xml:space="preserve">قال بطليموس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عظيم العبرة ، أقبل من شره ما كان مديراً وأدبر من خيره ما كان مقبلاً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میلاطوس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الى الدنيا جاهلين ، وأقمنا فيها غافلين وفارقناها كارهين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أفلاطون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الساعي المتعصب ، جمعت ما خذلك وتولّيت ما تولّى عنك ، فلزمتك أوزاره ، وعاد الى غيرك مهنّاه وثماره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بالأمس نقدر على الإستماع ، ولا نقدر على الكلام ، واليوم نقدر على الكلام، فهل نقدر على الإستماع ؟</w:t>
      </w:r>
    </w:p>
    <w:p>
      <w:pPr>
        <w:pStyle w:val="BookText"/>
        <w:rPr/>
      </w:pPr>
      <w:r>
        <w:rPr>
          <w:rFonts w:ascii="Amiri" w:hAnsi="Amiri" w:eastAsia="Amiri" w:cs="Amiri"/>
          <w:color w:val="111111"/>
          <w:sz w:val="28"/>
          <w:sz w:val="28"/>
          <w:szCs w:val="28"/>
          <w:rtl w:val="true"/>
          <w:lang w:bidi="ar-SA"/>
        </w:rPr>
        <w:t xml:space="preserve">قال ثاون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الى حلم النّائم كيف انقضى ، والى ظلّ الغمام كيف انجلى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سافر إسكندر سفرا بلا أعوان ، ولا عدة غير سفره هذا </w:t>
      </w:r>
      <w:r>
        <w:rPr>
          <w:rFonts w:eastAsia="Amiri" w:cs="Amiri" w:ascii="Amiri" w:hAnsi="Amiri"/>
          <w:color w:val="111111"/>
          <w:sz w:val="28"/>
          <w:szCs w:val="28"/>
          <w:rtl w:val="true"/>
          <w:lang w:bidi="ar-SA"/>
        </w:rPr>
        <w:t xml:space="preserve">. </w:t>
      </w:r>
      <w:bookmarkStart w:id="1636" w:name="pg9560_83415"/>
    </w:p>
    <w:p>
      <w:pPr>
        <w:pStyle w:val="BookText"/>
        <w:rPr/>
      </w:pPr>
      <w:bookmarkEnd w:id="1636"/>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يأدبنا بكلامه ، كما أدبنا بسكوته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بالأمس طلعته علينا حياة ، واليوم النظر إليه سقم</w:t>
      </w:r>
      <w:r>
        <w:rPr>
          <w:rFonts w:eastAsia="Amiri" w:cs="Amiri" w:ascii="Amiri" w:hAnsi="Amiri"/>
          <w:color w:val="111111"/>
          <w:sz w:val="28"/>
          <w:szCs w:val="28"/>
          <w:rtl w:val="true"/>
          <w:lang w:bidi="ar-SA"/>
        </w:rPr>
        <w:t>.</w:t>
      </w:r>
    </w:p>
    <w:p>
      <w:pPr>
        <w:pStyle w:val="Heading2"/>
        <w:numPr>
          <w:ilvl w:val="1"/>
          <w:numId w:val="1"/>
        </w:numPr>
        <w:rPr/>
      </w:pPr>
      <w:bookmarkStart w:id="1637" w:name="__RefHeading___Toc6955500_2870459653"/>
      <w:bookmarkStart w:id="1638" w:name="_Toc721"/>
      <w:bookmarkEnd w:id="1637"/>
      <w:r>
        <w:rPr>
          <w:rtl w:val="true"/>
        </w:rPr>
        <w:t>(</w:t>
      </w:r>
      <w:r>
        <w:rPr/>
        <w:t>721</w:t>
      </w:r>
      <w:r>
        <w:rPr>
          <w:rtl w:val="true"/>
        </w:rPr>
        <w:t xml:space="preserve">) </w:t>
      </w:r>
      <w:r>
        <w:rPr>
          <w:rtl w:val="true"/>
        </w:rPr>
        <w:t xml:space="preserve">شعر لمحمود الوراق </w:t>
      </w:r>
      <w:r>
        <w:rPr>
          <w:rtl w:val="true"/>
        </w:rPr>
        <w:t>:</w:t>
      </w:r>
      <w:bookmarkEnd w:id="1638"/>
    </w:p>
    <w:p>
      <w:pPr>
        <w:pStyle w:val="BookText"/>
        <w:rPr/>
      </w:pPr>
      <w:r>
        <w:rPr>
          <w:rFonts w:ascii="Amiri" w:hAnsi="Amiri" w:eastAsia="Amiri" w:cs="Amiri"/>
          <w:color w:val="111111"/>
          <w:sz w:val="28"/>
          <w:sz w:val="28"/>
          <w:szCs w:val="28"/>
          <w:rtl w:val="true"/>
          <w:lang w:bidi="ar-SA"/>
        </w:rPr>
        <w:t xml:space="preserve">يحب الفتى طول البقاء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ثقة أن البقاء بقاء</w:t>
      </w:r>
    </w:p>
    <w:p>
      <w:pPr>
        <w:pStyle w:val="BookText"/>
        <w:rPr/>
      </w:pPr>
      <w:r>
        <w:rPr>
          <w:rFonts w:ascii="Amiri" w:hAnsi="Amiri" w:eastAsia="Amiri" w:cs="Amiri"/>
          <w:color w:val="111111"/>
          <w:sz w:val="28"/>
          <w:sz w:val="28"/>
          <w:szCs w:val="28"/>
          <w:rtl w:val="true"/>
          <w:lang w:bidi="ar-SA"/>
        </w:rPr>
        <w:t>إذا ما طوى يوماً طوى اليوم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ويطويه إن جن المساء مساء</w:t>
      </w:r>
    </w:p>
    <w:p>
      <w:pPr>
        <w:pStyle w:val="BookText"/>
        <w:rPr/>
      </w:pPr>
      <w:r>
        <w:rPr>
          <w:rFonts w:ascii="Amiri" w:hAnsi="Amiri" w:eastAsia="Amiri" w:cs="Amiri"/>
          <w:color w:val="111111"/>
          <w:sz w:val="28"/>
          <w:sz w:val="28"/>
          <w:szCs w:val="28"/>
          <w:rtl w:val="true"/>
          <w:lang w:bidi="ar-SA"/>
        </w:rPr>
        <w:t>زيادته في الجسم نقص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على نقص الحياة نماء</w:t>
      </w:r>
    </w:p>
    <w:p>
      <w:pPr>
        <w:pStyle w:val="BookText"/>
        <w:rPr/>
      </w:pPr>
      <w:r>
        <w:rPr>
          <w:rFonts w:ascii="Amiri" w:hAnsi="Amiri" w:eastAsia="Amiri" w:cs="Amiri"/>
          <w:color w:val="111111"/>
          <w:sz w:val="28"/>
          <w:sz w:val="28"/>
          <w:szCs w:val="28"/>
          <w:rtl w:val="true"/>
          <w:lang w:bidi="ar-SA"/>
        </w:rPr>
        <w:t xml:space="preserve">جديدان لا يبقى الجميع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لهما بعد الجميع بقاء</w:t>
      </w:r>
    </w:p>
    <w:p>
      <w:pPr>
        <w:pStyle w:val="Heading2"/>
        <w:numPr>
          <w:ilvl w:val="1"/>
          <w:numId w:val="1"/>
        </w:numPr>
        <w:rPr/>
      </w:pPr>
      <w:bookmarkStart w:id="1639" w:name="__RefHeading___Toc6955502_2870459653"/>
      <w:bookmarkStart w:id="1640" w:name="_Toc722"/>
      <w:bookmarkEnd w:id="1639"/>
      <w:r>
        <w:rPr>
          <w:rtl w:val="true"/>
        </w:rPr>
        <w:t>(</w:t>
      </w:r>
      <w:r>
        <w:rPr/>
        <w:t>722</w:t>
      </w:r>
      <w:r>
        <w:rPr>
          <w:rtl w:val="true"/>
        </w:rPr>
        <w:t xml:space="preserve">) </w:t>
      </w:r>
      <w:r>
        <w:rPr>
          <w:rtl w:val="true"/>
        </w:rPr>
        <w:t>من أقوال الحسن البصري</w:t>
      </w:r>
      <w:r>
        <w:rPr>
          <w:rtl w:val="true"/>
        </w:rPr>
        <w:t>:</w:t>
      </w:r>
      <w:bookmarkEnd w:id="1640"/>
    </w:p>
    <w:p>
      <w:pPr>
        <w:pStyle w:val="BookText"/>
        <w:rPr/>
      </w:pPr>
      <w:r>
        <w:rPr>
          <w:rFonts w:ascii="Amiri" w:hAnsi="Amiri" w:eastAsia="Amiri" w:cs="Amiri"/>
          <w:color w:val="111111"/>
          <w:sz w:val="28"/>
          <w:sz w:val="28"/>
          <w:szCs w:val="28"/>
          <w:rtl w:val="true"/>
          <w:lang w:bidi="ar-SA"/>
        </w:rPr>
        <w:t xml:space="preserve">يا من يطلب الدينا ما لا يلحقه ، أترجو أن تلحق من الآخرة ما لا تطلبه </w:t>
      </w:r>
      <w:r>
        <w:rPr>
          <w:rFonts w:eastAsia="Amiri" w:cs="Amiri" w:ascii="Amiri" w:hAnsi="Amiri"/>
          <w:color w:val="111111"/>
          <w:sz w:val="28"/>
          <w:szCs w:val="28"/>
          <w:rtl w:val="true"/>
          <w:lang w:bidi="ar-SA"/>
        </w:rPr>
        <w:t>.</w:t>
      </w:r>
    </w:p>
    <w:p>
      <w:pPr>
        <w:pStyle w:val="Heading2"/>
        <w:numPr>
          <w:ilvl w:val="1"/>
          <w:numId w:val="1"/>
        </w:numPr>
        <w:rPr/>
      </w:pPr>
      <w:bookmarkStart w:id="1641" w:name="__RefHeading___Toc6955504_2870459653"/>
      <w:bookmarkStart w:id="1642" w:name="_Toc723"/>
      <w:bookmarkEnd w:id="1641"/>
      <w:r>
        <w:rPr>
          <w:rtl w:val="true"/>
        </w:rPr>
        <w:t>(</w:t>
      </w:r>
      <w:r>
        <w:rPr/>
        <w:t>723</w:t>
      </w:r>
      <w:r>
        <w:rPr>
          <w:rtl w:val="true"/>
        </w:rPr>
        <w:t xml:space="preserve">) </w:t>
      </w:r>
      <w:r>
        <w:rPr>
          <w:rtl w:val="true"/>
        </w:rPr>
        <w:t xml:space="preserve">قول أحد الحكماء </w:t>
      </w:r>
      <w:r>
        <w:rPr>
          <w:rtl w:val="true"/>
        </w:rPr>
        <w:t>:</w:t>
      </w:r>
      <w:bookmarkEnd w:id="1642"/>
    </w:p>
    <w:p>
      <w:pPr>
        <w:pStyle w:val="BookText"/>
        <w:rPr/>
      </w:pPr>
      <w:r>
        <w:rPr>
          <w:rFonts w:ascii="Amiri" w:hAnsi="Amiri" w:eastAsia="Amiri" w:cs="Amiri"/>
          <w:color w:val="111111"/>
          <w:sz w:val="28"/>
          <w:sz w:val="28"/>
          <w:szCs w:val="28"/>
          <w:rtl w:val="true"/>
          <w:lang w:bidi="ar-SA"/>
        </w:rPr>
        <w:t xml:space="preserve">قال أحد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للعاقل أن يجمع الى عقله عقل العقلاء والى رأيه رأي الحكماء ، فإن رأي الفذ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المنفرد والمستبد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زل ، وان</w:t>
      </w:r>
    </w:p>
    <w:p>
      <w:pPr>
        <w:pStyle w:val="BookText"/>
        <w:rPr/>
      </w:pPr>
      <w:r>
        <w:rPr>
          <w:rFonts w:ascii="IRNazanin" w:hAnsi="IRNazanin" w:eastAsia="IRNazanin"/>
          <w:color w:val="111111"/>
          <w:sz w:val="28"/>
          <w:sz w:val="28"/>
          <w:szCs w:val="28"/>
          <w:rtl w:val="true"/>
          <w:lang w:bidi="fa-IR"/>
        </w:rPr>
        <w:t xml:space="preserve">عقل الفرد ربما ضل </w:t>
      </w:r>
      <w:r>
        <w:rPr>
          <w:rFonts w:eastAsia="IRNazanin" w:cs="IRNazanin"/>
          <w:color w:val="111111"/>
          <w:sz w:val="28"/>
          <w:szCs w:val="28"/>
          <w:rtl w:val="true"/>
          <w:lang w:bidi="fa-IR"/>
        </w:rPr>
        <w:t>.</w:t>
      </w:r>
    </w:p>
    <w:p>
      <w:pPr>
        <w:pStyle w:val="Heading2"/>
        <w:numPr>
          <w:ilvl w:val="1"/>
          <w:numId w:val="1"/>
        </w:numPr>
        <w:rPr/>
      </w:pPr>
      <w:bookmarkStart w:id="1643" w:name="__RefHeading___Toc6955506_2870459653"/>
      <w:bookmarkStart w:id="1644" w:name="_Toc724"/>
      <w:bookmarkEnd w:id="1643"/>
      <w:r>
        <w:rPr>
          <w:rtl w:val="true"/>
        </w:rPr>
        <w:t>(</w:t>
      </w:r>
      <w:r>
        <w:rPr/>
        <w:t>724</w:t>
      </w:r>
      <w:r>
        <w:rPr>
          <w:rtl w:val="true"/>
        </w:rPr>
        <w:t xml:space="preserve">) </w:t>
      </w:r>
      <w:r>
        <w:rPr>
          <w:rtl w:val="true"/>
        </w:rPr>
        <w:t xml:space="preserve">من أقوال الأحنف </w:t>
      </w:r>
      <w:r>
        <w:rPr>
          <w:rtl w:val="true"/>
        </w:rPr>
        <w:t>:</w:t>
      </w:r>
      <w:bookmarkEnd w:id="1644"/>
    </w:p>
    <w:p>
      <w:pPr>
        <w:pStyle w:val="BookText"/>
        <w:rPr/>
      </w:pPr>
      <w:r>
        <w:rPr>
          <w:rFonts w:ascii="Amiri" w:hAnsi="Amiri" w:eastAsia="Amiri" w:cs="Amiri"/>
          <w:color w:val="111111"/>
          <w:sz w:val="28"/>
          <w:sz w:val="28"/>
          <w:szCs w:val="28"/>
          <w:rtl w:val="true"/>
          <w:lang w:bidi="ar-SA"/>
        </w:rPr>
        <w:t xml:space="preserve">قال أحنف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سهرت ليلة في طلب كلمة أرضي بها سلطاني ولا أسخط بها ربّي ، فما وجدتها </w:t>
      </w:r>
      <w:r>
        <w:rPr>
          <w:rFonts w:eastAsia="Amiri" w:cs="Amiri" w:ascii="Amiri" w:hAnsi="Amiri"/>
          <w:color w:val="111111"/>
          <w:sz w:val="28"/>
          <w:szCs w:val="28"/>
          <w:rtl w:val="true"/>
          <w:lang w:bidi="ar-SA"/>
        </w:rPr>
        <w:t>.</w:t>
      </w:r>
    </w:p>
    <w:p>
      <w:pPr>
        <w:pStyle w:val="Heading2"/>
        <w:numPr>
          <w:ilvl w:val="1"/>
          <w:numId w:val="1"/>
        </w:numPr>
        <w:rPr/>
      </w:pPr>
      <w:bookmarkStart w:id="1645" w:name="__RefHeading___Toc6955508_2870459653"/>
      <w:bookmarkStart w:id="1646" w:name="_Toc725"/>
      <w:bookmarkEnd w:id="1645"/>
      <w:r>
        <w:rPr>
          <w:rtl w:val="true"/>
        </w:rPr>
        <w:t>(</w:t>
      </w:r>
      <w:r>
        <w:rPr/>
        <w:t>725</w:t>
      </w:r>
      <w:r>
        <w:rPr>
          <w:rtl w:val="true"/>
        </w:rPr>
        <w:t xml:space="preserve">) </w:t>
      </w:r>
      <w:r>
        <w:rPr>
          <w:rtl w:val="true"/>
        </w:rPr>
        <w:t xml:space="preserve">ما قاله أحد الزهّاد </w:t>
      </w:r>
      <w:r>
        <w:rPr>
          <w:rtl w:val="true"/>
        </w:rPr>
        <w:t>:</w:t>
      </w:r>
      <w:bookmarkEnd w:id="164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أحد الزهاد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خيرت يوم القيامة بين الجنة والنار ، لاخترت النار استحياء من دخول الجنة ، فبلغ ذلك الجنيد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للعبد والإختيار </w:t>
      </w:r>
      <w:r>
        <w:rPr>
          <w:rFonts w:eastAsia="Amiri" w:cs="Amiri" w:ascii="Amiri" w:hAnsi="Amiri"/>
          <w:color w:val="111111"/>
          <w:sz w:val="28"/>
          <w:szCs w:val="28"/>
          <w:rtl w:val="true"/>
          <w:lang w:bidi="ar-SA"/>
        </w:rPr>
        <w:t xml:space="preserve">. </w:t>
      </w:r>
      <w:bookmarkStart w:id="1647" w:name="pg9560_83417"/>
    </w:p>
    <w:p>
      <w:pPr>
        <w:pStyle w:val="Heading2"/>
        <w:numPr>
          <w:ilvl w:val="1"/>
          <w:numId w:val="1"/>
        </w:numPr>
        <w:rPr/>
      </w:pPr>
      <w:bookmarkStart w:id="1648" w:name="__RefHeading___Toc6955510_2870459653"/>
      <w:bookmarkStart w:id="1649" w:name="_Toc726"/>
      <w:bookmarkEnd w:id="1647"/>
      <w:bookmarkEnd w:id="1648"/>
      <w:r>
        <w:rPr>
          <w:rtl w:val="true"/>
        </w:rPr>
        <w:t>(</w:t>
      </w:r>
      <w:r>
        <w:rPr/>
        <w:t>726</w:t>
      </w:r>
      <w:r>
        <w:rPr>
          <w:rtl w:val="true"/>
        </w:rPr>
        <w:t xml:space="preserve">) </w:t>
      </w:r>
      <w:r>
        <w:rPr>
          <w:rtl w:val="true"/>
        </w:rPr>
        <w:t xml:space="preserve">الشهادة عند القاضي برؤية الهلال </w:t>
      </w:r>
      <w:r>
        <w:rPr>
          <w:rtl w:val="true"/>
        </w:rPr>
        <w:t>:</w:t>
      </w:r>
      <w:bookmarkEnd w:id="1649"/>
    </w:p>
    <w:p>
      <w:pPr>
        <w:pStyle w:val="BookText"/>
        <w:rPr/>
      </w:pPr>
      <w:r>
        <w:rPr>
          <w:rFonts w:ascii="Amiri" w:hAnsi="Amiri" w:eastAsia="Amiri" w:cs="Amiri"/>
          <w:color w:val="111111"/>
          <w:sz w:val="28"/>
          <w:sz w:val="28"/>
          <w:szCs w:val="28"/>
          <w:rtl w:val="true"/>
          <w:lang w:bidi="ar-SA"/>
        </w:rPr>
        <w:t xml:space="preserve">من بديع الاستتباع قول بعض العراقيين ، وقد شهد عند القاضي برؤية هلال العيد ، فرد شهادته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قاضينا لأعمى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تراه يتعامی</w:t>
      </w:r>
    </w:p>
    <w:p>
      <w:pPr>
        <w:pStyle w:val="BookText"/>
        <w:rPr/>
      </w:pPr>
      <w:r>
        <w:rPr>
          <w:rFonts w:ascii="Amiri" w:hAnsi="Amiri" w:eastAsia="Amiri" w:cs="Amiri"/>
          <w:color w:val="111111"/>
          <w:sz w:val="28"/>
          <w:sz w:val="28"/>
          <w:szCs w:val="28"/>
          <w:rtl w:val="true"/>
          <w:lang w:bidi="ar-SA"/>
        </w:rPr>
        <w:t xml:space="preserve">سرق العيد 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العيد أموال اليتامى</w:t>
      </w:r>
    </w:p>
    <w:p>
      <w:pPr>
        <w:pStyle w:val="Heading2"/>
        <w:numPr>
          <w:ilvl w:val="1"/>
          <w:numId w:val="1"/>
        </w:numPr>
        <w:rPr/>
      </w:pPr>
      <w:bookmarkStart w:id="1650" w:name="__RefHeading___Toc6955512_2870459653"/>
      <w:bookmarkStart w:id="1651" w:name="_Toc727"/>
      <w:bookmarkEnd w:id="1650"/>
      <w:r>
        <w:rPr>
          <w:rtl w:val="true"/>
        </w:rPr>
        <w:t>(</w:t>
      </w:r>
      <w:r>
        <w:rPr/>
        <w:t>727</w:t>
      </w:r>
      <w:r>
        <w:rPr>
          <w:rtl w:val="true"/>
        </w:rPr>
        <w:t xml:space="preserve">) </w:t>
      </w:r>
      <w:r>
        <w:rPr>
          <w:rtl w:val="true"/>
        </w:rPr>
        <w:t xml:space="preserve">الأعرابي عند باب الكعبة </w:t>
      </w:r>
      <w:r>
        <w:rPr>
          <w:rtl w:val="true"/>
        </w:rPr>
        <w:t>:</w:t>
      </w:r>
      <w:bookmarkEnd w:id="1651"/>
    </w:p>
    <w:p>
      <w:p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أعرابي كان ماسكاً بحلقه باب الكعبة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عبدك ببابك ذهبت أيامه ، وبقيت آثامه ، وانقطعت شهواته ، وبقيت تبعاته ،</w:t>
      </w:r>
    </w:p>
    <w:p>
      <w:pPr>
        <w:pStyle w:val="BookText"/>
        <w:rPr/>
      </w:pPr>
      <w:r>
        <w:rPr>
          <w:rFonts w:ascii="Amiri" w:hAnsi="Amiri" w:eastAsia="Amiri" w:cs="Amiri"/>
          <w:color w:val="111111"/>
          <w:sz w:val="28"/>
          <w:sz w:val="28"/>
          <w:szCs w:val="28"/>
          <w:rtl w:val="true"/>
          <w:lang w:bidi="ar-SA"/>
        </w:rPr>
        <w:t>فارض عنه ، فإن لم ترض عنه ، فاعف عنه ، فقد يعفو المولى عن عبده ، وهو عنه غير 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ملاح هية لعية شليل الشات کا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بالقع</w:t>
      </w:r>
    </w:p>
    <w:p>
      <w:pPr>
        <w:pStyle w:val="Heading2"/>
        <w:numPr>
          <w:ilvl w:val="1"/>
          <w:numId w:val="1"/>
        </w:numPr>
        <w:rPr/>
      </w:pPr>
      <w:bookmarkStart w:id="1652" w:name="__RefHeading___Toc6955514_2870459653"/>
      <w:bookmarkStart w:id="1653" w:name="_Toc728"/>
      <w:bookmarkEnd w:id="1652"/>
      <w:r>
        <w:rPr>
          <w:rtl w:val="true"/>
        </w:rPr>
        <w:t>(</w:t>
      </w:r>
      <w:r>
        <w:rPr/>
        <w:t>728</w:t>
      </w:r>
      <w:r>
        <w:rPr>
          <w:rtl w:val="true"/>
        </w:rPr>
        <w:t xml:space="preserve">) </w:t>
      </w:r>
      <w:r>
        <w:rPr>
          <w:rtl w:val="true"/>
        </w:rPr>
        <w:t xml:space="preserve">من أقوال يحيى بن معاذ </w:t>
      </w:r>
      <w:r>
        <w:rPr>
          <w:rtl w:val="true"/>
        </w:rPr>
        <w:t>:</w:t>
      </w:r>
      <w:bookmarkEnd w:id="1653"/>
    </w:p>
    <w:p>
      <w:pPr>
        <w:pStyle w:val="BookText"/>
        <w:rPr/>
      </w:pPr>
      <w:r>
        <w:rPr>
          <w:rFonts w:ascii="Amiri" w:hAnsi="Amiri" w:eastAsia="Amiri" w:cs="Amiri"/>
          <w:color w:val="111111"/>
          <w:sz w:val="28"/>
          <w:sz w:val="28"/>
          <w:szCs w:val="28"/>
          <w:rtl w:val="true"/>
          <w:lang w:bidi="ar-SA"/>
        </w:rPr>
        <w:t xml:space="preserve">قال يحيى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خمرة الشياطين ، فمن شرب منها سكر ، فلم يفق إلا وهو في عسكر الموتى ، خائب ، خاسر ، نادم </w:t>
      </w:r>
      <w:r>
        <w:rPr>
          <w:rFonts w:eastAsia="Amiri" w:cs="Amiri" w:ascii="Amiri" w:hAnsi="Amiri"/>
          <w:color w:val="111111"/>
          <w:sz w:val="28"/>
          <w:szCs w:val="28"/>
          <w:rtl w:val="true"/>
          <w:lang w:bidi="ar-SA"/>
        </w:rPr>
        <w:t>.</w:t>
      </w:r>
    </w:p>
    <w:p>
      <w:pPr>
        <w:pStyle w:val="Heading2"/>
        <w:numPr>
          <w:ilvl w:val="1"/>
          <w:numId w:val="1"/>
        </w:numPr>
        <w:rPr/>
      </w:pPr>
      <w:bookmarkStart w:id="1654" w:name="__RefHeading___Toc6955516_2870459653"/>
      <w:bookmarkStart w:id="1655" w:name="_Toc729"/>
      <w:bookmarkEnd w:id="1654"/>
      <w:r>
        <w:rPr>
          <w:rtl w:val="true"/>
        </w:rPr>
        <w:t>(</w:t>
      </w:r>
      <w:r>
        <w:rPr/>
        <w:t>729</w:t>
      </w:r>
      <w:r>
        <w:rPr>
          <w:rtl w:val="true"/>
        </w:rPr>
        <w:t xml:space="preserve">) </w:t>
      </w:r>
      <w:r>
        <w:rPr>
          <w:rtl w:val="true"/>
        </w:rPr>
        <w:t>شعر</w:t>
      </w:r>
      <w:r>
        <w:rPr>
          <w:rtl w:val="true"/>
        </w:rPr>
        <w:t>:</w:t>
      </w:r>
      <w:bookmarkEnd w:id="1655"/>
    </w:p>
    <w:p>
      <w:pPr>
        <w:pStyle w:val="BookText"/>
        <w:rPr/>
      </w:pPr>
      <w:r>
        <w:rPr>
          <w:rFonts w:ascii="Amiri" w:hAnsi="Amiri" w:eastAsia="Amiri" w:cs="Amiri"/>
          <w:color w:val="111111"/>
          <w:sz w:val="28"/>
          <w:sz w:val="28"/>
          <w:szCs w:val="28"/>
          <w:rtl w:val="true"/>
          <w:lang w:bidi="ar-SA"/>
        </w:rPr>
        <w:t xml:space="preserve">عش عزيزاً أو مت حميداً 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تضع للسؤال والذلّ خدّا</w:t>
      </w:r>
    </w:p>
    <w:p>
      <w:pPr>
        <w:pStyle w:val="BookText"/>
        <w:rPr/>
      </w:pPr>
      <w:r>
        <w:rPr>
          <w:rFonts w:ascii="Amiri" w:hAnsi="Amiri" w:eastAsia="Amiri" w:cs="Amiri"/>
          <w:color w:val="111111"/>
          <w:sz w:val="28"/>
          <w:sz w:val="28"/>
          <w:szCs w:val="28"/>
          <w:rtl w:val="true"/>
          <w:lang w:bidi="ar-SA"/>
        </w:rPr>
        <w:t xml:space="preserve">كم كريم أضاعه الدهر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الفقر منه لحماً وجلدا</w:t>
      </w:r>
    </w:p>
    <w:p>
      <w:pPr>
        <w:pStyle w:val="BookText"/>
        <w:rPr/>
      </w:pPr>
      <w:r>
        <w:rPr>
          <w:rFonts w:ascii="Amiri" w:hAnsi="Amiri" w:eastAsia="Amiri" w:cs="Amiri"/>
          <w:color w:val="111111"/>
          <w:sz w:val="28"/>
          <w:sz w:val="28"/>
          <w:szCs w:val="28"/>
          <w:rtl w:val="true"/>
          <w:lang w:bidi="ar-SA"/>
        </w:rPr>
        <w:t xml:space="preserve">كلّما زاده الزمان إتضاعاً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زادني نفسه علواً ومجدا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الفتى بكلّ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يرى الدهر على الفقر جلدا </w:t>
      </w:r>
      <w:bookmarkStart w:id="1656" w:name="pg9560_83419"/>
    </w:p>
    <w:p>
      <w:pPr>
        <w:pStyle w:val="Heading2"/>
        <w:numPr>
          <w:ilvl w:val="1"/>
          <w:numId w:val="1"/>
        </w:numPr>
        <w:rPr/>
      </w:pPr>
      <w:bookmarkStart w:id="1657" w:name="__RefHeading___Toc6955518_2870459653"/>
      <w:bookmarkStart w:id="1658" w:name="_Toc730"/>
      <w:bookmarkEnd w:id="1656"/>
      <w:bookmarkEnd w:id="1657"/>
      <w:r>
        <w:rPr>
          <w:rtl w:val="true"/>
        </w:rPr>
        <w:t>(</w:t>
      </w:r>
      <w:r>
        <w:rPr/>
        <w:t>730</w:t>
      </w:r>
      <w:r>
        <w:rPr>
          <w:rtl w:val="true"/>
        </w:rPr>
        <w:t xml:space="preserve">) </w:t>
      </w:r>
      <w:r>
        <w:rPr>
          <w:rtl w:val="true"/>
        </w:rPr>
        <w:t xml:space="preserve">كلام من مولى الموحدين </w:t>
      </w:r>
      <w:r>
        <w:rPr>
          <w:rtl w:val="true"/>
        </w:rPr>
        <w:t>(</w:t>
      </w:r>
      <w:r>
        <w:rPr>
          <w:rtl w:val="true"/>
        </w:rPr>
        <w:t>علیه السلام</w:t>
      </w:r>
      <w:r>
        <w:rPr>
          <w:rtl w:val="true"/>
        </w:rPr>
        <w:t>) :</w:t>
      </w:r>
      <w:bookmarkEnd w:id="1658"/>
    </w:p>
    <w:p>
      <w:pPr>
        <w:pStyle w:val="BookText"/>
        <w:rPr/>
      </w:pP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أراد الغنى بغير مال ، والكشرة بغير العشيرة فليتحول من ذلّ المعصية الى عزّ الطاعة ، من أصلح ما بينه وبين الله تعالى أصلح الله بينه وبين الناس</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59" w:name="__RefHeading___Toc6955520_2870459653"/>
      <w:bookmarkStart w:id="1660" w:name="_Toc731"/>
      <w:bookmarkEnd w:id="1659"/>
      <w:r>
        <w:rPr>
          <w:rtl w:val="true"/>
        </w:rPr>
        <w:t>(</w:t>
      </w:r>
      <w:r>
        <w:rPr/>
        <w:t>731</w:t>
      </w:r>
      <w:r>
        <w:rPr>
          <w:rtl w:val="true"/>
        </w:rPr>
        <w:t xml:space="preserve">) </w:t>
      </w:r>
      <w:r>
        <w:rPr>
          <w:rtl w:val="true"/>
        </w:rPr>
        <w:t xml:space="preserve">شعر </w:t>
      </w:r>
      <w:r>
        <w:rPr>
          <w:rtl w:val="true"/>
        </w:rPr>
        <w:t>:</w:t>
      </w:r>
      <w:bookmarkEnd w:id="1660"/>
    </w:p>
    <w:p>
      <w:pPr>
        <w:pStyle w:val="BookText"/>
        <w:rPr/>
      </w:pPr>
      <w:r>
        <w:rPr>
          <w:rFonts w:ascii="Amiri" w:hAnsi="Amiri" w:eastAsia="Amiri" w:cs="Amiri"/>
          <w:color w:val="111111"/>
          <w:sz w:val="28"/>
          <w:sz w:val="28"/>
          <w:szCs w:val="28"/>
          <w:rtl w:val="true"/>
          <w:lang w:bidi="ar-SA"/>
        </w:rPr>
        <w:t xml:space="preserve">بَرهَن اقليدس في 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النقطة لا تنقسم</w:t>
      </w:r>
    </w:p>
    <w:p>
      <w:pPr>
        <w:pStyle w:val="BookText"/>
        <w:rPr/>
      </w:pPr>
      <w:r>
        <w:rPr>
          <w:rFonts w:ascii="Amiri" w:hAnsi="Amiri" w:eastAsia="Amiri" w:cs="Amiri"/>
          <w:color w:val="111111"/>
          <w:sz w:val="28"/>
          <w:sz w:val="28"/>
          <w:szCs w:val="28"/>
          <w:rtl w:val="true"/>
          <w:lang w:bidi="ar-SA"/>
        </w:rPr>
        <w:t xml:space="preserve">ولي حبيب فمه نقطة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موهومة تقسم إذ يبتسم</w:t>
      </w:r>
    </w:p>
    <w:p>
      <w:pPr>
        <w:pStyle w:val="Heading2"/>
        <w:numPr>
          <w:ilvl w:val="1"/>
          <w:numId w:val="1"/>
        </w:numPr>
        <w:rPr/>
      </w:pPr>
      <w:bookmarkStart w:id="1661" w:name="__RefHeading___Toc6955522_2870459653"/>
      <w:bookmarkStart w:id="1662" w:name="_Toc732"/>
      <w:bookmarkEnd w:id="1661"/>
      <w:r>
        <w:rPr>
          <w:rtl w:val="true"/>
        </w:rPr>
        <w:t>(</w:t>
      </w:r>
      <w:r>
        <w:rPr/>
        <w:t>732</w:t>
      </w:r>
      <w:r>
        <w:rPr>
          <w:rtl w:val="true"/>
        </w:rPr>
        <w:t xml:space="preserve">) </w:t>
      </w:r>
      <w:r>
        <w:rPr>
          <w:rtl w:val="true"/>
        </w:rPr>
        <w:t>تجافوا عقوبة ذوي المروات</w:t>
      </w:r>
      <w:bookmarkEnd w:id="1662"/>
    </w:p>
    <w:p>
      <w:pPr>
        <w:pStyle w:val="BookText"/>
        <w:rPr/>
      </w:pPr>
      <w:r>
        <w:rPr>
          <w:rFonts w:ascii="IRNazanin" w:hAnsi="IRNazanin" w:eastAsia="IRNazanin"/>
          <w:color w:val="111111"/>
          <w:sz w:val="28"/>
          <w:sz w:val="28"/>
          <w:szCs w:val="28"/>
          <w:rtl w:val="true"/>
          <w:lang w:bidi="fa-IR"/>
        </w:rPr>
        <w:t xml:space="preserve">مليه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تجافوا عقوبة ذوي المروّات ، فوالذي نفسي بيده إن أحدهم ليعثر ، ويده في يد الله تعالى</w:t>
      </w:r>
      <w:r>
        <w:rPr>
          <w:rStyle w:val="FootnoteAnchor"/>
          <w:rtl w:val="true"/>
        </w:rPr>
        <w:footnoteReference w:id="2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تظهر الشماتة بأخيك فيعافيه الله ويبتليك</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63" w:name="__RefHeading___Toc6955524_2870459653"/>
      <w:bookmarkStart w:id="1664" w:name="_Toc733"/>
      <w:bookmarkEnd w:id="1663"/>
      <w:r>
        <w:rPr>
          <w:rtl w:val="true"/>
        </w:rPr>
        <w:t>(</w:t>
      </w:r>
      <w:r>
        <w:rPr/>
        <w:t>733</w:t>
      </w:r>
      <w:r>
        <w:rPr>
          <w:rtl w:val="true"/>
        </w:rPr>
        <w:t xml:space="preserve">) </w:t>
      </w:r>
      <w:r>
        <w:rPr>
          <w:rtl w:val="true"/>
        </w:rPr>
        <w:t xml:space="preserve">الله يعلم ما أضمر </w:t>
      </w:r>
      <w:r>
        <w:rPr>
          <w:rtl w:val="true"/>
        </w:rPr>
        <w:t>:</w:t>
      </w:r>
      <w:bookmarkEnd w:id="166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إتقو الله الذي إن قلتم سمع ، وإن أضمرتم علم، وبادروا للموت الذي إن هربتم منه أدرككم ، وإن أقمتم أخذكم ، وأن نسيتموه ذكركم</w:t>
      </w:r>
      <w:r>
        <w:rPr>
          <w:rStyle w:val="FootnoteAnchor"/>
          <w:rtl w:val="true"/>
        </w:rPr>
        <w:footnoteReference w:id="215"/>
      </w:r>
      <w:r>
        <w:rPr>
          <w:rFonts w:ascii="Amiri" w:hAnsi="Amiri" w:eastAsia="Amiri" w:cs="Amiri"/>
          <w:color w:val="111111"/>
          <w:sz w:val="28"/>
          <w:sz w:val="28"/>
          <w:szCs w:val="28"/>
          <w:rtl w:val="true"/>
          <w:lang w:bidi="ar-SA"/>
        </w:rPr>
        <w:t xml:space="preserve">، لكان قرآنا نزل من السّماء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1665" w:name="pg9560_83422"/>
    </w:p>
    <w:p>
      <w:pPr>
        <w:pStyle w:val="Heading2"/>
        <w:numPr>
          <w:ilvl w:val="1"/>
          <w:numId w:val="1"/>
        </w:numPr>
        <w:rPr/>
      </w:pPr>
      <w:bookmarkStart w:id="1666" w:name="__RefHeading___Toc6955526_2870459653"/>
      <w:bookmarkStart w:id="1667" w:name="_Toc734"/>
      <w:bookmarkEnd w:id="1665"/>
      <w:bookmarkEnd w:id="1666"/>
      <w:r>
        <w:rPr>
          <w:rtl w:val="true"/>
        </w:rPr>
        <w:t>(</w:t>
      </w:r>
      <w:r>
        <w:rPr/>
        <w:t>734</w:t>
      </w:r>
      <w:r>
        <w:rPr>
          <w:rtl w:val="true"/>
        </w:rPr>
        <w:t xml:space="preserve">) </w:t>
      </w:r>
      <w:r>
        <w:rPr>
          <w:rtl w:val="true"/>
        </w:rPr>
        <w:t xml:space="preserve">خصال ثلاث </w:t>
      </w:r>
      <w:r>
        <w:rPr>
          <w:rtl w:val="true"/>
        </w:rPr>
        <w:t>:</w:t>
      </w:r>
      <w:bookmarkEnd w:id="1667"/>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خصال مرجعها في كتاب الله تعالى على النفس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البغى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النكث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والبغى 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إنما بغيكم على أنفسكم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والنكث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نكث فأنما ينكث على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والمكر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يحيق المكر السيء الا بأهله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68" w:name="__RefHeading___Toc6955528_2870459653"/>
      <w:bookmarkStart w:id="1669" w:name="_Toc735"/>
      <w:bookmarkEnd w:id="1668"/>
      <w:r>
        <w:rPr>
          <w:rtl w:val="true"/>
        </w:rPr>
        <w:t>(</w:t>
      </w:r>
      <w:r>
        <w:rPr/>
        <w:t>735</w:t>
      </w:r>
      <w:r>
        <w:rPr>
          <w:rtl w:val="true"/>
        </w:rPr>
        <w:t xml:space="preserve">) </w:t>
      </w:r>
      <w:r>
        <w:rPr>
          <w:rtl w:val="true"/>
        </w:rPr>
        <w:t xml:space="preserve">ماصفة الدنيا </w:t>
      </w:r>
      <w:r>
        <w:rPr>
          <w:rtl w:val="true"/>
        </w:rPr>
        <w:t>:</w:t>
      </w:r>
      <w:bookmarkEnd w:id="1669"/>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صفة الدنيا ، ما أصف في دار أولها عناء ، وآخرها فناء ، في حلالها حساب ، وفي حرامها عقاب ، من استغنا فيها حزن ومن قعد عنها فاتنة، ومن أبصر بها بصرته ، ومن أبصر إليها أعمته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70" w:name="__RefHeading___Toc6955530_2870459653"/>
      <w:bookmarkStart w:id="1671" w:name="_Toc736"/>
      <w:bookmarkEnd w:id="1670"/>
      <w:r>
        <w:rPr>
          <w:rtl w:val="true"/>
        </w:rPr>
        <w:t>(</w:t>
      </w:r>
      <w:r>
        <w:rPr/>
        <w:t>736</w:t>
      </w:r>
      <w:r>
        <w:rPr>
          <w:rtl w:val="true"/>
        </w:rPr>
        <w:t xml:space="preserve">) </w:t>
      </w:r>
      <w:r>
        <w:rPr>
          <w:rtl w:val="true"/>
        </w:rPr>
        <w:t>شعر</w:t>
      </w:r>
      <w:r>
        <w:rPr>
          <w:rtl w:val="true"/>
        </w:rPr>
        <w:t>:</w:t>
      </w:r>
      <w:bookmarkEnd w:id="1671"/>
    </w:p>
    <w:p>
      <w:pPr>
        <w:pStyle w:val="BookText"/>
        <w:rPr/>
      </w:pPr>
      <w:r>
        <w:rPr>
          <w:rFonts w:ascii="Amiri" w:hAnsi="Amiri" w:eastAsia="Amiri" w:cs="Amiri"/>
          <w:color w:val="111111"/>
          <w:sz w:val="28"/>
          <w:sz w:val="28"/>
          <w:szCs w:val="28"/>
          <w:rtl w:val="true"/>
          <w:lang w:bidi="ar-SA"/>
        </w:rPr>
        <w:t xml:space="preserve">تنكر لي دهري ولم يدر أنني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 وأحداث الزمان تهون</w:t>
      </w:r>
    </w:p>
    <w:p>
      <w:pPr>
        <w:pStyle w:val="BookText"/>
        <w:rPr/>
      </w:pPr>
      <w:r>
        <w:rPr>
          <w:rFonts w:ascii="Amiri" w:hAnsi="Amiri" w:eastAsia="Amiri" w:cs="Amiri"/>
          <w:color w:val="111111"/>
          <w:sz w:val="28"/>
          <w:sz w:val="28"/>
          <w:szCs w:val="28"/>
          <w:rtl w:val="true"/>
          <w:lang w:bidi="ar-SA"/>
        </w:rPr>
        <w:t>فبات يريني الخطب إعتدائه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 أريه الصبر كيف يكون</w:t>
      </w:r>
    </w:p>
    <w:p>
      <w:pPr>
        <w:pStyle w:val="Heading2"/>
        <w:numPr>
          <w:ilvl w:val="1"/>
          <w:numId w:val="1"/>
        </w:numPr>
        <w:rPr/>
      </w:pPr>
      <w:bookmarkStart w:id="1672" w:name="__RefHeading___Toc6955532_2870459653"/>
      <w:bookmarkStart w:id="1673" w:name="_Toc737"/>
      <w:bookmarkEnd w:id="1672"/>
      <w:r>
        <w:rPr>
          <w:rtl w:val="true"/>
        </w:rPr>
        <w:t>(</w:t>
      </w:r>
      <w:r>
        <w:rPr/>
        <w:t>737</w:t>
      </w:r>
      <w:r>
        <w:rPr>
          <w:rtl w:val="true"/>
        </w:rPr>
        <w:t xml:space="preserve">) </w:t>
      </w:r>
      <w:r>
        <w:rPr>
          <w:rtl w:val="true"/>
        </w:rPr>
        <w:t xml:space="preserve">إن ربك لبالمرصاد </w:t>
      </w:r>
      <w:r>
        <w:rPr>
          <w:rtl w:val="true"/>
        </w:rPr>
        <w:t>:</w:t>
      </w:r>
      <w:bookmarkEnd w:id="167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خلق الأنسان عن المهلبي الوزير ، قال ركبت في سفينة من البصرة قبل الوزارة مع جماعة إلى البغداد، وكان في السفينة رجل مزاح ظريف ، وأهل السفينة يمازحونه ، ومن جملة مزاحهم أنّهم وضعوا في رجله </w:t>
      </w:r>
      <w:bookmarkStart w:id="1674" w:name="pg9560_83423"/>
    </w:p>
    <w:p>
      <w:pPr>
        <w:pStyle w:val="BookText"/>
        <w:rPr/>
      </w:pPr>
      <w:bookmarkEnd w:id="1674"/>
      <w:r>
        <w:rPr>
          <w:rFonts w:ascii="Amiri" w:hAnsi="Amiri" w:eastAsia="Amiri" w:cs="Amiri"/>
          <w:color w:val="111111"/>
          <w:sz w:val="28"/>
          <w:sz w:val="28"/>
          <w:szCs w:val="28"/>
          <w:rtl w:val="true"/>
          <w:lang w:bidi="ar-SA"/>
        </w:rPr>
        <w:t xml:space="preserve">حديداً ساعة ، فلما فرغوا من مزاحهم أرادوا فك ذلك الحديد من رجله ،فضاع المفتاح ، وكلما عالجوا فكّه لم يقدرو عليه ، فبقى في رجله إلى بغداد فأتوا بحداد يحل الحديد ، فلما رآه ظنه سارقاً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يحضر العسس ، فمضوا إلى عسس وأخبروه ، فأتى إلى ذلك الرجل مع جماعة ، فنظر إليه بعضهم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فلان قتلت أخي بالبصرة ، وانهزمت ، وأنا في طلبك ، فأخرج كاغذة فيها مهور أعيان البصرة ، وأحضر عادلين على ما أدى ، فسلموه إليه فقتلوه قصاصا</w:t>
      </w:r>
      <w:r>
        <w:rPr>
          <w:rFonts w:eastAsia="Amiri" w:cs="Amiri" w:ascii="Amiri" w:hAnsi="Amiri"/>
          <w:color w:val="111111"/>
          <w:sz w:val="28"/>
          <w:szCs w:val="28"/>
          <w:rtl w:val="true"/>
          <w:lang w:bidi="ar-SA"/>
        </w:rPr>
        <w:t>.</w:t>
      </w:r>
    </w:p>
    <w:p>
      <w:pPr>
        <w:pStyle w:val="Heading2"/>
        <w:numPr>
          <w:ilvl w:val="1"/>
          <w:numId w:val="1"/>
        </w:numPr>
        <w:rPr/>
      </w:pPr>
      <w:bookmarkStart w:id="1675" w:name="__RefHeading___Toc6955534_2870459653"/>
      <w:bookmarkStart w:id="1676" w:name="_Toc738"/>
      <w:bookmarkEnd w:id="1675"/>
      <w:r>
        <w:rPr>
          <w:rtl w:val="true"/>
        </w:rPr>
        <w:t>(</w:t>
      </w:r>
      <w:r>
        <w:rPr/>
        <w:t>738</w:t>
      </w:r>
      <w:r>
        <w:rPr>
          <w:rtl w:val="true"/>
        </w:rPr>
        <w:t xml:space="preserve">) </w:t>
      </w:r>
      <w:r>
        <w:rPr>
          <w:rtl w:val="true"/>
        </w:rPr>
        <w:t xml:space="preserve">شعر لأبن أبي الحديد </w:t>
      </w:r>
      <w:r>
        <w:rPr>
          <w:rtl w:val="true"/>
        </w:rPr>
        <w:t>:</w:t>
      </w:r>
      <w:bookmarkEnd w:id="1676"/>
    </w:p>
    <w:p>
      <w:pPr>
        <w:pStyle w:val="BookText"/>
        <w:rPr/>
      </w:pPr>
      <w:r>
        <w:rPr>
          <w:rFonts w:ascii="Amiri" w:hAnsi="Amiri" w:eastAsia="Amiri" w:cs="Amiri"/>
          <w:color w:val="111111"/>
          <w:sz w:val="28"/>
          <w:sz w:val="28"/>
          <w:szCs w:val="28"/>
          <w:rtl w:val="true"/>
          <w:lang w:bidi="ar-SA"/>
        </w:rPr>
        <w:t>خير البضائع للانسان مكرمة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تنمو وتزكو إذا بارت بضائعه</w:t>
      </w:r>
    </w:p>
    <w:p>
      <w:pPr>
        <w:pStyle w:val="BookText"/>
        <w:rPr/>
      </w:pPr>
      <w:r>
        <w:rPr>
          <w:rFonts w:ascii="Amiri" w:hAnsi="Amiri" w:eastAsia="Amiri" w:cs="Amiri"/>
          <w:color w:val="111111"/>
          <w:sz w:val="28"/>
          <w:sz w:val="28"/>
          <w:szCs w:val="28"/>
          <w:rtl w:val="true"/>
          <w:lang w:bidi="ar-SA"/>
        </w:rPr>
        <w:t xml:space="preserve">فالخير خير وخير منه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 شر وشرّ منه فاعله</w:t>
      </w:r>
    </w:p>
    <w:p>
      <w:pPr>
        <w:pStyle w:val="Heading2"/>
        <w:numPr>
          <w:ilvl w:val="1"/>
          <w:numId w:val="1"/>
        </w:numPr>
        <w:rPr/>
      </w:pPr>
      <w:bookmarkStart w:id="1677" w:name="__RefHeading___Toc6955536_2870459653"/>
      <w:bookmarkStart w:id="1678" w:name="_Toc739"/>
      <w:bookmarkEnd w:id="1677"/>
      <w:r>
        <w:rPr>
          <w:rtl w:val="true"/>
        </w:rPr>
        <w:t>(</w:t>
      </w:r>
      <w:r>
        <w:rPr/>
        <w:t>739</w:t>
      </w:r>
      <w:r>
        <w:rPr>
          <w:rtl w:val="true"/>
        </w:rPr>
        <w:t xml:space="preserve">) </w:t>
      </w:r>
      <w:r>
        <w:rPr>
          <w:rtl w:val="true"/>
        </w:rPr>
        <w:t xml:space="preserve">شعر لشيخ مقيد مغلول </w:t>
      </w:r>
      <w:r>
        <w:rPr>
          <w:rtl w:val="true"/>
        </w:rPr>
        <w:t>:</w:t>
      </w:r>
      <w:bookmarkEnd w:id="1678"/>
    </w:p>
    <w:p>
      <w:pPr>
        <w:pStyle w:val="BookText"/>
        <w:rPr/>
      </w:pPr>
      <w:r>
        <w:rPr>
          <w:rFonts w:ascii="Amiri" w:hAnsi="Amiri" w:eastAsia="Amiri" w:cs="Amiri"/>
          <w:color w:val="111111"/>
          <w:sz w:val="28"/>
          <w:sz w:val="28"/>
          <w:szCs w:val="28"/>
          <w:rtl w:val="true"/>
          <w:lang w:bidi="ar-SA"/>
        </w:rPr>
        <w:t xml:space="preserve">قال أحد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دار المجانين ، وعلي شارة حسنة ، وثياب فاخرة ، فإذا بشيخ مقيد مغلول ، فجعلت أنظر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 أتعجب</w:t>
      </w:r>
    </w:p>
    <w:p>
      <w:pPr>
        <w:pStyle w:val="BookText"/>
        <w:rPr/>
      </w:pPr>
      <w:r>
        <w:rPr>
          <w:rFonts w:ascii="Amiri" w:hAnsi="Amiri" w:eastAsia="Amiri" w:cs="Amiri"/>
          <w:color w:val="111111"/>
          <w:sz w:val="28"/>
          <w:sz w:val="28"/>
          <w:szCs w:val="28"/>
          <w:rtl w:val="true"/>
          <w:lang w:bidi="ar-SA"/>
        </w:rPr>
        <w:t xml:space="preserve">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أتعجب مني في قيودي وأغلالي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رخي البال في العز والمال</w:t>
      </w:r>
    </w:p>
    <w:p>
      <w:pPr>
        <w:pStyle w:val="BookText"/>
        <w:rPr/>
      </w:pPr>
      <w:r>
        <w:rPr>
          <w:rFonts w:ascii="Amiri" w:hAnsi="Amiri" w:eastAsia="Amiri" w:cs="Amiri"/>
          <w:color w:val="111111"/>
          <w:sz w:val="28"/>
          <w:sz w:val="28"/>
          <w:szCs w:val="28"/>
          <w:rtl w:val="true"/>
          <w:lang w:bidi="ar-SA"/>
        </w:rPr>
        <w:t xml:space="preserve">فلا أنت تبقى بعد مال كسبته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أنا أبقى في قيودي وأغلالي</w:t>
      </w:r>
    </w:p>
    <w:p>
      <w:pPr>
        <w:pStyle w:val="Heading2"/>
        <w:numPr>
          <w:ilvl w:val="1"/>
          <w:numId w:val="1"/>
        </w:numPr>
        <w:rPr/>
      </w:pPr>
      <w:bookmarkStart w:id="1679" w:name="__RefHeading___Toc6955538_2870459653"/>
      <w:bookmarkStart w:id="1680" w:name="_Toc740"/>
      <w:bookmarkEnd w:id="1679"/>
      <w:r>
        <w:rPr>
          <w:rtl w:val="true"/>
        </w:rPr>
        <w:t>(</w:t>
      </w:r>
      <w:r>
        <w:rPr/>
        <w:t>740</w:t>
      </w:r>
      <w:r>
        <w:rPr>
          <w:rtl w:val="true"/>
        </w:rPr>
        <w:t xml:space="preserve">) </w:t>
      </w:r>
      <w:r>
        <w:rPr>
          <w:rtl w:val="true"/>
        </w:rPr>
        <w:t xml:space="preserve">الصمت باب من أبواب الحكمة </w:t>
      </w:r>
      <w:r>
        <w:rPr>
          <w:rtl w:val="true"/>
        </w:rPr>
        <w:t>:</w:t>
      </w:r>
      <w:bookmarkEnd w:id="168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اللي قال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علامات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 والعلم ، والصمت ، إنّ الصمت باب من أبواب الحكمة ، إنّ بالصمت يكسب المحبة ، وهو دليل على الخير </w:t>
      </w:r>
      <w:r>
        <w:rPr>
          <w:rStyle w:val="FootnoteAnchor"/>
          <w:rtl w:val="true"/>
        </w:rPr>
        <w:footnoteReference w:id="219"/>
      </w:r>
      <w:bookmarkStart w:id="1681" w:name="pg9560_83425"/>
    </w:p>
    <w:p>
      <w:pPr>
        <w:pStyle w:val="BookText"/>
        <w:rPr/>
      </w:pPr>
      <w:bookmarkEnd w:id="1681"/>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الصمت باب من أبواب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سبب من أسباب حصول العلوم الربّانية ، فأنّ بالصّمت يُتمّ التفكر ، أو هو سبب لأفاضة الحلم عليه من الله سبحانه ، أو الصّمت عند العالم ، وعدم معارضته ، والأنصات إليه سبب لأقاضة الحكم عليه ، أو الصمت دليل من دلائل وجود الحكمة في صاحبه ، يكسب المحبة إي محبة الله ، أو محبّة الخلق ، لأنّ عمدة أسباب العداوة بين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من المنازعة ، والمجادلة ، والشتم والغيبة ، والنّميمة ، والمزاح وغير ذلك </w:t>
      </w:r>
      <w:r>
        <w:rPr>
          <w:rFonts w:eastAsia="Amiri" w:cs="Amiri" w:ascii="Amiri" w:hAnsi="Amiri"/>
          <w:color w:val="111111"/>
          <w:sz w:val="28"/>
          <w:szCs w:val="28"/>
          <w:rtl w:val="true"/>
          <w:lang w:bidi="ar-SA"/>
        </w:rPr>
        <w:t>.</w:t>
      </w:r>
    </w:p>
    <w:p>
      <w:pPr>
        <w:pStyle w:val="Heading2"/>
        <w:numPr>
          <w:ilvl w:val="1"/>
          <w:numId w:val="1"/>
        </w:numPr>
        <w:rPr/>
      </w:pPr>
      <w:bookmarkStart w:id="1682" w:name="__RefHeading___Toc6955540_2870459653"/>
      <w:bookmarkStart w:id="1683" w:name="_Toc741"/>
      <w:bookmarkEnd w:id="1682"/>
      <w:r>
        <w:rPr>
          <w:rtl w:val="true"/>
        </w:rPr>
        <w:t>(</w:t>
      </w:r>
      <w:r>
        <w:rPr/>
        <w:t>741</w:t>
      </w:r>
      <w:r>
        <w:rPr>
          <w:rtl w:val="true"/>
        </w:rPr>
        <w:t xml:space="preserve">) </w:t>
      </w:r>
      <w:r>
        <w:rPr>
          <w:rtl w:val="true"/>
        </w:rPr>
        <w:t xml:space="preserve">شعر لأبن الدهان الموصلي </w:t>
      </w:r>
      <w:r>
        <w:rPr>
          <w:rtl w:val="true"/>
        </w:rPr>
        <w:t>:</w:t>
      </w:r>
      <w:bookmarkEnd w:id="1683"/>
    </w:p>
    <w:p>
      <w:pPr>
        <w:pStyle w:val="BookText"/>
        <w:rPr/>
      </w:pPr>
      <w:r>
        <w:rPr>
          <w:rFonts w:ascii="IRNazanin" w:hAnsi="IRNazanin" w:eastAsia="IRNazanin"/>
          <w:color w:val="111111"/>
          <w:sz w:val="28"/>
          <w:sz w:val="28"/>
          <w:szCs w:val="28"/>
          <w:rtl w:val="true"/>
          <w:lang w:bidi="fa-IR"/>
        </w:rPr>
        <w:t xml:space="preserve">حفظ اللسان عن القبيح أمان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یزکو به الإسلام والإيمان</w:t>
      </w:r>
    </w:p>
    <w:p>
      <w:pPr>
        <w:pStyle w:val="BookText"/>
        <w:rPr/>
      </w:pPr>
      <w:r>
        <w:rPr>
          <w:rFonts w:ascii="Amiri" w:hAnsi="Amiri" w:eastAsia="Amiri" w:cs="Amiri"/>
          <w:color w:val="111111"/>
          <w:sz w:val="28"/>
          <w:sz w:val="28"/>
          <w:szCs w:val="28"/>
          <w:rtl w:val="true"/>
          <w:lang w:bidi="ar-SA"/>
        </w:rPr>
        <w:t xml:space="preserve">وإذا جنايات الجوامع عدّدت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فأشدُّها يجنى يجنى عليك لسان</w:t>
      </w:r>
    </w:p>
    <w:p>
      <w:pPr>
        <w:pStyle w:val="BookText"/>
        <w:rPr/>
      </w:pPr>
      <w:r>
        <w:rPr>
          <w:rFonts w:ascii="Amiri" w:hAnsi="Amiri" w:eastAsia="Amiri" w:cs="Amiri"/>
          <w:color w:val="111111"/>
          <w:sz w:val="28"/>
          <w:sz w:val="28"/>
          <w:szCs w:val="28"/>
          <w:rtl w:val="true"/>
          <w:lang w:bidi="ar-SA"/>
        </w:rPr>
        <w:t>من كفَّ كفَّ الناسُ عنه ومن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الخنا فكما يَدينُ يدان</w:t>
      </w:r>
    </w:p>
    <w:p>
      <w:pPr>
        <w:pStyle w:val="Heading2"/>
        <w:numPr>
          <w:ilvl w:val="1"/>
          <w:numId w:val="1"/>
        </w:numPr>
        <w:rPr/>
      </w:pPr>
      <w:bookmarkStart w:id="1684" w:name="__RefHeading___Toc6955542_2870459653"/>
      <w:bookmarkStart w:id="1685" w:name="_Toc742"/>
      <w:bookmarkEnd w:id="1684"/>
      <w:r>
        <w:rPr>
          <w:rtl w:val="true"/>
        </w:rPr>
        <w:t>(</w:t>
      </w:r>
      <w:r>
        <w:rPr/>
        <w:t>742</w:t>
      </w:r>
      <w:r>
        <w:rPr>
          <w:rtl w:val="true"/>
        </w:rPr>
        <w:t xml:space="preserve">) </w:t>
      </w:r>
      <w:r>
        <w:rPr>
          <w:rtl w:val="true"/>
        </w:rPr>
        <w:t xml:space="preserve">الصمت شعار المحققين </w:t>
      </w:r>
      <w:r>
        <w:rPr>
          <w:rtl w:val="true"/>
        </w:rPr>
        <w:t>:</w:t>
      </w:r>
      <w:bookmarkEnd w:id="168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الصمت شعار المحققين بحقايق ما سبق ، وجفّ القلم به ، وهو مفتاح كلّ راحة من الدنيا والآخرة ، وفيه رضى الرّب وتخفيف الحساب ، والصون من الحظايا والزّلل ، قد جعل الله سترا على الجاهل ، وزيناً للعالم ومعه عزل الهواء ، ورياضة النفس ، وحلاوة العبادة وزوال قسوة القلب ، والعفاف ، والمروة ، والظّرف ، فأغلق باب لسانك عما لك ولا بد منه ، لا سيّما إذا لم تجد أهلاً للكلام والمساعدة ، في المذاكرة الله في الله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1686" w:name="pg9560_83428"/>
    </w:p>
    <w:p>
      <w:pPr>
        <w:pStyle w:val="Heading2"/>
        <w:numPr>
          <w:ilvl w:val="1"/>
          <w:numId w:val="1"/>
        </w:numPr>
        <w:rPr/>
      </w:pPr>
      <w:bookmarkStart w:id="1687" w:name="__RefHeading___Toc6955544_2870459653"/>
      <w:bookmarkStart w:id="1688" w:name="_Toc743"/>
      <w:bookmarkEnd w:id="1686"/>
      <w:bookmarkEnd w:id="1687"/>
      <w:r>
        <w:rPr>
          <w:rtl w:val="true"/>
        </w:rPr>
        <w:t>(</w:t>
      </w:r>
      <w:r>
        <w:rPr/>
        <w:t>743</w:t>
      </w:r>
      <w:r>
        <w:rPr>
          <w:rtl w:val="true"/>
        </w:rPr>
        <w:t xml:space="preserve">) </w:t>
      </w:r>
      <w:r>
        <w:rPr>
          <w:rtl w:val="true"/>
        </w:rPr>
        <w:t xml:space="preserve">شعر الجعفر بن أبي طالب </w:t>
      </w:r>
      <w:r>
        <w:rPr>
          <w:rtl w:val="true"/>
        </w:rPr>
        <w:t>(</w:t>
      </w:r>
      <w:r>
        <w:rPr>
          <w:rtl w:val="true"/>
        </w:rPr>
        <w:t>علیه السلام</w:t>
      </w:r>
      <w:r>
        <w:rPr>
          <w:rtl w:val="true"/>
        </w:rPr>
        <w:t>) :</w:t>
      </w:r>
      <w:bookmarkEnd w:id="1688"/>
    </w:p>
    <w:p>
      <w:pPr>
        <w:pStyle w:val="BookText"/>
        <w:rPr/>
      </w:pPr>
      <w:r>
        <w:rPr>
          <w:rFonts w:ascii="Amiri" w:hAnsi="Amiri" w:eastAsia="Amiri" w:cs="Amiri"/>
          <w:color w:val="111111"/>
          <w:sz w:val="28"/>
          <w:sz w:val="28"/>
          <w:szCs w:val="28"/>
          <w:rtl w:val="true"/>
          <w:lang w:bidi="ar-SA"/>
        </w:rPr>
        <w:t>يموت الفتى من عثرة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يموتُ المرء من عثرة الرّجل</w:t>
      </w:r>
    </w:p>
    <w:p>
      <w:pPr>
        <w:pStyle w:val="BookText"/>
        <w:rPr/>
      </w:pPr>
      <w:r>
        <w:rPr>
          <w:rFonts w:ascii="Amiri" w:hAnsi="Amiri" w:eastAsia="Amiri" w:cs="Amiri"/>
          <w:color w:val="111111"/>
          <w:sz w:val="28"/>
          <w:sz w:val="28"/>
          <w:szCs w:val="28"/>
          <w:rtl w:val="true"/>
          <w:lang w:bidi="ar-SA"/>
        </w:rPr>
        <w:t>فعثرته من فيه ترمى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وعثرته بالرجل تبرأ على مهل</w:t>
      </w:r>
    </w:p>
    <w:p>
      <w:pPr>
        <w:pStyle w:val="Heading2"/>
        <w:numPr>
          <w:ilvl w:val="1"/>
          <w:numId w:val="1"/>
        </w:numPr>
        <w:rPr/>
      </w:pPr>
      <w:bookmarkStart w:id="1689" w:name="__RefHeading___Toc6955546_2870459653"/>
      <w:bookmarkStart w:id="1690" w:name="_Toc744"/>
      <w:bookmarkEnd w:id="1689"/>
      <w:r>
        <w:rPr>
          <w:rtl w:val="true"/>
        </w:rPr>
        <w:t>(</w:t>
      </w:r>
      <w:r>
        <w:rPr/>
        <w:t>744</w:t>
      </w:r>
      <w:r>
        <w:rPr>
          <w:rtl w:val="true"/>
        </w:rPr>
        <w:t xml:space="preserve">) </w:t>
      </w:r>
      <w:r>
        <w:rPr>
          <w:rtl w:val="true"/>
        </w:rPr>
        <w:t xml:space="preserve">يكتب ما يتكلّم </w:t>
      </w:r>
      <w:r>
        <w:rPr>
          <w:rtl w:val="true"/>
        </w:rPr>
        <w:t>:</w:t>
      </w:r>
      <w:bookmarkEnd w:id="1690"/>
    </w:p>
    <w:p>
      <w:pPr>
        <w:pStyle w:val="BookText"/>
        <w:rPr/>
      </w:pPr>
      <w:r>
        <w:rPr>
          <w:rFonts w:ascii="Amiri" w:hAnsi="Amiri" w:eastAsia="Amiri" w:cs="Amiri"/>
          <w:color w:val="111111"/>
          <w:sz w:val="28"/>
          <w:sz w:val="28"/>
          <w:szCs w:val="28"/>
          <w:rtl w:val="true"/>
          <w:lang w:bidi="ar-SA"/>
        </w:rPr>
        <w:t xml:space="preserve">كان ربيع بن خيثم يضع قرطاسا بين يديه ، ويكتب ما يتكلّم ثم يحاسب نفسه في عشيّته ماله ، وما عليه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نجا الصّامتون ،</w:t>
      </w:r>
    </w:p>
    <w:p>
      <w:pPr>
        <w:pStyle w:val="BookText"/>
        <w:rPr/>
      </w:pPr>
      <w:r>
        <w:rPr>
          <w:rFonts w:ascii="Amiri" w:hAnsi="Amiri" w:eastAsia="Amiri" w:cs="Amiri"/>
          <w:color w:val="111111"/>
          <w:sz w:val="28"/>
          <w:sz w:val="28"/>
          <w:szCs w:val="28"/>
          <w:rtl w:val="true"/>
          <w:lang w:bidi="ar-SA"/>
        </w:rPr>
        <w:t xml:space="preserve">وبقينا </w:t>
      </w:r>
      <w:r>
        <w:rPr>
          <w:rFonts w:eastAsia="Amiri" w:cs="Amiri" w:ascii="Amiri" w:hAnsi="Amiri"/>
          <w:color w:val="111111"/>
          <w:sz w:val="28"/>
          <w:szCs w:val="28"/>
          <w:rtl w:val="true"/>
          <w:lang w:bidi="ar-SA"/>
        </w:rPr>
        <w:t>.</w:t>
      </w:r>
    </w:p>
    <w:p>
      <w:pPr>
        <w:pStyle w:val="Heading2"/>
        <w:numPr>
          <w:ilvl w:val="1"/>
          <w:numId w:val="1"/>
        </w:numPr>
        <w:rPr/>
      </w:pPr>
      <w:bookmarkStart w:id="1691" w:name="__RefHeading___Toc6955548_2870459653"/>
      <w:bookmarkStart w:id="1692" w:name="_Toc745"/>
      <w:bookmarkEnd w:id="1691"/>
      <w:r>
        <w:rPr>
          <w:rtl w:val="true"/>
        </w:rPr>
        <w:t>(</w:t>
      </w:r>
      <w:r>
        <w:rPr/>
        <w:t>745</w:t>
      </w:r>
      <w:r>
        <w:rPr>
          <w:rtl w:val="true"/>
        </w:rPr>
        <w:t xml:space="preserve">) </w:t>
      </w:r>
      <w:r>
        <w:rPr>
          <w:rtl w:val="true"/>
        </w:rPr>
        <w:t xml:space="preserve">شعر لصالح عبد القدوس </w:t>
      </w:r>
      <w:r>
        <w:rPr>
          <w:rtl w:val="true"/>
        </w:rPr>
        <w:t>:</w:t>
      </w:r>
      <w:bookmarkEnd w:id="1692"/>
    </w:p>
    <w:p>
      <w:pPr>
        <w:pStyle w:val="BookText"/>
        <w:rPr/>
      </w:pPr>
      <w:r>
        <w:rPr>
          <w:rFonts w:ascii="Amiri" w:hAnsi="Amiri" w:eastAsia="Amiri" w:cs="Amiri"/>
          <w:color w:val="111111"/>
          <w:sz w:val="28"/>
          <w:sz w:val="28"/>
          <w:szCs w:val="28"/>
          <w:rtl w:val="true"/>
          <w:lang w:bidi="ar-SA"/>
        </w:rPr>
        <w:t>وأنّ لسان المرء مفتاح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أبدى ما يجنُّ من الفمٍ</w:t>
      </w:r>
    </w:p>
    <w:p>
      <w:pPr>
        <w:pStyle w:val="Heading2"/>
        <w:numPr>
          <w:ilvl w:val="1"/>
          <w:numId w:val="1"/>
        </w:numPr>
        <w:rPr/>
      </w:pPr>
      <w:bookmarkStart w:id="1693" w:name="__RefHeading___Toc6955550_2870459653"/>
      <w:bookmarkStart w:id="1694" w:name="_Toc746"/>
      <w:bookmarkEnd w:id="1693"/>
      <w:r>
        <w:rPr>
          <w:rtl w:val="true"/>
        </w:rPr>
        <w:t>(</w:t>
      </w:r>
      <w:r>
        <w:rPr/>
        <w:t>746</w:t>
      </w:r>
      <w:r>
        <w:rPr>
          <w:rtl w:val="true"/>
        </w:rPr>
        <w:t xml:space="preserve">) </w:t>
      </w:r>
      <w:r>
        <w:rPr>
          <w:rtl w:val="true"/>
        </w:rPr>
        <w:t xml:space="preserve">طلب عبد الله بن طاهر آسيه </w:t>
      </w:r>
      <w:r>
        <w:rPr>
          <w:rtl w:val="true"/>
        </w:rPr>
        <w:t>:</w:t>
      </w:r>
      <w:bookmarkEnd w:id="1694"/>
    </w:p>
    <w:p>
      <w:pPr>
        <w:pStyle w:val="BookText"/>
        <w:rPr/>
      </w:pPr>
      <w:r>
        <w:rPr>
          <w:rFonts w:ascii="Amiri" w:hAnsi="Amiri" w:eastAsia="Amiri" w:cs="Amiri"/>
          <w:color w:val="111111"/>
          <w:sz w:val="28"/>
          <w:sz w:val="28"/>
          <w:szCs w:val="28"/>
          <w:rtl w:val="true"/>
          <w:lang w:bidi="ar-SA"/>
        </w:rPr>
        <w:t xml:space="preserve">قال إبراهيم بن الأدهم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عبد الله بن طاهر طاهر ، وذكرت آسية ، فدعى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عليه ، فلزمت الصّمت خمسة أيّام ،</w:t>
      </w:r>
    </w:p>
    <w:p>
      <w:pPr>
        <w:pStyle w:val="BookText"/>
        <w:rPr/>
      </w:pPr>
      <w:r>
        <w:rPr>
          <w:rFonts w:ascii="Amiri" w:hAnsi="Amiri" w:eastAsia="Amiri" w:cs="Amiri"/>
          <w:color w:val="111111"/>
          <w:sz w:val="28"/>
          <w:sz w:val="28"/>
          <w:szCs w:val="28"/>
          <w:rtl w:val="true"/>
          <w:lang w:bidi="ar-SA"/>
        </w:rPr>
        <w:t xml:space="preserve">فقال لها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أخرساء أنتِ ما لك لا تنطقين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نراك طويل الصمت قلت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طول صمتي من عي ومن خرس</w:t>
      </w:r>
    </w:p>
    <w:p>
      <w:pPr>
        <w:pStyle w:val="BookText"/>
        <w:rPr/>
      </w:pPr>
      <w:r>
        <w:rPr>
          <w:rFonts w:ascii="Amiri" w:hAnsi="Amiri" w:eastAsia="Amiri" w:cs="Amiri"/>
          <w:color w:val="111111"/>
          <w:sz w:val="28"/>
          <w:sz w:val="28"/>
          <w:szCs w:val="28"/>
          <w:rtl w:val="true"/>
          <w:lang w:bidi="ar-SA"/>
        </w:rPr>
        <w:t xml:space="preserve">الصمت أحمد في الحالين 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 بي من منطق سكس</w:t>
      </w:r>
    </w:p>
    <w:p>
      <w:pPr>
        <w:pStyle w:val="BookText"/>
        <w:rPr/>
      </w:pPr>
      <w:r>
        <w:rPr>
          <w:rFonts w:ascii="Amiri" w:hAnsi="Amiri" w:eastAsia="Amiri" w:cs="Amiri"/>
          <w:color w:val="111111"/>
          <w:sz w:val="28"/>
          <w:sz w:val="28"/>
          <w:szCs w:val="28"/>
          <w:rtl w:val="true"/>
          <w:lang w:bidi="ar-SA"/>
        </w:rPr>
        <w:t xml:space="preserve">قالوا وأنت مصيب لست ذا خطاءٍ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هاتوا أروني وجه معتبس</w:t>
      </w:r>
    </w:p>
    <w:p>
      <w:pPr>
        <w:pStyle w:val="BookText"/>
        <w:rPr/>
      </w:pPr>
      <w:r>
        <w:rPr>
          <w:rFonts w:ascii="Amiri" w:hAnsi="Amiri" w:eastAsia="Amiri" w:cs="Amiri"/>
          <w:color w:val="111111"/>
          <w:sz w:val="28"/>
          <w:sz w:val="28"/>
          <w:szCs w:val="28"/>
          <w:rtl w:val="true"/>
          <w:lang w:bidi="ar-SA"/>
        </w:rPr>
        <w:t>أأنشر البر فيمن ليس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أنثر الدر بين العمى في الغلس</w:t>
      </w:r>
    </w:p>
    <w:p>
      <w:pPr>
        <w:pStyle w:val="Heading2"/>
        <w:numPr>
          <w:ilvl w:val="1"/>
          <w:numId w:val="1"/>
        </w:numPr>
        <w:rPr/>
      </w:pPr>
      <w:bookmarkStart w:id="1695" w:name="__RefHeading___Toc6955552_2870459653"/>
      <w:bookmarkStart w:id="1696" w:name="_Toc747"/>
      <w:bookmarkEnd w:id="1695"/>
      <w:r>
        <w:rPr>
          <w:rtl w:val="true"/>
        </w:rPr>
        <w:t>(</w:t>
      </w:r>
      <w:r>
        <w:rPr/>
        <w:t>747</w:t>
      </w:r>
      <w:r>
        <w:rPr>
          <w:rtl w:val="true"/>
        </w:rPr>
        <w:t xml:space="preserve">) </w:t>
      </w:r>
      <w:r>
        <w:rPr>
          <w:rtl w:val="true"/>
        </w:rPr>
        <w:t xml:space="preserve">اللسان مفتاح الخير والشر </w:t>
      </w:r>
      <w:r>
        <w:rPr>
          <w:rtl w:val="true"/>
        </w:rPr>
        <w:t>:</w:t>
      </w:r>
      <w:bookmarkEnd w:id="169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ذر رحمة الله عليه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مبتغى العلم إن هذا اللسان ، مفتاح خير ، ومفتاح شر ، فأختم على لسانك كما تختم على ذهبك وورقك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1697" w:name="pg9560_83430"/>
    </w:p>
    <w:p>
      <w:pPr>
        <w:pStyle w:val="Heading2"/>
        <w:numPr>
          <w:ilvl w:val="1"/>
          <w:numId w:val="1"/>
        </w:numPr>
        <w:rPr/>
      </w:pPr>
      <w:bookmarkStart w:id="1698" w:name="__RefHeading___Toc6955554_2870459653"/>
      <w:bookmarkStart w:id="1699" w:name="_Toc748"/>
      <w:bookmarkEnd w:id="1697"/>
      <w:bookmarkEnd w:id="1698"/>
      <w:r>
        <w:rPr>
          <w:rtl w:val="true"/>
        </w:rPr>
        <w:t>(</w:t>
      </w:r>
      <w:r>
        <w:rPr/>
        <w:t>748</w:t>
      </w:r>
      <w:r>
        <w:rPr>
          <w:rtl w:val="true"/>
        </w:rPr>
        <w:t xml:space="preserve">) </w:t>
      </w:r>
      <w:r>
        <w:rPr>
          <w:rtl w:val="true"/>
        </w:rPr>
        <w:t xml:space="preserve">شعر لعلي بن بسام </w:t>
      </w:r>
      <w:r>
        <w:rPr>
          <w:rtl w:val="true"/>
        </w:rPr>
        <w:t>:</w:t>
      </w:r>
      <w:bookmarkEnd w:id="1699"/>
    </w:p>
    <w:p>
      <w:pPr>
        <w:pStyle w:val="BookText"/>
        <w:rPr/>
      </w:pPr>
      <w:r>
        <w:rPr>
          <w:rFonts w:ascii="Amiri" w:hAnsi="Amiri" w:eastAsia="Amiri" w:cs="Amiri"/>
          <w:color w:val="111111"/>
          <w:sz w:val="28"/>
          <w:sz w:val="28"/>
          <w:szCs w:val="28"/>
          <w:rtl w:val="true"/>
          <w:lang w:bidi="ar-SA"/>
        </w:rPr>
        <w:t>رأيت لسان المري رائد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وعنوانه فانظر بماذا تُعَنْوَنُ</w:t>
      </w:r>
    </w:p>
    <w:p>
      <w:pPr>
        <w:pStyle w:val="BookText"/>
        <w:rPr/>
      </w:pPr>
      <w:r>
        <w:rPr>
          <w:rFonts w:ascii="Amiri" w:hAnsi="Amiri" w:eastAsia="Amiri" w:cs="Amiri"/>
          <w:color w:val="111111"/>
          <w:sz w:val="28"/>
          <w:sz w:val="28"/>
          <w:szCs w:val="28"/>
          <w:rtl w:val="true"/>
          <w:lang w:bidi="ar-SA"/>
        </w:rPr>
        <w:t>ولا تعد إصلاح اللسان فأنه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يُخَيَّرُ عما عنده ويُبَيِّنُ</w:t>
      </w:r>
    </w:p>
    <w:p>
      <w:pPr>
        <w:pStyle w:val="Heading2"/>
        <w:numPr>
          <w:ilvl w:val="1"/>
          <w:numId w:val="1"/>
        </w:numPr>
        <w:rPr/>
      </w:pPr>
      <w:bookmarkStart w:id="1700" w:name="__RefHeading___Toc6955556_2870459653"/>
      <w:bookmarkStart w:id="1701" w:name="_Toc749"/>
      <w:bookmarkEnd w:id="1700"/>
      <w:r>
        <w:rPr>
          <w:rtl w:val="true"/>
        </w:rPr>
        <w:t>(</w:t>
      </w:r>
      <w:r>
        <w:rPr/>
        <w:t>749</w:t>
      </w:r>
      <w:r>
        <w:rPr>
          <w:rtl w:val="true"/>
        </w:rPr>
        <w:t xml:space="preserve">) </w:t>
      </w:r>
      <w:r>
        <w:rPr>
          <w:rtl w:val="true"/>
        </w:rPr>
        <w:t xml:space="preserve">سؤال معاذ بن جبل </w:t>
      </w:r>
      <w:r>
        <w:rPr>
          <w:rtl w:val="true"/>
        </w:rPr>
        <w:t>:</w:t>
      </w:r>
      <w:bookmarkEnd w:id="1701"/>
    </w:p>
    <w:p>
      <w:pPr>
        <w:pStyle w:val="BookText"/>
        <w:rPr/>
      </w:pPr>
      <w:r>
        <w:rPr>
          <w:rFonts w:ascii="IRNazanin" w:hAnsi="IRNazanin" w:eastAsia="IRNazanin"/>
          <w:color w:val="111111"/>
          <w:sz w:val="28"/>
          <w:sz w:val="28"/>
          <w:szCs w:val="28"/>
          <w:rtl w:val="true"/>
          <w:lang w:bidi="fa-IR"/>
        </w:rPr>
        <w:t xml:space="preserve">قال معاذ بن جبل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رسول الله أنؤاخذ بما نقول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ثكلتك أمّك يا بن جبل ، وهي يكب الناس على مناخرهم في نار جهنم إلا حصائد ألسنتهم</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02" w:name="__RefHeading___Toc6955558_2870459653"/>
      <w:bookmarkStart w:id="1703" w:name="_Toc750"/>
      <w:bookmarkEnd w:id="1702"/>
      <w:r>
        <w:rPr>
          <w:rtl w:val="true"/>
        </w:rPr>
        <w:t>(</w:t>
      </w:r>
      <w:r>
        <w:rPr/>
        <w:t>750</w:t>
      </w:r>
      <w:r>
        <w:rPr>
          <w:rtl w:val="true"/>
        </w:rPr>
        <w:t xml:space="preserve">) </w:t>
      </w:r>
      <w:r>
        <w:rPr>
          <w:rtl w:val="true"/>
        </w:rPr>
        <w:t>شعر لحسين البغدادي</w:t>
      </w:r>
      <w:r>
        <w:rPr>
          <w:rtl w:val="true"/>
        </w:rPr>
        <w:t>:</w:t>
      </w:r>
      <w:bookmarkEnd w:id="1703"/>
    </w:p>
    <w:p>
      <w:pPr>
        <w:pStyle w:val="BookText"/>
        <w:rPr/>
      </w:pPr>
      <w:r>
        <w:rPr>
          <w:rFonts w:ascii="Amiri" w:hAnsi="Amiri" w:eastAsia="Amiri" w:cs="Amiri"/>
          <w:color w:val="111111"/>
          <w:sz w:val="28"/>
          <w:sz w:val="28"/>
          <w:szCs w:val="28"/>
          <w:rtl w:val="true"/>
          <w:lang w:bidi="ar-SA"/>
        </w:rPr>
        <w:t>إحفظ لسانك لا تبح بثلاثة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 ومال ، ما استطعت ، ومذهب</w:t>
      </w:r>
    </w:p>
    <w:p>
      <w:pPr>
        <w:pStyle w:val="BookText"/>
        <w:rPr/>
      </w:pPr>
      <w:r>
        <w:rPr>
          <w:rFonts w:ascii="Amiri" w:hAnsi="Amiri" w:eastAsia="Amiri" w:cs="Amiri"/>
          <w:color w:val="111111"/>
          <w:sz w:val="28"/>
          <w:sz w:val="28"/>
          <w:szCs w:val="28"/>
          <w:rtl w:val="true"/>
          <w:lang w:bidi="ar-SA"/>
        </w:rPr>
        <w:t>فعلى الثلاثة تبتلى بثلاثة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بمعكّر، وبحاسد، ومكذّب</w:t>
      </w:r>
    </w:p>
    <w:p>
      <w:pPr>
        <w:pStyle w:val="Heading2"/>
        <w:numPr>
          <w:ilvl w:val="1"/>
          <w:numId w:val="1"/>
        </w:numPr>
        <w:rPr/>
      </w:pPr>
      <w:bookmarkStart w:id="1704" w:name="__RefHeading___Toc6955560_2870459653"/>
      <w:bookmarkStart w:id="1705" w:name="_Toc751"/>
      <w:bookmarkEnd w:id="1704"/>
      <w:r>
        <w:rPr>
          <w:rtl w:val="true"/>
        </w:rPr>
        <w:t>(</w:t>
      </w:r>
      <w:r>
        <w:rPr/>
        <w:t>701</w:t>
      </w:r>
      <w:r>
        <w:rPr>
          <w:rtl w:val="true"/>
        </w:rPr>
        <w:t xml:space="preserve">) </w:t>
      </w:r>
      <w:r>
        <w:rPr>
          <w:rtl w:val="true"/>
        </w:rPr>
        <w:t xml:space="preserve">عقوبة اللسان </w:t>
      </w:r>
      <w:r>
        <w:rPr>
          <w:rtl w:val="true"/>
        </w:rPr>
        <w:t>:</w:t>
      </w:r>
      <w:bookmarkEnd w:id="1705"/>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يعذّب الله اللسان بعذاب لا يعذّب به شيئاً من الجوارح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عذّبتني بعذاب لم تعذَّب به شيئاً ،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منك كلمة فبلغت مشارق الأرض ومغاربها فسفك به الدم الحرام ، وانتهب بها المال الحرام ، وانتهك بها الفرج الحرام ، وعزّتي وجلالي لأعذبّنك بعذاب لا أعذّب به شيئاً من جوارحك</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06" w:name="__RefHeading___Toc6955562_2870459653"/>
      <w:bookmarkStart w:id="1707" w:name="_Toc752"/>
      <w:bookmarkEnd w:id="1706"/>
      <w:r>
        <w:rPr>
          <w:rtl w:val="true"/>
        </w:rPr>
        <w:t>(</w:t>
      </w:r>
      <w:r>
        <w:rPr/>
        <w:t>752</w:t>
      </w:r>
      <w:r>
        <w:rPr>
          <w:rtl w:val="true"/>
        </w:rPr>
        <w:t xml:space="preserve">) </w:t>
      </w:r>
      <w:r>
        <w:rPr>
          <w:rtl w:val="true"/>
        </w:rPr>
        <w:t xml:space="preserve">شعر لأبي بكر بن سعدون </w:t>
      </w:r>
      <w:r>
        <w:rPr>
          <w:rtl w:val="true"/>
        </w:rPr>
        <w:t>:</w:t>
      </w:r>
      <w:bookmarkEnd w:id="1707"/>
    </w:p>
    <w:p>
      <w:pPr>
        <w:pStyle w:val="BookText"/>
        <w:rPr/>
      </w:pPr>
      <w:r>
        <w:rPr>
          <w:rFonts w:ascii="Amiri" w:hAnsi="Amiri" w:eastAsia="Amiri" w:cs="Amiri"/>
          <w:color w:val="111111"/>
          <w:sz w:val="28"/>
          <w:sz w:val="28"/>
          <w:szCs w:val="28"/>
          <w:rtl w:val="true"/>
          <w:lang w:bidi="ar-SA"/>
        </w:rPr>
        <w:t>سجن اللسان هو السلامةُ للفتى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نازلة لها استئصالُ</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اللسان إذا حللت عقاله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ألقاك في شنعاء ليس تُقالُ </w:t>
      </w:r>
      <w:bookmarkStart w:id="1708" w:name="pg9560_83432"/>
    </w:p>
    <w:p>
      <w:pPr>
        <w:pStyle w:val="Heading2"/>
        <w:numPr>
          <w:ilvl w:val="1"/>
          <w:numId w:val="1"/>
        </w:numPr>
        <w:rPr/>
      </w:pPr>
      <w:bookmarkStart w:id="1709" w:name="__RefHeading___Toc6955564_2870459653"/>
      <w:bookmarkStart w:id="1710" w:name="_Toc753"/>
      <w:bookmarkEnd w:id="1708"/>
      <w:bookmarkEnd w:id="1709"/>
      <w:r>
        <w:rPr>
          <w:rtl w:val="true"/>
        </w:rPr>
        <w:t>(</w:t>
      </w:r>
      <w:r>
        <w:rPr/>
        <w:t>753</w:t>
      </w:r>
      <w:r>
        <w:rPr>
          <w:rtl w:val="true"/>
        </w:rPr>
        <w:t xml:space="preserve">) </w:t>
      </w:r>
      <w:r>
        <w:rPr>
          <w:rtl w:val="true"/>
        </w:rPr>
        <w:t xml:space="preserve">ثلاثة بها يهلك أكثر الخلق </w:t>
      </w:r>
      <w:r>
        <w:rPr>
          <w:rtl w:val="true"/>
        </w:rPr>
        <w:t>:</w:t>
      </w:r>
      <w:bookmarkEnd w:id="1710"/>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وقى شرّ قبقبه ، وذبذبه ، ولقلقه ، فقد وفى ، والقبقب البطن ، والذبذب الفرج ، واللقلق اللسان ، فهذه الشهوات الثلاثة بها هلك أكثر الخلق</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11" w:name="__RefHeading___Toc6955566_2870459653"/>
      <w:bookmarkStart w:id="1712" w:name="_Toc754"/>
      <w:bookmarkEnd w:id="1711"/>
      <w:r>
        <w:rPr>
          <w:rtl w:val="true"/>
        </w:rPr>
        <w:t>(</w:t>
      </w:r>
      <w:r>
        <w:rPr/>
        <w:t>754</w:t>
      </w:r>
      <w:r>
        <w:rPr>
          <w:rtl w:val="true"/>
        </w:rPr>
        <w:t xml:space="preserve">) </w:t>
      </w:r>
      <w:r>
        <w:rPr>
          <w:rtl w:val="true"/>
        </w:rPr>
        <w:t xml:space="preserve">التغلب على الشيطان </w:t>
      </w:r>
      <w:r>
        <w:rPr>
          <w:rtl w:val="true"/>
        </w:rPr>
        <w:t>:</w:t>
      </w:r>
      <w:bookmarkEnd w:id="1712"/>
    </w:p>
    <w:p>
      <w:pPr>
        <w:pStyle w:val="BookText"/>
        <w:rPr/>
      </w:pPr>
      <w:r>
        <w:rPr>
          <w:rFonts w:ascii="IRNazanin" w:hAnsi="IRNazanin" w:eastAsia="IRNazanin"/>
          <w:color w:val="111111"/>
          <w:sz w:val="28"/>
          <w:sz w:val="28"/>
          <w:szCs w:val="28"/>
          <w:rtl w:val="true"/>
          <w:lang w:bidi="fa-IR"/>
        </w:rPr>
        <w:t xml:space="preserve">جاء أعرابي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دلّني على عمل أدخل الجنّة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 الجائع ، واسق الظمآن ، وأمر بالمعروف ، والنهي عن المنكر ، فأن لم تطق فكف لسانك إلا من خير ، فأنّك بذلك تغلب الشيطان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13" w:name="__RefHeading___Toc6955568_2870459653"/>
      <w:bookmarkStart w:id="1714" w:name="_Toc755"/>
      <w:bookmarkEnd w:id="1713"/>
      <w:r>
        <w:rPr>
          <w:rtl w:val="true"/>
        </w:rPr>
        <w:t>(</w:t>
      </w:r>
      <w:r>
        <w:rPr/>
        <w:t>755</w:t>
      </w:r>
      <w:r>
        <w:rPr>
          <w:rtl w:val="true"/>
        </w:rPr>
        <w:t xml:space="preserve">) </w:t>
      </w:r>
      <w:r>
        <w:rPr>
          <w:rtl w:val="true"/>
        </w:rPr>
        <w:t xml:space="preserve">شعر للشافعي </w:t>
      </w:r>
      <w:r>
        <w:rPr>
          <w:rtl w:val="true"/>
        </w:rPr>
        <w:t>:</w:t>
      </w:r>
      <w:bookmarkEnd w:id="1714"/>
    </w:p>
    <w:p>
      <w:pPr>
        <w:pStyle w:val="BookText"/>
        <w:rPr/>
      </w:pPr>
      <w:r>
        <w:rPr>
          <w:rFonts w:ascii="Amiri" w:hAnsi="Amiri" w:eastAsia="Amiri" w:cs="Amiri"/>
          <w:color w:val="111111"/>
          <w:sz w:val="28"/>
          <w:sz w:val="28"/>
          <w:szCs w:val="28"/>
          <w:rtl w:val="true"/>
          <w:lang w:bidi="ar-SA"/>
        </w:rPr>
        <w:t xml:space="preserve">إحفظ لسانك أيّها الأنسان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يقتلنّك إنّه ثعبانُ</w:t>
      </w:r>
    </w:p>
    <w:p>
      <w:pPr>
        <w:pStyle w:val="BookText"/>
        <w:rPr/>
      </w:pPr>
      <w:r>
        <w:rPr>
          <w:rFonts w:ascii="Amiri" w:hAnsi="Amiri" w:eastAsia="Amiri" w:cs="Amiri"/>
          <w:color w:val="111111"/>
          <w:sz w:val="28"/>
          <w:sz w:val="28"/>
          <w:szCs w:val="28"/>
          <w:rtl w:val="true"/>
          <w:lang w:bidi="ar-SA"/>
        </w:rPr>
        <w:t>كم في مقابر من قتيل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تخافُ لقائه الأقران</w:t>
      </w:r>
    </w:p>
    <w:p>
      <w:pPr>
        <w:pStyle w:val="Heading2"/>
        <w:numPr>
          <w:ilvl w:val="1"/>
          <w:numId w:val="1"/>
        </w:numPr>
        <w:rPr/>
      </w:pPr>
      <w:bookmarkStart w:id="1715" w:name="__RefHeading___Toc6955570_2870459653"/>
      <w:bookmarkStart w:id="1716" w:name="_Toc756"/>
      <w:bookmarkEnd w:id="1715"/>
      <w:r>
        <w:rPr>
          <w:rtl w:val="true"/>
        </w:rPr>
        <w:t>(</w:t>
      </w:r>
      <w:r>
        <w:rPr/>
        <w:t>756</w:t>
      </w:r>
      <w:r>
        <w:rPr>
          <w:rtl w:val="true"/>
        </w:rPr>
        <w:t xml:space="preserve">) </w:t>
      </w:r>
      <w:r>
        <w:rPr>
          <w:rtl w:val="true"/>
        </w:rPr>
        <w:t xml:space="preserve">الأمساك ، والأنفاق </w:t>
      </w:r>
      <w:r>
        <w:rPr>
          <w:rtl w:val="true"/>
        </w:rPr>
        <w:t>:</w:t>
      </w:r>
      <w:bookmarkEnd w:id="1716"/>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طوبى لمن أمسك الفضل في لسانه ، وأنفق الفضل من ماله ، فانظر كيف قلّب الناس ذلك ؛ فأمسكوا فضل المال ، وأطلقوا فضل اللسان</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17" w:name="__RefHeading___Toc6955572_2870459653"/>
      <w:bookmarkStart w:id="1718" w:name="_Toc757"/>
      <w:bookmarkEnd w:id="1717"/>
      <w:r>
        <w:rPr>
          <w:rtl w:val="true"/>
        </w:rPr>
        <w:t>(</w:t>
      </w:r>
      <w:r>
        <w:rPr/>
        <w:t>757</w:t>
      </w:r>
      <w:r>
        <w:rPr>
          <w:rtl w:val="true"/>
        </w:rPr>
        <w:t xml:space="preserve">) </w:t>
      </w:r>
      <w:r>
        <w:rPr>
          <w:rtl w:val="true"/>
        </w:rPr>
        <w:t xml:space="preserve">شعر لابن خاتمه </w:t>
      </w:r>
      <w:r>
        <w:rPr>
          <w:rtl w:val="true"/>
        </w:rPr>
        <w:t>:</w:t>
      </w:r>
      <w:bookmarkEnd w:id="171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لسانك كالسيف في شكله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وأعدى من السيف في سطوته </w:t>
      </w:r>
      <w:bookmarkStart w:id="1719" w:name="pg9560_83434"/>
    </w:p>
    <w:p>
      <w:pPr>
        <w:pStyle w:val="Heading2"/>
        <w:numPr>
          <w:ilvl w:val="1"/>
          <w:numId w:val="1"/>
        </w:numPr>
        <w:rPr/>
      </w:pPr>
      <w:bookmarkStart w:id="1720" w:name="__RefHeading___Toc6955574_2870459653"/>
      <w:bookmarkStart w:id="1721" w:name="_Toc758"/>
      <w:bookmarkEnd w:id="1719"/>
      <w:bookmarkEnd w:id="1720"/>
      <w:r>
        <w:rPr>
          <w:rtl w:val="true"/>
        </w:rPr>
        <w:t>(</w:t>
      </w:r>
      <w:r>
        <w:rPr/>
        <w:t>758</w:t>
      </w:r>
      <w:r>
        <w:rPr>
          <w:rtl w:val="true"/>
        </w:rPr>
        <w:t xml:space="preserve">) </w:t>
      </w:r>
      <w:r>
        <w:rPr>
          <w:rtl w:val="true"/>
        </w:rPr>
        <w:t xml:space="preserve">المحاسبة في الكلام </w:t>
      </w:r>
      <w:r>
        <w:rPr>
          <w:rtl w:val="true"/>
        </w:rPr>
        <w:t>:</w:t>
      </w:r>
      <w:bookmarkEnd w:id="1721"/>
    </w:p>
    <w:p>
      <w:pPr>
        <w:pStyle w:val="BookText"/>
        <w:rPr/>
      </w:pPr>
      <w:r>
        <w:rPr>
          <w:rFonts w:ascii="IRNazanin" w:hAnsi="IRNazanin" w:eastAsia="IRNazanin"/>
          <w:color w:val="111111"/>
          <w:sz w:val="28"/>
          <w:sz w:val="28"/>
          <w:szCs w:val="28"/>
          <w:rtl w:val="true"/>
          <w:lang w:bidi="fa-IR"/>
        </w:rPr>
        <w:t xml:space="preserve">في الكافي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يحسب كلامه من عمله كثرت خطاياه ، وحضر عذابه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الظاهر أن هذا ردّ ما يسبق إلى أوهام أكثر الخلق من الخواص والعوام أنّ الكلام ليس مما يترتب عليه عقاب ، فيجترون على أنواع الكلام بلا تأمّل ، وتفكر مع أن أكثر أنواع الكفر والمعاصي من جهة اللسان لأنّ اللسان له تصرف في كلّ موجود ، وموهوم ، ومعدوم ، وله يد في</w:t>
      </w:r>
    </w:p>
    <w:p>
      <w:pPr>
        <w:pStyle w:val="BookText"/>
        <w:rPr/>
      </w:pPr>
      <w:r>
        <w:rPr>
          <w:rFonts w:ascii="Amiri" w:hAnsi="Amiri" w:eastAsia="Amiri" w:cs="Amiri"/>
          <w:color w:val="111111"/>
          <w:sz w:val="28"/>
          <w:sz w:val="28"/>
          <w:szCs w:val="28"/>
          <w:rtl w:val="true"/>
          <w:lang w:bidi="ar-SA"/>
        </w:rPr>
        <w:t>العقليات والخياليات والمسموعات ، والمسؤمات ، والمبصرات ، والمذوقات والملموسات ، فصاحب هذا الحسبان الباطل لا يبالي في الكلام ، في أباطيل هذه الأمور ، وأكاذيبها فيجتمع عليه من كل وجه خطيئته فتكثر خطاياه وأما غير اللسان فخطاياه قليلة بالنسبة إليه ، كما هو الظاهر</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22" w:name="__RefHeading___Toc6955576_2870459653"/>
      <w:bookmarkStart w:id="1723" w:name="_Toc759"/>
      <w:bookmarkEnd w:id="1722"/>
      <w:r>
        <w:rPr>
          <w:rtl w:val="true"/>
        </w:rPr>
        <w:t>(</w:t>
      </w:r>
      <w:r>
        <w:rPr/>
        <w:t>759</w:t>
      </w:r>
      <w:r>
        <w:rPr>
          <w:rtl w:val="true"/>
        </w:rPr>
        <w:t xml:space="preserve">) </w:t>
      </w:r>
      <w:r>
        <w:rPr>
          <w:rtl w:val="true"/>
        </w:rPr>
        <w:t xml:space="preserve">شعر لأبي عامر النسوي </w:t>
      </w:r>
      <w:r>
        <w:rPr>
          <w:rtl w:val="true"/>
        </w:rPr>
        <w:t>:</w:t>
      </w:r>
      <w:bookmarkEnd w:id="1723"/>
    </w:p>
    <w:p>
      <w:pPr>
        <w:pStyle w:val="BookText"/>
        <w:rPr/>
      </w:pPr>
      <w:r>
        <w:rPr>
          <w:rFonts w:ascii="Amiri" w:hAnsi="Amiri" w:eastAsia="Amiri" w:cs="Amiri"/>
          <w:color w:val="111111"/>
          <w:sz w:val="28"/>
          <w:sz w:val="28"/>
          <w:szCs w:val="28"/>
          <w:rtl w:val="true"/>
          <w:lang w:bidi="ar-SA"/>
        </w:rPr>
        <w:t xml:space="preserve">لسان الفتى عن عقله تُرجمانه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زلَّ عقلُ المرءِ زلّ لسانه</w:t>
      </w:r>
    </w:p>
    <w:p>
      <w:pPr>
        <w:pStyle w:val="BookText"/>
        <w:rPr/>
      </w:pPr>
      <w:r>
        <w:rPr>
          <w:rFonts w:ascii="Amiri" w:hAnsi="Amiri" w:eastAsia="Amiri" w:cs="Amiri"/>
          <w:color w:val="111111"/>
          <w:sz w:val="28"/>
          <w:sz w:val="28"/>
          <w:szCs w:val="28"/>
          <w:rtl w:val="true"/>
          <w:lang w:bidi="ar-SA"/>
        </w:rPr>
        <w:t>وما الشعر الاّ شعبة دعابة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دعوناه كُرهاً إذ دعانا أوانه</w:t>
      </w:r>
    </w:p>
    <w:p>
      <w:pPr>
        <w:pStyle w:val="BookText"/>
        <w:rPr/>
      </w:pPr>
      <w:r>
        <w:rPr>
          <w:rFonts w:ascii="Amiri" w:hAnsi="Amiri" w:eastAsia="Amiri" w:cs="Amiri"/>
          <w:color w:val="111111"/>
          <w:sz w:val="28"/>
          <w:sz w:val="28"/>
          <w:szCs w:val="28"/>
          <w:rtl w:val="true"/>
          <w:lang w:bidi="ar-SA"/>
        </w:rPr>
        <w:t xml:space="preserve">وكنا نصون العرضٍ عن أن نهينه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أوان صونُ عرضٍ هوانه</w:t>
      </w:r>
    </w:p>
    <w:p>
      <w:pPr>
        <w:pStyle w:val="Heading2"/>
        <w:numPr>
          <w:ilvl w:val="1"/>
          <w:numId w:val="1"/>
        </w:numPr>
        <w:rPr/>
      </w:pPr>
      <w:bookmarkStart w:id="1724" w:name="__RefHeading___Toc6955578_2870459653"/>
      <w:bookmarkStart w:id="1725" w:name="_Toc760"/>
      <w:bookmarkEnd w:id="1724"/>
      <w:r>
        <w:rPr>
          <w:rtl w:val="true"/>
        </w:rPr>
        <w:t>(</w:t>
      </w:r>
      <w:r>
        <w:rPr/>
        <w:t>760</w:t>
      </w:r>
      <w:r>
        <w:rPr>
          <w:rtl w:val="true"/>
        </w:rPr>
        <w:t xml:space="preserve">) </w:t>
      </w:r>
      <w:r>
        <w:rPr>
          <w:rtl w:val="true"/>
        </w:rPr>
        <w:t xml:space="preserve">حصول العلم من غير سؤال </w:t>
      </w:r>
      <w:r>
        <w:rPr>
          <w:rtl w:val="true"/>
        </w:rPr>
        <w:t>:</w:t>
      </w:r>
      <w:bookmarkEnd w:id="172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أن لقمان دخل على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يسرد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درعاً ولم يكن رآها قبل ذلك ، فجعل يتعجب مما رأى، فأراد أن يسأله عن ذلك فمنعته الحكمة ، فأمسك نفسه ، ولم يسأله ، فلما فرق قام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ولبسها ، ثم </w:t>
      </w:r>
      <w:bookmarkStart w:id="1726" w:name="pg9560_83436"/>
    </w:p>
    <w:p>
      <w:pPr>
        <w:pStyle w:val="BookText"/>
        <w:rPr/>
      </w:pPr>
      <w:bookmarkEnd w:id="1726"/>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الدرع للحرب ، فقال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الصمت حكم ، وقليل فاعله </w:t>
      </w:r>
      <w:r>
        <w:rPr>
          <w:rStyle w:val="FootnoteAnchor"/>
          <w:rtl w:val="true"/>
        </w:rPr>
        <w:footnoteReference w:id="229"/>
      </w:r>
      <w:r>
        <w:rPr>
          <w:rFonts w:ascii="Amiri" w:hAnsi="Amiri" w:eastAsia="Amiri" w:cs="Amiri"/>
          <w:color w:val="111111"/>
          <w:sz w:val="28"/>
          <w:sz w:val="28"/>
          <w:szCs w:val="28"/>
          <w:rtl w:val="true"/>
          <w:lang w:bidi="ar-SA"/>
        </w:rPr>
        <w:t xml:space="preserve">، أي حصل العلم من غير سؤال ، واستغنى عن السؤال ، وقيل كان يتردد إليه سنة ، وهو يريد أن يعلم ذلك ، ولم يسأل فترك السؤال فيه 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 وترك الكلام فيما لا يعني هو راحة عظيمة ، وفائدة جليلة</w:t>
      </w:r>
    </w:p>
    <w:p>
      <w:pPr>
        <w:pStyle w:val="Heading2"/>
        <w:numPr>
          <w:ilvl w:val="1"/>
          <w:numId w:val="1"/>
        </w:numPr>
        <w:rPr/>
      </w:pPr>
      <w:bookmarkStart w:id="1727" w:name="__RefHeading___Toc6955580_2870459653"/>
      <w:bookmarkStart w:id="1728" w:name="_Toc761"/>
      <w:bookmarkEnd w:id="1727"/>
      <w:r>
        <w:rPr>
          <w:rtl w:val="true"/>
        </w:rPr>
        <w:t>(</w:t>
      </w:r>
      <w:r>
        <w:rPr/>
        <w:t>761</w:t>
      </w:r>
      <w:r>
        <w:rPr>
          <w:rtl w:val="true"/>
        </w:rPr>
        <w:t xml:space="preserve">) </w:t>
      </w:r>
      <w:r>
        <w:rPr>
          <w:rtl w:val="true"/>
        </w:rPr>
        <w:t>شعر لعايشة التيموريه</w:t>
      </w:r>
      <w:r>
        <w:rPr>
          <w:rtl w:val="true"/>
        </w:rPr>
        <w:t>:</w:t>
      </w:r>
      <w:bookmarkEnd w:id="1728"/>
    </w:p>
    <w:p>
      <w:pPr>
        <w:pStyle w:val="BookText"/>
        <w:rPr/>
      </w:pPr>
      <w:r>
        <w:rPr>
          <w:rFonts w:ascii="Amiri" w:hAnsi="Amiri" w:eastAsia="Amiri" w:cs="Amiri"/>
          <w:color w:val="111111"/>
          <w:sz w:val="28"/>
          <w:sz w:val="28"/>
          <w:szCs w:val="28"/>
          <w:rtl w:val="true"/>
          <w:lang w:bidi="ar-SA"/>
        </w:rPr>
        <w:t>حفظ لسانك في ذم الأنام 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الجميع لمن أمضاه في القِدَم</w:t>
      </w:r>
    </w:p>
    <w:p>
      <w:pPr>
        <w:pStyle w:val="BookText"/>
        <w:rPr/>
      </w:pPr>
      <w:r>
        <w:rPr>
          <w:rFonts w:ascii="Amiri" w:hAnsi="Amiri" w:eastAsia="Amiri" w:cs="Amiri"/>
          <w:color w:val="111111"/>
          <w:sz w:val="28"/>
          <w:sz w:val="28"/>
          <w:szCs w:val="28"/>
          <w:rtl w:val="true"/>
          <w:lang w:bidi="ar-SA"/>
        </w:rPr>
        <w:t>معايب الناس لا يكبرن عن غلطي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نمت بها في محفل الهمم</w:t>
      </w:r>
    </w:p>
    <w:p>
      <w:pPr>
        <w:pStyle w:val="Heading2"/>
        <w:numPr>
          <w:ilvl w:val="1"/>
          <w:numId w:val="1"/>
        </w:numPr>
        <w:rPr/>
      </w:pPr>
      <w:bookmarkStart w:id="1729" w:name="__RefHeading___Toc6955582_2870459653"/>
      <w:bookmarkStart w:id="1730" w:name="_Toc762"/>
      <w:bookmarkEnd w:id="1729"/>
      <w:r>
        <w:rPr>
          <w:rtl w:val="true"/>
        </w:rPr>
        <w:t>(</w:t>
      </w:r>
      <w:r>
        <w:rPr/>
        <w:t>762</w:t>
      </w:r>
      <w:r>
        <w:rPr>
          <w:rtl w:val="true"/>
        </w:rPr>
        <w:t xml:space="preserve">) </w:t>
      </w:r>
      <w:r>
        <w:rPr>
          <w:rtl w:val="true"/>
        </w:rPr>
        <w:t>أي شيء أحق بطول السجن</w:t>
      </w:r>
      <w:r>
        <w:rPr>
          <w:rtl w:val="true"/>
        </w:rPr>
        <w:t>:</w:t>
      </w:r>
      <w:bookmarkEnd w:id="1730"/>
    </w:p>
    <w:p>
      <w:pPr>
        <w:pStyle w:val="BookText"/>
        <w:rPr/>
      </w:pPr>
      <w:r>
        <w:rPr>
          <w:rFonts w:ascii="IRNazanin" w:hAnsi="IRNazanin" w:eastAsia="IRNazanin"/>
          <w:color w:val="111111"/>
          <w:sz w:val="28"/>
          <w:sz w:val="28"/>
          <w:szCs w:val="28"/>
          <w:rtl w:val="true"/>
          <w:lang w:bidi="fa-IR"/>
        </w:rPr>
        <w:t xml:space="preserve">عن سيد الساجدين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لسان ابن آدم يشرف كلّ يوم على جوارحه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أصبحتم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بخير إن تركتنا ،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فينا ، ويناشدونه ، ويقولون ، إنما نثاب بك ، ونعاقب بك</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31" w:name="__RefHeading___Toc6955584_2870459653"/>
      <w:bookmarkStart w:id="1732" w:name="_Toc763"/>
      <w:bookmarkEnd w:id="1731"/>
      <w:r>
        <w:rPr>
          <w:rtl w:val="true"/>
        </w:rPr>
        <w:t>(</w:t>
      </w:r>
      <w:r>
        <w:rPr/>
        <w:t>763</w:t>
      </w:r>
      <w:r>
        <w:rPr>
          <w:rtl w:val="true"/>
        </w:rPr>
        <w:t xml:space="preserve">) </w:t>
      </w:r>
      <w:r>
        <w:rPr>
          <w:rtl w:val="true"/>
        </w:rPr>
        <w:t xml:space="preserve">شعر </w:t>
      </w:r>
      <w:r>
        <w:rPr>
          <w:rtl w:val="true"/>
        </w:rPr>
        <w:t>:</w:t>
      </w:r>
      <w:bookmarkEnd w:id="1732"/>
    </w:p>
    <w:p>
      <w:pPr>
        <w:pStyle w:val="BookText"/>
        <w:rPr/>
      </w:pPr>
      <w:r>
        <w:rPr>
          <w:rFonts w:ascii="Amiri" w:hAnsi="Amiri" w:eastAsia="Amiri" w:cs="Amiri"/>
          <w:color w:val="111111"/>
          <w:sz w:val="28"/>
          <w:sz w:val="28"/>
          <w:szCs w:val="28"/>
          <w:rtl w:val="true"/>
          <w:lang w:bidi="ar-SA"/>
        </w:rPr>
        <w:t xml:space="preserve">لسانك قول الخير تحظ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اللسان لما عودت معتاد</w:t>
      </w:r>
    </w:p>
    <w:p>
      <w:pPr>
        <w:pStyle w:val="BookText"/>
        <w:rPr/>
      </w:pPr>
      <w:r>
        <w:rPr>
          <w:rFonts w:ascii="Amiri" w:hAnsi="Amiri" w:eastAsia="Amiri" w:cs="Amiri"/>
          <w:color w:val="111111"/>
          <w:sz w:val="28"/>
          <w:sz w:val="28"/>
          <w:szCs w:val="28"/>
          <w:rtl w:val="true"/>
          <w:lang w:bidi="ar-SA"/>
        </w:rPr>
        <w:t xml:space="preserve">موكل يتقاضى ما سننت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الخير والشر فانظر كيف تعتاد</w:t>
      </w:r>
    </w:p>
    <w:p>
      <w:pPr>
        <w:pStyle w:val="Heading2"/>
        <w:numPr>
          <w:ilvl w:val="1"/>
          <w:numId w:val="1"/>
        </w:numPr>
        <w:rPr/>
      </w:pPr>
      <w:bookmarkStart w:id="1733" w:name="__RefHeading___Toc6955586_2870459653"/>
      <w:bookmarkStart w:id="1734" w:name="_Toc764"/>
      <w:bookmarkEnd w:id="1733"/>
      <w:r>
        <w:rPr>
          <w:rtl w:val="true"/>
        </w:rPr>
        <w:t>(</w:t>
      </w:r>
      <w:r>
        <w:rPr/>
        <w:t>764</w:t>
      </w:r>
      <w:r>
        <w:rPr>
          <w:rtl w:val="true"/>
        </w:rPr>
        <w:t xml:space="preserve">) </w:t>
      </w:r>
      <w:r>
        <w:rPr>
          <w:rtl w:val="true"/>
        </w:rPr>
        <w:t xml:space="preserve">وصية لقمان لابنه </w:t>
      </w:r>
      <w:r>
        <w:rPr>
          <w:rtl w:val="true"/>
        </w:rPr>
        <w:t>:</w:t>
      </w:r>
      <w:bookmarkEnd w:id="173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لقمان في وصيته لأبنه ما حاصله ، لا تعلّق قلبك برضى الناس فاّن ذلك لا يحصل ، ثم مثّل له ذلك ، بأن خرج وأخرجه معه ، ومعهما بهيم ، فركبه لقمان وترك ولده يمشي ورائه ، فقال قوم ، هذا شيخ قاسي القلب </w:t>
      </w:r>
      <w:bookmarkStart w:id="1735" w:name="pg9560_83438"/>
    </w:p>
    <w:p>
      <w:pPr>
        <w:pStyle w:val="BookText"/>
        <w:rPr/>
      </w:pPr>
      <w:bookmarkEnd w:id="1735"/>
      <w:r>
        <w:rPr>
          <w:rFonts w:ascii="IRNazanin" w:hAnsi="IRNazanin" w:eastAsia="IRNazanin"/>
          <w:color w:val="111111"/>
          <w:sz w:val="28"/>
          <w:sz w:val="28"/>
          <w:szCs w:val="28"/>
          <w:rtl w:val="true"/>
          <w:lang w:bidi="fa-IR"/>
        </w:rPr>
        <w:t xml:space="preserve">قليل الرحمة ثم عكس ، فاجتاز على جماعة أخرى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بئس الوالد ، أما أبوه فأنه ما أدّب ولده ، وأما الولد ، فأنه عق والده عق والده ، فركبا جميعاً ، فقالت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قلب هذين رحمة يركبان معاً يقطعان ظهر الدابة ، ويحملانها ما لا تطيق ، فتركا الدابة تمشي خالية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یمیشیان ، فقالت جماعة ، هذا عجيب من هذين يتركان دابة فارغة ، ويمشيان ، فذمّوهما على ذلك ، فقال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في تحصيل رضاهم حيلة لمحتال ، فلا تلتفت إليهم ، واشتغل برضا الله جل جلاله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36" w:name="__RefHeading___Toc6955588_2870459653"/>
      <w:bookmarkStart w:id="1737" w:name="_Toc765"/>
      <w:bookmarkEnd w:id="1736"/>
      <w:r>
        <w:rPr>
          <w:rtl w:val="true"/>
        </w:rPr>
        <w:t>(</w:t>
      </w:r>
      <w:r>
        <w:rPr/>
        <w:t>765</w:t>
      </w:r>
      <w:r>
        <w:rPr>
          <w:rtl w:val="true"/>
        </w:rPr>
        <w:t xml:space="preserve">) </w:t>
      </w:r>
      <w:r>
        <w:rPr>
          <w:rtl w:val="true"/>
        </w:rPr>
        <w:t>شعر لابن دريد الأزدي</w:t>
      </w:r>
      <w:r>
        <w:rPr>
          <w:rtl w:val="true"/>
        </w:rPr>
        <w:t>:</w:t>
      </w:r>
      <w:bookmarkEnd w:id="1737"/>
    </w:p>
    <w:p>
      <w:pPr>
        <w:pStyle w:val="BookText"/>
        <w:rPr/>
      </w:pPr>
      <w:r>
        <w:rPr>
          <w:rFonts w:ascii="Amiri" w:hAnsi="Amiri" w:eastAsia="Amiri" w:cs="Amiri"/>
          <w:color w:val="111111"/>
          <w:sz w:val="28"/>
          <w:sz w:val="28"/>
          <w:szCs w:val="28"/>
          <w:rtl w:val="true"/>
          <w:lang w:bidi="ar-SA"/>
        </w:rPr>
        <w:t>وما أحد من ألسن الناس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 ذاكَ النّبيّ المطهر</w:t>
      </w:r>
    </w:p>
    <w:p>
      <w:pPr>
        <w:pStyle w:val="BookText"/>
        <w:rPr/>
      </w:pPr>
      <w:r>
        <w:rPr>
          <w:rFonts w:ascii="Amiri" w:hAnsi="Amiri" w:eastAsia="Amiri" w:cs="Amiri"/>
          <w:color w:val="111111"/>
          <w:sz w:val="28"/>
          <w:sz w:val="28"/>
          <w:szCs w:val="28"/>
          <w:rtl w:val="true"/>
          <w:lang w:bidi="ar-SA"/>
        </w:rPr>
        <w:t xml:space="preserve">فأن كان مقداماً يقولون أهوج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مفضالاً يقولون منزر</w:t>
      </w:r>
    </w:p>
    <w:p>
      <w:pPr>
        <w:pStyle w:val="BookText"/>
        <w:rPr/>
      </w:pPr>
      <w:r>
        <w:rPr>
          <w:rFonts w:ascii="Amiri" w:hAnsi="Amiri" w:eastAsia="Amiri" w:cs="Amiri"/>
          <w:color w:val="111111"/>
          <w:sz w:val="28"/>
          <w:sz w:val="28"/>
          <w:szCs w:val="28"/>
          <w:rtl w:val="true"/>
          <w:lang w:bidi="ar-SA"/>
        </w:rPr>
        <w:t xml:space="preserve">وأن كان سكيتاً يقولون أبكم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منطيقاً يقولونَ مِهذَرُ</w:t>
      </w:r>
    </w:p>
    <w:p>
      <w:pPr>
        <w:pStyle w:val="BookText"/>
        <w:rPr/>
      </w:pPr>
      <w:r>
        <w:rPr>
          <w:rFonts w:ascii="Amiri" w:hAnsi="Amiri" w:eastAsia="Amiri" w:cs="Amiri"/>
          <w:color w:val="111111"/>
          <w:sz w:val="28"/>
          <w:sz w:val="28"/>
          <w:szCs w:val="28"/>
          <w:rtl w:val="true"/>
          <w:lang w:bidi="ar-SA"/>
        </w:rPr>
        <w:t xml:space="preserve">وأن كان صوّاماً وبالليل قائماً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زرّاق يرائي ويمكر</w:t>
      </w:r>
    </w:p>
    <w:p>
      <w:pPr>
        <w:pStyle w:val="BookText"/>
        <w:rPr/>
      </w:pPr>
      <w:r>
        <w:rPr>
          <w:rFonts w:ascii="Amiri" w:hAnsi="Amiri" w:eastAsia="Amiri" w:cs="Amiri"/>
          <w:color w:val="111111"/>
          <w:sz w:val="28"/>
          <w:sz w:val="28"/>
          <w:szCs w:val="28"/>
          <w:rtl w:val="true"/>
          <w:lang w:bidi="ar-SA"/>
        </w:rPr>
        <w:t>فلا تكترث بالناس في المدح والثنا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تخشى غير الله فالله أكبر</w:t>
      </w:r>
    </w:p>
    <w:p>
      <w:pPr>
        <w:pStyle w:val="Heading2"/>
        <w:numPr>
          <w:ilvl w:val="1"/>
          <w:numId w:val="1"/>
        </w:numPr>
        <w:rPr/>
      </w:pPr>
      <w:bookmarkStart w:id="1738" w:name="__RefHeading___Toc6955590_2870459653"/>
      <w:bookmarkStart w:id="1739" w:name="_Toc766"/>
      <w:bookmarkEnd w:id="1738"/>
      <w:r>
        <w:rPr>
          <w:rtl w:val="true"/>
        </w:rPr>
        <w:t>(</w:t>
      </w:r>
      <w:r>
        <w:rPr/>
        <w:t>766</w:t>
      </w:r>
      <w:r>
        <w:rPr>
          <w:rtl w:val="true"/>
        </w:rPr>
        <w:t xml:space="preserve">) </w:t>
      </w:r>
      <w:r>
        <w:rPr>
          <w:rtl w:val="true"/>
        </w:rPr>
        <w:t xml:space="preserve">حبس السنة الناس </w:t>
      </w:r>
      <w:r>
        <w:rPr>
          <w:rtl w:val="true"/>
        </w:rPr>
        <w:t>:</w:t>
      </w:r>
      <w:bookmarkEnd w:id="1739"/>
    </w:p>
    <w:p>
      <w:pPr>
        <w:pStyle w:val="BookText"/>
        <w:rPr/>
      </w:pPr>
      <w:r>
        <w:rPr>
          <w:rFonts w:ascii="IRNazanin" w:hAnsi="IRNazanin" w:eastAsia="IRNazanin"/>
          <w:color w:val="111111"/>
          <w:sz w:val="28"/>
          <w:sz w:val="28"/>
          <w:szCs w:val="28"/>
          <w:rtl w:val="true"/>
          <w:lang w:bidi="fa-IR"/>
        </w:rPr>
        <w:t xml:space="preserve">روى أن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احبس عني ألسنة بني آدم ، فأنّهم يذمّوني ، وقد أوذي ، كما قال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تكونوا كالذين آذوا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 الله جل جلاله إليه ، يا موسى هذا شيء ء ما فعلته نفسي ، أفتريد أن أعمله معك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أن يكون لي أسوة بك</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1740" w:name="pg9560_83440"/>
    </w:p>
    <w:p>
      <w:pPr>
        <w:pStyle w:val="Heading2"/>
        <w:numPr>
          <w:ilvl w:val="1"/>
          <w:numId w:val="1"/>
        </w:numPr>
        <w:rPr/>
      </w:pPr>
      <w:bookmarkStart w:id="1741" w:name="__RefHeading___Toc6955592_2870459653"/>
      <w:bookmarkStart w:id="1742" w:name="_Toc767"/>
      <w:bookmarkEnd w:id="1740"/>
      <w:bookmarkEnd w:id="1741"/>
      <w:r>
        <w:rPr>
          <w:rtl w:val="true"/>
        </w:rPr>
        <w:t>(</w:t>
      </w:r>
      <w:r>
        <w:rPr/>
        <w:t>767</w:t>
      </w:r>
      <w:r>
        <w:rPr>
          <w:rtl w:val="true"/>
        </w:rPr>
        <w:t xml:space="preserve">) </w:t>
      </w:r>
      <w:r>
        <w:rPr>
          <w:rtl w:val="true"/>
        </w:rPr>
        <w:t xml:space="preserve">شعر لأبي العتاهية </w:t>
      </w:r>
      <w:r>
        <w:rPr>
          <w:rtl w:val="true"/>
        </w:rPr>
        <w:t>:</w:t>
      </w:r>
      <w:bookmarkEnd w:id="1742"/>
    </w:p>
    <w:p>
      <w:pPr>
        <w:pStyle w:val="BookText"/>
        <w:rPr/>
      </w:pPr>
      <w:r>
        <w:rPr>
          <w:rFonts w:ascii="Amiri" w:hAnsi="Amiri" w:eastAsia="Amiri" w:cs="Amiri"/>
          <w:color w:val="111111"/>
          <w:sz w:val="28"/>
          <w:sz w:val="28"/>
          <w:szCs w:val="28"/>
          <w:rtl w:val="true"/>
          <w:lang w:bidi="ar-SA"/>
        </w:rPr>
        <w:t>تعّودت مسّ الضّر حتّى ألفته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وأحوجني طول العزاء إلى القبر</w:t>
      </w:r>
    </w:p>
    <w:p>
      <w:pPr>
        <w:pStyle w:val="BookText"/>
        <w:rPr/>
      </w:pPr>
      <w:r>
        <w:rPr>
          <w:rFonts w:ascii="Amiri" w:hAnsi="Amiri" w:eastAsia="Amiri" w:cs="Amiri"/>
          <w:color w:val="111111"/>
          <w:sz w:val="28"/>
          <w:sz w:val="28"/>
          <w:szCs w:val="28"/>
          <w:rtl w:val="true"/>
          <w:lang w:bidi="ar-SA"/>
        </w:rPr>
        <w:t xml:space="preserve">ووسع صبري بالأذى الأنس بالأذي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كنت أحياناً يضيق بها صدري</w:t>
      </w:r>
    </w:p>
    <w:p>
      <w:pPr>
        <w:pStyle w:val="BookText"/>
        <w:rPr/>
      </w:pPr>
      <w:r>
        <w:rPr>
          <w:rFonts w:ascii="Amiri" w:hAnsi="Amiri" w:eastAsia="Amiri" w:cs="Amiri"/>
          <w:color w:val="111111"/>
          <w:sz w:val="28"/>
          <w:sz w:val="28"/>
          <w:szCs w:val="28"/>
          <w:rtl w:val="true"/>
          <w:lang w:bidi="ar-SA"/>
        </w:rPr>
        <w:t>وصيرني يأسى من الناس راجياً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لسرعة لطف الله من حيث لا أدري</w:t>
      </w:r>
    </w:p>
    <w:p>
      <w:pPr>
        <w:pStyle w:val="Heading2"/>
        <w:numPr>
          <w:ilvl w:val="1"/>
          <w:numId w:val="1"/>
        </w:numPr>
        <w:rPr/>
      </w:pPr>
      <w:bookmarkStart w:id="1743" w:name="__RefHeading___Toc6955594_2870459653"/>
      <w:bookmarkStart w:id="1744" w:name="_Toc768"/>
      <w:bookmarkEnd w:id="1743"/>
      <w:r>
        <w:rPr>
          <w:rtl w:val="true"/>
        </w:rPr>
        <w:t>(</w:t>
      </w:r>
      <w:r>
        <w:rPr/>
        <w:t>768</w:t>
      </w:r>
      <w:r>
        <w:rPr>
          <w:rtl w:val="true"/>
        </w:rPr>
        <w:t xml:space="preserve">) </w:t>
      </w:r>
      <w:r>
        <w:rPr>
          <w:rtl w:val="true"/>
        </w:rPr>
        <w:t>هل التدبير يمنع التقدير ؟</w:t>
      </w:r>
      <w:bookmarkEnd w:id="1744"/>
    </w:p>
    <w:p>
      <w:pPr>
        <w:pStyle w:val="BookText"/>
        <w:rPr/>
      </w:pPr>
      <w:r>
        <w:rPr>
          <w:rFonts w:ascii="Amiri" w:hAnsi="Amiri" w:eastAsia="Amiri" w:cs="Amiri"/>
          <w:color w:val="111111"/>
          <w:sz w:val="28"/>
          <w:sz w:val="28"/>
          <w:szCs w:val="28"/>
          <w:rtl w:val="true"/>
          <w:lang w:bidi="ar-SA"/>
        </w:rPr>
        <w:t xml:space="preserve">في الأنوار النعمانية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الملوك ، قالوا له المنجمون ، إنّه يموت في ساعة الفلانية من عقرب تلدغه ، فلّما كان قبل الساعة المذكورة ، تجرّد عن جميع ملابسه سوى ما يستر عورته، وركب فرسه بعد أن غسله ،ونظفه ، ودخل به البحر ، حذراً مما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هو كذلك أذ عطست فرسه ، فخرجت من أنفها عقرب ، فلدغته ، فمات منها ، وما أغناه التدبير من القدر </w:t>
      </w:r>
      <w:r>
        <w:rPr>
          <w:rStyle w:val="FootnoteAnchor"/>
          <w:rtl w:val="true"/>
        </w:rPr>
        <w:footnoteReference w:id="233"/>
      </w:r>
    </w:p>
    <w:p>
      <w:pPr>
        <w:pStyle w:val="Heading2"/>
        <w:numPr>
          <w:ilvl w:val="1"/>
          <w:numId w:val="1"/>
        </w:numPr>
        <w:rPr/>
      </w:pPr>
      <w:bookmarkStart w:id="1745" w:name="__RefHeading___Toc6955596_2870459653"/>
      <w:bookmarkStart w:id="1746" w:name="_Toc769"/>
      <w:bookmarkEnd w:id="1745"/>
      <w:r>
        <w:rPr>
          <w:rtl w:val="true"/>
        </w:rPr>
        <w:t>(</w:t>
      </w:r>
      <w:r>
        <w:rPr/>
        <w:t>769</w:t>
      </w:r>
      <w:r>
        <w:rPr>
          <w:rtl w:val="true"/>
        </w:rPr>
        <w:t xml:space="preserve">) </w:t>
      </w:r>
      <w:r>
        <w:rPr>
          <w:rtl w:val="true"/>
        </w:rPr>
        <w:t xml:space="preserve">شعر لعنترة العبسي </w:t>
      </w:r>
      <w:r>
        <w:rPr>
          <w:rtl w:val="true"/>
        </w:rPr>
        <w:t>:</w:t>
      </w:r>
      <w:bookmarkEnd w:id="1746"/>
    </w:p>
    <w:p>
      <w:pPr>
        <w:pStyle w:val="BookText"/>
        <w:rPr/>
      </w:pPr>
      <w:r>
        <w:rPr>
          <w:rFonts w:ascii="Amiri" w:hAnsi="Amiri" w:eastAsia="Amiri" w:cs="Amiri"/>
          <w:color w:val="111111"/>
          <w:sz w:val="28"/>
          <w:sz w:val="28"/>
          <w:szCs w:val="28"/>
          <w:rtl w:val="true"/>
          <w:lang w:bidi="ar-SA"/>
        </w:rPr>
        <w:t xml:space="preserve">إذا كان أمر الله أمراً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يفرُّ المرء منه ويحذر ؟</w:t>
      </w:r>
    </w:p>
    <w:p>
      <w:pPr>
        <w:pStyle w:val="BookText"/>
        <w:rPr/>
      </w:pPr>
      <w:r>
        <w:rPr>
          <w:rFonts w:ascii="Amiri" w:hAnsi="Amiri" w:eastAsia="Amiri" w:cs="Amiri"/>
          <w:color w:val="111111"/>
          <w:sz w:val="28"/>
          <w:sz w:val="28"/>
          <w:szCs w:val="28"/>
          <w:rtl w:val="true"/>
          <w:lang w:bidi="ar-SA"/>
        </w:rPr>
        <w:t xml:space="preserve">ومن ذا يردُّ الموتَ أو يدفعُ القَضا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وضربته محتومة ليس تعثُرُ</w:t>
      </w:r>
    </w:p>
    <w:p>
      <w:pPr>
        <w:pStyle w:val="Heading2"/>
        <w:numPr>
          <w:ilvl w:val="1"/>
          <w:numId w:val="1"/>
        </w:numPr>
        <w:rPr/>
      </w:pPr>
      <w:bookmarkStart w:id="1747" w:name="__RefHeading___Toc6955598_2870459653"/>
      <w:bookmarkStart w:id="1748" w:name="_Toc770"/>
      <w:bookmarkEnd w:id="1747"/>
      <w:r>
        <w:rPr>
          <w:rtl w:val="true"/>
        </w:rPr>
        <w:t>(</w:t>
      </w:r>
      <w:r>
        <w:rPr/>
        <w:t>770</w:t>
      </w:r>
      <w:r>
        <w:rPr>
          <w:rtl w:val="true"/>
        </w:rPr>
        <w:t xml:space="preserve">) </w:t>
      </w:r>
      <w:r>
        <w:rPr>
          <w:rtl w:val="true"/>
        </w:rPr>
        <w:t>نتيجة حال اللصوص</w:t>
      </w:r>
      <w:r>
        <w:rPr>
          <w:rtl w:val="true"/>
        </w:rPr>
        <w:t>:</w:t>
      </w:r>
      <w:bookmarkEnd w:id="1748"/>
    </w:p>
    <w:p>
      <w:pPr>
        <w:pStyle w:val="BookText"/>
        <w:rPr/>
      </w:pPr>
      <w:r>
        <w:rPr>
          <w:rFonts w:ascii="Amiri" w:hAnsi="Amiri" w:eastAsia="Amiri" w:cs="Amiri"/>
          <w:color w:val="111111"/>
          <w:sz w:val="28"/>
          <w:sz w:val="28"/>
          <w:szCs w:val="28"/>
          <w:rtl w:val="true"/>
          <w:lang w:bidi="ar-SA"/>
        </w:rPr>
        <w:t>إن جماعة من اللصوص دخلوا دار رجل بالليل ليسرقوه ، فلما دخلوا الدار رأوا أن الرّجل له ولد رضيع ، مشدود في المهد ، قالوا نخاف أن</w:t>
      </w:r>
    </w:p>
    <w:p>
      <w:pPr>
        <w:pStyle w:val="BookText"/>
        <w:rPr/>
      </w:pPr>
      <w:r>
        <w:rPr>
          <w:rFonts w:ascii="Amiri" w:hAnsi="Amiri" w:eastAsia="Amiri" w:cs="Amiri"/>
          <w:color w:val="111111"/>
          <w:sz w:val="28"/>
          <w:sz w:val="28"/>
          <w:szCs w:val="28"/>
          <w:rtl w:val="true"/>
          <w:lang w:bidi="ar-SA"/>
        </w:rPr>
        <w:t xml:space="preserve">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ويستيقظ أمه وأبوه من بكائه ، فأخذوا ذلك الولد في المهد وأخرجوه من الدار ووضعوه في ساحة البيت ، وشرعوا في نقل الأثاث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ووضعوه عند المهد ، فلما فرغوا من نقل الأثاث ، رجعوا إلى داخل البيت </w:t>
      </w:r>
      <w:bookmarkStart w:id="1749" w:name="pg9560_83442"/>
    </w:p>
    <w:p>
      <w:pPr>
        <w:pStyle w:val="BookText"/>
        <w:rPr/>
      </w:pPr>
      <w:bookmarkEnd w:id="1749"/>
      <w:r>
        <w:rPr>
          <w:rFonts w:ascii="Amiri" w:hAnsi="Amiri" w:eastAsia="Amiri" w:cs="Amiri"/>
          <w:color w:val="111111"/>
          <w:sz w:val="28"/>
          <w:sz w:val="28"/>
          <w:szCs w:val="28"/>
          <w:rtl w:val="true"/>
          <w:lang w:bidi="ar-SA"/>
        </w:rPr>
        <w:t xml:space="preserve">لعله قد بقي شيء ، فلّما دخلوا استيقظت المرأة لولدها ، فلم تره ، فقالت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المهد ، فخرجا إلى ساحة البيت يطلبان الولد ، فلما خرجوا من الغرفة قد وقع سقفه وجداره ، فرأوا الولد في المهد مع جميع أثاث البيت ، فلما أصبح الصباح حفروا التراب ، فإذا اللصوص تحت التراب أموات </w:t>
      </w:r>
      <w:r>
        <w:rPr>
          <w:rFonts w:eastAsia="Amiri" w:cs="Amiri" w:ascii="Amiri" w:hAnsi="Amiri"/>
          <w:color w:val="111111"/>
          <w:sz w:val="28"/>
          <w:szCs w:val="28"/>
          <w:rtl w:val="true"/>
          <w:lang w:bidi="ar-SA"/>
        </w:rPr>
        <w:t>.</w:t>
      </w:r>
    </w:p>
    <w:p>
      <w:pPr>
        <w:pStyle w:val="Heading2"/>
        <w:numPr>
          <w:ilvl w:val="1"/>
          <w:numId w:val="1"/>
        </w:numPr>
        <w:rPr/>
      </w:pPr>
      <w:bookmarkStart w:id="1750" w:name="__RefHeading___Toc6955600_2870459653"/>
      <w:bookmarkStart w:id="1751" w:name="_Toc771"/>
      <w:bookmarkEnd w:id="1750"/>
      <w:r>
        <w:rPr>
          <w:rtl w:val="true"/>
        </w:rPr>
        <w:t>(</w:t>
      </w:r>
      <w:r>
        <w:rPr/>
        <w:t>771</w:t>
      </w:r>
      <w:r>
        <w:rPr>
          <w:rtl w:val="true"/>
        </w:rPr>
        <w:t xml:space="preserve">) </w:t>
      </w:r>
      <w:r>
        <w:rPr>
          <w:rtl w:val="true"/>
        </w:rPr>
        <w:t xml:space="preserve">شعر للنووي </w:t>
      </w:r>
      <w:r>
        <w:rPr>
          <w:rtl w:val="true"/>
        </w:rPr>
        <w:t>:</w:t>
      </w:r>
      <w:bookmarkEnd w:id="1751"/>
    </w:p>
    <w:p>
      <w:pPr>
        <w:pStyle w:val="BookText"/>
        <w:rPr/>
      </w:pPr>
      <w:r>
        <w:rPr>
          <w:rFonts w:ascii="Amiri" w:hAnsi="Amiri" w:eastAsia="Amiri" w:cs="Amiri"/>
          <w:color w:val="111111"/>
          <w:sz w:val="28"/>
          <w:sz w:val="28"/>
          <w:szCs w:val="28"/>
          <w:rtl w:val="true"/>
          <w:lang w:bidi="ar-SA"/>
        </w:rPr>
        <w:t xml:space="preserve">وجدت القناعة أصل الغنى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وصرت بأذيالها متمسٍّك</w:t>
      </w:r>
    </w:p>
    <w:p>
      <w:pPr>
        <w:pStyle w:val="BookText"/>
        <w:rPr/>
      </w:pPr>
      <w:r>
        <w:rPr>
          <w:rFonts w:ascii="Amiri" w:hAnsi="Amiri" w:eastAsia="Amiri" w:cs="Amiri"/>
          <w:color w:val="111111"/>
          <w:sz w:val="28"/>
          <w:sz w:val="28"/>
          <w:szCs w:val="28"/>
          <w:rtl w:val="true"/>
          <w:lang w:bidi="ar-SA"/>
        </w:rPr>
        <w:t>فلا ذا يراني على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ذا يراني به منهمك</w:t>
      </w:r>
    </w:p>
    <w:p>
      <w:pPr>
        <w:pStyle w:val="BookText"/>
        <w:rPr/>
      </w:pPr>
      <w:r>
        <w:rPr>
          <w:rFonts w:ascii="Amiri" w:hAnsi="Amiri" w:eastAsia="Amiri" w:cs="Amiri"/>
          <w:color w:val="111111"/>
          <w:sz w:val="28"/>
          <w:sz w:val="28"/>
          <w:szCs w:val="28"/>
          <w:rtl w:val="true"/>
          <w:lang w:bidi="ar-SA"/>
        </w:rPr>
        <w:t>وعشت غنيّاً بلا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على الناس شبه الملك</w:t>
      </w:r>
    </w:p>
    <w:p>
      <w:pPr>
        <w:pStyle w:val="Heading2"/>
        <w:numPr>
          <w:ilvl w:val="1"/>
          <w:numId w:val="1"/>
        </w:numPr>
        <w:rPr/>
      </w:pPr>
      <w:bookmarkStart w:id="1752" w:name="__RefHeading___Toc6955602_2870459653"/>
      <w:bookmarkStart w:id="1753" w:name="_Toc772"/>
      <w:bookmarkEnd w:id="1752"/>
      <w:r>
        <w:rPr>
          <w:rtl w:val="true"/>
        </w:rPr>
        <w:t>(</w:t>
      </w:r>
      <w:r>
        <w:rPr/>
        <w:t>772</w:t>
      </w:r>
      <w:r>
        <w:rPr>
          <w:rtl w:val="true"/>
        </w:rPr>
        <w:t xml:space="preserve">) </w:t>
      </w:r>
      <w:r>
        <w:rPr>
          <w:rtl w:val="true"/>
        </w:rPr>
        <w:t>ما قاله أحد الصوفية</w:t>
      </w:r>
      <w:r>
        <w:rPr>
          <w:rtl w:val="true"/>
        </w:rPr>
        <w:t>:</w:t>
      </w:r>
      <w:bookmarkEnd w:id="1753"/>
    </w:p>
    <w:p>
      <w:pPr>
        <w:pStyle w:val="BookText"/>
        <w:rPr/>
      </w:pPr>
      <w:r>
        <w:rPr>
          <w:rFonts w:ascii="Amiri" w:hAnsi="Amiri" w:eastAsia="Amiri" w:cs="Amiri"/>
          <w:color w:val="111111"/>
          <w:sz w:val="28"/>
          <w:sz w:val="28"/>
          <w:szCs w:val="28"/>
          <w:rtl w:val="true"/>
          <w:lang w:bidi="ar-SA"/>
        </w:rPr>
        <w:t xml:space="preserve">قيل لبعض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وصف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 الرّازقين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لأنه إذا كفر أحد لا يقطع رزقه </w:t>
      </w:r>
      <w:r>
        <w:rPr>
          <w:rFonts w:eastAsia="Amiri" w:cs="Amiri" w:ascii="Amiri" w:hAnsi="Amiri"/>
          <w:color w:val="111111"/>
          <w:sz w:val="28"/>
          <w:szCs w:val="28"/>
          <w:rtl w:val="true"/>
          <w:lang w:bidi="ar-SA"/>
        </w:rPr>
        <w:t>.</w:t>
      </w:r>
    </w:p>
    <w:p>
      <w:pPr>
        <w:pStyle w:val="Heading2"/>
        <w:numPr>
          <w:ilvl w:val="1"/>
          <w:numId w:val="1"/>
        </w:numPr>
        <w:rPr/>
      </w:pPr>
      <w:bookmarkStart w:id="1754" w:name="__RefHeading___Toc6955604_2870459653"/>
      <w:bookmarkStart w:id="1755" w:name="_Toc773"/>
      <w:bookmarkEnd w:id="1754"/>
      <w:r>
        <w:rPr>
          <w:rtl w:val="true"/>
        </w:rPr>
        <w:t>(</w:t>
      </w:r>
      <w:r>
        <w:rPr/>
        <w:t>773</w:t>
      </w:r>
      <w:r>
        <w:rPr>
          <w:rtl w:val="true"/>
        </w:rPr>
        <w:t xml:space="preserve">) </w:t>
      </w:r>
      <w:r>
        <w:rPr>
          <w:rtl w:val="true"/>
        </w:rPr>
        <w:t xml:space="preserve">شعر للمعري </w:t>
      </w:r>
      <w:r>
        <w:rPr>
          <w:rtl w:val="true"/>
        </w:rPr>
        <w:t>:</w:t>
      </w:r>
      <w:bookmarkEnd w:id="1755"/>
    </w:p>
    <w:p>
      <w:pPr>
        <w:pStyle w:val="BookText"/>
        <w:rPr/>
      </w:pPr>
      <w:r>
        <w:rPr>
          <w:rFonts w:ascii="Amiri" w:hAnsi="Amiri" w:eastAsia="Amiri" w:cs="Amiri"/>
          <w:color w:val="111111"/>
          <w:sz w:val="28"/>
          <w:sz w:val="28"/>
          <w:szCs w:val="28"/>
          <w:rtl w:val="true"/>
          <w:lang w:bidi="ar-SA"/>
        </w:rPr>
        <w:t xml:space="preserve">لكلّ امرى رزق وللرزق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يفوت المرء ما خطّ كاتبه</w:t>
      </w:r>
    </w:p>
    <w:p>
      <w:pPr>
        <w:pStyle w:val="Heading2"/>
        <w:numPr>
          <w:ilvl w:val="1"/>
          <w:numId w:val="1"/>
        </w:numPr>
        <w:rPr/>
      </w:pPr>
      <w:bookmarkStart w:id="1756" w:name="__RefHeading___Toc6955606_2870459653"/>
      <w:bookmarkStart w:id="1757" w:name="_Toc774"/>
      <w:bookmarkEnd w:id="1756"/>
      <w:r>
        <w:rPr>
          <w:rtl w:val="true"/>
        </w:rPr>
        <w:t>(</w:t>
      </w:r>
      <w:r>
        <w:rPr/>
        <w:t>774</w:t>
      </w:r>
      <w:r>
        <w:rPr>
          <w:rtl w:val="true"/>
        </w:rPr>
        <w:t xml:space="preserve">) </w:t>
      </w:r>
      <w:r>
        <w:rPr>
          <w:rtl w:val="true"/>
        </w:rPr>
        <w:t>ما أحسن من المدح ؟</w:t>
      </w:r>
      <w:bookmarkEnd w:id="1757"/>
    </w:p>
    <w:p>
      <w:pPr>
        <w:pStyle w:val="BookText"/>
        <w:rPr/>
      </w:pPr>
      <w:r>
        <w:rPr>
          <w:rFonts w:ascii="Amiri" w:hAnsi="Amiri" w:eastAsia="Amiri" w:cs="Amiri"/>
          <w:color w:val="111111"/>
          <w:sz w:val="28"/>
          <w:sz w:val="28"/>
          <w:szCs w:val="28"/>
          <w:rtl w:val="true"/>
          <w:lang w:bidi="ar-SA"/>
        </w:rPr>
        <w:t xml:space="preserve">مدح رجل هشام بن عبد الملك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أنه قد نهى عن مدح الرجل في وجهه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مدحتك ، ولكن ذكرت نعم الله عليك لتجد ذلك شكراً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هذا أحسن من المدح ، فوصله وأكرمه </w:t>
      </w:r>
      <w:r>
        <w:rPr>
          <w:rFonts w:eastAsia="Amiri" w:cs="Amiri" w:ascii="Amiri" w:hAnsi="Amiri"/>
          <w:color w:val="111111"/>
          <w:sz w:val="28"/>
          <w:szCs w:val="28"/>
          <w:rtl w:val="true"/>
          <w:lang w:bidi="ar-SA"/>
        </w:rPr>
        <w:t>.</w:t>
      </w:r>
    </w:p>
    <w:p>
      <w:pPr>
        <w:pStyle w:val="Heading2"/>
        <w:numPr>
          <w:ilvl w:val="1"/>
          <w:numId w:val="1"/>
        </w:numPr>
        <w:rPr/>
      </w:pPr>
      <w:bookmarkStart w:id="1758" w:name="__RefHeading___Toc6955608_2870459653"/>
      <w:bookmarkStart w:id="1759" w:name="_Toc775"/>
      <w:bookmarkEnd w:id="1758"/>
      <w:r>
        <w:rPr>
          <w:rtl w:val="true"/>
        </w:rPr>
        <w:t>(</w:t>
      </w:r>
      <w:r>
        <w:rPr/>
        <w:t>770</w:t>
      </w:r>
      <w:r>
        <w:rPr>
          <w:rtl w:val="true"/>
        </w:rPr>
        <w:t xml:space="preserve">) </w:t>
      </w:r>
      <w:r>
        <w:rPr>
          <w:rtl w:val="true"/>
        </w:rPr>
        <w:t xml:space="preserve">شعر </w:t>
      </w:r>
      <w:r>
        <w:rPr>
          <w:rtl w:val="true"/>
        </w:rPr>
        <w:t>:</w:t>
      </w:r>
      <w:bookmarkEnd w:id="1759"/>
    </w:p>
    <w:p>
      <w:pPr>
        <w:pStyle w:val="BookText"/>
        <w:rPr/>
      </w:pPr>
      <w:r>
        <w:rPr>
          <w:rFonts w:ascii="Amiri" w:hAnsi="Amiri" w:eastAsia="Amiri" w:cs="Amiri"/>
          <w:color w:val="111111"/>
          <w:sz w:val="28"/>
          <w:sz w:val="28"/>
          <w:szCs w:val="28"/>
          <w:rtl w:val="true"/>
          <w:lang w:bidi="ar-SA"/>
        </w:rPr>
        <w:t xml:space="preserve">يارب أحسنت عوداً وبدأة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فلم ينهض بأحسانك الشكر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ذا عذر لديك وحجة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فعذري إقراري بأن ليس لي عذر </w:t>
      </w:r>
      <w:bookmarkStart w:id="1760" w:name="pg9560_83444"/>
    </w:p>
    <w:p>
      <w:pPr>
        <w:pStyle w:val="Heading2"/>
        <w:numPr>
          <w:ilvl w:val="1"/>
          <w:numId w:val="1"/>
        </w:numPr>
        <w:rPr/>
      </w:pPr>
      <w:bookmarkStart w:id="1761" w:name="__RefHeading___Toc6955610_2870459653"/>
      <w:bookmarkStart w:id="1762" w:name="_Toc776"/>
      <w:bookmarkEnd w:id="1760"/>
      <w:bookmarkEnd w:id="1761"/>
      <w:r>
        <w:rPr>
          <w:rtl w:val="true"/>
        </w:rPr>
        <w:t>(</w:t>
      </w:r>
      <w:r>
        <w:rPr/>
        <w:t>776</w:t>
      </w:r>
      <w:r>
        <w:rPr>
          <w:rtl w:val="true"/>
        </w:rPr>
        <w:t xml:space="preserve">) </w:t>
      </w:r>
      <w:r>
        <w:rPr>
          <w:rtl w:val="true"/>
        </w:rPr>
        <w:t xml:space="preserve">كتاب من علي بن صلاح الدين إلى الإمام الناصر لدين الله </w:t>
      </w:r>
      <w:r>
        <w:rPr>
          <w:rtl w:val="true"/>
        </w:rPr>
        <w:t>:</w:t>
      </w:r>
      <w:bookmarkEnd w:id="1762"/>
    </w:p>
    <w:p>
      <w:pPr>
        <w:pStyle w:val="BookText"/>
        <w:rPr/>
      </w:pPr>
      <w:r>
        <w:rPr>
          <w:rFonts w:ascii="Amiri" w:hAnsi="Amiri" w:eastAsia="Amiri" w:cs="Amiri"/>
          <w:color w:val="111111"/>
          <w:sz w:val="28"/>
          <w:sz w:val="28"/>
          <w:szCs w:val="28"/>
          <w:rtl w:val="true"/>
          <w:lang w:bidi="ar-SA"/>
        </w:rPr>
        <w:t xml:space="preserve">كتب علي بن صلاح الدين يوسف ملك الشام ، إلى الإمام ناصر الدين الله يشكو أخويه أبا بكر وعثمان ، وقد خالفا وصية أبيهم ، له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مولاي إنّ أبا بكر وصاحبه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قد غصبا بالسّيف حقّ على</w:t>
      </w:r>
    </w:p>
    <w:p>
      <w:pPr>
        <w:pStyle w:val="BookText"/>
        <w:rPr/>
      </w:pPr>
      <w:r>
        <w:rPr>
          <w:rFonts w:ascii="Amiri" w:hAnsi="Amiri" w:eastAsia="Amiri" w:cs="Amiri"/>
          <w:color w:val="111111"/>
          <w:sz w:val="28"/>
          <w:sz w:val="28"/>
          <w:szCs w:val="28"/>
          <w:rtl w:val="true"/>
          <w:lang w:bidi="ar-SA"/>
        </w:rPr>
        <w:t xml:space="preserve">وكان بالأمس قد والاه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عهده فأضاعا الأمر حين ولى</w:t>
      </w:r>
    </w:p>
    <w:p>
      <w:pPr>
        <w:pStyle w:val="BookText"/>
        <w:rPr/>
      </w:pPr>
      <w:r>
        <w:rPr>
          <w:rFonts w:ascii="Amiri" w:hAnsi="Amiri" w:eastAsia="Amiri" w:cs="Amiri"/>
          <w:color w:val="111111"/>
          <w:sz w:val="28"/>
          <w:sz w:val="28"/>
          <w:szCs w:val="28"/>
          <w:rtl w:val="true"/>
          <w:lang w:bidi="ar-SA"/>
        </w:rPr>
        <w:t xml:space="preserve">فانظر إلى حظّ هذا الأمر كيف 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الأواخر ما لاقى من الأول</w:t>
      </w:r>
    </w:p>
    <w:p>
      <w:pPr>
        <w:pStyle w:val="BookText"/>
        <w:rPr/>
      </w:pPr>
      <w:r>
        <w:rPr>
          <w:rFonts w:ascii="Amiri" w:hAnsi="Amiri" w:eastAsia="Amiri" w:cs="Amiri"/>
          <w:color w:val="111111"/>
          <w:sz w:val="28"/>
          <w:sz w:val="28"/>
          <w:szCs w:val="28"/>
          <w:rtl w:val="true"/>
          <w:lang w:bidi="ar-SA"/>
        </w:rPr>
        <w:t>إذ خالفاه وحلا عقد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بينهما والنصر فيه جلى</w:t>
      </w:r>
    </w:p>
    <w:p>
      <w:pPr>
        <w:pStyle w:val="BookText"/>
        <w:rPr/>
      </w:pPr>
      <w:r>
        <w:rPr>
          <w:rFonts w:ascii="Amiri" w:hAnsi="Amiri" w:eastAsia="Amiri" w:cs="Amiri"/>
          <w:color w:val="111111"/>
          <w:sz w:val="28"/>
          <w:sz w:val="28"/>
          <w:szCs w:val="28"/>
          <w:rtl w:val="true"/>
          <w:lang w:bidi="ar-SA"/>
        </w:rPr>
        <w:t>فوقع الخليفة الناصر على ظهر كتابته بهذه الأبيات</w:t>
      </w:r>
    </w:p>
    <w:p>
      <w:pPr>
        <w:pStyle w:val="BookText"/>
        <w:rPr/>
      </w:pPr>
      <w:r>
        <w:rPr>
          <w:rFonts w:ascii="Amiri" w:hAnsi="Amiri" w:eastAsia="Amiri" w:cs="Amiri"/>
          <w:color w:val="111111"/>
          <w:sz w:val="28"/>
          <w:sz w:val="28"/>
          <w:szCs w:val="28"/>
          <w:rtl w:val="true"/>
          <w:lang w:bidi="ar-SA"/>
        </w:rPr>
        <w:t xml:space="preserve">وافى كتابك يا بن يوسف منطقا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 يخبر أن أصلك طاهر</w:t>
      </w:r>
    </w:p>
    <w:p>
      <w:pPr>
        <w:pStyle w:val="BookText"/>
        <w:rPr/>
      </w:pPr>
      <w:r>
        <w:rPr>
          <w:rFonts w:ascii="Amiri" w:hAnsi="Amiri" w:eastAsia="Amiri" w:cs="Amiri"/>
          <w:color w:val="111111"/>
          <w:sz w:val="28"/>
          <w:sz w:val="28"/>
          <w:szCs w:val="28"/>
          <w:rtl w:val="true"/>
          <w:lang w:bidi="ar-SA"/>
        </w:rPr>
        <w:t xml:space="preserve">منعوا عليا إرثه إذ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النبي بيثرب ناصر</w:t>
      </w:r>
    </w:p>
    <w:p>
      <w:pPr>
        <w:pStyle w:val="BookText"/>
        <w:rPr/>
      </w:pPr>
      <w:r>
        <w:rPr>
          <w:rFonts w:ascii="Amiri" w:hAnsi="Amiri" w:eastAsia="Amiri" w:cs="Amiri"/>
          <w:color w:val="111111"/>
          <w:sz w:val="28"/>
          <w:sz w:val="28"/>
          <w:szCs w:val="28"/>
          <w:rtl w:val="true"/>
          <w:lang w:bidi="ar-SA"/>
        </w:rPr>
        <w:t>فاصبر فأن غداً على 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فابشر فناصرك الإمام الناصر</w:t>
      </w:r>
    </w:p>
    <w:p>
      <w:pPr>
        <w:pStyle w:val="Heading2"/>
        <w:numPr>
          <w:ilvl w:val="1"/>
          <w:numId w:val="1"/>
        </w:numPr>
        <w:rPr/>
      </w:pPr>
      <w:bookmarkStart w:id="1763" w:name="__RefHeading___Toc6955612_2870459653"/>
      <w:bookmarkStart w:id="1764" w:name="_Toc777"/>
      <w:bookmarkEnd w:id="1763"/>
      <w:r>
        <w:rPr>
          <w:rtl w:val="true"/>
        </w:rPr>
        <w:t>(</w:t>
      </w:r>
      <w:r>
        <w:rPr/>
        <w:t>777</w:t>
      </w:r>
      <w:r>
        <w:rPr>
          <w:rtl w:val="true"/>
        </w:rPr>
        <w:t xml:space="preserve">) </w:t>
      </w:r>
      <w:r>
        <w:rPr>
          <w:rtl w:val="true"/>
        </w:rPr>
        <w:t xml:space="preserve">نتيجة سوء الخلق </w:t>
      </w:r>
      <w:r>
        <w:rPr>
          <w:rtl w:val="true"/>
        </w:rPr>
        <w:t>:</w:t>
      </w:r>
      <w:bookmarkEnd w:id="176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لثالي الأخبار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سعد بن معاذ قد مات ، 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وقام أصحابه معه ، فأمر بغسل سعد ، وهو قائم على عضادة الباب ، فلما أن سو و حنط وكُفّن ، وحمل على سريره ، تبعه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حذاء ، ولا رداء ، ثم كان يأخذ يمنة السرير مرة ، ويسرة السرير مرّة ، حتى إنتهى به إلى القبر ، فنزل رسول الله حتّى لحّده ، وسوى اللبن عليه ، وجعل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ناولني حجراً ، ناولني تراباً رطباً ، يشدّ به ما بين اللبن فلما فرغ وحط التراب عليه ، وسوى قبره ،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لأعلم إنّه سيبلى ، ويصل البلى إليه ، ولكن الله يحب العبد إذا عمل عملا أحكمه ، فلما أن سوىّ التربة عليه ، قالت أم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جانب ، يا سعد هنيئاً لك </w:t>
      </w:r>
      <w:bookmarkStart w:id="1765" w:name="pg9560_83446"/>
    </w:p>
    <w:p>
      <w:pPr>
        <w:pStyle w:val="BookText"/>
        <w:rPr/>
      </w:pPr>
      <w:bookmarkEnd w:id="1765"/>
      <w:r>
        <w:rPr>
          <w:rFonts w:ascii="IRNazanin" w:hAnsi="IRNazanin" w:eastAsia="IRNazanin"/>
          <w:color w:val="111111"/>
          <w:sz w:val="28"/>
          <w:sz w:val="28"/>
          <w:szCs w:val="28"/>
          <w:rtl w:val="true"/>
          <w:lang w:bidi="fa-IR"/>
        </w:rPr>
        <w:t xml:space="preserve">الجنة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أم سعدُ مَه ، ولا تجرئي على ربك ، فإن سعد قد أصابته ضمّة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ورجع الناس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لقد رأيناك صنعت على سعد ما لم تصنعه على أحد ، انّک تبعت جنازته ، بلا رداء ، ولا حذاء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الملائكة كانت بلا رداء ، ولا حذاء ، فتأسيت بهم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تأخذ يمنة السرير مرة ، ويسرة السرير مرة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يدي في يد جبرئيل ، آخذ حيث يأخذ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بغسله وصليت على جنازته ، ولحدته في قبره ،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سعداً قد أصابته ضمّة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إنّه كان في خلقه مع أهله سيئاً </w:t>
      </w:r>
      <w:r>
        <w:rPr>
          <w:rFonts w:eastAsia="IRNazanin" w:cs="IRNazanin"/>
          <w:color w:val="111111"/>
          <w:sz w:val="28"/>
          <w:szCs w:val="28"/>
          <w:rtl w:val="true"/>
          <w:lang w:bidi="fa-IR"/>
        </w:rPr>
        <w:t>.</w:t>
      </w:r>
    </w:p>
    <w:p>
      <w:pPr>
        <w:pStyle w:val="Heading2"/>
        <w:numPr>
          <w:ilvl w:val="1"/>
          <w:numId w:val="1"/>
        </w:numPr>
        <w:rPr/>
      </w:pPr>
      <w:bookmarkStart w:id="1766" w:name="__RefHeading___Toc6955614_2870459653"/>
      <w:bookmarkStart w:id="1767" w:name="_Toc778"/>
      <w:bookmarkEnd w:id="1766"/>
      <w:r>
        <w:rPr>
          <w:rtl w:val="true"/>
        </w:rPr>
        <w:t>(</w:t>
      </w:r>
      <w:r>
        <w:rPr/>
        <w:t>778</w:t>
      </w:r>
      <w:r>
        <w:rPr>
          <w:rtl w:val="true"/>
        </w:rPr>
        <w:t xml:space="preserve">) </w:t>
      </w:r>
      <w:r>
        <w:rPr>
          <w:rtl w:val="true"/>
        </w:rPr>
        <w:t xml:space="preserve">شعر لمحمود سماحه </w:t>
      </w:r>
      <w:r>
        <w:rPr>
          <w:rtl w:val="true"/>
        </w:rPr>
        <w:t>:</w:t>
      </w:r>
      <w:bookmarkEnd w:id="1767"/>
    </w:p>
    <w:p>
      <w:pPr>
        <w:pStyle w:val="BookText"/>
        <w:rPr/>
      </w:pPr>
      <w:r>
        <w:rPr>
          <w:rFonts w:ascii="Amiri" w:hAnsi="Amiri" w:eastAsia="Amiri" w:cs="Amiri"/>
          <w:color w:val="111111"/>
          <w:sz w:val="28"/>
          <w:sz w:val="28"/>
          <w:szCs w:val="28"/>
          <w:rtl w:val="true"/>
          <w:lang w:bidi="ar-SA"/>
        </w:rPr>
        <w:t xml:space="preserve">جمال الخلق أفضل من 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يغطى قبح خلق في مليح</w:t>
      </w:r>
    </w:p>
    <w:p>
      <w:pPr>
        <w:pStyle w:val="BookText"/>
        <w:rPr/>
      </w:pPr>
      <w:r>
        <w:rPr>
          <w:rFonts w:ascii="Amiri" w:hAnsi="Amiri" w:eastAsia="Amiri" w:cs="Amiri"/>
          <w:color w:val="111111"/>
          <w:sz w:val="28"/>
          <w:sz w:val="28"/>
          <w:szCs w:val="28"/>
          <w:rtl w:val="true"/>
          <w:lang w:bidi="ar-SA"/>
        </w:rPr>
        <w:t xml:space="preserve">فكم من سوء خلق في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من حسن نفس في قبيح</w:t>
      </w:r>
    </w:p>
    <w:p>
      <w:pPr>
        <w:pStyle w:val="Heading2"/>
        <w:numPr>
          <w:ilvl w:val="1"/>
          <w:numId w:val="1"/>
        </w:numPr>
        <w:rPr/>
      </w:pPr>
      <w:bookmarkStart w:id="1768" w:name="__RefHeading___Toc6955616_2870459653"/>
      <w:bookmarkStart w:id="1769" w:name="_Toc779"/>
      <w:bookmarkEnd w:id="1768"/>
      <w:r>
        <w:rPr>
          <w:rtl w:val="true"/>
        </w:rPr>
        <w:t>(</w:t>
      </w:r>
      <w:r>
        <w:rPr/>
        <w:t>779</w:t>
      </w:r>
      <w:r>
        <w:rPr>
          <w:rtl w:val="true"/>
        </w:rPr>
        <w:t xml:space="preserve">) </w:t>
      </w:r>
      <w:r>
        <w:rPr>
          <w:rtl w:val="true"/>
        </w:rPr>
        <w:t xml:space="preserve">من أبي سعيد النيلي </w:t>
      </w:r>
      <w:r>
        <w:rPr>
          <w:rtl w:val="true"/>
        </w:rPr>
        <w:t xml:space="preserve">: </w:t>
      </w:r>
      <w:r>
        <w:rPr>
          <w:rtl w:val="true"/>
        </w:rPr>
        <w:t xml:space="preserve">النيل بلدة على الفرات بين بغداد وكوفه ، كان الحجاج حفر لها نهراً سماه النيل ، باسم نيل مصر </w:t>
      </w:r>
      <w:r>
        <w:rPr>
          <w:rtl w:val="true"/>
        </w:rPr>
        <w:t xml:space="preserve">. </w:t>
      </w:r>
      <w:r>
        <w:rPr>
          <w:rtl w:val="true"/>
        </w:rPr>
        <w:t>في مجالس المؤمنين أن أبو سعيد النيلي</w:t>
      </w:r>
      <w:r>
        <w:rPr>
          <w:rtl w:val="true"/>
        </w:rPr>
        <w:t>:</w:t>
      </w:r>
      <w:r>
        <w:rPr>
          <w:rtl w:val="true"/>
        </w:rPr>
        <w:t xml:space="preserve">رحمه الله تعالى كان من فضلاء وشعراء الإمامية ، وهذه الأبيات من بعض قصائده المشهورة قَمَرُ أقام قيامتي بقوامه إلى أن يقول </w:t>
      </w:r>
      <w:r>
        <w:rPr>
          <w:rtl w:val="true"/>
        </w:rPr>
        <w:t>:</w:t>
      </w:r>
      <w:bookmarkEnd w:id="1769"/>
    </w:p>
    <w:p>
      <w:pPr>
        <w:pStyle w:val="BookText"/>
        <w:rPr/>
      </w:pPr>
      <w:r>
        <w:rPr>
          <w:rFonts w:ascii="Amiri" w:hAnsi="Amiri" w:eastAsia="Amiri" w:cs="Amiri"/>
          <w:color w:val="111111"/>
          <w:sz w:val="28"/>
          <w:sz w:val="28"/>
          <w:szCs w:val="28"/>
          <w:rtl w:val="true"/>
          <w:lang w:bidi="ar-SA"/>
        </w:rPr>
        <w:t xml:space="preserve">دع باسعيد هواك واستمسك بمن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تسعد بهم وتزاح عن آثامه</w:t>
      </w:r>
    </w:p>
    <w:p>
      <w:pPr>
        <w:pStyle w:val="BookText"/>
        <w:rPr/>
      </w:pPr>
      <w:r>
        <w:rPr>
          <w:rFonts w:ascii="Amiri" w:hAnsi="Amiri" w:eastAsia="Amiri" w:cs="Amiri"/>
          <w:color w:val="111111"/>
          <w:sz w:val="28"/>
          <w:sz w:val="28"/>
          <w:szCs w:val="28"/>
          <w:rtl w:val="true"/>
          <w:lang w:bidi="ar-SA"/>
        </w:rPr>
        <w:t>بمحمد وبحيدر وبفاطم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وبولدهم عقد الولا بتمامه</w:t>
      </w:r>
    </w:p>
    <w:p>
      <w:pPr>
        <w:pStyle w:val="BookText"/>
        <w:rPr/>
      </w:pPr>
      <w:r>
        <w:rPr>
          <w:rFonts w:ascii="Amiri" w:hAnsi="Amiri" w:eastAsia="Amiri" w:cs="Amiri"/>
          <w:color w:val="111111"/>
          <w:sz w:val="28"/>
          <w:sz w:val="28"/>
          <w:szCs w:val="28"/>
          <w:rtl w:val="true"/>
          <w:lang w:bidi="ar-SA"/>
        </w:rPr>
        <w:t xml:space="preserve">ذاك الذي لولاه ما اتضحت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الهدى في غوره وشآمه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الإله وغيره من جهله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 متعفكاً على أصنامه </w:t>
      </w:r>
      <w:bookmarkStart w:id="1770" w:name="pg9560_83448"/>
    </w:p>
    <w:p>
      <w:pPr>
        <w:pStyle w:val="BookText"/>
        <w:rPr/>
      </w:pPr>
      <w:bookmarkEnd w:id="1770"/>
      <w:r>
        <w:rPr>
          <w:rFonts w:ascii="Amiri" w:hAnsi="Amiri" w:eastAsia="Amiri" w:cs="Amiri"/>
          <w:color w:val="111111"/>
          <w:sz w:val="28"/>
          <w:sz w:val="28"/>
          <w:szCs w:val="28"/>
          <w:rtl w:val="true"/>
          <w:lang w:bidi="ar-SA"/>
        </w:rPr>
        <w:t xml:space="preserve">تاب قوله دع باسعيد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فخفف أبا وحذف منه حرف النداء إي أبا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يوسف الواسطى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اجتمع الناس في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وخالفهم في الرّضا واحد</w:t>
      </w:r>
    </w:p>
    <w:p>
      <w:pPr>
        <w:pStyle w:val="BookText"/>
        <w:rPr/>
      </w:pPr>
      <w:r>
        <w:rPr>
          <w:rFonts w:ascii="Amiri" w:hAnsi="Amiri" w:eastAsia="Amiri" w:cs="Amiri"/>
          <w:color w:val="111111"/>
          <w:sz w:val="28"/>
          <w:sz w:val="28"/>
          <w:szCs w:val="28"/>
          <w:rtl w:val="true"/>
          <w:lang w:bidi="ar-SA"/>
        </w:rPr>
        <w:t>فقد دلّ إجماعهم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عقله فاسد</w:t>
      </w:r>
    </w:p>
    <w:p>
      <w:pPr>
        <w:pStyle w:val="Heading2"/>
        <w:numPr>
          <w:ilvl w:val="1"/>
          <w:numId w:val="1"/>
        </w:numPr>
        <w:rPr/>
      </w:pPr>
      <w:bookmarkStart w:id="1771" w:name="__RefHeading___Toc6955618_2870459653"/>
      <w:bookmarkStart w:id="1772" w:name="_Toc780"/>
      <w:bookmarkEnd w:id="1771"/>
      <w:r>
        <w:rPr>
          <w:rtl w:val="true"/>
        </w:rPr>
        <w:t>(</w:t>
      </w:r>
      <w:r>
        <w:rPr/>
        <w:t>780</w:t>
      </w:r>
      <w:r>
        <w:rPr>
          <w:rtl w:val="true"/>
        </w:rPr>
        <w:t xml:space="preserve">) </w:t>
      </w:r>
      <w:r>
        <w:rPr>
          <w:rtl w:val="true"/>
        </w:rPr>
        <w:t xml:space="preserve">فأجابه أبو سعيد يقول </w:t>
      </w:r>
      <w:r>
        <w:rPr>
          <w:rtl w:val="true"/>
        </w:rPr>
        <w:t>:</w:t>
      </w:r>
      <w:bookmarkEnd w:id="1772"/>
    </w:p>
    <w:p>
      <w:pPr>
        <w:pStyle w:val="BookText"/>
        <w:rPr/>
      </w:pPr>
      <w:r>
        <w:rPr>
          <w:rFonts w:ascii="Amiri" w:hAnsi="Amiri" w:eastAsia="Amiri" w:cs="Amiri"/>
          <w:color w:val="111111"/>
          <w:sz w:val="28"/>
          <w:sz w:val="28"/>
          <w:szCs w:val="28"/>
          <w:rtl w:val="true"/>
          <w:lang w:bidi="ar-SA"/>
        </w:rPr>
        <w:t xml:space="preserve">ألا قل لمن قال في غيّه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وربي على قوله شاهد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اجتمع الناس فی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وخالفهم في الرضا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دل إجماعهم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عقله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 وقولك غير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وزغلك ينقده الناقد</w:t>
      </w:r>
    </w:p>
    <w:p>
      <w:pPr>
        <w:pStyle w:val="BookText"/>
        <w:rPr/>
      </w:pPr>
      <w:r>
        <w:rPr>
          <w:rFonts w:ascii="IRNazanin" w:hAnsi="IRNazanin" w:eastAsia="IRNazanin"/>
          <w:color w:val="111111"/>
          <w:sz w:val="28"/>
          <w:sz w:val="28"/>
          <w:szCs w:val="28"/>
          <w:rtl w:val="true"/>
          <w:lang w:bidi="fa-IR"/>
        </w:rPr>
        <w:t xml:space="preserve">فقد أجمعت قوم موسى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العجل یا رجس با بارد</w:t>
      </w:r>
    </w:p>
    <w:p>
      <w:pPr>
        <w:pStyle w:val="BookText"/>
        <w:rPr/>
      </w:pPr>
      <w:r>
        <w:rPr>
          <w:rFonts w:ascii="Amiri" w:hAnsi="Amiri" w:eastAsia="Amiri" w:cs="Amiri"/>
          <w:color w:val="111111"/>
          <w:sz w:val="28"/>
          <w:sz w:val="28"/>
          <w:szCs w:val="28"/>
          <w:rtl w:val="true"/>
          <w:lang w:bidi="ar-SA"/>
        </w:rPr>
        <w:t>وداموا عكوفاً على جهلهم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وهارون منفرد فارد</w:t>
      </w:r>
    </w:p>
    <w:p>
      <w:pPr>
        <w:pStyle w:val="BookText"/>
        <w:rPr/>
      </w:pPr>
      <w:r>
        <w:rPr>
          <w:rFonts w:ascii="Amiri" w:hAnsi="Amiri" w:eastAsia="Amiri" w:cs="Amiri"/>
          <w:color w:val="111111"/>
          <w:sz w:val="28"/>
          <w:sz w:val="28"/>
          <w:szCs w:val="28"/>
          <w:rtl w:val="true"/>
          <w:lang w:bidi="ar-SA"/>
        </w:rPr>
        <w:t>فكان الكثير هم المخطؤون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المصيب هو الواحد</w:t>
      </w:r>
    </w:p>
    <w:p>
      <w:pPr>
        <w:pStyle w:val="Heading2"/>
        <w:numPr>
          <w:ilvl w:val="1"/>
          <w:numId w:val="1"/>
        </w:numPr>
        <w:rPr/>
      </w:pPr>
      <w:bookmarkStart w:id="1773" w:name="__RefHeading___Toc6955620_2870459653"/>
      <w:bookmarkStart w:id="1774" w:name="_Toc781"/>
      <w:bookmarkEnd w:id="1773"/>
      <w:r>
        <w:rPr>
          <w:rtl w:val="true"/>
        </w:rPr>
        <w:t>(</w:t>
      </w:r>
      <w:r>
        <w:rPr/>
        <w:t>781</w:t>
      </w:r>
      <w:r>
        <w:rPr>
          <w:rtl w:val="true"/>
        </w:rPr>
        <w:t xml:space="preserve">) </w:t>
      </w:r>
      <w:r>
        <w:rPr>
          <w:rtl w:val="true"/>
        </w:rPr>
        <w:t xml:space="preserve">شعر لأبي الواثق العنبري </w:t>
      </w:r>
      <w:r>
        <w:rPr>
          <w:rtl w:val="true"/>
        </w:rPr>
        <w:t>:</w:t>
      </w:r>
      <w:bookmarkEnd w:id="1774"/>
    </w:p>
    <w:p>
      <w:pPr>
        <w:pStyle w:val="BookText"/>
        <w:rPr/>
      </w:pPr>
      <w:r>
        <w:rPr>
          <w:rFonts w:ascii="Amiri" w:hAnsi="Amiri" w:eastAsia="Amiri" w:cs="Amiri"/>
          <w:color w:val="111111"/>
          <w:sz w:val="28"/>
          <w:sz w:val="28"/>
          <w:szCs w:val="28"/>
          <w:rtl w:val="true"/>
          <w:lang w:bidi="ar-SA"/>
        </w:rPr>
        <w:t>شفيعي إليك اليوم يا خالق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رسولك خير الخلق والمرتضى علي</w:t>
      </w:r>
    </w:p>
    <w:p>
      <w:pPr>
        <w:pStyle w:val="BookText"/>
        <w:rPr/>
      </w:pPr>
      <w:r>
        <w:rPr>
          <w:rFonts w:ascii="Amiri" w:hAnsi="Amiri" w:eastAsia="Amiri" w:cs="Amiri"/>
          <w:color w:val="111111"/>
          <w:sz w:val="28"/>
          <w:sz w:val="28"/>
          <w:szCs w:val="28"/>
          <w:rtl w:val="true"/>
          <w:lang w:bidi="ar-SA"/>
        </w:rPr>
        <w:t>وسبطاه والزهراء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فاق أهل الأرض في زهده علي</w:t>
      </w:r>
    </w:p>
    <w:p>
      <w:pPr>
        <w:pStyle w:val="BookText"/>
        <w:rPr/>
      </w:pPr>
      <w:r>
        <w:rPr>
          <w:rFonts w:ascii="Amiri" w:hAnsi="Amiri" w:eastAsia="Amiri" w:cs="Amiri"/>
          <w:color w:val="111111"/>
          <w:sz w:val="28"/>
          <w:sz w:val="28"/>
          <w:szCs w:val="28"/>
          <w:rtl w:val="true"/>
          <w:lang w:bidi="ar-SA"/>
        </w:rPr>
        <w:t xml:space="preserve">وباقر علم الأنبياء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وموسى وخير الناس في رشده علي</w:t>
      </w:r>
    </w:p>
    <w:p>
      <w:pPr>
        <w:pStyle w:val="BookText"/>
        <w:rPr/>
      </w:pPr>
      <w:r>
        <w:rPr>
          <w:rFonts w:ascii="Amiri" w:hAnsi="Amiri" w:eastAsia="Amiri" w:cs="Amiri"/>
          <w:color w:val="111111"/>
          <w:sz w:val="28"/>
          <w:sz w:val="28"/>
          <w:szCs w:val="28"/>
          <w:rtl w:val="true"/>
          <w:lang w:bidi="ar-SA"/>
        </w:rPr>
        <w:t xml:space="preserve">ومولاي من بعد الكرام إلى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محمدن المحمود ثم إبنه علي</w:t>
      </w:r>
    </w:p>
    <w:p>
      <w:pPr>
        <w:pStyle w:val="BookText"/>
        <w:rPr/>
      </w:pPr>
      <w:r>
        <w:rPr>
          <w:rFonts w:ascii="Amiri" w:hAnsi="Amiri" w:eastAsia="Amiri" w:cs="Amiri"/>
          <w:color w:val="111111"/>
          <w:sz w:val="28"/>
          <w:sz w:val="28"/>
          <w:szCs w:val="28"/>
          <w:rtl w:val="true"/>
          <w:lang w:bidi="ar-SA"/>
        </w:rPr>
        <w:t xml:space="preserve">وبالحسن الميمون تمت شفاعتي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وبالقائم المهدي ينمي إلى علي</w:t>
      </w:r>
    </w:p>
    <w:p>
      <w:pPr>
        <w:pStyle w:val="BookText"/>
        <w:rPr/>
      </w:pPr>
      <w:r>
        <w:rPr>
          <w:rFonts w:ascii="Amiri" w:hAnsi="Amiri" w:eastAsia="Amiri" w:cs="Amiri"/>
          <w:color w:val="111111"/>
          <w:sz w:val="28"/>
          <w:sz w:val="28"/>
          <w:szCs w:val="28"/>
          <w:rtl w:val="true"/>
          <w:lang w:bidi="ar-SA"/>
        </w:rPr>
        <w:t>أئمة رشد لا فضيلة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سلالة خير الخلق أفضلهم علي</w:t>
      </w:r>
    </w:p>
    <w:p>
      <w:pPr>
        <w:pStyle w:val="BookText"/>
        <w:rPr/>
      </w:pPr>
      <w:r>
        <w:rPr>
          <w:rFonts w:ascii="Amiri" w:hAnsi="Amiri" w:eastAsia="Amiri" w:cs="Amiri"/>
          <w:color w:val="111111"/>
          <w:sz w:val="28"/>
          <w:sz w:val="28"/>
          <w:szCs w:val="28"/>
          <w:rtl w:val="true"/>
          <w:lang w:bidi="ar-SA"/>
        </w:rPr>
        <w:t xml:space="preserve">شعر في المقارنة بين الشطرنج وجمع المال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إلى لاعب الشطرنج يجمعها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مغالباً ثم بعد الجمع يرميها </w:t>
      </w:r>
      <w:bookmarkStart w:id="1775" w:name="pg9560_83450"/>
    </w:p>
    <w:p>
      <w:pPr>
        <w:pStyle w:val="BookText"/>
        <w:rPr/>
      </w:pPr>
      <w:bookmarkEnd w:id="1775"/>
      <w:r>
        <w:rPr>
          <w:rFonts w:ascii="Amiri" w:hAnsi="Amiri" w:eastAsia="Amiri" w:cs="Amiri"/>
          <w:color w:val="111111"/>
          <w:sz w:val="28"/>
          <w:sz w:val="28"/>
          <w:szCs w:val="28"/>
          <w:rtl w:val="true"/>
          <w:lang w:bidi="ar-SA"/>
        </w:rPr>
        <w:t xml:space="preserve">كالمرء يكدح للدنيا ويجمعها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مات خلاها ومافيها</w:t>
      </w:r>
    </w:p>
    <w:p>
      <w:pPr>
        <w:pStyle w:val="Heading2"/>
        <w:numPr>
          <w:ilvl w:val="1"/>
          <w:numId w:val="1"/>
        </w:numPr>
        <w:rPr/>
      </w:pPr>
      <w:bookmarkStart w:id="1776" w:name="__RefHeading___Toc6955622_2870459653"/>
      <w:bookmarkStart w:id="1777" w:name="_Toc782"/>
      <w:bookmarkEnd w:id="1776"/>
      <w:r>
        <w:rPr>
          <w:rtl w:val="true"/>
        </w:rPr>
        <w:t>(</w:t>
      </w:r>
      <w:r>
        <w:rPr/>
        <w:t>782</w:t>
      </w:r>
      <w:r>
        <w:rPr>
          <w:rtl w:val="true"/>
        </w:rPr>
        <w:t xml:space="preserve">) </w:t>
      </w:r>
      <w:r>
        <w:rPr>
          <w:rtl w:val="true"/>
        </w:rPr>
        <w:t xml:space="preserve">شعر في الثقيل </w:t>
      </w:r>
      <w:r>
        <w:rPr>
          <w:rtl w:val="true"/>
        </w:rPr>
        <w:t>:</w:t>
      </w:r>
      <w:bookmarkEnd w:id="1777"/>
    </w:p>
    <w:p>
      <w:pPr>
        <w:pStyle w:val="BookText"/>
        <w:rPr/>
      </w:pPr>
      <w:r>
        <w:rPr>
          <w:rFonts w:ascii="IRNazanin" w:hAnsi="IRNazanin" w:eastAsia="IRNazanin"/>
          <w:color w:val="111111"/>
          <w:sz w:val="28"/>
          <w:sz w:val="28"/>
          <w:szCs w:val="28"/>
          <w:rtl w:val="true"/>
          <w:lang w:bidi="fa-IR"/>
        </w:rPr>
        <w:t xml:space="preserve">تزلزلت الأرض زلزالها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بأجمعهم مالها</w:t>
      </w:r>
    </w:p>
    <w:p>
      <w:pPr>
        <w:pStyle w:val="BookText"/>
        <w:rPr/>
      </w:pPr>
      <w:r>
        <w:rPr>
          <w:rFonts w:ascii="Amiri" w:hAnsi="Amiri" w:eastAsia="Amiri" w:cs="Amiri"/>
          <w:color w:val="111111"/>
          <w:sz w:val="28"/>
          <w:sz w:val="28"/>
          <w:szCs w:val="28"/>
          <w:rtl w:val="true"/>
          <w:lang w:bidi="ar-SA"/>
        </w:rPr>
        <w:t>مشى ذا الثقيل على 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الأرض أثقالها</w:t>
      </w:r>
    </w:p>
    <w:p>
      <w:pPr>
        <w:pStyle w:val="Heading2"/>
        <w:numPr>
          <w:ilvl w:val="1"/>
          <w:numId w:val="1"/>
        </w:numPr>
        <w:rPr/>
      </w:pPr>
      <w:bookmarkStart w:id="1778" w:name="__RefHeading___Toc6955624_2870459653"/>
      <w:bookmarkStart w:id="1779" w:name="_Toc783"/>
      <w:bookmarkEnd w:id="1778"/>
      <w:r>
        <w:rPr>
          <w:rtl w:val="true"/>
        </w:rPr>
        <w:t>(</w:t>
      </w:r>
      <w:r>
        <w:rPr/>
        <w:t>783</w:t>
      </w:r>
      <w:r>
        <w:rPr>
          <w:rtl w:val="true"/>
        </w:rPr>
        <w:t xml:space="preserve">) </w:t>
      </w:r>
      <w:r>
        <w:rPr>
          <w:rtl w:val="true"/>
        </w:rPr>
        <w:t xml:space="preserve">مقتطفات من المواعظ والحكم لبشر الحافي </w:t>
      </w:r>
      <w:r>
        <w:rPr>
          <w:rtl w:val="true"/>
        </w:rPr>
        <w:t>:</w:t>
      </w:r>
      <w:bookmarkEnd w:id="1779"/>
    </w:p>
    <w:p>
      <w:pPr>
        <w:pStyle w:val="BookText"/>
        <w:rPr/>
      </w:pPr>
      <w:r>
        <w:rPr>
          <w:rFonts w:ascii="Amiri" w:hAnsi="Amiri" w:eastAsia="Amiri" w:cs="Amiri"/>
          <w:color w:val="111111"/>
          <w:sz w:val="28"/>
          <w:sz w:val="28"/>
          <w:szCs w:val="28"/>
          <w:rtl w:val="true"/>
          <w:lang w:bidi="ar-SA"/>
        </w:rPr>
        <w:t xml:space="preserve">عز المؤمن إستغناؤه عن الناس ، وشرفه قيامه بالليل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أفضل من الحج والعمرة والجهاد ، ذاك يركب ويرجع و يراه الناس ، وهذا يعطي سراً لايراه إلا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العاقل الذي يعرف الخير والشر ، إنما العاقل الذي إذا رأى الخير إتبعه ، وإذا رأى الشر إجتنبه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العلم وطلبه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يعمل به فتركه أفضل ، والعلم العمل ، وقد صار قوم يأكلون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هو الصمت ، والصمت من الصبر ، ولايكون المتكلم أورع من الصامت ، إلا رجل عالم يتكلم في موضعه ، ويسكت في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أحدهما لصاحبه ، لا يراك الله عندما نهاك ، ولا يفقدك عندما 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كاملا حتى يأمنك عدوك ، وكيف تكون تكون خيراً ،وصديقك لا يأمنك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يجد العبد حلاوة العبادة حتى يجعل بينه وبين الشهوات حایطا من حديد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إن كنت شهرتني في الدنيا لتفضحني في الآخرة فاسلبه مني </w:t>
      </w:r>
      <w:r>
        <w:rPr>
          <w:rFonts w:eastAsia="Amiri" w:cs="Amiri" w:ascii="Amiri" w:hAnsi="Amiri"/>
          <w:color w:val="111111"/>
          <w:sz w:val="28"/>
          <w:szCs w:val="28"/>
          <w:rtl w:val="true"/>
          <w:lang w:bidi="ar-SA"/>
        </w:rPr>
        <w:t xml:space="preserve">: </w:t>
      </w:r>
      <w:bookmarkStart w:id="1780" w:name="pg9560_83452"/>
    </w:p>
    <w:p>
      <w:pPr>
        <w:pStyle w:val="BookText"/>
        <w:rPr/>
      </w:pPr>
      <w:bookmarkEnd w:id="1780"/>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العالم في الدنيا أن يعمى بصر قلبها </w:t>
      </w:r>
      <w:r>
        <w:rPr>
          <w:rFonts w:eastAsia="Amiri" w:cs="Amiri" w:ascii="Amiri" w:hAnsi="Amiri"/>
          <w:color w:val="111111"/>
          <w:sz w:val="28"/>
          <w:szCs w:val="28"/>
          <w:rtl w:val="true"/>
          <w:lang w:bidi="ar-SA"/>
        </w:rPr>
        <w:t>.</w:t>
      </w:r>
    </w:p>
    <w:p>
      <w:pPr>
        <w:pStyle w:val="Heading2"/>
        <w:numPr>
          <w:ilvl w:val="1"/>
          <w:numId w:val="1"/>
        </w:numPr>
        <w:rPr/>
      </w:pPr>
      <w:bookmarkStart w:id="1781" w:name="__RefHeading___Toc6955626_2870459653"/>
      <w:bookmarkStart w:id="1782" w:name="_Toc784"/>
      <w:bookmarkEnd w:id="1781"/>
      <w:r>
        <w:rPr>
          <w:rtl w:val="true"/>
        </w:rPr>
        <w:t>(</w:t>
      </w:r>
      <w:r>
        <w:rPr/>
        <w:t>784</w:t>
      </w:r>
      <w:r>
        <w:rPr>
          <w:rtl w:val="true"/>
        </w:rPr>
        <w:t xml:space="preserve">) </w:t>
      </w:r>
      <w:r>
        <w:rPr>
          <w:rtl w:val="true"/>
        </w:rPr>
        <w:t xml:space="preserve">ما كتب البشر على الحائط </w:t>
      </w:r>
      <w:r>
        <w:rPr>
          <w:rtl w:val="true"/>
        </w:rPr>
        <w:t>:</w:t>
      </w:r>
      <w:bookmarkEnd w:id="1782"/>
    </w:p>
    <w:p>
      <w:pPr>
        <w:pStyle w:val="BookText"/>
        <w:rPr/>
      </w:pPr>
      <w:r>
        <w:rPr>
          <w:rFonts w:ascii="Amiri" w:hAnsi="Amiri" w:eastAsia="Amiri" w:cs="Amiri"/>
          <w:color w:val="111111"/>
          <w:sz w:val="28"/>
          <w:sz w:val="28"/>
          <w:szCs w:val="28"/>
          <w:rtl w:val="true"/>
          <w:lang w:bidi="ar-SA"/>
        </w:rPr>
        <w:t xml:space="preserve">عن أحمد بن مسكين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في طلب بشر بن حارث ، فإذا به جالس وحده ، فلما رآني مقبلاً ، خط بيده على الحائط وولى ، فأتيت موضعه فإذا هو قد خط بيده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الله لا شريك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صبحه دائما وفي غلسه</w:t>
      </w:r>
    </w:p>
    <w:p>
      <w:pPr>
        <w:pStyle w:val="BookText"/>
        <w:rPr/>
      </w:pPr>
      <w:r>
        <w:rPr>
          <w:rFonts w:ascii="Amiri" w:hAnsi="Amiri" w:eastAsia="Amiri" w:cs="Amiri"/>
          <w:color w:val="111111"/>
          <w:sz w:val="28"/>
          <w:sz w:val="28"/>
          <w:szCs w:val="28"/>
          <w:rtl w:val="true"/>
          <w:lang w:bidi="ar-SA"/>
        </w:rPr>
        <w:t xml:space="preserve">لم يبق لي مؤنس فيؤنسني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أنيس أخاف من أنسه</w:t>
      </w:r>
    </w:p>
    <w:p>
      <w:pPr>
        <w:pStyle w:val="BookText"/>
        <w:rPr/>
      </w:pPr>
      <w:r>
        <w:rPr>
          <w:rFonts w:ascii="Amiri" w:hAnsi="Amiri" w:eastAsia="Amiri" w:cs="Amiri"/>
          <w:color w:val="111111"/>
          <w:sz w:val="28"/>
          <w:sz w:val="28"/>
          <w:szCs w:val="28"/>
          <w:rtl w:val="true"/>
          <w:lang w:bidi="ar-SA"/>
        </w:rPr>
        <w:t xml:space="preserve">فاعتزل الناس يا أخي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 إلى من تخاف من دنسه</w:t>
      </w:r>
    </w:p>
    <w:p>
      <w:pPr>
        <w:pStyle w:val="Heading2"/>
        <w:numPr>
          <w:ilvl w:val="1"/>
          <w:numId w:val="1"/>
        </w:numPr>
        <w:rPr/>
      </w:pPr>
      <w:bookmarkStart w:id="1783" w:name="__RefHeading___Toc6955628_2870459653"/>
      <w:bookmarkStart w:id="1784" w:name="_Toc785"/>
      <w:bookmarkEnd w:id="1783"/>
      <w:r>
        <w:rPr>
          <w:rtl w:val="true"/>
        </w:rPr>
        <w:t>(</w:t>
      </w:r>
      <w:r>
        <w:rPr/>
        <w:t>785</w:t>
      </w:r>
      <w:r>
        <w:rPr>
          <w:rtl w:val="true"/>
        </w:rPr>
        <w:t xml:space="preserve">) </w:t>
      </w:r>
      <w:r>
        <w:rPr>
          <w:rtl w:val="true"/>
        </w:rPr>
        <w:t xml:space="preserve">من أخوات بشر </w:t>
      </w:r>
      <w:r>
        <w:rPr>
          <w:rtl w:val="true"/>
        </w:rPr>
        <w:t>:</w:t>
      </w:r>
      <w:bookmarkEnd w:id="1784"/>
    </w:p>
    <w:p>
      <w:pPr>
        <w:pStyle w:val="BookText"/>
        <w:rPr/>
      </w:pPr>
      <w:r>
        <w:rPr>
          <w:rFonts w:ascii="Amiri" w:hAnsi="Amiri" w:eastAsia="Amiri" w:cs="Amiri"/>
          <w:color w:val="111111"/>
          <w:sz w:val="28"/>
          <w:sz w:val="28"/>
          <w:szCs w:val="28"/>
          <w:rtl w:val="true"/>
          <w:lang w:bidi="ar-SA"/>
        </w:rPr>
        <w:t xml:space="preserve">قال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لبشر ثلاث أخوات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محتة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زاهدات عابدات ، ورعات ، وأكبرهن مضغة ، ماتت في حياته ، فحزن عليها حزناً شديداً ، وبكى بكاءاً كثيراً ، فقيل له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بعض الكتب إن العبد إذا قصر في خدمة ربِّه سلبه أنيسه ، وهذه أختي كانت أنيستي في الدنيا </w:t>
      </w:r>
      <w:r>
        <w:rPr>
          <w:rFonts w:eastAsia="Amiri" w:cs="Amiri" w:ascii="Amiri" w:hAnsi="Amiri"/>
          <w:color w:val="111111"/>
          <w:sz w:val="28"/>
          <w:szCs w:val="28"/>
          <w:rtl w:val="true"/>
          <w:lang w:bidi="ar-SA"/>
        </w:rPr>
        <w:t>.</w:t>
      </w:r>
    </w:p>
    <w:p>
      <w:pPr>
        <w:pStyle w:val="Heading2"/>
        <w:numPr>
          <w:ilvl w:val="1"/>
          <w:numId w:val="1"/>
        </w:numPr>
        <w:rPr/>
      </w:pPr>
      <w:bookmarkStart w:id="1785" w:name="__RefHeading___Toc6955630_2870459653"/>
      <w:bookmarkStart w:id="1786" w:name="_Toc786"/>
      <w:bookmarkEnd w:id="1785"/>
      <w:r>
        <w:rPr>
          <w:rtl w:val="true"/>
        </w:rPr>
        <w:t>(</w:t>
      </w:r>
      <w:r>
        <w:rPr/>
        <w:t>786</w:t>
      </w:r>
      <w:r>
        <w:rPr>
          <w:rtl w:val="true"/>
        </w:rPr>
        <w:t xml:space="preserve">) </w:t>
      </w:r>
      <w:r>
        <w:rPr>
          <w:rtl w:val="true"/>
        </w:rPr>
        <w:t>دخول إمرأة على أحمد بن حنبل</w:t>
      </w:r>
      <w:r>
        <w:rPr>
          <w:rtl w:val="true"/>
        </w:rPr>
        <w:t>:</w:t>
      </w:r>
      <w:bookmarkEnd w:id="178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إمرأة على أحمد بن حنبل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إني إمرأة أغزل في الليل على ضوء السراج ، وربما طفيء السراج ، فأغزل على ضوء القمر ، فهل عليّ أن أبين غزل السراج عن غزل القمر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عندك بينهما فرق فعليك أن تبيّني ذلك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أنين المريض هل هو شكوى ، فقال لها إني أرجو ألا يكون شكوى ، ولكن هو </w:t>
      </w:r>
      <w:bookmarkStart w:id="1787" w:name="pg9560_83454"/>
    </w:p>
    <w:p>
      <w:pPr>
        <w:pStyle w:val="BookText"/>
        <w:rPr/>
      </w:pPr>
      <w:bookmarkEnd w:id="1787"/>
      <w:r>
        <w:rPr>
          <w:rFonts w:ascii="IRNazanin" w:hAnsi="IRNazanin" w:eastAsia="IRNazanin"/>
          <w:color w:val="111111"/>
          <w:sz w:val="28"/>
          <w:sz w:val="28"/>
          <w:szCs w:val="28"/>
          <w:rtl w:val="true"/>
          <w:lang w:bidi="fa-IR"/>
        </w:rPr>
        <w:t xml:space="preserve">اشتكاء إلى الله ثم إنصرفت ، فقال لأبيه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إنساناً قط يسأل عن مثلی ماسألت هذه المرأة؟</w:t>
      </w:r>
    </w:p>
    <w:p>
      <w:pPr>
        <w:pStyle w:val="BookText"/>
        <w:rPr/>
      </w:pPr>
      <w:r>
        <w:rPr>
          <w:rFonts w:ascii="Amiri" w:hAnsi="Amiri" w:eastAsia="Amiri" w:cs="Amiri"/>
          <w:color w:val="111111"/>
          <w:sz w:val="28"/>
          <w:sz w:val="28"/>
          <w:szCs w:val="28"/>
          <w:rtl w:val="true"/>
          <w:lang w:bidi="ar-SA"/>
        </w:rPr>
        <w:t xml:space="preserve">إتبعها بما فتبعتها إلى أن دخلت دار بشر الحافي ، فعرفت إنّها أخته فأخبرت أبي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أن تكون هذه المرأة إلا أخت بشر الحافي </w:t>
      </w:r>
      <w:r>
        <w:rPr>
          <w:rFonts w:eastAsia="Amiri" w:cs="Amiri" w:ascii="Amiri" w:hAnsi="Amiri"/>
          <w:color w:val="111111"/>
          <w:sz w:val="28"/>
          <w:szCs w:val="28"/>
          <w:rtl w:val="true"/>
          <w:lang w:bidi="ar-SA"/>
        </w:rPr>
        <w:t>.</w:t>
      </w:r>
    </w:p>
    <w:p>
      <w:pPr>
        <w:pStyle w:val="Heading2"/>
        <w:numPr>
          <w:ilvl w:val="1"/>
          <w:numId w:val="1"/>
        </w:numPr>
        <w:rPr/>
      </w:pPr>
      <w:bookmarkStart w:id="1788" w:name="__RefHeading___Toc6955632_2870459653"/>
      <w:bookmarkStart w:id="1789" w:name="_Toc787"/>
      <w:bookmarkEnd w:id="1788"/>
      <w:r>
        <w:rPr>
          <w:rtl w:val="true"/>
        </w:rPr>
        <w:t>(</w:t>
      </w:r>
      <w:r>
        <w:rPr/>
        <w:t>787</w:t>
      </w:r>
      <w:r>
        <w:rPr>
          <w:rtl w:val="true"/>
        </w:rPr>
        <w:t xml:space="preserve">) </w:t>
      </w:r>
      <w:r>
        <w:rPr>
          <w:rtl w:val="true"/>
        </w:rPr>
        <w:t>شعر لبشر الحافي</w:t>
      </w:r>
      <w:r>
        <w:rPr>
          <w:rtl w:val="true"/>
        </w:rPr>
        <w:t>:</w:t>
      </w:r>
      <w:bookmarkEnd w:id="1789"/>
    </w:p>
    <w:p>
      <w:pPr>
        <w:pStyle w:val="BookText"/>
        <w:rPr/>
      </w:pPr>
      <w:r>
        <w:rPr>
          <w:rFonts w:ascii="IRNazanin" w:hAnsi="IRNazanin" w:eastAsia="IRNazanin"/>
          <w:color w:val="111111"/>
          <w:sz w:val="28"/>
          <w:sz w:val="28"/>
          <w:szCs w:val="28"/>
          <w:rtl w:val="true"/>
          <w:lang w:bidi="fa-IR"/>
        </w:rPr>
        <w:t>أقسم بالله لرضع النوى النوى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وشرب ماء القلب ألمالحه</w:t>
      </w:r>
    </w:p>
    <w:p>
      <w:pPr>
        <w:pStyle w:val="BookText"/>
        <w:rPr/>
      </w:pPr>
      <w:r>
        <w:rPr>
          <w:rFonts w:ascii="Amiri" w:hAnsi="Amiri" w:eastAsia="Amiri" w:cs="Amiri"/>
          <w:color w:val="111111"/>
          <w:sz w:val="28"/>
          <w:sz w:val="28"/>
          <w:szCs w:val="28"/>
          <w:rtl w:val="true"/>
          <w:lang w:bidi="ar-SA"/>
        </w:rPr>
        <w:t>أعز للانسان من حرصه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سؤال الأوجه الكالحة</w:t>
      </w:r>
    </w:p>
    <w:p>
      <w:pPr>
        <w:pStyle w:val="BookText"/>
        <w:rPr/>
      </w:pPr>
      <w:r>
        <w:rPr>
          <w:rFonts w:ascii="Amiri" w:hAnsi="Amiri" w:eastAsia="Amiri" w:cs="Amiri"/>
          <w:color w:val="111111"/>
          <w:sz w:val="28"/>
          <w:sz w:val="28"/>
          <w:szCs w:val="28"/>
          <w:rtl w:val="true"/>
          <w:lang w:bidi="ar-SA"/>
        </w:rPr>
        <w:t xml:space="preserve">فاستغن باليأس تكن ذا 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مغتبطا بالصفقة الرابحة</w:t>
      </w:r>
    </w:p>
    <w:p>
      <w:pPr>
        <w:pStyle w:val="BookText"/>
        <w:rPr/>
      </w:pPr>
      <w:r>
        <w:rPr>
          <w:rFonts w:ascii="Amiri" w:hAnsi="Amiri" w:eastAsia="Amiri" w:cs="Amiri"/>
          <w:color w:val="111111"/>
          <w:sz w:val="28"/>
          <w:sz w:val="28"/>
          <w:szCs w:val="28"/>
          <w:rtl w:val="true"/>
          <w:lang w:bidi="ar-SA"/>
        </w:rPr>
        <w:t>اليأس عز والتقى سؤدد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ورغبة النفس لها فاضحة</w:t>
      </w:r>
    </w:p>
    <w:p>
      <w:pPr>
        <w:pStyle w:val="BookText"/>
        <w:rPr/>
      </w:pPr>
      <w:r>
        <w:rPr>
          <w:rFonts w:ascii="Amiri" w:hAnsi="Amiri" w:eastAsia="Amiri" w:cs="Amiri"/>
          <w:color w:val="111111"/>
          <w:sz w:val="28"/>
          <w:sz w:val="28"/>
          <w:szCs w:val="28"/>
          <w:rtl w:val="true"/>
          <w:lang w:bidi="ar-SA"/>
        </w:rPr>
        <w:t>من كانت الدنيا به 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فأنها يوماً له ذابحة</w:t>
      </w:r>
    </w:p>
    <w:p>
      <w:pPr>
        <w:pStyle w:val="Heading2"/>
        <w:numPr>
          <w:ilvl w:val="1"/>
          <w:numId w:val="1"/>
        </w:numPr>
        <w:rPr/>
      </w:pPr>
      <w:bookmarkStart w:id="1790" w:name="__RefHeading___Toc6955634_2870459653"/>
      <w:bookmarkStart w:id="1791" w:name="_Toc788"/>
      <w:bookmarkEnd w:id="1790"/>
      <w:r>
        <w:rPr>
          <w:rtl w:val="true"/>
        </w:rPr>
        <w:t>(</w:t>
      </w:r>
      <w:r>
        <w:rPr/>
        <w:t>788</w:t>
      </w:r>
      <w:r>
        <w:rPr>
          <w:rtl w:val="true"/>
        </w:rPr>
        <w:t xml:space="preserve">) </w:t>
      </w:r>
      <w:r>
        <w:rPr>
          <w:rtl w:val="true"/>
        </w:rPr>
        <w:t xml:space="preserve">السؤال عن القناعة </w:t>
      </w:r>
      <w:r>
        <w:rPr>
          <w:rtl w:val="true"/>
        </w:rPr>
        <w:t>:</w:t>
      </w:r>
      <w:bookmarkEnd w:id="1791"/>
    </w:p>
    <w:p>
      <w:pPr>
        <w:pStyle w:val="BookText"/>
        <w:rPr/>
      </w:pPr>
      <w:r>
        <w:rPr>
          <w:rFonts w:ascii="Amiri" w:hAnsi="Amiri" w:eastAsia="Amiri" w:cs="Amiri"/>
          <w:color w:val="111111"/>
          <w:sz w:val="28"/>
          <w:sz w:val="28"/>
          <w:szCs w:val="28"/>
          <w:rtl w:val="true"/>
          <w:lang w:bidi="ar-SA"/>
        </w:rPr>
        <w:t xml:space="preserve">في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بشر عن القناعة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في القناعة شيء إلا التمتع بعز الغنى لكان ذلك يجزي 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أفادتني القناعة أي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ولاعزّ أعز من القناعة</w:t>
      </w:r>
    </w:p>
    <w:p>
      <w:pPr>
        <w:pStyle w:val="BookText"/>
        <w:rPr/>
      </w:pPr>
      <w:r>
        <w:rPr>
          <w:rFonts w:ascii="Amiri" w:hAnsi="Amiri" w:eastAsia="Amiri" w:cs="Amiri"/>
          <w:color w:val="111111"/>
          <w:sz w:val="28"/>
          <w:sz w:val="28"/>
          <w:szCs w:val="28"/>
          <w:rtl w:val="true"/>
          <w:lang w:bidi="ar-SA"/>
        </w:rPr>
        <w:t>فخذ منها لنفسك رأس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وصير بعدها التقوى بضاعة</w:t>
      </w:r>
    </w:p>
    <w:p>
      <w:pPr>
        <w:pStyle w:val="BookText"/>
        <w:rPr/>
      </w:pPr>
      <w:r>
        <w:rPr>
          <w:rFonts w:ascii="Amiri" w:hAnsi="Amiri" w:eastAsia="Amiri" w:cs="Amiri"/>
          <w:color w:val="111111"/>
          <w:sz w:val="28"/>
          <w:sz w:val="28"/>
          <w:szCs w:val="28"/>
          <w:rtl w:val="true"/>
          <w:lang w:bidi="ar-SA"/>
        </w:rPr>
        <w:t>تحز حالين تغني عن 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وتسعد في الجنان بصبر الساعة</w:t>
      </w:r>
    </w:p>
    <w:p>
      <w:pPr>
        <w:pStyle w:val="Heading2"/>
        <w:numPr>
          <w:ilvl w:val="1"/>
          <w:numId w:val="1"/>
        </w:numPr>
        <w:rPr/>
      </w:pPr>
      <w:bookmarkStart w:id="1792" w:name="__RefHeading___Toc6955636_2870459653"/>
      <w:bookmarkStart w:id="1793" w:name="_Toc789"/>
      <w:bookmarkEnd w:id="1792"/>
      <w:r>
        <w:rPr>
          <w:rtl w:val="true"/>
        </w:rPr>
        <w:t>(</w:t>
      </w:r>
      <w:r>
        <w:rPr/>
        <w:t>789</w:t>
      </w:r>
      <w:r>
        <w:rPr>
          <w:rtl w:val="true"/>
        </w:rPr>
        <w:t xml:space="preserve">) </w:t>
      </w:r>
      <w:r>
        <w:rPr>
          <w:rtl w:val="true"/>
        </w:rPr>
        <w:t xml:space="preserve">شعر لهبة الله بن عرام </w:t>
      </w:r>
      <w:r>
        <w:rPr>
          <w:rtl w:val="true"/>
        </w:rPr>
        <w:t>:</w:t>
      </w:r>
      <w:bookmarkEnd w:id="1793"/>
    </w:p>
    <w:p>
      <w:pPr>
        <w:pStyle w:val="BookText"/>
        <w:rPr/>
      </w:pPr>
      <w:r>
        <w:rPr>
          <w:rFonts w:ascii="Amiri" w:hAnsi="Amiri" w:eastAsia="Amiri" w:cs="Amiri"/>
          <w:color w:val="111111"/>
          <w:sz w:val="28"/>
          <w:sz w:val="28"/>
          <w:szCs w:val="28"/>
          <w:rtl w:val="true"/>
          <w:lang w:bidi="ar-SA"/>
        </w:rPr>
        <w:t>إذا حصل القوت فاقنع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القناعة للمرء كنز</w:t>
      </w:r>
    </w:p>
    <w:p>
      <w:pPr>
        <w:pStyle w:val="BookText"/>
        <w:rPr/>
      </w:pPr>
      <w:r>
        <w:rPr>
          <w:rFonts w:ascii="Amiri" w:hAnsi="Amiri" w:eastAsia="Amiri" w:cs="Amiri"/>
          <w:color w:val="111111"/>
          <w:sz w:val="28"/>
          <w:sz w:val="28"/>
          <w:szCs w:val="28"/>
          <w:rtl w:val="true"/>
          <w:lang w:bidi="ar-SA"/>
        </w:rPr>
        <w:t xml:space="preserve">وصن ماء وجهك عن بذله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الصيانة للوجه عزُ</w:t>
      </w:r>
    </w:p>
    <w:p>
      <w:pPr>
        <w:pStyle w:val="Heading2"/>
        <w:numPr>
          <w:ilvl w:val="1"/>
          <w:numId w:val="1"/>
        </w:numPr>
        <w:rPr/>
      </w:pPr>
      <w:bookmarkStart w:id="1794" w:name="__RefHeading___Toc6955638_2870459653"/>
      <w:bookmarkStart w:id="1795" w:name="_Toc790"/>
      <w:bookmarkEnd w:id="1794"/>
      <w:r>
        <w:rPr>
          <w:rtl w:val="true"/>
        </w:rPr>
        <w:t>(</w:t>
      </w:r>
      <w:r>
        <w:rPr/>
        <w:t>790</w:t>
      </w:r>
      <w:r>
        <w:rPr>
          <w:rtl w:val="true"/>
        </w:rPr>
        <w:t xml:space="preserve">) </w:t>
      </w:r>
      <w:r>
        <w:rPr>
          <w:rtl w:val="true"/>
        </w:rPr>
        <w:t xml:space="preserve">اقتصاد </w:t>
      </w:r>
      <w:r>
        <w:rPr>
          <w:rtl w:val="true"/>
        </w:rPr>
        <w:t>:</w:t>
      </w:r>
      <w:bookmarkEnd w:id="179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لأبي العتاهية خادم أسود طويل ، كأنه محركا أتون ، وكان يجري </w:t>
      </w:r>
      <w:bookmarkStart w:id="1796" w:name="pg9560_83456"/>
    </w:p>
    <w:p>
      <w:pPr>
        <w:pStyle w:val="BookText"/>
        <w:rPr/>
      </w:pPr>
      <w:bookmarkEnd w:id="1796"/>
      <w:r>
        <w:rPr>
          <w:rFonts w:ascii="IRNazanin" w:hAnsi="IRNazanin" w:eastAsia="IRNazanin"/>
          <w:color w:val="111111"/>
          <w:sz w:val="28"/>
          <w:sz w:val="28"/>
          <w:szCs w:val="28"/>
          <w:rtl w:val="true"/>
          <w:lang w:bidi="fa-IR"/>
        </w:rPr>
        <w:t xml:space="preserve">عليه كل يوم رغيفين بغير إدام ، فشكى العبد ذلك إلى صديق له، ليسأله أن یزیده رغيفاً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إسحاق كم تجري على هذا الخادم كل يوم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رغيفين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يكفيانه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يكفه القليل ، لم يكفه الكثير ، وكل من أعطى نفسه شهوتها هلك ، وهذا خادم إن لم أعوده القناعة ، والإقتصاد أهلكني ، فمات الخادم فكفّنه في إزار ،وفراش خلق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خادم قديم الحرمة طويل الخدمة ، واجب الحق تكفنه في خلق ، وأنما يكفيك له كفن بدينار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يصير إلى البلاء ، والحي أولى بالجديد من الميت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أبا إسحق عودته الإقتصاد حياً وميتا</w:t>
      </w:r>
      <w:r>
        <w:rPr>
          <w:rFonts w:eastAsia="IRNazanin" w:cs="IRNazanin"/>
          <w:color w:val="111111"/>
          <w:sz w:val="28"/>
          <w:szCs w:val="28"/>
          <w:rtl w:val="true"/>
          <w:lang w:bidi="fa-IR"/>
        </w:rPr>
        <w:t>.</w:t>
      </w:r>
    </w:p>
    <w:p>
      <w:pPr>
        <w:pStyle w:val="Heading2"/>
        <w:numPr>
          <w:ilvl w:val="1"/>
          <w:numId w:val="1"/>
        </w:numPr>
        <w:rPr/>
      </w:pPr>
      <w:bookmarkStart w:id="1797" w:name="__RefHeading___Toc6955640_2870459653"/>
      <w:bookmarkStart w:id="1798" w:name="_Toc791"/>
      <w:bookmarkEnd w:id="1797"/>
      <w:r>
        <w:rPr>
          <w:rtl w:val="true"/>
        </w:rPr>
        <w:t>(</w:t>
      </w:r>
      <w:r>
        <w:rPr/>
        <w:t>791</w:t>
      </w:r>
      <w:r>
        <w:rPr>
          <w:rtl w:val="true"/>
        </w:rPr>
        <w:t xml:space="preserve">) </w:t>
      </w:r>
      <w:r>
        <w:rPr>
          <w:rtl w:val="true"/>
        </w:rPr>
        <w:t xml:space="preserve">أبو العتاهية والبخل </w:t>
      </w:r>
      <w:r>
        <w:rPr>
          <w:rtl w:val="true"/>
        </w:rPr>
        <w:t>:</w:t>
      </w:r>
      <w:bookmarkEnd w:id="1798"/>
    </w:p>
    <w:p>
      <w:pPr>
        <w:pStyle w:val="BookText"/>
        <w:rPr/>
      </w:pPr>
      <w:r>
        <w:rPr>
          <w:rFonts w:ascii="Amiri" w:hAnsi="Amiri" w:eastAsia="Amiri" w:cs="Amiri"/>
          <w:color w:val="111111"/>
          <w:sz w:val="28"/>
          <w:sz w:val="28"/>
          <w:szCs w:val="28"/>
          <w:rtl w:val="true"/>
          <w:lang w:bidi="ar-SA"/>
        </w:rPr>
        <w:t xml:space="preserve">كان لأبي العتاهية جار يلتقط النوى فقير متجمل ، فكان يمرّ بابي العتاهية طرفي النهار ، فيقول أبو العتاهية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أغنه عما هو بسبيله ، شيخ ضعيف سيء الحال متجمل ، اللهم أعنه أصنع له بارك فيه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تكثر الدعاء لهذا الشيخ ، وتزعم أنّه فقير، فلم لا تتصدق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أن يعتاد الصدقة والصدقة آخر كسب العبد ، وأنّ في الدعاء لخيراً كثيراً </w:t>
      </w:r>
      <w:r>
        <w:rPr>
          <w:rFonts w:eastAsia="Amiri" w:cs="Amiri" w:ascii="Amiri" w:hAnsi="Amiri"/>
          <w:color w:val="111111"/>
          <w:sz w:val="28"/>
          <w:szCs w:val="28"/>
          <w:rtl w:val="true"/>
          <w:lang w:bidi="ar-SA"/>
        </w:rPr>
        <w:t>.</w:t>
      </w:r>
    </w:p>
    <w:p>
      <w:pPr>
        <w:pStyle w:val="Heading2"/>
        <w:numPr>
          <w:ilvl w:val="1"/>
          <w:numId w:val="1"/>
        </w:numPr>
        <w:rPr/>
      </w:pPr>
      <w:bookmarkStart w:id="1799" w:name="__RefHeading___Toc6955642_2870459653"/>
      <w:bookmarkStart w:id="1800" w:name="_Toc792"/>
      <w:bookmarkEnd w:id="1799"/>
      <w:r>
        <w:rPr>
          <w:rtl w:val="true"/>
        </w:rPr>
        <w:t>(</w:t>
      </w:r>
      <w:r>
        <w:rPr/>
        <w:t>792</w:t>
      </w:r>
      <w:r>
        <w:rPr>
          <w:rtl w:val="true"/>
        </w:rPr>
        <w:t xml:space="preserve">) </w:t>
      </w:r>
      <w:r>
        <w:rPr>
          <w:rtl w:val="true"/>
        </w:rPr>
        <w:t xml:space="preserve">شعر للأحنف </w:t>
      </w:r>
      <w:r>
        <w:rPr>
          <w:rtl w:val="true"/>
        </w:rPr>
        <w:t>:</w:t>
      </w:r>
      <w:bookmarkEnd w:id="1800"/>
    </w:p>
    <w:p>
      <w:pPr>
        <w:pStyle w:val="BookText"/>
        <w:rPr/>
      </w:pPr>
      <w:r>
        <w:rPr>
          <w:rFonts w:ascii="Amiri" w:hAnsi="Amiri" w:eastAsia="Amiri" w:cs="Amiri"/>
          <w:color w:val="111111"/>
          <w:sz w:val="28"/>
          <w:sz w:val="28"/>
          <w:szCs w:val="28"/>
          <w:rtl w:val="true"/>
          <w:lang w:bidi="ar-SA"/>
        </w:rPr>
        <w:t xml:space="preserve">حتى الكلاب إذا رأت ذا ثروة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خضعت لديه وحركت أذنابها</w:t>
      </w:r>
    </w:p>
    <w:p>
      <w:pPr>
        <w:pStyle w:val="BookText"/>
        <w:rPr/>
      </w:pPr>
      <w:r>
        <w:rPr>
          <w:rFonts w:ascii="Amiri" w:hAnsi="Amiri" w:eastAsia="Amiri" w:cs="Amiri"/>
          <w:color w:val="111111"/>
          <w:sz w:val="28"/>
          <w:sz w:val="28"/>
          <w:szCs w:val="28"/>
          <w:rtl w:val="true"/>
          <w:lang w:bidi="ar-SA"/>
        </w:rPr>
        <w:t xml:space="preserve">وإذا رأت يوماً فقيراً عابراً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نبحت عليه وكثرت أنيابها</w:t>
      </w:r>
    </w:p>
    <w:p>
      <w:pPr>
        <w:pStyle w:val="Heading2"/>
        <w:numPr>
          <w:ilvl w:val="1"/>
          <w:numId w:val="1"/>
        </w:numPr>
        <w:rPr/>
      </w:pPr>
      <w:bookmarkStart w:id="1801" w:name="__RefHeading___Toc6955644_2870459653"/>
      <w:bookmarkStart w:id="1802" w:name="_Toc793"/>
      <w:bookmarkEnd w:id="1801"/>
      <w:r>
        <w:rPr>
          <w:rtl w:val="true"/>
        </w:rPr>
        <w:t>(</w:t>
      </w:r>
      <w:r>
        <w:rPr/>
        <w:t>793</w:t>
      </w:r>
      <w:r>
        <w:rPr>
          <w:rtl w:val="true"/>
        </w:rPr>
        <w:t xml:space="preserve">) </w:t>
      </w:r>
      <w:r>
        <w:rPr>
          <w:rtl w:val="true"/>
        </w:rPr>
        <w:t xml:space="preserve">سائل من الظرفاء مع العتاهية </w:t>
      </w:r>
      <w:r>
        <w:rPr>
          <w:rtl w:val="true"/>
        </w:rPr>
        <w:t>:</w:t>
      </w:r>
      <w:bookmarkEnd w:id="180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 سائل مع العتاهية وكان رجلاً ظريفاً ، وحوله جماعة فسئله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الله لك ، فأعاد السؤال ، فأجابه كذ لك ، فأعاده ثالثاً فرد </w:t>
      </w:r>
      <w:bookmarkStart w:id="1803" w:name="pg9560_83458"/>
    </w:p>
    <w:p>
      <w:pPr>
        <w:pStyle w:val="BookText"/>
        <w:rPr/>
      </w:pPr>
      <w:bookmarkEnd w:id="1803"/>
      <w:r>
        <w:rPr>
          <w:rFonts w:ascii="Amiri" w:hAnsi="Amiri" w:eastAsia="Amiri" w:cs="Amiri"/>
          <w:color w:val="111111"/>
          <w:sz w:val="28"/>
          <w:sz w:val="28"/>
          <w:szCs w:val="28"/>
          <w:rtl w:val="true"/>
          <w:lang w:bidi="ar-SA"/>
        </w:rPr>
        <w:t xml:space="preserve">عليه مثل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حي بعد ميتته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حظه من ماله الكفن</w:t>
      </w:r>
    </w:p>
    <w:p>
      <w:pPr>
        <w:pStyle w:val="BookText"/>
        <w:rPr/>
      </w:pPr>
      <w:r>
        <w:rPr>
          <w:rFonts w:ascii="Amiri" w:hAnsi="Amiri" w:eastAsia="Amiri" w:cs="Amiri"/>
          <w:color w:val="111111"/>
          <w:sz w:val="28"/>
          <w:sz w:val="28"/>
          <w:szCs w:val="28"/>
          <w:rtl w:val="true"/>
          <w:lang w:bidi="ar-SA"/>
        </w:rPr>
        <w:t xml:space="preserve">فبالله عليك أتريد أن تعد مالك كلّه لثمن كفنك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فكم قدّرت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دنانير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إذا حظك مالك كله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فتصدق علي بدرهم من غير حظّك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تصدقت عليك لكان حظّي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فأفرض أن ديناراً من الخمسة نقص قيراطاً ، وادفع إلي قيراطا وإلا أمر 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القبور تحفر بثلاث دراهم ، فأعطني درهماً ، وأعطيك كفيلاً ، بأني أحفر لك قبرك به متى متّ ، وتربح</w:t>
      </w:r>
    </w:p>
    <w:p>
      <w:pPr>
        <w:pStyle w:val="BookText"/>
        <w:rPr/>
      </w:pPr>
      <w:r>
        <w:rPr>
          <w:rFonts w:ascii="Amiri" w:hAnsi="Amiri" w:eastAsia="Amiri" w:cs="Amiri"/>
          <w:color w:val="111111"/>
          <w:sz w:val="28"/>
          <w:sz w:val="28"/>
          <w:szCs w:val="28"/>
          <w:rtl w:val="true"/>
          <w:lang w:bidi="ar-SA"/>
        </w:rPr>
        <w:t xml:space="preserve">در همين ، فأن لم أحتفر رددته على ورثتك ، أو رده كفيلي ، فقال أبو العتاهية أغرب لعنك الله ، وغضب عليك ، فضحك الحاضرون ، ومرّ السائل يضحك ، فقال أبو العتاهية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هذا وأمثاله حرمت الصدقة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حرمها؟ ومتى حرمت؟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أتزكي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أنفق على عيالي إلا من زكوة مالي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إنما ينبغي أن تخرج زكاة مالك إلى الفقراء والمساكين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أنقطعت من غير عيالي زكاة مالي لم يكن في الأرض أفقر منهم</w:t>
      </w:r>
      <w:r>
        <w:rPr>
          <w:rFonts w:eastAsia="Amiri" w:cs="Amiri" w:ascii="Amiri" w:hAnsi="Amiri"/>
          <w:color w:val="111111"/>
          <w:sz w:val="28"/>
          <w:szCs w:val="28"/>
          <w:rtl w:val="true"/>
          <w:lang w:bidi="ar-SA"/>
        </w:rPr>
        <w:t>.</w:t>
      </w:r>
    </w:p>
    <w:p>
      <w:pPr>
        <w:pStyle w:val="Heading2"/>
        <w:numPr>
          <w:ilvl w:val="1"/>
          <w:numId w:val="1"/>
        </w:numPr>
        <w:rPr/>
      </w:pPr>
      <w:bookmarkStart w:id="1804" w:name="__RefHeading___Toc6955646_2870459653"/>
      <w:bookmarkStart w:id="1805" w:name="_Toc794"/>
      <w:bookmarkEnd w:id="1804"/>
      <w:r>
        <w:rPr>
          <w:rtl w:val="true"/>
        </w:rPr>
        <w:t>(</w:t>
      </w:r>
      <w:r>
        <w:rPr/>
        <w:t>794</w:t>
      </w:r>
      <w:r>
        <w:rPr>
          <w:rtl w:val="true"/>
        </w:rPr>
        <w:t xml:space="preserve">) </w:t>
      </w:r>
      <w:r>
        <w:rPr>
          <w:rtl w:val="true"/>
        </w:rPr>
        <w:t>شعر لأسحاق الموصلى</w:t>
      </w:r>
      <w:r>
        <w:rPr>
          <w:rtl w:val="true"/>
        </w:rPr>
        <w:t>:</w:t>
      </w:r>
      <w:bookmarkEnd w:id="1805"/>
    </w:p>
    <w:p>
      <w:pPr>
        <w:pStyle w:val="BookText"/>
        <w:rPr/>
      </w:pPr>
      <w:r>
        <w:rPr>
          <w:rFonts w:ascii="Amiri" w:hAnsi="Amiri" w:eastAsia="Amiri" w:cs="Amiri"/>
          <w:color w:val="111111"/>
          <w:sz w:val="28"/>
          <w:sz w:val="28"/>
          <w:szCs w:val="28"/>
          <w:rtl w:val="true"/>
          <w:lang w:bidi="ar-SA"/>
        </w:rPr>
        <w:t xml:space="preserve">فإني رأيت البخل يزري بأهله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فأكرمت نفسي أن يقال بخيل</w:t>
      </w:r>
    </w:p>
    <w:p>
      <w:pPr>
        <w:pStyle w:val="BookText"/>
        <w:rPr/>
      </w:pPr>
      <w:r>
        <w:rPr>
          <w:rFonts w:ascii="Amiri" w:hAnsi="Amiri" w:eastAsia="Amiri" w:cs="Amiri"/>
          <w:color w:val="111111"/>
          <w:sz w:val="28"/>
          <w:sz w:val="28"/>
          <w:szCs w:val="28"/>
          <w:rtl w:val="true"/>
          <w:lang w:bidi="ar-SA"/>
        </w:rPr>
        <w:t xml:space="preserve">عطائي عطاء المكثرين تجملا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ومالي كما قد تعلمين قليل</w:t>
      </w:r>
    </w:p>
    <w:p>
      <w:pPr>
        <w:pStyle w:val="Heading2"/>
        <w:numPr>
          <w:ilvl w:val="1"/>
          <w:numId w:val="1"/>
        </w:numPr>
        <w:rPr/>
      </w:pPr>
      <w:bookmarkStart w:id="1806" w:name="__RefHeading___Toc6955648_2870459653"/>
      <w:bookmarkStart w:id="1807" w:name="_Toc795"/>
      <w:bookmarkEnd w:id="1806"/>
      <w:r>
        <w:rPr>
          <w:rtl w:val="true"/>
        </w:rPr>
        <w:t>(</w:t>
      </w:r>
      <w:r>
        <w:rPr/>
        <w:t>795</w:t>
      </w:r>
      <w:r>
        <w:rPr>
          <w:rtl w:val="true"/>
        </w:rPr>
        <w:t xml:space="preserve">) </w:t>
      </w:r>
      <w:r>
        <w:rPr>
          <w:rtl w:val="true"/>
        </w:rPr>
        <w:t xml:space="preserve">شعر للجماز في الزهد </w:t>
      </w:r>
      <w:r>
        <w:rPr>
          <w:rtl w:val="true"/>
        </w:rPr>
        <w:t>:</w:t>
      </w:r>
      <w:bookmarkEnd w:id="1807"/>
    </w:p>
    <w:p>
      <w:pPr>
        <w:pStyle w:val="BookText"/>
        <w:rPr/>
      </w:pPr>
      <w:r>
        <w:rPr>
          <w:rFonts w:ascii="Amiri" w:hAnsi="Amiri" w:eastAsia="Amiri" w:cs="Amiri"/>
          <w:color w:val="111111"/>
          <w:sz w:val="28"/>
          <w:sz w:val="28"/>
          <w:szCs w:val="28"/>
          <w:rtl w:val="true"/>
          <w:lang w:bidi="ar-SA"/>
        </w:rPr>
        <w:t xml:space="preserve">كان أبو العتاهية عند قثم بن جعفر بن سليمان ينشد في الزهد ، فأرسل قثم إلى الجماز فحضر ، وأبو العتاهية ينشد ، فأنشأ الجماز يقول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أقبح التزهيد من 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يزهّد الناس ولا يزهد </w:t>
      </w:r>
      <w:bookmarkStart w:id="1808" w:name="pg9560_83460"/>
    </w:p>
    <w:p>
      <w:pPr>
        <w:pStyle w:val="BookText"/>
        <w:rPr/>
      </w:pPr>
      <w:bookmarkEnd w:id="1808"/>
      <w:r>
        <w:rPr>
          <w:rFonts w:ascii="Amiri" w:hAnsi="Amiri" w:eastAsia="Amiri" w:cs="Amiri"/>
          <w:color w:val="111111"/>
          <w:sz w:val="28"/>
          <w:sz w:val="28"/>
          <w:szCs w:val="28"/>
          <w:rtl w:val="true"/>
          <w:lang w:bidi="ar-SA"/>
        </w:rPr>
        <w:t xml:space="preserve">لو كان في التزهيد صادقاً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أضحى وأمسى بيته المسجد</w:t>
      </w:r>
    </w:p>
    <w:p>
      <w:pPr>
        <w:pStyle w:val="BookText"/>
        <w:rPr/>
      </w:pPr>
      <w:r>
        <w:rPr>
          <w:rFonts w:ascii="Amiri" w:hAnsi="Amiri" w:eastAsia="Amiri" w:cs="Amiri"/>
          <w:color w:val="111111"/>
          <w:sz w:val="28"/>
          <w:sz w:val="28"/>
          <w:szCs w:val="28"/>
          <w:rtl w:val="true"/>
          <w:lang w:bidi="ar-SA"/>
        </w:rPr>
        <w:t xml:space="preserve">يخاف أن تنفذ أرزاقه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والرزق عند الله لاينفد</w:t>
      </w:r>
    </w:p>
    <w:p>
      <w:pPr>
        <w:pStyle w:val="BookText"/>
        <w:rPr/>
      </w:pPr>
      <w:r>
        <w:rPr>
          <w:rFonts w:ascii="Amiri" w:hAnsi="Amiri" w:eastAsia="Amiri" w:cs="Amiri"/>
          <w:color w:val="111111"/>
          <w:sz w:val="28"/>
          <w:sz w:val="28"/>
          <w:szCs w:val="28"/>
          <w:rtl w:val="true"/>
          <w:lang w:bidi="ar-SA"/>
        </w:rPr>
        <w:t xml:space="preserve">والرزق مقسوم على من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يناله الأبيض والأسود</w:t>
      </w:r>
    </w:p>
    <w:p>
      <w:pPr>
        <w:pStyle w:val="Heading2"/>
        <w:numPr>
          <w:ilvl w:val="1"/>
          <w:numId w:val="1"/>
        </w:numPr>
        <w:rPr/>
      </w:pPr>
      <w:bookmarkStart w:id="1809" w:name="__RefHeading___Toc6955650_2870459653"/>
      <w:bookmarkStart w:id="1810" w:name="_Toc796"/>
      <w:bookmarkEnd w:id="1809"/>
      <w:r>
        <w:rPr>
          <w:rtl w:val="true"/>
        </w:rPr>
        <w:t>(</w:t>
      </w:r>
      <w:r>
        <w:rPr/>
        <w:t>796</w:t>
      </w:r>
      <w:r>
        <w:rPr>
          <w:rtl w:val="true"/>
        </w:rPr>
        <w:t xml:space="preserve">) </w:t>
      </w:r>
      <w:r>
        <w:rPr>
          <w:rtl w:val="true"/>
        </w:rPr>
        <w:t xml:space="preserve">شعر في الغزل لأبي العتاهية </w:t>
      </w:r>
      <w:r>
        <w:rPr>
          <w:rtl w:val="true"/>
        </w:rPr>
        <w:t>:</w:t>
      </w:r>
      <w:bookmarkEnd w:id="1810"/>
    </w:p>
    <w:p>
      <w:pPr>
        <w:pStyle w:val="BookText"/>
        <w:rPr/>
      </w:pPr>
      <w:r>
        <w:rPr>
          <w:rFonts w:ascii="Amiri" w:hAnsi="Amiri" w:eastAsia="Amiri" w:cs="Amiri"/>
          <w:color w:val="111111"/>
          <w:sz w:val="28"/>
          <w:sz w:val="28"/>
          <w:szCs w:val="28"/>
          <w:rtl w:val="true"/>
          <w:lang w:bidi="ar-SA"/>
        </w:rPr>
        <w:t>كأنّها من حسنها 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أخرجها اليم إلى الساحل</w:t>
      </w:r>
    </w:p>
    <w:p>
      <w:pPr>
        <w:pStyle w:val="BookText"/>
        <w:rPr/>
      </w:pPr>
      <w:r>
        <w:rPr>
          <w:rFonts w:ascii="Amiri" w:hAnsi="Amiri" w:eastAsia="Amiri" w:cs="Amiri"/>
          <w:color w:val="111111"/>
          <w:sz w:val="28"/>
          <w:sz w:val="28"/>
          <w:szCs w:val="28"/>
          <w:rtl w:val="true"/>
          <w:lang w:bidi="ar-SA"/>
        </w:rPr>
        <w:t xml:space="preserve">كأن فيها وفي طرفها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سواحراً أقبلن من بابل</w:t>
      </w:r>
    </w:p>
    <w:p>
      <w:pPr>
        <w:pStyle w:val="BookText"/>
        <w:rPr/>
      </w:pPr>
      <w:r>
        <w:rPr>
          <w:rFonts w:ascii="Amiri" w:hAnsi="Amiri" w:eastAsia="Amiri" w:cs="Amiri"/>
          <w:color w:val="111111"/>
          <w:sz w:val="28"/>
          <w:sz w:val="28"/>
          <w:szCs w:val="28"/>
          <w:rtl w:val="true"/>
          <w:lang w:bidi="ar-SA"/>
        </w:rPr>
        <w:t>لم يبق منى حبّها ما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حشاشة في بدن الناحل</w:t>
      </w:r>
    </w:p>
    <w:p>
      <w:pPr>
        <w:pStyle w:val="BookText"/>
        <w:rPr/>
      </w:pPr>
      <w:r>
        <w:rPr>
          <w:rFonts w:ascii="IRNazanin" w:hAnsi="IRNazanin" w:eastAsia="IRNazanin"/>
          <w:color w:val="111111"/>
          <w:sz w:val="28"/>
          <w:sz w:val="28"/>
          <w:szCs w:val="28"/>
          <w:rtl w:val="true"/>
          <w:lang w:bidi="fa-IR"/>
        </w:rPr>
        <w:t xml:space="preserve">یا من رای قبلی قتيلا 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شدة الوجد على القاتل</w:t>
      </w:r>
    </w:p>
    <w:p>
      <w:pPr>
        <w:pStyle w:val="Heading2"/>
        <w:numPr>
          <w:ilvl w:val="1"/>
          <w:numId w:val="1"/>
        </w:numPr>
        <w:rPr/>
      </w:pPr>
      <w:bookmarkStart w:id="1811" w:name="__RefHeading___Toc6955652_2870459653"/>
      <w:bookmarkStart w:id="1812" w:name="_Toc797"/>
      <w:bookmarkEnd w:id="1811"/>
      <w:r>
        <w:rPr>
          <w:rtl w:val="true"/>
        </w:rPr>
        <w:t>(</w:t>
      </w:r>
      <w:r>
        <w:rPr/>
        <w:t>797</w:t>
      </w:r>
      <w:r>
        <w:rPr>
          <w:rtl w:val="true"/>
        </w:rPr>
        <w:t xml:space="preserve">) </w:t>
      </w:r>
      <w:r>
        <w:rPr>
          <w:rtl w:val="true"/>
        </w:rPr>
        <w:t xml:space="preserve">شعر </w:t>
      </w:r>
      <w:r>
        <w:rPr>
          <w:rtl w:val="true"/>
        </w:rPr>
        <w:t xml:space="preserve">: </w:t>
      </w:r>
      <w:r>
        <w:rPr>
          <w:rtl w:val="true"/>
        </w:rPr>
        <w:t xml:space="preserve">من رائق شعره في عتبة جارية الخيزران </w:t>
      </w:r>
      <w:r>
        <w:rPr>
          <w:rtl w:val="true"/>
        </w:rPr>
        <w:t>:</w:t>
      </w:r>
      <w:bookmarkEnd w:id="1812"/>
    </w:p>
    <w:p>
      <w:pPr>
        <w:pStyle w:val="BookText"/>
        <w:rPr/>
      </w:pPr>
      <w:r>
        <w:rPr>
          <w:rFonts w:ascii="Amiri" w:hAnsi="Amiri" w:eastAsia="Amiri" w:cs="Amiri"/>
          <w:color w:val="111111"/>
          <w:sz w:val="28"/>
          <w:sz w:val="28"/>
          <w:szCs w:val="28"/>
          <w:rtl w:val="true"/>
          <w:lang w:bidi="ar-SA"/>
        </w:rPr>
        <w:t>بالله يالحلوة العينين زوريني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الممات وإلا فاستزيريني</w:t>
      </w:r>
    </w:p>
    <w:p>
      <w:pPr>
        <w:pStyle w:val="BookText"/>
        <w:rPr/>
      </w:pPr>
      <w:r>
        <w:rPr>
          <w:rFonts w:ascii="Amiri" w:hAnsi="Amiri" w:eastAsia="Amiri" w:cs="Amiri"/>
          <w:color w:val="111111"/>
          <w:sz w:val="28"/>
          <w:sz w:val="28"/>
          <w:szCs w:val="28"/>
          <w:rtl w:val="true"/>
          <w:lang w:bidi="ar-SA"/>
        </w:rPr>
        <w:t>هذان أمران فاختاري أحبهما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أولا فداعي الموت يدعوني</w:t>
      </w:r>
    </w:p>
    <w:p>
      <w:pPr>
        <w:pStyle w:val="BookText"/>
        <w:rPr/>
      </w:pPr>
      <w:r>
        <w:rPr>
          <w:rFonts w:ascii="Amiri" w:hAnsi="Amiri" w:eastAsia="Amiri" w:cs="Amiri"/>
          <w:color w:val="111111"/>
          <w:sz w:val="28"/>
          <w:sz w:val="28"/>
          <w:szCs w:val="28"/>
          <w:rtl w:val="true"/>
          <w:lang w:bidi="ar-SA"/>
        </w:rPr>
        <w:t>إن شئت مت فأنت الدهر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وإن شئت أن أحيا فتحييني</w:t>
      </w:r>
    </w:p>
    <w:p>
      <w:pPr>
        <w:pStyle w:val="BookText"/>
        <w:rPr/>
      </w:pPr>
      <w:r>
        <w:rPr>
          <w:rFonts w:ascii="Amiri" w:hAnsi="Amiri" w:eastAsia="Amiri" w:cs="Amiri"/>
          <w:color w:val="111111"/>
          <w:sz w:val="28"/>
          <w:sz w:val="28"/>
          <w:szCs w:val="28"/>
          <w:rtl w:val="true"/>
          <w:lang w:bidi="ar-SA"/>
        </w:rPr>
        <w:t>ياعتب ما أنت إلا بدعة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طين وخلق الناس من طين</w:t>
      </w:r>
    </w:p>
    <w:p>
      <w:pPr>
        <w:pStyle w:val="BookText"/>
        <w:rPr/>
      </w:pPr>
      <w:r>
        <w:rPr>
          <w:rFonts w:ascii="Amiri" w:hAnsi="Amiri" w:eastAsia="Amiri" w:cs="Amiri"/>
          <w:color w:val="111111"/>
          <w:sz w:val="28"/>
          <w:sz w:val="28"/>
          <w:szCs w:val="28"/>
          <w:rtl w:val="true"/>
          <w:lang w:bidi="ar-SA"/>
        </w:rPr>
        <w:t>إني لأعجب من حبّ يقرّبني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يباعدني منه ويعصيني</w:t>
      </w:r>
    </w:p>
    <w:p>
      <w:pPr>
        <w:pStyle w:val="BookText"/>
        <w:rPr/>
      </w:pPr>
      <w:r>
        <w:rPr>
          <w:rFonts w:ascii="Amiri" w:hAnsi="Amiri" w:eastAsia="Amiri" w:cs="Amiri"/>
          <w:color w:val="111111"/>
          <w:sz w:val="28"/>
          <w:sz w:val="28"/>
          <w:szCs w:val="28"/>
          <w:rtl w:val="true"/>
          <w:lang w:bidi="ar-SA"/>
        </w:rPr>
        <w:t xml:space="preserve">أما الكثير فلا أرجوه منك 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أطعمتني في قليل كان يكفيني</w:t>
      </w:r>
    </w:p>
    <w:p>
      <w:pPr>
        <w:pStyle w:val="Heading2"/>
        <w:numPr>
          <w:ilvl w:val="1"/>
          <w:numId w:val="1"/>
        </w:numPr>
        <w:rPr/>
      </w:pPr>
      <w:bookmarkStart w:id="1813" w:name="__RefHeading___Toc6955654_2870459653"/>
      <w:bookmarkStart w:id="1814" w:name="_Toc798"/>
      <w:bookmarkEnd w:id="1813"/>
      <w:r>
        <w:rPr>
          <w:rtl w:val="true"/>
        </w:rPr>
        <w:t>(</w:t>
      </w:r>
      <w:r>
        <w:rPr/>
        <w:t>798</w:t>
      </w:r>
      <w:r>
        <w:rPr>
          <w:rtl w:val="true"/>
        </w:rPr>
        <w:t xml:space="preserve">) </w:t>
      </w:r>
      <w:r>
        <w:rPr>
          <w:rtl w:val="true"/>
        </w:rPr>
        <w:t xml:space="preserve">من شعره المختار </w:t>
      </w:r>
      <w:r>
        <w:rPr>
          <w:rtl w:val="true"/>
        </w:rPr>
        <w:t>:</w:t>
      </w:r>
      <w:bookmarkEnd w:id="1814"/>
    </w:p>
    <w:p>
      <w:pPr>
        <w:pStyle w:val="BookText"/>
        <w:rPr/>
      </w:pPr>
      <w:r>
        <w:rPr>
          <w:rFonts w:ascii="Amiri" w:hAnsi="Amiri" w:eastAsia="Amiri" w:cs="Amiri"/>
          <w:color w:val="111111"/>
          <w:sz w:val="28"/>
          <w:sz w:val="28"/>
          <w:szCs w:val="28"/>
          <w:rtl w:val="true"/>
          <w:lang w:bidi="ar-SA"/>
        </w:rPr>
        <w:t xml:space="preserve">يا عتب هجرك مورث الأدواء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والهجر ليس لودنا بجزاء</w:t>
      </w:r>
    </w:p>
    <w:p>
      <w:pPr>
        <w:pStyle w:val="BookText"/>
        <w:rPr/>
      </w:pPr>
      <w:r>
        <w:rPr>
          <w:rFonts w:ascii="Amiri" w:hAnsi="Amiri" w:eastAsia="Amiri" w:cs="Amiri"/>
          <w:color w:val="111111"/>
          <w:sz w:val="28"/>
          <w:sz w:val="28"/>
          <w:szCs w:val="28"/>
          <w:rtl w:val="true"/>
          <w:lang w:bidi="ar-SA"/>
        </w:rPr>
        <w:t xml:space="preserve">ياصاحبي لقد لقيت من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جهداً وكل مذلّة وعناء</w:t>
      </w:r>
    </w:p>
    <w:p>
      <w:pPr>
        <w:pStyle w:val="BookText"/>
        <w:rPr/>
      </w:pPr>
      <w:r>
        <w:rPr>
          <w:rFonts w:ascii="Amiri" w:hAnsi="Amiri" w:eastAsia="Amiri" w:cs="Amiri"/>
          <w:color w:val="111111"/>
          <w:sz w:val="28"/>
          <w:sz w:val="28"/>
          <w:szCs w:val="28"/>
          <w:rtl w:val="true"/>
          <w:lang w:bidi="ar-SA"/>
        </w:rPr>
        <w:t xml:space="preserve">علق الفؤاد بحبها من شقوتي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والحبّ داعية لكل بلاء</w:t>
      </w:r>
    </w:p>
    <w:p>
      <w:pPr>
        <w:pStyle w:val="BookText"/>
        <w:rPr/>
      </w:pPr>
      <w:r>
        <w:rPr>
          <w:rFonts w:ascii="Amiri" w:hAnsi="Amiri" w:eastAsia="Amiri" w:cs="Amiri"/>
          <w:color w:val="111111"/>
          <w:sz w:val="28"/>
          <w:sz w:val="28"/>
          <w:szCs w:val="28"/>
          <w:rtl w:val="true"/>
          <w:lang w:bidi="ar-SA"/>
        </w:rPr>
        <w:t xml:space="preserve">إنِّي لأرجوها وأحذرها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بين محافة ورجاء</w:t>
      </w:r>
    </w:p>
    <w:p>
      <w:pPr>
        <w:pStyle w:val="BookText"/>
        <w:rPr/>
      </w:pPr>
      <w:r>
        <w:rPr>
          <w:rFonts w:ascii="Amiri" w:hAnsi="Amiri" w:eastAsia="Amiri" w:cs="Amiri"/>
          <w:color w:val="111111"/>
          <w:sz w:val="28"/>
          <w:sz w:val="28"/>
          <w:szCs w:val="28"/>
          <w:rtl w:val="true"/>
          <w:lang w:bidi="ar-SA"/>
        </w:rPr>
        <w:t xml:space="preserve">بخلت علي بحبها وصفائها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ومنحتها ودّي ومحض صفائي</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فتخالف الأهواء فيما بيننا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والموت عند تخالف الأهواء </w:t>
      </w:r>
      <w:bookmarkStart w:id="1815" w:name="pg9560_83463"/>
    </w:p>
    <w:p>
      <w:pPr>
        <w:pStyle w:val="Heading2"/>
        <w:numPr>
          <w:ilvl w:val="1"/>
          <w:numId w:val="1"/>
        </w:numPr>
        <w:rPr/>
      </w:pPr>
      <w:bookmarkStart w:id="1816" w:name="__RefHeading___Toc6955656_2870459653"/>
      <w:bookmarkStart w:id="1817" w:name="_Toc799"/>
      <w:bookmarkEnd w:id="1815"/>
      <w:bookmarkEnd w:id="1816"/>
      <w:r>
        <w:rPr>
          <w:rtl w:val="true"/>
        </w:rPr>
        <w:t>(</w:t>
      </w:r>
      <w:r>
        <w:rPr/>
        <w:t>799</w:t>
      </w:r>
      <w:r>
        <w:rPr>
          <w:rtl w:val="true"/>
        </w:rPr>
        <w:t xml:space="preserve">) </w:t>
      </w:r>
      <w:r>
        <w:rPr>
          <w:rtl w:val="true"/>
        </w:rPr>
        <w:t>ومن مليح أشعاره</w:t>
      </w:r>
      <w:r>
        <w:rPr>
          <w:rtl w:val="true"/>
        </w:rPr>
        <w:t>:</w:t>
      </w:r>
      <w:bookmarkEnd w:id="1817"/>
    </w:p>
    <w:p>
      <w:pPr>
        <w:pStyle w:val="BookText"/>
        <w:rPr/>
      </w:pPr>
      <w:r>
        <w:rPr>
          <w:rFonts w:ascii="Amiri" w:hAnsi="Amiri" w:eastAsia="Amiri" w:cs="Amiri"/>
          <w:color w:val="111111"/>
          <w:sz w:val="28"/>
          <w:sz w:val="28"/>
          <w:szCs w:val="28"/>
          <w:rtl w:val="true"/>
          <w:lang w:bidi="ar-SA"/>
        </w:rPr>
        <w:t xml:space="preserve">من لم يذق لصبابة طعماً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أحطت بطعمها علماً</w:t>
      </w:r>
    </w:p>
    <w:p>
      <w:pPr>
        <w:pStyle w:val="BookText"/>
        <w:rPr/>
      </w:pPr>
      <w:r>
        <w:rPr>
          <w:rFonts w:ascii="Amiri" w:hAnsi="Amiri" w:eastAsia="Amiri" w:cs="Amiri"/>
          <w:color w:val="111111"/>
          <w:sz w:val="28"/>
          <w:sz w:val="28"/>
          <w:szCs w:val="28"/>
          <w:rtl w:val="true"/>
          <w:lang w:bidi="ar-SA"/>
        </w:rPr>
        <w:t xml:space="preserve">إني منحت مودتي سكنا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فرأيته قد عده جرما</w:t>
      </w:r>
    </w:p>
    <w:p>
      <w:pPr>
        <w:pStyle w:val="BookText"/>
        <w:rPr/>
      </w:pPr>
      <w:r>
        <w:rPr>
          <w:rFonts w:ascii="Amiri" w:hAnsi="Amiri" w:eastAsia="Amiri" w:cs="Amiri"/>
          <w:color w:val="111111"/>
          <w:sz w:val="28"/>
          <w:sz w:val="28"/>
          <w:szCs w:val="28"/>
          <w:rtl w:val="true"/>
          <w:lang w:bidi="ar-SA"/>
        </w:rPr>
        <w:t xml:space="preserve">يا عتب ما أنا من صنيعك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أعمى ولكن الهوى أعمى</w:t>
      </w:r>
    </w:p>
    <w:p>
      <w:pPr>
        <w:pStyle w:val="BookText"/>
        <w:rPr/>
      </w:pPr>
      <w:r>
        <w:rPr>
          <w:rFonts w:ascii="Amiri" w:hAnsi="Amiri" w:eastAsia="Amiri" w:cs="Amiri"/>
          <w:color w:val="111111"/>
          <w:sz w:val="28"/>
          <w:sz w:val="28"/>
          <w:szCs w:val="28"/>
          <w:rtl w:val="true"/>
          <w:lang w:bidi="ar-SA"/>
        </w:rPr>
        <w:t xml:space="preserve">والله ما أبقيت من جسدي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لحماً ولا أبقيت لي عظماً</w:t>
      </w:r>
    </w:p>
    <w:p>
      <w:pPr>
        <w:pStyle w:val="BookText"/>
        <w:rPr/>
      </w:pPr>
      <w:r>
        <w:rPr>
          <w:rFonts w:ascii="Amiri" w:hAnsi="Amiri" w:eastAsia="Amiri" w:cs="Amiri"/>
          <w:color w:val="111111"/>
          <w:sz w:val="28"/>
          <w:sz w:val="28"/>
          <w:szCs w:val="28"/>
          <w:rtl w:val="true"/>
          <w:lang w:bidi="ar-SA"/>
        </w:rPr>
        <w:t xml:space="preserve">إنّ الذي لم يدر ماكلفي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ليرى على وجهي به وسما</w:t>
      </w:r>
    </w:p>
    <w:p>
      <w:pPr>
        <w:pStyle w:val="Heading2"/>
        <w:numPr>
          <w:ilvl w:val="1"/>
          <w:numId w:val="1"/>
        </w:numPr>
        <w:rPr/>
      </w:pPr>
      <w:bookmarkStart w:id="1818" w:name="__RefHeading___Toc6955658_2870459653"/>
      <w:bookmarkStart w:id="1819" w:name="_Toc800"/>
      <w:bookmarkEnd w:id="1818"/>
      <w:r>
        <w:rPr>
          <w:rtl w:val="true"/>
        </w:rPr>
        <w:t>(</w:t>
      </w:r>
      <w:r>
        <w:rPr/>
        <w:t>800</w:t>
      </w:r>
      <w:r>
        <w:rPr>
          <w:rtl w:val="true"/>
        </w:rPr>
        <w:t xml:space="preserve">) </w:t>
      </w:r>
      <w:r>
        <w:rPr>
          <w:rtl w:val="true"/>
        </w:rPr>
        <w:t xml:space="preserve">من شعره الذي كان يستطرف قوله </w:t>
      </w:r>
      <w:r>
        <w:rPr>
          <w:rtl w:val="true"/>
        </w:rPr>
        <w:t>:</w:t>
      </w:r>
      <w:bookmarkEnd w:id="1819"/>
    </w:p>
    <w:p>
      <w:pPr>
        <w:pStyle w:val="BookText"/>
        <w:rPr/>
      </w:pPr>
      <w:r>
        <w:rPr>
          <w:rFonts w:ascii="IRNazanin" w:hAnsi="IRNazanin" w:eastAsia="IRNazanin"/>
          <w:color w:val="111111"/>
          <w:sz w:val="28"/>
          <w:sz w:val="28"/>
          <w:szCs w:val="28"/>
          <w:rtl w:val="true"/>
          <w:lang w:bidi="fa-IR"/>
        </w:rPr>
        <w:t>آه غمّي وكربي ، آه من شدة حبّی</w:t>
      </w:r>
    </w:p>
    <w:p>
      <w:pPr>
        <w:pStyle w:val="BookText"/>
        <w:rPr/>
      </w:pPr>
      <w:r>
        <w:rPr>
          <w:rFonts w:ascii="IRNazanin" w:hAnsi="IRNazanin" w:eastAsia="IRNazanin"/>
          <w:color w:val="111111"/>
          <w:sz w:val="28"/>
          <w:sz w:val="28"/>
          <w:szCs w:val="28"/>
          <w:rtl w:val="true"/>
          <w:lang w:bidi="fa-IR"/>
        </w:rPr>
        <w:t>ما أشدّ الحب، سبحانك اللهم ربّی</w:t>
      </w:r>
    </w:p>
    <w:p>
      <w:pPr>
        <w:pStyle w:val="BookText"/>
        <w:rPr/>
      </w:pPr>
      <w:r>
        <w:rPr>
          <w:rFonts w:ascii="Amiri" w:hAnsi="Amiri" w:eastAsia="Amiri" w:cs="Amiri"/>
          <w:color w:val="111111"/>
          <w:sz w:val="28"/>
          <w:sz w:val="28"/>
          <w:szCs w:val="28"/>
          <w:rtl w:val="true"/>
          <w:lang w:bidi="ar-SA"/>
        </w:rPr>
        <w:t>لم أنل منه نوالا ، غير أن كدّر شربي</w:t>
      </w:r>
    </w:p>
    <w:p>
      <w:pPr>
        <w:pStyle w:val="BookText"/>
        <w:rPr/>
      </w:pPr>
      <w:r>
        <w:rPr>
          <w:rFonts w:ascii="Amiri" w:hAnsi="Amiri" w:eastAsia="Amiri" w:cs="Amiri"/>
          <w:color w:val="111111"/>
          <w:sz w:val="28"/>
          <w:sz w:val="28"/>
          <w:szCs w:val="28"/>
          <w:rtl w:val="true"/>
          <w:lang w:bidi="ar-SA"/>
        </w:rPr>
        <w:t>أنت ممن خلق الرحمن ، من ذا الخلق حسبي</w:t>
      </w:r>
    </w:p>
    <w:p>
      <w:pPr>
        <w:pStyle w:val="BookText"/>
        <w:rPr/>
      </w:pPr>
      <w:r>
        <w:rPr>
          <w:rFonts w:ascii="Amiri" w:hAnsi="Amiri" w:eastAsia="Amiri" w:cs="Amiri"/>
          <w:color w:val="111111"/>
          <w:sz w:val="28"/>
          <w:sz w:val="28"/>
          <w:szCs w:val="28"/>
          <w:rtl w:val="true"/>
          <w:lang w:bidi="ar-SA"/>
        </w:rPr>
        <w:t>ولقد قلت وجمر الحب قد أقرح قلبي</w:t>
      </w:r>
    </w:p>
    <w:p>
      <w:pPr>
        <w:pStyle w:val="BookText"/>
        <w:rPr/>
      </w:pPr>
      <w:r>
        <w:rPr>
          <w:rFonts w:ascii="Amiri" w:hAnsi="Amiri" w:eastAsia="Amiri" w:cs="Amiri"/>
          <w:color w:val="111111"/>
          <w:sz w:val="28"/>
          <w:sz w:val="28"/>
          <w:szCs w:val="28"/>
          <w:rtl w:val="true"/>
          <w:lang w:bidi="ar-SA"/>
        </w:rPr>
        <w:t>يابلائي من غزال، قد سبا قلبي ولبى</w:t>
      </w:r>
    </w:p>
    <w:p>
      <w:pPr>
        <w:pStyle w:val="Heading2"/>
        <w:numPr>
          <w:ilvl w:val="1"/>
          <w:numId w:val="1"/>
        </w:numPr>
        <w:rPr/>
      </w:pPr>
      <w:bookmarkStart w:id="1820" w:name="__RefHeading___Toc6955660_2870459653"/>
      <w:bookmarkStart w:id="1821" w:name="_Toc801"/>
      <w:bookmarkEnd w:id="1820"/>
      <w:r>
        <w:rPr>
          <w:rtl w:val="true"/>
        </w:rPr>
        <w:t>(</w:t>
      </w:r>
      <w:r>
        <w:rPr/>
        <w:t>801</w:t>
      </w:r>
      <w:r>
        <w:rPr>
          <w:rtl w:val="true"/>
        </w:rPr>
        <w:t xml:space="preserve">) </w:t>
      </w:r>
      <w:r>
        <w:rPr>
          <w:rtl w:val="true"/>
        </w:rPr>
        <w:t xml:space="preserve">أخذ المظلوم من دين الظالم </w:t>
      </w:r>
      <w:r>
        <w:rPr>
          <w:rtl w:val="true"/>
        </w:rPr>
        <w:t>:</w:t>
      </w:r>
      <w:bookmarkEnd w:id="182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رجلان علي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مدرأة بينهما ، ومعاملة ، فلما أن سمع كلامهما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ما ظفر أحد بخير من ظفر بالظلم ، أما أنّ المظلوم يأخذ من دين الظالم أكثر مما يأخذ الظالم من مال المظلوم ، ثم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يفعل الشرِّ بالناس ، فلا ينكر الشرّ إذا فعل به ، أما أنه إنما يحصد إبن آدم ما يزرع وليس يحصد أحد من المرّ حُلواً ، ولا من الحلو مراً ، فأصطلح الرجلان قبل أن يقوما</w:t>
      </w:r>
      <w:r>
        <w:rPr>
          <w:rStyle w:val="FootnoteAnchor"/>
          <w:rtl w:val="true"/>
        </w:rPr>
        <w:footnoteReference w:id="234"/>
      </w:r>
      <w:bookmarkStart w:id="1822" w:name="pg9560_83464"/>
    </w:p>
    <w:p>
      <w:pPr>
        <w:pStyle w:val="Heading2"/>
        <w:numPr>
          <w:ilvl w:val="1"/>
          <w:numId w:val="1"/>
        </w:numPr>
        <w:rPr/>
      </w:pPr>
      <w:bookmarkStart w:id="1823" w:name="__RefHeading___Toc6955662_2870459653"/>
      <w:bookmarkStart w:id="1824" w:name="_Toc802"/>
      <w:bookmarkEnd w:id="1822"/>
      <w:bookmarkEnd w:id="1823"/>
      <w:r>
        <w:rPr>
          <w:rtl w:val="true"/>
        </w:rPr>
        <w:t>(</w:t>
      </w:r>
      <w:r>
        <w:rPr/>
        <w:t>802</w:t>
      </w:r>
      <w:r>
        <w:rPr>
          <w:rtl w:val="true"/>
        </w:rPr>
        <w:t xml:space="preserve">) </w:t>
      </w:r>
      <w:r>
        <w:rPr>
          <w:rtl w:val="true"/>
        </w:rPr>
        <w:t xml:space="preserve">شعر لعمرو بن الوردي </w:t>
      </w:r>
      <w:r>
        <w:rPr>
          <w:rtl w:val="true"/>
        </w:rPr>
        <w:t>:</w:t>
      </w:r>
      <w:bookmarkEnd w:id="1824"/>
    </w:p>
    <w:p>
      <w:pPr>
        <w:pStyle w:val="BookText"/>
        <w:rPr/>
      </w:pPr>
      <w:r>
        <w:rPr>
          <w:rFonts w:ascii="Amiri" w:hAnsi="Amiri" w:eastAsia="Amiri" w:cs="Amiri"/>
          <w:color w:val="111111"/>
          <w:sz w:val="28"/>
          <w:sz w:val="28"/>
          <w:szCs w:val="28"/>
          <w:rtl w:val="true"/>
          <w:lang w:bidi="ar-SA"/>
        </w:rPr>
        <w:t>إيّاك من عسف الأنام وظلمهم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من الدعوات في الأسحار</w:t>
      </w:r>
    </w:p>
    <w:p>
      <w:pPr>
        <w:pStyle w:val="BookText"/>
        <w:rPr/>
      </w:pPr>
      <w:r>
        <w:rPr>
          <w:rFonts w:ascii="Amiri" w:hAnsi="Amiri" w:eastAsia="Amiri" w:cs="Amiri"/>
          <w:color w:val="111111"/>
          <w:sz w:val="28"/>
          <w:sz w:val="28"/>
          <w:szCs w:val="28"/>
          <w:rtl w:val="true"/>
          <w:lang w:bidi="ar-SA"/>
        </w:rPr>
        <w:t xml:space="preserve">وإن إبتليت بذِلَّة وخطيئةٍ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فاندم وبادرها بالاستغفار</w:t>
      </w:r>
    </w:p>
    <w:p>
      <w:pPr>
        <w:pStyle w:val="BookText"/>
        <w:rPr/>
      </w:pPr>
      <w:r>
        <w:rPr>
          <w:rFonts w:ascii="Amiri" w:hAnsi="Amiri" w:eastAsia="Amiri" w:cs="Amiri"/>
          <w:color w:val="111111"/>
          <w:sz w:val="28"/>
          <w:sz w:val="28"/>
          <w:szCs w:val="28"/>
          <w:rtl w:val="true"/>
          <w:lang w:bidi="ar-SA"/>
        </w:rPr>
        <w:t xml:space="preserve">أطل افتكارك في العواقب واجتنب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 محوجة إلى الأعذار</w:t>
      </w:r>
    </w:p>
    <w:p>
      <w:pPr>
        <w:pStyle w:val="Heading2"/>
        <w:numPr>
          <w:ilvl w:val="1"/>
          <w:numId w:val="1"/>
        </w:numPr>
        <w:rPr/>
      </w:pPr>
      <w:bookmarkStart w:id="1825" w:name="__RefHeading___Toc6955664_2870459653"/>
      <w:bookmarkStart w:id="1826" w:name="_Toc803"/>
      <w:bookmarkEnd w:id="1825"/>
      <w:r>
        <w:rPr>
          <w:rtl w:val="true"/>
        </w:rPr>
        <w:t>(</w:t>
      </w:r>
      <w:r>
        <w:rPr/>
        <w:t>803</w:t>
      </w:r>
      <w:r>
        <w:rPr>
          <w:rtl w:val="true"/>
        </w:rPr>
        <w:t xml:space="preserve">) </w:t>
      </w:r>
      <w:r>
        <w:rPr>
          <w:rtl w:val="true"/>
        </w:rPr>
        <w:t xml:space="preserve">قول النبي </w:t>
      </w:r>
      <w:r>
        <w:rPr>
          <w:rtl w:val="true"/>
        </w:rPr>
        <w:t>(</w:t>
      </w:r>
      <w:r>
        <w:rPr>
          <w:rtl w:val="true"/>
        </w:rPr>
        <w:t>صلّی الله عله وآله وسلم</w:t>
      </w:r>
      <w:r>
        <w:rPr>
          <w:rtl w:val="true"/>
        </w:rPr>
        <w:t xml:space="preserve">) </w:t>
      </w:r>
      <w:r>
        <w:rPr>
          <w:rtl w:val="true"/>
        </w:rPr>
        <w:t xml:space="preserve">لأبي مسعود الأنصاري </w:t>
      </w:r>
      <w:r>
        <w:rPr>
          <w:rtl w:val="true"/>
        </w:rPr>
        <w:t>:</w:t>
      </w:r>
      <w:bookmarkEnd w:id="1826"/>
    </w:p>
    <w:p>
      <w:pPr>
        <w:pStyle w:val="BookText"/>
        <w:rPr/>
      </w:pPr>
      <w:r>
        <w:rPr>
          <w:rFonts w:ascii="IRNazanin" w:hAnsi="IRNazanin" w:eastAsia="IRNazanin"/>
          <w:color w:val="111111"/>
          <w:sz w:val="28"/>
          <w:sz w:val="28"/>
          <w:szCs w:val="28"/>
          <w:rtl w:val="true"/>
          <w:lang w:bidi="fa-IR"/>
        </w:rPr>
        <w:t xml:space="preserve">عن أبي مسعود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أضرب غلاماً لي ، فسمعت من خلفي صوتاً ، إعلم أبا مسعود ، إن الله أقدر عليك منك عليه ، فالتقت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يا رسول الله ، هو حرّ لوجه الله تعالى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لو لم تفعل للفحتك النار</w:t>
      </w:r>
      <w:r>
        <w:rPr>
          <w:rStyle w:val="FootnoteAnchor"/>
          <w:rtl w:val="true"/>
        </w:rPr>
        <w:footnoteReference w:id="235"/>
      </w:r>
    </w:p>
    <w:p>
      <w:pPr>
        <w:pStyle w:val="Heading2"/>
        <w:numPr>
          <w:ilvl w:val="1"/>
          <w:numId w:val="1"/>
        </w:numPr>
        <w:rPr/>
      </w:pPr>
      <w:bookmarkStart w:id="1827" w:name="__RefHeading___Toc6955666_2870459653"/>
      <w:bookmarkStart w:id="1828" w:name="_Toc804"/>
      <w:bookmarkEnd w:id="1827"/>
      <w:r>
        <w:rPr>
          <w:rtl w:val="true"/>
        </w:rPr>
        <w:t>(</w:t>
      </w:r>
      <w:r>
        <w:rPr/>
        <w:t>804</w:t>
      </w:r>
      <w:r>
        <w:rPr>
          <w:rtl w:val="true"/>
        </w:rPr>
        <w:t xml:space="preserve">) </w:t>
      </w:r>
      <w:r>
        <w:rPr>
          <w:rtl w:val="true"/>
        </w:rPr>
        <w:t xml:space="preserve">شعر لعلي بن ابي طالب </w:t>
      </w:r>
      <w:r>
        <w:rPr>
          <w:rtl w:val="true"/>
        </w:rPr>
        <w:t>(</w:t>
      </w:r>
      <w:r>
        <w:rPr>
          <w:rtl w:val="true"/>
        </w:rPr>
        <w:t>علیه السلام</w:t>
      </w:r>
      <w:r>
        <w:rPr>
          <w:rtl w:val="true"/>
        </w:rPr>
        <w:t>) :</w:t>
      </w:r>
      <w:bookmarkEnd w:id="1828"/>
    </w:p>
    <w:p>
      <w:pPr>
        <w:pStyle w:val="BookText"/>
        <w:rPr/>
      </w:pPr>
      <w:r>
        <w:rPr>
          <w:rFonts w:ascii="Amiri" w:hAnsi="Amiri" w:eastAsia="Amiri" w:cs="Amiri"/>
          <w:color w:val="111111"/>
          <w:sz w:val="28"/>
          <w:sz w:val="28"/>
          <w:szCs w:val="28"/>
          <w:rtl w:val="true"/>
          <w:lang w:bidi="ar-SA"/>
        </w:rPr>
        <w:t xml:space="preserve">لا تظلمن إذا ماكنت مقتدراً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فالظلم مرتعه يفضي إلى النّدم</w:t>
      </w:r>
    </w:p>
    <w:p>
      <w:pPr>
        <w:pStyle w:val="BookText"/>
        <w:rPr/>
      </w:pPr>
      <w:r>
        <w:rPr>
          <w:rFonts w:ascii="Amiri" w:hAnsi="Amiri" w:eastAsia="Amiri" w:cs="Amiri"/>
          <w:color w:val="111111"/>
          <w:sz w:val="28"/>
          <w:sz w:val="28"/>
          <w:szCs w:val="28"/>
          <w:rtl w:val="true"/>
          <w:lang w:bidi="ar-SA"/>
        </w:rPr>
        <w:t xml:space="preserve">تنام عينك والمظلوم منتبه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عليك وعين الله لم تَنم</w:t>
      </w:r>
    </w:p>
    <w:p>
      <w:pPr>
        <w:pStyle w:val="Heading2"/>
        <w:numPr>
          <w:ilvl w:val="1"/>
          <w:numId w:val="1"/>
        </w:numPr>
        <w:rPr/>
      </w:pPr>
      <w:bookmarkStart w:id="1829" w:name="__RefHeading___Toc6955668_2870459653"/>
      <w:bookmarkStart w:id="1830" w:name="_Toc805"/>
      <w:bookmarkEnd w:id="1829"/>
      <w:r>
        <w:rPr>
          <w:rtl w:val="true"/>
        </w:rPr>
        <w:t>(</w:t>
      </w:r>
      <w:r>
        <w:rPr/>
        <w:t>805</w:t>
      </w:r>
      <w:r>
        <w:rPr>
          <w:rtl w:val="true"/>
        </w:rPr>
        <w:t xml:space="preserve">) </w:t>
      </w:r>
      <w:r>
        <w:rPr>
          <w:rtl w:val="true"/>
        </w:rPr>
        <w:t xml:space="preserve">الظلم للثعلب </w:t>
      </w:r>
      <w:r>
        <w:rPr>
          <w:rtl w:val="true"/>
        </w:rPr>
        <w:t>:</w:t>
      </w:r>
      <w:bookmarkEnd w:id="183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الكافي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رجلاً إنطلق فأخذ ثعلباً ، فجعل يقرب النار إلى وجهه ، وجعل الثعلب يصيح ، ويحدث من أسته ، وجعل أصحابه ينهونه عما يصنع ، ثم أرسله بعد ذلك ، فبينا الرجل نائم إذ جائت حية فدخلت في فيه ، فلم تدعه حتى جعل يحدث كما حدث الثعلب ثم خلت منه </w:t>
      </w:r>
      <w:r>
        <w:rPr>
          <w:rStyle w:val="FootnoteAnchor"/>
          <w:rtl w:val="true"/>
        </w:rPr>
        <w:footnoteReference w:id="236"/>
      </w:r>
      <w:bookmarkStart w:id="1831" w:name="pg9560_83466"/>
    </w:p>
    <w:p>
      <w:pPr>
        <w:pStyle w:val="Heading2"/>
        <w:numPr>
          <w:ilvl w:val="1"/>
          <w:numId w:val="1"/>
        </w:numPr>
        <w:rPr/>
      </w:pPr>
      <w:bookmarkStart w:id="1832" w:name="__RefHeading___Toc6955670_2870459653"/>
      <w:bookmarkStart w:id="1833" w:name="_Toc806"/>
      <w:bookmarkEnd w:id="1831"/>
      <w:bookmarkEnd w:id="1832"/>
      <w:r>
        <w:rPr>
          <w:rtl w:val="true"/>
        </w:rPr>
        <w:t xml:space="preserve">( </w:t>
      </w:r>
      <w:r>
        <w:rPr/>
        <w:t>806</w:t>
      </w:r>
      <w:r>
        <w:rPr>
          <w:rtl w:val="true"/>
        </w:rPr>
        <w:t xml:space="preserve">) </w:t>
      </w:r>
      <w:r>
        <w:rPr>
          <w:rtl w:val="true"/>
        </w:rPr>
        <w:t xml:space="preserve">شعر لحسان بن ثابت </w:t>
      </w:r>
      <w:r>
        <w:rPr>
          <w:rtl w:val="true"/>
        </w:rPr>
        <w:t>:</w:t>
      </w:r>
      <w:bookmarkEnd w:id="1833"/>
    </w:p>
    <w:p>
      <w:pPr>
        <w:pStyle w:val="BookText"/>
        <w:rPr/>
      </w:pPr>
      <w:r>
        <w:rPr>
          <w:rFonts w:ascii="Amiri" w:hAnsi="Amiri" w:eastAsia="Amiri" w:cs="Amiri"/>
          <w:color w:val="111111"/>
          <w:sz w:val="28"/>
          <w:sz w:val="28"/>
          <w:szCs w:val="28"/>
          <w:rtl w:val="true"/>
          <w:lang w:bidi="ar-SA"/>
        </w:rPr>
        <w:t>وكم حافر حفرة الأمرء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سيصرعه البغي فيما احتفر</w:t>
      </w:r>
    </w:p>
    <w:p>
      <w:pPr>
        <w:pStyle w:val="Heading2"/>
        <w:numPr>
          <w:ilvl w:val="1"/>
          <w:numId w:val="1"/>
        </w:numPr>
        <w:rPr/>
      </w:pPr>
      <w:bookmarkStart w:id="1834" w:name="__RefHeading___Toc6955672_2870459653"/>
      <w:bookmarkStart w:id="1835" w:name="_Toc807"/>
      <w:bookmarkEnd w:id="1834"/>
      <w:r>
        <w:rPr>
          <w:rtl w:val="true"/>
        </w:rPr>
        <w:t>(</w:t>
      </w:r>
      <w:r>
        <w:rPr/>
        <w:t>807</w:t>
      </w:r>
      <w:r>
        <w:rPr>
          <w:rtl w:val="true"/>
        </w:rPr>
        <w:t xml:space="preserve">) </w:t>
      </w:r>
      <w:r>
        <w:rPr>
          <w:rtl w:val="true"/>
        </w:rPr>
        <w:t xml:space="preserve">إسودت يده ومات في ساعته </w:t>
      </w:r>
      <w:r>
        <w:rPr>
          <w:rtl w:val="true"/>
        </w:rPr>
        <w:t>:</w:t>
      </w:r>
      <w:bookmarkEnd w:id="1835"/>
    </w:p>
    <w:p>
      <w:pPr>
        <w:pStyle w:val="BookText"/>
        <w:rPr/>
      </w:pPr>
      <w:r>
        <w:rPr>
          <w:rFonts w:ascii="Amiri" w:hAnsi="Amiri" w:eastAsia="Amiri" w:cs="Amiri"/>
          <w:color w:val="111111"/>
          <w:sz w:val="28"/>
          <w:sz w:val="28"/>
          <w:szCs w:val="28"/>
          <w:rtl w:val="true"/>
          <w:lang w:bidi="ar-SA"/>
        </w:rPr>
        <w:t xml:space="preserve">في زهر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أن قافلة نزلت في خان ، وأن رجلا من التجار كان متكئاً على الجدار ، فرآى عنكبوتا دخل في فرجة صغيرة في الجدار فأخذ قطعة كاغذ ، ولزقها على تلك الفرجة بالكتيرة وسافروا ، وبعد سنة رجعوا ، فلما جلسوا في ذلك المكان ، رأى الكاغذ على حفر العنكبوت فرفعها فخرجت متغيرّة اللون ، فمشت على يده ، ولسعته فاسودت يده ومات من ساعته </w:t>
      </w:r>
      <w:r>
        <w:rPr>
          <w:rFonts w:eastAsia="Amiri" w:cs="Amiri" w:ascii="Amiri" w:hAnsi="Amiri"/>
          <w:color w:val="111111"/>
          <w:sz w:val="28"/>
          <w:szCs w:val="28"/>
          <w:rtl w:val="true"/>
          <w:lang w:bidi="ar-SA"/>
        </w:rPr>
        <w:t>.</w:t>
      </w:r>
    </w:p>
    <w:p>
      <w:pPr>
        <w:pStyle w:val="Heading2"/>
        <w:numPr>
          <w:ilvl w:val="1"/>
          <w:numId w:val="1"/>
        </w:numPr>
        <w:rPr/>
      </w:pPr>
      <w:bookmarkStart w:id="1836" w:name="__RefHeading___Toc6955674_2870459653"/>
      <w:bookmarkStart w:id="1837" w:name="_Toc808"/>
      <w:bookmarkEnd w:id="1836"/>
      <w:r>
        <w:rPr>
          <w:rtl w:val="true"/>
        </w:rPr>
        <w:t>(</w:t>
      </w:r>
      <w:r>
        <w:rPr/>
        <w:t>808</w:t>
      </w:r>
      <w:r>
        <w:rPr>
          <w:rtl w:val="true"/>
        </w:rPr>
        <w:t xml:space="preserve">) </w:t>
      </w:r>
      <w:r>
        <w:rPr>
          <w:rtl w:val="true"/>
        </w:rPr>
        <w:t xml:space="preserve">شعر للبارودي </w:t>
      </w:r>
      <w:r>
        <w:rPr>
          <w:rtl w:val="true"/>
        </w:rPr>
        <w:t>:</w:t>
      </w:r>
      <w:bookmarkEnd w:id="1837"/>
    </w:p>
    <w:p>
      <w:pPr>
        <w:pStyle w:val="BookText"/>
        <w:rPr/>
      </w:pPr>
      <w:r>
        <w:rPr>
          <w:rFonts w:ascii="IRNazanin" w:hAnsi="IRNazanin" w:eastAsia="IRNazanin"/>
          <w:color w:val="111111"/>
          <w:sz w:val="28"/>
          <w:sz w:val="28"/>
          <w:szCs w:val="28"/>
          <w:rtl w:val="true"/>
          <w:lang w:bidi="fa-IR"/>
        </w:rPr>
        <w:t>علام يعيش المرء في الدهرِ خاملاً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أيفرح في الدنيا بيوم یعدُّه</w:t>
      </w:r>
    </w:p>
    <w:p>
      <w:pPr>
        <w:pStyle w:val="BookText"/>
        <w:rPr/>
      </w:pPr>
      <w:r>
        <w:rPr>
          <w:rFonts w:ascii="Amiri" w:hAnsi="Amiri" w:eastAsia="Amiri" w:cs="Amiri"/>
          <w:color w:val="111111"/>
          <w:sz w:val="28"/>
          <w:sz w:val="28"/>
          <w:szCs w:val="28"/>
          <w:rtl w:val="true"/>
          <w:lang w:bidi="ar-SA"/>
        </w:rPr>
        <w:t xml:space="preserve">يرى الضَّيم يغشاه فيلتذ وقعُهُ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كذى جَرَبٍ يلتذ بالحك جلده</w:t>
      </w:r>
    </w:p>
    <w:p>
      <w:pPr>
        <w:pStyle w:val="Heading2"/>
        <w:numPr>
          <w:ilvl w:val="1"/>
          <w:numId w:val="1"/>
        </w:numPr>
        <w:rPr/>
      </w:pPr>
      <w:bookmarkStart w:id="1838" w:name="__RefHeading___Toc6955676_2870459653"/>
      <w:bookmarkStart w:id="1839" w:name="_Toc809"/>
      <w:bookmarkEnd w:id="1838"/>
      <w:r>
        <w:rPr>
          <w:rtl w:val="true"/>
        </w:rPr>
        <w:t>(</w:t>
      </w:r>
      <w:r>
        <w:rPr/>
        <w:t>809</w:t>
      </w:r>
      <w:r>
        <w:rPr>
          <w:rtl w:val="true"/>
        </w:rPr>
        <w:t xml:space="preserve">) </w:t>
      </w:r>
      <w:r>
        <w:rPr>
          <w:rtl w:val="true"/>
        </w:rPr>
        <w:t xml:space="preserve">حمل عليه بالسيف فقتله </w:t>
      </w:r>
      <w:r>
        <w:rPr>
          <w:rtl w:val="true"/>
        </w:rPr>
        <w:t>:</w:t>
      </w:r>
      <w:bookmarkEnd w:id="183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رجلا في إصفهان كانت له زوجة ، فاتفق أنّه ضربها بعصى فماتت من غير أن يتعمد بقتلها يتعمد بقتلها ، فخاف من أهلها ، وما اهتدى إلى الحيلة في أمره ، فأتى إلى رجل فاستشاره في ذلك الأمر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إعمد إلى رجل صبيح الوجه ، وأدخله في بيتك ، واقتله وضعه قريب المرأة المقتولة ، فإذا سألك أقارب المرأة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هذا الرجل معها فقتلتهما ، فاستحسن الرجل كلامه ، فبينما هو جالس على باب داره نظر إلى شاب مار في الطريق ، فطلبه إليه وأحسن صحبته ، ثم كلّفه دخول إلى داره ، فأدخله ، وأطعمه ، ثم حملى عليه بالسيف وقتله ، فلمّا أظهر حال المرأة ، قال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كان معها ، فقتلتهما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مافعلت ، ثم أنّ ذلك الرجل </w:t>
      </w:r>
      <w:bookmarkStart w:id="1840" w:name="pg9560_83468"/>
    </w:p>
    <w:p>
      <w:pPr>
        <w:pStyle w:val="BookText"/>
        <w:rPr/>
      </w:pPr>
      <w:bookmarkEnd w:id="1840"/>
      <w:r>
        <w:rPr>
          <w:rFonts w:ascii="Amiri" w:hAnsi="Amiri" w:eastAsia="Amiri" w:cs="Amiri"/>
          <w:color w:val="111111"/>
          <w:sz w:val="28"/>
          <w:sz w:val="28"/>
          <w:szCs w:val="28"/>
          <w:rtl w:val="true"/>
          <w:lang w:bidi="ar-SA"/>
        </w:rPr>
        <w:t xml:space="preserve">الذي أشار عليه كان له ولد حسن الوجه ، فافتقده ذلك اليوم ولم يجده ، فأتى إلى الرّجل زوج المرأة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أشرت عليك فعلته؟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 الذي قتلته ، فأدخله داره ، فنظر إلى المقتول ، فإذا هو ولده فحثى التراب 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قول من حفر لأخيه المؤمن بئراً أوقعه الله فيها </w:t>
      </w:r>
      <w:r>
        <w:rPr>
          <w:rFonts w:eastAsia="Amiri" w:cs="Amiri" w:ascii="Amiri" w:hAnsi="Amiri"/>
          <w:color w:val="111111"/>
          <w:sz w:val="28"/>
          <w:szCs w:val="28"/>
          <w:rtl w:val="true"/>
          <w:lang w:bidi="ar-SA"/>
        </w:rPr>
        <w:t>.</w:t>
      </w:r>
    </w:p>
    <w:p>
      <w:pPr>
        <w:pStyle w:val="Heading2"/>
        <w:numPr>
          <w:ilvl w:val="1"/>
          <w:numId w:val="1"/>
        </w:numPr>
        <w:rPr/>
      </w:pPr>
      <w:bookmarkStart w:id="1841" w:name="__RefHeading___Toc6955678_2870459653"/>
      <w:bookmarkStart w:id="1842" w:name="_Toc810"/>
      <w:bookmarkEnd w:id="1841"/>
      <w:r>
        <w:rPr>
          <w:rtl w:val="true"/>
        </w:rPr>
        <w:t>(</w:t>
      </w:r>
      <w:r>
        <w:rPr/>
        <w:t>810</w:t>
      </w:r>
      <w:r>
        <w:rPr>
          <w:rtl w:val="true"/>
        </w:rPr>
        <w:t xml:space="preserve">) </w:t>
      </w:r>
      <w:r>
        <w:rPr>
          <w:rtl w:val="true"/>
        </w:rPr>
        <w:t xml:space="preserve">شعر للشافعي </w:t>
      </w:r>
      <w:r>
        <w:rPr>
          <w:rtl w:val="true"/>
        </w:rPr>
        <w:t>:</w:t>
      </w:r>
      <w:bookmarkEnd w:id="1842"/>
    </w:p>
    <w:p>
      <w:pPr>
        <w:pStyle w:val="BookText"/>
        <w:rPr/>
      </w:pPr>
      <w:r>
        <w:rPr>
          <w:rFonts w:ascii="Amiri" w:hAnsi="Amiri" w:eastAsia="Amiri" w:cs="Amiri"/>
          <w:color w:val="111111"/>
          <w:sz w:val="28"/>
          <w:sz w:val="28"/>
          <w:szCs w:val="28"/>
          <w:rtl w:val="true"/>
          <w:lang w:bidi="ar-SA"/>
        </w:rPr>
        <w:t xml:space="preserve">إذا ما ظالم استحسن الظلم مذهبا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ولج عتوّاً في قبيح إكتسابه</w:t>
      </w:r>
    </w:p>
    <w:p>
      <w:pPr>
        <w:pStyle w:val="BookText"/>
        <w:rPr/>
      </w:pPr>
      <w:r>
        <w:rPr>
          <w:rFonts w:ascii="Amiri" w:hAnsi="Amiri" w:eastAsia="Amiri" w:cs="Amiri"/>
          <w:color w:val="111111"/>
          <w:sz w:val="28"/>
          <w:sz w:val="28"/>
          <w:szCs w:val="28"/>
          <w:rtl w:val="true"/>
          <w:lang w:bidi="ar-SA"/>
        </w:rPr>
        <w:t xml:space="preserve">فكله إلى صرف الليالي فأنها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ستدعى له مالم يكن في حسابه</w:t>
      </w:r>
    </w:p>
    <w:p>
      <w:pPr>
        <w:pStyle w:val="BookText"/>
        <w:rPr/>
      </w:pPr>
      <w:r>
        <w:rPr>
          <w:rFonts w:ascii="IRNazanin" w:hAnsi="IRNazanin" w:eastAsia="IRNazanin"/>
          <w:color w:val="111111"/>
          <w:sz w:val="28"/>
          <w:sz w:val="28"/>
          <w:szCs w:val="28"/>
          <w:rtl w:val="true"/>
          <w:lang w:bidi="fa-IR"/>
        </w:rPr>
        <w:t xml:space="preserve">فکم قد رأينا ظالماً متمرّداً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يرى النجم تيهاً تحت ظل ركابه</w:t>
      </w:r>
    </w:p>
    <w:p>
      <w:pPr>
        <w:pStyle w:val="BookText"/>
        <w:rPr/>
      </w:pPr>
      <w:r>
        <w:rPr>
          <w:rFonts w:ascii="Amiri" w:hAnsi="Amiri" w:eastAsia="Amiri" w:cs="Amiri"/>
          <w:color w:val="111111"/>
          <w:sz w:val="28"/>
          <w:sz w:val="28"/>
          <w:szCs w:val="28"/>
          <w:rtl w:val="true"/>
          <w:lang w:bidi="ar-SA"/>
        </w:rPr>
        <w:t xml:space="preserve">فعما قليل وهو في غفلانه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أناخت صروف الحادثات بيابه</w:t>
      </w:r>
    </w:p>
    <w:p>
      <w:pPr>
        <w:pStyle w:val="BookText"/>
        <w:rPr/>
      </w:pPr>
      <w:r>
        <w:rPr>
          <w:rFonts w:ascii="Amiri" w:hAnsi="Amiri" w:eastAsia="Amiri" w:cs="Amiri"/>
          <w:color w:val="111111"/>
          <w:sz w:val="28"/>
          <w:sz w:val="28"/>
          <w:szCs w:val="28"/>
          <w:rtl w:val="true"/>
          <w:lang w:bidi="ar-SA"/>
        </w:rPr>
        <w:t xml:space="preserve">فأصبح لا مال ولا جاه يرتجي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ولاحسنات تلتقي في كتابه</w:t>
      </w:r>
    </w:p>
    <w:p>
      <w:pPr>
        <w:pStyle w:val="BookText"/>
        <w:rPr/>
      </w:pPr>
      <w:r>
        <w:rPr>
          <w:rFonts w:ascii="Amiri" w:hAnsi="Amiri" w:eastAsia="Amiri" w:cs="Amiri"/>
          <w:color w:val="111111"/>
          <w:sz w:val="28"/>
          <w:sz w:val="28"/>
          <w:szCs w:val="28"/>
          <w:rtl w:val="true"/>
          <w:lang w:bidi="ar-SA"/>
        </w:rPr>
        <w:t xml:space="preserve">وجوزي بالأمر الذي كان فاعلاً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 عليه الله سوط عذابه</w:t>
      </w:r>
    </w:p>
    <w:p>
      <w:pPr>
        <w:pStyle w:val="Heading2"/>
        <w:numPr>
          <w:ilvl w:val="1"/>
          <w:numId w:val="1"/>
        </w:numPr>
        <w:rPr/>
      </w:pPr>
      <w:bookmarkStart w:id="1843" w:name="__RefHeading___Toc6955680_2870459653"/>
      <w:bookmarkStart w:id="1844" w:name="_Toc811"/>
      <w:bookmarkEnd w:id="1843"/>
      <w:r>
        <w:rPr>
          <w:rtl w:val="true"/>
        </w:rPr>
        <w:t>(</w:t>
      </w:r>
      <w:r>
        <w:rPr/>
        <w:t>811</w:t>
      </w:r>
      <w:r>
        <w:rPr>
          <w:rtl w:val="true"/>
        </w:rPr>
        <w:t xml:space="preserve">) </w:t>
      </w:r>
      <w:r>
        <w:rPr>
          <w:rtl w:val="true"/>
        </w:rPr>
        <w:t xml:space="preserve">معاملة أبي ذر مع غلامه </w:t>
      </w:r>
      <w:r>
        <w:rPr>
          <w:rtl w:val="true"/>
        </w:rPr>
        <w:t>:</w:t>
      </w:r>
      <w:bookmarkEnd w:id="184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مغدور بن سويد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أبي ذر بالربذة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قرية قرب المدينة المنورة فإذا عليه برد ، وعلى غلامه مثله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أخذت برد غلامك إلى بردك كانت حلة ، وكسوته ثوباً غيره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إخوانكم الذين جعلهم الله تحت أيديكم ، فمن كان أخوه تحت يده ، فليطعمه مما يأكل ، وليكسه مما يلبس ، ولا يكلّفه ما يغلبه ، وأن كلّفه ما يغلبه فليبيعه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1845" w:name="pg9560_83470"/>
    </w:p>
    <w:p>
      <w:pPr>
        <w:pStyle w:val="Heading2"/>
        <w:numPr>
          <w:ilvl w:val="1"/>
          <w:numId w:val="1"/>
        </w:numPr>
        <w:rPr/>
      </w:pPr>
      <w:bookmarkStart w:id="1846" w:name="__RefHeading___Toc6955682_2870459653"/>
      <w:bookmarkStart w:id="1847" w:name="_Toc812"/>
      <w:bookmarkEnd w:id="1845"/>
      <w:bookmarkEnd w:id="1846"/>
      <w:r>
        <w:rPr>
          <w:rtl w:val="true"/>
        </w:rPr>
        <w:t>(</w:t>
      </w:r>
      <w:r>
        <w:rPr/>
        <w:t>812</w:t>
      </w:r>
      <w:r>
        <w:rPr>
          <w:rtl w:val="true"/>
        </w:rPr>
        <w:t xml:space="preserve">) </w:t>
      </w:r>
      <w:r>
        <w:rPr>
          <w:rtl w:val="true"/>
        </w:rPr>
        <w:t>النجاة من الهلكة</w:t>
      </w:r>
      <w:r>
        <w:rPr>
          <w:rtl w:val="true"/>
        </w:rPr>
        <w:t>:</w:t>
      </w:r>
      <w:bookmarkEnd w:id="1847"/>
    </w:p>
    <w:p>
      <w:pPr>
        <w:pStyle w:val="BookText"/>
        <w:rPr/>
      </w:pPr>
      <w:r>
        <w:rPr>
          <w:rFonts w:ascii="Amiri" w:hAnsi="Amiri" w:eastAsia="Amiri" w:cs="Amiri"/>
          <w:color w:val="111111"/>
          <w:sz w:val="28"/>
          <w:sz w:val="28"/>
          <w:szCs w:val="28"/>
          <w:rtl w:val="true"/>
          <w:lang w:bidi="ar-SA"/>
        </w:rPr>
        <w:t xml:space="preserve">قال سليمان بن عبد الملك لأبي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النّجاة من هذا الأمر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هين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 شيئاً إلاّ من حقّه ، ولا تضعه إلاّ فى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يطيق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الجنّة ، وهرب من النار </w:t>
      </w:r>
      <w:r>
        <w:rPr>
          <w:rFonts w:eastAsia="Amiri" w:cs="Amiri" w:ascii="Amiri" w:hAnsi="Amiri"/>
          <w:color w:val="111111"/>
          <w:sz w:val="28"/>
          <w:szCs w:val="28"/>
          <w:rtl w:val="true"/>
          <w:lang w:bidi="ar-SA"/>
        </w:rPr>
        <w:t>.</w:t>
      </w:r>
    </w:p>
    <w:p>
      <w:pPr>
        <w:pStyle w:val="Heading2"/>
        <w:numPr>
          <w:ilvl w:val="1"/>
          <w:numId w:val="1"/>
        </w:numPr>
        <w:rPr/>
      </w:pPr>
      <w:bookmarkStart w:id="1848" w:name="__RefHeading___Toc6955684_2870459653"/>
      <w:bookmarkStart w:id="1849" w:name="_Toc813"/>
      <w:bookmarkEnd w:id="1848"/>
      <w:r>
        <w:rPr>
          <w:rtl w:val="true"/>
        </w:rPr>
        <w:t>(</w:t>
      </w:r>
      <w:r>
        <w:rPr/>
        <w:t>813</w:t>
      </w:r>
      <w:r>
        <w:rPr>
          <w:rtl w:val="true"/>
        </w:rPr>
        <w:t xml:space="preserve">) </w:t>
      </w:r>
      <w:r>
        <w:rPr>
          <w:rtl w:val="true"/>
        </w:rPr>
        <w:t>إشهدا لي أنه قاتلي</w:t>
      </w:r>
      <w:r>
        <w:rPr>
          <w:rtl w:val="true"/>
        </w:rPr>
        <w:t>:</w:t>
      </w:r>
      <w:bookmarkEnd w:id="1849"/>
    </w:p>
    <w:p>
      <w:pPr>
        <w:pStyle w:val="BookText"/>
        <w:rPr/>
      </w:pPr>
      <w:r>
        <w:rPr>
          <w:rFonts w:ascii="IRNazanin" w:hAnsi="IRNazanin" w:eastAsia="IRNazanin"/>
          <w:color w:val="111111"/>
          <w:sz w:val="28"/>
          <w:sz w:val="28"/>
          <w:szCs w:val="28"/>
          <w:rtl w:val="true"/>
          <w:lang w:bidi="fa-IR"/>
        </w:rPr>
        <w:t xml:space="preserve">حكى أن أبا نصر بن مروان أكل مع بعض مقدمي الأكراد ، فأتى على سماطه بحجلتين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مشويتين ، فلما رآهما ضحك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تضحک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أقطع الطريق في عنفوان شبابي ، فمرّ بي تاجر فأخذته ، فلما أردت قتله ، إلتفت فرأى حجلتين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إشهدا لي أنه قاتلي ظلما ، فقتلته ، فلما رأيت هاتين الحجلتين تذكرت حمقه في استشهاده بهما ، فقال أبو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شهدا للرجل ، ثم أمر به فضرب عنقه </w:t>
      </w:r>
      <w:r>
        <w:rPr>
          <w:rFonts w:eastAsia="IRNazanin" w:cs="IRNazanin"/>
          <w:color w:val="111111"/>
          <w:sz w:val="28"/>
          <w:szCs w:val="28"/>
          <w:rtl w:val="true"/>
          <w:lang w:bidi="fa-IR"/>
        </w:rPr>
        <w:t>.</w:t>
      </w:r>
    </w:p>
    <w:p>
      <w:pPr>
        <w:pStyle w:val="Heading2"/>
        <w:numPr>
          <w:ilvl w:val="1"/>
          <w:numId w:val="1"/>
        </w:numPr>
        <w:rPr/>
      </w:pPr>
      <w:bookmarkStart w:id="1850" w:name="__RefHeading___Toc6955686_2870459653"/>
      <w:bookmarkStart w:id="1851" w:name="_Toc814"/>
      <w:bookmarkEnd w:id="1850"/>
      <w:r>
        <w:rPr>
          <w:rtl w:val="true"/>
        </w:rPr>
        <w:t>(</w:t>
      </w:r>
      <w:r>
        <w:rPr/>
        <w:t>814</w:t>
      </w:r>
      <w:r>
        <w:rPr>
          <w:rtl w:val="true"/>
        </w:rPr>
        <w:t xml:space="preserve">) </w:t>
      </w:r>
      <w:r>
        <w:rPr>
          <w:rtl w:val="true"/>
        </w:rPr>
        <w:t xml:space="preserve">شعر لأسامة بن منقذ </w:t>
      </w:r>
      <w:r>
        <w:rPr>
          <w:rtl w:val="true"/>
        </w:rPr>
        <w:t>:</w:t>
      </w:r>
      <w:bookmarkEnd w:id="1851"/>
    </w:p>
    <w:p>
      <w:pPr>
        <w:pStyle w:val="BookText"/>
        <w:rPr/>
      </w:pPr>
      <w:r>
        <w:rPr>
          <w:rFonts w:ascii="Amiri" w:hAnsi="Amiri" w:eastAsia="Amiri" w:cs="Amiri"/>
          <w:color w:val="111111"/>
          <w:sz w:val="28"/>
          <w:sz w:val="28"/>
          <w:szCs w:val="28"/>
          <w:rtl w:val="true"/>
          <w:lang w:bidi="ar-SA"/>
        </w:rPr>
        <w:t>أهلكت نفسك ياظلومُ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أذخرت من المظالم</w:t>
      </w:r>
    </w:p>
    <w:p>
      <w:pPr>
        <w:pStyle w:val="BookText"/>
        <w:rPr/>
      </w:pPr>
      <w:r>
        <w:rPr>
          <w:rFonts w:ascii="Amiri" w:hAnsi="Amiri" w:eastAsia="Amiri" w:cs="Amiri"/>
          <w:color w:val="111111"/>
          <w:sz w:val="28"/>
          <w:sz w:val="28"/>
          <w:szCs w:val="28"/>
          <w:rtl w:val="true"/>
          <w:lang w:bidi="ar-SA"/>
        </w:rPr>
        <w:t>أضننتَ أن المال لا 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فنى وأن الملك دائم</w:t>
      </w:r>
    </w:p>
    <w:p>
      <w:pPr>
        <w:pStyle w:val="BookText"/>
        <w:rPr/>
      </w:pPr>
      <w:r>
        <w:rPr>
          <w:rFonts w:ascii="IRNazanin" w:hAnsi="IRNazanin" w:eastAsia="IRNazanin"/>
          <w:color w:val="111111"/>
          <w:sz w:val="28"/>
          <w:sz w:val="28"/>
          <w:szCs w:val="28"/>
          <w:rtl w:val="true"/>
          <w:lang w:bidi="fa-IR"/>
        </w:rPr>
        <w:t>هيهات أنت وماجمعت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أحلام نائم</w:t>
      </w:r>
    </w:p>
    <w:p>
      <w:pPr>
        <w:pStyle w:val="BookText"/>
        <w:rPr/>
      </w:pPr>
      <w:r>
        <w:rPr>
          <w:rFonts w:ascii="Amiri" w:hAnsi="Amiri" w:eastAsia="Amiri" w:cs="Amiri"/>
          <w:color w:val="111111"/>
          <w:sz w:val="28"/>
          <w:sz w:val="28"/>
          <w:szCs w:val="28"/>
          <w:rtl w:val="true"/>
          <w:lang w:bidi="ar-SA"/>
        </w:rPr>
        <w:t xml:space="preserve">تفني، ويفني، والذي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الخطايا والمآثم</w:t>
      </w:r>
    </w:p>
    <w:p>
      <w:pPr>
        <w:pStyle w:val="Heading2"/>
        <w:numPr>
          <w:ilvl w:val="1"/>
          <w:numId w:val="1"/>
        </w:numPr>
        <w:rPr/>
      </w:pPr>
      <w:bookmarkStart w:id="1852" w:name="__RefHeading___Toc6955688_2870459653"/>
      <w:bookmarkStart w:id="1853" w:name="_Toc815"/>
      <w:bookmarkEnd w:id="1852"/>
      <w:r>
        <w:rPr>
          <w:rtl w:val="true"/>
        </w:rPr>
        <w:t>(</w:t>
      </w:r>
      <w:r>
        <w:rPr/>
        <w:t>815</w:t>
      </w:r>
      <w:r>
        <w:rPr>
          <w:rtl w:val="true"/>
        </w:rPr>
        <w:t xml:space="preserve">) </w:t>
      </w:r>
      <w:r>
        <w:rPr>
          <w:rtl w:val="true"/>
        </w:rPr>
        <w:t xml:space="preserve">ايتوني برجل من الصحابة </w:t>
      </w:r>
      <w:r>
        <w:rPr>
          <w:rtl w:val="true"/>
        </w:rPr>
        <w:t>:</w:t>
      </w:r>
      <w:bookmarkEnd w:id="185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الكشكول عن أحياء العلوم، قدم هشام بن عبد الملك حاجاً أيام خلافته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إيتوني برجل من الصحابة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تفانوا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التابعين ، فأتى بطاوس اليماني ، فلما دخل عليه ، خلع نعليه بحاشية بساطة ، ولم يسلّم عليه بأمرة المؤمنين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 ولم </w:t>
      </w:r>
      <w:bookmarkStart w:id="1854" w:name="pg9560_83472"/>
    </w:p>
    <w:p>
      <w:pPr>
        <w:pStyle w:val="BookText"/>
        <w:rPr/>
      </w:pPr>
      <w:bookmarkEnd w:id="1854"/>
      <w:r>
        <w:rPr>
          <w:rFonts w:ascii="IRNazanin" w:hAnsi="IRNazanin" w:eastAsia="IRNazanin"/>
          <w:color w:val="111111"/>
          <w:sz w:val="28"/>
          <w:sz w:val="28"/>
          <w:szCs w:val="28"/>
          <w:rtl w:val="true"/>
          <w:lang w:bidi="fa-IR"/>
        </w:rPr>
        <w:t xml:space="preserve">يكنه ، ولكن جلس بأزائه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أنت يا هشام ، فغضب غضباً شديداً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طاوس ما الذي حملك على ما صنعت؟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صنعت؟ فازداد غضبه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خلعت نعليك بحاشية بساطي ، ولم تسلّم علي بأمرة المؤمنين ولم تكني ، وجلست بأزائي ، وقلت كيف أنت ياهشام؟ فقال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خلع نعلي بحاشية بساطك ، فإنّي أخلعها ما بين يدي ربّ العزّة كل يوم خمسة مرّات ، ولا يغضب عليّ لذلك ، وأما قولك ، لم لاتسلّم علي بأمرة المؤمنين ، فليس كل الناس راضين بإمرتك ، فكرهت أن أكذب ، وأما قولك ، لم تكنى فأن الله عز وجل سمى أوليائه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داود ، يا يحيى ، يا عيسى ، وكنى وكنى أعدائه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 يدا أبي لهب ، وأما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جلست بأزائي ، فإني سمعت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أن تنظر إلى رجل من أهل النار ، فانظر إلى رجل جالس وحوله قوم قيام فقال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عظنى ، فقال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من امیرالمومنین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في جهنم حيات كالتلال ، وعقارب كالبغال ، تلدغ كلّ أمير لا يعدل في رعيته ثم قام وهرب</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55" w:name="__RefHeading___Toc6955690_2870459653"/>
      <w:bookmarkStart w:id="1856" w:name="_Toc816"/>
      <w:bookmarkEnd w:id="1855"/>
      <w:r>
        <w:rPr>
          <w:rtl w:val="true"/>
        </w:rPr>
        <w:t>(</w:t>
      </w:r>
      <w:r>
        <w:rPr/>
        <w:t>816</w:t>
      </w:r>
      <w:r>
        <w:rPr>
          <w:rtl w:val="true"/>
        </w:rPr>
        <w:t xml:space="preserve">) </w:t>
      </w:r>
      <w:r>
        <w:rPr>
          <w:rtl w:val="true"/>
        </w:rPr>
        <w:t xml:space="preserve">شعر للشافعي </w:t>
      </w:r>
      <w:r>
        <w:rPr>
          <w:rtl w:val="true"/>
        </w:rPr>
        <w:t>:</w:t>
      </w:r>
      <w:bookmarkEnd w:id="1856"/>
    </w:p>
    <w:p>
      <w:pPr>
        <w:pStyle w:val="BookText"/>
        <w:rPr/>
      </w:pPr>
      <w:r>
        <w:rPr>
          <w:rFonts w:ascii="Amiri" w:hAnsi="Amiri" w:eastAsia="Amiri" w:cs="Amiri"/>
          <w:color w:val="111111"/>
          <w:sz w:val="28"/>
          <w:sz w:val="28"/>
          <w:szCs w:val="28"/>
          <w:rtl w:val="true"/>
          <w:lang w:bidi="ar-SA"/>
        </w:rPr>
        <w:t xml:space="preserve">تحكموا فاستطالوا في تحكّمهم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قليل كأنّ الأمر لم يكن</w:t>
      </w:r>
    </w:p>
    <w:p>
      <w:pPr>
        <w:pStyle w:val="BookText"/>
        <w:rPr/>
      </w:pPr>
      <w:r>
        <w:rPr>
          <w:rFonts w:ascii="Amiri" w:hAnsi="Amiri" w:eastAsia="Amiri" w:cs="Amiri"/>
          <w:color w:val="111111"/>
          <w:sz w:val="28"/>
          <w:sz w:val="28"/>
          <w:szCs w:val="28"/>
          <w:rtl w:val="true"/>
          <w:lang w:bidi="ar-SA"/>
        </w:rPr>
        <w:t>لو أنصفوا أنصفوا لكن بغوا فبغى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الدهر بالأحزان والمحن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فأصبحوا ولسان الحال ينشدهم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بذاك ولاعتبُ على الزّمن </w:t>
      </w:r>
      <w:bookmarkStart w:id="1857" w:name="pg9560_83474"/>
    </w:p>
    <w:p>
      <w:pPr>
        <w:pStyle w:val="Heading2"/>
        <w:numPr>
          <w:ilvl w:val="1"/>
          <w:numId w:val="1"/>
        </w:numPr>
        <w:rPr/>
      </w:pPr>
      <w:bookmarkStart w:id="1858" w:name="__RefHeading___Toc6955692_2870459653"/>
      <w:bookmarkStart w:id="1859" w:name="_Toc817"/>
      <w:bookmarkEnd w:id="1857"/>
      <w:bookmarkEnd w:id="1858"/>
      <w:r>
        <w:rPr>
          <w:rtl w:val="true"/>
        </w:rPr>
        <w:t>(</w:t>
      </w:r>
      <w:r>
        <w:rPr/>
        <w:t>817</w:t>
      </w:r>
      <w:r>
        <w:rPr>
          <w:rtl w:val="true"/>
        </w:rPr>
        <w:t xml:space="preserve">) </w:t>
      </w:r>
      <w:r>
        <w:rPr>
          <w:rtl w:val="true"/>
        </w:rPr>
        <w:t>من أعظم الناس عذاب ؟</w:t>
      </w:r>
      <w:bookmarkEnd w:id="1859"/>
    </w:p>
    <w:p>
      <w:pPr>
        <w:pStyle w:val="BookText"/>
        <w:rPr/>
      </w:pPr>
      <w:r>
        <w:rPr>
          <w:rFonts w:ascii="IRNazanin" w:hAnsi="IRNazanin" w:eastAsia="IRNazanin"/>
          <w:color w:val="111111"/>
          <w:sz w:val="28"/>
          <w:sz w:val="28"/>
          <w:szCs w:val="28"/>
          <w:rtl w:val="true"/>
          <w:lang w:bidi="fa-IR"/>
        </w:rPr>
        <w:t xml:space="preserve">حج سليمان بن عبد الملك ، فلقيه طاووس اليماني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أمير المؤمنين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أعظم الناس عذاباً يوم القيامة ، من أشركه الله في سلطانه فجار في حكمه ب</w:t>
      </w:r>
      <w:r>
        <w:rPr>
          <w:rFonts w:eastAsia="IRNazanin" w:cs="IRNazanin"/>
          <w:color w:val="111111"/>
          <w:sz w:val="28"/>
          <w:szCs w:val="28"/>
          <w:rtl w:val="true"/>
          <w:lang w:bidi="fa-IR"/>
        </w:rPr>
        <w:t>.</w:t>
      </w:r>
    </w:p>
    <w:p>
      <w:pPr>
        <w:pStyle w:val="Heading2"/>
        <w:numPr>
          <w:ilvl w:val="1"/>
          <w:numId w:val="1"/>
        </w:numPr>
        <w:rPr/>
      </w:pPr>
      <w:bookmarkStart w:id="1860" w:name="__RefHeading___Toc6955694_2870459653"/>
      <w:bookmarkStart w:id="1861" w:name="_Toc818"/>
      <w:bookmarkEnd w:id="1860"/>
      <w:r>
        <w:rPr>
          <w:rtl w:val="true"/>
        </w:rPr>
        <w:t>(</w:t>
      </w:r>
      <w:r>
        <w:rPr/>
        <w:t>818</w:t>
      </w:r>
      <w:r>
        <w:rPr>
          <w:rtl w:val="true"/>
        </w:rPr>
        <w:t xml:space="preserve">) </w:t>
      </w:r>
      <w:r>
        <w:rPr>
          <w:rtl w:val="true"/>
        </w:rPr>
        <w:t xml:space="preserve">معاملة النبي </w:t>
      </w:r>
      <w:r>
        <w:rPr>
          <w:rtl w:val="true"/>
        </w:rPr>
        <w:t>(</w:t>
      </w:r>
      <w:r>
        <w:rPr>
          <w:rtl w:val="true"/>
        </w:rPr>
        <w:t>صلّی الله عله وآله وسلم</w:t>
      </w:r>
      <w:r>
        <w:rPr>
          <w:rtl w:val="true"/>
        </w:rPr>
        <w:t xml:space="preserve">) </w:t>
      </w:r>
      <w:r>
        <w:rPr>
          <w:rtl w:val="true"/>
        </w:rPr>
        <w:t xml:space="preserve">مع أنس بن مالك </w:t>
      </w:r>
      <w:r>
        <w:rPr>
          <w:rtl w:val="true"/>
        </w:rPr>
        <w:t>:</w:t>
      </w:r>
      <w:bookmarkEnd w:id="1861"/>
    </w:p>
    <w:p>
      <w:pPr>
        <w:pStyle w:val="BookText"/>
        <w:rPr/>
      </w:pPr>
      <w:r>
        <w:rPr>
          <w:rFonts w:ascii="IRNazanin" w:hAnsi="IRNazanin" w:eastAsia="IRNazanin"/>
          <w:color w:val="111111"/>
          <w:sz w:val="28"/>
          <w:sz w:val="28"/>
          <w:szCs w:val="28"/>
          <w:rtl w:val="true"/>
          <w:lang w:bidi="fa-IR"/>
        </w:rPr>
        <w:t xml:space="preserve">قال أنس المالك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سنين بالمدينة ، وأنا غلام ليس كلّ أمري كما يشتهي صاحبي أن يكون عليه ، فما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فيها وما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فعلت هذا ، ولا فعلت هذا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62" w:name="__RefHeading___Toc6955696_2870459653"/>
      <w:bookmarkStart w:id="1863" w:name="_Toc819"/>
      <w:bookmarkEnd w:id="1862"/>
      <w:r>
        <w:rPr>
          <w:rtl w:val="true"/>
        </w:rPr>
        <w:t>(</w:t>
      </w:r>
      <w:r>
        <w:rPr/>
        <w:t>819</w:t>
      </w:r>
      <w:r>
        <w:rPr>
          <w:rtl w:val="true"/>
        </w:rPr>
        <w:t xml:space="preserve">) </w:t>
      </w:r>
      <w:r>
        <w:rPr>
          <w:rtl w:val="true"/>
        </w:rPr>
        <w:t>شعر لأبن حيوس</w:t>
      </w:r>
      <w:r>
        <w:rPr>
          <w:rtl w:val="true"/>
        </w:rPr>
        <w:t>:</w:t>
      </w:r>
      <w:bookmarkEnd w:id="1863"/>
    </w:p>
    <w:p>
      <w:pPr>
        <w:pStyle w:val="BookText"/>
        <w:rPr/>
      </w:pPr>
      <w:r>
        <w:rPr>
          <w:rFonts w:ascii="IRNazanin" w:hAnsi="IRNazanin" w:eastAsia="IRNazanin"/>
          <w:color w:val="111111"/>
          <w:sz w:val="28"/>
          <w:sz w:val="28"/>
          <w:szCs w:val="28"/>
          <w:rtl w:val="true"/>
          <w:lang w:bidi="fa-IR"/>
        </w:rPr>
        <w:t>من عفّ عن ظلم العباد تورّعا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جاءته ألطاف الأله تبرعاً</w:t>
      </w:r>
    </w:p>
    <w:p>
      <w:pPr>
        <w:pStyle w:val="Heading2"/>
        <w:numPr>
          <w:ilvl w:val="1"/>
          <w:numId w:val="1"/>
        </w:numPr>
        <w:rPr/>
      </w:pPr>
      <w:bookmarkStart w:id="1864" w:name="__RefHeading___Toc6955698_2870459653"/>
      <w:bookmarkStart w:id="1865" w:name="_Toc820"/>
      <w:bookmarkEnd w:id="1864"/>
      <w:r>
        <w:rPr>
          <w:rtl w:val="true"/>
        </w:rPr>
        <w:t>(</w:t>
      </w:r>
      <w:r>
        <w:rPr/>
        <w:t>820</w:t>
      </w:r>
      <w:r>
        <w:rPr>
          <w:rtl w:val="true"/>
        </w:rPr>
        <w:t xml:space="preserve">) </w:t>
      </w:r>
      <w:r>
        <w:rPr>
          <w:rtl w:val="true"/>
        </w:rPr>
        <w:t xml:space="preserve">إكراء جمال لطريق الحج </w:t>
      </w:r>
      <w:r>
        <w:rPr>
          <w:rtl w:val="true"/>
        </w:rPr>
        <w:t>:</w:t>
      </w:r>
      <w:bookmarkEnd w:id="186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صفوان بن مهران الجمال دخلت على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بالقف يا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منك حسن جميل ، ماخلا شيئاً واحداً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أي شيء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إكرائك جمالك 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هرون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أكريته أشراً ، ولا بطراً ولا للصيد ، ولا للهو ،ولكن أكريته لهذا الطريق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طريق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أتولاه بنفسي ، ولكن أبعث معه غلماني ، فقال لي ياصفوان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أيقع كرائك عليهم؟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بقائهم حتى يخرج كراك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مانہ بقائهم فهو منهم ، ومن كان منهم ورد النار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فذهبت وبعت جمالي عن آخرها ، فبلغ ذلك إلى هرون ، فدعاني ، فقال لي ياصفوان </w:t>
      </w:r>
      <w:r>
        <w:rPr>
          <w:rFonts w:eastAsia="IRNazanin" w:cs="IRNazanin"/>
          <w:color w:val="111111"/>
          <w:sz w:val="28"/>
          <w:szCs w:val="28"/>
          <w:rtl w:val="true"/>
          <w:lang w:bidi="fa-IR"/>
        </w:rPr>
        <w:t xml:space="preserve">: </w:t>
      </w:r>
      <w:bookmarkStart w:id="1866" w:name="pg9560_83476"/>
    </w:p>
    <w:p>
      <w:pPr>
        <w:pStyle w:val="BookText"/>
        <w:rPr/>
      </w:pPr>
      <w:bookmarkEnd w:id="1866"/>
      <w:r>
        <w:rPr>
          <w:rFonts w:ascii="Amiri" w:hAnsi="Amiri" w:eastAsia="Amiri" w:cs="Amiri"/>
          <w:color w:val="111111"/>
          <w:sz w:val="28"/>
          <w:sz w:val="28"/>
          <w:szCs w:val="28"/>
          <w:rtl w:val="true"/>
          <w:lang w:bidi="ar-SA"/>
        </w:rPr>
        <w:t xml:space="preserve">بلغني أنّك بعت جمالك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قلت أنا شيخ كبير ، وأنّ الغلمان يقومون بالأعمال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 إني لأعلم من أشار عليك بهذا ، أشار عليك بهذا موسى بن جعفر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وموسى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هذا ، فوالله لولا حسن صحبتك لقتلتك</w:t>
      </w:r>
      <w:r>
        <w:rPr>
          <w:rStyle w:val="FootnoteAnchor"/>
          <w:rtl w:val="true"/>
        </w:rPr>
        <w:footnoteReference w:id="240"/>
      </w:r>
    </w:p>
    <w:p>
      <w:pPr>
        <w:pStyle w:val="Heading2"/>
        <w:numPr>
          <w:ilvl w:val="1"/>
          <w:numId w:val="1"/>
        </w:numPr>
        <w:rPr/>
      </w:pPr>
      <w:bookmarkStart w:id="1867" w:name="__RefHeading___Toc6955700_2870459653"/>
      <w:bookmarkStart w:id="1868" w:name="_Toc821"/>
      <w:bookmarkEnd w:id="1867"/>
      <w:r>
        <w:rPr>
          <w:rtl w:val="true"/>
        </w:rPr>
        <w:t>(</w:t>
      </w:r>
      <w:r>
        <w:rPr/>
        <w:t>821</w:t>
      </w:r>
      <w:r>
        <w:rPr>
          <w:rtl w:val="true"/>
        </w:rPr>
        <w:t xml:space="preserve">) </w:t>
      </w:r>
      <w:r>
        <w:rPr>
          <w:rtl w:val="true"/>
        </w:rPr>
        <w:t xml:space="preserve">شعر للكاظمي </w:t>
      </w:r>
      <w:r>
        <w:rPr>
          <w:rtl w:val="true"/>
        </w:rPr>
        <w:t>:</w:t>
      </w:r>
      <w:bookmarkEnd w:id="1868"/>
    </w:p>
    <w:p>
      <w:pPr>
        <w:pStyle w:val="BookText"/>
        <w:rPr/>
      </w:pPr>
      <w:r>
        <w:rPr>
          <w:rFonts w:ascii="Amiri" w:hAnsi="Amiri" w:eastAsia="Amiri" w:cs="Amiri"/>
          <w:color w:val="111111"/>
          <w:sz w:val="28"/>
          <w:sz w:val="28"/>
          <w:szCs w:val="28"/>
          <w:rtl w:val="true"/>
          <w:lang w:bidi="ar-SA"/>
        </w:rPr>
        <w:t xml:space="preserve">ومهما يطل عمر المظالم في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فأطول أعمار المظالم أقصر</w:t>
      </w:r>
    </w:p>
    <w:p>
      <w:pPr>
        <w:pStyle w:val="BookText"/>
        <w:rPr/>
      </w:pPr>
      <w:r>
        <w:rPr>
          <w:rFonts w:ascii="Amiri" w:hAnsi="Amiri" w:eastAsia="Amiri" w:cs="Amiri"/>
          <w:color w:val="111111"/>
          <w:sz w:val="28"/>
          <w:sz w:val="28"/>
          <w:szCs w:val="28"/>
          <w:rtl w:val="true"/>
          <w:lang w:bidi="ar-SA"/>
        </w:rPr>
        <w:t xml:space="preserve">ستبقى البرايا بين غادٍ ورائح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تئنّ من البلوى وأخرى تزمجر</w:t>
      </w:r>
    </w:p>
    <w:p>
      <w:pPr>
        <w:pStyle w:val="Heading2"/>
        <w:numPr>
          <w:ilvl w:val="1"/>
          <w:numId w:val="1"/>
        </w:numPr>
        <w:rPr/>
      </w:pPr>
      <w:bookmarkStart w:id="1869" w:name="__RefHeading___Toc6955702_2870459653"/>
      <w:bookmarkStart w:id="1870" w:name="_Toc822"/>
      <w:bookmarkEnd w:id="1869"/>
      <w:r>
        <w:rPr>
          <w:rtl w:val="true"/>
        </w:rPr>
        <w:t>(</w:t>
      </w:r>
      <w:r>
        <w:rPr/>
        <w:t>822</w:t>
      </w:r>
      <w:r>
        <w:rPr>
          <w:rtl w:val="true"/>
        </w:rPr>
        <w:t xml:space="preserve">) </w:t>
      </w:r>
      <w:r>
        <w:rPr>
          <w:rtl w:val="true"/>
        </w:rPr>
        <w:t xml:space="preserve">أضمن لك على الله الجنة </w:t>
      </w:r>
      <w:r>
        <w:rPr>
          <w:rtl w:val="true"/>
        </w:rPr>
        <w:t>:</w:t>
      </w:r>
      <w:bookmarkEnd w:id="1870"/>
    </w:p>
    <w:p>
      <w:pPr>
        <w:pStyle w:val="BookText"/>
        <w:rPr/>
      </w:pP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أبي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لي صديق من کتاب بنی أميّة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إستأذن لي على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فاستأذنت له فأذن له ، فلما أن دخل سلّم وجلس ، ثم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إني كنت في ديوان هؤلاء القوم ، فأصبت من دنياهم مالا كثيراً ، وأغمضت في مطالبه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لولا أنّ بني أمية وجدوا من يكتب لهم ، ويجبي لهم الفيء ، ويقاتل عنهم ، ويشهد جماعتهم لما سلبونا حقنا ، ولو تركهم الناس ، وما في أيديهم ما وجدوا شيئاً إلا ما وقع في أيديهم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فهل لي مخرج منه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قلت لك تفعل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فاخرج من جميع ماكسبت في ديوانهم ، فمن عرفت منهم رددت إليه لا تعرف تصدقت به ، وأنا أضمن لك على الله الجنة ، فأطرق الفتى طويلا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فعلت جعلت فداك </w:t>
      </w:r>
      <w:r>
        <w:rPr>
          <w:rFonts w:eastAsia="IRNazanin" w:cs="IRNazanin"/>
          <w:color w:val="111111"/>
          <w:sz w:val="28"/>
          <w:szCs w:val="28"/>
          <w:rtl w:val="true"/>
          <w:lang w:bidi="fa-IR"/>
        </w:rPr>
        <w:t xml:space="preserve">. </w:t>
      </w:r>
      <w:bookmarkStart w:id="1871" w:name="pg9560_83478"/>
    </w:p>
    <w:p>
      <w:pPr>
        <w:pStyle w:val="BookText"/>
        <w:rPr/>
      </w:pPr>
      <w:bookmarkEnd w:id="1871"/>
      <w:r>
        <w:rPr>
          <w:rFonts w:ascii="IRNazanin" w:hAnsi="IRNazanin" w:eastAsia="IRNazanin"/>
          <w:color w:val="111111"/>
          <w:sz w:val="28"/>
          <w:sz w:val="28"/>
          <w:szCs w:val="28"/>
          <w:rtl w:val="true"/>
          <w:lang w:bidi="fa-IR"/>
        </w:rPr>
        <w:t xml:space="preserve">قال إبن أبي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الفتى معنا إلى الكوفة ، فما ترك شيئاً على وجه الأرض الاخرج منه ، حتى ثيابه التي كانت على بدنه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فقسمت له قسمة فاشترينا له ثياباً ، وبعثنا إليه بنفقة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أتى عليه إلا شهور قلائل حتى مرض ، فكنا نعوده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يوما وهو في السوق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 عينيه ،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وفي والله صاحبك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مات فتولينا أمره ، فخرجت حتى 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نظر إلي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وفينا والله لصاحبك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هكذا قال لي عند موته </w:t>
      </w:r>
      <w:r>
        <w:rPr>
          <w:rStyle w:val="FootnoteAnchor"/>
          <w:rtl w:val="true"/>
        </w:rPr>
        <w:footnoteReference w:id="241"/>
      </w:r>
    </w:p>
    <w:p>
      <w:pPr>
        <w:pStyle w:val="Heading2"/>
        <w:numPr>
          <w:ilvl w:val="1"/>
          <w:numId w:val="1"/>
        </w:numPr>
        <w:rPr/>
      </w:pPr>
      <w:bookmarkStart w:id="1872" w:name="__RefHeading___Toc6955704_2870459653"/>
      <w:bookmarkStart w:id="1873" w:name="_Toc823"/>
      <w:bookmarkEnd w:id="1872"/>
      <w:r>
        <w:rPr>
          <w:rtl w:val="true"/>
        </w:rPr>
        <w:t>(</w:t>
      </w:r>
      <w:r>
        <w:rPr/>
        <w:t>823</w:t>
      </w:r>
      <w:r>
        <w:rPr>
          <w:rtl w:val="true"/>
        </w:rPr>
        <w:t xml:space="preserve">) </w:t>
      </w:r>
      <w:r>
        <w:rPr>
          <w:rtl w:val="true"/>
        </w:rPr>
        <w:t xml:space="preserve">شعر للمعري </w:t>
      </w:r>
      <w:r>
        <w:rPr>
          <w:rtl w:val="true"/>
        </w:rPr>
        <w:t>:</w:t>
      </w:r>
      <w:bookmarkEnd w:id="1873"/>
    </w:p>
    <w:p>
      <w:pPr>
        <w:pStyle w:val="BookText"/>
        <w:rPr/>
      </w:pPr>
      <w:r>
        <w:rPr>
          <w:rFonts w:ascii="Amiri" w:hAnsi="Amiri" w:eastAsia="Amiri" w:cs="Amiri"/>
          <w:color w:val="111111"/>
          <w:sz w:val="28"/>
          <w:sz w:val="28"/>
          <w:szCs w:val="28"/>
          <w:rtl w:val="true"/>
          <w:lang w:bidi="ar-SA"/>
        </w:rPr>
        <w:t xml:space="preserve">إن يرسل النفس في اللذات 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يخلدنَّ صُعلوكاً ولا ملكاً</w:t>
      </w:r>
    </w:p>
    <w:p>
      <w:pPr>
        <w:pStyle w:val="BookText"/>
        <w:rPr/>
      </w:pPr>
      <w:r>
        <w:rPr>
          <w:rFonts w:ascii="Amiri" w:hAnsi="Amiri" w:eastAsia="Amiri" w:cs="Amiri"/>
          <w:color w:val="111111"/>
          <w:sz w:val="28"/>
          <w:sz w:val="28"/>
          <w:szCs w:val="28"/>
          <w:rtl w:val="true"/>
          <w:lang w:bidi="ar-SA"/>
        </w:rPr>
        <w:t xml:space="preserve">ومن يطهر بخوفِ الله مهجته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إنسان قوم يشبه الملكا</w:t>
      </w:r>
    </w:p>
    <w:p>
      <w:pPr>
        <w:pStyle w:val="Heading2"/>
        <w:numPr>
          <w:ilvl w:val="1"/>
          <w:numId w:val="1"/>
        </w:numPr>
        <w:rPr/>
      </w:pPr>
      <w:bookmarkStart w:id="1874" w:name="__RefHeading___Toc6955706_2870459653"/>
      <w:bookmarkStart w:id="1875" w:name="_Toc824"/>
      <w:bookmarkEnd w:id="1874"/>
      <w:r>
        <w:rPr>
          <w:rtl w:val="true"/>
        </w:rPr>
        <w:t>(</w:t>
      </w:r>
      <w:r>
        <w:rPr/>
        <w:t>824</w:t>
      </w:r>
      <w:r>
        <w:rPr>
          <w:rtl w:val="true"/>
        </w:rPr>
        <w:t xml:space="preserve">) </w:t>
      </w:r>
      <w:r>
        <w:rPr>
          <w:rtl w:val="true"/>
        </w:rPr>
        <w:t xml:space="preserve">أريد شمعة تشتعل إلى الصباح </w:t>
      </w:r>
      <w:r>
        <w:rPr>
          <w:rtl w:val="true"/>
        </w:rPr>
        <w:t>:</w:t>
      </w:r>
      <w:bookmarkEnd w:id="1875"/>
    </w:p>
    <w:p>
      <w:pPr>
        <w:pStyle w:val="BookText"/>
        <w:rPr/>
      </w:pPr>
      <w:r>
        <w:rPr>
          <w:rFonts w:ascii="Amiri" w:hAnsi="Amiri" w:eastAsia="Amiri" w:cs="Amiri"/>
          <w:color w:val="111111"/>
          <w:sz w:val="28"/>
          <w:sz w:val="28"/>
          <w:szCs w:val="28"/>
          <w:rtl w:val="true"/>
          <w:lang w:bidi="ar-SA"/>
        </w:rPr>
        <w:t xml:space="preserve">في زهر الربيع حكى إن ملكاً خرج ليلة متنكراً ، فأتى إلى بقال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نصف فلس أريد منك شمعة تشتعل إلى الصباح حتى</w:t>
      </w:r>
    </w:p>
    <w:p>
      <w:pPr>
        <w:pStyle w:val="BookText"/>
        <w:rPr/>
      </w:pPr>
      <w:r>
        <w:rPr>
          <w:rFonts w:ascii="Amiri" w:hAnsi="Amiri" w:eastAsia="Amiri" w:cs="Amiri"/>
          <w:color w:val="111111"/>
          <w:sz w:val="28"/>
          <w:sz w:val="28"/>
          <w:szCs w:val="28"/>
          <w:rtl w:val="true"/>
          <w:lang w:bidi="ar-SA"/>
        </w:rPr>
        <w:t xml:space="preserve">حتى لا أنام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فلس لا يحصل فيه شمعة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أعطيك رأساً كبيرا من الثوم تضعه في دبرك ، يحرقك حرقاً شديداً لاتنام منه إلى الصبح ، فلما صار النهار وجلس على سرير ملكه طلبه فعرفه البقال وخافه فأمن عليه ، وأجزل عطيتها </w:t>
      </w:r>
      <w:r>
        <w:rPr>
          <w:rFonts w:eastAsia="Amiri" w:cs="Amiri" w:ascii="Amiri" w:hAnsi="Amiri"/>
          <w:color w:val="111111"/>
          <w:sz w:val="28"/>
          <w:szCs w:val="28"/>
          <w:rtl w:val="true"/>
          <w:lang w:bidi="ar-SA"/>
        </w:rPr>
        <w:t>.</w:t>
      </w:r>
    </w:p>
    <w:p>
      <w:pPr>
        <w:pStyle w:val="Heading2"/>
        <w:numPr>
          <w:ilvl w:val="1"/>
          <w:numId w:val="1"/>
        </w:numPr>
        <w:rPr/>
      </w:pPr>
      <w:bookmarkStart w:id="1876" w:name="__RefHeading___Toc6955708_2870459653"/>
      <w:bookmarkStart w:id="1877" w:name="_Toc825"/>
      <w:bookmarkEnd w:id="1876"/>
      <w:r>
        <w:rPr>
          <w:rtl w:val="true"/>
        </w:rPr>
        <w:t>(</w:t>
      </w:r>
      <w:r>
        <w:rPr/>
        <w:t>825</w:t>
      </w:r>
      <w:r>
        <w:rPr>
          <w:rtl w:val="true"/>
        </w:rPr>
        <w:t xml:space="preserve">) </w:t>
      </w:r>
      <w:r>
        <w:rPr>
          <w:rtl w:val="true"/>
        </w:rPr>
        <w:t>أنت مالك أم مملوك ؟</w:t>
      </w:r>
      <w:bookmarkEnd w:id="187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إبراهيم بن أدهم كان يوماً في الصّحارى ، فلاقاه رجل جندي فسأله أنت مالك أم مملوك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المعمورة ، فأشاره </w:t>
      </w:r>
      <w:bookmarkStart w:id="1878" w:name="pg9560_83480"/>
    </w:p>
    <w:p>
      <w:pPr>
        <w:pStyle w:val="BookText"/>
        <w:rPr/>
      </w:pPr>
      <w:bookmarkEnd w:id="1878"/>
      <w:r>
        <w:rPr>
          <w:rFonts w:ascii="IRNazanin" w:hAnsi="IRNazanin" w:eastAsia="IRNazanin"/>
          <w:color w:val="111111"/>
          <w:sz w:val="28"/>
          <w:sz w:val="28"/>
          <w:szCs w:val="28"/>
          <w:rtl w:val="true"/>
          <w:lang w:bidi="fa-IR"/>
        </w:rPr>
        <w:t xml:space="preserve">إبراهيم إلى مقبرة ، فغضب الجندي فضربه ، وكسر رأسه ، وأخذه وذهب به إلى المصر ، وكان إبراهيم يطلب له من الله الجنّة فقيل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ظلمک وأنت تطلب له الجنة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لأني أعلم إني مأجور بايذائه ، فلم أحب أن يكون نصيبي منه الخير، ونصيبه مني الشر </w:t>
      </w:r>
      <w:r>
        <w:rPr>
          <w:rFonts w:eastAsia="IRNazanin" w:cs="IRNazanin"/>
          <w:color w:val="111111"/>
          <w:sz w:val="28"/>
          <w:szCs w:val="28"/>
          <w:rtl w:val="true"/>
          <w:lang w:bidi="fa-IR"/>
        </w:rPr>
        <w:t>.</w:t>
      </w:r>
    </w:p>
    <w:p>
      <w:pPr>
        <w:pStyle w:val="Heading2"/>
        <w:numPr>
          <w:ilvl w:val="1"/>
          <w:numId w:val="1"/>
        </w:numPr>
        <w:rPr/>
      </w:pPr>
      <w:bookmarkStart w:id="1879" w:name="__RefHeading___Toc6955710_2870459653"/>
      <w:bookmarkStart w:id="1880" w:name="_Toc826"/>
      <w:bookmarkEnd w:id="1879"/>
      <w:r>
        <w:rPr>
          <w:rtl w:val="true"/>
        </w:rPr>
        <w:t>(</w:t>
      </w:r>
      <w:r>
        <w:rPr/>
        <w:t>826</w:t>
      </w:r>
      <w:r>
        <w:rPr>
          <w:rtl w:val="true"/>
        </w:rPr>
        <w:t xml:space="preserve">) </w:t>
      </w:r>
      <w:r>
        <w:rPr>
          <w:rtl w:val="true"/>
        </w:rPr>
        <w:t xml:space="preserve">شعر لأبي الفتح البستي </w:t>
      </w:r>
      <w:r>
        <w:rPr>
          <w:rtl w:val="true"/>
        </w:rPr>
        <w:t>:</w:t>
      </w:r>
      <w:bookmarkEnd w:id="1880"/>
    </w:p>
    <w:p>
      <w:pPr>
        <w:pStyle w:val="BookText"/>
        <w:rPr/>
      </w:pPr>
      <w:r>
        <w:rPr>
          <w:rFonts w:ascii="Amiri" w:hAnsi="Amiri" w:eastAsia="Amiri" w:cs="Amiri"/>
          <w:color w:val="111111"/>
          <w:sz w:val="28"/>
          <w:sz w:val="28"/>
          <w:szCs w:val="28"/>
          <w:rtl w:val="true"/>
          <w:lang w:bidi="ar-SA"/>
        </w:rPr>
        <w:t xml:space="preserve">خذ العفو وأمر بعرف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وأعرض عن الجاهلين</w:t>
      </w:r>
    </w:p>
    <w:p>
      <w:pPr>
        <w:pStyle w:val="BookText"/>
        <w:rPr/>
      </w:pPr>
      <w:r>
        <w:rPr>
          <w:rFonts w:ascii="Amiri" w:hAnsi="Amiri" w:eastAsia="Amiri" w:cs="Amiri"/>
          <w:color w:val="111111"/>
          <w:sz w:val="28"/>
          <w:sz w:val="28"/>
          <w:szCs w:val="28"/>
          <w:rtl w:val="true"/>
          <w:lang w:bidi="ar-SA"/>
        </w:rPr>
        <w:t xml:space="preserve">ولن في الكلام لكل الأنام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فمستحسن من ذوي الجاهلين</w:t>
      </w:r>
    </w:p>
    <w:p>
      <w:pPr>
        <w:pStyle w:val="Heading2"/>
        <w:numPr>
          <w:ilvl w:val="1"/>
          <w:numId w:val="1"/>
        </w:numPr>
        <w:rPr/>
      </w:pPr>
      <w:bookmarkStart w:id="1881" w:name="__RefHeading___Toc6955712_2870459653"/>
      <w:bookmarkStart w:id="1882" w:name="_Toc827"/>
      <w:bookmarkEnd w:id="1881"/>
      <w:r>
        <w:rPr>
          <w:rtl w:val="true"/>
        </w:rPr>
        <w:t>(</w:t>
      </w:r>
      <w:r>
        <w:rPr/>
        <w:t>827</w:t>
      </w:r>
      <w:r>
        <w:rPr>
          <w:rtl w:val="true"/>
        </w:rPr>
        <w:t xml:space="preserve">) </w:t>
      </w:r>
      <w:r>
        <w:rPr>
          <w:rtl w:val="true"/>
        </w:rPr>
        <w:t>شعر في حكمة الصوم</w:t>
      </w:r>
      <w:r>
        <w:rPr>
          <w:rtl w:val="true"/>
        </w:rPr>
        <w:t>:</w:t>
      </w:r>
      <w:bookmarkEnd w:id="1882"/>
    </w:p>
    <w:p>
      <w:pPr>
        <w:pStyle w:val="BookText"/>
        <w:rPr/>
      </w:pPr>
      <w:r>
        <w:rPr>
          <w:rFonts w:ascii="Amiri" w:hAnsi="Amiri" w:eastAsia="Amiri" w:cs="Amiri"/>
          <w:color w:val="111111"/>
          <w:sz w:val="28"/>
          <w:sz w:val="28"/>
          <w:szCs w:val="28"/>
          <w:rtl w:val="true"/>
          <w:lang w:bidi="ar-SA"/>
        </w:rPr>
        <w:t>إذا لم يكن في الصوم مني تصاون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بصري غض وفي منطقي صمت</w:t>
      </w:r>
    </w:p>
    <w:p>
      <w:pPr>
        <w:pStyle w:val="BookText"/>
        <w:rPr/>
      </w:pPr>
      <w:r>
        <w:rPr>
          <w:rFonts w:ascii="Amiri" w:hAnsi="Amiri" w:eastAsia="Amiri" w:cs="Amiri"/>
          <w:color w:val="111111"/>
          <w:sz w:val="28"/>
          <w:sz w:val="28"/>
          <w:szCs w:val="28"/>
          <w:rtl w:val="true"/>
          <w:lang w:bidi="ar-SA"/>
        </w:rPr>
        <w:t xml:space="preserve">فحظي إذن من صومي الجوع والظمّا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أني صُمت فأن يومي فما صمت</w:t>
      </w:r>
    </w:p>
    <w:p>
      <w:pPr>
        <w:pStyle w:val="Heading2"/>
        <w:numPr>
          <w:ilvl w:val="1"/>
          <w:numId w:val="1"/>
        </w:numPr>
        <w:rPr/>
      </w:pPr>
      <w:bookmarkStart w:id="1883" w:name="__RefHeading___Toc6955714_2870459653"/>
      <w:bookmarkStart w:id="1884" w:name="_Toc828"/>
      <w:bookmarkEnd w:id="1883"/>
      <w:r>
        <w:rPr>
          <w:rtl w:val="true"/>
        </w:rPr>
        <w:t>(</w:t>
      </w:r>
      <w:r>
        <w:rPr/>
        <w:t>828</w:t>
      </w:r>
      <w:r>
        <w:rPr>
          <w:rtl w:val="true"/>
        </w:rPr>
        <w:t xml:space="preserve">) </w:t>
      </w:r>
      <w:r>
        <w:rPr>
          <w:rtl w:val="true"/>
        </w:rPr>
        <w:t xml:space="preserve">من أعظم الناس قدراً </w:t>
      </w:r>
      <w:r>
        <w:rPr>
          <w:rtl w:val="true"/>
        </w:rPr>
        <w:t>:</w:t>
      </w:r>
      <w:bookmarkEnd w:id="1884"/>
    </w:p>
    <w:p>
      <w:pPr>
        <w:pStyle w:val="BookText"/>
        <w:rPr/>
      </w:pPr>
      <w:r>
        <w:rPr>
          <w:rFonts w:ascii="IRNazanin" w:hAnsi="IRNazanin" w:eastAsia="IRNazanin"/>
          <w:color w:val="111111"/>
          <w:sz w:val="28"/>
          <w:sz w:val="28"/>
          <w:szCs w:val="28"/>
          <w:rtl w:val="true"/>
          <w:lang w:bidi="fa-IR"/>
        </w:rPr>
        <w:t xml:space="preserve">قيل لمحمد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أعظم الناس قدراً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يبالي في يد من كانت الدنيا</w:t>
      </w:r>
      <w:r>
        <w:rPr>
          <w:rStyle w:val="FootnoteAnchor"/>
          <w:rtl w:val="true"/>
        </w:rPr>
        <w:footnoteReference w:id="242"/>
      </w:r>
    </w:p>
    <w:p>
      <w:pPr>
        <w:pStyle w:val="Heading2"/>
        <w:numPr>
          <w:ilvl w:val="1"/>
          <w:numId w:val="1"/>
        </w:numPr>
        <w:rPr/>
      </w:pPr>
      <w:bookmarkStart w:id="1885" w:name="__RefHeading___Toc6955716_2870459653"/>
      <w:bookmarkStart w:id="1886" w:name="_Toc829"/>
      <w:bookmarkEnd w:id="1885"/>
      <w:r>
        <w:rPr>
          <w:rtl w:val="true"/>
        </w:rPr>
        <w:t>(</w:t>
      </w:r>
      <w:r>
        <w:rPr/>
        <w:t>829</w:t>
      </w:r>
      <w:r>
        <w:rPr>
          <w:rtl w:val="true"/>
        </w:rPr>
        <w:t xml:space="preserve">) </w:t>
      </w:r>
      <w:r>
        <w:rPr>
          <w:rtl w:val="true"/>
        </w:rPr>
        <w:t xml:space="preserve">لا تعادين أحداً </w:t>
      </w:r>
      <w:r>
        <w:rPr>
          <w:rtl w:val="true"/>
        </w:rPr>
        <w:t>:</w:t>
      </w:r>
      <w:bookmarkEnd w:id="188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تعادين أحداً حتى تعرف الذي بينه وبين الله تعالى ، فإن كان محسناً لم يسلمه إليك فلا تعاده ، وإن كان مسيئاً فإن عملك به يكفيكه فلا تعاده ، الانسان مع أهله ، وماله ، وعمله </w:t>
      </w:r>
      <w:r>
        <w:rPr>
          <w:rStyle w:val="FootnoteAnchor"/>
          <w:rtl w:val="true"/>
        </w:rPr>
        <w:footnoteReference w:id="243"/>
      </w:r>
      <w:bookmarkStart w:id="1887" w:name="pg9560_83482"/>
    </w:p>
    <w:p>
      <w:pPr>
        <w:pStyle w:val="Heading2"/>
        <w:numPr>
          <w:ilvl w:val="1"/>
          <w:numId w:val="1"/>
        </w:numPr>
        <w:rPr/>
      </w:pPr>
      <w:bookmarkStart w:id="1888" w:name="__RefHeading___Toc6955718_2870459653"/>
      <w:bookmarkStart w:id="1889" w:name="_Toc830"/>
      <w:bookmarkEnd w:id="1887"/>
      <w:bookmarkEnd w:id="1888"/>
      <w:r>
        <w:rPr>
          <w:rtl w:val="true"/>
        </w:rPr>
        <w:t>(</w:t>
      </w:r>
      <w:r>
        <w:rPr/>
        <w:t>830</w:t>
      </w:r>
      <w:r>
        <w:rPr>
          <w:rtl w:val="true"/>
        </w:rPr>
        <w:t xml:space="preserve">) </w:t>
      </w:r>
      <w:r>
        <w:rPr>
          <w:rtl w:val="true"/>
        </w:rPr>
        <w:t xml:space="preserve">الأخلاء ثلاثة </w:t>
      </w:r>
      <w:r>
        <w:rPr>
          <w:rtl w:val="true"/>
        </w:rPr>
        <w:t>:</w:t>
      </w:r>
      <w:bookmarkEnd w:id="1889"/>
    </w:p>
    <w:p>
      <w:pPr>
        <w:pStyle w:val="BookText"/>
        <w:rPr/>
      </w:pPr>
      <w:r>
        <w:rPr>
          <w:rFonts w:ascii="IRNazanin" w:hAnsi="IRNazanin" w:eastAsia="IRNazanin"/>
          <w:color w:val="111111"/>
          <w:sz w:val="28"/>
          <w:sz w:val="28"/>
          <w:szCs w:val="28"/>
          <w:rtl w:val="true"/>
          <w:lang w:bidi="fa-IR"/>
        </w:rPr>
        <w:t xml:space="preserve">ما رواه الصدوق بأسناده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للمرء المسلم ثلاث أخلاء فخليل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معك حياً وميتاً وهو عمله ، وخليل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معك إلى باب قبرك ثم أخليك ، وهو ولده ، وخليل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معك إلى أن تموت ، وهو ماله ، فإذا مات صار للوارث</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الأخلاء ابن آدم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يتبعه إلى قبض روحه وهو ماله ، وواحد يتبعه إلى قبره وهو أهله ، وواحد يتبعه إلى حشره وهو عمله</w:t>
      </w:r>
      <w:r>
        <w:rPr>
          <w:rStyle w:val="FootnoteAnchor"/>
          <w:rtl w:val="true"/>
        </w:rPr>
        <w:footnoteReference w:id="245"/>
      </w:r>
    </w:p>
    <w:p>
      <w:pPr>
        <w:pStyle w:val="Heading2"/>
        <w:numPr>
          <w:ilvl w:val="1"/>
          <w:numId w:val="1"/>
        </w:numPr>
        <w:rPr/>
      </w:pPr>
      <w:bookmarkStart w:id="1890" w:name="__RefHeading___Toc6955720_2870459653"/>
      <w:bookmarkStart w:id="1891" w:name="_Toc831"/>
      <w:bookmarkEnd w:id="1890"/>
      <w:r>
        <w:rPr>
          <w:rtl w:val="true"/>
        </w:rPr>
        <w:t>(</w:t>
      </w:r>
      <w:r>
        <w:rPr/>
        <w:t>831</w:t>
      </w:r>
      <w:r>
        <w:rPr>
          <w:rtl w:val="true"/>
        </w:rPr>
        <w:t xml:space="preserve">) </w:t>
      </w:r>
      <w:r>
        <w:rPr>
          <w:rtl w:val="true"/>
        </w:rPr>
        <w:t xml:space="preserve">الاسكندر والفيلسوف </w:t>
      </w:r>
      <w:r>
        <w:rPr>
          <w:rtl w:val="true"/>
        </w:rPr>
        <w:t>:</w:t>
      </w:r>
      <w:bookmarkEnd w:id="1891"/>
    </w:p>
    <w:p>
      <w:pPr>
        <w:pStyle w:val="BookText"/>
        <w:rPr/>
      </w:pPr>
      <w:r>
        <w:rPr>
          <w:rFonts w:ascii="Amiri" w:hAnsi="Amiri" w:eastAsia="Amiri" w:cs="Amiri"/>
          <w:color w:val="111111"/>
          <w:sz w:val="28"/>
          <w:sz w:val="28"/>
          <w:szCs w:val="28"/>
          <w:rtl w:val="true"/>
          <w:lang w:bidi="ar-SA"/>
        </w:rPr>
        <w:t xml:space="preserve">رأى إسكندر يوماً الفيلسوف ديوجينس في مقبرة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ماتفعل ههنا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افتش عن عظام والدك الملك العظيم بين عظام خادمي المسكين ، فوجدت كلّ العظام هنا مختلطة لا يميز بعضها من الآخر</w:t>
      </w:r>
      <w:r>
        <w:rPr>
          <w:rFonts w:eastAsia="Amiri" w:cs="Amiri" w:ascii="Amiri" w:hAnsi="Amiri"/>
          <w:color w:val="111111"/>
          <w:sz w:val="28"/>
          <w:szCs w:val="28"/>
          <w:rtl w:val="true"/>
          <w:lang w:bidi="ar-SA"/>
        </w:rPr>
        <w:t>.</w:t>
      </w:r>
    </w:p>
    <w:p>
      <w:pPr>
        <w:pStyle w:val="Heading2"/>
        <w:numPr>
          <w:ilvl w:val="1"/>
          <w:numId w:val="1"/>
        </w:numPr>
        <w:rPr/>
      </w:pPr>
      <w:bookmarkStart w:id="1892" w:name="__RefHeading___Toc6955722_2870459653"/>
      <w:bookmarkStart w:id="1893" w:name="_Toc832"/>
      <w:bookmarkEnd w:id="1892"/>
      <w:r>
        <w:rPr>
          <w:rtl w:val="true"/>
        </w:rPr>
        <w:t>(</w:t>
      </w:r>
      <w:r>
        <w:rPr/>
        <w:t>832</w:t>
      </w:r>
      <w:r>
        <w:rPr>
          <w:rtl w:val="true"/>
        </w:rPr>
        <w:t xml:space="preserve">) </w:t>
      </w:r>
      <w:r>
        <w:rPr>
          <w:rtl w:val="true"/>
        </w:rPr>
        <w:t xml:space="preserve">تشبيه الأهل والمال بالأخوة </w:t>
      </w:r>
      <w:r>
        <w:rPr>
          <w:rtl w:val="true"/>
        </w:rPr>
        <w:t>:</w:t>
      </w:r>
      <w:bookmarkEnd w:id="189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مثل أحدكم وأهله ، وماله ، وعمله ، كرجل له ثلاث إخوة ، فقال لأخيه الذي هو ماله ، مالك عندي غنى ، ولا نفع إلا مادمت حياً ، فخذ مني الآن ماشئت ، فإذا فارقتك فسيذهب بي إلى مذهب غير مذهبك ، وسيأخذني غيرك ، فالتفت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أصحابه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الذي هو ماله ، فأي أخ ترون هذا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لاتری به طائلا </w:t>
      </w:r>
      <w:r>
        <w:rPr>
          <w:rFonts w:eastAsia="IRNazanin" w:cs="IRNazanin"/>
          <w:color w:val="111111"/>
          <w:sz w:val="28"/>
          <w:szCs w:val="28"/>
          <w:rtl w:val="true"/>
          <w:lang w:bidi="fa-IR"/>
        </w:rPr>
        <w:t xml:space="preserve">. </w:t>
      </w:r>
      <w:bookmarkStart w:id="1894" w:name="pg9560_83484"/>
    </w:p>
    <w:p>
      <w:pPr>
        <w:pStyle w:val="BookText"/>
        <w:rPr/>
      </w:pPr>
      <w:bookmarkEnd w:id="1894"/>
      <w:r>
        <w:rPr>
          <w:rFonts w:ascii="Amiri" w:hAnsi="Amiri" w:eastAsia="Amiri" w:cs="Amiri"/>
          <w:color w:val="111111"/>
          <w:sz w:val="28"/>
          <w:sz w:val="28"/>
          <w:szCs w:val="28"/>
          <w:rtl w:val="true"/>
          <w:lang w:bidi="ar-SA"/>
        </w:rPr>
        <w:t xml:space="preserve">ثم قال لأخيه الذي هو أهله ، وقد نزل به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من نفعي ، والدفع عني فقد نزل بي ما ترى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عندي أن أمرضك ، وأقوم عليك ، فإذا مت غسلتك وكفنتك ، ثم حنطتك ، ثم إتبعتك مشيعا إلى حضرتك ، فأثنى عليك عند من سألني عنك ، وأحملك في الحاملين ،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أخوه الذي هو أهله فأي أخ ترون هذا؟ أخ غير طائل يارسول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لأخيه الذي هو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عندك في نفعي ، والدفع عني فقد ترى مانزل بي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أونس وحشتك ، وأذهب غمك ، فأجادل عنك في القبر ،وأوسع عليك جهدي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أخوه الذي عمله، فأي أخ ترون هذا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خير أخ يارسول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هكذا</w:t>
      </w:r>
      <w:r>
        <w:rPr>
          <w:rStyle w:val="FootnoteAnchor"/>
          <w:rtl w:val="true"/>
        </w:rPr>
        <w:footnoteReference w:id="246"/>
      </w:r>
    </w:p>
    <w:p>
      <w:pPr>
        <w:pStyle w:val="Heading2"/>
        <w:numPr>
          <w:ilvl w:val="1"/>
          <w:numId w:val="1"/>
        </w:numPr>
        <w:rPr/>
      </w:pPr>
      <w:bookmarkStart w:id="1895" w:name="__RefHeading___Toc6955724_2870459653"/>
      <w:bookmarkStart w:id="1896" w:name="_Toc833"/>
      <w:bookmarkEnd w:id="1895"/>
      <w:r>
        <w:rPr>
          <w:rtl w:val="true"/>
        </w:rPr>
        <w:t>(</w:t>
      </w:r>
      <w:r>
        <w:rPr/>
        <w:t>833</w:t>
      </w:r>
      <w:r>
        <w:rPr>
          <w:rtl w:val="true"/>
        </w:rPr>
        <w:t xml:space="preserve">) </w:t>
      </w:r>
      <w:r>
        <w:rPr>
          <w:rtl w:val="true"/>
        </w:rPr>
        <w:t xml:space="preserve">شعر للشريف الرضي </w:t>
      </w:r>
      <w:r>
        <w:rPr>
          <w:rtl w:val="true"/>
        </w:rPr>
        <w:t>(</w:t>
      </w:r>
      <w:r>
        <w:rPr>
          <w:rtl w:val="true"/>
        </w:rPr>
        <w:t>رض</w:t>
      </w:r>
      <w:r>
        <w:rPr>
          <w:rtl w:val="true"/>
        </w:rPr>
        <w:t>) :</w:t>
      </w:r>
      <w:bookmarkEnd w:id="1896"/>
    </w:p>
    <w:p>
      <w:pPr>
        <w:pStyle w:val="BookText"/>
        <w:rPr/>
      </w:pPr>
      <w:r>
        <w:rPr>
          <w:rFonts w:ascii="Amiri" w:hAnsi="Amiri" w:eastAsia="Amiri" w:cs="Amiri"/>
          <w:color w:val="111111"/>
          <w:sz w:val="28"/>
          <w:sz w:val="28"/>
          <w:szCs w:val="28"/>
          <w:rtl w:val="true"/>
          <w:lang w:bidi="ar-SA"/>
        </w:rPr>
        <w:t>المرءُ يجمعُ والدنيا مفرّقةً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والعمر يذهب والأيام تختلس</w:t>
      </w:r>
    </w:p>
    <w:p>
      <w:pPr>
        <w:pStyle w:val="BookText"/>
        <w:rPr/>
      </w:pPr>
      <w:r>
        <w:rPr>
          <w:rFonts w:ascii="Amiri" w:hAnsi="Amiri" w:eastAsia="Amiri" w:cs="Amiri"/>
          <w:color w:val="111111"/>
          <w:sz w:val="28"/>
          <w:sz w:val="28"/>
          <w:szCs w:val="28"/>
          <w:rtl w:val="true"/>
          <w:lang w:bidi="ar-SA"/>
        </w:rPr>
        <w:t>ونحن نخبط في ظلماء ليس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يضيء ولا نجم ولا قبس</w:t>
      </w:r>
    </w:p>
    <w:p>
      <w:pPr>
        <w:pStyle w:val="BookText"/>
        <w:rPr/>
      </w:pPr>
      <w:r>
        <w:rPr>
          <w:rFonts w:ascii="Amiri" w:hAnsi="Amiri" w:eastAsia="Amiri" w:cs="Amiri"/>
          <w:color w:val="111111"/>
          <w:sz w:val="28"/>
          <w:sz w:val="28"/>
          <w:szCs w:val="28"/>
          <w:rtl w:val="true"/>
          <w:lang w:bidi="ar-SA"/>
        </w:rPr>
        <w:t>فكم نُريقُ خرقاً ليس مرتيقاً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وتحرس شيئاً ليس ينحرس</w:t>
      </w:r>
    </w:p>
    <w:p>
      <w:pPr>
        <w:pStyle w:val="BookText"/>
        <w:rPr/>
      </w:pPr>
      <w:r>
        <w:rPr>
          <w:rFonts w:ascii="Amiri" w:hAnsi="Amiri" w:eastAsia="Amiri" w:cs="Amiri"/>
          <w:color w:val="111111"/>
          <w:sz w:val="28"/>
          <w:sz w:val="28"/>
          <w:szCs w:val="28"/>
          <w:rtl w:val="true"/>
          <w:lang w:bidi="ar-SA"/>
        </w:rPr>
        <w:t xml:space="preserve">وكم نَذِل وفينا كلّ ذي 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ونستكين وفينا العز والسوس</w:t>
      </w:r>
    </w:p>
    <w:p>
      <w:pPr>
        <w:pStyle w:val="BookText"/>
        <w:rPr/>
      </w:pPr>
      <w:r>
        <w:rPr>
          <w:rFonts w:ascii="Amiri" w:hAnsi="Amiri" w:eastAsia="Amiri" w:cs="Amiri"/>
          <w:color w:val="111111"/>
          <w:sz w:val="28"/>
          <w:sz w:val="28"/>
          <w:szCs w:val="28"/>
          <w:rtl w:val="true"/>
          <w:lang w:bidi="ar-SA"/>
        </w:rPr>
        <w:t>وكيفَ يَرضى لبيب أن يكون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نقى وعرض دونه دنس</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كيف يُطبق يوماً جفن ذي 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وخلفه فاغر للموتِ مفترس </w:t>
      </w:r>
      <w:bookmarkStart w:id="1897" w:name="pg9560_83486"/>
    </w:p>
    <w:p>
      <w:pPr>
        <w:pStyle w:val="Heading2"/>
        <w:numPr>
          <w:ilvl w:val="1"/>
          <w:numId w:val="1"/>
        </w:numPr>
        <w:rPr/>
      </w:pPr>
      <w:bookmarkStart w:id="1898" w:name="__RefHeading___Toc6955726_2870459653"/>
      <w:bookmarkStart w:id="1899" w:name="_Toc834"/>
      <w:bookmarkEnd w:id="1897"/>
      <w:bookmarkEnd w:id="1898"/>
      <w:r>
        <w:rPr>
          <w:rtl w:val="true"/>
        </w:rPr>
        <w:t>(</w:t>
      </w:r>
      <w:r>
        <w:rPr/>
        <w:t>834</w:t>
      </w:r>
      <w:r>
        <w:rPr>
          <w:rtl w:val="true"/>
        </w:rPr>
        <w:t xml:space="preserve">) </w:t>
      </w:r>
      <w:r>
        <w:rPr>
          <w:rtl w:val="true"/>
        </w:rPr>
        <w:t xml:space="preserve">شعر لبديع الزمان </w:t>
      </w:r>
      <w:r>
        <w:rPr>
          <w:rtl w:val="true"/>
        </w:rPr>
        <w:t>:</w:t>
      </w:r>
      <w:bookmarkEnd w:id="1899"/>
    </w:p>
    <w:p>
      <w:pPr>
        <w:pStyle w:val="BookText"/>
        <w:rPr/>
      </w:pPr>
      <w:r>
        <w:rPr>
          <w:rFonts w:ascii="Amiri" w:hAnsi="Amiri" w:eastAsia="Amiri" w:cs="Amiri"/>
          <w:color w:val="111111"/>
          <w:sz w:val="28"/>
          <w:sz w:val="28"/>
          <w:szCs w:val="28"/>
          <w:rtl w:val="true"/>
          <w:lang w:bidi="ar-SA"/>
        </w:rPr>
        <w:t xml:space="preserve">إذ الدنيا تأملها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لتبيّن أنّ معناه عبور</w:t>
      </w:r>
    </w:p>
    <w:p>
      <w:pPr>
        <w:pStyle w:val="Heading2"/>
        <w:numPr>
          <w:ilvl w:val="1"/>
          <w:numId w:val="1"/>
        </w:numPr>
        <w:rPr/>
      </w:pPr>
      <w:bookmarkStart w:id="1900" w:name="__RefHeading___Toc6955728_2870459653"/>
      <w:bookmarkStart w:id="1901" w:name="_Toc835"/>
      <w:bookmarkEnd w:id="1900"/>
      <w:r>
        <w:rPr>
          <w:rtl w:val="true"/>
        </w:rPr>
        <w:t>(</w:t>
      </w:r>
      <w:r>
        <w:rPr/>
        <w:t>835</w:t>
      </w:r>
      <w:r>
        <w:rPr>
          <w:rtl w:val="true"/>
        </w:rPr>
        <w:t xml:space="preserve">) </w:t>
      </w:r>
      <w:r>
        <w:rPr>
          <w:rtl w:val="true"/>
        </w:rPr>
        <w:t>قول في الدنيا</w:t>
      </w:r>
      <w:r>
        <w:rPr>
          <w:rtl w:val="true"/>
        </w:rPr>
        <w:t>:</w:t>
      </w:r>
      <w:bookmarkEnd w:id="1901"/>
    </w:p>
    <w:p>
      <w:pPr>
        <w:pStyle w:val="BookText"/>
        <w:rPr/>
      </w:pPr>
      <w:r>
        <w:rPr>
          <w:rFonts w:ascii="Amiri" w:hAnsi="Amiri" w:eastAsia="Amiri" w:cs="Amiri"/>
          <w:color w:val="111111"/>
          <w:sz w:val="28"/>
          <w:sz w:val="28"/>
          <w:szCs w:val="28"/>
          <w:rtl w:val="true"/>
          <w:lang w:bidi="ar-SA"/>
        </w:rPr>
        <w:t>لو أنّ الدنيا من ذهب يفنى ، والآخرة من خزف يبقى ، لكان ينبغي لنا أن نختار ما يبقى على ما يفنى ، فكيف وقد اخترنا خزفاً يفنى على ذهب يبقى</w:t>
      </w:r>
      <w:r>
        <w:rPr>
          <w:rFonts w:eastAsia="Amiri" w:cs="Amiri" w:ascii="Amiri" w:hAnsi="Amiri"/>
          <w:color w:val="111111"/>
          <w:sz w:val="28"/>
          <w:szCs w:val="28"/>
          <w:rtl w:val="true"/>
          <w:lang w:bidi="ar-SA"/>
        </w:rPr>
        <w:t>.</w:t>
      </w:r>
    </w:p>
    <w:p>
      <w:pPr>
        <w:pStyle w:val="Heading2"/>
        <w:numPr>
          <w:ilvl w:val="1"/>
          <w:numId w:val="1"/>
        </w:numPr>
        <w:rPr/>
      </w:pPr>
      <w:bookmarkStart w:id="1902" w:name="__RefHeading___Toc6955730_2870459653"/>
      <w:bookmarkStart w:id="1903" w:name="_Toc836"/>
      <w:bookmarkEnd w:id="1902"/>
      <w:r>
        <w:rPr>
          <w:rtl w:val="true"/>
        </w:rPr>
        <w:t>(</w:t>
      </w:r>
      <w:r>
        <w:rPr/>
        <w:t>836</w:t>
      </w:r>
      <w:r>
        <w:rPr>
          <w:rtl w:val="true"/>
        </w:rPr>
        <w:t xml:space="preserve">) </w:t>
      </w:r>
      <w:r>
        <w:rPr>
          <w:rtl w:val="true"/>
        </w:rPr>
        <w:t>شعر لأحمد شوقي</w:t>
      </w:r>
      <w:r>
        <w:rPr>
          <w:rtl w:val="true"/>
        </w:rPr>
        <w:t>:</w:t>
      </w:r>
      <w:bookmarkEnd w:id="1903"/>
    </w:p>
    <w:p>
      <w:pPr>
        <w:pStyle w:val="BookText"/>
        <w:rPr/>
      </w:pPr>
      <w:r>
        <w:rPr>
          <w:rFonts w:ascii="Amiri" w:hAnsi="Amiri" w:eastAsia="Amiri" w:cs="Amiri"/>
          <w:color w:val="111111"/>
          <w:sz w:val="28"/>
          <w:sz w:val="28"/>
          <w:szCs w:val="28"/>
          <w:rtl w:val="true"/>
          <w:lang w:bidi="ar-SA"/>
        </w:rPr>
        <w:t xml:space="preserve">أخا الدنيا أرى دنياك أفعى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تبدل كل آونة إهاباً</w:t>
      </w:r>
    </w:p>
    <w:p>
      <w:pPr>
        <w:pStyle w:val="BookText"/>
        <w:rPr/>
      </w:pPr>
      <w:r>
        <w:rPr>
          <w:rFonts w:ascii="Amiri" w:hAnsi="Amiri" w:eastAsia="Amiri" w:cs="Amiri"/>
          <w:color w:val="111111"/>
          <w:sz w:val="28"/>
          <w:sz w:val="28"/>
          <w:szCs w:val="28"/>
          <w:rtl w:val="true"/>
          <w:lang w:bidi="ar-SA"/>
        </w:rPr>
        <w:t>ومن عجب تشيب عاشقيها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وتفنيهم وما برحت كعابا</w:t>
      </w:r>
    </w:p>
    <w:p>
      <w:pPr>
        <w:pStyle w:val="BookText"/>
        <w:rPr/>
      </w:pPr>
      <w:r>
        <w:rPr>
          <w:rFonts w:ascii="Amiri" w:hAnsi="Amiri" w:eastAsia="Amiri" w:cs="Amiri"/>
          <w:color w:val="111111"/>
          <w:sz w:val="28"/>
          <w:sz w:val="28"/>
          <w:szCs w:val="28"/>
          <w:rtl w:val="true"/>
          <w:lang w:bidi="ar-SA"/>
        </w:rPr>
        <w:t>فلم أرَ غير حكم اللهِ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دون باب الله بابا</w:t>
      </w:r>
    </w:p>
    <w:p>
      <w:pPr>
        <w:pStyle w:val="Heading2"/>
        <w:numPr>
          <w:ilvl w:val="1"/>
          <w:numId w:val="1"/>
        </w:numPr>
        <w:rPr/>
      </w:pPr>
      <w:bookmarkStart w:id="1904" w:name="__RefHeading___Toc6955732_2870459653"/>
      <w:bookmarkStart w:id="1905" w:name="_Toc837"/>
      <w:bookmarkEnd w:id="1904"/>
      <w:r>
        <w:rPr>
          <w:rtl w:val="true"/>
        </w:rPr>
        <w:t>(</w:t>
      </w:r>
      <w:r>
        <w:rPr/>
        <w:t>837</w:t>
      </w:r>
      <w:r>
        <w:rPr>
          <w:rtl w:val="true"/>
        </w:rPr>
        <w:t xml:space="preserve">) </w:t>
      </w:r>
      <w:r>
        <w:rPr>
          <w:rtl w:val="true"/>
        </w:rPr>
        <w:t xml:space="preserve">ما قاله ابن مسعود </w:t>
      </w:r>
      <w:r>
        <w:rPr>
          <w:rtl w:val="true"/>
        </w:rPr>
        <w:t>:</w:t>
      </w:r>
      <w:bookmarkEnd w:id="1905"/>
    </w:p>
    <w:p>
      <w:pPr>
        <w:pStyle w:val="BookText"/>
        <w:rPr/>
      </w:pPr>
      <w:r>
        <w:rPr>
          <w:rFonts w:ascii="Amiri" w:hAnsi="Amiri" w:eastAsia="Amiri" w:cs="Amiri"/>
          <w:color w:val="111111"/>
          <w:sz w:val="28"/>
          <w:sz w:val="28"/>
          <w:szCs w:val="28"/>
          <w:rtl w:val="true"/>
          <w:lang w:bidi="ar-SA"/>
        </w:rPr>
        <w:t xml:space="preserve">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أصبح أحد من الناس إلا وهو ضيف وماله عارية والضيف مرتحل والعارية مردود</w:t>
      </w:r>
      <w:r>
        <w:rPr>
          <w:rFonts w:eastAsia="Amiri" w:cs="Amiri" w:ascii="Amiri" w:hAnsi="Amiri"/>
          <w:color w:val="111111"/>
          <w:sz w:val="28"/>
          <w:szCs w:val="28"/>
          <w:rtl w:val="true"/>
          <w:lang w:bidi="ar-SA"/>
        </w:rPr>
        <w:t>.</w:t>
      </w:r>
    </w:p>
    <w:p>
      <w:pPr>
        <w:pStyle w:val="Heading2"/>
        <w:numPr>
          <w:ilvl w:val="1"/>
          <w:numId w:val="1"/>
        </w:numPr>
        <w:rPr/>
      </w:pPr>
      <w:bookmarkStart w:id="1906" w:name="__RefHeading___Toc6955734_2870459653"/>
      <w:bookmarkStart w:id="1907" w:name="_Toc838"/>
      <w:bookmarkEnd w:id="1906"/>
      <w:r>
        <w:rPr>
          <w:rtl w:val="true"/>
        </w:rPr>
        <w:t>(</w:t>
      </w:r>
      <w:r>
        <w:rPr/>
        <w:t>838</w:t>
      </w:r>
      <w:r>
        <w:rPr>
          <w:rtl w:val="true"/>
        </w:rPr>
        <w:t xml:space="preserve">) </w:t>
      </w:r>
      <w:r>
        <w:rPr>
          <w:rtl w:val="true"/>
        </w:rPr>
        <w:t xml:space="preserve">الدنيا مثل الحية </w:t>
      </w:r>
      <w:r>
        <w:rPr>
          <w:rtl w:val="true"/>
        </w:rPr>
        <w:t>:</w:t>
      </w:r>
      <w:bookmarkEnd w:id="190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مثل الدنيا مثل الحيّة ، لين مسّها ، قاتل سمّها ، فأعرض عما يعجبك منها ، فإن المرء العاقل كلما صار فيها إلى سرور اشخصته إلى مكروه ، ودع عنك همومها ، إن أيقنت بفراقها </w:t>
      </w:r>
      <w:r>
        <w:rPr>
          <w:rStyle w:val="FootnoteAnchor"/>
          <w:rtl w:val="true"/>
        </w:rPr>
        <w:footnoteReference w:id="247"/>
      </w:r>
      <w:bookmarkStart w:id="1908" w:name="pg9560_83488"/>
    </w:p>
    <w:p>
      <w:pPr>
        <w:pStyle w:val="Heading2"/>
        <w:numPr>
          <w:ilvl w:val="1"/>
          <w:numId w:val="1"/>
        </w:numPr>
        <w:rPr/>
      </w:pPr>
      <w:bookmarkStart w:id="1909" w:name="__RefHeading___Toc6955736_2870459653"/>
      <w:bookmarkStart w:id="1910" w:name="_Toc839"/>
      <w:bookmarkEnd w:id="1908"/>
      <w:bookmarkEnd w:id="1909"/>
      <w:r>
        <w:rPr>
          <w:rtl w:val="true"/>
        </w:rPr>
        <w:t>(</w:t>
      </w:r>
      <w:r>
        <w:rPr/>
        <w:t>839</w:t>
      </w:r>
      <w:r>
        <w:rPr>
          <w:rtl w:val="true"/>
        </w:rPr>
        <w:t xml:space="preserve">) </w:t>
      </w:r>
      <w:r>
        <w:rPr>
          <w:rtl w:val="true"/>
        </w:rPr>
        <w:t xml:space="preserve">اختصام رجلين </w:t>
      </w:r>
      <w:r>
        <w:rPr>
          <w:rtl w:val="true"/>
        </w:rPr>
        <w:t>:</w:t>
      </w:r>
      <w:bookmarkEnd w:id="1910"/>
    </w:p>
    <w:p>
      <w:pPr>
        <w:pStyle w:val="BookText"/>
        <w:rPr/>
      </w:pPr>
      <w:r>
        <w:rPr>
          <w:rFonts w:ascii="IRNazanin" w:hAnsi="IRNazanin" w:eastAsia="IRNazanin"/>
          <w:color w:val="111111"/>
          <w:sz w:val="28"/>
          <w:sz w:val="28"/>
          <w:szCs w:val="28"/>
          <w:rtl w:val="true"/>
          <w:lang w:bidi="fa-IR"/>
        </w:rPr>
        <w:t xml:space="preserve">قال محمد بن سيرين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رجلين إختصما في أرض فأوحى الله تعالى إلى الأرض كلّميها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مسکینان تختصمان في ، وقد ملكني ألف</w:t>
      </w:r>
    </w:p>
    <w:p>
      <w:pPr>
        <w:pStyle w:val="BookText"/>
        <w:rPr/>
      </w:pPr>
      <w:r>
        <w:rPr>
          <w:rFonts w:ascii="IRNazanin" w:hAnsi="IRNazanin" w:eastAsia="IRNazanin"/>
          <w:color w:val="111111"/>
          <w:sz w:val="28"/>
          <w:sz w:val="28"/>
          <w:szCs w:val="28"/>
          <w:rtl w:val="true"/>
          <w:lang w:bidi="fa-IR"/>
        </w:rPr>
        <w:t xml:space="preserve">أعور سوى الأصحاء </w:t>
      </w:r>
      <w:r>
        <w:rPr>
          <w:rFonts w:eastAsia="IRNazanin" w:cs="IRNazanin"/>
          <w:color w:val="111111"/>
          <w:sz w:val="28"/>
          <w:szCs w:val="28"/>
          <w:rtl w:val="true"/>
          <w:lang w:bidi="fa-IR"/>
        </w:rPr>
        <w:t>.</w:t>
      </w:r>
    </w:p>
    <w:p>
      <w:pPr>
        <w:pStyle w:val="Heading2"/>
        <w:numPr>
          <w:ilvl w:val="1"/>
          <w:numId w:val="1"/>
        </w:numPr>
        <w:rPr/>
      </w:pPr>
      <w:bookmarkStart w:id="1911" w:name="__RefHeading___Toc6955738_2870459653"/>
      <w:bookmarkStart w:id="1912" w:name="_Toc840"/>
      <w:bookmarkEnd w:id="1911"/>
      <w:r>
        <w:rPr>
          <w:rtl w:val="true"/>
        </w:rPr>
        <w:t>(</w:t>
      </w:r>
      <w:r>
        <w:rPr/>
        <w:t>840</w:t>
      </w:r>
      <w:r>
        <w:rPr>
          <w:rtl w:val="true"/>
        </w:rPr>
        <w:t xml:space="preserve">) </w:t>
      </w:r>
      <w:r>
        <w:rPr>
          <w:rtl w:val="true"/>
        </w:rPr>
        <w:t xml:space="preserve">ما قاله أبو يزيد البسطامي </w:t>
      </w:r>
      <w:r>
        <w:rPr>
          <w:rtl w:val="true"/>
        </w:rPr>
        <w:t>:</w:t>
      </w:r>
      <w:bookmarkEnd w:id="1912"/>
    </w:p>
    <w:p>
      <w:pPr>
        <w:pStyle w:val="BookText"/>
        <w:rPr/>
      </w:pPr>
      <w:r>
        <w:rPr>
          <w:rFonts w:ascii="Amiri" w:hAnsi="Amiri" w:eastAsia="Amiri" w:cs="Amiri"/>
          <w:color w:val="111111"/>
          <w:sz w:val="28"/>
          <w:sz w:val="28"/>
          <w:szCs w:val="28"/>
          <w:rtl w:val="true"/>
          <w:lang w:bidi="ar-SA"/>
        </w:rPr>
        <w:t xml:space="preserve">ليس الزاهد من لا يملك شيئاً ، إنما الزاهد من لا يملكه شيء </w:t>
      </w:r>
      <w:r>
        <w:rPr>
          <w:rFonts w:eastAsia="Amiri" w:cs="Amiri" w:ascii="Amiri" w:hAnsi="Amiri"/>
          <w:color w:val="111111"/>
          <w:sz w:val="28"/>
          <w:szCs w:val="28"/>
          <w:rtl w:val="true"/>
          <w:lang w:bidi="ar-SA"/>
        </w:rPr>
        <w:t>.</w:t>
      </w:r>
    </w:p>
    <w:p>
      <w:pPr>
        <w:pStyle w:val="Heading2"/>
        <w:numPr>
          <w:ilvl w:val="1"/>
          <w:numId w:val="1"/>
        </w:numPr>
        <w:rPr/>
      </w:pPr>
      <w:bookmarkStart w:id="1913" w:name="__RefHeading___Toc6955740_2870459653"/>
      <w:bookmarkStart w:id="1914" w:name="_Toc841"/>
      <w:bookmarkEnd w:id="1913"/>
      <w:r>
        <w:rPr>
          <w:rtl w:val="true"/>
        </w:rPr>
        <w:t>(</w:t>
      </w:r>
      <w:r>
        <w:rPr/>
        <w:t>841</w:t>
      </w:r>
      <w:r>
        <w:rPr>
          <w:rtl w:val="true"/>
        </w:rPr>
        <w:t xml:space="preserve">) </w:t>
      </w:r>
      <w:r>
        <w:rPr>
          <w:rtl w:val="true"/>
        </w:rPr>
        <w:t xml:space="preserve">ما سمعه حكيم </w:t>
      </w:r>
      <w:r>
        <w:rPr>
          <w:rtl w:val="true"/>
        </w:rPr>
        <w:t>:</w:t>
      </w:r>
      <w:bookmarkEnd w:id="1914"/>
    </w:p>
    <w:p>
      <w:pPr>
        <w:pStyle w:val="BookText"/>
        <w:rPr/>
      </w:pPr>
      <w:r>
        <w:rPr>
          <w:rFonts w:ascii="Amiri" w:hAnsi="Amiri" w:eastAsia="Amiri" w:cs="Amiri"/>
          <w:color w:val="111111"/>
          <w:sz w:val="28"/>
          <w:sz w:val="28"/>
          <w:szCs w:val="28"/>
          <w:rtl w:val="true"/>
          <w:lang w:bidi="ar-SA"/>
        </w:rPr>
        <w:t xml:space="preserve">سمع حكيم رجلان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الزاهدون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الراغبون في الآخرة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إقلبا كلامكما وضعا يدكما على من شئتما</w:t>
      </w:r>
      <w:r>
        <w:rPr>
          <w:rFonts w:eastAsia="Amiri" w:cs="Amiri" w:ascii="Amiri" w:hAnsi="Amiri"/>
          <w:color w:val="111111"/>
          <w:sz w:val="28"/>
          <w:szCs w:val="28"/>
          <w:rtl w:val="true"/>
          <w:lang w:bidi="ar-SA"/>
        </w:rPr>
        <w:t>.</w:t>
      </w:r>
    </w:p>
    <w:p>
      <w:pPr>
        <w:pStyle w:val="Heading2"/>
        <w:numPr>
          <w:ilvl w:val="1"/>
          <w:numId w:val="1"/>
        </w:numPr>
        <w:rPr/>
      </w:pPr>
      <w:bookmarkStart w:id="1915" w:name="__RefHeading___Toc6955742_2870459653"/>
      <w:bookmarkStart w:id="1916" w:name="_Toc842"/>
      <w:bookmarkEnd w:id="1915"/>
      <w:r>
        <w:rPr>
          <w:rtl w:val="true"/>
        </w:rPr>
        <w:t>(</w:t>
      </w:r>
      <w:r>
        <w:rPr/>
        <w:t>842</w:t>
      </w:r>
      <w:r>
        <w:rPr>
          <w:rtl w:val="true"/>
        </w:rPr>
        <w:t xml:space="preserve">) </w:t>
      </w:r>
      <w:r>
        <w:rPr>
          <w:rtl w:val="true"/>
        </w:rPr>
        <w:t xml:space="preserve">الدنيا وما تتضمن </w:t>
      </w:r>
      <w:r>
        <w:rPr>
          <w:rtl w:val="true"/>
        </w:rPr>
        <w:t>:</w:t>
      </w:r>
      <w:bookmarkEnd w:id="191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سأل عنها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الدنيا دار صدق لمن صدقها ، ودار عافية لمن فهم عنها ، ودار غنى لمن تزوّد منها ودار موعظة لمن إتعظ بها ، ومسجد أحباء الله ، ومصلّى ملائكة الله ، ومهبط وحی الله ، ومتجر أولياء الله ، إكتسبوا فيها الرّحمة ، وربحوا فيها الجنّة ، فمن ذا يذمّها ، وقد آذنته ببينها ونادت بفراقها ، ونعت نفسها وأهلها ، فمثلت ببلائها البلاء ، وشوقتهم بسرورها إلى السرور راحت بعافيه ، وابتكرت بفجعة ترغيباً ، وترهيباً ، وتخويفاً ، وتحذيراً ، فذمها رجال ، غداة الندامة ، وحمدوها آخرون ، وذكرتهم الدنيا فذكروا ، وحدثتهم فصدقوا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ووعظتهم فاتعظوا ، فيا أيها الذام للدنيا المغتر بغرورها ، ثم تذمها أنت المجرم عليها أم هي المجرم ، عليك ، متى إستهوتك ، أم متى غرتك ؟ أبمصارع آبائك من البلى ؟ أم بمصارع أمهاتك تحت الثرى ؟ كم عللت بكفيك ، وكم مرضت بيدك ، تبقي لها شفاء ، وتستوصف لهم الأطباء ، لم </w:t>
      </w:r>
      <w:bookmarkStart w:id="1917" w:name="pg9560_83490"/>
    </w:p>
    <w:p>
      <w:pPr>
        <w:pStyle w:val="BookText"/>
        <w:rPr/>
      </w:pPr>
      <w:bookmarkEnd w:id="1917"/>
      <w:r>
        <w:rPr>
          <w:rFonts w:ascii="IRNazanin" w:hAnsi="IRNazanin" w:eastAsia="IRNazanin"/>
          <w:color w:val="111111"/>
          <w:sz w:val="28"/>
          <w:sz w:val="28"/>
          <w:szCs w:val="28"/>
          <w:rtl w:val="true"/>
          <w:lang w:bidi="fa-IR"/>
        </w:rPr>
        <w:t>ينفع أحدهم أشفاقك ولم تسعف فيهم بطلبتك قد مثلت الدنيانفسك ، وبمصرعهم مصرعک</w:t>
      </w:r>
      <w:r>
        <w:rPr>
          <w:rStyle w:val="FootnoteAnchor"/>
          <w:rtl w:val="true"/>
        </w:rPr>
        <w:footnoteReference w:id="248"/>
      </w:r>
    </w:p>
    <w:p>
      <w:pPr>
        <w:pStyle w:val="Heading2"/>
        <w:numPr>
          <w:ilvl w:val="1"/>
          <w:numId w:val="1"/>
        </w:numPr>
        <w:rPr/>
      </w:pPr>
      <w:bookmarkStart w:id="1918" w:name="__RefHeading___Toc6955744_2870459653"/>
      <w:bookmarkStart w:id="1919" w:name="_Toc843"/>
      <w:bookmarkEnd w:id="1918"/>
      <w:r>
        <w:rPr>
          <w:rtl w:val="true"/>
        </w:rPr>
        <w:t>(</w:t>
      </w:r>
      <w:r>
        <w:rPr/>
        <w:t>843</w:t>
      </w:r>
      <w:r>
        <w:rPr>
          <w:rtl w:val="true"/>
        </w:rPr>
        <w:t xml:space="preserve">) </w:t>
      </w:r>
      <w:r>
        <w:rPr>
          <w:rtl w:val="true"/>
        </w:rPr>
        <w:t xml:space="preserve">شعر لعلي بن أبي طالب </w:t>
      </w:r>
      <w:r>
        <w:rPr>
          <w:rtl w:val="true"/>
        </w:rPr>
        <w:t>(</w:t>
      </w:r>
      <w:r>
        <w:rPr>
          <w:rtl w:val="true"/>
        </w:rPr>
        <w:t>علیه السلام</w:t>
      </w:r>
      <w:r>
        <w:rPr>
          <w:rtl w:val="true"/>
        </w:rPr>
        <w:t>) :</w:t>
      </w:r>
      <w:bookmarkEnd w:id="1919"/>
    </w:p>
    <w:p>
      <w:pPr>
        <w:pStyle w:val="BookText"/>
        <w:rPr/>
      </w:pPr>
      <w:r>
        <w:rPr>
          <w:rFonts w:ascii="Amiri" w:hAnsi="Amiri" w:eastAsia="Amiri" w:cs="Amiri"/>
          <w:color w:val="111111"/>
          <w:sz w:val="28"/>
          <w:sz w:val="28"/>
          <w:szCs w:val="28"/>
          <w:rtl w:val="true"/>
          <w:lang w:bidi="ar-SA"/>
        </w:rPr>
        <w:t>لا دار للمرء بعد الموت يسكنها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الَّتي كان قبل الموت يبنيها</w:t>
      </w:r>
    </w:p>
    <w:p>
      <w:pPr>
        <w:pStyle w:val="BookText"/>
        <w:rPr/>
      </w:pPr>
      <w:r>
        <w:rPr>
          <w:rFonts w:ascii="Amiri" w:hAnsi="Amiri" w:eastAsia="Amiri" w:cs="Amiri"/>
          <w:color w:val="111111"/>
          <w:sz w:val="28"/>
          <w:sz w:val="28"/>
          <w:szCs w:val="28"/>
          <w:rtl w:val="true"/>
          <w:lang w:bidi="ar-SA"/>
        </w:rPr>
        <w:t xml:space="preserve">فإن بناها بخير طاب مسكنها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بناها بشر خاب بانيها</w:t>
      </w:r>
    </w:p>
    <w:p>
      <w:pPr>
        <w:pStyle w:val="BookText"/>
        <w:rPr/>
      </w:pPr>
      <w:r>
        <w:rPr>
          <w:rFonts w:ascii="Amiri" w:hAnsi="Amiri" w:eastAsia="Amiri" w:cs="Amiri"/>
          <w:color w:val="111111"/>
          <w:sz w:val="28"/>
          <w:sz w:val="28"/>
          <w:szCs w:val="28"/>
          <w:rtl w:val="true"/>
          <w:lang w:bidi="ar-SA"/>
        </w:rPr>
        <w:t xml:space="preserve">لكل نفس وإن كانت على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المنية أمال تقويها</w:t>
      </w:r>
    </w:p>
    <w:p>
      <w:pPr>
        <w:pStyle w:val="BookText"/>
        <w:rPr/>
      </w:pPr>
      <w:r>
        <w:rPr>
          <w:rFonts w:ascii="Amiri" w:hAnsi="Amiri" w:eastAsia="Amiri" w:cs="Amiri"/>
          <w:color w:val="111111"/>
          <w:sz w:val="28"/>
          <w:sz w:val="28"/>
          <w:szCs w:val="28"/>
          <w:rtl w:val="true"/>
          <w:lang w:bidi="ar-SA"/>
        </w:rPr>
        <w:t>فالمرء يبسطها والدهر يقبضها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تنشرها والموت يطويها</w:t>
      </w:r>
    </w:p>
    <w:p>
      <w:pPr>
        <w:pStyle w:val="Heading2"/>
        <w:numPr>
          <w:ilvl w:val="1"/>
          <w:numId w:val="1"/>
        </w:numPr>
        <w:rPr/>
      </w:pPr>
      <w:bookmarkStart w:id="1920" w:name="__RefHeading___Toc6955746_2870459653"/>
      <w:bookmarkStart w:id="1921" w:name="_Toc844"/>
      <w:bookmarkEnd w:id="1920"/>
      <w:r>
        <w:rPr>
          <w:rtl w:val="true"/>
        </w:rPr>
        <w:t>(</w:t>
      </w:r>
      <w:r>
        <w:rPr/>
        <w:t>844</w:t>
      </w:r>
      <w:r>
        <w:rPr>
          <w:rtl w:val="true"/>
        </w:rPr>
        <w:t xml:space="preserve">) </w:t>
      </w:r>
      <w:r>
        <w:rPr>
          <w:rtl w:val="true"/>
        </w:rPr>
        <w:t xml:space="preserve">شعر للخوري </w:t>
      </w:r>
      <w:r>
        <w:rPr>
          <w:rtl w:val="true"/>
        </w:rPr>
        <w:t>:</w:t>
      </w:r>
      <w:bookmarkEnd w:id="1921"/>
    </w:p>
    <w:p>
      <w:pPr>
        <w:pStyle w:val="BookText"/>
        <w:rPr/>
      </w:pPr>
      <w:r>
        <w:rPr>
          <w:rFonts w:ascii="Amiri" w:hAnsi="Amiri" w:eastAsia="Amiri" w:cs="Amiri"/>
          <w:color w:val="111111"/>
          <w:sz w:val="28"/>
          <w:sz w:val="28"/>
          <w:szCs w:val="28"/>
          <w:rtl w:val="true"/>
          <w:lang w:bidi="ar-SA"/>
        </w:rPr>
        <w:t>ما لابن آدم في الدنيا يعيش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رغيف ، وسربال به استترا</w:t>
      </w:r>
    </w:p>
    <w:p>
      <w:pPr>
        <w:pStyle w:val="Heading2"/>
        <w:numPr>
          <w:ilvl w:val="1"/>
          <w:numId w:val="1"/>
        </w:numPr>
        <w:rPr/>
      </w:pPr>
      <w:bookmarkStart w:id="1922" w:name="__RefHeading___Toc6955748_2870459653"/>
      <w:bookmarkStart w:id="1923" w:name="_Toc845"/>
      <w:bookmarkEnd w:id="1922"/>
      <w:r>
        <w:rPr>
          <w:rtl w:val="true"/>
        </w:rPr>
        <w:t>(</w:t>
      </w:r>
      <w:r>
        <w:rPr/>
        <w:t>845</w:t>
      </w:r>
      <w:r>
        <w:rPr>
          <w:rtl w:val="true"/>
        </w:rPr>
        <w:t xml:space="preserve">) </w:t>
      </w:r>
      <w:r>
        <w:rPr>
          <w:rtl w:val="true"/>
        </w:rPr>
        <w:t xml:space="preserve">الفضل على المسؤول </w:t>
      </w:r>
      <w:r>
        <w:rPr>
          <w:rtl w:val="true"/>
        </w:rPr>
        <w:t>:</w:t>
      </w:r>
      <w:bookmarkEnd w:id="1923"/>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سألني أحد قط حاجة إلا كان له الفضل عليّ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ذاك يا أمير المؤمنين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لأنه يسألني بالوجه الذي يسأل ربه</w:t>
      </w:r>
    </w:p>
    <w:p>
      <w:pPr>
        <w:pStyle w:val="Heading2"/>
        <w:numPr>
          <w:ilvl w:val="1"/>
          <w:numId w:val="1"/>
        </w:numPr>
        <w:rPr/>
      </w:pPr>
      <w:bookmarkStart w:id="1924" w:name="__RefHeading___Toc6955750_2870459653"/>
      <w:bookmarkStart w:id="1925" w:name="_Toc846"/>
      <w:bookmarkEnd w:id="1924"/>
      <w:r>
        <w:rPr>
          <w:rtl w:val="true"/>
        </w:rPr>
        <w:t>(</w:t>
      </w:r>
      <w:r>
        <w:rPr/>
        <w:t>846</w:t>
      </w:r>
      <w:r>
        <w:rPr>
          <w:rtl w:val="true"/>
        </w:rPr>
        <w:t xml:space="preserve">) </w:t>
      </w:r>
      <w:r>
        <w:rPr>
          <w:rtl w:val="true"/>
        </w:rPr>
        <w:t xml:space="preserve">الأعطاء قبل السؤال </w:t>
      </w:r>
      <w:r>
        <w:rPr>
          <w:rtl w:val="true"/>
        </w:rPr>
        <w:t>:</w:t>
      </w:r>
      <w:bookmarkEnd w:id="192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الأمام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التبرع بالمعروف ، والأعطاء قبل السؤال من أكبر السؤدد</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1926" w:name="pg9560_83492"/>
    </w:p>
    <w:p>
      <w:pPr>
        <w:pStyle w:val="Heading2"/>
        <w:numPr>
          <w:ilvl w:val="1"/>
          <w:numId w:val="1"/>
        </w:numPr>
        <w:rPr/>
      </w:pPr>
      <w:bookmarkStart w:id="1927" w:name="__RefHeading___Toc6955752_2870459653"/>
      <w:bookmarkStart w:id="1928" w:name="_Toc847"/>
      <w:bookmarkEnd w:id="1926"/>
      <w:bookmarkEnd w:id="1927"/>
      <w:r>
        <w:rPr>
          <w:rtl w:val="true"/>
        </w:rPr>
        <w:t>(</w:t>
      </w:r>
      <w:r>
        <w:rPr/>
        <w:t>847</w:t>
      </w:r>
      <w:r>
        <w:rPr>
          <w:rtl w:val="true"/>
        </w:rPr>
        <w:t xml:space="preserve">) </w:t>
      </w:r>
      <w:r>
        <w:rPr>
          <w:rtl w:val="true"/>
        </w:rPr>
        <w:t xml:space="preserve">شعر </w:t>
      </w:r>
      <w:r>
        <w:rPr>
          <w:rtl w:val="true"/>
        </w:rPr>
        <w:t>:</w:t>
      </w:r>
      <w:bookmarkEnd w:id="1928"/>
    </w:p>
    <w:p>
      <w:pPr>
        <w:pStyle w:val="BookText"/>
        <w:rPr/>
      </w:pPr>
      <w:r>
        <w:rPr>
          <w:rFonts w:ascii="Amiri" w:hAnsi="Amiri" w:eastAsia="Amiri" w:cs="Amiri"/>
          <w:color w:val="111111"/>
          <w:sz w:val="28"/>
          <w:sz w:val="28"/>
          <w:szCs w:val="28"/>
          <w:rtl w:val="true"/>
          <w:lang w:bidi="ar-SA"/>
        </w:rPr>
        <w:t>اضرع إلى الله لا إلى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واقنع بيأس فأن العزّ في اليأس</w:t>
      </w:r>
    </w:p>
    <w:p>
      <w:pPr>
        <w:pStyle w:val="BookText"/>
        <w:rPr/>
      </w:pPr>
      <w:r>
        <w:rPr>
          <w:rFonts w:ascii="Amiri" w:hAnsi="Amiri" w:eastAsia="Amiri" w:cs="Amiri"/>
          <w:color w:val="111111"/>
          <w:sz w:val="28"/>
          <w:sz w:val="28"/>
          <w:szCs w:val="28"/>
          <w:rtl w:val="true"/>
          <w:lang w:bidi="ar-SA"/>
        </w:rPr>
        <w:t xml:space="preserve">واستغن عن كلّ ذي قربى وذي 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الغنى لمن استغنى عن الناس</w:t>
      </w:r>
    </w:p>
    <w:p>
      <w:pPr>
        <w:pStyle w:val="Heading2"/>
        <w:numPr>
          <w:ilvl w:val="1"/>
          <w:numId w:val="1"/>
        </w:numPr>
        <w:rPr/>
      </w:pPr>
      <w:bookmarkStart w:id="1929" w:name="__RefHeading___Toc6955754_2870459653"/>
      <w:bookmarkStart w:id="1930" w:name="_Toc848"/>
      <w:bookmarkEnd w:id="1929"/>
      <w:r>
        <w:rPr>
          <w:rtl w:val="true"/>
        </w:rPr>
        <w:t>(</w:t>
      </w:r>
      <w:r>
        <w:rPr/>
        <w:t>848</w:t>
      </w:r>
      <w:r>
        <w:rPr>
          <w:rtl w:val="true"/>
        </w:rPr>
        <w:t xml:space="preserve">) </w:t>
      </w:r>
      <w:r>
        <w:rPr>
          <w:rtl w:val="true"/>
        </w:rPr>
        <w:t>السؤال في الاسلام</w:t>
      </w:r>
      <w:r>
        <w:rPr>
          <w:rtl w:val="true"/>
        </w:rPr>
        <w:t>:</w:t>
      </w:r>
      <w:bookmarkEnd w:id="19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في الاسلام</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أبا ذر إيّاك والسؤال ، فإنه ذلُ حاضر ، وفقر تتعجله وفيه حساب طويل يوم القيامة</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سأل الناس ، وعنده قوت ثلاثة أيام لقى أيام لقى الله يوم القيامة وليس على وجهه لحم</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فتح على نفسه باب مسألة ، فتح الله عليه باباً من الفقر ، لا يسدّ أدناها شيء</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31" w:name="__RefHeading___Toc6955756_2870459653"/>
      <w:bookmarkStart w:id="1932" w:name="_Toc849"/>
      <w:bookmarkEnd w:id="1931"/>
      <w:r>
        <w:rPr>
          <w:rtl w:val="true"/>
        </w:rPr>
        <w:t>(</w:t>
      </w:r>
      <w:r>
        <w:rPr/>
        <w:t>849</w:t>
      </w:r>
      <w:r>
        <w:rPr>
          <w:rtl w:val="true"/>
        </w:rPr>
        <w:t xml:space="preserve">) </w:t>
      </w:r>
      <w:r>
        <w:rPr>
          <w:rtl w:val="true"/>
        </w:rPr>
        <w:t xml:space="preserve">شعر لقاضي التنوخي </w:t>
      </w:r>
      <w:r>
        <w:rPr>
          <w:rtl w:val="true"/>
        </w:rPr>
        <w:t>:</w:t>
      </w:r>
      <w:bookmarkEnd w:id="1932"/>
    </w:p>
    <w:p>
      <w:pPr>
        <w:pStyle w:val="BookText"/>
        <w:rPr/>
      </w:pPr>
      <w:r>
        <w:rPr>
          <w:rFonts w:ascii="Amiri" w:hAnsi="Amiri" w:eastAsia="Amiri" w:cs="Amiri"/>
          <w:color w:val="111111"/>
          <w:sz w:val="28"/>
          <w:sz w:val="28"/>
          <w:szCs w:val="28"/>
          <w:rtl w:val="true"/>
          <w:lang w:bidi="ar-SA"/>
        </w:rPr>
        <w:t>صنٍ النفسَ عن ذُلّ السؤال ونَحسِه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أحوال الفتى صونُ نَفسه</w:t>
      </w:r>
    </w:p>
    <w:p>
      <w:pPr>
        <w:pStyle w:val="BookText"/>
        <w:rPr/>
      </w:pPr>
      <w:r>
        <w:rPr>
          <w:rFonts w:ascii="Amiri" w:hAnsi="Amiri" w:eastAsia="Amiri" w:cs="Amiri"/>
          <w:color w:val="111111"/>
          <w:sz w:val="28"/>
          <w:sz w:val="28"/>
          <w:szCs w:val="28"/>
          <w:rtl w:val="true"/>
          <w:lang w:bidi="ar-SA"/>
        </w:rPr>
        <w:t xml:space="preserve">ولا تتعرض للثيم فأنّه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لديه الحر في شطر فلسه</w:t>
      </w:r>
    </w:p>
    <w:p>
      <w:pPr>
        <w:pStyle w:val="Heading2"/>
        <w:numPr>
          <w:ilvl w:val="1"/>
          <w:numId w:val="1"/>
        </w:numPr>
        <w:rPr/>
      </w:pPr>
      <w:bookmarkStart w:id="1933" w:name="__RefHeading___Toc6955758_2870459653"/>
      <w:bookmarkStart w:id="1934" w:name="_Toc850"/>
      <w:bookmarkEnd w:id="1933"/>
      <w:r>
        <w:rPr>
          <w:rtl w:val="true"/>
        </w:rPr>
        <w:t>(</w:t>
      </w:r>
      <w:r>
        <w:rPr/>
        <w:t>850</w:t>
      </w:r>
      <w:r>
        <w:rPr>
          <w:rtl w:val="true"/>
        </w:rPr>
        <w:t xml:space="preserve">) </w:t>
      </w:r>
      <w:r>
        <w:rPr>
          <w:rtl w:val="true"/>
        </w:rPr>
        <w:t>شعر لصفي الدين الحلّي</w:t>
      </w:r>
      <w:r>
        <w:rPr>
          <w:rtl w:val="true"/>
        </w:rPr>
        <w:t>:</w:t>
      </w:r>
      <w:bookmarkEnd w:id="1934"/>
    </w:p>
    <w:p>
      <w:pPr>
        <w:pStyle w:val="BookText"/>
        <w:rPr/>
      </w:pPr>
      <w:r>
        <w:rPr>
          <w:rFonts w:ascii="Amiri" w:hAnsi="Amiri" w:eastAsia="Amiri" w:cs="Amiri"/>
          <w:color w:val="111111"/>
          <w:sz w:val="28"/>
          <w:sz w:val="28"/>
          <w:szCs w:val="28"/>
          <w:rtl w:val="true"/>
          <w:lang w:bidi="ar-SA"/>
        </w:rPr>
        <w:t>لا تكن طالباً في يد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فيزور عن لقاك الصديق</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الذل في سؤالك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في سؤالك أين الطريق </w:t>
      </w:r>
      <w:bookmarkStart w:id="1935" w:name="pg9560_83494"/>
    </w:p>
    <w:p>
      <w:pPr>
        <w:pStyle w:val="Heading2"/>
        <w:numPr>
          <w:ilvl w:val="1"/>
          <w:numId w:val="1"/>
        </w:numPr>
        <w:rPr/>
      </w:pPr>
      <w:bookmarkStart w:id="1936" w:name="__RefHeading___Toc6955760_2870459653"/>
      <w:bookmarkStart w:id="1937" w:name="_Toc851"/>
      <w:bookmarkEnd w:id="1935"/>
      <w:bookmarkEnd w:id="1936"/>
      <w:r>
        <w:rPr>
          <w:rtl w:val="true"/>
        </w:rPr>
        <w:t>(</w:t>
      </w:r>
      <w:r>
        <w:rPr/>
        <w:t>801</w:t>
      </w:r>
      <w:r>
        <w:rPr>
          <w:rtl w:val="true"/>
        </w:rPr>
        <w:t xml:space="preserve">) </w:t>
      </w:r>
      <w:r>
        <w:rPr>
          <w:rtl w:val="true"/>
        </w:rPr>
        <w:t>السؤال كشرب الخمر</w:t>
      </w:r>
      <w:r>
        <w:rPr>
          <w:rtl w:val="true"/>
        </w:rPr>
        <w:t>:</w:t>
      </w:r>
      <w:bookmarkEnd w:id="1937"/>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سأل من غير فقر ، فكأنّما يشرب الخمر</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الناس ما في السؤال من الوزر والوبال لما سأل أحد أحداً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38" w:name="__RefHeading___Toc6955762_2870459653"/>
      <w:bookmarkStart w:id="1939" w:name="_Toc852"/>
      <w:bookmarkEnd w:id="1938"/>
      <w:r>
        <w:rPr>
          <w:rtl w:val="true"/>
        </w:rPr>
        <w:t>(</w:t>
      </w:r>
      <w:r>
        <w:rPr/>
        <w:t>852</w:t>
      </w:r>
      <w:r>
        <w:rPr>
          <w:rtl w:val="true"/>
        </w:rPr>
        <w:t xml:space="preserve">) </w:t>
      </w:r>
      <w:r>
        <w:rPr>
          <w:rtl w:val="true"/>
        </w:rPr>
        <w:t xml:space="preserve">النفع أم الخزي </w:t>
      </w:r>
      <w:r>
        <w:rPr>
          <w:rtl w:val="true"/>
        </w:rPr>
        <w:t>:</w:t>
      </w:r>
      <w:bookmarkEnd w:id="1939"/>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الأرزاق دونها حجب ، فمن فنی حیاته وأخذ رزقه ، ومن شاءهتك الحجاب وأخذ رزقه ، والذي نفسي بیده لان يأخذ أحدكم جبلا ثم يدخل عرض هذه الوادي فيحتطب حتى لا يلتقي طرفاه ، ثم يدخل السوق فيبيعه بمدّ من التمر ، فيأخذ ثلثه ، ويتصدق بثلثيه خير له من أن يسأل الناس أعطوه أو حرموه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40" w:name="__RefHeading___Toc6955764_2870459653"/>
      <w:bookmarkStart w:id="1941" w:name="_Toc853"/>
      <w:bookmarkEnd w:id="1940"/>
      <w:r>
        <w:rPr>
          <w:rtl w:val="true"/>
        </w:rPr>
        <w:t>(</w:t>
      </w:r>
      <w:r>
        <w:rPr/>
        <w:t>853</w:t>
      </w:r>
      <w:r>
        <w:rPr>
          <w:rtl w:val="true"/>
        </w:rPr>
        <w:t xml:space="preserve">) </w:t>
      </w:r>
      <w:r>
        <w:rPr>
          <w:rtl w:val="true"/>
        </w:rPr>
        <w:t xml:space="preserve">شعر لعدي بن زيد العبادي </w:t>
      </w:r>
      <w:r>
        <w:rPr>
          <w:rtl w:val="true"/>
        </w:rPr>
        <w:t>:</w:t>
      </w:r>
      <w:bookmarkEnd w:id="1941"/>
    </w:p>
    <w:p>
      <w:pPr>
        <w:pStyle w:val="BookText"/>
        <w:rPr/>
      </w:pPr>
      <w:r>
        <w:rPr>
          <w:rFonts w:ascii="Amiri" w:hAnsi="Amiri" w:eastAsia="Amiri" w:cs="Amiri"/>
          <w:color w:val="111111"/>
          <w:sz w:val="28"/>
          <w:sz w:val="28"/>
          <w:szCs w:val="28"/>
          <w:rtl w:val="true"/>
          <w:lang w:bidi="ar-SA"/>
        </w:rPr>
        <w:t xml:space="preserve">وإنك لا تدري إذا جاء 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أأنت بما تعطيه أم هو أسعد</w:t>
      </w:r>
    </w:p>
    <w:p>
      <w:pPr>
        <w:pStyle w:val="BookText"/>
        <w:rPr/>
      </w:pPr>
      <w:r>
        <w:rPr>
          <w:rFonts w:ascii="Amiri" w:hAnsi="Amiri" w:eastAsia="Amiri" w:cs="Amiri"/>
          <w:color w:val="111111"/>
          <w:sz w:val="28"/>
          <w:sz w:val="28"/>
          <w:szCs w:val="28"/>
          <w:rtl w:val="true"/>
          <w:lang w:bidi="ar-SA"/>
        </w:rPr>
        <w:t xml:space="preserve">عسى سائل ذو حاجة إن متعته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اليوم سؤلاً أن يكون له غد</w:t>
      </w:r>
    </w:p>
    <w:p>
      <w:pPr>
        <w:pStyle w:val="BookText"/>
        <w:rPr/>
      </w:pPr>
      <w:r>
        <w:rPr>
          <w:rFonts w:ascii="Amiri" w:hAnsi="Amiri" w:eastAsia="Amiri" w:cs="Amiri"/>
          <w:color w:val="111111"/>
          <w:sz w:val="28"/>
          <w:sz w:val="28"/>
          <w:szCs w:val="28"/>
          <w:rtl w:val="true"/>
          <w:lang w:bidi="ar-SA"/>
        </w:rPr>
        <w:t>وفي كثرة الأيدي لذي جهل زاجر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وللحلم أبقى للرجال وأعود</w:t>
      </w:r>
    </w:p>
    <w:p>
      <w:pPr>
        <w:pStyle w:val="Heading2"/>
        <w:numPr>
          <w:ilvl w:val="1"/>
          <w:numId w:val="1"/>
        </w:numPr>
        <w:rPr/>
      </w:pPr>
      <w:bookmarkStart w:id="1942" w:name="__RefHeading___Toc6955766_2870459653"/>
      <w:bookmarkStart w:id="1943" w:name="_Toc854"/>
      <w:bookmarkEnd w:id="1942"/>
      <w:r>
        <w:rPr>
          <w:rtl w:val="true"/>
        </w:rPr>
        <w:t>(</w:t>
      </w:r>
      <w:r>
        <w:rPr/>
        <w:t>854</w:t>
      </w:r>
      <w:r>
        <w:rPr>
          <w:rtl w:val="true"/>
        </w:rPr>
        <w:t xml:space="preserve">) </w:t>
      </w:r>
      <w:r>
        <w:rPr>
          <w:rtl w:val="true"/>
        </w:rPr>
        <w:t xml:space="preserve">السؤال في ثلاث أمور </w:t>
      </w:r>
      <w:r>
        <w:rPr>
          <w:rtl w:val="true"/>
        </w:rPr>
        <w:t>:</w:t>
      </w:r>
      <w:bookmarkEnd w:id="194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حديث 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لرجل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المسألة لا تحل إلاّ في إحدى ثلاث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دم مفجع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دين مقرح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فقر مدقع ، ففي أيها </w:t>
      </w:r>
      <w:bookmarkStart w:id="1944" w:name="pg9560_83496"/>
    </w:p>
    <w:p>
      <w:pPr>
        <w:pStyle w:val="BookText"/>
        <w:rPr/>
      </w:pPr>
      <w:bookmarkEnd w:id="1944"/>
      <w:r>
        <w:rPr>
          <w:rFonts w:ascii="IRNazanin" w:hAnsi="IRNazanin" w:eastAsia="IRNazanin"/>
          <w:color w:val="111111"/>
          <w:sz w:val="28"/>
          <w:sz w:val="28"/>
          <w:szCs w:val="28"/>
          <w:rtl w:val="true"/>
          <w:lang w:bidi="fa-IR"/>
        </w:rPr>
        <w:t xml:space="preserve">تسأل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واحدةٍ من هذه الثلاثة ، فأمر له 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بخمسين ديناراً ، وأمر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بتسعة وأربعين ديناراً ، وأمر له عبد الله بن جعفر بثمانية وأربعين دينارا </w:t>
      </w:r>
      <w:r>
        <w:rPr>
          <w:rStyle w:val="FootnoteAnchor"/>
          <w:rtl w:val="true"/>
        </w:rPr>
        <w:footnoteReference w:id="256"/>
      </w:r>
    </w:p>
    <w:p>
      <w:pPr>
        <w:pStyle w:val="Heading2"/>
        <w:numPr>
          <w:ilvl w:val="1"/>
          <w:numId w:val="1"/>
        </w:numPr>
        <w:rPr/>
      </w:pPr>
      <w:bookmarkStart w:id="1945" w:name="__RefHeading___Toc6955768_2870459653"/>
      <w:bookmarkStart w:id="1946" w:name="_Toc855"/>
      <w:bookmarkEnd w:id="1945"/>
      <w:r>
        <w:rPr>
          <w:rtl w:val="true"/>
        </w:rPr>
        <w:t>(</w:t>
      </w:r>
      <w:r>
        <w:rPr/>
        <w:t>855</w:t>
      </w:r>
      <w:r>
        <w:rPr>
          <w:rtl w:val="true"/>
        </w:rPr>
        <w:t xml:space="preserve">) </w:t>
      </w:r>
      <w:r>
        <w:rPr>
          <w:rtl w:val="true"/>
        </w:rPr>
        <w:t xml:space="preserve">شعر لابن دريد الأزدري </w:t>
      </w:r>
      <w:r>
        <w:rPr>
          <w:rtl w:val="true"/>
        </w:rPr>
        <w:t>:</w:t>
      </w:r>
      <w:bookmarkEnd w:id="1946"/>
    </w:p>
    <w:p>
      <w:pPr>
        <w:pStyle w:val="BookText"/>
        <w:rPr/>
      </w:pPr>
      <w:r>
        <w:rPr>
          <w:rFonts w:ascii="Amiri" w:hAnsi="Amiri" w:eastAsia="Amiri" w:cs="Amiri"/>
          <w:color w:val="111111"/>
          <w:sz w:val="28"/>
          <w:sz w:val="28"/>
          <w:szCs w:val="28"/>
          <w:rtl w:val="true"/>
          <w:lang w:bidi="ar-SA"/>
        </w:rPr>
        <w:t xml:space="preserve">لا تدخلتّك ضجرة من 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فلخير دهرك أن ترى مسؤلا</w:t>
      </w:r>
    </w:p>
    <w:p>
      <w:pPr>
        <w:pStyle w:val="BookText"/>
        <w:rPr/>
      </w:pPr>
      <w:r>
        <w:rPr>
          <w:rFonts w:ascii="Amiri" w:hAnsi="Amiri" w:eastAsia="Amiri" w:cs="Amiri"/>
          <w:color w:val="111111"/>
          <w:sz w:val="28"/>
          <w:sz w:val="28"/>
          <w:szCs w:val="28"/>
          <w:rtl w:val="true"/>
          <w:lang w:bidi="ar-SA"/>
        </w:rPr>
        <w:t xml:space="preserve">لاتجبهن بالردّ وجه مؤمّل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فبقاء عزّك أن ترى مأمولا</w:t>
      </w:r>
    </w:p>
    <w:p>
      <w:pPr>
        <w:pStyle w:val="Heading2"/>
        <w:numPr>
          <w:ilvl w:val="1"/>
          <w:numId w:val="1"/>
        </w:numPr>
        <w:rPr/>
      </w:pPr>
      <w:bookmarkStart w:id="1947" w:name="__RefHeading___Toc6955770_2870459653"/>
      <w:bookmarkStart w:id="1948" w:name="_Toc856"/>
      <w:bookmarkEnd w:id="1947"/>
      <w:r>
        <w:rPr>
          <w:rtl w:val="true"/>
        </w:rPr>
        <w:t>(</w:t>
      </w:r>
      <w:r>
        <w:rPr/>
        <w:t>856</w:t>
      </w:r>
      <w:r>
        <w:rPr>
          <w:rtl w:val="true"/>
        </w:rPr>
        <w:t xml:space="preserve">) </w:t>
      </w:r>
      <w:r>
        <w:rPr>
          <w:rtl w:val="true"/>
        </w:rPr>
        <w:t xml:space="preserve">حكاية لطيفة </w:t>
      </w:r>
      <w:r>
        <w:rPr>
          <w:rtl w:val="true"/>
        </w:rPr>
        <w:t>:</w:t>
      </w:r>
      <w:bookmarkEnd w:id="1948"/>
    </w:p>
    <w:p>
      <w:pPr>
        <w:pStyle w:val="BookText"/>
        <w:rPr/>
      </w:pPr>
      <w:r>
        <w:rPr>
          <w:rFonts w:ascii="Amiri" w:hAnsi="Amiri" w:eastAsia="Amiri" w:cs="Amiri"/>
          <w:color w:val="111111"/>
          <w:sz w:val="28"/>
          <w:sz w:val="28"/>
          <w:szCs w:val="28"/>
          <w:rtl w:val="true"/>
          <w:lang w:bidi="ar-SA"/>
        </w:rPr>
        <w:t xml:space="preserve">بينما كان سائل يأكل ما جمعه خلال يومه إذ مرّ عليه مكاري مع حميره فتقدم إحدى الحمير من السائل ، وأكل من طعامه ، وإذا بالمكاري خلّى سبيله ، وترك الحمار ، فناداه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المكاري ، حمارك حمارك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هذا الحمار بعدما أكل من طعامك لأنه لا يعمل كما كان سابقا</w:t>
      </w:r>
    </w:p>
    <w:p>
      <w:pPr>
        <w:pStyle w:val="BookText"/>
        <w:rPr/>
      </w:pPr>
      <w:r>
        <w:rPr>
          <w:rFonts w:ascii="Amiri" w:hAnsi="Amiri" w:eastAsia="Amiri" w:cs="Amiri"/>
          <w:color w:val="111111"/>
          <w:sz w:val="28"/>
          <w:sz w:val="28"/>
          <w:szCs w:val="28"/>
          <w:rtl w:val="true"/>
          <w:lang w:bidi="ar-SA"/>
        </w:rPr>
        <w:t>عزيزي القارىء من كان يؤمن بأن الله عز وجل هو الرّزاق ذو القوة المتين ، ويعلم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دابة في الأرض ألاّ على الله رزقها ويعلم مستقرها ومستودعها كل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يتمسك ويلجأ إلى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الله تعالى لموسى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دمت لاترى كنوزي نفدت فلا تغتم بسبب رزقك </w:t>
      </w:r>
      <w:r>
        <w:rPr>
          <w:rFonts w:eastAsia="IRNazanin" w:cs="IRNazanin"/>
          <w:color w:val="111111"/>
          <w:sz w:val="28"/>
          <w:szCs w:val="28"/>
          <w:rtl w:val="true"/>
          <w:lang w:bidi="fa-IR"/>
        </w:rPr>
        <w:t>.</w:t>
      </w:r>
    </w:p>
    <w:p>
      <w:pPr>
        <w:pStyle w:val="Heading2"/>
        <w:numPr>
          <w:ilvl w:val="1"/>
          <w:numId w:val="1"/>
        </w:numPr>
        <w:rPr/>
      </w:pPr>
      <w:bookmarkStart w:id="1949" w:name="__RefHeading___Toc6955772_2870459653"/>
      <w:bookmarkStart w:id="1950" w:name="_Toc857"/>
      <w:bookmarkEnd w:id="1949"/>
      <w:r>
        <w:rPr>
          <w:rtl w:val="true"/>
        </w:rPr>
        <w:t>(</w:t>
      </w:r>
      <w:r>
        <w:rPr/>
        <w:t>857</w:t>
      </w:r>
      <w:r>
        <w:rPr>
          <w:rtl w:val="true"/>
        </w:rPr>
        <w:t xml:space="preserve">) </w:t>
      </w:r>
      <w:r>
        <w:rPr>
          <w:rtl w:val="true"/>
        </w:rPr>
        <w:t>شعر للجرمي</w:t>
      </w:r>
      <w:r>
        <w:rPr>
          <w:rtl w:val="true"/>
        </w:rPr>
        <w:t>:</w:t>
      </w:r>
      <w:bookmarkEnd w:id="1950"/>
    </w:p>
    <w:p>
      <w:pPr>
        <w:pStyle w:val="BookText"/>
        <w:rPr/>
      </w:pPr>
      <w:r>
        <w:rPr>
          <w:rFonts w:ascii="Amiri" w:hAnsi="Amiri" w:eastAsia="Amiri" w:cs="Amiri"/>
          <w:color w:val="111111"/>
          <w:sz w:val="28"/>
          <w:sz w:val="28"/>
          <w:szCs w:val="28"/>
          <w:rtl w:val="true"/>
          <w:lang w:bidi="ar-SA"/>
        </w:rPr>
        <w:t xml:space="preserve">إذا كنت من بلدة جاهلاً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وللعلم ملتمساً فاسأل</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السؤال شفاء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في الزمن الأول </w:t>
      </w:r>
      <w:bookmarkStart w:id="1951" w:name="pg9560_83498"/>
    </w:p>
    <w:p>
      <w:pPr>
        <w:pStyle w:val="Heading2"/>
        <w:numPr>
          <w:ilvl w:val="1"/>
          <w:numId w:val="1"/>
        </w:numPr>
        <w:rPr/>
      </w:pPr>
      <w:bookmarkStart w:id="1952" w:name="__RefHeading___Toc6955774_2870459653"/>
      <w:bookmarkStart w:id="1953" w:name="_Toc858"/>
      <w:bookmarkEnd w:id="1951"/>
      <w:bookmarkEnd w:id="1952"/>
      <w:r>
        <w:rPr>
          <w:rtl w:val="true"/>
        </w:rPr>
        <w:t>(</w:t>
      </w:r>
      <w:r>
        <w:rPr/>
        <w:t>858</w:t>
      </w:r>
      <w:r>
        <w:rPr>
          <w:rtl w:val="true"/>
        </w:rPr>
        <w:t xml:space="preserve">) </w:t>
      </w:r>
      <w:r>
        <w:rPr>
          <w:rtl w:val="true"/>
        </w:rPr>
        <w:t xml:space="preserve">ما قاله المفلس لصاحب البغل </w:t>
      </w:r>
      <w:r>
        <w:rPr>
          <w:rtl w:val="true"/>
        </w:rPr>
        <w:t>:</w:t>
      </w:r>
      <w:bookmarkEnd w:id="1953"/>
    </w:p>
    <w:p>
      <w:pPr>
        <w:pStyle w:val="BookText"/>
        <w:rPr/>
      </w:pPr>
      <w:r>
        <w:rPr>
          <w:rFonts w:ascii="Amiri" w:hAnsi="Amiri" w:eastAsia="Amiri" w:cs="Amiri"/>
          <w:color w:val="111111"/>
          <w:sz w:val="28"/>
          <w:sz w:val="28"/>
          <w:szCs w:val="28"/>
          <w:rtl w:val="true"/>
          <w:lang w:bidi="ar-SA"/>
        </w:rPr>
        <w:t xml:space="preserve">كان في بغداد رجل قد ركبته ديون كثيرة ، وهو مفلس ، فأمر القاضي بأن لا يقرضه أحد شيئاً ، ومن أقرضه فليصبر عليه ، ولا يطالبه بدينه وأمر بأن يركب على بغل ويطاف به المجامع ليعرفه الناس ، ويحترزوا من معاملته ، فطافوا به في البلد ، ثم جاؤا به إلى باب داره ، فلما نزل عن البغل ، قال له صاحب البغل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أجرة بغلي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 شيء كنا من الصباح إلى هذا الوقت يا أحمق </w:t>
      </w:r>
      <w:r>
        <w:rPr>
          <w:rFonts w:eastAsia="Amiri" w:cs="Amiri" w:ascii="Amiri" w:hAnsi="Amiri"/>
          <w:color w:val="111111"/>
          <w:sz w:val="28"/>
          <w:szCs w:val="28"/>
          <w:rtl w:val="true"/>
          <w:lang w:bidi="ar-SA"/>
        </w:rPr>
        <w:t>.</w:t>
      </w:r>
    </w:p>
    <w:p>
      <w:pPr>
        <w:pStyle w:val="Heading2"/>
        <w:numPr>
          <w:ilvl w:val="1"/>
          <w:numId w:val="1"/>
        </w:numPr>
        <w:rPr/>
      </w:pPr>
      <w:bookmarkStart w:id="1954" w:name="__RefHeading___Toc6955776_2870459653"/>
      <w:bookmarkStart w:id="1955" w:name="_Toc859"/>
      <w:bookmarkEnd w:id="1954"/>
      <w:r>
        <w:rPr>
          <w:rtl w:val="true"/>
        </w:rPr>
        <w:t>(</w:t>
      </w:r>
      <w:r>
        <w:rPr/>
        <w:t>859</w:t>
      </w:r>
      <w:r>
        <w:rPr>
          <w:rtl w:val="true"/>
        </w:rPr>
        <w:t xml:space="preserve">) </w:t>
      </w:r>
      <w:r>
        <w:rPr>
          <w:rtl w:val="true"/>
        </w:rPr>
        <w:t xml:space="preserve">شعر للإمام الرازي </w:t>
      </w:r>
      <w:r>
        <w:rPr>
          <w:rtl w:val="true"/>
        </w:rPr>
        <w:t>:</w:t>
      </w:r>
      <w:bookmarkEnd w:id="1955"/>
    </w:p>
    <w:p>
      <w:pPr>
        <w:pStyle w:val="BookText"/>
        <w:rPr/>
      </w:pPr>
      <w:r>
        <w:rPr>
          <w:rFonts w:ascii="Amiri" w:hAnsi="Amiri" w:eastAsia="Amiri" w:cs="Amiri"/>
          <w:color w:val="111111"/>
          <w:sz w:val="28"/>
          <w:sz w:val="28"/>
          <w:szCs w:val="28"/>
          <w:rtl w:val="true"/>
          <w:lang w:bidi="ar-SA"/>
        </w:rPr>
        <w:t>نهاية أقدام العقول 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سعى العالمين ضلال</w:t>
      </w:r>
    </w:p>
    <w:p>
      <w:pPr>
        <w:pStyle w:val="BookText"/>
        <w:rPr/>
      </w:pPr>
      <w:r>
        <w:rPr>
          <w:rFonts w:ascii="Amiri" w:hAnsi="Amiri" w:eastAsia="Amiri" w:cs="Amiri"/>
          <w:color w:val="111111"/>
          <w:sz w:val="28"/>
          <w:sz w:val="28"/>
          <w:szCs w:val="28"/>
          <w:rtl w:val="true"/>
          <w:lang w:bidi="ar-SA"/>
        </w:rPr>
        <w:t xml:space="preserve">ولم نستفد من سعينا طول عمرنا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 جمعنا فيه قيل وقال</w:t>
      </w:r>
    </w:p>
    <w:p>
      <w:pPr>
        <w:pStyle w:val="BookText"/>
        <w:rPr/>
      </w:pPr>
      <w:r>
        <w:rPr>
          <w:rFonts w:ascii="Amiri" w:hAnsi="Amiri" w:eastAsia="Amiri" w:cs="Amiri"/>
          <w:color w:val="111111"/>
          <w:sz w:val="28"/>
          <w:sz w:val="28"/>
          <w:szCs w:val="28"/>
          <w:rtl w:val="true"/>
          <w:lang w:bidi="ar-SA"/>
        </w:rPr>
        <w:t xml:space="preserve">وأرواحنا محبوسة في جسومنا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دنيانا أذى ووبال</w:t>
      </w:r>
    </w:p>
    <w:p>
      <w:pPr>
        <w:pStyle w:val="Heading2"/>
        <w:numPr>
          <w:ilvl w:val="1"/>
          <w:numId w:val="1"/>
        </w:numPr>
        <w:rPr/>
      </w:pPr>
      <w:bookmarkStart w:id="1956" w:name="__RefHeading___Toc6955778_2870459653"/>
      <w:bookmarkStart w:id="1957" w:name="_Toc860"/>
      <w:bookmarkEnd w:id="1956"/>
      <w:r>
        <w:rPr>
          <w:rtl w:val="true"/>
        </w:rPr>
        <w:t>(</w:t>
      </w:r>
      <w:r>
        <w:rPr/>
        <w:t>860</w:t>
      </w:r>
      <w:r>
        <w:rPr>
          <w:rtl w:val="true"/>
        </w:rPr>
        <w:t xml:space="preserve">) </w:t>
      </w:r>
      <w:r>
        <w:rPr>
          <w:rtl w:val="true"/>
        </w:rPr>
        <w:t xml:space="preserve">شعر لبعض أولاد عبد الله بن جعفر بن أبي طالب </w:t>
      </w:r>
      <w:r>
        <w:rPr>
          <w:rtl w:val="true"/>
        </w:rPr>
        <w:t>(</w:t>
      </w:r>
      <w:r>
        <w:rPr>
          <w:rtl w:val="true"/>
        </w:rPr>
        <w:t>علیه السلام</w:t>
      </w:r>
      <w:r>
        <w:rPr>
          <w:rtl w:val="true"/>
        </w:rPr>
        <w:t>) :</w:t>
      </w:r>
      <w:bookmarkEnd w:id="1957"/>
    </w:p>
    <w:p>
      <w:pPr>
        <w:pStyle w:val="BookText"/>
        <w:rPr/>
      </w:pPr>
      <w:r>
        <w:rPr>
          <w:rFonts w:ascii="Amiri" w:hAnsi="Amiri" w:eastAsia="Amiri" w:cs="Amiri"/>
          <w:color w:val="111111"/>
          <w:sz w:val="28"/>
          <w:sz w:val="28"/>
          <w:szCs w:val="28"/>
          <w:rtl w:val="true"/>
          <w:lang w:bidi="ar-SA"/>
        </w:rPr>
        <w:t>ولست يراء عيب ذي الود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بعض مافيه إذا كنت راضيا</w:t>
      </w:r>
    </w:p>
    <w:p>
      <w:pPr>
        <w:pStyle w:val="BookText"/>
        <w:rPr/>
      </w:pPr>
      <w:r>
        <w:rPr>
          <w:rFonts w:ascii="Amiri" w:hAnsi="Amiri" w:eastAsia="Amiri" w:cs="Amiri"/>
          <w:color w:val="111111"/>
          <w:sz w:val="28"/>
          <w:sz w:val="28"/>
          <w:szCs w:val="28"/>
          <w:rtl w:val="true"/>
          <w:lang w:bidi="ar-SA"/>
        </w:rPr>
        <w:t xml:space="preserve">فعين الرضا عن كل عيب كليله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عيبالسخط تبدى المساويا</w:t>
      </w:r>
    </w:p>
    <w:p>
      <w:pPr>
        <w:pStyle w:val="Heading2"/>
        <w:numPr>
          <w:ilvl w:val="1"/>
          <w:numId w:val="1"/>
        </w:numPr>
        <w:rPr/>
      </w:pPr>
      <w:bookmarkStart w:id="1958" w:name="__RefHeading___Toc6955780_2870459653"/>
      <w:bookmarkStart w:id="1959" w:name="_Toc861"/>
      <w:bookmarkEnd w:id="1958"/>
      <w:r>
        <w:rPr>
          <w:rtl w:val="true"/>
        </w:rPr>
        <w:t>(</w:t>
      </w:r>
      <w:r>
        <w:rPr/>
        <w:t>861</w:t>
      </w:r>
      <w:r>
        <w:rPr>
          <w:rtl w:val="true"/>
        </w:rPr>
        <w:t xml:space="preserve">) </w:t>
      </w:r>
      <w:r>
        <w:rPr>
          <w:rtl w:val="true"/>
        </w:rPr>
        <w:t xml:space="preserve">من أقوال بعض الحكماء </w:t>
      </w:r>
      <w:r>
        <w:rPr>
          <w:rtl w:val="true"/>
        </w:rPr>
        <w:t>:</w:t>
      </w:r>
      <w:bookmarkEnd w:id="1959"/>
    </w:p>
    <w:p>
      <w:pPr>
        <w:pStyle w:val="BookText"/>
        <w:rPr/>
      </w:pPr>
      <w:r>
        <w:rPr>
          <w:rFonts w:ascii="Amiri" w:hAnsi="Amiri" w:eastAsia="Amiri" w:cs="Amiri"/>
          <w:color w:val="111111"/>
          <w:sz w:val="28"/>
          <w:sz w:val="28"/>
          <w:szCs w:val="28"/>
          <w:rtl w:val="true"/>
          <w:lang w:bidi="ar-SA"/>
        </w:rPr>
        <w:t xml:space="preserve">قال أحد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ألظلم من طبع النفس ، وأنما يسدّها عن ذلك إحدى علّتين ، إما علّة دينه كخوف معاد ، وأما سياسة كخوف السّيف </w:t>
      </w:r>
      <w:r>
        <w:rPr>
          <w:rFonts w:eastAsia="Amiri" w:cs="Amiri" w:ascii="Amiri" w:hAnsi="Amiri"/>
          <w:color w:val="111111"/>
          <w:sz w:val="28"/>
          <w:szCs w:val="28"/>
          <w:rtl w:val="true"/>
          <w:lang w:bidi="ar-SA"/>
        </w:rPr>
        <w:t>.</w:t>
      </w:r>
    </w:p>
    <w:p>
      <w:pPr>
        <w:pStyle w:val="Heading2"/>
        <w:numPr>
          <w:ilvl w:val="1"/>
          <w:numId w:val="1"/>
        </w:numPr>
        <w:rPr/>
      </w:pPr>
      <w:bookmarkStart w:id="1960" w:name="__RefHeading___Toc6955782_2870459653"/>
      <w:bookmarkStart w:id="1961" w:name="_Toc862"/>
      <w:bookmarkEnd w:id="1960"/>
      <w:r>
        <w:rPr>
          <w:rtl w:val="true"/>
        </w:rPr>
        <w:t>(</w:t>
      </w:r>
      <w:r>
        <w:rPr/>
        <w:t>862</w:t>
      </w:r>
      <w:r>
        <w:rPr>
          <w:rtl w:val="true"/>
        </w:rPr>
        <w:t xml:space="preserve">) </w:t>
      </w:r>
      <w:r>
        <w:rPr>
          <w:rtl w:val="true"/>
        </w:rPr>
        <w:t xml:space="preserve">شعر لأبي الطيب في هذا المجال </w:t>
      </w:r>
      <w:r>
        <w:rPr>
          <w:rtl w:val="true"/>
        </w:rPr>
        <w:t>:</w:t>
      </w:r>
      <w:bookmarkEnd w:id="1961"/>
    </w:p>
    <w:p>
      <w:pPr>
        <w:pStyle w:val="BookText"/>
        <w:rPr/>
      </w:pPr>
      <w:r>
        <w:rPr>
          <w:rFonts w:ascii="Amiri" w:hAnsi="Amiri" w:eastAsia="Amiri" w:cs="Amiri"/>
          <w:color w:val="111111"/>
          <w:sz w:val="28"/>
          <w:sz w:val="28"/>
          <w:szCs w:val="28"/>
          <w:rtl w:val="true"/>
          <w:lang w:bidi="ar-SA"/>
        </w:rPr>
        <w:t xml:space="preserve">والظلم من شيم النفوس فإن تجد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عفة فلعلة لايظلم</w:t>
      </w:r>
    </w:p>
    <w:p>
      <w:pPr>
        <w:pStyle w:val="Heading2"/>
        <w:numPr>
          <w:ilvl w:val="1"/>
          <w:numId w:val="1"/>
        </w:numPr>
        <w:rPr/>
      </w:pPr>
      <w:bookmarkStart w:id="1962" w:name="__RefHeading___Toc6955784_2870459653"/>
      <w:bookmarkStart w:id="1963" w:name="_Toc863"/>
      <w:bookmarkEnd w:id="1962"/>
      <w:r>
        <w:rPr>
          <w:rtl w:val="true"/>
        </w:rPr>
        <w:t>(</w:t>
      </w:r>
      <w:r>
        <w:rPr/>
        <w:t>863</w:t>
      </w:r>
      <w:r>
        <w:rPr>
          <w:rtl w:val="true"/>
        </w:rPr>
        <w:t xml:space="preserve">) </w:t>
      </w:r>
      <w:r>
        <w:rPr>
          <w:rtl w:val="true"/>
        </w:rPr>
        <w:t xml:space="preserve">شعر لصلاح الصفدي </w:t>
      </w:r>
      <w:r>
        <w:rPr>
          <w:rtl w:val="true"/>
        </w:rPr>
        <w:t xml:space="preserve">: </w:t>
      </w:r>
      <w:r>
        <w:rPr>
          <w:rtl w:val="true"/>
        </w:rPr>
        <w:t xml:space="preserve">وله فيه التورية </w:t>
      </w:r>
      <w:r>
        <w:rPr>
          <w:rtl w:val="true"/>
        </w:rPr>
        <w:t>:</w:t>
      </w:r>
      <w:bookmarkEnd w:id="196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شب جمر القلب من فيض عبرتي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رأسي شاب من موقف البين </w:t>
      </w:r>
      <w:bookmarkStart w:id="1964" w:name="pg9560_83500"/>
    </w:p>
    <w:p>
      <w:pPr>
        <w:pStyle w:val="BookText"/>
        <w:rPr/>
      </w:pPr>
      <w:bookmarkEnd w:id="1964"/>
      <w:r>
        <w:rPr>
          <w:rFonts w:ascii="Amiri" w:hAnsi="Amiri" w:eastAsia="Amiri" w:cs="Amiri"/>
          <w:color w:val="111111"/>
          <w:sz w:val="28"/>
          <w:sz w:val="28"/>
          <w:szCs w:val="28"/>
          <w:rtl w:val="true"/>
          <w:lang w:bidi="ar-SA"/>
        </w:rPr>
        <w:t>فإن كان ترضى لي مشيبي والبكا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تلقيت ما ترضاه بالرأس والعين</w:t>
      </w:r>
    </w:p>
    <w:p>
      <w:pPr>
        <w:pStyle w:val="Heading2"/>
        <w:numPr>
          <w:ilvl w:val="1"/>
          <w:numId w:val="1"/>
        </w:numPr>
        <w:rPr/>
      </w:pPr>
      <w:bookmarkStart w:id="1965" w:name="__RefHeading___Toc6955786_2870459653"/>
      <w:bookmarkStart w:id="1966" w:name="_Toc864"/>
      <w:bookmarkEnd w:id="1965"/>
      <w:r>
        <w:rPr>
          <w:rtl w:val="true"/>
        </w:rPr>
        <w:t>(</w:t>
      </w:r>
      <w:r>
        <w:rPr/>
        <w:t>864</w:t>
      </w:r>
      <w:r>
        <w:rPr>
          <w:rtl w:val="true"/>
        </w:rPr>
        <w:t xml:space="preserve">) </w:t>
      </w:r>
      <w:r>
        <w:rPr>
          <w:rtl w:val="true"/>
        </w:rPr>
        <w:t xml:space="preserve">شعر لشهاب الدين أحمد الأمشاطي </w:t>
      </w:r>
      <w:r>
        <w:rPr>
          <w:rtl w:val="true"/>
        </w:rPr>
        <w:t>:</w:t>
      </w:r>
      <w:bookmarkEnd w:id="1966"/>
    </w:p>
    <w:p>
      <w:pPr>
        <w:pStyle w:val="BookText"/>
        <w:rPr/>
      </w:pPr>
      <w:r>
        <w:rPr>
          <w:rFonts w:ascii="Amiri" w:hAnsi="Amiri" w:eastAsia="Amiri" w:cs="Amiri"/>
          <w:color w:val="111111"/>
          <w:sz w:val="28"/>
          <w:sz w:val="28"/>
          <w:szCs w:val="28"/>
          <w:rtl w:val="true"/>
          <w:lang w:bidi="ar-SA"/>
        </w:rPr>
        <w:t xml:space="preserve">وفتاك اللواحظ بعد هجر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جنى كرماً وأنعم بالمزار</w:t>
      </w:r>
    </w:p>
    <w:p>
      <w:pPr>
        <w:pStyle w:val="BookText"/>
        <w:rPr/>
      </w:pPr>
      <w:r>
        <w:rPr>
          <w:rFonts w:ascii="Amiri" w:hAnsi="Amiri" w:eastAsia="Amiri" w:cs="Amiri"/>
          <w:color w:val="111111"/>
          <w:sz w:val="28"/>
          <w:sz w:val="28"/>
          <w:szCs w:val="28"/>
          <w:rtl w:val="true"/>
          <w:lang w:bidi="ar-SA"/>
        </w:rPr>
        <w:t xml:space="preserve">وظلّ نهاره يرمي بقلبي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سهاماً من جفون كالشفار</w:t>
      </w:r>
    </w:p>
    <w:p>
      <w:pPr>
        <w:pStyle w:val="BookText"/>
        <w:rPr/>
      </w:pPr>
      <w:r>
        <w:rPr>
          <w:rFonts w:ascii="Amiri" w:hAnsi="Amiri" w:eastAsia="Amiri" w:cs="Amiri"/>
          <w:color w:val="111111"/>
          <w:sz w:val="28"/>
          <w:sz w:val="28"/>
          <w:szCs w:val="28"/>
          <w:rtl w:val="true"/>
          <w:lang w:bidi="ar-SA"/>
        </w:rPr>
        <w:t>وعند النّوم قلت لمقلتيه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النوم في الأجفان سار</w:t>
      </w:r>
    </w:p>
    <w:p>
      <w:pPr>
        <w:pStyle w:val="BookText"/>
        <w:rPr/>
      </w:pPr>
      <w:r>
        <w:rPr>
          <w:rFonts w:ascii="Amiri" w:hAnsi="Amiri" w:eastAsia="Amiri" w:cs="Amiri"/>
          <w:color w:val="111111"/>
          <w:sz w:val="28"/>
          <w:sz w:val="28"/>
          <w:szCs w:val="28"/>
          <w:rtl w:val="true"/>
          <w:lang w:bidi="ar-SA"/>
        </w:rPr>
        <w:t xml:space="preserve">تبارك من توفاكم بليل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 ما جرحتم بالنّهار</w:t>
      </w:r>
    </w:p>
    <w:p>
      <w:pPr>
        <w:pStyle w:val="Heading2"/>
        <w:numPr>
          <w:ilvl w:val="1"/>
          <w:numId w:val="1"/>
        </w:numPr>
        <w:rPr/>
      </w:pPr>
      <w:bookmarkStart w:id="1967" w:name="__RefHeading___Toc6955788_2870459653"/>
      <w:bookmarkStart w:id="1968" w:name="_Toc865"/>
      <w:bookmarkEnd w:id="1967"/>
      <w:r>
        <w:rPr>
          <w:rtl w:val="true"/>
        </w:rPr>
        <w:t>(</w:t>
      </w:r>
      <w:r>
        <w:rPr/>
        <w:t>865</w:t>
      </w:r>
      <w:r>
        <w:rPr>
          <w:rtl w:val="true"/>
        </w:rPr>
        <w:t xml:space="preserve">) </w:t>
      </w:r>
      <w:r>
        <w:rPr>
          <w:rtl w:val="true"/>
        </w:rPr>
        <w:t xml:space="preserve">شعر للقاضي الأرجاني </w:t>
      </w:r>
      <w:r>
        <w:rPr>
          <w:rtl w:val="true"/>
        </w:rPr>
        <w:t>:</w:t>
      </w:r>
      <w:bookmarkEnd w:id="1968"/>
    </w:p>
    <w:p>
      <w:pPr>
        <w:pStyle w:val="BookText"/>
        <w:rPr/>
      </w:pPr>
      <w:r>
        <w:rPr>
          <w:rFonts w:ascii="Amiri" w:hAnsi="Amiri" w:eastAsia="Amiri" w:cs="Amiri"/>
          <w:color w:val="111111"/>
          <w:sz w:val="28"/>
          <w:sz w:val="28"/>
          <w:szCs w:val="28"/>
          <w:rtl w:val="true"/>
          <w:lang w:bidi="ar-SA"/>
        </w:rPr>
        <w:t>تمتعا يامقلتي بنظرة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وأوردتما قلبي أشر الموارد</w:t>
      </w:r>
    </w:p>
    <w:p>
      <w:pPr>
        <w:pStyle w:val="BookText"/>
        <w:rPr/>
      </w:pPr>
      <w:r>
        <w:rPr>
          <w:rFonts w:ascii="Amiri" w:hAnsi="Amiri" w:eastAsia="Amiri" w:cs="Amiri"/>
          <w:color w:val="111111"/>
          <w:sz w:val="28"/>
          <w:sz w:val="28"/>
          <w:szCs w:val="28"/>
          <w:rtl w:val="true"/>
          <w:lang w:bidi="ar-SA"/>
        </w:rPr>
        <w:t>أعيني كفا عن فؤادي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البغي إثنين في قتل واحد</w:t>
      </w:r>
    </w:p>
    <w:p>
      <w:pPr>
        <w:pStyle w:val="Heading2"/>
        <w:numPr>
          <w:ilvl w:val="1"/>
          <w:numId w:val="1"/>
        </w:numPr>
        <w:rPr/>
      </w:pPr>
      <w:bookmarkStart w:id="1969" w:name="__RefHeading___Toc6955790_2870459653"/>
      <w:bookmarkStart w:id="1970" w:name="_Toc866"/>
      <w:bookmarkEnd w:id="1969"/>
      <w:r>
        <w:rPr>
          <w:rtl w:val="true"/>
        </w:rPr>
        <w:t>(</w:t>
      </w:r>
      <w:r>
        <w:rPr/>
        <w:t>866</w:t>
      </w:r>
      <w:r>
        <w:rPr>
          <w:rtl w:val="true"/>
        </w:rPr>
        <w:t xml:space="preserve">) </w:t>
      </w:r>
      <w:r>
        <w:rPr>
          <w:rtl w:val="true"/>
        </w:rPr>
        <w:t xml:space="preserve">شعر لابن الوردي فيمن طال شعره إلى قدميه </w:t>
      </w:r>
      <w:r>
        <w:rPr>
          <w:rtl w:val="true"/>
        </w:rPr>
        <w:t>:</w:t>
      </w:r>
      <w:bookmarkEnd w:id="1970"/>
    </w:p>
    <w:p>
      <w:pPr>
        <w:pStyle w:val="BookText"/>
        <w:rPr/>
      </w:pPr>
      <w:r>
        <w:rPr>
          <w:rFonts w:ascii="Amiri" w:hAnsi="Amiri" w:eastAsia="Amiri" w:cs="Amiri"/>
          <w:color w:val="111111"/>
          <w:sz w:val="28"/>
          <w:sz w:val="28"/>
          <w:szCs w:val="28"/>
          <w:rtl w:val="true"/>
          <w:lang w:bidi="ar-SA"/>
        </w:rPr>
        <w:t xml:space="preserve">كيف أنسى جميل شعر حبيبي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كان الشفيع في لديه</w:t>
      </w:r>
    </w:p>
    <w:p>
      <w:pPr>
        <w:pStyle w:val="BookText"/>
        <w:rPr/>
      </w:pPr>
      <w:r>
        <w:rPr>
          <w:rFonts w:ascii="Amiri" w:hAnsi="Amiri" w:eastAsia="Amiri" w:cs="Amiri"/>
          <w:color w:val="111111"/>
          <w:sz w:val="28"/>
          <w:sz w:val="28"/>
          <w:szCs w:val="28"/>
          <w:rtl w:val="true"/>
          <w:lang w:bidi="ar-SA"/>
        </w:rPr>
        <w:t xml:space="preserve">شعر الشعر أنّه رام قتلي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فرمى نفسه على قدميه</w:t>
      </w:r>
    </w:p>
    <w:p>
      <w:pPr>
        <w:pStyle w:val="Heading2"/>
        <w:numPr>
          <w:ilvl w:val="1"/>
          <w:numId w:val="1"/>
        </w:numPr>
        <w:rPr/>
      </w:pPr>
      <w:bookmarkStart w:id="1971" w:name="__RefHeading___Toc6955792_2870459653"/>
      <w:bookmarkStart w:id="1972" w:name="_Toc867"/>
      <w:bookmarkEnd w:id="1971"/>
      <w:r>
        <w:rPr>
          <w:rtl w:val="true"/>
        </w:rPr>
        <w:t>(</w:t>
      </w:r>
      <w:r>
        <w:rPr/>
        <w:t>867</w:t>
      </w:r>
      <w:r>
        <w:rPr>
          <w:rtl w:val="true"/>
        </w:rPr>
        <w:t xml:space="preserve">) </w:t>
      </w:r>
      <w:r>
        <w:rPr>
          <w:rtl w:val="true"/>
        </w:rPr>
        <w:t xml:space="preserve">شعر للأمام الرّازي </w:t>
      </w:r>
      <w:r>
        <w:rPr>
          <w:rtl w:val="true"/>
        </w:rPr>
        <w:t>:</w:t>
      </w:r>
      <w:bookmarkEnd w:id="1972"/>
    </w:p>
    <w:p>
      <w:pPr>
        <w:pStyle w:val="BookText"/>
        <w:rPr/>
      </w:pPr>
      <w:r>
        <w:rPr>
          <w:rFonts w:ascii="Amiri" w:hAnsi="Amiri" w:eastAsia="Amiri" w:cs="Amiri"/>
          <w:color w:val="111111"/>
          <w:sz w:val="28"/>
          <w:sz w:val="28"/>
          <w:szCs w:val="28"/>
          <w:rtl w:val="true"/>
          <w:lang w:bidi="ar-SA"/>
        </w:rPr>
        <w:t>مذ صدّ عن عهد وصالي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يبرح دمع مقلتي هطالا</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أدعو بلسان يفعل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وحشاشتي ينادي لا لا</w:t>
      </w:r>
    </w:p>
    <w:p>
      <w:pPr>
        <w:pStyle w:val="Heading2"/>
        <w:numPr>
          <w:ilvl w:val="1"/>
          <w:numId w:val="1"/>
        </w:numPr>
        <w:rPr/>
      </w:pPr>
      <w:bookmarkStart w:id="1973" w:name="__RefHeading___Toc6955794_2870459653"/>
      <w:bookmarkStart w:id="1974" w:name="_Toc868"/>
      <w:bookmarkEnd w:id="1973"/>
      <w:r>
        <w:rPr>
          <w:rtl w:val="true"/>
        </w:rPr>
        <w:t>(</w:t>
      </w:r>
      <w:r>
        <w:rPr/>
        <w:t>868</w:t>
      </w:r>
      <w:r>
        <w:rPr>
          <w:rtl w:val="true"/>
        </w:rPr>
        <w:t xml:space="preserve">) </w:t>
      </w:r>
      <w:r>
        <w:rPr>
          <w:rtl w:val="true"/>
        </w:rPr>
        <w:t xml:space="preserve">دعاء للوجع والأمر المهم </w:t>
      </w:r>
      <w:r>
        <w:rPr>
          <w:rtl w:val="true"/>
        </w:rPr>
        <w:t>:</w:t>
      </w:r>
      <w:bookmarkEnd w:id="197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الكشكول البهائي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ربّی حقّا ، لا أشرك به أحداً، أللهم أنت لها ، ولكلّ عظيمة ففرجها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قرائتها للوجع ضع اليد حال القرائه على مكان الوجع </w:t>
      </w:r>
      <w:r>
        <w:rPr>
          <w:rFonts w:eastAsia="IRNazanin" w:cs="IRNazanin"/>
          <w:color w:val="111111"/>
          <w:sz w:val="28"/>
          <w:szCs w:val="28"/>
          <w:rtl w:val="true"/>
          <w:lang w:bidi="fa-IR"/>
        </w:rPr>
        <w:t xml:space="preserve">. </w:t>
      </w:r>
      <w:bookmarkStart w:id="1975" w:name="pg9560_83502"/>
    </w:p>
    <w:p>
      <w:pPr>
        <w:pStyle w:val="Heading2"/>
        <w:numPr>
          <w:ilvl w:val="1"/>
          <w:numId w:val="1"/>
        </w:numPr>
        <w:rPr/>
      </w:pPr>
      <w:bookmarkStart w:id="1976" w:name="__RefHeading___Toc6955796_2870459653"/>
      <w:bookmarkStart w:id="1977" w:name="_Toc869"/>
      <w:bookmarkEnd w:id="1975"/>
      <w:bookmarkEnd w:id="1976"/>
      <w:r>
        <w:rPr>
          <w:rtl w:val="true"/>
        </w:rPr>
        <w:t xml:space="preserve">( </w:t>
      </w:r>
      <w:r>
        <w:rPr/>
        <w:t>869</w:t>
      </w:r>
      <w:r>
        <w:rPr>
          <w:rtl w:val="true"/>
        </w:rPr>
        <w:t xml:space="preserve">) </w:t>
      </w:r>
      <w:r>
        <w:rPr>
          <w:rtl w:val="true"/>
        </w:rPr>
        <w:t xml:space="preserve">كلام بعض الحكماء </w:t>
      </w:r>
      <w:r>
        <w:rPr>
          <w:rtl w:val="true"/>
        </w:rPr>
        <w:t>:</w:t>
      </w:r>
      <w:bookmarkEnd w:id="1977"/>
    </w:p>
    <w:p>
      <w:pPr>
        <w:pStyle w:val="BookText"/>
        <w:rPr/>
      </w:pPr>
      <w:r>
        <w:rPr>
          <w:rFonts w:ascii="Amiri" w:hAnsi="Amiri" w:eastAsia="Amiri" w:cs="Amiri"/>
          <w:color w:val="111111"/>
          <w:sz w:val="28"/>
          <w:sz w:val="28"/>
          <w:szCs w:val="28"/>
          <w:rtl w:val="true"/>
          <w:lang w:bidi="ar-SA"/>
        </w:rPr>
        <w:t>أقرب ما يكون العبد من الله إذا سأله ، وأقرب ما يكون من الخلق إذا لم يسألهم</w:t>
      </w:r>
    </w:p>
    <w:p>
      <w:pPr>
        <w:pStyle w:val="Heading2"/>
        <w:numPr>
          <w:ilvl w:val="1"/>
          <w:numId w:val="1"/>
        </w:numPr>
        <w:rPr/>
      </w:pPr>
      <w:bookmarkStart w:id="1978" w:name="__RefHeading___Toc6955798_2870459653"/>
      <w:bookmarkStart w:id="1979" w:name="_Toc870"/>
      <w:bookmarkEnd w:id="1978"/>
      <w:r>
        <w:rPr>
          <w:rtl w:val="true"/>
        </w:rPr>
        <w:t>(</w:t>
      </w:r>
      <w:r>
        <w:rPr/>
        <w:t>870</w:t>
      </w:r>
      <w:r>
        <w:rPr>
          <w:rtl w:val="true"/>
        </w:rPr>
        <w:t xml:space="preserve">) </w:t>
      </w:r>
      <w:r>
        <w:rPr>
          <w:rtl w:val="true"/>
        </w:rPr>
        <w:t xml:space="preserve">شعر </w:t>
      </w:r>
      <w:r>
        <w:rPr>
          <w:rtl w:val="true"/>
        </w:rPr>
        <w:t>:</w:t>
      </w:r>
      <w:bookmarkEnd w:id="1979"/>
    </w:p>
    <w:p>
      <w:pPr>
        <w:pStyle w:val="BookText"/>
        <w:rPr/>
      </w:pPr>
      <w:r>
        <w:rPr>
          <w:rFonts w:ascii="Amiri" w:hAnsi="Amiri" w:eastAsia="Amiri" w:cs="Amiri"/>
          <w:color w:val="111111"/>
          <w:sz w:val="28"/>
          <w:sz w:val="28"/>
          <w:szCs w:val="28"/>
          <w:rtl w:val="true"/>
          <w:lang w:bidi="ar-SA"/>
        </w:rPr>
        <w:t xml:space="preserve">فديتك قد جبلت على هواكا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فنفسي لا تطالبني سواكا</w:t>
      </w:r>
    </w:p>
    <w:p>
      <w:pPr>
        <w:pStyle w:val="BookText"/>
        <w:rPr/>
      </w:pPr>
      <w:r>
        <w:rPr>
          <w:rFonts w:ascii="Amiri" w:hAnsi="Amiri" w:eastAsia="Amiri" w:cs="Amiri"/>
          <w:color w:val="111111"/>
          <w:sz w:val="28"/>
          <w:sz w:val="28"/>
          <w:szCs w:val="28"/>
          <w:rtl w:val="true"/>
          <w:lang w:bidi="ar-SA"/>
        </w:rPr>
        <w:t xml:space="preserve">أحبّك لا يبعضي بل بكلّي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يبق حبّك لي حراكا</w:t>
      </w:r>
    </w:p>
    <w:p>
      <w:pPr>
        <w:pStyle w:val="BookText"/>
        <w:rPr/>
      </w:pPr>
      <w:r>
        <w:rPr>
          <w:rFonts w:ascii="Amiri" w:hAnsi="Amiri" w:eastAsia="Amiri" w:cs="Amiri"/>
          <w:color w:val="111111"/>
          <w:sz w:val="28"/>
          <w:sz w:val="28"/>
          <w:szCs w:val="28"/>
          <w:rtl w:val="true"/>
          <w:lang w:bidi="ar-SA"/>
        </w:rPr>
        <w:t>ويقبح من سواك الفعل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وتفعله فيحسن منك ذاكا</w:t>
      </w:r>
    </w:p>
    <w:p>
      <w:pPr>
        <w:pStyle w:val="Heading2"/>
        <w:numPr>
          <w:ilvl w:val="1"/>
          <w:numId w:val="1"/>
        </w:numPr>
        <w:rPr/>
      </w:pPr>
      <w:bookmarkStart w:id="1980" w:name="__RefHeading___Toc6955800_2870459653"/>
      <w:bookmarkStart w:id="1981" w:name="_Toc871"/>
      <w:bookmarkEnd w:id="1980"/>
      <w:r>
        <w:rPr>
          <w:rtl w:val="true"/>
        </w:rPr>
        <w:t>(</w:t>
      </w:r>
      <w:r>
        <w:rPr/>
        <w:t>871</w:t>
      </w:r>
      <w:r>
        <w:rPr>
          <w:rtl w:val="true"/>
        </w:rPr>
        <w:t xml:space="preserve">) </w:t>
      </w:r>
      <w:r>
        <w:rPr>
          <w:rtl w:val="true"/>
        </w:rPr>
        <w:t xml:space="preserve">شعر لله درّ من قال </w:t>
      </w:r>
      <w:r>
        <w:rPr>
          <w:rtl w:val="true"/>
        </w:rPr>
        <w:t>:</w:t>
      </w:r>
      <w:bookmarkEnd w:id="1981"/>
    </w:p>
    <w:p>
      <w:pPr>
        <w:pStyle w:val="BookText"/>
        <w:rPr/>
      </w:pPr>
      <w:r>
        <w:rPr>
          <w:rFonts w:ascii="Amiri" w:hAnsi="Amiri" w:eastAsia="Amiri" w:cs="Amiri"/>
          <w:color w:val="111111"/>
          <w:sz w:val="28"/>
          <w:sz w:val="28"/>
          <w:szCs w:val="28"/>
          <w:rtl w:val="true"/>
          <w:lang w:bidi="ar-SA"/>
        </w:rPr>
        <w:t>لا أشتكي زمني هذا فأظلمه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أشتكى من أهل ذا الزمن</w:t>
      </w:r>
    </w:p>
    <w:p>
      <w:pPr>
        <w:pStyle w:val="BookText"/>
        <w:rPr/>
      </w:pPr>
      <w:r>
        <w:rPr>
          <w:rFonts w:ascii="Amiri" w:hAnsi="Amiri" w:eastAsia="Amiri" w:cs="Amiri"/>
          <w:color w:val="111111"/>
          <w:sz w:val="28"/>
          <w:sz w:val="28"/>
          <w:szCs w:val="28"/>
          <w:rtl w:val="true"/>
          <w:lang w:bidi="ar-SA"/>
        </w:rPr>
        <w:t xml:space="preserve">هم الذئاب التي تحت الثياب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 إلى أحدٍ منهم بمؤتمن</w:t>
      </w:r>
    </w:p>
    <w:p>
      <w:pPr>
        <w:pStyle w:val="BookText"/>
        <w:rPr/>
      </w:pPr>
      <w:r>
        <w:rPr>
          <w:rFonts w:ascii="Amiri" w:hAnsi="Amiri" w:eastAsia="Amiri" w:cs="Amiri"/>
          <w:color w:val="111111"/>
          <w:sz w:val="28"/>
          <w:sz w:val="28"/>
          <w:szCs w:val="28"/>
          <w:rtl w:val="true"/>
          <w:lang w:bidi="ar-SA"/>
        </w:rPr>
        <w:t>قد كان لي كنز صبر فافتقرت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إنفاقه في مداراتي لهم ففني</w:t>
      </w:r>
    </w:p>
    <w:p>
      <w:pPr>
        <w:pStyle w:val="Heading2"/>
        <w:numPr>
          <w:ilvl w:val="1"/>
          <w:numId w:val="1"/>
        </w:numPr>
        <w:rPr/>
      </w:pPr>
      <w:bookmarkStart w:id="1982" w:name="__RefHeading___Toc6955802_2870459653"/>
      <w:bookmarkStart w:id="1983" w:name="_Toc872"/>
      <w:bookmarkEnd w:id="1982"/>
      <w:r>
        <w:rPr>
          <w:rtl w:val="true"/>
        </w:rPr>
        <w:t>(</w:t>
      </w:r>
      <w:r>
        <w:rPr/>
        <w:t>872</w:t>
      </w:r>
      <w:r>
        <w:rPr>
          <w:rtl w:val="true"/>
        </w:rPr>
        <w:t xml:space="preserve">) </w:t>
      </w:r>
      <w:r>
        <w:rPr>
          <w:rtl w:val="true"/>
        </w:rPr>
        <w:t>شعر</w:t>
      </w:r>
      <w:r>
        <w:rPr>
          <w:rtl w:val="true"/>
        </w:rPr>
        <w:t>:</w:t>
      </w:r>
      <w:bookmarkEnd w:id="1983"/>
    </w:p>
    <w:p>
      <w:pPr>
        <w:pStyle w:val="BookText"/>
        <w:rPr/>
      </w:pPr>
      <w:r>
        <w:rPr>
          <w:rFonts w:ascii="Amiri" w:hAnsi="Amiri" w:eastAsia="Amiri" w:cs="Amiri"/>
          <w:color w:val="111111"/>
          <w:sz w:val="28"/>
          <w:sz w:val="28"/>
          <w:szCs w:val="28"/>
          <w:rtl w:val="true"/>
          <w:lang w:bidi="ar-SA"/>
        </w:rPr>
        <w:t xml:space="preserve">وإذا اعتراك في ودّ إمرء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وأردت تعرف حلوه من مرّه</w:t>
      </w:r>
    </w:p>
    <w:p>
      <w:pPr>
        <w:pStyle w:val="BookText"/>
        <w:rPr/>
      </w:pPr>
      <w:r>
        <w:rPr>
          <w:rFonts w:ascii="Amiri" w:hAnsi="Amiri" w:eastAsia="Amiri" w:cs="Amiri"/>
          <w:color w:val="111111"/>
          <w:sz w:val="28"/>
          <w:sz w:val="28"/>
          <w:szCs w:val="28"/>
          <w:rtl w:val="true"/>
          <w:lang w:bidi="ar-SA"/>
        </w:rPr>
        <w:t>فاسأل فؤادك عن ضمير فؤاده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ينبيك سرك كل ما في سرّه</w:t>
      </w:r>
    </w:p>
    <w:p>
      <w:pPr>
        <w:pStyle w:val="Heading2"/>
        <w:numPr>
          <w:ilvl w:val="1"/>
          <w:numId w:val="1"/>
        </w:numPr>
        <w:rPr/>
      </w:pPr>
      <w:bookmarkStart w:id="1984" w:name="__RefHeading___Toc6955804_2870459653"/>
      <w:bookmarkStart w:id="1985" w:name="_Toc873"/>
      <w:bookmarkEnd w:id="1984"/>
      <w:r>
        <w:rPr>
          <w:rtl w:val="true"/>
        </w:rPr>
        <w:t>(</w:t>
      </w:r>
      <w:r>
        <w:rPr/>
        <w:t>873</w:t>
      </w:r>
      <w:r>
        <w:rPr>
          <w:rtl w:val="true"/>
        </w:rPr>
        <w:t xml:space="preserve">) </w:t>
      </w:r>
      <w:r>
        <w:rPr>
          <w:rtl w:val="true"/>
        </w:rPr>
        <w:t xml:space="preserve">مما أنشده علي بن موسى الرضا </w:t>
      </w:r>
      <w:r>
        <w:rPr>
          <w:rtl w:val="true"/>
        </w:rPr>
        <w:t>(</w:t>
      </w:r>
      <w:r>
        <w:rPr>
          <w:rtl w:val="true"/>
        </w:rPr>
        <w:t>علیه السلام</w:t>
      </w:r>
      <w:r>
        <w:rPr>
          <w:rtl w:val="true"/>
        </w:rPr>
        <w:t>) :</w:t>
      </w:r>
      <w:bookmarkEnd w:id="1985"/>
    </w:p>
    <w:p>
      <w:pPr>
        <w:pStyle w:val="BookText"/>
        <w:rPr/>
      </w:pPr>
      <w:r>
        <w:rPr>
          <w:rFonts w:ascii="IRNazanin" w:hAnsi="IRNazanin" w:eastAsia="IRNazanin"/>
          <w:color w:val="111111"/>
          <w:sz w:val="28"/>
          <w:sz w:val="28"/>
          <w:szCs w:val="28"/>
          <w:rtl w:val="true"/>
          <w:lang w:bidi="fa-IR"/>
        </w:rPr>
        <w:t xml:space="preserve">في عيون الأخبار مما أنشده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للمأمون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دوني من بلوت بجهله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لنفسي أن تقابل بالجهل</w:t>
      </w:r>
    </w:p>
    <w:p>
      <w:pPr>
        <w:pStyle w:val="BookText"/>
        <w:rPr/>
      </w:pPr>
      <w:r>
        <w:rPr>
          <w:rFonts w:ascii="Amiri" w:hAnsi="Amiri" w:eastAsia="Amiri" w:cs="Amiri"/>
          <w:color w:val="111111"/>
          <w:sz w:val="28"/>
          <w:sz w:val="28"/>
          <w:szCs w:val="28"/>
          <w:rtl w:val="true"/>
          <w:lang w:bidi="ar-SA"/>
        </w:rPr>
        <w:t>وإن كان مثلي في محلي من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بحلمي كي أجل عن المثل</w:t>
      </w:r>
    </w:p>
    <w:p>
      <w:pPr>
        <w:pStyle w:val="BookText"/>
        <w:rPr/>
      </w:pPr>
      <w:r>
        <w:rPr>
          <w:rFonts w:ascii="Amiri" w:hAnsi="Amiri" w:eastAsia="Amiri" w:cs="Amiri"/>
          <w:color w:val="111111"/>
          <w:sz w:val="28"/>
          <w:sz w:val="28"/>
          <w:szCs w:val="28"/>
          <w:rtl w:val="true"/>
          <w:lang w:bidi="ar-SA"/>
        </w:rPr>
        <w:t xml:space="preserve">وإن كنت أدنى منه في الفضل والحجى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له حق التقدم والفضل</w:t>
      </w:r>
    </w:p>
    <w:p>
      <w:pPr>
        <w:pStyle w:val="Heading2"/>
        <w:numPr>
          <w:ilvl w:val="1"/>
          <w:numId w:val="1"/>
        </w:numPr>
        <w:rPr/>
      </w:pPr>
      <w:bookmarkStart w:id="1986" w:name="__RefHeading___Toc6955806_2870459653"/>
      <w:bookmarkStart w:id="1987" w:name="_Toc874"/>
      <w:bookmarkEnd w:id="1986"/>
      <w:r>
        <w:rPr>
          <w:rtl w:val="true"/>
        </w:rPr>
        <w:t>(</w:t>
      </w:r>
      <w:r>
        <w:rPr/>
        <w:t>874</w:t>
      </w:r>
      <w:r>
        <w:rPr>
          <w:rtl w:val="true"/>
        </w:rPr>
        <w:t xml:space="preserve">) </w:t>
      </w:r>
      <w:r>
        <w:rPr>
          <w:rtl w:val="true"/>
        </w:rPr>
        <w:t>يدفنني من تؤذيه جيفتي</w:t>
      </w:r>
      <w:r>
        <w:rPr>
          <w:rtl w:val="true"/>
        </w:rPr>
        <w:t>:</w:t>
      </w:r>
      <w:bookmarkEnd w:id="198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الملل والنّحل عند ذكر زيتون الأكبر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هرم ، كيف حالك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هوذا ، أموت قليلا قليلا على مهل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مت </w:t>
      </w:r>
      <w:bookmarkStart w:id="1988" w:name="pg9560_83504"/>
    </w:p>
    <w:p>
      <w:pPr>
        <w:pStyle w:val="BookText"/>
        <w:rPr/>
      </w:pPr>
      <w:bookmarkEnd w:id="1988"/>
      <w:r>
        <w:rPr>
          <w:rFonts w:ascii="Amiri" w:hAnsi="Amiri" w:eastAsia="Amiri" w:cs="Amiri"/>
          <w:color w:val="111111"/>
          <w:sz w:val="28"/>
          <w:sz w:val="28"/>
          <w:szCs w:val="28"/>
          <w:rtl w:val="true"/>
          <w:lang w:bidi="ar-SA"/>
        </w:rPr>
        <w:t xml:space="preserve">من يدفنك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تؤذيه جيفتي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المال وتد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إذا أدركت الهارب منها جرحته ، وإذا أدرك منها قتلته </w:t>
      </w:r>
      <w:r>
        <w:rPr>
          <w:rFonts w:eastAsia="Amiri" w:cs="Amiri" w:ascii="Amiri" w:hAnsi="Amiri"/>
          <w:color w:val="111111"/>
          <w:sz w:val="28"/>
          <w:szCs w:val="28"/>
          <w:rtl w:val="true"/>
          <w:lang w:bidi="ar-SA"/>
        </w:rPr>
        <w:t>.</w:t>
      </w:r>
    </w:p>
    <w:p>
      <w:pPr>
        <w:pStyle w:val="Heading2"/>
        <w:numPr>
          <w:ilvl w:val="1"/>
          <w:numId w:val="1"/>
        </w:numPr>
        <w:rPr/>
      </w:pPr>
      <w:bookmarkStart w:id="1989" w:name="__RefHeading___Toc6955808_2870459653"/>
      <w:bookmarkStart w:id="1990" w:name="_Toc875"/>
      <w:bookmarkEnd w:id="1989"/>
      <w:r>
        <w:rPr>
          <w:rtl w:val="true"/>
        </w:rPr>
        <w:t>(</w:t>
      </w:r>
      <w:r>
        <w:rPr/>
        <w:t>875</w:t>
      </w:r>
      <w:r>
        <w:rPr>
          <w:rtl w:val="true"/>
        </w:rPr>
        <w:t xml:space="preserve">) </w:t>
      </w:r>
      <w:r>
        <w:rPr>
          <w:rtl w:val="true"/>
        </w:rPr>
        <w:t xml:space="preserve">شعر للمتنبي </w:t>
      </w:r>
      <w:r>
        <w:rPr>
          <w:rtl w:val="true"/>
        </w:rPr>
        <w:t>:</w:t>
      </w:r>
      <w:bookmarkEnd w:id="1990"/>
    </w:p>
    <w:p>
      <w:pPr>
        <w:pStyle w:val="BookText"/>
        <w:rPr/>
      </w:pPr>
      <w:r>
        <w:rPr>
          <w:rFonts w:ascii="Amiri" w:hAnsi="Amiri" w:eastAsia="Amiri" w:cs="Amiri"/>
          <w:color w:val="111111"/>
          <w:sz w:val="28"/>
          <w:sz w:val="28"/>
          <w:szCs w:val="28"/>
          <w:rtl w:val="true"/>
          <w:lang w:bidi="ar-SA"/>
        </w:rPr>
        <w:t xml:space="preserve">إذا كان عون الله للمرء شاملا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تهييء له من كلّ شيءٍ مراده</w:t>
      </w:r>
    </w:p>
    <w:p>
      <w:pPr>
        <w:pStyle w:val="BookText"/>
        <w:rPr/>
      </w:pPr>
      <w:r>
        <w:rPr>
          <w:rFonts w:ascii="Amiri" w:hAnsi="Amiri" w:eastAsia="Amiri" w:cs="Amiri"/>
          <w:color w:val="111111"/>
          <w:sz w:val="28"/>
          <w:sz w:val="28"/>
          <w:szCs w:val="28"/>
          <w:rtl w:val="true"/>
          <w:lang w:bidi="ar-SA"/>
        </w:rPr>
        <w:t>وإن لم يكن عون من الله للفتى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ما يجني عليه إجتهاده</w:t>
      </w:r>
    </w:p>
    <w:p>
      <w:pPr>
        <w:pStyle w:val="Heading2"/>
        <w:numPr>
          <w:ilvl w:val="1"/>
          <w:numId w:val="1"/>
        </w:numPr>
        <w:rPr/>
      </w:pPr>
      <w:bookmarkStart w:id="1991" w:name="__RefHeading___Toc6955810_2870459653"/>
      <w:bookmarkStart w:id="1992" w:name="_Toc876"/>
      <w:bookmarkEnd w:id="1991"/>
      <w:r>
        <w:rPr>
          <w:rtl w:val="true"/>
        </w:rPr>
        <w:t>(</w:t>
      </w:r>
      <w:r>
        <w:rPr/>
        <w:t>876</w:t>
      </w:r>
      <w:r>
        <w:rPr>
          <w:rtl w:val="true"/>
        </w:rPr>
        <w:t xml:space="preserve">) </w:t>
      </w:r>
      <w:r>
        <w:rPr>
          <w:rtl w:val="true"/>
        </w:rPr>
        <w:t xml:space="preserve">شعر لأبو نواس </w:t>
      </w:r>
      <w:r>
        <w:rPr>
          <w:rtl w:val="true"/>
        </w:rPr>
        <w:t>:</w:t>
      </w:r>
      <w:bookmarkEnd w:id="1992"/>
    </w:p>
    <w:p>
      <w:pPr>
        <w:pStyle w:val="BookText"/>
        <w:rPr/>
      </w:pPr>
      <w:r>
        <w:rPr>
          <w:rFonts w:ascii="Amiri" w:hAnsi="Amiri" w:eastAsia="Amiri" w:cs="Amiri"/>
          <w:color w:val="111111"/>
          <w:sz w:val="28"/>
          <w:sz w:val="28"/>
          <w:szCs w:val="28"/>
          <w:rtl w:val="true"/>
          <w:lang w:bidi="ar-SA"/>
        </w:rPr>
        <w:t xml:space="preserve">إنَّما الدنيا طعام ، وغلام ، ومدام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فاتك هذا ، فعلى الدنيا سلام</w:t>
      </w:r>
    </w:p>
    <w:p>
      <w:pPr>
        <w:pStyle w:val="Heading2"/>
        <w:numPr>
          <w:ilvl w:val="1"/>
          <w:numId w:val="1"/>
        </w:numPr>
        <w:rPr/>
      </w:pPr>
      <w:bookmarkStart w:id="1993" w:name="__RefHeading___Toc6955812_2870459653"/>
      <w:bookmarkStart w:id="1994" w:name="_Toc877"/>
      <w:bookmarkEnd w:id="1993"/>
      <w:r>
        <w:rPr>
          <w:rtl w:val="true"/>
        </w:rPr>
        <w:t>(</w:t>
      </w:r>
      <w:r>
        <w:rPr/>
        <w:t>877</w:t>
      </w:r>
      <w:r>
        <w:rPr>
          <w:rtl w:val="true"/>
        </w:rPr>
        <w:t xml:space="preserve">) </w:t>
      </w:r>
      <w:r>
        <w:rPr>
          <w:rtl w:val="true"/>
        </w:rPr>
        <w:t xml:space="preserve">الغلبة على الناس </w:t>
      </w:r>
      <w:r>
        <w:rPr>
          <w:rtl w:val="true"/>
        </w:rPr>
        <w:t>:</w:t>
      </w:r>
      <w:bookmarkEnd w:id="1994"/>
    </w:p>
    <w:p>
      <w:pPr>
        <w:pStyle w:val="BookText"/>
        <w:rPr/>
      </w:pPr>
      <w:r>
        <w:rPr>
          <w:rFonts w:ascii="Amiri" w:hAnsi="Amiri" w:eastAsia="Amiri" w:cs="Amiri"/>
          <w:color w:val="111111"/>
          <w:sz w:val="28"/>
          <w:sz w:val="28"/>
          <w:szCs w:val="28"/>
          <w:rtl w:val="true"/>
          <w:lang w:bidi="ar-SA"/>
        </w:rPr>
        <w:t xml:space="preserve">قيل 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غلبت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أبهت بالكذب ، وأستشهد بالموتى </w:t>
      </w:r>
      <w:r>
        <w:rPr>
          <w:rFonts w:eastAsia="Amiri" w:cs="Amiri" w:ascii="Amiri" w:hAnsi="Amiri"/>
          <w:color w:val="111111"/>
          <w:sz w:val="28"/>
          <w:szCs w:val="28"/>
          <w:rtl w:val="true"/>
          <w:lang w:bidi="ar-SA"/>
        </w:rPr>
        <w:t>.</w:t>
      </w:r>
    </w:p>
    <w:p>
      <w:pPr>
        <w:pStyle w:val="Heading2"/>
        <w:numPr>
          <w:ilvl w:val="1"/>
          <w:numId w:val="1"/>
        </w:numPr>
        <w:rPr/>
      </w:pPr>
      <w:bookmarkStart w:id="1995" w:name="__RefHeading___Toc6955814_2870459653"/>
      <w:bookmarkStart w:id="1996" w:name="_Toc878"/>
      <w:bookmarkEnd w:id="1995"/>
      <w:r>
        <w:rPr>
          <w:rtl w:val="true"/>
        </w:rPr>
        <w:t>(</w:t>
      </w:r>
      <w:r>
        <w:rPr/>
        <w:t>878</w:t>
      </w:r>
      <w:r>
        <w:rPr>
          <w:rtl w:val="true"/>
        </w:rPr>
        <w:t xml:space="preserve">) </w:t>
      </w:r>
      <w:r>
        <w:rPr>
          <w:rtl w:val="true"/>
        </w:rPr>
        <w:t>ذمّ البخل في القرآن المجيد</w:t>
      </w:r>
      <w:r>
        <w:rPr>
          <w:rtl w:val="true"/>
        </w:rPr>
        <w:t>:</w:t>
      </w:r>
      <w:bookmarkEnd w:id="1996"/>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يبخلون بما آتيهم الله من فضله هو خيراً لهم بل هو شرُ لهم سيطوّقون ما بخلوا به يوم القيمة</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يبخلون ويأمرون الناس بالبخل ويكتمون ما آتيهم الله من فضله</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1997" w:name="pg9560_83506"/>
    </w:p>
    <w:p>
      <w:pPr>
        <w:pStyle w:val="Heading2"/>
        <w:numPr>
          <w:ilvl w:val="1"/>
          <w:numId w:val="1"/>
        </w:numPr>
        <w:rPr/>
      </w:pPr>
      <w:bookmarkStart w:id="1998" w:name="__RefHeading___Toc6955816_2870459653"/>
      <w:bookmarkStart w:id="1999" w:name="_Toc879"/>
      <w:bookmarkEnd w:id="1997"/>
      <w:bookmarkEnd w:id="1998"/>
      <w:r>
        <w:rPr>
          <w:rtl w:val="true"/>
        </w:rPr>
        <w:t>(</w:t>
      </w:r>
      <w:r>
        <w:rPr/>
        <w:t>879</w:t>
      </w:r>
      <w:r>
        <w:rPr>
          <w:rtl w:val="true"/>
        </w:rPr>
        <w:t xml:space="preserve">) </w:t>
      </w:r>
      <w:r>
        <w:rPr>
          <w:rtl w:val="true"/>
        </w:rPr>
        <w:t xml:space="preserve">شعر للمقنع الكندي </w:t>
      </w:r>
      <w:r>
        <w:rPr>
          <w:rtl w:val="true"/>
        </w:rPr>
        <w:t>:</w:t>
      </w:r>
      <w:bookmarkEnd w:id="1999"/>
    </w:p>
    <w:p>
      <w:pPr>
        <w:pStyle w:val="BookText"/>
        <w:rPr/>
      </w:pPr>
      <w:r>
        <w:rPr>
          <w:rFonts w:ascii="Amiri" w:hAnsi="Amiri" w:eastAsia="Amiri" w:cs="Amiri"/>
          <w:color w:val="111111"/>
          <w:sz w:val="28"/>
          <w:sz w:val="28"/>
          <w:szCs w:val="28"/>
          <w:rtl w:val="true"/>
          <w:lang w:bidi="ar-SA"/>
        </w:rPr>
        <w:t xml:space="preserve">إنّي لأحرض أهل البخل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ينفع أهل البخل تحريضي</w:t>
      </w:r>
    </w:p>
    <w:p>
      <w:pPr>
        <w:pStyle w:val="BookText"/>
        <w:rPr/>
      </w:pPr>
      <w:r>
        <w:rPr>
          <w:rFonts w:ascii="Amiri" w:hAnsi="Amiri" w:eastAsia="Amiri" w:cs="Amiri"/>
          <w:color w:val="111111"/>
          <w:sz w:val="28"/>
          <w:sz w:val="28"/>
          <w:szCs w:val="28"/>
          <w:rtl w:val="true"/>
          <w:lang w:bidi="ar-SA"/>
        </w:rPr>
        <w:t xml:space="preserve">ماقل مالي إلا زادني كرماً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برزق الله تعويضي</w:t>
      </w:r>
    </w:p>
    <w:p>
      <w:pPr>
        <w:pStyle w:val="BookText"/>
        <w:rPr/>
      </w:pPr>
      <w:r>
        <w:rPr>
          <w:rFonts w:ascii="Amiri" w:hAnsi="Amiri" w:eastAsia="Amiri" w:cs="Amiri"/>
          <w:color w:val="111111"/>
          <w:sz w:val="28"/>
          <w:sz w:val="28"/>
          <w:szCs w:val="28"/>
          <w:rtl w:val="true"/>
          <w:lang w:bidi="ar-SA"/>
        </w:rPr>
        <w:t xml:space="preserve">والمال يرفع من لولا دراهمه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يقلب فينا طرف محفوض</w:t>
      </w:r>
    </w:p>
    <w:p>
      <w:pPr>
        <w:pStyle w:val="BookText"/>
        <w:rPr/>
      </w:pPr>
      <w:r>
        <w:rPr>
          <w:rFonts w:ascii="Amiri" w:hAnsi="Amiri" w:eastAsia="Amiri" w:cs="Amiri"/>
          <w:color w:val="111111"/>
          <w:sz w:val="28"/>
          <w:sz w:val="28"/>
          <w:szCs w:val="28"/>
          <w:rtl w:val="true"/>
          <w:lang w:bidi="ar-SA"/>
        </w:rPr>
        <w:t xml:space="preserve">لن تخرج البيضُ عفواً من أكفّهُمُ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وجع منهم وتمريض</w:t>
      </w:r>
    </w:p>
    <w:p>
      <w:pPr>
        <w:pStyle w:val="BookText"/>
        <w:rPr/>
      </w:pPr>
      <w:r>
        <w:rPr>
          <w:rFonts w:ascii="Amiri" w:hAnsi="Amiri" w:eastAsia="Amiri" w:cs="Amiri"/>
          <w:color w:val="111111"/>
          <w:sz w:val="28"/>
          <w:sz w:val="28"/>
          <w:szCs w:val="28"/>
          <w:rtl w:val="true"/>
          <w:lang w:bidi="ar-SA"/>
        </w:rPr>
        <w:t xml:space="preserve">كأنهم من جلود الباخلين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النوائب تحذى بالمقاريض</w:t>
      </w:r>
    </w:p>
    <w:p>
      <w:pPr>
        <w:pStyle w:val="Heading2"/>
        <w:numPr>
          <w:ilvl w:val="1"/>
          <w:numId w:val="1"/>
        </w:numPr>
        <w:rPr/>
      </w:pPr>
      <w:bookmarkStart w:id="2000" w:name="__RefHeading___Toc6955818_2870459653"/>
      <w:bookmarkStart w:id="2001" w:name="_Toc880"/>
      <w:bookmarkEnd w:id="2000"/>
      <w:r>
        <w:rPr>
          <w:rtl w:val="true"/>
        </w:rPr>
        <w:t>(</w:t>
      </w:r>
      <w:r>
        <w:rPr/>
        <w:t>880</w:t>
      </w:r>
      <w:r>
        <w:rPr>
          <w:rtl w:val="true"/>
        </w:rPr>
        <w:t>)</w:t>
      </w:r>
      <w:r>
        <w:rPr>
          <w:rtl w:val="true"/>
        </w:rPr>
        <w:t xml:space="preserve">جزاء من لا ينفق برضى الله </w:t>
      </w:r>
      <w:r>
        <w:rPr>
          <w:rtl w:val="true"/>
        </w:rPr>
        <w:t>:</w:t>
      </w:r>
      <w:bookmarkEnd w:id="2001"/>
    </w:p>
    <w:p>
      <w:p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عبد يبخل بنفقة ينفقها فيما يرضى الله إلاّ أبتلي بأن ينفق أضعافها فيما أسخط الله </w:t>
      </w:r>
      <w:r>
        <w:rPr>
          <w:rFonts w:eastAsia="IRNazanin" w:cs="IRNazanin"/>
          <w:color w:val="111111"/>
          <w:sz w:val="28"/>
          <w:szCs w:val="28"/>
          <w:rtl w:val="true"/>
          <w:lang w:bidi="fa-IR"/>
        </w:rPr>
        <w:t>.</w:t>
      </w:r>
      <w:r>
        <w:rPr>
          <w:rStyle w:val="FootnoteAnchor"/>
          <w:rtl w:val="true"/>
        </w:rPr>
        <w:footnoteReference w:id="261"/>
      </w:r>
    </w:p>
    <w:p>
      <w:pPr>
        <w:pStyle w:val="Heading2"/>
        <w:numPr>
          <w:ilvl w:val="1"/>
          <w:numId w:val="1"/>
        </w:numPr>
        <w:rPr/>
      </w:pPr>
      <w:bookmarkStart w:id="2002" w:name="__RefHeading___Toc6955820_2870459653"/>
      <w:bookmarkStart w:id="2003" w:name="_Toc881"/>
      <w:bookmarkEnd w:id="2002"/>
      <w:r>
        <w:rPr>
          <w:rtl w:val="true"/>
        </w:rPr>
        <w:t>(</w:t>
      </w:r>
      <w:r>
        <w:rPr/>
        <w:t>881</w:t>
      </w:r>
      <w:r>
        <w:rPr>
          <w:rtl w:val="true"/>
        </w:rPr>
        <w:t xml:space="preserve">) </w:t>
      </w:r>
      <w:r>
        <w:rPr>
          <w:rtl w:val="true"/>
        </w:rPr>
        <w:t xml:space="preserve">لا يدخل الجنة بخيلا </w:t>
      </w:r>
      <w:r>
        <w:rPr>
          <w:rtl w:val="true"/>
        </w:rPr>
        <w:t>:</w:t>
      </w:r>
      <w:bookmarkEnd w:id="2003"/>
    </w:p>
    <w:p>
      <w:pPr>
        <w:pStyle w:val="BookText"/>
        <w:rPr/>
      </w:pPr>
      <w:r>
        <w:rPr>
          <w:rFonts w:ascii="IRNazanin" w:hAnsi="IRNazanin" w:eastAsia="IRNazanin"/>
          <w:color w:val="111111"/>
          <w:sz w:val="28"/>
          <w:sz w:val="28"/>
          <w:szCs w:val="28"/>
          <w:rtl w:val="true"/>
          <w:lang w:bidi="fa-IR"/>
        </w:rPr>
        <w:t xml:space="preserve">في مجموعة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أقسم الله تعالى بعزّته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وعظمته وجلاله ، لا يدخل الجنة بخيل،ولا شحيح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إيّاكم والشح ، فأنه أهلك من كان قبلكم ، حملهم أن يسفكوا دمائهم ، ويستحلّوا محارمهم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04" w:name="__RefHeading___Toc6955822_2870459653"/>
      <w:bookmarkStart w:id="2005" w:name="_Toc882"/>
      <w:bookmarkEnd w:id="2004"/>
      <w:r>
        <w:rPr>
          <w:rtl w:val="true"/>
        </w:rPr>
        <w:t>(</w:t>
      </w:r>
      <w:r>
        <w:rPr/>
        <w:t>882</w:t>
      </w:r>
      <w:r>
        <w:rPr>
          <w:rtl w:val="true"/>
        </w:rPr>
        <w:t xml:space="preserve">) </w:t>
      </w:r>
      <w:r>
        <w:rPr>
          <w:rtl w:val="true"/>
        </w:rPr>
        <w:t>شعر لأبي الأنوار</w:t>
      </w:r>
      <w:r>
        <w:rPr>
          <w:rtl w:val="true"/>
        </w:rPr>
        <w:t>:</w:t>
      </w:r>
      <w:bookmarkEnd w:id="2005"/>
    </w:p>
    <w:p>
      <w:pPr>
        <w:pStyle w:val="BookText"/>
        <w:rPr/>
      </w:pPr>
      <w:r>
        <w:rPr>
          <w:rFonts w:ascii="Amiri" w:hAnsi="Amiri" w:eastAsia="Amiri" w:cs="Amiri"/>
          <w:color w:val="111111"/>
          <w:sz w:val="28"/>
          <w:sz w:val="28"/>
          <w:szCs w:val="28"/>
          <w:rtl w:val="true"/>
          <w:lang w:bidi="ar-SA"/>
        </w:rPr>
        <w:t>قوم إذا أكلوا أخفو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واستوثقوا من رتاج الباب والدار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يقبس الجار منهم فضل نارِهم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تَكِفَهُ يدُ عن حُرمة الجار </w:t>
      </w:r>
      <w:bookmarkStart w:id="2006" w:name="pg9560_83508"/>
    </w:p>
    <w:p>
      <w:pPr>
        <w:pStyle w:val="Heading2"/>
        <w:numPr>
          <w:ilvl w:val="1"/>
          <w:numId w:val="1"/>
        </w:numPr>
        <w:rPr/>
      </w:pPr>
      <w:bookmarkStart w:id="2007" w:name="__RefHeading___Toc6955824_2870459653"/>
      <w:bookmarkStart w:id="2008" w:name="_Toc883"/>
      <w:bookmarkEnd w:id="2006"/>
      <w:bookmarkEnd w:id="2007"/>
      <w:r>
        <w:rPr>
          <w:rtl w:val="true"/>
        </w:rPr>
        <w:t>(</w:t>
      </w:r>
      <w:r>
        <w:rPr/>
        <w:t>883</w:t>
      </w:r>
      <w:r>
        <w:rPr>
          <w:rtl w:val="true"/>
        </w:rPr>
        <w:t xml:space="preserve">) </w:t>
      </w:r>
      <w:r>
        <w:rPr>
          <w:rtl w:val="true"/>
        </w:rPr>
        <w:t xml:space="preserve">من أقلّ الناس راحة ؟ </w:t>
      </w:r>
      <w:r>
        <w:rPr>
          <w:rtl w:val="true"/>
        </w:rPr>
        <w:t>:</w:t>
      </w:r>
      <w:bookmarkEnd w:id="2008"/>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أقلّ الناس راحة البخيل ، وأبخل الناس من بخل بما إفترض الله عليه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09" w:name="__RefHeading___Toc6955826_2870459653"/>
      <w:bookmarkStart w:id="2010" w:name="_Toc884"/>
      <w:bookmarkEnd w:id="2009"/>
      <w:r>
        <w:rPr>
          <w:rtl w:val="true"/>
        </w:rPr>
        <w:t>(</w:t>
      </w:r>
      <w:r>
        <w:rPr/>
        <w:t>884</w:t>
      </w:r>
      <w:r>
        <w:rPr>
          <w:rtl w:val="true"/>
        </w:rPr>
        <w:t xml:space="preserve">) </w:t>
      </w:r>
      <w:r>
        <w:rPr>
          <w:rtl w:val="true"/>
        </w:rPr>
        <w:t>التعجب من البخيل</w:t>
      </w:r>
      <w:r>
        <w:rPr>
          <w:rtl w:val="true"/>
        </w:rPr>
        <w:t>:</w:t>
      </w:r>
      <w:bookmarkEnd w:id="2010"/>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عجبت لمن يبخل بالدّنيا وهي مقبلة عليه ، أو يبخل بها وهي مدبّرة عنه ، فلا الأنفاق مع الأقبال يضره ، ولا الإمساك مع الإدبار ينفعه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11" w:name="__RefHeading___Toc6955828_2870459653"/>
      <w:bookmarkStart w:id="2012" w:name="_Toc885"/>
      <w:bookmarkEnd w:id="2011"/>
      <w:r>
        <w:rPr>
          <w:rtl w:val="true"/>
        </w:rPr>
        <w:t>(</w:t>
      </w:r>
      <w:r>
        <w:rPr/>
        <w:t>880</w:t>
      </w:r>
      <w:r>
        <w:rPr>
          <w:rtl w:val="true"/>
        </w:rPr>
        <w:t xml:space="preserve">) </w:t>
      </w:r>
      <w:r>
        <w:rPr>
          <w:rtl w:val="true"/>
        </w:rPr>
        <w:t xml:space="preserve">شعر </w:t>
      </w:r>
      <w:r>
        <w:rPr>
          <w:rtl w:val="true"/>
        </w:rPr>
        <w:t>:</w:t>
      </w:r>
      <w:bookmarkEnd w:id="2012"/>
    </w:p>
    <w:p>
      <w:pPr>
        <w:pStyle w:val="BookText"/>
        <w:rPr/>
      </w:pPr>
      <w:r>
        <w:rPr>
          <w:rFonts w:ascii="IRNazanin" w:hAnsi="IRNazanin" w:eastAsia="IRNazanin"/>
          <w:color w:val="111111"/>
          <w:sz w:val="28"/>
          <w:sz w:val="28"/>
          <w:szCs w:val="28"/>
          <w:rtl w:val="true"/>
          <w:lang w:bidi="fa-IR"/>
        </w:rPr>
        <w:t xml:space="preserve">أمن خوف فقر تعجّلته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وأخرت إنفاق ما تجمع</w:t>
      </w:r>
    </w:p>
    <w:p>
      <w:pPr>
        <w:pStyle w:val="BookText"/>
        <w:rPr/>
      </w:pPr>
      <w:r>
        <w:rPr>
          <w:rFonts w:ascii="Amiri" w:hAnsi="Amiri" w:eastAsia="Amiri" w:cs="Amiri"/>
          <w:color w:val="111111"/>
          <w:sz w:val="28"/>
          <w:sz w:val="28"/>
          <w:szCs w:val="28"/>
          <w:rtl w:val="true"/>
          <w:lang w:bidi="ar-SA"/>
        </w:rPr>
        <w:t xml:space="preserve">فصٍرتَ الفقيرَ وأنت الغنيُّ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ينفعُ ما تصنع</w:t>
      </w:r>
    </w:p>
    <w:p>
      <w:pPr>
        <w:pStyle w:val="Heading2"/>
        <w:numPr>
          <w:ilvl w:val="1"/>
          <w:numId w:val="1"/>
        </w:numPr>
        <w:rPr/>
      </w:pPr>
      <w:bookmarkStart w:id="2013" w:name="__RefHeading___Toc6955830_2870459653"/>
      <w:bookmarkStart w:id="2014" w:name="_Toc886"/>
      <w:bookmarkEnd w:id="2013"/>
      <w:r>
        <w:rPr>
          <w:rtl w:val="true"/>
        </w:rPr>
        <w:t>(</w:t>
      </w:r>
      <w:r>
        <w:rPr/>
        <w:t>886</w:t>
      </w:r>
      <w:r>
        <w:rPr>
          <w:rtl w:val="true"/>
        </w:rPr>
        <w:t xml:space="preserve">) </w:t>
      </w:r>
      <w:r>
        <w:rPr>
          <w:rtl w:val="true"/>
        </w:rPr>
        <w:t xml:space="preserve">بخل الدوانيقي </w:t>
      </w:r>
      <w:r>
        <w:rPr>
          <w:rtl w:val="true"/>
        </w:rPr>
        <w:t>:</w:t>
      </w:r>
      <w:bookmarkEnd w:id="2014"/>
    </w:p>
    <w:p>
      <w:pPr>
        <w:pStyle w:val="BookText"/>
        <w:rPr/>
      </w:pPr>
      <w:r>
        <w:rPr>
          <w:rFonts w:ascii="IRNazanin" w:hAnsi="IRNazanin" w:eastAsia="IRNazanin"/>
          <w:color w:val="111111"/>
          <w:sz w:val="28"/>
          <w:sz w:val="28"/>
          <w:szCs w:val="28"/>
          <w:rtl w:val="true"/>
          <w:lang w:bidi="fa-IR"/>
        </w:rPr>
        <w:t xml:space="preserve">قيل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أبا جعفر المنصور لا يلبس منذ صارت الخلافة إليه إلاّ الخشنُ ، ولا يأكل إلا الجشب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ويحه مع ما قد مكّن الله له من السلطان ، وجيء إليه من الأموال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يفعل ذلك بخلاً وجمعاً للأموال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حرمه من دنياه ماله ، كما ترك دينه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15" w:name="__RefHeading___Toc6955832_2870459653"/>
      <w:bookmarkStart w:id="2016" w:name="_Toc887"/>
      <w:bookmarkEnd w:id="2015"/>
      <w:r>
        <w:rPr>
          <w:rtl w:val="true"/>
        </w:rPr>
        <w:t>(</w:t>
      </w:r>
      <w:r>
        <w:rPr/>
        <w:t>887</w:t>
      </w:r>
      <w:r>
        <w:rPr>
          <w:rtl w:val="true"/>
        </w:rPr>
        <w:t xml:space="preserve">) </w:t>
      </w:r>
      <w:r>
        <w:rPr>
          <w:rtl w:val="true"/>
        </w:rPr>
        <w:t>شعر لعلي بن الجهم</w:t>
      </w:r>
      <w:r>
        <w:rPr>
          <w:rtl w:val="true"/>
        </w:rPr>
        <w:t>:</w:t>
      </w:r>
      <w:bookmarkEnd w:id="2016"/>
    </w:p>
    <w:p>
      <w:pPr>
        <w:pStyle w:val="BookText"/>
        <w:rPr/>
      </w:pPr>
      <w:r>
        <w:rPr>
          <w:rFonts w:ascii="Amiri" w:hAnsi="Amiri" w:eastAsia="Amiri" w:cs="Amiri"/>
          <w:color w:val="111111"/>
          <w:sz w:val="28"/>
          <w:sz w:val="28"/>
          <w:szCs w:val="28"/>
          <w:rtl w:val="true"/>
          <w:lang w:bidi="ar-SA"/>
        </w:rPr>
        <w:t>أعاذل ليس البخل مني سجيّة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رأيت الفقر شر سبيل</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لموتُ الفتى خيرٌ من البخل للفتى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ولَلبخلُ خير من سؤال بخيل </w:t>
      </w:r>
      <w:bookmarkStart w:id="2017" w:name="pg9560_83510"/>
    </w:p>
    <w:p>
      <w:pPr>
        <w:pStyle w:val="BookText"/>
        <w:rPr/>
      </w:pPr>
      <w:bookmarkEnd w:id="2017"/>
      <w:r>
        <w:rPr>
          <w:rFonts w:ascii="IRNazanin" w:hAnsi="IRNazanin" w:eastAsia="IRNazanin"/>
          <w:color w:val="111111"/>
          <w:sz w:val="28"/>
          <w:sz w:val="28"/>
          <w:szCs w:val="28"/>
          <w:rtl w:val="true"/>
          <w:lang w:bidi="fa-IR"/>
        </w:rPr>
        <w:t xml:space="preserve">لعمرك ماشيء لوجهك قيمةُ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تلق مخلوقاً بوجه ذلیل</w:t>
      </w:r>
    </w:p>
    <w:p>
      <w:pPr>
        <w:pStyle w:val="BookText"/>
        <w:rPr/>
      </w:pPr>
      <w:r>
        <w:rPr>
          <w:rFonts w:ascii="Amiri" w:hAnsi="Amiri" w:eastAsia="Amiri" w:cs="Amiri"/>
          <w:color w:val="111111"/>
          <w:sz w:val="28"/>
          <w:sz w:val="28"/>
          <w:szCs w:val="28"/>
          <w:rtl w:val="true"/>
          <w:lang w:bidi="ar-SA"/>
        </w:rPr>
        <w:t xml:space="preserve">ولا تسألن من كان يسأل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فللموت خير من سؤال سؤول</w:t>
      </w:r>
    </w:p>
    <w:p>
      <w:pPr>
        <w:pStyle w:val="Heading2"/>
        <w:numPr>
          <w:ilvl w:val="1"/>
          <w:numId w:val="1"/>
        </w:numPr>
        <w:rPr/>
      </w:pPr>
      <w:bookmarkStart w:id="2018" w:name="__RefHeading___Toc6955834_2870459653"/>
      <w:bookmarkStart w:id="2019" w:name="_Toc888"/>
      <w:bookmarkEnd w:id="2018"/>
      <w:r>
        <w:rPr>
          <w:rtl w:val="true"/>
        </w:rPr>
        <w:t>(</w:t>
      </w:r>
      <w:r>
        <w:rPr/>
        <w:t>888</w:t>
      </w:r>
      <w:r>
        <w:rPr>
          <w:rtl w:val="true"/>
        </w:rPr>
        <w:t xml:space="preserve">) </w:t>
      </w:r>
      <w:r>
        <w:rPr>
          <w:rtl w:val="true"/>
        </w:rPr>
        <w:t xml:space="preserve">ما في كتاب المحاسن والمساوىء </w:t>
      </w:r>
      <w:r>
        <w:rPr>
          <w:rtl w:val="true"/>
        </w:rPr>
        <w:t>:</w:t>
      </w:r>
      <w:bookmarkEnd w:id="201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بن محمد البيهقي في كتاب المحاسن والمساوى كتاب كتبه في أيام المقتدر العباسي في مساوى البخل ، المدايني ، عن خالد كيلويه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نجاراً حاذقاً ، فذهب بي إلى المنصور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لي باباً أنظر منه إلى المسجد ، وعجل الفراغ منه ،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ففتحت الباب، وعلقت عليه باباً ، وجصصته ، وفرغت منه وقت الصلوة ، فلمّا نودي بالصّلوة جاء ونظر إليه فأعجبه عملي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بارك الله عليك ، وأمر لي بدرهمين </w:t>
      </w:r>
      <w:r>
        <w:rPr>
          <w:rFonts w:eastAsia="Amiri" w:cs="Amiri" w:ascii="Amiri" w:hAnsi="Amiri"/>
          <w:color w:val="111111"/>
          <w:sz w:val="28"/>
          <w:szCs w:val="28"/>
          <w:rtl w:val="true"/>
          <w:lang w:bidi="ar-SA"/>
        </w:rPr>
        <w:t>.</w:t>
      </w:r>
    </w:p>
    <w:p>
      <w:pPr>
        <w:pStyle w:val="Heading2"/>
        <w:numPr>
          <w:ilvl w:val="1"/>
          <w:numId w:val="1"/>
        </w:numPr>
        <w:rPr/>
      </w:pPr>
      <w:bookmarkStart w:id="2020" w:name="__RefHeading___Toc6955836_2870459653"/>
      <w:bookmarkStart w:id="2021" w:name="_Toc889"/>
      <w:bookmarkEnd w:id="2020"/>
      <w:r>
        <w:rPr>
          <w:rtl w:val="true"/>
        </w:rPr>
        <w:t>(</w:t>
      </w:r>
      <w:r>
        <w:rPr/>
        <w:t>889</w:t>
      </w:r>
      <w:r>
        <w:rPr>
          <w:rtl w:val="true"/>
        </w:rPr>
        <w:t xml:space="preserve">) </w:t>
      </w:r>
      <w:r>
        <w:rPr>
          <w:rtl w:val="true"/>
        </w:rPr>
        <w:t xml:space="preserve">الأجرة على قدر المشقة </w:t>
      </w:r>
      <w:r>
        <w:rPr>
          <w:rtl w:val="true"/>
        </w:rPr>
        <w:t>:</w:t>
      </w:r>
      <w:bookmarkEnd w:id="2021"/>
    </w:p>
    <w:p>
      <w:pPr>
        <w:pStyle w:val="BookText"/>
        <w:rPr/>
      </w:pPr>
      <w:r>
        <w:rPr>
          <w:rFonts w:ascii="Amiri" w:hAnsi="Amiri" w:eastAsia="Amiri" w:cs="Amiri"/>
          <w:color w:val="111111"/>
          <w:sz w:val="28"/>
          <w:sz w:val="28"/>
          <w:szCs w:val="28"/>
          <w:rtl w:val="true"/>
          <w:lang w:bidi="ar-SA"/>
        </w:rPr>
        <w:t xml:space="preserve">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للمسيّب بن بن زهيرإحضر لي بنّاء حاذقا الساعة فأحضره فأدخله إلى بعض مجالسه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لي بأزائه طاقاً يكون شبيهاً بالبيت فلم يزل يؤتى بالجص والآجر حتّى بناه وجودّه ، ونظر إليه فاستحسنه نه ، وقال للمسيّب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إعطه أجره ، فأعطاه خمس دراهم ، فاستكثرها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أرضى بذلك فلم يزل حتّى نقصه درهماً ، ففرح بذلك وابتهج كأنّه أصاب مالاً</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22" w:name="__RefHeading___Toc6955838_2870459653"/>
      <w:bookmarkStart w:id="2023" w:name="_Toc890"/>
      <w:bookmarkEnd w:id="2022"/>
      <w:r>
        <w:rPr>
          <w:rtl w:val="true"/>
        </w:rPr>
        <w:t>(</w:t>
      </w:r>
      <w:r>
        <w:rPr/>
        <w:t>890</w:t>
      </w:r>
      <w:r>
        <w:rPr>
          <w:rtl w:val="true"/>
        </w:rPr>
        <w:t xml:space="preserve">) </w:t>
      </w:r>
      <w:r>
        <w:rPr>
          <w:rtl w:val="true"/>
        </w:rPr>
        <w:t xml:space="preserve">شعر للبحتري </w:t>
      </w:r>
      <w:r>
        <w:rPr>
          <w:rtl w:val="true"/>
        </w:rPr>
        <w:t>:</w:t>
      </w:r>
      <w:bookmarkEnd w:id="2023"/>
    </w:p>
    <w:p>
      <w:pPr>
        <w:pStyle w:val="BookText"/>
        <w:rPr/>
      </w:pPr>
      <w:r>
        <w:rPr>
          <w:rFonts w:ascii="Amiri" w:hAnsi="Amiri" w:eastAsia="Amiri" w:cs="Amiri"/>
          <w:color w:val="111111"/>
          <w:sz w:val="28"/>
          <w:sz w:val="28"/>
          <w:szCs w:val="28"/>
          <w:rtl w:val="true"/>
          <w:lang w:bidi="ar-SA"/>
        </w:rPr>
        <w:t xml:space="preserve">إياك والبخل عند 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رأيت الرجال قد الرجال قد بخلوا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وارغب إلى الله لا إلى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 خير واصل تَصَلُ </w:t>
      </w:r>
      <w:bookmarkStart w:id="2024" w:name="pg9560_83512"/>
    </w:p>
    <w:p>
      <w:pPr>
        <w:pStyle w:val="Heading2"/>
        <w:numPr>
          <w:ilvl w:val="1"/>
          <w:numId w:val="1"/>
        </w:numPr>
        <w:rPr/>
      </w:pPr>
      <w:bookmarkStart w:id="2025" w:name="__RefHeading___Toc6955840_2870459653"/>
      <w:bookmarkStart w:id="2026" w:name="_Toc891"/>
      <w:bookmarkEnd w:id="2024"/>
      <w:bookmarkEnd w:id="2025"/>
      <w:r>
        <w:rPr>
          <w:rtl w:val="true"/>
        </w:rPr>
        <w:t>(</w:t>
      </w:r>
      <w:r>
        <w:rPr/>
        <w:t>891</w:t>
      </w:r>
      <w:r>
        <w:rPr>
          <w:rtl w:val="true"/>
        </w:rPr>
        <w:t xml:space="preserve">) </w:t>
      </w:r>
      <w:r>
        <w:rPr>
          <w:rtl w:val="true"/>
        </w:rPr>
        <w:t>شعر للجاحظ</w:t>
      </w:r>
      <w:r>
        <w:rPr>
          <w:rtl w:val="true"/>
        </w:rPr>
        <w:t>:</w:t>
      </w:r>
      <w:bookmarkEnd w:id="2026"/>
    </w:p>
    <w:p>
      <w:pPr>
        <w:pStyle w:val="BookText"/>
        <w:rPr/>
      </w:pPr>
      <w:r>
        <w:rPr>
          <w:rFonts w:ascii="Amiri" w:hAnsi="Amiri" w:eastAsia="Amiri" w:cs="Amiri"/>
          <w:color w:val="111111"/>
          <w:sz w:val="28"/>
          <w:sz w:val="28"/>
          <w:szCs w:val="28"/>
          <w:rtl w:val="true"/>
          <w:lang w:bidi="ar-SA"/>
        </w:rPr>
        <w:t>سقام الحرص ليس له 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وداء البخل ليس له طبيب</w:t>
      </w:r>
    </w:p>
    <w:p>
      <w:pPr>
        <w:pStyle w:val="Heading2"/>
        <w:numPr>
          <w:ilvl w:val="1"/>
          <w:numId w:val="1"/>
        </w:numPr>
        <w:rPr/>
      </w:pPr>
      <w:bookmarkStart w:id="2027" w:name="__RefHeading___Toc6955842_2870459653"/>
      <w:bookmarkStart w:id="2028" w:name="_Toc892"/>
      <w:bookmarkEnd w:id="2027"/>
      <w:r>
        <w:rPr>
          <w:rtl w:val="true"/>
        </w:rPr>
        <w:t>(</w:t>
      </w:r>
      <w:r>
        <w:rPr/>
        <w:t>892</w:t>
      </w:r>
      <w:r>
        <w:rPr>
          <w:rtl w:val="true"/>
        </w:rPr>
        <w:t xml:space="preserve">) </w:t>
      </w:r>
      <w:r>
        <w:rPr>
          <w:rtl w:val="true"/>
        </w:rPr>
        <w:t xml:space="preserve">حمل الرغيف في عنقه </w:t>
      </w:r>
      <w:r>
        <w:rPr>
          <w:rtl w:val="true"/>
        </w:rPr>
        <w:t>:</w:t>
      </w:r>
      <w:bookmarkEnd w:id="2028"/>
    </w:p>
    <w:p>
      <w:pPr>
        <w:pStyle w:val="BookText"/>
        <w:rPr/>
      </w:pPr>
      <w:r>
        <w:rPr>
          <w:rFonts w:ascii="Amiri" w:hAnsi="Amiri" w:eastAsia="Amiri" w:cs="Amiri"/>
          <w:color w:val="111111"/>
          <w:sz w:val="28"/>
          <w:sz w:val="28"/>
          <w:szCs w:val="28"/>
          <w:rtl w:val="true"/>
          <w:lang w:bidi="ar-SA"/>
        </w:rPr>
        <w:t xml:space="preserve">حكى عن المنصور إنه لدغ ، فدعى مولى له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رقّاء فأمره أن يرقيه ، فرقاه فبرء ، فأمر له برغيف ، فأخذ الرغيف فنقبه وصيره في عنقه ،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رقيت مولاي فبرء ، فأمر لي برغيف فبلغ المنصور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آمرك لتشنع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أشنع إنّما أخبرت بما أمرت ، فأمر أن يصفع ثلاثة أيام في كلّ ثلاث صفعات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صفعه أي ضرب قفاه بجميع كفه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2029" w:name="__RefHeading___Toc6955844_2870459653"/>
      <w:bookmarkStart w:id="2030" w:name="_Toc893"/>
      <w:bookmarkEnd w:id="2029"/>
      <w:r>
        <w:rPr>
          <w:rtl w:val="true"/>
        </w:rPr>
        <w:t>(</w:t>
      </w:r>
      <w:r>
        <w:rPr/>
        <w:t>893</w:t>
      </w:r>
      <w:r>
        <w:rPr>
          <w:rtl w:val="true"/>
        </w:rPr>
        <w:t xml:space="preserve">) </w:t>
      </w:r>
      <w:r>
        <w:rPr>
          <w:rtl w:val="true"/>
        </w:rPr>
        <w:t xml:space="preserve">شعر لمحمد الوحيدي </w:t>
      </w:r>
      <w:r>
        <w:rPr>
          <w:rtl w:val="true"/>
        </w:rPr>
        <w:t>:</w:t>
      </w:r>
      <w:bookmarkEnd w:id="2030"/>
    </w:p>
    <w:p>
      <w:pPr>
        <w:pStyle w:val="BookText"/>
        <w:rPr/>
      </w:pPr>
      <w:r>
        <w:rPr>
          <w:rFonts w:ascii="Amiri" w:hAnsi="Amiri" w:eastAsia="Amiri" w:cs="Amiri"/>
          <w:color w:val="111111"/>
          <w:sz w:val="28"/>
          <w:sz w:val="28"/>
          <w:szCs w:val="28"/>
          <w:rtl w:val="true"/>
          <w:lang w:bidi="ar-SA"/>
        </w:rPr>
        <w:t xml:space="preserve">لا ينبغي لسيّد أن يبخلا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فأنه عن خوف فقر قد خلا</w:t>
      </w:r>
    </w:p>
    <w:p>
      <w:pPr>
        <w:pStyle w:val="BookText"/>
        <w:rPr/>
      </w:pPr>
      <w:r>
        <w:rPr>
          <w:rFonts w:ascii="Amiri" w:hAnsi="Amiri" w:eastAsia="Amiri" w:cs="Amiri"/>
          <w:color w:val="111111"/>
          <w:sz w:val="28"/>
          <w:sz w:val="28"/>
          <w:szCs w:val="28"/>
          <w:rtl w:val="true"/>
          <w:lang w:bidi="ar-SA"/>
        </w:rPr>
        <w:t xml:space="preserve">أو أن يكون لليمين 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الحديثِ فهو عار في الملا</w:t>
      </w:r>
    </w:p>
    <w:p>
      <w:pPr>
        <w:pStyle w:val="BookText"/>
        <w:rPr/>
      </w:pPr>
      <w:r>
        <w:rPr>
          <w:rFonts w:ascii="Amiri" w:hAnsi="Amiri" w:eastAsia="Amiri" w:cs="Amiri"/>
          <w:color w:val="111111"/>
          <w:sz w:val="28"/>
          <w:sz w:val="28"/>
          <w:szCs w:val="28"/>
          <w:rtl w:val="true"/>
          <w:lang w:bidi="ar-SA"/>
        </w:rPr>
        <w:t>لا تصلح الأيمانُ للموقر</w:t>
      </w:r>
    </w:p>
    <w:p>
      <w:pPr>
        <w:pStyle w:val="BookText"/>
        <w:rPr/>
      </w:pPr>
      <w:r>
        <w:rPr>
          <w:rFonts w:ascii="Amiri" w:hAnsi="Amiri" w:eastAsia="Amiri" w:cs="Amiri"/>
          <w:color w:val="111111"/>
          <w:sz w:val="28"/>
          <w:sz w:val="28"/>
          <w:szCs w:val="28"/>
          <w:rtl w:val="true"/>
          <w:lang w:bidi="ar-SA"/>
        </w:rPr>
        <w:t xml:space="preserve">فلا تباشر أصغر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 به مصالح الكبير</w:t>
      </w:r>
    </w:p>
    <w:p>
      <w:pPr>
        <w:pStyle w:val="BookText"/>
        <w:rPr/>
      </w:pPr>
      <w:r>
        <w:rPr>
          <w:rFonts w:ascii="Amiri" w:hAnsi="Amiri" w:eastAsia="Amiri" w:cs="Amiri"/>
          <w:color w:val="111111"/>
          <w:sz w:val="28"/>
          <w:sz w:val="28"/>
          <w:szCs w:val="28"/>
          <w:rtl w:val="true"/>
          <w:lang w:bidi="ar-SA"/>
        </w:rPr>
        <w:t xml:space="preserve">واصرف حقوق المال بالتقدير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وقسم الساعات للتّدبير</w:t>
      </w:r>
    </w:p>
    <w:p>
      <w:pPr>
        <w:pStyle w:val="BookText"/>
        <w:rPr/>
      </w:pPr>
      <w:r>
        <w:rPr>
          <w:rFonts w:ascii="Amiri" w:hAnsi="Amiri" w:eastAsia="Amiri" w:cs="Amiri"/>
          <w:color w:val="111111"/>
          <w:sz w:val="28"/>
          <w:sz w:val="28"/>
          <w:szCs w:val="28"/>
          <w:rtl w:val="true"/>
          <w:lang w:bidi="ar-SA"/>
        </w:rPr>
        <w:t>وللعبادات ونيل الوطر التي</w:t>
      </w:r>
    </w:p>
    <w:p>
      <w:pPr>
        <w:pStyle w:val="Heading2"/>
        <w:numPr>
          <w:ilvl w:val="1"/>
          <w:numId w:val="1"/>
        </w:numPr>
        <w:rPr/>
      </w:pPr>
      <w:bookmarkStart w:id="2031" w:name="__RefHeading___Toc6955846_2870459653"/>
      <w:bookmarkStart w:id="2032" w:name="_Toc894"/>
      <w:bookmarkEnd w:id="2031"/>
      <w:r>
        <w:rPr>
          <w:rtl w:val="true"/>
        </w:rPr>
        <w:t>(</w:t>
      </w:r>
      <w:r>
        <w:rPr/>
        <w:t>894</w:t>
      </w:r>
      <w:r>
        <w:rPr>
          <w:rtl w:val="true"/>
        </w:rPr>
        <w:t xml:space="preserve">) </w:t>
      </w:r>
      <w:r>
        <w:rPr>
          <w:rtl w:val="true"/>
        </w:rPr>
        <w:t xml:space="preserve">ثلاث من أهل الجهنّم </w:t>
      </w:r>
      <w:r>
        <w:rPr>
          <w:rtl w:val="true"/>
        </w:rPr>
        <w:t>:</w:t>
      </w:r>
      <w:bookmarkEnd w:id="203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إذا كان في الرجل فلا تحرج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في جهنّم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البذاء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والخيلاء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كان من </w:t>
      </w:r>
      <w:bookmarkStart w:id="2033" w:name="pg9560_83514"/>
    </w:p>
    <w:p>
      <w:pPr>
        <w:pStyle w:val="BookText"/>
        <w:rPr/>
      </w:pPr>
      <w:bookmarkEnd w:id="2033"/>
      <w:r>
        <w:rPr>
          <w:rFonts w:ascii="Amiri" w:hAnsi="Amiri" w:eastAsia="Amiri" w:cs="Amiri"/>
          <w:color w:val="111111"/>
          <w:sz w:val="28"/>
          <w:sz w:val="28"/>
          <w:szCs w:val="28"/>
          <w:rtl w:val="true"/>
          <w:lang w:bidi="ar-SA"/>
        </w:rPr>
        <w:t xml:space="preserve">شيعتنا ، فلا يكون فيهم ثلاث أشياء ، لا يكون فيهم من يسأل بكفّه ، ولا يكون فيهم بخيل ، ولا يكون فيهم من يؤتى في دبره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34" w:name="__RefHeading___Toc6955848_2870459653"/>
      <w:bookmarkStart w:id="2035" w:name="_Toc895"/>
      <w:bookmarkEnd w:id="2034"/>
      <w:r>
        <w:rPr>
          <w:rtl w:val="true"/>
        </w:rPr>
        <w:t>(</w:t>
      </w:r>
      <w:r>
        <w:rPr/>
        <w:t>895</w:t>
      </w:r>
      <w:r>
        <w:rPr>
          <w:rtl w:val="true"/>
        </w:rPr>
        <w:t xml:space="preserve">) </w:t>
      </w:r>
      <w:r>
        <w:rPr>
          <w:rtl w:val="true"/>
        </w:rPr>
        <w:t xml:space="preserve">الجنّة حرام لثلاث </w:t>
      </w:r>
      <w:r>
        <w:rPr>
          <w:rtl w:val="true"/>
        </w:rPr>
        <w:t>:</w:t>
      </w:r>
      <w:bookmarkEnd w:id="2035"/>
    </w:p>
    <w:p>
      <w:pPr>
        <w:pStyle w:val="BookText"/>
        <w:rPr/>
      </w:pPr>
      <w:r>
        <w:rPr>
          <w:rFonts w:ascii="IRNazanin" w:hAnsi="IRNazanin" w:eastAsia="IRNazanin"/>
          <w:color w:val="111111"/>
          <w:sz w:val="28"/>
          <w:sz w:val="28"/>
          <w:szCs w:val="28"/>
          <w:rtl w:val="true"/>
          <w:lang w:bidi="fa-IR"/>
        </w:rPr>
        <w:t xml:space="preserve">في حديث المناهي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الجنّة على المنان والبخيل والقتات</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خصلتان لا تجمع في مسلم ، البخل ، وسوء الخلق</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36" w:name="__RefHeading___Toc6955850_2870459653"/>
      <w:bookmarkStart w:id="2037" w:name="_Toc896"/>
      <w:bookmarkEnd w:id="2036"/>
      <w:r>
        <w:rPr>
          <w:rtl w:val="true"/>
        </w:rPr>
        <w:t>(</w:t>
      </w:r>
      <w:r>
        <w:rPr/>
        <w:t>896</w:t>
      </w:r>
      <w:r>
        <w:rPr>
          <w:rtl w:val="true"/>
        </w:rPr>
        <w:t xml:space="preserve">) </w:t>
      </w:r>
      <w:r>
        <w:rPr>
          <w:rtl w:val="true"/>
        </w:rPr>
        <w:t xml:space="preserve">شعر لابن خاتمة الأندلسي </w:t>
      </w:r>
      <w:r>
        <w:rPr>
          <w:rtl w:val="true"/>
        </w:rPr>
        <w:t>:</w:t>
      </w:r>
      <w:bookmarkEnd w:id="2037"/>
    </w:p>
    <w:p>
      <w:pPr>
        <w:pStyle w:val="BookText"/>
        <w:rPr/>
      </w:pPr>
      <w:r>
        <w:rPr>
          <w:rFonts w:ascii="Amiri" w:hAnsi="Amiri" w:eastAsia="Amiri" w:cs="Amiri"/>
          <w:color w:val="111111"/>
          <w:sz w:val="28"/>
          <w:sz w:val="28"/>
          <w:szCs w:val="28"/>
          <w:rtl w:val="true"/>
          <w:lang w:bidi="ar-SA"/>
        </w:rPr>
        <w:t xml:space="preserve">يا من غدا ينفق العمر الثمين 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جدوى سوى جمع مال خيفة العدم</w:t>
      </w:r>
    </w:p>
    <w:p>
      <w:pPr>
        <w:pStyle w:val="BookText"/>
        <w:rPr/>
      </w:pPr>
      <w:r>
        <w:rPr>
          <w:rFonts w:ascii="Amiri" w:hAnsi="Amiri" w:eastAsia="Amiri" w:cs="Amiri"/>
          <w:color w:val="111111"/>
          <w:sz w:val="28"/>
          <w:sz w:val="28"/>
          <w:szCs w:val="28"/>
          <w:rtl w:val="true"/>
          <w:lang w:bidi="ar-SA"/>
        </w:rPr>
        <w:t>ارجع لنفسك وانظر في تخلّصها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قذفت بها في لجّة العَدَم</w:t>
      </w:r>
    </w:p>
    <w:p>
      <w:pPr>
        <w:pStyle w:val="Heading2"/>
        <w:numPr>
          <w:ilvl w:val="1"/>
          <w:numId w:val="1"/>
        </w:numPr>
        <w:rPr/>
      </w:pPr>
      <w:bookmarkStart w:id="2038" w:name="__RefHeading___Toc6955852_2870459653"/>
      <w:bookmarkStart w:id="2039" w:name="_Toc897"/>
      <w:bookmarkEnd w:id="2038"/>
      <w:r>
        <w:rPr>
          <w:rtl w:val="true"/>
        </w:rPr>
        <w:t>(</w:t>
      </w:r>
      <w:r>
        <w:rPr/>
        <w:t>897</w:t>
      </w:r>
      <w:r>
        <w:rPr>
          <w:rtl w:val="true"/>
        </w:rPr>
        <w:t xml:space="preserve">) </w:t>
      </w:r>
      <w:r>
        <w:rPr>
          <w:rtl w:val="true"/>
        </w:rPr>
        <w:t xml:space="preserve">البخل </w:t>
      </w:r>
      <w:r>
        <w:rPr>
          <w:rtl w:val="true"/>
        </w:rPr>
        <w:t>:</w:t>
      </w:r>
      <w:bookmarkEnd w:id="2039"/>
    </w:p>
    <w:p>
      <w:pPr>
        <w:pStyle w:val="BookText"/>
        <w:rPr/>
      </w:pPr>
      <w:r>
        <w:rPr>
          <w:rFonts w:ascii="IRNazanin" w:hAnsi="IRNazanin" w:eastAsia="IRNazanin"/>
          <w:color w:val="111111"/>
          <w:sz w:val="28"/>
          <w:sz w:val="28"/>
          <w:szCs w:val="28"/>
          <w:rtl w:val="true"/>
          <w:lang w:bidi="fa-IR"/>
        </w:rPr>
        <w:t xml:space="preserve">سئل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البخل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يرى الرجل ما أنفقه تلفاً وما أمسكه شرفا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الوعد مرض في الجود ، والأبخار 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الأبخار دواء الكرم</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النّعمة محنة ، فإن شكرت كان كنزاً وإن كفرت كانت نقمة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bookmarkStart w:id="2040" w:name="pg9560_83517"/>
    </w:p>
    <w:p>
      <w:pPr>
        <w:pStyle w:val="Heading2"/>
        <w:numPr>
          <w:ilvl w:val="1"/>
          <w:numId w:val="1"/>
        </w:numPr>
        <w:rPr/>
      </w:pPr>
      <w:bookmarkStart w:id="2041" w:name="__RefHeading___Toc6955854_2870459653"/>
      <w:bookmarkStart w:id="2042" w:name="_Toc898"/>
      <w:bookmarkEnd w:id="2040"/>
      <w:bookmarkEnd w:id="2041"/>
      <w:r>
        <w:rPr>
          <w:rtl w:val="true"/>
        </w:rPr>
        <w:t>(</w:t>
      </w:r>
      <w:r>
        <w:rPr/>
        <w:t>898</w:t>
      </w:r>
      <w:r>
        <w:rPr>
          <w:rtl w:val="true"/>
        </w:rPr>
        <w:t xml:space="preserve">) </w:t>
      </w:r>
      <w:r>
        <w:rPr>
          <w:rtl w:val="true"/>
        </w:rPr>
        <w:t xml:space="preserve">شعر للمعري </w:t>
      </w:r>
      <w:r>
        <w:rPr>
          <w:rtl w:val="true"/>
        </w:rPr>
        <w:t>:</w:t>
      </w:r>
      <w:bookmarkEnd w:id="2042"/>
    </w:p>
    <w:p>
      <w:pPr>
        <w:pStyle w:val="BookText"/>
        <w:rPr/>
      </w:pPr>
      <w:r>
        <w:rPr>
          <w:rFonts w:ascii="Amiri" w:hAnsi="Amiri" w:eastAsia="Amiri" w:cs="Amiri"/>
          <w:color w:val="111111"/>
          <w:sz w:val="28"/>
          <w:sz w:val="28"/>
          <w:szCs w:val="28"/>
          <w:rtl w:val="true"/>
          <w:lang w:bidi="ar-SA"/>
        </w:rPr>
        <w:t xml:space="preserve">لا تخبأن لغد رزقاً وبعد غدٍ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يوم يوافى رزقه معه</w:t>
      </w:r>
    </w:p>
    <w:p>
      <w:pPr>
        <w:pStyle w:val="BookText"/>
        <w:rPr/>
      </w:pPr>
      <w:r>
        <w:rPr>
          <w:rFonts w:ascii="Amiri" w:hAnsi="Amiri" w:eastAsia="Amiri" w:cs="Amiri"/>
          <w:color w:val="111111"/>
          <w:sz w:val="28"/>
          <w:sz w:val="28"/>
          <w:szCs w:val="28"/>
          <w:rtl w:val="true"/>
          <w:lang w:bidi="ar-SA"/>
        </w:rPr>
        <w:t xml:space="preserve">واذخر جميلا لأدنى القوت تدركه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وللقيامة تعرف ذاك أجمعه</w:t>
      </w:r>
    </w:p>
    <w:p>
      <w:pPr>
        <w:pStyle w:val="Heading2"/>
        <w:numPr>
          <w:ilvl w:val="1"/>
          <w:numId w:val="1"/>
        </w:numPr>
        <w:rPr/>
      </w:pPr>
      <w:bookmarkStart w:id="2043" w:name="__RefHeading___Toc6955856_2870459653"/>
      <w:bookmarkStart w:id="2044" w:name="_Toc899"/>
      <w:bookmarkEnd w:id="2043"/>
      <w:r>
        <w:rPr>
          <w:rtl w:val="true"/>
        </w:rPr>
        <w:t>(</w:t>
      </w:r>
      <w:r>
        <w:rPr/>
        <w:t>899</w:t>
      </w:r>
      <w:r>
        <w:rPr>
          <w:rtl w:val="true"/>
        </w:rPr>
        <w:t xml:space="preserve">) </w:t>
      </w:r>
      <w:r>
        <w:rPr>
          <w:rtl w:val="true"/>
        </w:rPr>
        <w:t xml:space="preserve">العلم وعزّه </w:t>
      </w:r>
      <w:r>
        <w:rPr>
          <w:rtl w:val="true"/>
        </w:rPr>
        <w:t>:</w:t>
      </w:r>
      <w:bookmarkEnd w:id="2044"/>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أعزّ العز العلم ، لأنّ به معرفة المعاد والمعاش ، وأذلّ الذل الجهل لأن صاحبه أصم ، أبكم ، أعمى ، حيران </w:t>
      </w:r>
      <w:r>
        <w:rPr>
          <w:rFonts w:eastAsia="IRNazanin" w:cs="IRNazanin"/>
          <w:color w:val="111111"/>
          <w:sz w:val="28"/>
          <w:szCs w:val="28"/>
          <w:rtl w:val="true"/>
          <w:lang w:bidi="fa-IR"/>
        </w:rPr>
        <w:t>.</w:t>
      </w:r>
    </w:p>
    <w:p>
      <w:pPr>
        <w:pStyle w:val="Heading2"/>
        <w:numPr>
          <w:ilvl w:val="1"/>
          <w:numId w:val="1"/>
        </w:numPr>
        <w:rPr/>
      </w:pPr>
      <w:bookmarkStart w:id="2045" w:name="__RefHeading___Toc6955858_2870459653"/>
      <w:bookmarkStart w:id="2046" w:name="_Toc900"/>
      <w:bookmarkEnd w:id="2045"/>
      <w:r>
        <w:rPr>
          <w:rtl w:val="true"/>
        </w:rPr>
        <w:t>(</w:t>
      </w:r>
      <w:r>
        <w:rPr/>
        <w:t>900</w:t>
      </w:r>
      <w:r>
        <w:rPr>
          <w:rtl w:val="true"/>
        </w:rPr>
        <w:t xml:space="preserve">) </w:t>
      </w:r>
      <w:r>
        <w:rPr>
          <w:rtl w:val="true"/>
        </w:rPr>
        <w:t>شعر</w:t>
      </w:r>
      <w:r>
        <w:rPr>
          <w:rtl w:val="true"/>
        </w:rPr>
        <w:t>:</w:t>
      </w:r>
      <w:bookmarkEnd w:id="2046"/>
    </w:p>
    <w:p>
      <w:pPr>
        <w:pStyle w:val="BookText"/>
        <w:rPr/>
      </w:pPr>
      <w:r>
        <w:rPr>
          <w:rFonts w:ascii="Amiri" w:hAnsi="Amiri" w:eastAsia="Amiri" w:cs="Amiri"/>
          <w:color w:val="111111"/>
          <w:sz w:val="28"/>
          <w:sz w:val="28"/>
          <w:szCs w:val="28"/>
          <w:rtl w:val="true"/>
          <w:lang w:bidi="ar-SA"/>
        </w:rPr>
        <w:t xml:space="preserve">حيوتك أنفاس تعد فكلّما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نفس انتقصت به جزءاً</w:t>
      </w:r>
    </w:p>
    <w:p>
      <w:pPr>
        <w:pStyle w:val="BookText"/>
        <w:rPr/>
      </w:pPr>
      <w:r>
        <w:rPr>
          <w:rFonts w:ascii="Amiri" w:hAnsi="Amiri" w:eastAsia="Amiri" w:cs="Amiri"/>
          <w:color w:val="111111"/>
          <w:sz w:val="28"/>
          <w:sz w:val="28"/>
          <w:szCs w:val="28"/>
          <w:rtl w:val="true"/>
          <w:lang w:bidi="ar-SA"/>
        </w:rPr>
        <w:t>فتصبح في نقص وتمسى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 معقول تحس به رزءا</w:t>
      </w:r>
    </w:p>
    <w:p>
      <w:pPr>
        <w:pStyle w:val="BookText"/>
        <w:rPr/>
      </w:pPr>
      <w:r>
        <w:rPr>
          <w:rFonts w:ascii="Amiri" w:hAnsi="Amiri" w:eastAsia="Amiri" w:cs="Amiri"/>
          <w:color w:val="111111"/>
          <w:sz w:val="28"/>
          <w:sz w:val="28"/>
          <w:szCs w:val="28"/>
          <w:rtl w:val="true"/>
          <w:lang w:bidi="ar-SA"/>
        </w:rPr>
        <w:t>ويفنيك ما يبقيك في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ويحدوك أمر ما تريد به الهزءا</w:t>
      </w:r>
    </w:p>
    <w:p>
      <w:pPr>
        <w:pStyle w:val="Heading2"/>
        <w:numPr>
          <w:ilvl w:val="1"/>
          <w:numId w:val="1"/>
        </w:numPr>
        <w:rPr/>
      </w:pPr>
      <w:bookmarkStart w:id="2047" w:name="__RefHeading___Toc6955860_2870459653"/>
      <w:bookmarkStart w:id="2048" w:name="_Toc901"/>
      <w:bookmarkEnd w:id="2047"/>
      <w:r>
        <w:rPr>
          <w:rtl w:val="true"/>
        </w:rPr>
        <w:t>(</w:t>
      </w:r>
      <w:r>
        <w:rPr/>
        <w:t>901</w:t>
      </w:r>
      <w:r>
        <w:rPr>
          <w:rtl w:val="true"/>
        </w:rPr>
        <w:t xml:space="preserve">) </w:t>
      </w:r>
      <w:r>
        <w:rPr>
          <w:rtl w:val="true"/>
        </w:rPr>
        <w:t xml:space="preserve">المؤمن والغضب </w:t>
      </w:r>
      <w:r>
        <w:rPr>
          <w:rtl w:val="true"/>
        </w:rPr>
        <w:t>:</w:t>
      </w:r>
      <w:bookmarkEnd w:id="2048"/>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المؤمن إذا غضب لم يخرجه غضبه من حق ، و إذا رضي لم يدخله رضاه في باطل ، والذي إذا قدر لم يأخذ أكثر من ماله</w:t>
      </w:r>
      <w:r>
        <w:rPr>
          <w:rFonts w:eastAsia="IRNazanin" w:cs="IRNazanin"/>
          <w:color w:val="111111"/>
          <w:sz w:val="28"/>
          <w:szCs w:val="28"/>
          <w:rtl w:val="true"/>
          <w:lang w:bidi="fa-IR"/>
        </w:rPr>
        <w:t>.</w:t>
      </w:r>
      <w:r>
        <w:rPr>
          <w:rStyle w:val="FootnoteAnchor"/>
          <w:rtl w:val="true"/>
        </w:rPr>
        <w:footnoteReference w:id="274"/>
      </w:r>
    </w:p>
    <w:p>
      <w:pPr>
        <w:pStyle w:val="Heading2"/>
        <w:numPr>
          <w:ilvl w:val="1"/>
          <w:numId w:val="1"/>
        </w:numPr>
        <w:rPr/>
      </w:pPr>
      <w:bookmarkStart w:id="2049" w:name="__RefHeading___Toc6955862_2870459653"/>
      <w:bookmarkStart w:id="2050" w:name="_Toc902"/>
      <w:bookmarkEnd w:id="2049"/>
      <w:r>
        <w:rPr>
          <w:rtl w:val="true"/>
        </w:rPr>
        <w:t>(</w:t>
      </w:r>
      <w:r>
        <w:rPr/>
        <w:t>902</w:t>
      </w:r>
      <w:r>
        <w:rPr>
          <w:rtl w:val="true"/>
        </w:rPr>
        <w:t xml:space="preserve">) </w:t>
      </w:r>
      <w:r>
        <w:rPr>
          <w:rtl w:val="true"/>
        </w:rPr>
        <w:t xml:space="preserve">ما حقوق الأخوان </w:t>
      </w:r>
      <w:r>
        <w:rPr>
          <w:rtl w:val="true"/>
        </w:rPr>
        <w:t>:</w:t>
      </w:r>
      <w:bookmarkEnd w:id="2050"/>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حق أخيك أن تحمل له الظلم في الظلم في ثلاث مواقف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الغضب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وعند الذلة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وعند الشهوة </w:t>
      </w:r>
      <w:r>
        <w:rPr>
          <w:rFonts w:eastAsia="IRNazanin" w:cs="IRNazanin"/>
          <w:color w:val="111111"/>
          <w:sz w:val="28"/>
          <w:szCs w:val="28"/>
          <w:rtl w:val="true"/>
          <w:lang w:bidi="fa-IR"/>
        </w:rPr>
        <w:t>.</w:t>
      </w:r>
    </w:p>
    <w:p>
      <w:pPr>
        <w:pStyle w:val="Heading2"/>
        <w:numPr>
          <w:ilvl w:val="1"/>
          <w:numId w:val="1"/>
        </w:numPr>
        <w:rPr/>
      </w:pPr>
      <w:bookmarkStart w:id="2051" w:name="__RefHeading___Toc6955864_2870459653"/>
      <w:bookmarkStart w:id="2052" w:name="_Toc903"/>
      <w:bookmarkEnd w:id="2051"/>
      <w:r>
        <w:rPr>
          <w:rtl w:val="true"/>
        </w:rPr>
        <w:t>(</w:t>
      </w:r>
      <w:r>
        <w:rPr/>
        <w:t>903</w:t>
      </w:r>
      <w:r>
        <w:rPr>
          <w:rtl w:val="true"/>
        </w:rPr>
        <w:t xml:space="preserve">) </w:t>
      </w:r>
      <w:r>
        <w:rPr>
          <w:rtl w:val="true"/>
        </w:rPr>
        <w:t xml:space="preserve">شعر لكعب بن مالك الأنصاري </w:t>
      </w:r>
      <w:r>
        <w:rPr>
          <w:rtl w:val="true"/>
        </w:rPr>
        <w:t>:</w:t>
      </w:r>
      <w:bookmarkEnd w:id="2052"/>
    </w:p>
    <w:p>
      <w:pPr>
        <w:pStyle w:val="BookText"/>
        <w:rPr/>
      </w:pPr>
      <w:r>
        <w:rPr>
          <w:rFonts w:ascii="Amiri" w:hAnsi="Amiri" w:eastAsia="Amiri" w:cs="Amiri"/>
          <w:color w:val="111111"/>
          <w:sz w:val="28"/>
          <w:sz w:val="28"/>
          <w:szCs w:val="28"/>
          <w:rtl w:val="true"/>
          <w:lang w:bidi="ar-SA"/>
        </w:rPr>
        <w:t xml:space="preserve">إياكم أن تظلموا أو تناصروا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الظلم إنّ الظَّلم يردي ويهلك</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لوي يبني عبس وأحياء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دم بالظلم أصبح يُسفك </w:t>
      </w:r>
      <w:bookmarkStart w:id="2053" w:name="pg9560_83519"/>
    </w:p>
    <w:p>
      <w:pPr>
        <w:pStyle w:val="Heading2"/>
        <w:numPr>
          <w:ilvl w:val="1"/>
          <w:numId w:val="1"/>
        </w:numPr>
        <w:rPr/>
      </w:pPr>
      <w:bookmarkStart w:id="2054" w:name="__RefHeading___Toc6955866_2870459653"/>
      <w:bookmarkStart w:id="2055" w:name="_Toc904"/>
      <w:bookmarkEnd w:id="2053"/>
      <w:bookmarkEnd w:id="2054"/>
      <w:r>
        <w:rPr>
          <w:rtl w:val="true"/>
        </w:rPr>
        <w:t>(</w:t>
      </w:r>
      <w:r>
        <w:rPr/>
        <w:t>904</w:t>
      </w:r>
      <w:r>
        <w:rPr>
          <w:rtl w:val="true"/>
        </w:rPr>
        <w:t xml:space="preserve">) </w:t>
      </w:r>
      <w:r>
        <w:rPr>
          <w:rtl w:val="true"/>
        </w:rPr>
        <w:t xml:space="preserve">سدّ الطريق </w:t>
      </w:r>
      <w:r>
        <w:rPr>
          <w:rtl w:val="true"/>
        </w:rPr>
        <w:t>:</w:t>
      </w:r>
      <w:bookmarkEnd w:id="2055"/>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تتبع أخاك بعد القطيعة وقيعة فيه ، فيسد الطريق الرجوع إليك ، فلعل التجارب تردّه إليك </w:t>
      </w:r>
      <w:r>
        <w:rPr>
          <w:rStyle w:val="FootnoteAnchor"/>
          <w:rtl w:val="true"/>
        </w:rPr>
        <w:footnoteReference w:id="275"/>
      </w:r>
    </w:p>
    <w:p>
      <w:pPr>
        <w:pStyle w:val="Heading2"/>
        <w:numPr>
          <w:ilvl w:val="1"/>
          <w:numId w:val="1"/>
        </w:numPr>
        <w:rPr/>
      </w:pPr>
      <w:bookmarkStart w:id="2056" w:name="__RefHeading___Toc6955868_2870459653"/>
      <w:bookmarkStart w:id="2057" w:name="_Toc905"/>
      <w:bookmarkEnd w:id="2056"/>
      <w:r>
        <w:rPr>
          <w:rtl w:val="true"/>
        </w:rPr>
        <w:t>(</w:t>
      </w:r>
      <w:r>
        <w:rPr/>
        <w:t>905</w:t>
      </w:r>
      <w:r>
        <w:rPr>
          <w:rtl w:val="true"/>
        </w:rPr>
        <w:t>)</w:t>
      </w:r>
      <w:r>
        <w:rPr>
          <w:rtl w:val="true"/>
        </w:rPr>
        <w:t xml:space="preserve">يهلك الله ستة بستة </w:t>
      </w:r>
      <w:r>
        <w:rPr>
          <w:rtl w:val="true"/>
        </w:rPr>
        <w:t>:</w:t>
      </w:r>
      <w:bookmarkEnd w:id="2057"/>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هلك الله ستّة بستّة</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الأمراء بالجور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والعرب بالعصبية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والدهاقين بالكبر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والتجار بالخيانة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وأهل الرستاق بالجهل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والفقهاء بالحسد </w:t>
      </w:r>
      <w:r>
        <w:rPr>
          <w:rStyle w:val="FootnoteAnchor"/>
          <w:rtl w:val="true"/>
        </w:rPr>
        <w:footnoteReference w:id="276"/>
      </w:r>
    </w:p>
    <w:p>
      <w:pPr>
        <w:pStyle w:val="Heading2"/>
        <w:numPr>
          <w:ilvl w:val="1"/>
          <w:numId w:val="1"/>
        </w:numPr>
        <w:rPr/>
      </w:pPr>
      <w:bookmarkStart w:id="2058" w:name="__RefHeading___Toc6955870_2870459653"/>
      <w:bookmarkStart w:id="2059" w:name="_Toc906"/>
      <w:bookmarkEnd w:id="2058"/>
      <w:r>
        <w:rPr>
          <w:rtl w:val="true"/>
        </w:rPr>
        <w:t>(</w:t>
      </w:r>
      <w:r>
        <w:rPr/>
        <w:t>906</w:t>
      </w:r>
      <w:r>
        <w:rPr>
          <w:rtl w:val="true"/>
        </w:rPr>
        <w:t xml:space="preserve">) </w:t>
      </w:r>
      <w:r>
        <w:rPr>
          <w:rtl w:val="true"/>
        </w:rPr>
        <w:t xml:space="preserve">نصائح كافية قال الصادق </w:t>
      </w:r>
      <w:r>
        <w:rPr>
          <w:rtl w:val="true"/>
        </w:rPr>
        <w:t>(</w:t>
      </w:r>
      <w:r>
        <w:rPr>
          <w:rtl w:val="true"/>
        </w:rPr>
        <w:t>علیه السلام</w:t>
      </w:r>
      <w:r>
        <w:rPr>
          <w:rtl w:val="true"/>
        </w:rPr>
        <w:t>) :</w:t>
      </w:r>
      <w:bookmarkEnd w:id="2059"/>
    </w:p>
    <w:p>
      <w:pPr>
        <w:pStyle w:val="BookText"/>
        <w:rPr/>
      </w:pPr>
      <w:r>
        <w:rPr>
          <w:rFonts w:ascii="Amiri" w:hAnsi="Amiri" w:eastAsia="Amiri" w:cs="Amiri"/>
          <w:color w:val="111111"/>
          <w:sz w:val="28"/>
          <w:sz w:val="28"/>
          <w:szCs w:val="28"/>
          <w:rtl w:val="true"/>
          <w:lang w:bidi="ar-SA"/>
        </w:rPr>
        <w:t xml:space="preserve">لا تحدث من تخاف أن يكذبك ، ولا تسأل من تخاف أن يمنعك ، ولا تأمن من تخاف أيغدر بك ، ومن لم يواخ إلاّ من لاعيب فيه قلّ صديقه ، ولا تثق إلى من لم يرض من صديقه إلا بايثاره إياه على نفسه دام سخطه ، ومن عاقب على كل ذنب كثر تعبه </w:t>
      </w:r>
      <w:r>
        <w:rPr>
          <w:rStyle w:val="FootnoteAnchor"/>
          <w:rtl w:val="true"/>
        </w:rPr>
        <w:footnoteReference w:id="277"/>
      </w:r>
    </w:p>
    <w:p>
      <w:pPr>
        <w:pStyle w:val="Heading2"/>
        <w:numPr>
          <w:ilvl w:val="1"/>
          <w:numId w:val="1"/>
        </w:numPr>
        <w:rPr/>
      </w:pPr>
      <w:bookmarkStart w:id="2060" w:name="__RefHeading___Toc6955872_2870459653"/>
      <w:bookmarkStart w:id="2061" w:name="_Toc907"/>
      <w:bookmarkEnd w:id="2060"/>
      <w:r>
        <w:rPr>
          <w:rtl w:val="true"/>
        </w:rPr>
        <w:t>(</w:t>
      </w:r>
      <w:r>
        <w:rPr/>
        <w:t>907</w:t>
      </w:r>
      <w:r>
        <w:rPr>
          <w:rtl w:val="true"/>
        </w:rPr>
        <w:t xml:space="preserve">) </w:t>
      </w:r>
      <w:r>
        <w:rPr>
          <w:rtl w:val="true"/>
        </w:rPr>
        <w:t xml:space="preserve">الناس في القدر على ثلاثة أوجه </w:t>
      </w:r>
      <w:r>
        <w:rPr>
          <w:rtl w:val="true"/>
        </w:rPr>
        <w:t>:</w:t>
      </w:r>
      <w:bookmarkEnd w:id="2061"/>
    </w:p>
    <w:p>
      <w:pPr>
        <w:pStyle w:val="BookText"/>
        <w:rPr/>
      </w:pPr>
      <w:r>
        <w:rPr>
          <w:rFonts w:ascii="IRNazanin" w:hAnsi="IRNazanin" w:eastAsia="IRNazanin"/>
          <w:color w:val="111111"/>
          <w:sz w:val="28"/>
          <w:sz w:val="28"/>
          <w:szCs w:val="28"/>
          <w:rtl w:val="true"/>
          <w:lang w:bidi="fa-IR"/>
        </w:rPr>
        <w:t xml:space="preserve">روى حريز بن عبد الله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في القدر على ثلاثة أوجه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يزعم أن الله تعالى أجبر خلقه على المعاصي ، فهذا قد أظلم الله تعالى في حكمه فهو كافر </w:t>
      </w:r>
      <w:r>
        <w:rPr>
          <w:rFonts w:eastAsia="Amiri" w:cs="Amiri" w:ascii="Amiri" w:hAnsi="Amiri"/>
          <w:color w:val="111111"/>
          <w:sz w:val="28"/>
          <w:szCs w:val="28"/>
          <w:rtl w:val="true"/>
          <w:lang w:bidi="ar-SA"/>
        </w:rPr>
        <w:t xml:space="preserve">. </w:t>
      </w:r>
      <w:bookmarkStart w:id="2062" w:name="pg9560_83521"/>
    </w:p>
    <w:p>
      <w:pPr>
        <w:pStyle w:val="BookText"/>
        <w:rPr/>
      </w:pPr>
      <w:bookmarkEnd w:id="206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ورجل يزعم أن الأمر مفوّض إليهم فهذا أوهن في سلطان الله فهو المنافق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ورجل يزعم أن الله تعالى كلّف العباد ما يطيقون ، ولم يكلّفهم ما لا يطبقون ، فإذا أحسن حمد الله ، وإذا أساء أستغفر الله تعالى فهو مسلم بالغ </w:t>
      </w:r>
      <w:r>
        <w:rPr>
          <w:rStyle w:val="FootnoteAnchor"/>
          <w:rtl w:val="true"/>
        </w:rPr>
        <w:footnoteReference w:id="278"/>
      </w:r>
    </w:p>
    <w:p>
      <w:pPr>
        <w:pStyle w:val="Heading2"/>
        <w:numPr>
          <w:ilvl w:val="1"/>
          <w:numId w:val="1"/>
        </w:numPr>
        <w:rPr/>
      </w:pPr>
      <w:bookmarkStart w:id="2063" w:name="__RefHeading___Toc6955874_2870459653"/>
      <w:bookmarkStart w:id="2064" w:name="_Toc908"/>
      <w:bookmarkEnd w:id="2063"/>
      <w:r>
        <w:rPr>
          <w:rtl w:val="true"/>
        </w:rPr>
        <w:t>(</w:t>
      </w:r>
      <w:r>
        <w:rPr/>
        <w:t>908</w:t>
      </w:r>
      <w:r>
        <w:rPr>
          <w:rtl w:val="true"/>
        </w:rPr>
        <w:t xml:space="preserve">) </w:t>
      </w:r>
      <w:r>
        <w:rPr>
          <w:rtl w:val="true"/>
        </w:rPr>
        <w:t xml:space="preserve">المؤمن أخ المؤمن </w:t>
      </w:r>
      <w:r>
        <w:rPr>
          <w:rtl w:val="true"/>
        </w:rPr>
        <w:t>:</w:t>
      </w:r>
      <w:bookmarkEnd w:id="2064"/>
    </w:p>
    <w:p>
      <w:pPr>
        <w:pStyle w:val="BookText"/>
        <w:rPr/>
      </w:pPr>
      <w:r>
        <w:rPr>
          <w:rFonts w:ascii="IRNazanin" w:hAnsi="IRNazanin" w:eastAsia="IRNazanin"/>
          <w:color w:val="111111"/>
          <w:sz w:val="28"/>
          <w:sz w:val="28"/>
          <w:szCs w:val="28"/>
          <w:rtl w:val="true"/>
          <w:lang w:bidi="fa-IR"/>
        </w:rPr>
        <w:t xml:space="preserve">قال عبد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الأمام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بن محمد الجعفري، فتبسمت إليه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أتحبه ؛ قلت نعم ، وما أحببته إلا لكم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أخوك ، والمؤمن أخ المؤمن لأمه وأبيه ، وأن لم يلده أبوه ، ملعون من إتهم أخاه ، ملعون من لم ينصح لأخيه ، ملعون من إستأسر على أخيه ، وملعون من إحتجب عن أخيه ،ملعون من إغتاب أخاه</w:t>
      </w:r>
      <w:r>
        <w:rPr>
          <w:rStyle w:val="FootnoteAnchor"/>
          <w:rtl w:val="true"/>
        </w:rPr>
        <w:footnoteReference w:id="279"/>
      </w:r>
    </w:p>
    <w:p>
      <w:pPr>
        <w:pStyle w:val="Heading2"/>
        <w:numPr>
          <w:ilvl w:val="1"/>
          <w:numId w:val="1"/>
        </w:numPr>
        <w:rPr/>
      </w:pPr>
      <w:bookmarkStart w:id="2065" w:name="__RefHeading___Toc6955876_2870459653"/>
      <w:bookmarkStart w:id="2066" w:name="_Toc909"/>
      <w:bookmarkEnd w:id="2065"/>
      <w:r>
        <w:rPr>
          <w:rtl w:val="true"/>
        </w:rPr>
        <w:t>(</w:t>
      </w:r>
      <w:r>
        <w:rPr/>
        <w:t>909</w:t>
      </w:r>
      <w:r>
        <w:rPr>
          <w:rtl w:val="true"/>
        </w:rPr>
        <w:t xml:space="preserve">) </w:t>
      </w:r>
      <w:r>
        <w:rPr>
          <w:rtl w:val="true"/>
        </w:rPr>
        <w:t xml:space="preserve">شعر للطغرائي </w:t>
      </w:r>
      <w:r>
        <w:rPr>
          <w:rtl w:val="true"/>
        </w:rPr>
        <w:t>:</w:t>
      </w:r>
      <w:bookmarkEnd w:id="2066"/>
    </w:p>
    <w:p>
      <w:pPr>
        <w:pStyle w:val="BookText"/>
        <w:rPr/>
      </w:pPr>
      <w:r>
        <w:rPr>
          <w:rFonts w:ascii="Amiri" w:hAnsi="Amiri" w:eastAsia="Amiri" w:cs="Amiri"/>
          <w:color w:val="111111"/>
          <w:sz w:val="28"/>
          <w:sz w:val="28"/>
          <w:szCs w:val="28"/>
          <w:rtl w:val="true"/>
          <w:lang w:bidi="ar-SA"/>
        </w:rPr>
        <w:t xml:space="preserve">جامل أخاكَ إِذا اسْتَرَبْتَ بوده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به عقب الزمانِ العائد</w:t>
      </w:r>
    </w:p>
    <w:p>
      <w:pPr>
        <w:pStyle w:val="BookText"/>
        <w:rPr/>
      </w:pPr>
      <w:r>
        <w:rPr>
          <w:rFonts w:ascii="Amiri" w:hAnsi="Amiri" w:eastAsia="Amiri" w:cs="Amiri"/>
          <w:color w:val="111111"/>
          <w:sz w:val="28"/>
          <w:sz w:val="28"/>
          <w:szCs w:val="28"/>
          <w:rtl w:val="true"/>
          <w:lang w:bidi="ar-SA"/>
        </w:rPr>
        <w:t>فإن استمر به الفسادُ فَخلّه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فالعُضو يقطع للفساد الزائد</w:t>
      </w:r>
    </w:p>
    <w:p>
      <w:pPr>
        <w:pStyle w:val="Heading2"/>
        <w:numPr>
          <w:ilvl w:val="1"/>
          <w:numId w:val="1"/>
        </w:numPr>
        <w:rPr/>
      </w:pPr>
      <w:bookmarkStart w:id="2067" w:name="__RefHeading___Toc6955878_2870459653"/>
      <w:bookmarkStart w:id="2068" w:name="_Toc910"/>
      <w:bookmarkEnd w:id="2067"/>
      <w:r>
        <w:rPr>
          <w:rtl w:val="true"/>
        </w:rPr>
        <w:t>(</w:t>
      </w:r>
      <w:r>
        <w:rPr/>
        <w:t>910</w:t>
      </w:r>
      <w:r>
        <w:rPr>
          <w:rtl w:val="true"/>
        </w:rPr>
        <w:t xml:space="preserve">) </w:t>
      </w:r>
      <w:r>
        <w:rPr>
          <w:rtl w:val="true"/>
        </w:rPr>
        <w:t xml:space="preserve">لا جبر ولا تفويض </w:t>
      </w:r>
      <w:r>
        <w:rPr>
          <w:rtl w:val="true"/>
        </w:rPr>
        <w:t>:</w:t>
      </w:r>
      <w:bookmarkEnd w:id="206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بعض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إليه بمرو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روى لنا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جبر ولا </w:t>
      </w:r>
      <w:bookmarkStart w:id="2069" w:name="pg9560_83523"/>
    </w:p>
    <w:p>
      <w:pPr>
        <w:pStyle w:val="BookText"/>
        <w:rPr/>
      </w:pPr>
      <w:bookmarkEnd w:id="2069"/>
      <w:r>
        <w:rPr>
          <w:rFonts w:ascii="IRNazanin" w:hAnsi="IRNazanin" w:eastAsia="IRNazanin"/>
          <w:color w:val="111111"/>
          <w:sz w:val="28"/>
          <w:sz w:val="28"/>
          <w:szCs w:val="28"/>
          <w:rtl w:val="true"/>
          <w:lang w:bidi="fa-IR"/>
        </w:rPr>
        <w:t xml:space="preserve">تفويض بل أمر بين الأمرين ، فما معناه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زعم أن الله سبحانه يفعل أفعالنا ثم يعذبنا عليها فقد قال بالجبر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زعم أن الله تعالى فوّض أمر الخلق والرّزق إلى حججه فقد قال بالتفویض مشرک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يا بن رسول الله فما أمر بين الأمرين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السبيل إلى إتيان ما أمروا به ، وترك ما نهوا عنه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وسأله الفضل بن سهل في مجلس المأمون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الخلق مجبورون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أعدل من أن يجبر ثم يعذب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فمطلق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أحكم من أن يهمل عبده ، ويكله إلى نفسه </w:t>
      </w:r>
      <w:r>
        <w:rPr>
          <w:rStyle w:val="FootnoteAnchor"/>
          <w:rtl w:val="true"/>
        </w:rPr>
        <w:footnoteReference w:id="281"/>
      </w:r>
    </w:p>
    <w:p>
      <w:pPr>
        <w:pStyle w:val="Heading2"/>
        <w:numPr>
          <w:ilvl w:val="1"/>
          <w:numId w:val="1"/>
        </w:numPr>
        <w:rPr/>
      </w:pPr>
      <w:bookmarkStart w:id="2070" w:name="__RefHeading___Toc6955880_2870459653"/>
      <w:bookmarkStart w:id="2071" w:name="_Toc911"/>
      <w:bookmarkEnd w:id="2070"/>
      <w:r>
        <w:rPr>
          <w:rtl w:val="true"/>
        </w:rPr>
        <w:t>(</w:t>
      </w:r>
      <w:r>
        <w:rPr/>
        <w:t>911</w:t>
      </w:r>
      <w:r>
        <w:rPr>
          <w:rtl w:val="true"/>
        </w:rPr>
        <w:t xml:space="preserve">) </w:t>
      </w:r>
      <w:r>
        <w:rPr>
          <w:rtl w:val="true"/>
        </w:rPr>
        <w:t>وقل اعملوا فسيرى الله عملكم ورسوله</w:t>
      </w:r>
      <w:r>
        <w:rPr>
          <w:rtl w:val="true"/>
        </w:rPr>
        <w:t>:</w:t>
      </w:r>
      <w:bookmarkEnd w:id="2071"/>
    </w:p>
    <w:p>
      <w:pPr>
        <w:pStyle w:val="BookText"/>
        <w:rPr/>
      </w:pPr>
      <w:r>
        <w:rPr>
          <w:rFonts w:ascii="IRNazanin" w:hAnsi="IRNazanin" w:eastAsia="IRNazanin"/>
          <w:color w:val="111111"/>
          <w:sz w:val="28"/>
          <w:sz w:val="28"/>
          <w:szCs w:val="28"/>
          <w:rtl w:val="true"/>
          <w:lang w:bidi="fa-IR"/>
        </w:rPr>
        <w:t xml:space="preserve">إن بعض الناس سأل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 أتقول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تعالى فوّض إلى عباده أفعالهم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اعدل من ذلك وأجل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تقول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أقول أمرهم ونهاهم ، وأقدرهم على ما آمرهم به ونهاهم عنه وخيرهم ، فقال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اعملوا ، فسيرى الله عملكم ورسوله</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فليؤمن ومن شاء فليكفر</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وعداً ووعيداً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 ومن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2072" w:name="pg9560_83525"/>
    </w:p>
    <w:p>
      <w:pPr>
        <w:pStyle w:val="Heading2"/>
        <w:numPr>
          <w:ilvl w:val="1"/>
          <w:numId w:val="1"/>
        </w:numPr>
        <w:rPr/>
      </w:pPr>
      <w:bookmarkStart w:id="2073" w:name="__RefHeading___Toc6955882_2870459653"/>
      <w:bookmarkStart w:id="2074" w:name="_Toc912"/>
      <w:bookmarkEnd w:id="2072"/>
      <w:bookmarkEnd w:id="2073"/>
      <w:r>
        <w:rPr>
          <w:rtl w:val="true"/>
        </w:rPr>
        <w:t>(</w:t>
      </w:r>
      <w:r>
        <w:rPr/>
        <w:t>912</w:t>
      </w:r>
      <w:r>
        <w:rPr>
          <w:rtl w:val="true"/>
        </w:rPr>
        <w:t xml:space="preserve">) </w:t>
      </w:r>
      <w:r>
        <w:rPr>
          <w:rtl w:val="true"/>
        </w:rPr>
        <w:t xml:space="preserve">ما أخلاق الجاهل ؟ </w:t>
      </w:r>
      <w:r>
        <w:rPr>
          <w:rtl w:val="true"/>
        </w:rPr>
        <w:t>:</w:t>
      </w:r>
      <w:bookmarkEnd w:id="2074"/>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أخلاق الجاهل الأجابة قبل أن يسمع ، والمعارضة قبل أن يفهم ، والحكم بمالا يعلم</w:t>
      </w:r>
      <w:r>
        <w:rPr>
          <w:rStyle w:val="FootnoteAnchor"/>
          <w:rtl w:val="true"/>
        </w:rPr>
        <w:footnoteReference w:id="285"/>
      </w:r>
    </w:p>
    <w:p>
      <w:pPr>
        <w:pStyle w:val="Heading2"/>
        <w:numPr>
          <w:ilvl w:val="1"/>
          <w:numId w:val="1"/>
        </w:numPr>
        <w:rPr/>
      </w:pPr>
      <w:bookmarkStart w:id="2075" w:name="__RefHeading___Toc6955884_2870459653"/>
      <w:bookmarkStart w:id="2076" w:name="_Toc913"/>
      <w:bookmarkEnd w:id="2075"/>
      <w:r>
        <w:rPr>
          <w:rtl w:val="true"/>
        </w:rPr>
        <w:t>(</w:t>
      </w:r>
      <w:r>
        <w:rPr/>
        <w:t>913</w:t>
      </w:r>
      <w:r>
        <w:rPr>
          <w:rtl w:val="true"/>
        </w:rPr>
        <w:t xml:space="preserve">) </w:t>
      </w:r>
      <w:r>
        <w:rPr>
          <w:rtl w:val="true"/>
        </w:rPr>
        <w:t xml:space="preserve">شعر لأبن دريد الأزدي </w:t>
      </w:r>
      <w:r>
        <w:rPr>
          <w:rtl w:val="true"/>
        </w:rPr>
        <w:t>:</w:t>
      </w:r>
      <w:bookmarkEnd w:id="2076"/>
    </w:p>
    <w:p>
      <w:pPr>
        <w:pStyle w:val="BookText"/>
        <w:rPr/>
      </w:pPr>
      <w:r>
        <w:rPr>
          <w:rFonts w:ascii="Amiri" w:hAnsi="Amiri" w:eastAsia="Amiri" w:cs="Amiri"/>
          <w:color w:val="111111"/>
          <w:sz w:val="28"/>
          <w:sz w:val="28"/>
          <w:szCs w:val="28"/>
          <w:rtl w:val="true"/>
          <w:lang w:bidi="ar-SA"/>
        </w:rPr>
        <w:t>جهلت فعاديت العلوم وأهلها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يعادي العلم من هو جاهله</w:t>
      </w:r>
    </w:p>
    <w:p>
      <w:pPr>
        <w:pStyle w:val="BookText"/>
        <w:rPr/>
      </w:pPr>
      <w:r>
        <w:rPr>
          <w:rFonts w:ascii="Amiri" w:hAnsi="Amiri" w:eastAsia="Amiri" w:cs="Amiri"/>
          <w:color w:val="111111"/>
          <w:sz w:val="28"/>
          <w:sz w:val="28"/>
          <w:szCs w:val="28"/>
          <w:rtl w:val="true"/>
          <w:lang w:bidi="ar-SA"/>
        </w:rPr>
        <w:t>ومن كانَ يهوى أن يُرى متصدّرا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لا أدري أصيبت مقاتله</w:t>
      </w:r>
    </w:p>
    <w:p>
      <w:pPr>
        <w:pStyle w:val="Heading2"/>
        <w:numPr>
          <w:ilvl w:val="1"/>
          <w:numId w:val="1"/>
        </w:numPr>
        <w:rPr/>
      </w:pPr>
      <w:bookmarkStart w:id="2077" w:name="__RefHeading___Toc6955886_2870459653"/>
      <w:bookmarkStart w:id="2078" w:name="_Toc914"/>
      <w:bookmarkEnd w:id="2077"/>
      <w:r>
        <w:rPr>
          <w:rtl w:val="true"/>
        </w:rPr>
        <w:t>(</w:t>
      </w:r>
      <w:r>
        <w:rPr/>
        <w:t>914</w:t>
      </w:r>
      <w:r>
        <w:rPr>
          <w:rtl w:val="true"/>
        </w:rPr>
        <w:t xml:space="preserve">) </w:t>
      </w:r>
      <w:r>
        <w:rPr>
          <w:rtl w:val="true"/>
        </w:rPr>
        <w:t xml:space="preserve">مصاحبة الشرير </w:t>
      </w:r>
      <w:r>
        <w:rPr>
          <w:rtl w:val="true"/>
        </w:rPr>
        <w:t>:</w:t>
      </w:r>
      <w:bookmarkEnd w:id="2078"/>
    </w:p>
    <w:p>
      <w:pPr>
        <w:pStyle w:val="BookText"/>
        <w:rPr/>
      </w:pPr>
      <w:r>
        <w:rPr>
          <w:rFonts w:ascii="IRNazanin" w:hAnsi="IRNazanin" w:eastAsia="IRNazanin"/>
          <w:color w:val="111111"/>
          <w:sz w:val="28"/>
          <w:sz w:val="28"/>
          <w:szCs w:val="28"/>
          <w:rtl w:val="true"/>
          <w:lang w:bidi="fa-IR"/>
        </w:rPr>
        <w:t xml:space="preserve">قال الأمام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إياك ومصاحبة الشرير فإنّه كالسيف المسلول ، يحسن منظره ، ويقبح أثره </w:t>
      </w:r>
      <w:r>
        <w:rPr>
          <w:rStyle w:val="FootnoteAnchor"/>
          <w:rtl w:val="true"/>
        </w:rPr>
        <w:footnoteReference w:id="286"/>
      </w:r>
    </w:p>
    <w:p>
      <w:pPr>
        <w:pStyle w:val="Heading2"/>
        <w:numPr>
          <w:ilvl w:val="1"/>
          <w:numId w:val="1"/>
        </w:numPr>
        <w:rPr/>
      </w:pPr>
      <w:bookmarkStart w:id="2079" w:name="__RefHeading___Toc6955888_2870459653"/>
      <w:bookmarkStart w:id="2080" w:name="_Toc915"/>
      <w:bookmarkEnd w:id="2079"/>
      <w:r>
        <w:rPr>
          <w:rtl w:val="true"/>
        </w:rPr>
        <w:t>(</w:t>
      </w:r>
      <w:r>
        <w:rPr/>
        <w:t>915</w:t>
      </w:r>
      <w:r>
        <w:rPr>
          <w:rtl w:val="true"/>
        </w:rPr>
        <w:t xml:space="preserve">) </w:t>
      </w:r>
      <w:r>
        <w:rPr>
          <w:rtl w:val="true"/>
        </w:rPr>
        <w:t>شعر لعنترة العبسى</w:t>
      </w:r>
      <w:r>
        <w:rPr>
          <w:rtl w:val="true"/>
        </w:rPr>
        <w:t>:</w:t>
      </w:r>
      <w:bookmarkEnd w:id="2080"/>
    </w:p>
    <w:p>
      <w:pPr>
        <w:pStyle w:val="BookText"/>
        <w:rPr/>
      </w:pPr>
      <w:r>
        <w:rPr>
          <w:rFonts w:ascii="Amiri" w:hAnsi="Amiri" w:eastAsia="Amiri" w:cs="Amiri"/>
          <w:color w:val="111111"/>
          <w:sz w:val="28"/>
          <w:sz w:val="28"/>
          <w:szCs w:val="28"/>
          <w:rtl w:val="true"/>
          <w:lang w:bidi="ar-SA"/>
        </w:rPr>
        <w:t xml:space="preserve">إنّ الأفاعي وأن لانتْ ملامسها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التقلب في أنيابها العطب</w:t>
      </w:r>
    </w:p>
    <w:p>
      <w:pPr>
        <w:pStyle w:val="BookText"/>
        <w:rPr/>
      </w:pPr>
      <w:r>
        <w:rPr>
          <w:rFonts w:ascii="IRNazanin" w:hAnsi="IRNazanin" w:eastAsia="IRNazanin"/>
          <w:color w:val="111111"/>
          <w:sz w:val="28"/>
          <w:sz w:val="28"/>
          <w:szCs w:val="28"/>
          <w:rtl w:val="true"/>
          <w:lang w:bidi="fa-IR"/>
        </w:rPr>
        <w:t xml:space="preserve">وقال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تكن وليّاً الله في العلانية ، وعدواً له في السّر</w:t>
      </w:r>
      <w:r>
        <w:rPr>
          <w:rStyle w:val="FootnoteAnchor"/>
          <w:rtl w:val="true"/>
        </w:rPr>
        <w:footnoteReference w:id="2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عدل وزمان سوء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العاشر علي النقي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زمان العدل فيه أغلب من السّوء فليس لأحد أن يظن بأحدٍ سوءا حتى يبدوا ذلك منه ، وإن كان زمان فيه السوء أغلب من العدل ، فليس لأحد أن يظن بأحدٍ خيراً حتى يبدوا ذلك منه </w:t>
      </w:r>
      <w:r>
        <w:rPr>
          <w:rStyle w:val="FootnoteAnchor"/>
          <w:rtl w:val="true"/>
        </w:rPr>
        <w:footnoteReference w:id="288"/>
      </w:r>
      <w:bookmarkStart w:id="2081" w:name="pg9560_83527"/>
    </w:p>
    <w:p>
      <w:pPr>
        <w:pStyle w:val="Heading2"/>
        <w:numPr>
          <w:ilvl w:val="1"/>
          <w:numId w:val="1"/>
        </w:numPr>
        <w:rPr/>
      </w:pPr>
      <w:bookmarkStart w:id="2082" w:name="__RefHeading___Toc6955890_2870459653"/>
      <w:bookmarkStart w:id="2083" w:name="_Toc916"/>
      <w:bookmarkEnd w:id="2081"/>
      <w:bookmarkEnd w:id="2082"/>
      <w:r>
        <w:rPr>
          <w:rtl w:val="true"/>
        </w:rPr>
        <w:t>(</w:t>
      </w:r>
      <w:r>
        <w:rPr/>
        <w:t>917</w:t>
      </w:r>
      <w:r>
        <w:rPr>
          <w:rtl w:val="true"/>
        </w:rPr>
        <w:t xml:space="preserve">) </w:t>
      </w:r>
      <w:r>
        <w:rPr>
          <w:rtl w:val="true"/>
        </w:rPr>
        <w:t xml:space="preserve">لا ينال الملك إلا بالقتل والتجبّر </w:t>
      </w:r>
      <w:r>
        <w:rPr>
          <w:rtl w:val="true"/>
        </w:rPr>
        <w:t>:</w:t>
      </w:r>
      <w:bookmarkEnd w:id="2083"/>
    </w:p>
    <w:p>
      <w:pPr>
        <w:pStyle w:val="BookText"/>
        <w:rPr/>
      </w:pPr>
      <w:r>
        <w:rPr>
          <w:rFonts w:ascii="IRNazanin" w:hAnsi="IRNazanin" w:eastAsia="IRNazanin"/>
          <w:color w:val="111111"/>
          <w:sz w:val="28"/>
          <w:sz w:val="28"/>
          <w:szCs w:val="28"/>
          <w:rtl w:val="true"/>
          <w:lang w:bidi="fa-IR"/>
        </w:rPr>
        <w:t xml:space="preserve">عن العباس بن عامر العزرمي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سيأتي على الناس زمان لا ينال الملك فيه إلاّ بالقتل والتّجبر ، ولا الغنى إلا بالغضب والبخل ، ولا المحبّة إلا باستخراج الدّين ، وإتباع الهوى، فمن أدرك ذلك الزّمان ، فصبر على الفقر وهو يقدر على الغناء ، وصبر على البغضة وهو يقدر على المحبة ، وصبر على الذّل وهو يقدر العز ، آتاه الله ثواب خمسين صدّيقاً ممن صدق بي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84" w:name="__RefHeading___Toc6955892_2870459653"/>
      <w:bookmarkStart w:id="2085" w:name="_Toc917"/>
      <w:bookmarkEnd w:id="2084"/>
      <w:r>
        <w:rPr>
          <w:rtl w:val="true"/>
        </w:rPr>
        <w:t>(</w:t>
      </w:r>
      <w:r>
        <w:rPr/>
        <w:t>918</w:t>
      </w:r>
      <w:r>
        <w:rPr>
          <w:rtl w:val="true"/>
        </w:rPr>
        <w:t xml:space="preserve">) </w:t>
      </w:r>
      <w:r>
        <w:rPr>
          <w:rtl w:val="true"/>
        </w:rPr>
        <w:t xml:space="preserve">ثلاث يزة دعائهم عليهم </w:t>
      </w:r>
      <w:r>
        <w:rPr>
          <w:rtl w:val="true"/>
        </w:rPr>
        <w:t>:</w:t>
      </w:r>
      <w:bookmarkEnd w:id="2085"/>
    </w:p>
    <w:p>
      <w:pPr>
        <w:pStyle w:val="BookText"/>
        <w:rPr/>
      </w:pPr>
      <w:r>
        <w:rPr>
          <w:rFonts w:ascii="IRNazanin" w:hAnsi="IRNazanin" w:eastAsia="IRNazanin"/>
          <w:color w:val="111111"/>
          <w:sz w:val="28"/>
          <w:sz w:val="28"/>
          <w:szCs w:val="28"/>
          <w:rtl w:val="true"/>
          <w:lang w:bidi="fa-IR"/>
        </w:rPr>
        <w:t xml:space="preserve">في كتاب الخصال عن وليد بن صبيح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عنده ، وعنده جفنة من رطب ، فجاء سائل فأعطاه ، ثم جاء سائل فأعطاه ، ثم جاء سائل آخر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الله عليك ،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رجلا لو كان له مال يبلغ ثلاثين أو أربعين ألفاً ، ثم شاء أن لا يبقى منه شيء إلاّ قسمة في حق ، فعل ، فيبقى لا مال له ، فيكون من الثلاثة الذين يردّ دعاؤهم عليهم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من هم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رزقه الله مالاً فأنفقه في وجوهه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أرزقني ، ورجل دعي على إمرأته وهو ظالم لها ،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أجعل أمرها بيدك ؟ ورجل جلس في بيته وترك الطلب ، يقول ، يارب أرزقني ، فيقول عزّ وجل ، ألم أجعل لك السبيل إلى</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الرزق</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2086" w:name="pg9560_83530"/>
    </w:p>
    <w:p>
      <w:pPr>
        <w:pStyle w:val="Heading2"/>
        <w:numPr>
          <w:ilvl w:val="1"/>
          <w:numId w:val="1"/>
        </w:numPr>
        <w:rPr/>
      </w:pPr>
      <w:bookmarkStart w:id="2087" w:name="__RefHeading___Toc6955894_2870459653"/>
      <w:bookmarkStart w:id="2088" w:name="_Toc918"/>
      <w:bookmarkEnd w:id="2086"/>
      <w:bookmarkEnd w:id="2087"/>
      <w:r>
        <w:rPr>
          <w:rtl w:val="true"/>
        </w:rPr>
        <w:t>(</w:t>
      </w:r>
      <w:r>
        <w:rPr/>
        <w:t>919</w:t>
      </w:r>
      <w:r>
        <w:rPr>
          <w:rtl w:val="true"/>
        </w:rPr>
        <w:t xml:space="preserve">) </w:t>
      </w:r>
      <w:r>
        <w:rPr>
          <w:rtl w:val="true"/>
        </w:rPr>
        <w:t>تفتيش العشار الأمتعة</w:t>
      </w:r>
      <w:r>
        <w:rPr>
          <w:rtl w:val="true"/>
        </w:rPr>
        <w:t>:</w:t>
      </w:r>
      <w:bookmarkEnd w:id="2088"/>
    </w:p>
    <w:p>
      <w:pPr>
        <w:pStyle w:val="BookText"/>
        <w:rPr/>
      </w:pPr>
      <w:r>
        <w:rPr>
          <w:rFonts w:ascii="Amiri" w:hAnsi="Amiri" w:eastAsia="Amiri" w:cs="Amiri"/>
          <w:color w:val="111111"/>
          <w:sz w:val="28"/>
          <w:sz w:val="28"/>
          <w:szCs w:val="28"/>
          <w:rtl w:val="true"/>
          <w:lang w:bidi="ar-SA"/>
        </w:rPr>
        <w:t xml:space="preserve">الشيخ محمد التبريزي المتوفي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وقد فتّش العشار ثيابه وأمتعته في البصرة ثم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ربّ عشار خبيث أها جنى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جرف العشار حيث أهاجا</w:t>
      </w:r>
    </w:p>
    <w:p>
      <w:pPr>
        <w:pStyle w:val="BookText"/>
        <w:rPr/>
      </w:pPr>
      <w:r>
        <w:rPr>
          <w:rFonts w:ascii="Amiri" w:hAnsi="Amiri" w:eastAsia="Amiri" w:cs="Amiri"/>
          <w:color w:val="111111"/>
          <w:sz w:val="28"/>
          <w:sz w:val="28"/>
          <w:szCs w:val="28"/>
          <w:rtl w:val="true"/>
          <w:lang w:bidi="ar-SA"/>
        </w:rPr>
        <w:t xml:space="preserve">وقد أخذ التعشير من كلّ سلعة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وفتش جيبي مطمعاً ولجاجا</w:t>
      </w:r>
    </w:p>
    <w:p>
      <w:pPr>
        <w:pStyle w:val="BookText"/>
        <w:rPr/>
      </w:pPr>
      <w:r>
        <w:rPr>
          <w:rFonts w:ascii="Amiri" w:hAnsi="Amiri" w:eastAsia="Amiri" w:cs="Amiri"/>
          <w:color w:val="111111"/>
          <w:sz w:val="28"/>
          <w:sz w:val="28"/>
          <w:szCs w:val="28"/>
          <w:rtl w:val="true"/>
          <w:lang w:bidi="ar-SA"/>
        </w:rPr>
        <w:t xml:space="preserve">فقلت له ماذا تفتش بعد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أتأخذ إحدى خصيتين خراجا</w:t>
      </w:r>
      <w:r>
        <w:rPr>
          <w:rStyle w:val="FootnoteAnchor"/>
          <w:rtl w:val="true"/>
        </w:rPr>
        <w:footnoteReference w:id="291"/>
      </w:r>
    </w:p>
    <w:p>
      <w:pPr>
        <w:pStyle w:val="Heading2"/>
        <w:numPr>
          <w:ilvl w:val="1"/>
          <w:numId w:val="1"/>
        </w:numPr>
        <w:rPr/>
      </w:pPr>
      <w:bookmarkStart w:id="2089" w:name="__RefHeading___Toc6955896_2870459653"/>
      <w:bookmarkStart w:id="2090" w:name="_Toc919"/>
      <w:bookmarkEnd w:id="2089"/>
      <w:r>
        <w:rPr>
          <w:rtl w:val="true"/>
        </w:rPr>
        <w:t>(</w:t>
      </w:r>
      <w:r>
        <w:rPr/>
        <w:t>920</w:t>
      </w:r>
      <w:r>
        <w:rPr>
          <w:rtl w:val="true"/>
        </w:rPr>
        <w:t xml:space="preserve">) </w:t>
      </w:r>
      <w:r>
        <w:rPr>
          <w:rtl w:val="true"/>
        </w:rPr>
        <w:t xml:space="preserve">ومن شعره </w:t>
      </w:r>
      <w:r>
        <w:rPr>
          <w:rtl w:val="true"/>
        </w:rPr>
        <w:t>:</w:t>
      </w:r>
      <w:bookmarkEnd w:id="2090"/>
    </w:p>
    <w:p>
      <w:pPr>
        <w:pStyle w:val="BookText"/>
        <w:rPr/>
      </w:pPr>
      <w:r>
        <w:rPr>
          <w:rFonts w:ascii="Amiri" w:hAnsi="Amiri" w:eastAsia="Amiri" w:cs="Amiri"/>
          <w:color w:val="111111"/>
          <w:sz w:val="28"/>
          <w:sz w:val="28"/>
          <w:szCs w:val="28"/>
          <w:rtl w:val="true"/>
          <w:lang w:bidi="ar-SA"/>
        </w:rPr>
        <w:t xml:space="preserve">ربّ عجوز سرقت مخيطي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انثنت تسحب أزيالها</w:t>
      </w:r>
    </w:p>
    <w:p>
      <w:pPr>
        <w:pStyle w:val="BookText"/>
        <w:rPr/>
      </w:pPr>
      <w:r>
        <w:rPr>
          <w:rFonts w:ascii="Amiri" w:hAnsi="Amiri" w:eastAsia="Amiri" w:cs="Amiri"/>
          <w:color w:val="111111"/>
          <w:sz w:val="28"/>
          <w:sz w:val="28"/>
          <w:szCs w:val="28"/>
          <w:rtl w:val="true"/>
          <w:lang w:bidi="ar-SA"/>
        </w:rPr>
        <w:t xml:space="preserve">فقلت شعري ما أرادت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أظنها خاطت به ما</w:t>
      </w:r>
      <w:r>
        <w:rPr>
          <w:rFonts w:eastAsia="Amiri" w:cs="Amiri" w:ascii="Amiri" w:hAnsi="Amiri"/>
          <w:color w:val="111111"/>
          <w:sz w:val="28"/>
          <w:szCs w:val="28"/>
          <w:rtl w:val="true"/>
          <w:lang w:bidi="ar-SA"/>
        </w:rPr>
        <w:t>...</w:t>
      </w:r>
    </w:p>
    <w:p>
      <w:pPr>
        <w:pStyle w:val="Heading2"/>
        <w:numPr>
          <w:ilvl w:val="1"/>
          <w:numId w:val="1"/>
        </w:numPr>
        <w:rPr/>
      </w:pPr>
      <w:bookmarkStart w:id="2091" w:name="__RefHeading___Toc6955898_2870459653"/>
      <w:bookmarkStart w:id="2092" w:name="_Toc920"/>
      <w:bookmarkEnd w:id="2091"/>
      <w:r>
        <w:rPr>
          <w:rtl w:val="true"/>
        </w:rPr>
        <w:t>(</w:t>
      </w:r>
      <w:r>
        <w:rPr/>
        <w:t>921</w:t>
      </w:r>
      <w:r>
        <w:rPr>
          <w:rtl w:val="true"/>
        </w:rPr>
        <w:t xml:space="preserve">) </w:t>
      </w:r>
      <w:r>
        <w:rPr>
          <w:rtl w:val="true"/>
        </w:rPr>
        <w:t>وصية حكيم لأبنه</w:t>
      </w:r>
      <w:bookmarkEnd w:id="2092"/>
    </w:p>
    <w:p>
      <w:pPr>
        <w:pStyle w:val="BookText"/>
        <w:rPr/>
      </w:pPr>
      <w:r>
        <w:rPr>
          <w:rFonts w:ascii="Amiri" w:hAnsi="Amiri" w:eastAsia="Amiri" w:cs="Amiri"/>
          <w:color w:val="111111"/>
          <w:sz w:val="28"/>
          <w:sz w:val="28"/>
          <w:szCs w:val="28"/>
          <w:rtl w:val="true"/>
          <w:lang w:bidi="ar-SA"/>
        </w:rPr>
        <w:t xml:space="preserve">أوصى حكيم إبنه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الشرف كلّ الشرف ، والفضل كلّ الفضل أن تفتخر بعملك الطيّب ، فهو الذي يجعلك غرّة في جبين أسرتك ، ودرة في جيد بيئتك ، ويصيرك نادرة زمانك ، وجوهرة أيّامك </w:t>
      </w:r>
      <w:r>
        <w:rPr>
          <w:rFonts w:eastAsia="Amiri" w:cs="Amiri" w:ascii="Amiri" w:hAnsi="Amiri"/>
          <w:color w:val="111111"/>
          <w:sz w:val="28"/>
          <w:szCs w:val="28"/>
          <w:rtl w:val="true"/>
          <w:lang w:bidi="ar-SA"/>
        </w:rPr>
        <w:t>.</w:t>
      </w:r>
    </w:p>
    <w:p>
      <w:pPr>
        <w:pStyle w:val="Heading2"/>
        <w:numPr>
          <w:ilvl w:val="1"/>
          <w:numId w:val="1"/>
        </w:numPr>
        <w:rPr/>
      </w:pPr>
      <w:bookmarkStart w:id="2093" w:name="__RefHeading___Toc6955900_2870459653"/>
      <w:bookmarkStart w:id="2094" w:name="_Toc921"/>
      <w:bookmarkEnd w:id="2093"/>
      <w:r>
        <w:rPr>
          <w:rtl w:val="true"/>
        </w:rPr>
        <w:t>(</w:t>
      </w:r>
      <w:r>
        <w:rPr/>
        <w:t>922</w:t>
      </w:r>
      <w:r>
        <w:rPr>
          <w:rtl w:val="true"/>
        </w:rPr>
        <w:t xml:space="preserve">) </w:t>
      </w:r>
      <w:r>
        <w:rPr>
          <w:rtl w:val="true"/>
        </w:rPr>
        <w:t xml:space="preserve">شعر في الخمول </w:t>
      </w:r>
      <w:r>
        <w:rPr>
          <w:rtl w:val="true"/>
        </w:rPr>
        <w:t>:</w:t>
      </w:r>
      <w:bookmarkEnd w:id="2094"/>
    </w:p>
    <w:p>
      <w:pPr>
        <w:pStyle w:val="BookText"/>
        <w:rPr/>
      </w:pPr>
      <w:r>
        <w:rPr>
          <w:rFonts w:ascii="Amiri" w:hAnsi="Amiri" w:eastAsia="Amiri" w:cs="Amiri"/>
          <w:color w:val="111111"/>
          <w:sz w:val="28"/>
          <w:sz w:val="28"/>
          <w:szCs w:val="28"/>
          <w:rtl w:val="true"/>
          <w:lang w:bidi="ar-SA"/>
        </w:rPr>
        <w:t xml:space="preserve">أخص الناس بالأيمان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خفيف الحال مسكنة القفار</w:t>
      </w:r>
    </w:p>
    <w:p>
      <w:pPr>
        <w:pStyle w:val="BookText"/>
        <w:rPr/>
      </w:pPr>
      <w:r>
        <w:rPr>
          <w:rFonts w:ascii="Amiri" w:hAnsi="Amiri" w:eastAsia="Amiri" w:cs="Amiri"/>
          <w:color w:val="111111"/>
          <w:sz w:val="28"/>
          <w:sz w:val="28"/>
          <w:szCs w:val="28"/>
          <w:rtl w:val="true"/>
          <w:lang w:bidi="ar-SA"/>
        </w:rPr>
        <w:t xml:space="preserve">له في الليل حظّ من 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صوم إذا طلع النّهار</w:t>
      </w:r>
    </w:p>
    <w:p>
      <w:pPr>
        <w:pStyle w:val="BookText"/>
        <w:rPr/>
      </w:pPr>
      <w:r>
        <w:rPr>
          <w:rFonts w:ascii="Amiri" w:hAnsi="Amiri" w:eastAsia="Amiri" w:cs="Amiri"/>
          <w:color w:val="111111"/>
          <w:sz w:val="28"/>
          <w:sz w:val="28"/>
          <w:szCs w:val="28"/>
          <w:rtl w:val="true"/>
          <w:lang w:bidi="ar-SA"/>
        </w:rPr>
        <w:t xml:space="preserve">وقوت النفس يأتي من كفاف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له على ذاك اصطبار</w:t>
      </w:r>
    </w:p>
    <w:p>
      <w:pPr>
        <w:pStyle w:val="BookText"/>
        <w:rPr/>
      </w:pPr>
      <w:r>
        <w:rPr>
          <w:rFonts w:ascii="Amiri" w:hAnsi="Amiri" w:eastAsia="Amiri" w:cs="Amiri"/>
          <w:color w:val="111111"/>
          <w:sz w:val="28"/>
          <w:sz w:val="28"/>
          <w:szCs w:val="28"/>
          <w:rtl w:val="true"/>
          <w:lang w:bidi="ar-SA"/>
        </w:rPr>
        <w:t xml:space="preserve">وفيه عفّة وبه خمول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بالأصابع لا يشار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فذلك قد نجي من كلّ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تمسسه يوم البعث نار </w:t>
      </w:r>
      <w:bookmarkStart w:id="2095" w:name="pg9560_83532"/>
    </w:p>
    <w:p>
      <w:pPr>
        <w:pStyle w:val="BookText"/>
        <w:rPr/>
      </w:pPr>
      <w:bookmarkEnd w:id="2095"/>
      <w:r>
        <w:rPr>
          <w:rFonts w:ascii="Amiri" w:hAnsi="Amiri" w:eastAsia="Amiri" w:cs="Amiri"/>
          <w:color w:val="111111"/>
          <w:sz w:val="28"/>
          <w:sz w:val="28"/>
          <w:szCs w:val="28"/>
          <w:rtl w:val="true"/>
          <w:lang w:bidi="ar-SA"/>
        </w:rPr>
        <w:t>كشكول النائيني</w:t>
      </w:r>
    </w:p>
    <w:p>
      <w:pPr>
        <w:pStyle w:val="Heading2"/>
        <w:numPr>
          <w:ilvl w:val="1"/>
          <w:numId w:val="1"/>
        </w:numPr>
        <w:rPr/>
      </w:pPr>
      <w:bookmarkStart w:id="2096" w:name="__RefHeading___Toc6955902_2870459653"/>
      <w:bookmarkStart w:id="2097" w:name="_Toc922"/>
      <w:bookmarkEnd w:id="2096"/>
      <w:r>
        <w:rPr>
          <w:rtl w:val="true"/>
        </w:rPr>
        <w:t>(</w:t>
      </w:r>
      <w:r>
        <w:rPr/>
        <w:t>923</w:t>
      </w:r>
      <w:r>
        <w:rPr>
          <w:rtl w:val="true"/>
        </w:rPr>
        <w:t xml:space="preserve">) </w:t>
      </w:r>
      <w:r>
        <w:rPr>
          <w:rtl w:val="true"/>
        </w:rPr>
        <w:t xml:space="preserve">إغتنم من أهل زمانك خمسا </w:t>
      </w:r>
      <w:r>
        <w:rPr>
          <w:rtl w:val="true"/>
        </w:rPr>
        <w:t>:</w:t>
      </w:r>
      <w:bookmarkEnd w:id="2097"/>
    </w:p>
    <w:p>
      <w:p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وصيته لجابر الجعفي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إغتنم من أهل زمانك خمساً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حضرت لم تعرف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غبث لم تفقد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شهدت لم تشاور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قلت لم يقبل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خطبت لم تتزوج لم تتزوج الخ</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98" w:name="__RefHeading___Toc6955904_2870459653"/>
      <w:bookmarkStart w:id="2099" w:name="_Toc923"/>
      <w:bookmarkEnd w:id="2098"/>
      <w:r>
        <w:rPr>
          <w:rtl w:val="true"/>
        </w:rPr>
        <w:t>(</w:t>
      </w:r>
      <w:r>
        <w:rPr/>
        <w:t>924</w:t>
      </w:r>
      <w:r>
        <w:rPr>
          <w:rtl w:val="true"/>
        </w:rPr>
        <w:t xml:space="preserve">) </w:t>
      </w:r>
      <w:r>
        <w:rPr>
          <w:rtl w:val="true"/>
        </w:rPr>
        <w:t xml:space="preserve">ألقى شبكة فلم يخرج شيئاً </w:t>
      </w:r>
      <w:r>
        <w:rPr>
          <w:rtl w:val="true"/>
        </w:rPr>
        <w:t>:</w:t>
      </w:r>
      <w:bookmarkEnd w:id="2099"/>
    </w:p>
    <w:p>
      <w:pPr>
        <w:pStyle w:val="BookText"/>
        <w:rPr/>
      </w:pPr>
      <w:r>
        <w:rPr>
          <w:rFonts w:ascii="IRNazanin" w:hAnsi="IRNazanin" w:eastAsia="IRNazanin"/>
          <w:color w:val="111111"/>
          <w:sz w:val="28"/>
          <w:sz w:val="28"/>
          <w:szCs w:val="28"/>
          <w:rtl w:val="true"/>
          <w:lang w:bidi="fa-IR"/>
        </w:rPr>
        <w:t xml:space="preserve">في سفينة البحار من أعلام الدين من كتاب المؤمن تصنيف الحسين بن سعيد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موسى يمشي على ساحل البحر إذ جاء صياد فخر للشمس ساجداً ، وتكلم بالشرك ، ثم ألقى شبكته فخرجت مملوءة ، ثم ألقاها فخرجت مملوءة ، ثم أعادها فخرجت مملوءة فمضى ، ثم جاء آخر ، فتوضأ وصلى وحمد الله ، وأثنى عليه ، ثم ألقى شبكته فلم يخرج شيئاً ، ثم أعاد فخرجت سمكة صغيرة ، فحمد الله وأثنى عليه وانصرف فقال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يارب عبدك الكافر تعطيه مع كفره ، وعبدك المؤمن لم تخرج غير سمكة صغيرة ؟ فأوحي الله تعالى إليه أنظر عن يمينك ، فكشف عما أعد الله لعبده المؤمن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عن يسارك ، فكشف عما أعد الله للكافر ، فنظر ، ثم قال يا موسى، ما نفع هذا الكافر ما أعطيته ، ولا ضر هذا المؤمن ما منعته ، فقال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يحق لمن عرفك أن يرضى بما صنعت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00" w:name="__RefHeading___Toc6955906_2870459653"/>
      <w:bookmarkStart w:id="2101" w:name="_Toc924"/>
      <w:bookmarkEnd w:id="2100"/>
      <w:r>
        <w:rPr>
          <w:rtl w:val="true"/>
        </w:rPr>
        <w:t>(</w:t>
      </w:r>
      <w:r>
        <w:rPr/>
        <w:t>925</w:t>
      </w:r>
      <w:r>
        <w:rPr>
          <w:rtl w:val="true"/>
        </w:rPr>
        <w:t xml:space="preserve">) </w:t>
      </w:r>
      <w:r>
        <w:rPr>
          <w:rtl w:val="true"/>
        </w:rPr>
        <w:t>شعر للشافعي</w:t>
      </w:r>
      <w:r>
        <w:rPr>
          <w:rtl w:val="true"/>
        </w:rPr>
        <w:t>:</w:t>
      </w:r>
      <w:bookmarkEnd w:id="210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توكلت في رزقي على الله خالقي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وأيقنت أن الله لا شكّ رازقي </w:t>
      </w:r>
      <w:bookmarkStart w:id="2102" w:name="pg9560_83534"/>
    </w:p>
    <w:p>
      <w:pPr>
        <w:pStyle w:val="BookText"/>
        <w:rPr/>
      </w:pPr>
      <w:bookmarkEnd w:id="2102"/>
      <w:r>
        <w:rPr>
          <w:rFonts w:ascii="Amiri" w:hAnsi="Amiri" w:eastAsia="Amiri" w:cs="Amiri"/>
          <w:color w:val="111111"/>
          <w:sz w:val="28"/>
          <w:sz w:val="28"/>
          <w:szCs w:val="28"/>
          <w:rtl w:val="true"/>
          <w:lang w:bidi="ar-SA"/>
        </w:rPr>
        <w:t xml:space="preserve">ومايك من رزقي فليس يفوتني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في قاع البحار العوامق</w:t>
      </w:r>
    </w:p>
    <w:p>
      <w:pPr>
        <w:pStyle w:val="BookText"/>
        <w:rPr/>
      </w:pPr>
      <w:r>
        <w:rPr>
          <w:rFonts w:ascii="Amiri" w:hAnsi="Amiri" w:eastAsia="Amiri" w:cs="Amiri"/>
          <w:color w:val="111111"/>
          <w:sz w:val="28"/>
          <w:sz w:val="28"/>
          <w:szCs w:val="28"/>
          <w:rtl w:val="true"/>
          <w:lang w:bidi="ar-SA"/>
        </w:rPr>
        <w:t xml:space="preserve">سيأتي به الله العظيم بفضله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مني اللسان بناطق</w:t>
      </w:r>
    </w:p>
    <w:p>
      <w:pPr>
        <w:pStyle w:val="BookText"/>
        <w:rPr/>
      </w:pPr>
      <w:r>
        <w:rPr>
          <w:rFonts w:ascii="Amiri" w:hAnsi="Amiri" w:eastAsia="Amiri" w:cs="Amiri"/>
          <w:color w:val="111111"/>
          <w:sz w:val="28"/>
          <w:sz w:val="28"/>
          <w:szCs w:val="28"/>
          <w:rtl w:val="true"/>
          <w:lang w:bidi="ar-SA"/>
        </w:rPr>
        <w:t xml:space="preserve">ففي أي شيء تذهب النفس حسرةً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قسم الرحمن رزق الخلائق</w:t>
      </w:r>
    </w:p>
    <w:p>
      <w:pPr>
        <w:pStyle w:val="Heading2"/>
        <w:numPr>
          <w:ilvl w:val="1"/>
          <w:numId w:val="1"/>
        </w:numPr>
        <w:rPr/>
      </w:pPr>
      <w:bookmarkStart w:id="2103" w:name="__RefHeading___Toc6955908_2870459653"/>
      <w:bookmarkStart w:id="2104" w:name="_Toc925"/>
      <w:bookmarkEnd w:id="2103"/>
      <w:r>
        <w:rPr>
          <w:rtl w:val="true"/>
        </w:rPr>
        <w:t>(</w:t>
      </w:r>
      <w:r>
        <w:rPr/>
        <w:t>926</w:t>
      </w:r>
      <w:r>
        <w:rPr>
          <w:rtl w:val="true"/>
        </w:rPr>
        <w:t xml:space="preserve">) </w:t>
      </w:r>
      <w:r>
        <w:rPr>
          <w:rtl w:val="true"/>
        </w:rPr>
        <w:t>حكايات عن أبي الحسن الراوندي</w:t>
      </w:r>
      <w:r>
        <w:rPr>
          <w:rtl w:val="true"/>
        </w:rPr>
        <w:t>:</w:t>
      </w:r>
      <w:bookmarkEnd w:id="2104"/>
    </w:p>
    <w:p>
      <w:pPr>
        <w:pStyle w:val="BookText"/>
        <w:rPr/>
      </w:pPr>
      <w:r>
        <w:rPr>
          <w:rFonts w:ascii="Amiri" w:hAnsi="Amiri" w:eastAsia="Amiri" w:cs="Amiri"/>
          <w:color w:val="111111"/>
          <w:sz w:val="28"/>
          <w:sz w:val="28"/>
          <w:szCs w:val="28"/>
          <w:rtl w:val="true"/>
          <w:lang w:bidi="ar-SA"/>
        </w:rPr>
        <w:t xml:space="preserve">قال أبو الحسن الراوندي ، مررت بشيخ جالس ، وبيده مصحف،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ميزاب السموات والأرض</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يعني ميزاب السموات والأرض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المطر الذي ترى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التصحيف إلا إذا كان مثلك يقرأ ، يا هذا إنّما هو ميراث السموات والأرض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إغفر لي ، أنا من أربعين سنة أقرءها ، وهي في مصحفي هكذا </w:t>
      </w:r>
      <w:r>
        <w:rPr>
          <w:rFonts w:eastAsia="Amiri" w:cs="Amiri" w:ascii="Amiri" w:hAnsi="Amiri"/>
          <w:color w:val="111111"/>
          <w:sz w:val="28"/>
          <w:szCs w:val="28"/>
          <w:rtl w:val="true"/>
          <w:lang w:bidi="ar-SA"/>
        </w:rPr>
        <w:t>.</w:t>
      </w:r>
    </w:p>
    <w:p>
      <w:pPr>
        <w:pStyle w:val="Heading2"/>
        <w:numPr>
          <w:ilvl w:val="1"/>
          <w:numId w:val="1"/>
        </w:numPr>
        <w:rPr/>
      </w:pPr>
      <w:bookmarkStart w:id="2105" w:name="__RefHeading___Toc6955910_2870459653"/>
      <w:bookmarkStart w:id="2106" w:name="_Toc926"/>
      <w:bookmarkEnd w:id="2105"/>
      <w:r>
        <w:rPr>
          <w:rtl w:val="true"/>
        </w:rPr>
        <w:t>(</w:t>
      </w:r>
      <w:r>
        <w:rPr/>
        <w:t>927</w:t>
      </w:r>
      <w:r>
        <w:rPr>
          <w:rtl w:val="true"/>
        </w:rPr>
        <w:t xml:space="preserve">) </w:t>
      </w:r>
      <w:r>
        <w:rPr>
          <w:rtl w:val="true"/>
        </w:rPr>
        <w:t>سؤال ميثم التمار عن أبي الهذيل</w:t>
      </w:r>
      <w:r>
        <w:rPr>
          <w:rtl w:val="true"/>
        </w:rPr>
        <w:t>:</w:t>
      </w:r>
      <w:bookmarkEnd w:id="2106"/>
    </w:p>
    <w:p>
      <w:pPr>
        <w:pStyle w:val="BookText"/>
        <w:rPr/>
      </w:pPr>
      <w:r>
        <w:rPr>
          <w:rFonts w:ascii="Amiri" w:hAnsi="Amiri" w:eastAsia="Amiri" w:cs="Amiri"/>
          <w:color w:val="111111"/>
          <w:sz w:val="28"/>
          <w:sz w:val="28"/>
          <w:szCs w:val="28"/>
          <w:rtl w:val="true"/>
          <w:lang w:bidi="ar-SA"/>
        </w:rPr>
        <w:t xml:space="preserve">كان ميثم التّمار معاصر لأبي الهذيل العلاف ، شيخ المعتزلة البصريّين ، سأل ميثم أبا الهذيل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تعلم أن إبليس ينهي عن الخير كلّه ، ويأمر بالشرّ كلّه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أن يأمر بالشر كلّه ، وهو لا يعرفه ، وينهي عن الخير كله ، وهو لا يعرفه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فقال أبو</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 قد ثبت أن إبليس يعلم الشر كلّه ، والخير كلّه ، قال أبو الهذيل 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إمامك الذي تأتم به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يعلم الخير كلّه ، والشر كلّه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فأبليس أعلم من إمامك إذا ، فانقطع أبو الهذيل</w:t>
      </w:r>
      <w:r>
        <w:rPr>
          <w:rStyle w:val="FootnoteAnchor"/>
          <w:rtl w:val="true"/>
        </w:rPr>
        <w:footnoteReference w:id="295"/>
      </w:r>
      <w:bookmarkStart w:id="2107" w:name="pg9560_83536"/>
    </w:p>
    <w:p>
      <w:pPr>
        <w:pStyle w:val="Heading2"/>
        <w:numPr>
          <w:ilvl w:val="1"/>
          <w:numId w:val="1"/>
        </w:numPr>
        <w:rPr/>
      </w:pPr>
      <w:bookmarkStart w:id="2108" w:name="__RefHeading___Toc6955912_2870459653"/>
      <w:bookmarkStart w:id="2109" w:name="_Toc927"/>
      <w:bookmarkEnd w:id="2107"/>
      <w:bookmarkEnd w:id="2108"/>
      <w:r>
        <w:rPr>
          <w:rtl w:val="true"/>
        </w:rPr>
        <w:t>(</w:t>
      </w:r>
      <w:r>
        <w:rPr/>
        <w:t>928</w:t>
      </w:r>
      <w:r>
        <w:rPr>
          <w:rtl w:val="true"/>
        </w:rPr>
        <w:t xml:space="preserve">) </w:t>
      </w:r>
      <w:r>
        <w:rPr>
          <w:rtl w:val="true"/>
        </w:rPr>
        <w:t>لم علقت الصليب في عنقك ؟</w:t>
      </w:r>
      <w:bookmarkEnd w:id="2109"/>
    </w:p>
    <w:p>
      <w:pPr>
        <w:pStyle w:val="BookText"/>
        <w:rPr/>
      </w:pPr>
      <w:r>
        <w:rPr>
          <w:rFonts w:ascii="IRNazanin" w:hAnsi="IRNazanin" w:eastAsia="IRNazanin"/>
          <w:color w:val="111111"/>
          <w:sz w:val="28"/>
          <w:sz w:val="28"/>
          <w:szCs w:val="28"/>
          <w:rtl w:val="true"/>
          <w:lang w:bidi="fa-IR"/>
        </w:rPr>
        <w:t xml:space="preserve">قال السيد المرتضى في كتاب الفصول ، 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أيده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علي بن ميثم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لرجل نصراني ، لم علّقت الصليب في عنقك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شبه الشيء الذي صلب عليه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أفكان عيسى يحب أن يمثل به ، قال ،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عن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كان يركب الحمار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ويمضي في حوائجه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أفكان يحب بقاء الحمار حتى يبلغ عليه حاجته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فتركت ما كان يحب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بقائه ، وما كان يركبه في حيوته بمحبة منه ، وعمدت إلى ما حمل عليه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بالكره وأركبه بالبغض له ، فعلقته في عنقك فقد كان ينبغي على هذا القياس أن تعلق الحمار في عنقك ، وتطرح الصّليب، وإلا فقد تجاهلت</w:t>
      </w:r>
      <w:r>
        <w:rPr>
          <w:rStyle w:val="FootnoteAnchor"/>
          <w:rtl w:val="true"/>
        </w:rPr>
        <w:footnoteReference w:id="296"/>
      </w:r>
    </w:p>
    <w:p>
      <w:pPr>
        <w:pStyle w:val="Heading2"/>
        <w:numPr>
          <w:ilvl w:val="1"/>
          <w:numId w:val="1"/>
        </w:numPr>
        <w:rPr/>
      </w:pPr>
      <w:bookmarkStart w:id="2110" w:name="__RefHeading___Toc6955914_2870459653"/>
      <w:bookmarkStart w:id="2111" w:name="_Toc928"/>
      <w:bookmarkEnd w:id="2110"/>
      <w:r>
        <w:rPr>
          <w:rtl w:val="true"/>
        </w:rPr>
        <w:t>(</w:t>
      </w:r>
      <w:r>
        <w:rPr/>
        <w:t>929</w:t>
      </w:r>
      <w:r>
        <w:rPr>
          <w:rtl w:val="true"/>
        </w:rPr>
        <w:t xml:space="preserve">) </w:t>
      </w:r>
      <w:r>
        <w:rPr>
          <w:rtl w:val="true"/>
        </w:rPr>
        <w:t xml:space="preserve">شعر لأبي القاسم الأمدي </w:t>
      </w:r>
      <w:r>
        <w:rPr>
          <w:rtl w:val="true"/>
        </w:rPr>
        <w:t>:</w:t>
      </w:r>
      <w:bookmarkEnd w:id="2111"/>
    </w:p>
    <w:p>
      <w:pPr>
        <w:pStyle w:val="BookText"/>
        <w:rPr/>
      </w:pPr>
      <w:r>
        <w:rPr>
          <w:rFonts w:ascii="Amiri" w:hAnsi="Amiri" w:eastAsia="Amiri" w:cs="Amiri"/>
          <w:color w:val="111111"/>
          <w:sz w:val="28"/>
          <w:sz w:val="28"/>
          <w:szCs w:val="28"/>
          <w:rtl w:val="true"/>
          <w:lang w:bidi="ar-SA"/>
        </w:rPr>
        <w:t>إذا كنت لا تدري ولم تكُ بالذي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يسائل من يدري فكيف إذا تدري</w:t>
      </w:r>
    </w:p>
    <w:p>
      <w:pPr>
        <w:pStyle w:val="BookText"/>
        <w:rPr/>
      </w:pPr>
      <w:r>
        <w:rPr>
          <w:rFonts w:ascii="Amiri" w:hAnsi="Amiri" w:eastAsia="Amiri" w:cs="Amiri"/>
          <w:color w:val="111111"/>
          <w:sz w:val="28"/>
          <w:sz w:val="28"/>
          <w:szCs w:val="28"/>
          <w:rtl w:val="true"/>
          <w:lang w:bidi="ar-SA"/>
        </w:rPr>
        <w:t>جهلت ولم تعلم بأنك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لي بأن تدري بأنك لا تدري</w:t>
      </w:r>
    </w:p>
    <w:p>
      <w:pPr>
        <w:pStyle w:val="BookText"/>
        <w:rPr/>
      </w:pPr>
      <w:r>
        <w:rPr>
          <w:rFonts w:ascii="Amiri" w:hAnsi="Amiri" w:eastAsia="Amiri" w:cs="Amiri"/>
          <w:color w:val="111111"/>
          <w:sz w:val="28"/>
          <w:sz w:val="28"/>
          <w:szCs w:val="28"/>
          <w:rtl w:val="true"/>
          <w:lang w:bidi="ar-SA"/>
        </w:rPr>
        <w:t>إذا كنت في كل الأمور على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هكذا أرضاً يطاك الذي يدري</w:t>
      </w:r>
    </w:p>
    <w:p>
      <w:pPr>
        <w:pStyle w:val="BookText"/>
        <w:rPr/>
      </w:pPr>
      <w:r>
        <w:rPr>
          <w:rFonts w:ascii="Amiri" w:hAnsi="Amiri" w:eastAsia="Amiri" w:cs="Amiri"/>
          <w:color w:val="111111"/>
          <w:sz w:val="28"/>
          <w:sz w:val="28"/>
          <w:szCs w:val="28"/>
          <w:rtl w:val="true"/>
          <w:lang w:bidi="ar-SA"/>
        </w:rPr>
        <w:t xml:space="preserve">ومن أعجب الأشياء أنّكَ لا تدري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 لا تدري بأنك لا تدري</w:t>
      </w:r>
    </w:p>
    <w:p>
      <w:pPr>
        <w:pStyle w:val="Heading2"/>
        <w:numPr>
          <w:ilvl w:val="1"/>
          <w:numId w:val="1"/>
        </w:numPr>
        <w:rPr/>
      </w:pPr>
      <w:bookmarkStart w:id="2112" w:name="__RefHeading___Toc6955916_2870459653"/>
      <w:bookmarkStart w:id="2113" w:name="_Toc929"/>
      <w:bookmarkEnd w:id="2112"/>
      <w:r>
        <w:rPr>
          <w:rtl w:val="true"/>
        </w:rPr>
        <w:t>(</w:t>
      </w:r>
      <w:r>
        <w:rPr/>
        <w:t>930</w:t>
      </w:r>
      <w:r>
        <w:rPr>
          <w:rtl w:val="true"/>
        </w:rPr>
        <w:t xml:space="preserve">) </w:t>
      </w:r>
      <w:r>
        <w:rPr>
          <w:rtl w:val="true"/>
        </w:rPr>
        <w:t xml:space="preserve">رأيت ببابك عجباً </w:t>
      </w:r>
      <w:r>
        <w:rPr>
          <w:rtl w:val="true"/>
        </w:rPr>
        <w:t>:</w:t>
      </w:r>
      <w:bookmarkEnd w:id="211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المرتضى 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ادام الله عزه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الحسن علي بن 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الحسن بن سهل ، وإلى جانبه ملحد ، قد عظّمه ، والناس حوله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ببابك عجباً </w:t>
      </w:r>
      <w:bookmarkStart w:id="2114" w:name="pg9560_83538"/>
    </w:p>
    <w:p>
      <w:pPr>
        <w:pStyle w:val="BookText"/>
        <w:rPr/>
      </w:pPr>
      <w:bookmarkEnd w:id="211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سفينة تعبر بالناس من جانب إلى جانب بلا ملاح ، ولا مدبر ، فقال له صاحبه الملحد ، وكان بحضرته ، إن هذا أصلحك الله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 جماد لا حيلة له ، ولا قوة ، ولا حيوة فيه ، ولا عقل ، كيف تعبر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 وأيما أعجب ، هذا أو هذا الماء الذي يجري على وجه الأرض يمنة ويسرة ، بلا روح ، ولا حيلة ، ولا قوى ولا حيلة ، ولا قوى ، وهذا النبات الذي يخرج من الأرض ، والمطر الذي ينزل من السماء ، تزعم أنت أنه لا مدبّر لهذا كلّه ، وتنكر أن تكون سفينة تتحرك بلا مدبّر وتعبر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فبهت الملحد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كانت ما شطة آل فرعون ؟</w:t>
      </w:r>
    </w:p>
    <w:p>
      <w:pPr>
        <w:pStyle w:val="BookText"/>
        <w:rPr/>
      </w:pPr>
      <w:r>
        <w:rPr>
          <w:rFonts w:ascii="Amiri" w:hAnsi="Amiri" w:eastAsia="Amiri" w:cs="Amiri"/>
          <w:color w:val="111111"/>
          <w:sz w:val="28"/>
          <w:sz w:val="28"/>
          <w:szCs w:val="28"/>
          <w:rtl w:val="true"/>
          <w:lang w:bidi="ar-SA"/>
        </w:rPr>
        <w:t xml:space="preserve">روى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ماشطة آل فرعون كانت إمرأة خربيل ، وكانت مومنه، روى أنها كانت تمشط بنت فرعون ، فوقع المشط من يدها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فقالت بنت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ربّي ، وربّك ، وربّ أبيك ، فأخبرت بذلك أباها ، فأمر بتنّور من النحاس فأحميء ، فدعا بها ، وبولدها ، فأمر بأولادها فالقوا واحداً واحداً في التنور ، حتى كان آخر ولدها ، وكان صبياً مرضعاً فنطق الطفل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إصبري يا أماه إنّك على الحق ، فألقيت في التنور مع ولدها </w:t>
      </w:r>
      <w:r>
        <w:rPr>
          <w:rFonts w:eastAsia="Amiri" w:cs="Amiri" w:ascii="Amiri" w:hAnsi="Amiri"/>
          <w:color w:val="111111"/>
          <w:sz w:val="28"/>
          <w:szCs w:val="28"/>
          <w:rtl w:val="true"/>
          <w:lang w:bidi="ar-SA"/>
        </w:rPr>
        <w:t>.</w:t>
      </w:r>
    </w:p>
    <w:p>
      <w:pPr>
        <w:pStyle w:val="Heading2"/>
        <w:numPr>
          <w:ilvl w:val="1"/>
          <w:numId w:val="1"/>
        </w:numPr>
        <w:rPr/>
      </w:pPr>
      <w:bookmarkStart w:id="2115" w:name="__RefHeading___Toc6955918_2870459653"/>
      <w:bookmarkStart w:id="2116" w:name="_Toc930"/>
      <w:bookmarkEnd w:id="2115"/>
      <w:r>
        <w:rPr>
          <w:rtl w:val="true"/>
        </w:rPr>
        <w:t>(</w:t>
      </w:r>
      <w:r>
        <w:rPr/>
        <w:t>932</w:t>
      </w:r>
      <w:r>
        <w:rPr>
          <w:rtl w:val="true"/>
        </w:rPr>
        <w:t xml:space="preserve">) </w:t>
      </w:r>
      <w:r>
        <w:rPr>
          <w:rtl w:val="true"/>
        </w:rPr>
        <w:t>شعر لسان الخطيب</w:t>
      </w:r>
      <w:r>
        <w:rPr>
          <w:rtl w:val="true"/>
        </w:rPr>
        <w:t>:</w:t>
      </w:r>
      <w:bookmarkEnd w:id="2116"/>
    </w:p>
    <w:p>
      <w:pPr>
        <w:pStyle w:val="BookText"/>
        <w:rPr/>
      </w:pPr>
      <w:r>
        <w:rPr>
          <w:rFonts w:ascii="Amiri" w:hAnsi="Amiri" w:eastAsia="Amiri" w:cs="Amiri"/>
          <w:color w:val="111111"/>
          <w:sz w:val="28"/>
          <w:sz w:val="28"/>
          <w:szCs w:val="28"/>
          <w:rtl w:val="true"/>
          <w:lang w:bidi="ar-SA"/>
        </w:rPr>
        <w:t>تباً لطالب دنياً لا بقاء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هي في تصريفها حُلم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صفاؤها کدر سراؤها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أمانها غدر أنوارها ظلم </w:t>
      </w:r>
      <w:bookmarkStart w:id="2117" w:name="pg9560_83540"/>
    </w:p>
    <w:p>
      <w:pPr>
        <w:pStyle w:val="BookText"/>
        <w:rPr/>
      </w:pPr>
      <w:bookmarkEnd w:id="2117"/>
      <w:r>
        <w:rPr>
          <w:rFonts w:ascii="IRNazanin" w:hAnsi="IRNazanin" w:eastAsia="IRNazanin"/>
          <w:color w:val="111111"/>
          <w:sz w:val="28"/>
          <w:sz w:val="28"/>
          <w:szCs w:val="28"/>
          <w:rtl w:val="true"/>
          <w:lang w:bidi="fa-IR"/>
        </w:rPr>
        <w:t>شبابها هرم راحاتُها 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لذاتُها ندم وجدانها عدم</w:t>
      </w:r>
    </w:p>
    <w:p>
      <w:pPr>
        <w:pStyle w:val="BookText"/>
        <w:rPr/>
      </w:pPr>
      <w:r>
        <w:rPr>
          <w:rFonts w:ascii="Amiri" w:hAnsi="Amiri" w:eastAsia="Amiri" w:cs="Amiri"/>
          <w:color w:val="111111"/>
          <w:sz w:val="28"/>
          <w:sz w:val="28"/>
          <w:szCs w:val="28"/>
          <w:rtl w:val="true"/>
          <w:lang w:bidi="ar-SA"/>
        </w:rPr>
        <w:t>فخلّ عنها ولا تركن لزهرتها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نعم في طيها نقم</w:t>
      </w:r>
    </w:p>
    <w:p>
      <w:pPr>
        <w:pStyle w:val="Heading2"/>
        <w:numPr>
          <w:ilvl w:val="1"/>
          <w:numId w:val="1"/>
        </w:numPr>
        <w:rPr/>
      </w:pPr>
      <w:bookmarkStart w:id="2118" w:name="__RefHeading___Toc6955920_2870459653"/>
      <w:bookmarkStart w:id="2119" w:name="_Toc931"/>
      <w:bookmarkEnd w:id="2118"/>
      <w:r>
        <w:rPr>
          <w:rtl w:val="true"/>
        </w:rPr>
        <w:t>(</w:t>
      </w:r>
      <w:r>
        <w:rPr/>
        <w:t>933</w:t>
      </w:r>
      <w:r>
        <w:rPr>
          <w:rtl w:val="true"/>
        </w:rPr>
        <w:t xml:space="preserve">) </w:t>
      </w:r>
      <w:r>
        <w:rPr>
          <w:rtl w:val="true"/>
        </w:rPr>
        <w:t>من يحشر مغلولة يداه إلى عنقه ؟</w:t>
      </w:r>
      <w:bookmarkEnd w:id="2119"/>
    </w:p>
    <w:p>
      <w:pPr>
        <w:pStyle w:val="BookText"/>
        <w:rPr/>
      </w:pPr>
      <w:r>
        <w:rPr>
          <w:rFonts w:ascii="IRNazanin" w:hAnsi="IRNazanin" w:eastAsia="IRNazanin"/>
          <w:color w:val="111111"/>
          <w:sz w:val="28"/>
          <w:sz w:val="28"/>
          <w:szCs w:val="28"/>
          <w:rtl w:val="true"/>
          <w:lang w:bidi="fa-IR"/>
        </w:rPr>
        <w:t xml:space="preserve">في الكافي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مؤمن منع مؤمناً شيئاً مما يحتاج إليه وهو يقدر عليه من عنده ، أو من عند غيره ، أقامه الله تعالى يوم القيمة مسوداً وجهه ، مزرّقة عيناه ، مغلولة يداه إلى عنقه ،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الخائن الذي خان الله ورسوله ، ثم يأمر به إلى النار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20" w:name="__RefHeading___Toc6955922_2870459653"/>
      <w:bookmarkStart w:id="2121" w:name="_Toc932"/>
      <w:bookmarkEnd w:id="2120"/>
      <w:r>
        <w:rPr>
          <w:rtl w:val="true"/>
        </w:rPr>
        <w:t>(</w:t>
      </w:r>
      <w:r>
        <w:rPr/>
        <w:t>934</w:t>
      </w:r>
      <w:r>
        <w:rPr>
          <w:rtl w:val="true"/>
        </w:rPr>
        <w:t xml:space="preserve">) </w:t>
      </w:r>
      <w:r>
        <w:rPr>
          <w:rtl w:val="true"/>
        </w:rPr>
        <w:t xml:space="preserve">شعر لعلي بن أبي طالب </w:t>
      </w:r>
      <w:r>
        <w:rPr>
          <w:rtl w:val="true"/>
        </w:rPr>
        <w:t>(</w:t>
      </w:r>
      <w:r>
        <w:rPr>
          <w:rtl w:val="true"/>
        </w:rPr>
        <w:t>علیه السلام</w:t>
      </w:r>
      <w:r>
        <w:rPr>
          <w:rtl w:val="true"/>
        </w:rPr>
        <w:t>) :</w:t>
      </w:r>
      <w:bookmarkEnd w:id="2121"/>
    </w:p>
    <w:p>
      <w:pPr>
        <w:pStyle w:val="BookText"/>
        <w:rPr/>
      </w:pPr>
      <w:r>
        <w:rPr>
          <w:rFonts w:ascii="Amiri" w:hAnsi="Amiri" w:eastAsia="Amiri" w:cs="Amiri"/>
          <w:color w:val="111111"/>
          <w:sz w:val="28"/>
          <w:sz w:val="28"/>
          <w:szCs w:val="28"/>
          <w:rtl w:val="true"/>
          <w:lang w:bidi="ar-SA"/>
        </w:rPr>
        <w:t xml:space="preserve">إذا جادت الدنيا عليك فجد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 طُرّاً إنّها تتقلب</w:t>
      </w:r>
    </w:p>
    <w:p>
      <w:pPr>
        <w:pStyle w:val="BookText"/>
        <w:rPr/>
      </w:pPr>
      <w:r>
        <w:rPr>
          <w:rFonts w:ascii="Amiri" w:hAnsi="Amiri" w:eastAsia="Amiri" w:cs="Amiri"/>
          <w:color w:val="111111"/>
          <w:sz w:val="28"/>
          <w:sz w:val="28"/>
          <w:szCs w:val="28"/>
          <w:rtl w:val="true"/>
          <w:lang w:bidi="ar-SA"/>
        </w:rPr>
        <w:t xml:space="preserve">فلا الجود يفنيها إذا هي أقبلت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البخل يبقيها إذا هي تذهب</w:t>
      </w:r>
    </w:p>
    <w:p>
      <w:pPr>
        <w:pStyle w:val="Heading2"/>
        <w:numPr>
          <w:ilvl w:val="1"/>
          <w:numId w:val="1"/>
        </w:numPr>
        <w:rPr/>
      </w:pPr>
      <w:bookmarkStart w:id="2122" w:name="__RefHeading___Toc6955924_2870459653"/>
      <w:bookmarkStart w:id="2123" w:name="_Toc933"/>
      <w:bookmarkEnd w:id="2122"/>
      <w:r>
        <w:rPr>
          <w:rtl w:val="true"/>
        </w:rPr>
        <w:t>(</w:t>
      </w:r>
      <w:r>
        <w:rPr/>
        <w:t>935</w:t>
      </w:r>
      <w:r>
        <w:rPr>
          <w:rtl w:val="true"/>
        </w:rPr>
        <w:t xml:space="preserve">) </w:t>
      </w:r>
      <w:r>
        <w:rPr>
          <w:rtl w:val="true"/>
        </w:rPr>
        <w:t xml:space="preserve">كلكم راع وكلكم مسؤول عن رعيته </w:t>
      </w:r>
      <w:r>
        <w:rPr>
          <w:rtl w:val="true"/>
        </w:rPr>
        <w:t>:</w:t>
      </w:r>
      <w:bookmarkEnd w:id="2123"/>
    </w:p>
    <w:p>
      <w:pPr>
        <w:pStyle w:val="BookText"/>
        <w:rPr/>
      </w:pPr>
      <w:r>
        <w:rPr>
          <w:rFonts w:ascii="IRNazanin" w:hAnsi="IRNazanin" w:eastAsia="IRNazanin"/>
          <w:color w:val="111111"/>
          <w:sz w:val="28"/>
          <w:sz w:val="28"/>
          <w:szCs w:val="28"/>
          <w:rtl w:val="true"/>
          <w:lang w:bidi="fa-IR"/>
        </w:rPr>
        <w:t xml:space="preserve">في مجموعة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كلكم راع وكلكم مسؤول عن رعيته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فالأمير على الناس راع ، وهو مسؤول عن رعيته ، والرجل راع على أهل بيته ، وهی مسؤول عنهم ، والمرأة راعية على أهل بيت بعلها وولدها ، وهي مسؤولة عنهم ، والعبد راع على مال سيّده ، وهو مسؤول عنه ، ألا فكلكم راع وكلكم مسؤول عن رعيته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24" w:name="__RefHeading___Toc6955926_2870459653"/>
      <w:bookmarkStart w:id="2125" w:name="_Toc934"/>
      <w:bookmarkEnd w:id="2124"/>
      <w:r>
        <w:rPr>
          <w:rtl w:val="true"/>
        </w:rPr>
        <w:t>(</w:t>
      </w:r>
      <w:r>
        <w:rPr/>
        <w:t>936</w:t>
      </w:r>
      <w:r>
        <w:rPr>
          <w:rtl w:val="true"/>
        </w:rPr>
        <w:t xml:space="preserve">) </w:t>
      </w:r>
      <w:r>
        <w:rPr>
          <w:rtl w:val="true"/>
        </w:rPr>
        <w:t>شعر لعبد الكريم بن جهيمان</w:t>
      </w:r>
      <w:r>
        <w:rPr>
          <w:rtl w:val="true"/>
        </w:rPr>
        <w:t>:</w:t>
      </w:r>
      <w:bookmarkEnd w:id="2125"/>
    </w:p>
    <w:p>
      <w:pPr>
        <w:pStyle w:val="BookText"/>
        <w:rPr/>
      </w:pPr>
      <w:r>
        <w:rPr>
          <w:rFonts w:ascii="Amiri" w:hAnsi="Amiri" w:eastAsia="Amiri" w:cs="Amiri"/>
          <w:color w:val="111111"/>
          <w:sz w:val="28"/>
          <w:sz w:val="28"/>
          <w:szCs w:val="28"/>
          <w:rtl w:val="true"/>
          <w:lang w:bidi="ar-SA"/>
        </w:rPr>
        <w:t xml:space="preserve">ومن يلن لبنى الغبراء جانبه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سقوه من جرعات الجور ألوانا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والحازم الرأي من يجزي مبادئه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 شراً وبالأحسان إحساناً </w:t>
      </w:r>
      <w:bookmarkStart w:id="2126" w:name="pg9560_83542"/>
    </w:p>
    <w:p>
      <w:pPr>
        <w:pStyle w:val="Heading2"/>
        <w:numPr>
          <w:ilvl w:val="1"/>
          <w:numId w:val="1"/>
        </w:numPr>
        <w:rPr/>
      </w:pPr>
      <w:bookmarkStart w:id="2127" w:name="__RefHeading___Toc6955928_2870459653"/>
      <w:bookmarkStart w:id="2128" w:name="_Toc935"/>
      <w:bookmarkEnd w:id="2126"/>
      <w:bookmarkEnd w:id="2127"/>
      <w:r>
        <w:rPr>
          <w:rtl w:val="true"/>
        </w:rPr>
        <w:t>(</w:t>
      </w:r>
      <w:r>
        <w:rPr/>
        <w:t>937</w:t>
      </w:r>
      <w:r>
        <w:rPr>
          <w:rtl w:val="true"/>
        </w:rPr>
        <w:t xml:space="preserve">) </w:t>
      </w:r>
      <w:r>
        <w:rPr>
          <w:rtl w:val="true"/>
        </w:rPr>
        <w:t xml:space="preserve">لا بد للخمسة من الخمسة </w:t>
      </w:r>
      <w:r>
        <w:rPr>
          <w:rtl w:val="true"/>
        </w:rPr>
        <w:t>:</w:t>
      </w:r>
      <w:bookmarkEnd w:id="2128"/>
    </w:p>
    <w:p>
      <w:pPr>
        <w:pStyle w:val="BookText"/>
        <w:rPr/>
      </w:pPr>
      <w:r>
        <w:rPr>
          <w:rFonts w:ascii="Amiri" w:hAnsi="Amiri" w:eastAsia="Amiri" w:cs="Amiri"/>
          <w:color w:val="111111"/>
          <w:sz w:val="28"/>
          <w:sz w:val="28"/>
          <w:szCs w:val="28"/>
          <w:rtl w:val="true"/>
          <w:lang w:bidi="ar-SA"/>
        </w:rPr>
        <w:t xml:space="preserve">لا بّد للخمسة من الخمسة ، ولا بدّ لتلك الخمسة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بدّ للتاجر من الكذب ، ولا بدّ للكاذب من النار ، ولا بدّ لمن داس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الوطاء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بساط السلطان من الكلام بهواهم ، ولا بد لصاحب الهوى من النار ، ولا بد لمن مازح الجواري والغلمان من الزّنا ، ولا بدّ للزاني من النار ، ولا بدّ لمن لبس التّياب المرتفعة من الكبر ، ولا بدّ للمتكبر من النار ولا بدّ لمن شرب المثلث من السّكر ، ولا بد لمن شرب المسكر من النار </w:t>
      </w:r>
      <w:r>
        <w:rPr>
          <w:rFonts w:eastAsia="Amiri" w:cs="Amiri" w:ascii="Amiri" w:hAnsi="Amiri"/>
          <w:color w:val="111111"/>
          <w:sz w:val="28"/>
          <w:szCs w:val="28"/>
          <w:rtl w:val="true"/>
          <w:lang w:bidi="ar-SA"/>
        </w:rPr>
        <w:t>.</w:t>
      </w:r>
    </w:p>
    <w:p>
      <w:pPr>
        <w:pStyle w:val="Heading2"/>
        <w:numPr>
          <w:ilvl w:val="1"/>
          <w:numId w:val="1"/>
        </w:numPr>
        <w:rPr/>
      </w:pPr>
      <w:bookmarkStart w:id="2129" w:name="__RefHeading___Toc6955930_2870459653"/>
      <w:bookmarkStart w:id="2130" w:name="_Toc936"/>
      <w:bookmarkEnd w:id="2129"/>
      <w:r>
        <w:rPr>
          <w:rtl w:val="true"/>
        </w:rPr>
        <w:t>(</w:t>
      </w:r>
      <w:r>
        <w:rPr/>
        <w:t>938</w:t>
      </w:r>
      <w:r>
        <w:rPr>
          <w:rtl w:val="true"/>
        </w:rPr>
        <w:t xml:space="preserve">) </w:t>
      </w:r>
      <w:r>
        <w:rPr>
          <w:rtl w:val="true"/>
        </w:rPr>
        <w:t xml:space="preserve">شعر لمحمد بن المستنير </w:t>
      </w:r>
      <w:r>
        <w:rPr>
          <w:rtl w:val="true"/>
        </w:rPr>
        <w:t>:</w:t>
      </w:r>
      <w:bookmarkEnd w:id="2130"/>
    </w:p>
    <w:p>
      <w:pPr>
        <w:pStyle w:val="BookText"/>
        <w:rPr/>
      </w:pPr>
      <w:r>
        <w:rPr>
          <w:rFonts w:ascii="Amiri" w:hAnsi="Amiri" w:eastAsia="Amiri" w:cs="Amiri"/>
          <w:color w:val="111111"/>
          <w:sz w:val="28"/>
          <w:sz w:val="28"/>
          <w:szCs w:val="28"/>
          <w:rtl w:val="true"/>
          <w:lang w:bidi="ar-SA"/>
        </w:rPr>
        <w:t xml:space="preserve">لقد غرّتِ الدّنيا رجالاً فأصبحوا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ما بعدها متحوٍّل</w:t>
      </w:r>
    </w:p>
    <w:p>
      <w:pPr>
        <w:pStyle w:val="BookText"/>
        <w:rPr/>
      </w:pPr>
      <w:r>
        <w:rPr>
          <w:rFonts w:ascii="Amiri" w:hAnsi="Amiri" w:eastAsia="Amiri" w:cs="Amiri"/>
          <w:color w:val="111111"/>
          <w:sz w:val="28"/>
          <w:sz w:val="28"/>
          <w:szCs w:val="28"/>
          <w:rtl w:val="true"/>
          <w:lang w:bidi="ar-SA"/>
        </w:rPr>
        <w:t>فساخطُ عيش ما يبدِّلُ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وراض بعيش غيره سيبدل</w:t>
      </w:r>
    </w:p>
    <w:p>
      <w:pPr>
        <w:pStyle w:val="BookText"/>
        <w:rPr/>
      </w:pPr>
      <w:r>
        <w:rPr>
          <w:rFonts w:ascii="Amiri" w:hAnsi="Amiri" w:eastAsia="Amiri" w:cs="Amiri"/>
          <w:color w:val="111111"/>
          <w:sz w:val="28"/>
          <w:sz w:val="28"/>
          <w:szCs w:val="28"/>
          <w:rtl w:val="true"/>
          <w:lang w:bidi="ar-SA"/>
        </w:rPr>
        <w:t>وبالغ أمرٍ كان يأملُ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ومُصطلَّمٌ من دونِ ما كان يأمل</w:t>
      </w:r>
    </w:p>
    <w:p>
      <w:pPr>
        <w:pStyle w:val="Heading2"/>
        <w:numPr>
          <w:ilvl w:val="1"/>
          <w:numId w:val="1"/>
        </w:numPr>
        <w:rPr/>
      </w:pPr>
      <w:bookmarkStart w:id="2131" w:name="__RefHeading___Toc6955932_2870459653"/>
      <w:bookmarkStart w:id="2132" w:name="_Toc937"/>
      <w:bookmarkEnd w:id="2131"/>
      <w:r>
        <w:rPr>
          <w:rtl w:val="true"/>
        </w:rPr>
        <w:t>(</w:t>
      </w:r>
      <w:r>
        <w:rPr/>
        <w:t>939</w:t>
      </w:r>
      <w:r>
        <w:rPr>
          <w:rtl w:val="true"/>
        </w:rPr>
        <w:t xml:space="preserve">) </w:t>
      </w:r>
      <w:r>
        <w:rPr>
          <w:rtl w:val="true"/>
        </w:rPr>
        <w:t xml:space="preserve">إشترى طعاماً فجعل فيه السم </w:t>
      </w:r>
      <w:r>
        <w:rPr>
          <w:rtl w:val="true"/>
        </w:rPr>
        <w:t>:</w:t>
      </w:r>
      <w:bookmarkEnd w:id="213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العلمي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في بعض حوائجه ، ومعه ثلاث نفر من أصحابه ، فمرّ بلبنات من ذهب على ظهر الطريق ، فقال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يقتل الناس ، ثم مضى ، فقال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حاجة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 ثم 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حاجة فانصرف ، ثم 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حاجة فانصرف ، فوافوا عند الذهب ثلاثتهم ، فقال إثنان لواحد إشتر لنا طعاماً ، فذهب أحد منهم يشتري لهما طعاماً ، فاشتري فجعل فيه سماً ليقتلهما ، كيلا يشاركاه في الذهب، وقال الأثنان إذا جاء قتلناه كيلا يشاركنا ، فلمّا جاء قاما إليه فقتلاه ، ثم تغذيا ، فماتا في وقته ، فرجع </w:t>
      </w:r>
      <w:bookmarkStart w:id="2133" w:name="pg9560_83544"/>
    </w:p>
    <w:p>
      <w:pPr>
        <w:pStyle w:val="BookText"/>
        <w:rPr/>
      </w:pPr>
      <w:bookmarkEnd w:id="2133"/>
      <w:r>
        <w:rPr>
          <w:rFonts w:ascii="IRNazanin" w:hAnsi="IRNazanin" w:eastAsia="IRNazanin"/>
          <w:color w:val="111111"/>
          <w:sz w:val="28"/>
          <w:sz w:val="28"/>
          <w:szCs w:val="28"/>
          <w:rtl w:val="true"/>
          <w:lang w:bidi="fa-IR"/>
        </w:rPr>
        <w:t xml:space="preserve">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فرآي وهم موتى حوله ، فأحياهم بإذن الله عز وجل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أقل لكم إن هذا يقتل الناس </w:t>
      </w:r>
      <w:r>
        <w:rPr>
          <w:rStyle w:val="FootnoteAnchor"/>
          <w:rtl w:val="true"/>
        </w:rPr>
        <w:footnoteReference w:id="300"/>
      </w:r>
    </w:p>
    <w:p>
      <w:pPr>
        <w:pStyle w:val="Heading2"/>
        <w:numPr>
          <w:ilvl w:val="1"/>
          <w:numId w:val="1"/>
        </w:numPr>
        <w:rPr/>
      </w:pPr>
      <w:bookmarkStart w:id="2134" w:name="__RefHeading___Toc6955934_2870459653"/>
      <w:bookmarkStart w:id="2135" w:name="_Toc938"/>
      <w:bookmarkEnd w:id="2134"/>
      <w:r>
        <w:rPr>
          <w:rtl w:val="true"/>
        </w:rPr>
        <w:t>(</w:t>
      </w:r>
      <w:r>
        <w:rPr/>
        <w:t>940</w:t>
      </w:r>
      <w:r>
        <w:rPr>
          <w:rtl w:val="true"/>
        </w:rPr>
        <w:t xml:space="preserve">) </w:t>
      </w:r>
      <w:r>
        <w:rPr>
          <w:rtl w:val="true"/>
        </w:rPr>
        <w:t xml:space="preserve">من أقوال علي بن موسى الرضا </w:t>
      </w:r>
      <w:r>
        <w:rPr>
          <w:rtl w:val="true"/>
        </w:rPr>
        <w:t>(</w:t>
      </w:r>
      <w:r>
        <w:rPr>
          <w:rtl w:val="true"/>
        </w:rPr>
        <w:t>علیه السلام</w:t>
      </w:r>
      <w:r>
        <w:rPr>
          <w:rtl w:val="true"/>
        </w:rPr>
        <w:t xml:space="preserve">) : </w:t>
      </w:r>
      <w:r>
        <w:rPr>
          <w:rtl w:val="true"/>
        </w:rPr>
        <w:t>لا يجتمع المال إلاّ بخصال خمس ، ببخل شديد ، وأمل طويل ، وحرص غالب ، وقطيعة رحم ، وايثار الدنيا على الآخرة</w:t>
      </w:r>
      <w:bookmarkEnd w:id="21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أقوال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يجتمع المال إلاّ بخصال خمس ، ببخل شديد ، وأمل طويل ، وحرص غالب ، وقطيعة رحم ، وايثار الدنيا على الآخرة</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36" w:name="__RefHeading___Toc6955936_2870459653"/>
      <w:bookmarkStart w:id="2137" w:name="_Toc939"/>
      <w:bookmarkEnd w:id="2136"/>
      <w:r>
        <w:rPr>
          <w:rtl w:val="true"/>
        </w:rPr>
        <w:t>(</w:t>
      </w:r>
      <w:r>
        <w:rPr/>
        <w:t>941</w:t>
      </w:r>
      <w:r>
        <w:rPr>
          <w:rtl w:val="true"/>
        </w:rPr>
        <w:t xml:space="preserve">) </w:t>
      </w:r>
      <w:r>
        <w:rPr>
          <w:rtl w:val="true"/>
        </w:rPr>
        <w:t>أقسام السكر</w:t>
      </w:r>
      <w:r>
        <w:rPr>
          <w:rtl w:val="true"/>
        </w:rPr>
        <w:t>:</w:t>
      </w:r>
      <w:bookmarkEnd w:id="2137"/>
    </w:p>
    <w:p>
      <w:pPr>
        <w:pStyle w:val="BookText"/>
        <w:rPr/>
      </w:pPr>
      <w:r>
        <w:rPr>
          <w:rFonts w:ascii="IRNazanin" w:hAnsi="IRNazanin" w:eastAsia="IRNazanin"/>
          <w:color w:val="111111"/>
          <w:sz w:val="28"/>
          <w:sz w:val="28"/>
          <w:szCs w:val="28"/>
          <w:rtl w:val="true"/>
          <w:lang w:bidi="fa-IR"/>
        </w:rPr>
        <w:t xml:space="preserve">قال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السكر أربع سكرات ، سكر الشراب ، وسكر المال ، وسكر النوم ، وسكر الملك</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38" w:name="__RefHeading___Toc6955938_2870459653"/>
      <w:bookmarkStart w:id="2139" w:name="_Toc940"/>
      <w:bookmarkEnd w:id="2138"/>
      <w:r>
        <w:rPr>
          <w:rtl w:val="true"/>
        </w:rPr>
        <w:t>(</w:t>
      </w:r>
      <w:r>
        <w:rPr/>
        <w:t>942</w:t>
      </w:r>
      <w:r>
        <w:rPr>
          <w:rtl w:val="true"/>
        </w:rPr>
        <w:t xml:space="preserve">) </w:t>
      </w:r>
      <w:r>
        <w:rPr>
          <w:rtl w:val="true"/>
        </w:rPr>
        <w:t xml:space="preserve">شعر لابن وسادة </w:t>
      </w:r>
      <w:r>
        <w:rPr>
          <w:rtl w:val="true"/>
        </w:rPr>
        <w:t>:</w:t>
      </w:r>
      <w:bookmarkEnd w:id="2139"/>
    </w:p>
    <w:p>
      <w:pPr>
        <w:pStyle w:val="BookText"/>
        <w:rPr/>
      </w:pPr>
      <w:r>
        <w:rPr>
          <w:rFonts w:ascii="Amiri" w:hAnsi="Amiri" w:eastAsia="Amiri" w:cs="Amiri"/>
          <w:color w:val="111111"/>
          <w:sz w:val="28"/>
          <w:sz w:val="28"/>
          <w:szCs w:val="28"/>
          <w:rtl w:val="true"/>
          <w:lang w:bidi="ar-SA"/>
        </w:rPr>
        <w:t>بنوا الدنيا بجهل عظموها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فجلت عندهم وهي الحقيرة</w:t>
      </w:r>
    </w:p>
    <w:p>
      <w:pPr>
        <w:pStyle w:val="BookText"/>
        <w:rPr/>
      </w:pPr>
      <w:r>
        <w:rPr>
          <w:rFonts w:ascii="Amiri" w:hAnsi="Amiri" w:eastAsia="Amiri" w:cs="Amiri"/>
          <w:color w:val="111111"/>
          <w:sz w:val="28"/>
          <w:sz w:val="28"/>
          <w:szCs w:val="28"/>
          <w:rtl w:val="true"/>
          <w:lang w:bidi="ar-SA"/>
        </w:rPr>
        <w:t>يهارش بعضهم بعضاً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مهارشة الكلاب على العقيرة</w:t>
      </w:r>
    </w:p>
    <w:p>
      <w:pPr>
        <w:pStyle w:val="Heading2"/>
        <w:numPr>
          <w:ilvl w:val="1"/>
          <w:numId w:val="1"/>
        </w:numPr>
        <w:rPr/>
      </w:pPr>
      <w:bookmarkStart w:id="2140" w:name="__RefHeading___Toc6955940_2870459653"/>
      <w:bookmarkStart w:id="2141" w:name="_Toc941"/>
      <w:bookmarkEnd w:id="2140"/>
      <w:r>
        <w:rPr>
          <w:rtl w:val="true"/>
        </w:rPr>
        <w:t>(</w:t>
      </w:r>
      <w:r>
        <w:rPr/>
        <w:t>943</w:t>
      </w:r>
      <w:r>
        <w:rPr>
          <w:rtl w:val="true"/>
        </w:rPr>
        <w:t xml:space="preserve">) </w:t>
      </w:r>
      <w:r>
        <w:rPr>
          <w:rtl w:val="true"/>
        </w:rPr>
        <w:t>من أعظم الناس حسرة ؟</w:t>
      </w:r>
      <w:bookmarkEnd w:id="2141"/>
    </w:p>
    <w:p>
      <w:pPr>
        <w:pStyle w:val="BookText"/>
        <w:rPr/>
      </w:pPr>
      <w:r>
        <w:rPr>
          <w:rFonts w:ascii="Amiri" w:hAnsi="Amiri" w:eastAsia="Amiri" w:cs="Amiri"/>
          <w:color w:val="111111"/>
          <w:sz w:val="28"/>
          <w:sz w:val="28"/>
          <w:szCs w:val="28"/>
          <w:rtl w:val="true"/>
          <w:lang w:bidi="ar-SA"/>
        </w:rPr>
        <w:t xml:space="preserve">في 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يريهم الله أعمالهم حسرات عليهم</w:t>
      </w:r>
      <w:r>
        <w:rPr>
          <w:rFonts w:eastAsia="Amiri" w:cs="Amiri" w:ascii="Amiri" w:hAnsi="Amiri"/>
          <w:color w:val="111111"/>
          <w:sz w:val="28"/>
          <w:szCs w:val="28"/>
          <w:rtl w:val="true"/>
          <w:lang w:bidi="ar-SA"/>
        </w:rPr>
        <w:t xml:space="preserve">} </w:t>
      </w:r>
      <w:r>
        <w:rPr>
          <w:rStyle w:val="FootnoteAnchor"/>
          <w:rtl w:val="true"/>
        </w:rPr>
        <w:footnoteReference w:id="303"/>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الرجل يكسب مالاً يحرم أن يعمل فيه خيراً فيموت ، فيرثه غيره ، فيعمل فيه عملا صالحا ، فيرى الرجل ما كسب حسنات في ميزان غيره</w:t>
      </w:r>
      <w:r>
        <w:rPr>
          <w:rStyle w:val="FootnoteAnchor"/>
          <w:rtl w:val="true"/>
        </w:rPr>
        <w:footnoteReference w:id="304"/>
      </w:r>
      <w:bookmarkStart w:id="2142" w:name="pg9560_83546"/>
    </w:p>
    <w:p>
      <w:pPr>
        <w:pStyle w:val="BookText"/>
        <w:rPr/>
      </w:pPr>
      <w:bookmarkEnd w:id="2142"/>
      <w:r>
        <w:rPr>
          <w:rFonts w:ascii="IRNazanin" w:hAnsi="IRNazanin" w:eastAsia="IRNazanin"/>
          <w:color w:val="111111"/>
          <w:sz w:val="28"/>
          <w:sz w:val="28"/>
          <w:szCs w:val="28"/>
          <w:rtl w:val="true"/>
          <w:lang w:bidi="fa-IR"/>
        </w:rPr>
        <w:t xml:space="preserve">سئل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أعظم الناس حسرة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رأى ماله في میزان غيره، وأدخله الله به النار </w:t>
      </w:r>
      <w:r>
        <w:rPr>
          <w:rFonts w:eastAsia="IRNazanin" w:cs="IRNazanin"/>
          <w:color w:val="111111"/>
          <w:sz w:val="28"/>
          <w:szCs w:val="28"/>
          <w:rtl w:val="true"/>
          <w:lang w:bidi="fa-IR"/>
        </w:rPr>
        <w:t>.</w:t>
      </w:r>
    </w:p>
    <w:p>
      <w:pPr>
        <w:pStyle w:val="Heading2"/>
        <w:numPr>
          <w:ilvl w:val="1"/>
          <w:numId w:val="1"/>
        </w:numPr>
        <w:rPr/>
      </w:pPr>
      <w:bookmarkStart w:id="2143" w:name="__RefHeading___Toc6955942_2870459653"/>
      <w:bookmarkStart w:id="2144" w:name="_Toc942"/>
      <w:bookmarkEnd w:id="2143"/>
      <w:r>
        <w:rPr>
          <w:rtl w:val="true"/>
        </w:rPr>
        <w:t>(</w:t>
      </w:r>
      <w:r>
        <w:rPr/>
        <w:t>944</w:t>
      </w:r>
      <w:r>
        <w:rPr>
          <w:rtl w:val="true"/>
        </w:rPr>
        <w:t>)</w:t>
      </w:r>
      <w:r>
        <w:rPr>
          <w:rtl w:val="true"/>
        </w:rPr>
        <w:t xml:space="preserve">جلوس كسرى أنو شيروان للمظالم </w:t>
      </w:r>
      <w:r>
        <w:rPr>
          <w:rtl w:val="true"/>
        </w:rPr>
        <w:t>:</w:t>
      </w:r>
      <w:bookmarkEnd w:id="2144"/>
    </w:p>
    <w:p>
      <w:pPr>
        <w:pStyle w:val="BookText"/>
        <w:rPr/>
      </w:pPr>
      <w:r>
        <w:rPr>
          <w:rFonts w:ascii="Amiri" w:hAnsi="Amiri" w:eastAsia="Amiri" w:cs="Amiri"/>
          <w:color w:val="111111"/>
          <w:sz w:val="28"/>
          <w:sz w:val="28"/>
          <w:szCs w:val="28"/>
          <w:rtl w:val="true"/>
          <w:lang w:bidi="ar-SA"/>
        </w:rPr>
        <w:t>في عجائب المخلوقات للقزويني ، إنّ ريحان الفارسي كسرى ، وإنما وجد في زمانه ، إنّه كان ذات يوم جالساً للمظالم ، إذ أقبلت</w:t>
      </w:r>
    </w:p>
    <w:p>
      <w:pPr>
        <w:pStyle w:val="BookText"/>
        <w:rPr/>
      </w:pPr>
      <w:r>
        <w:rPr>
          <w:rFonts w:ascii="Amiri" w:hAnsi="Amiri" w:eastAsia="Amiri" w:cs="Amiri"/>
          <w:color w:val="111111"/>
          <w:sz w:val="28"/>
          <w:sz w:val="28"/>
          <w:szCs w:val="28"/>
          <w:rtl w:val="true"/>
          <w:lang w:bidi="ar-SA"/>
        </w:rPr>
        <w:t xml:space="preserve">حيّة عظيمة تنساب تحت سريره ، فهموا بقتلها ، فقال كسرى كفوا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فأني أظنّها مظلومة ، فمرت تنساب فأتبعها كسرى بعض أساورته ، فلم تزل حتى نزلت على فوهة بئر فنزلت فيها ، ثم أقبلت تتطلع ، فنظر الرجل ، فإذا بقعر البئر حيّة مقتولة ، وعلى متنها عقرب أسود ، فأدلى رمحه إلى العقرب ، ونخسها به ، وأتى الملك فأخبره بحال الحية ، فلما كان من العام القابل أتت تلك الحيّة في اليوم الذي كان كسرى جالساً فيه للمظالم ، وجعلت تنساب حتى وقفت بين يديه، فأخرجت من فيها بزراً أسود ، فأمر الملك أن يزرع ، فنبت منه الريحان ، وكان الملك كثير الزكام، وأوجاع الدماغ ، فاستعمل منه ، فنفعه جدا </w:t>
      </w:r>
      <w:r>
        <w:rPr>
          <w:rFonts w:eastAsia="Amiri" w:cs="Amiri" w:ascii="Amiri" w:hAnsi="Amiri"/>
          <w:color w:val="111111"/>
          <w:sz w:val="28"/>
          <w:szCs w:val="28"/>
          <w:rtl w:val="true"/>
          <w:lang w:bidi="ar-SA"/>
        </w:rPr>
        <w:t>.</w:t>
      </w:r>
    </w:p>
    <w:p>
      <w:pPr>
        <w:pStyle w:val="Heading2"/>
        <w:numPr>
          <w:ilvl w:val="1"/>
          <w:numId w:val="1"/>
        </w:numPr>
        <w:rPr/>
      </w:pPr>
      <w:bookmarkStart w:id="2145" w:name="__RefHeading___Toc6955944_2870459653"/>
      <w:bookmarkStart w:id="2146" w:name="_Toc943"/>
      <w:bookmarkEnd w:id="2145"/>
      <w:r>
        <w:rPr>
          <w:rtl w:val="true"/>
        </w:rPr>
        <w:t>(</w:t>
      </w:r>
      <w:r>
        <w:rPr/>
        <w:t>945</w:t>
      </w:r>
      <w:r>
        <w:rPr>
          <w:rtl w:val="true"/>
        </w:rPr>
        <w:t xml:space="preserve"> </w:t>
      </w:r>
      <w:r>
        <w:rPr>
          <w:rtl w:val="true"/>
        </w:rPr>
        <w:t xml:space="preserve">مسير حاكم جائر </w:t>
      </w:r>
      <w:r>
        <w:rPr>
          <w:rtl w:val="true"/>
        </w:rPr>
        <w:t>:</w:t>
      </w:r>
      <w:bookmarkEnd w:id="214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الكافي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إشتكى عينه ، فعاده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هو يصيح ،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أجزعاً أم وجعاً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وجعت وجعاً قط أشدّ منه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إن ملك الموت إذا نزل لقبض روح الكافر ، نزل معه سفور من نار ، فنزع روحه به فتصیح جهنم ، فاستوى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علي حديثك ، فقد أنساني وجعي ما قلت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يصيب ذلك </w:t>
      </w:r>
      <w:r>
        <w:rPr>
          <w:rFonts w:eastAsia="IRNazanin" w:cs="IRNazanin"/>
          <w:color w:val="111111"/>
          <w:sz w:val="28"/>
          <w:szCs w:val="28"/>
          <w:rtl w:val="true"/>
          <w:lang w:bidi="fa-IR"/>
        </w:rPr>
        <w:t xml:space="preserve">. </w:t>
      </w:r>
      <w:bookmarkStart w:id="2147" w:name="pg9560_83548"/>
    </w:p>
    <w:p>
      <w:pPr>
        <w:pStyle w:val="BookText"/>
        <w:rPr/>
      </w:pPr>
      <w:bookmarkEnd w:id="2147"/>
      <w:r>
        <w:rPr>
          <w:rFonts w:ascii="Amiri" w:hAnsi="Amiri" w:eastAsia="Amiri" w:cs="Amiri"/>
          <w:color w:val="111111"/>
          <w:sz w:val="28"/>
          <w:sz w:val="28"/>
          <w:szCs w:val="28"/>
          <w:rtl w:val="true"/>
          <w:lang w:bidi="ar-SA"/>
        </w:rPr>
        <w:t xml:space="preserve">أحداً من أمتك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حاكم جائر ، وأكل مال اليتيم ظلماً ، وشاهد زور</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48" w:name="__RefHeading___Toc6955946_2870459653"/>
      <w:bookmarkStart w:id="2149" w:name="_Toc944"/>
      <w:bookmarkEnd w:id="2148"/>
      <w:r>
        <w:rPr>
          <w:rtl w:val="true"/>
        </w:rPr>
        <w:t>(</w:t>
      </w:r>
      <w:r>
        <w:rPr/>
        <w:t>946</w:t>
      </w:r>
      <w:r>
        <w:rPr>
          <w:rtl w:val="true"/>
        </w:rPr>
        <w:t xml:space="preserve">) </w:t>
      </w:r>
      <w:r>
        <w:rPr>
          <w:rtl w:val="true"/>
        </w:rPr>
        <w:t xml:space="preserve">شاب نور الله قلبه بالإيمان </w:t>
      </w:r>
      <w:r>
        <w:rPr>
          <w:rtl w:val="true"/>
        </w:rPr>
        <w:t>:</w:t>
      </w:r>
      <w:bookmarkEnd w:id="2149"/>
    </w:p>
    <w:p>
      <w:pPr>
        <w:pStyle w:val="BookText"/>
        <w:rPr/>
      </w:pPr>
      <w:r>
        <w:rPr>
          <w:rFonts w:ascii="IRNazanin" w:hAnsi="IRNazanin" w:eastAsia="IRNazanin"/>
          <w:color w:val="111111"/>
          <w:sz w:val="28"/>
          <w:sz w:val="28"/>
          <w:szCs w:val="28"/>
          <w:rtl w:val="true"/>
          <w:lang w:bidi="fa-IR"/>
        </w:rPr>
        <w:t xml:space="preserve">في الكافي عن إسحاق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بالناس ، فنظر إلى شاب في المسجد ، وهو يخفق ويهوى برأسه ، مصفراً لونه ، قد نحف جسمه ، وغارت عيناه في رأسه ،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أصبحت يا فلان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يا رسول الله موقنا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لكل يقين حقيقه ، فما حقيقة يقينك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يقيني يا رسول الله هو الذي أحزنني ، وأسهر ليلي وأظمأ هو اجري ، فعزفت نفسي عن الدنيا وما فيها كأني أنظر إلى عرش ربي ، وقد نصب للحساب ، وحشر الخلائق وأنا فيهم ، وكأني انظر إلى أهل الجنّة يتنعمون في الجنة ، ويتعارفون ، على الأرائك متكون ، وكأني أنظر إلى أهل النار ، وهم فيها معذبون مصطرخون ، وكأني الآن أسمع زفير النار يدور في مسامعي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عبد نور الله قلبه بالأيمان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ألزم ما أنت عليه ، فقال الشاب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 الله لي يا رسول الله أرزق الشهادة معك ، 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يلبث أن خرج في بعض غزوات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فاستشهد بعد تسعة نفر ، وكان هو العاشر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2150" w:name="pg9560_83550"/>
    </w:p>
    <w:p>
      <w:pPr>
        <w:pStyle w:val="Heading2"/>
        <w:numPr>
          <w:ilvl w:val="1"/>
          <w:numId w:val="1"/>
        </w:numPr>
        <w:rPr/>
      </w:pPr>
      <w:bookmarkStart w:id="2151" w:name="__RefHeading___Toc6955948_2870459653"/>
      <w:bookmarkStart w:id="2152" w:name="_Toc945"/>
      <w:bookmarkEnd w:id="2150"/>
      <w:bookmarkEnd w:id="2151"/>
      <w:r>
        <w:rPr>
          <w:rtl w:val="true"/>
        </w:rPr>
        <w:t>(</w:t>
      </w:r>
      <w:r>
        <w:rPr/>
        <w:t>947</w:t>
      </w:r>
      <w:r>
        <w:rPr>
          <w:rtl w:val="true"/>
        </w:rPr>
        <w:t xml:space="preserve">) </w:t>
      </w:r>
      <w:r>
        <w:rPr>
          <w:rtl w:val="true"/>
        </w:rPr>
        <w:t xml:space="preserve">شعر لعلي بن محمد البسامي </w:t>
      </w:r>
      <w:r>
        <w:rPr>
          <w:rtl w:val="true"/>
        </w:rPr>
        <w:t>:</w:t>
      </w:r>
      <w:bookmarkEnd w:id="2152"/>
    </w:p>
    <w:p>
      <w:pPr>
        <w:pStyle w:val="BookText"/>
        <w:rPr/>
      </w:pPr>
      <w:r>
        <w:rPr>
          <w:rFonts w:ascii="Amiri" w:hAnsi="Amiri" w:eastAsia="Amiri" w:cs="Amiri"/>
          <w:color w:val="111111"/>
          <w:sz w:val="28"/>
          <w:sz w:val="28"/>
          <w:szCs w:val="28"/>
          <w:rtl w:val="true"/>
          <w:lang w:bidi="ar-SA"/>
        </w:rPr>
        <w:t xml:space="preserve">وإذا بحثت عن التقيٍّ وجدته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يصدقُ قوله بفعالي</w:t>
      </w:r>
    </w:p>
    <w:p>
      <w:pPr>
        <w:pStyle w:val="BookText"/>
        <w:rPr/>
      </w:pPr>
      <w:r>
        <w:rPr>
          <w:rFonts w:ascii="IRNazanin" w:hAnsi="IRNazanin" w:eastAsia="IRNazanin"/>
          <w:color w:val="111111"/>
          <w:sz w:val="28"/>
          <w:sz w:val="28"/>
          <w:szCs w:val="28"/>
          <w:rtl w:val="true"/>
          <w:lang w:bidi="fa-IR"/>
        </w:rPr>
        <w:t xml:space="preserve">وإذا اتقى الله امرؤ وأطاعَهُ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فيداه بین مکارم وفعال وفعال</w:t>
      </w:r>
    </w:p>
    <w:p>
      <w:pPr>
        <w:pStyle w:val="BookText"/>
        <w:rPr/>
      </w:pPr>
      <w:r>
        <w:rPr>
          <w:rFonts w:ascii="Amiri" w:hAnsi="Amiri" w:eastAsia="Amiri" w:cs="Amiri"/>
          <w:color w:val="111111"/>
          <w:sz w:val="28"/>
          <w:sz w:val="28"/>
          <w:szCs w:val="28"/>
          <w:rtl w:val="true"/>
          <w:lang w:bidi="ar-SA"/>
        </w:rPr>
        <w:t>وعلى التقي إذا تراسخ في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سكينة وجمال</w:t>
      </w:r>
    </w:p>
    <w:p>
      <w:pPr>
        <w:pStyle w:val="BookText"/>
        <w:rPr/>
      </w:pPr>
      <w:r>
        <w:rPr>
          <w:rFonts w:ascii="Amiri" w:hAnsi="Amiri" w:eastAsia="Amiri" w:cs="Amiri"/>
          <w:color w:val="111111"/>
          <w:sz w:val="28"/>
          <w:sz w:val="28"/>
          <w:szCs w:val="28"/>
          <w:rtl w:val="true"/>
          <w:lang w:bidi="ar-SA"/>
        </w:rPr>
        <w:t>واذا تناسَبَتِ الرّجال فما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نسباً يكون كصالح الأعمال</w:t>
      </w:r>
    </w:p>
    <w:p>
      <w:pPr>
        <w:pStyle w:val="Heading2"/>
        <w:numPr>
          <w:ilvl w:val="1"/>
          <w:numId w:val="1"/>
        </w:numPr>
        <w:rPr/>
      </w:pPr>
      <w:bookmarkStart w:id="2153" w:name="__RefHeading___Toc6955950_2870459653"/>
      <w:bookmarkStart w:id="2154" w:name="_Toc946"/>
      <w:bookmarkEnd w:id="2153"/>
      <w:r>
        <w:rPr>
          <w:rtl w:val="true"/>
        </w:rPr>
        <w:t>(</w:t>
      </w:r>
      <w:r>
        <w:rPr/>
        <w:t>948</w:t>
      </w:r>
      <w:r>
        <w:rPr>
          <w:rtl w:val="true"/>
        </w:rPr>
        <w:t xml:space="preserve">) </w:t>
      </w:r>
      <w:r>
        <w:rPr>
          <w:rtl w:val="true"/>
        </w:rPr>
        <w:t xml:space="preserve">ألمهلبي إشتهي لحماً فلم يتمكن منه </w:t>
      </w:r>
      <w:r>
        <w:rPr>
          <w:rtl w:val="true"/>
        </w:rPr>
        <w:t>:</w:t>
      </w:r>
      <w:bookmarkEnd w:id="2154"/>
    </w:p>
    <w:p>
      <w:pPr>
        <w:pStyle w:val="BookText"/>
        <w:rPr/>
      </w:pPr>
      <w:r>
        <w:rPr>
          <w:rFonts w:ascii="Amiri" w:hAnsi="Amiri" w:eastAsia="Amiri" w:cs="Amiri"/>
          <w:color w:val="111111"/>
          <w:sz w:val="28"/>
          <w:sz w:val="28"/>
          <w:szCs w:val="28"/>
          <w:rtl w:val="true"/>
          <w:lang w:bidi="ar-SA"/>
        </w:rPr>
        <w:t xml:space="preserve">المهلبي وزير معز الدولة الديلمي في بغداد ، كان وسببع الصدر عالي الهمة ، فاضلاً أديباً كاملاً ، وكان قبل أن يصل الوزاره فقيراً بحيث إشتهى لحماً فلم يتمكن منه ، فتمنى الموت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موت يباع فأشتريه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العيش ما لا خير فيه</w:t>
      </w:r>
    </w:p>
    <w:p>
      <w:pPr>
        <w:pStyle w:val="BookText"/>
        <w:rPr/>
      </w:pPr>
      <w:r>
        <w:rPr>
          <w:rFonts w:ascii="Amiri" w:hAnsi="Amiri" w:eastAsia="Amiri" w:cs="Amiri"/>
          <w:color w:val="111111"/>
          <w:sz w:val="28"/>
          <w:sz w:val="28"/>
          <w:szCs w:val="28"/>
          <w:rtl w:val="true"/>
          <w:lang w:bidi="ar-SA"/>
        </w:rPr>
        <w:t>ألاموت لذيذ الطعم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يخلّصني من الموت الكريه</w:t>
      </w:r>
    </w:p>
    <w:p>
      <w:pPr>
        <w:pStyle w:val="BookText"/>
        <w:rPr/>
      </w:pPr>
      <w:r>
        <w:rPr>
          <w:rFonts w:ascii="Amiri" w:hAnsi="Amiri" w:eastAsia="Amiri" w:cs="Amiri"/>
          <w:color w:val="111111"/>
          <w:sz w:val="28"/>
          <w:sz w:val="28"/>
          <w:szCs w:val="28"/>
          <w:rtl w:val="true"/>
          <w:lang w:bidi="ar-SA"/>
        </w:rPr>
        <w:t>إذا أبصرت قبراً من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لو أنّني مما يليه</w:t>
      </w:r>
    </w:p>
    <w:p>
      <w:pPr>
        <w:pStyle w:val="BookText"/>
        <w:rPr/>
      </w:pPr>
      <w:r>
        <w:rPr>
          <w:rFonts w:ascii="Amiri" w:hAnsi="Amiri" w:eastAsia="Amiri" w:cs="Amiri"/>
          <w:color w:val="111111"/>
          <w:sz w:val="28"/>
          <w:sz w:val="28"/>
          <w:szCs w:val="28"/>
          <w:rtl w:val="true"/>
          <w:lang w:bidi="ar-SA"/>
        </w:rPr>
        <w:t xml:space="preserve">ألا رحم المهيمن نفس 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بالوفاة إلى أخيه</w:t>
      </w:r>
    </w:p>
    <w:p>
      <w:pPr>
        <w:pStyle w:val="Heading2"/>
        <w:numPr>
          <w:ilvl w:val="1"/>
          <w:numId w:val="1"/>
        </w:numPr>
        <w:rPr/>
      </w:pPr>
      <w:bookmarkStart w:id="2155" w:name="__RefHeading___Toc6955952_2870459653"/>
      <w:bookmarkStart w:id="2156" w:name="_Toc947"/>
      <w:bookmarkEnd w:id="2155"/>
      <w:r>
        <w:rPr>
          <w:rtl w:val="true"/>
        </w:rPr>
        <w:t>(</w:t>
      </w:r>
      <w:r>
        <w:rPr/>
        <w:t>949</w:t>
      </w:r>
      <w:r>
        <w:rPr>
          <w:rtl w:val="true"/>
        </w:rPr>
        <w:t xml:space="preserve">) </w:t>
      </w:r>
      <w:r>
        <w:rPr>
          <w:rtl w:val="true"/>
        </w:rPr>
        <w:t xml:space="preserve">ذمّ المعاداة </w:t>
      </w:r>
      <w:r>
        <w:rPr>
          <w:rtl w:val="true"/>
        </w:rPr>
        <w:t>:</w:t>
      </w:r>
      <w:bookmarkEnd w:id="2156"/>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بني إياكم ومعاداة الرجال ، فإنّهم لا يخلون من ضربين ، من عاقل يمكر بكم ، أو جاهل يعجل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والكلام ذكر ، والجواب أنثى ، فاذا إجتمع الزوجان ، فلا بد من النتاج ثم أنشأ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 العرض من حَذَرَ الجوابا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دارى الرجال فقد أصابا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هاب الرجال تهيبوه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حقر الرجال فلن يهابا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2157" w:name="pg9560_83551"/>
    </w:p>
    <w:p>
      <w:pPr>
        <w:pStyle w:val="Heading2"/>
        <w:numPr>
          <w:ilvl w:val="1"/>
          <w:numId w:val="1"/>
        </w:numPr>
        <w:rPr/>
      </w:pPr>
      <w:bookmarkStart w:id="2158" w:name="__RefHeading___Toc6955954_2870459653"/>
      <w:bookmarkStart w:id="2159" w:name="_Toc948"/>
      <w:bookmarkEnd w:id="2157"/>
      <w:bookmarkEnd w:id="2158"/>
      <w:r>
        <w:rPr>
          <w:rtl w:val="true"/>
        </w:rPr>
        <w:t>(</w:t>
      </w:r>
      <w:r>
        <w:rPr/>
        <w:t>950</w:t>
      </w:r>
      <w:r>
        <w:rPr>
          <w:rtl w:val="true"/>
        </w:rPr>
        <w:t xml:space="preserve">) </w:t>
      </w:r>
      <w:r>
        <w:rPr>
          <w:rtl w:val="true"/>
        </w:rPr>
        <w:t xml:space="preserve">نصيحة حكيم لأبنه </w:t>
      </w:r>
      <w:r>
        <w:rPr>
          <w:rtl w:val="true"/>
        </w:rPr>
        <w:t>:</w:t>
      </w:r>
      <w:bookmarkEnd w:id="2159"/>
    </w:p>
    <w:p>
      <w:pPr>
        <w:pStyle w:val="BookText"/>
        <w:rPr/>
      </w:pPr>
      <w:r>
        <w:rPr>
          <w:rFonts w:ascii="Amiri" w:hAnsi="Amiri" w:eastAsia="Amiri" w:cs="Amiri"/>
          <w:color w:val="111111"/>
          <w:sz w:val="28"/>
          <w:sz w:val="28"/>
          <w:szCs w:val="28"/>
          <w:rtl w:val="true"/>
          <w:lang w:bidi="ar-SA"/>
        </w:rPr>
        <w:t xml:space="preserve">قال حكيم لأبنه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عزّ السلطان يوم لك ، ويوم عليك ، وعزّ المال وشيك ذهابه ، جدير أنقلابه وأنقطاعه ، وعزّ الحسب إلى خمول ودثور</w:t>
      </w:r>
    </w:p>
    <w:p>
      <w:pPr>
        <w:pStyle w:val="BookText"/>
        <w:rPr/>
      </w:pPr>
      <w:r>
        <w:rPr>
          <w:rFonts w:ascii="Amiri" w:hAnsi="Amiri" w:eastAsia="Amiri" w:cs="Amiri"/>
          <w:color w:val="111111"/>
          <w:sz w:val="28"/>
          <w:sz w:val="28"/>
          <w:szCs w:val="28"/>
          <w:rtl w:val="true"/>
          <w:lang w:bidi="ar-SA"/>
        </w:rPr>
        <w:t>وذبول ، وعزّ الأدب رأيت وأصب ، لا يزول بزوال المال ، ولا يتحول بتحول السلطان</w:t>
      </w:r>
    </w:p>
    <w:p>
      <w:pPr>
        <w:pStyle w:val="Heading2"/>
        <w:numPr>
          <w:ilvl w:val="1"/>
          <w:numId w:val="1"/>
        </w:numPr>
        <w:rPr/>
      </w:pPr>
      <w:bookmarkStart w:id="2160" w:name="__RefHeading___Toc6955956_2870459653"/>
      <w:bookmarkStart w:id="2161" w:name="_Toc949"/>
      <w:bookmarkEnd w:id="2160"/>
      <w:r>
        <w:rPr>
          <w:rtl w:val="true"/>
        </w:rPr>
        <w:t>(</w:t>
      </w:r>
      <w:r>
        <w:rPr/>
        <w:t>951</w:t>
      </w:r>
      <w:r>
        <w:rPr>
          <w:rtl w:val="true"/>
        </w:rPr>
        <w:t xml:space="preserve">) </w:t>
      </w:r>
      <w:r>
        <w:rPr>
          <w:rtl w:val="true"/>
        </w:rPr>
        <w:t xml:space="preserve">شعر لابن هشام صاحب المغني </w:t>
      </w:r>
      <w:r>
        <w:rPr>
          <w:rtl w:val="true"/>
        </w:rPr>
        <w:t>:</w:t>
      </w:r>
      <w:bookmarkEnd w:id="2161"/>
    </w:p>
    <w:p>
      <w:pPr>
        <w:pStyle w:val="BookText"/>
        <w:rPr/>
      </w:pPr>
      <w:r>
        <w:rPr>
          <w:rFonts w:ascii="Amiri" w:hAnsi="Amiri" w:eastAsia="Amiri" w:cs="Amiri"/>
          <w:color w:val="111111"/>
          <w:sz w:val="28"/>
          <w:sz w:val="28"/>
          <w:szCs w:val="28"/>
          <w:rtl w:val="true"/>
          <w:lang w:bidi="ar-SA"/>
        </w:rPr>
        <w:t>ومن يصطبر للعلم يظفر بنيله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يخطب الحسناء يصبر على البذل</w:t>
      </w:r>
    </w:p>
    <w:p>
      <w:pPr>
        <w:pStyle w:val="BookText"/>
        <w:rPr/>
      </w:pPr>
      <w:r>
        <w:rPr>
          <w:rFonts w:ascii="Amiri" w:hAnsi="Amiri" w:eastAsia="Amiri" w:cs="Amiri"/>
          <w:color w:val="111111"/>
          <w:sz w:val="28"/>
          <w:sz w:val="28"/>
          <w:szCs w:val="28"/>
          <w:rtl w:val="true"/>
          <w:lang w:bidi="ar-SA"/>
        </w:rPr>
        <w:t>ومن لم ينن النفس في طلب العلى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يسيرا يعش دهراً طويلاً أخا ذُلّ</w:t>
      </w:r>
    </w:p>
    <w:p>
      <w:pPr>
        <w:pStyle w:val="Heading2"/>
        <w:numPr>
          <w:ilvl w:val="1"/>
          <w:numId w:val="1"/>
        </w:numPr>
        <w:rPr/>
      </w:pPr>
      <w:bookmarkStart w:id="2162" w:name="__RefHeading___Toc6955958_2870459653"/>
      <w:bookmarkStart w:id="2163" w:name="_Toc950"/>
      <w:bookmarkEnd w:id="2162"/>
      <w:r>
        <w:rPr>
          <w:rtl w:val="true"/>
        </w:rPr>
        <w:t>(</w:t>
      </w:r>
      <w:r>
        <w:rPr/>
        <w:t>952</w:t>
      </w:r>
      <w:r>
        <w:rPr>
          <w:rtl w:val="true"/>
        </w:rPr>
        <w:t xml:space="preserve">) </w:t>
      </w:r>
      <w:r>
        <w:rPr>
          <w:rtl w:val="true"/>
        </w:rPr>
        <w:t>للعالم أن تكون فيه ثلاث خصال</w:t>
      </w:r>
      <w:r>
        <w:rPr>
          <w:rtl w:val="true"/>
        </w:rPr>
        <w:t>:</w:t>
      </w:r>
      <w:bookmarkEnd w:id="2163"/>
    </w:p>
    <w:p>
      <w:pPr>
        <w:pStyle w:val="BookText"/>
        <w:rPr/>
      </w:pPr>
      <w:r>
        <w:rPr>
          <w:rFonts w:ascii="Amiri" w:hAnsi="Amiri" w:eastAsia="Amiri" w:cs="Amiri"/>
          <w:color w:val="111111"/>
          <w:sz w:val="28"/>
          <w:sz w:val="28"/>
          <w:szCs w:val="28"/>
          <w:rtl w:val="true"/>
          <w:lang w:bidi="ar-SA"/>
        </w:rPr>
        <w:t xml:space="preserve">قال أحد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والأدب كنزان لا ينفدان ، وسراجان لا يُطفئان وحلّتان لا يبليان ، من نالها أصاب الرشاد ، وعرف طريق المعاد ، عاش سعيداً بين العباد ، ولا يكون العالم عالماً حتى تكون فيه ثلاث خصال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يحتقر من دونه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يحسد من فوقه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يأخذ على العلم</w:t>
      </w:r>
    </w:p>
    <w:p>
      <w:pPr>
        <w:pStyle w:val="BookText"/>
        <w:rPr/>
      </w:pPr>
      <w:r>
        <w:rPr>
          <w:rFonts w:ascii="IRNazanin" w:hAnsi="IRNazanin" w:eastAsia="IRNazanin"/>
          <w:color w:val="111111"/>
          <w:sz w:val="28"/>
          <w:sz w:val="28"/>
          <w:szCs w:val="28"/>
          <w:rtl w:val="true"/>
          <w:lang w:bidi="fa-IR"/>
        </w:rPr>
        <w:t>ثمنا</w:t>
      </w:r>
      <w:r>
        <w:rPr>
          <w:rFonts w:eastAsia="IRNazanin" w:cs="IRNazanin"/>
          <w:color w:val="111111"/>
          <w:sz w:val="28"/>
          <w:szCs w:val="28"/>
          <w:rtl w:val="true"/>
          <w:lang w:bidi="fa-IR"/>
        </w:rPr>
        <w:t>.</w:t>
      </w:r>
    </w:p>
    <w:p>
      <w:pPr>
        <w:pStyle w:val="Heading2"/>
        <w:numPr>
          <w:ilvl w:val="1"/>
          <w:numId w:val="1"/>
        </w:numPr>
        <w:rPr/>
      </w:pPr>
      <w:bookmarkStart w:id="2164" w:name="__RefHeading___Toc6955960_2870459653"/>
      <w:bookmarkStart w:id="2165" w:name="_Toc951"/>
      <w:bookmarkEnd w:id="2164"/>
      <w:r>
        <w:rPr>
          <w:rtl w:val="true"/>
        </w:rPr>
        <w:t>(</w:t>
      </w:r>
      <w:r>
        <w:rPr/>
        <w:t>953</w:t>
      </w:r>
      <w:r>
        <w:rPr>
          <w:rtl w:val="true"/>
        </w:rPr>
        <w:t xml:space="preserve">) </w:t>
      </w:r>
      <w:r>
        <w:rPr>
          <w:rtl w:val="true"/>
        </w:rPr>
        <w:t xml:space="preserve">شعر لعلي بن أبي طالب </w:t>
      </w:r>
      <w:r>
        <w:rPr>
          <w:rtl w:val="true"/>
        </w:rPr>
        <w:t>(</w:t>
      </w:r>
      <w:r>
        <w:rPr>
          <w:rtl w:val="true"/>
        </w:rPr>
        <w:t>علیه السلام</w:t>
      </w:r>
      <w:r>
        <w:rPr>
          <w:rtl w:val="true"/>
        </w:rPr>
        <w:t>) :</w:t>
      </w:r>
      <w:bookmarkEnd w:id="2165"/>
    </w:p>
    <w:p>
      <w:pPr>
        <w:pStyle w:val="BookText"/>
        <w:rPr/>
      </w:pPr>
      <w:r>
        <w:rPr>
          <w:rFonts w:ascii="Amiri" w:hAnsi="Amiri" w:eastAsia="Amiri" w:cs="Amiri"/>
          <w:color w:val="111111"/>
          <w:sz w:val="28"/>
          <w:sz w:val="28"/>
          <w:szCs w:val="28"/>
          <w:rtl w:val="true"/>
          <w:lang w:bidi="ar-SA"/>
        </w:rPr>
        <w:t xml:space="preserve">ليس الجمال بأثواب تزيّنها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الجمال جمال العلم والأدب</w:t>
      </w:r>
    </w:p>
    <w:p>
      <w:pPr>
        <w:pStyle w:val="BookText"/>
        <w:rPr/>
      </w:pPr>
      <w:r>
        <w:rPr>
          <w:rFonts w:ascii="Amiri" w:hAnsi="Amiri" w:eastAsia="Amiri" w:cs="Amiri"/>
          <w:color w:val="111111"/>
          <w:sz w:val="28"/>
          <w:sz w:val="28"/>
          <w:szCs w:val="28"/>
          <w:rtl w:val="true"/>
          <w:lang w:bidi="ar-SA"/>
        </w:rPr>
        <w:t>ليس اليتيم الذي قد مات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اليتيم يتيم العلم والأدب</w:t>
      </w:r>
    </w:p>
    <w:p>
      <w:pPr>
        <w:pStyle w:val="Heading2"/>
        <w:numPr>
          <w:ilvl w:val="1"/>
          <w:numId w:val="1"/>
        </w:numPr>
        <w:rPr/>
      </w:pPr>
      <w:bookmarkStart w:id="2166" w:name="__RefHeading___Toc6955962_2870459653"/>
      <w:bookmarkStart w:id="2167" w:name="_Toc952"/>
      <w:bookmarkEnd w:id="2166"/>
      <w:r>
        <w:rPr>
          <w:rtl w:val="true"/>
        </w:rPr>
        <w:t>(</w:t>
      </w:r>
      <w:r>
        <w:rPr/>
        <w:t>954</w:t>
      </w:r>
      <w:r>
        <w:rPr>
          <w:rtl w:val="true"/>
        </w:rPr>
        <w:t xml:space="preserve">) </w:t>
      </w:r>
      <w:r>
        <w:rPr>
          <w:rtl w:val="true"/>
        </w:rPr>
        <w:t xml:space="preserve">دخل رجل على أحد الملوك </w:t>
      </w:r>
      <w:r>
        <w:rPr>
          <w:rtl w:val="true"/>
        </w:rPr>
        <w:t>:</w:t>
      </w:r>
      <w:bookmarkEnd w:id="216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رجلا من أهل الشام دخل على بعض الملوك ، فاستحسن لفظه وأدبه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حاجتك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يبقيك الله ، ويزيد في سلطانك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حاجتك فليس في كل وقت يمكن أن يؤمر لك بذلك ، فقال </w:t>
      </w:r>
      <w:r>
        <w:rPr>
          <w:rFonts w:eastAsia="Amiri" w:cs="Amiri" w:ascii="Amiri" w:hAnsi="Amiri"/>
          <w:color w:val="111111"/>
          <w:sz w:val="28"/>
          <w:szCs w:val="28"/>
          <w:rtl w:val="true"/>
          <w:lang w:bidi="ar-SA"/>
        </w:rPr>
        <w:t xml:space="preserve">: </w:t>
      </w:r>
      <w:bookmarkStart w:id="2168" w:name="pg9560_83553"/>
    </w:p>
    <w:p>
      <w:pPr>
        <w:pStyle w:val="BookText"/>
        <w:rPr/>
      </w:pPr>
      <w:bookmarkEnd w:id="2168"/>
      <w:r>
        <w:rPr>
          <w:rFonts w:ascii="Amiri" w:hAnsi="Amiri" w:eastAsia="Amiri" w:cs="Amiri"/>
          <w:color w:val="111111"/>
          <w:sz w:val="28"/>
          <w:sz w:val="28"/>
          <w:szCs w:val="28"/>
          <w:rtl w:val="true"/>
          <w:lang w:bidi="ar-SA"/>
        </w:rPr>
        <w:t xml:space="preserve">ولم ؟ فوالله ما أخاف بخلك ، ولا أستقصر أجلك ، ولا أغتنم مالك ، وأن عطائك لزين ، وما بإمرىء بذل وجهه إليك نقص ولا شيء ، فأعجب الملك كلامه ، وأثنى عليه في أدبه ووصله </w:t>
      </w:r>
      <w:r>
        <w:rPr>
          <w:rFonts w:eastAsia="Amiri" w:cs="Amiri" w:ascii="Amiri" w:hAnsi="Amiri"/>
          <w:color w:val="111111"/>
          <w:sz w:val="28"/>
          <w:szCs w:val="28"/>
          <w:rtl w:val="true"/>
          <w:lang w:bidi="ar-SA"/>
        </w:rPr>
        <w:t>.</w:t>
      </w:r>
    </w:p>
    <w:p>
      <w:pPr>
        <w:pStyle w:val="Heading2"/>
        <w:numPr>
          <w:ilvl w:val="1"/>
          <w:numId w:val="1"/>
        </w:numPr>
        <w:rPr/>
      </w:pPr>
      <w:bookmarkStart w:id="2169" w:name="__RefHeading___Toc6955964_2870459653"/>
      <w:bookmarkStart w:id="2170" w:name="_Toc953"/>
      <w:bookmarkEnd w:id="2169"/>
      <w:r>
        <w:rPr>
          <w:rtl w:val="true"/>
        </w:rPr>
        <w:t>(</w:t>
      </w:r>
      <w:r>
        <w:rPr/>
        <w:t>955</w:t>
      </w:r>
      <w:r>
        <w:rPr>
          <w:rtl w:val="true"/>
        </w:rPr>
        <w:t xml:space="preserve">) </w:t>
      </w:r>
      <w:r>
        <w:rPr>
          <w:rtl w:val="true"/>
        </w:rPr>
        <w:t xml:space="preserve">شعر للثعالبي </w:t>
      </w:r>
      <w:r>
        <w:rPr>
          <w:rtl w:val="true"/>
        </w:rPr>
        <w:t>:</w:t>
      </w:r>
      <w:bookmarkEnd w:id="2170"/>
    </w:p>
    <w:p>
      <w:pPr>
        <w:pStyle w:val="BookText"/>
        <w:rPr/>
      </w:pPr>
      <w:r>
        <w:rPr>
          <w:rFonts w:ascii="Amiri" w:hAnsi="Amiri" w:eastAsia="Amiri" w:cs="Amiri"/>
          <w:color w:val="111111"/>
          <w:sz w:val="28"/>
          <w:sz w:val="28"/>
          <w:szCs w:val="28"/>
          <w:rtl w:val="true"/>
          <w:lang w:bidi="ar-SA"/>
        </w:rPr>
        <w:t>عليك بأقلاء الزيارة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كثرت كانت إلى الهجر مسلكا</w:t>
      </w:r>
    </w:p>
    <w:p>
      <w:pPr>
        <w:pStyle w:val="BookText"/>
        <w:rPr/>
      </w:pPr>
      <w:r>
        <w:rPr>
          <w:rFonts w:ascii="Amiri" w:hAnsi="Amiri" w:eastAsia="Amiri" w:cs="Amiri"/>
          <w:color w:val="111111"/>
          <w:sz w:val="28"/>
          <w:sz w:val="28"/>
          <w:szCs w:val="28"/>
          <w:rtl w:val="true"/>
          <w:lang w:bidi="ar-SA"/>
        </w:rPr>
        <w:t>فأني رأيت الغيث يسأم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 بالأيدي إذا هو هم أمسكا</w:t>
      </w:r>
    </w:p>
    <w:p>
      <w:pPr>
        <w:pStyle w:val="Heading2"/>
        <w:numPr>
          <w:ilvl w:val="1"/>
          <w:numId w:val="1"/>
        </w:numPr>
        <w:rPr/>
      </w:pPr>
      <w:bookmarkStart w:id="2171" w:name="__RefHeading___Toc6955966_2870459653"/>
      <w:bookmarkStart w:id="2172" w:name="_Toc954"/>
      <w:bookmarkEnd w:id="2171"/>
      <w:r>
        <w:rPr>
          <w:rtl w:val="true"/>
        </w:rPr>
        <w:t>(</w:t>
      </w:r>
      <w:r>
        <w:rPr/>
        <w:t>956</w:t>
      </w:r>
      <w:r>
        <w:rPr>
          <w:rtl w:val="true"/>
        </w:rPr>
        <w:t xml:space="preserve">) </w:t>
      </w:r>
      <w:r>
        <w:rPr>
          <w:rtl w:val="true"/>
        </w:rPr>
        <w:t>نتائج ضعف المشي</w:t>
      </w:r>
      <w:r>
        <w:rPr>
          <w:rtl w:val="true"/>
        </w:rPr>
        <w:t>:</w:t>
      </w:r>
      <w:bookmarkEnd w:id="2172"/>
    </w:p>
    <w:p>
      <w:pPr>
        <w:pStyle w:val="BookText"/>
        <w:rPr/>
      </w:pPr>
      <w:r>
        <w:rPr>
          <w:rFonts w:ascii="Amiri" w:hAnsi="Amiri" w:eastAsia="Amiri" w:cs="Amiri"/>
          <w:color w:val="111111"/>
          <w:sz w:val="28"/>
          <w:sz w:val="28"/>
          <w:szCs w:val="28"/>
          <w:rtl w:val="true"/>
          <w:lang w:bidi="ar-SA"/>
        </w:rPr>
        <w:t xml:space="preserve">كان ابن صقر طعن في السن ، وضعف عن المشي ، فصار يتوكأ على عصا ، فقال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امرء إذا تفكرت فيه بل لة</w:t>
      </w:r>
    </w:p>
    <w:p>
      <w:pPr>
        <w:pStyle w:val="BookText"/>
        <w:rPr/>
      </w:pPr>
      <w:r>
        <w:rPr>
          <w:rFonts w:ascii="IRNazanin" w:hAnsi="IRNazanin" w:eastAsia="IRNazanin"/>
          <w:color w:val="111111"/>
          <w:sz w:val="28"/>
          <w:sz w:val="28"/>
          <w:szCs w:val="28"/>
          <w:rtl w:val="true"/>
          <w:lang w:bidi="fa-IR"/>
        </w:rPr>
        <w:t>عالية وتأملته رأیت ظریفا</w:t>
      </w:r>
    </w:p>
    <w:p>
      <w:pPr>
        <w:pStyle w:val="BookText"/>
        <w:rPr/>
      </w:pPr>
      <w:r>
        <w:rPr>
          <w:rFonts w:ascii="Amiri" w:hAnsi="Amiri" w:eastAsia="Amiri" w:cs="Amiri"/>
          <w:color w:val="111111"/>
          <w:sz w:val="28"/>
          <w:sz w:val="28"/>
          <w:szCs w:val="28"/>
          <w:rtl w:val="true"/>
          <w:lang w:bidi="ar-SA"/>
        </w:rPr>
        <w:t>كنت أمشى على اثنتين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أمشى على ثلاث ضعيفا</w:t>
      </w:r>
    </w:p>
    <w:p>
      <w:pPr>
        <w:pStyle w:val="Heading2"/>
        <w:numPr>
          <w:ilvl w:val="1"/>
          <w:numId w:val="1"/>
        </w:numPr>
        <w:rPr/>
      </w:pPr>
      <w:bookmarkStart w:id="2173" w:name="__RefHeading___Toc6955968_2870459653"/>
      <w:bookmarkStart w:id="2174" w:name="_Toc955"/>
      <w:bookmarkEnd w:id="2173"/>
      <w:r>
        <w:rPr>
          <w:rtl w:val="true"/>
        </w:rPr>
        <w:t>(</w:t>
      </w:r>
      <w:r>
        <w:rPr/>
        <w:t>957</w:t>
      </w:r>
      <w:r>
        <w:rPr>
          <w:rtl w:val="true"/>
        </w:rPr>
        <w:t xml:space="preserve">) </w:t>
      </w:r>
      <w:r>
        <w:rPr>
          <w:rtl w:val="true"/>
        </w:rPr>
        <w:t xml:space="preserve">كلّما نضجت جلودهم </w:t>
      </w:r>
      <w:r>
        <w:rPr>
          <w:rtl w:val="true"/>
        </w:rPr>
        <w:t>:</w:t>
      </w:r>
      <w:bookmarkEnd w:id="217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حفص بن غياث القاضي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سيد الجعافرة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أقدمه منصور ، فأتاه إبن أبي العوجاء ، وكان ملحداً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كلما نضجت جلودهم بدلناهم جلوداً غيرها هل هذه الجلود عصت فعذبت ، فما بال الغير به ؟ فقال أبو عبد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ويحك هي هي، وهي غيرها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إعقلني هذا القول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لو أن رجلاً عمد إلى لبنة فكسرها ، ثم صب عليها الماء ، وجبلها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جبلة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ردها إلى هيئتها الأولى ، ألم تكن هي هي هي وهي غيرها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أمتع الله بك </w:t>
      </w:r>
      <w:r>
        <w:rPr>
          <w:rStyle w:val="FootnoteAnchor"/>
          <w:rtl w:val="true"/>
        </w:rPr>
        <w:footnoteReference w:id="308"/>
      </w:r>
      <w:bookmarkStart w:id="2175" w:name="pg9560_83555"/>
    </w:p>
    <w:p>
      <w:pPr>
        <w:pStyle w:val="Heading2"/>
        <w:numPr>
          <w:ilvl w:val="1"/>
          <w:numId w:val="1"/>
        </w:numPr>
        <w:rPr/>
      </w:pPr>
      <w:bookmarkStart w:id="2176" w:name="__RefHeading___Toc6955970_2870459653"/>
      <w:bookmarkStart w:id="2177" w:name="_Toc956"/>
      <w:bookmarkEnd w:id="2175"/>
      <w:bookmarkEnd w:id="2176"/>
      <w:r>
        <w:rPr>
          <w:rtl w:val="true"/>
        </w:rPr>
        <w:t>(</w:t>
      </w:r>
      <w:r>
        <w:rPr/>
        <w:t>958</w:t>
      </w:r>
      <w:r>
        <w:rPr>
          <w:rtl w:val="true"/>
        </w:rPr>
        <w:t xml:space="preserve">) </w:t>
      </w:r>
      <w:r>
        <w:rPr>
          <w:rtl w:val="true"/>
        </w:rPr>
        <w:t xml:space="preserve">شعر لأحمد الشوقي </w:t>
      </w:r>
      <w:r>
        <w:rPr>
          <w:rtl w:val="true"/>
        </w:rPr>
        <w:t>:</w:t>
      </w:r>
      <w:bookmarkEnd w:id="2177"/>
    </w:p>
    <w:p>
      <w:pPr>
        <w:pStyle w:val="BookText"/>
        <w:rPr/>
      </w:pPr>
      <w:r>
        <w:rPr>
          <w:rFonts w:ascii="Amiri" w:hAnsi="Amiri" w:eastAsia="Amiri" w:cs="Amiri"/>
          <w:color w:val="111111"/>
          <w:sz w:val="28"/>
          <w:sz w:val="28"/>
          <w:szCs w:val="28"/>
          <w:rtl w:val="true"/>
          <w:lang w:bidi="ar-SA"/>
        </w:rPr>
        <w:t xml:space="preserve">ترك النفوس بلا علم ولا 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المريض بلا طب ولا آس</w:t>
      </w:r>
    </w:p>
    <w:p>
      <w:pPr>
        <w:pStyle w:val="Heading2"/>
        <w:numPr>
          <w:ilvl w:val="1"/>
          <w:numId w:val="1"/>
        </w:numPr>
        <w:rPr/>
      </w:pPr>
      <w:bookmarkStart w:id="2178" w:name="__RefHeading___Toc6955972_2870459653"/>
      <w:bookmarkStart w:id="2179" w:name="_Toc957"/>
      <w:bookmarkEnd w:id="2178"/>
      <w:r>
        <w:rPr>
          <w:rtl w:val="true"/>
        </w:rPr>
        <w:t>(</w:t>
      </w:r>
      <w:r>
        <w:rPr/>
        <w:t>959</w:t>
      </w:r>
      <w:r>
        <w:rPr>
          <w:rtl w:val="true"/>
        </w:rPr>
        <w:t xml:space="preserve">) </w:t>
      </w:r>
      <w:r>
        <w:rPr>
          <w:rtl w:val="true"/>
        </w:rPr>
        <w:t xml:space="preserve">شعر لعبد الملك بن إدريس </w:t>
      </w:r>
      <w:r>
        <w:rPr>
          <w:rtl w:val="true"/>
        </w:rPr>
        <w:t>:</w:t>
      </w:r>
      <w:bookmarkEnd w:id="2179"/>
    </w:p>
    <w:p>
      <w:pPr>
        <w:pStyle w:val="BookText"/>
        <w:rPr/>
      </w:pPr>
      <w:r>
        <w:rPr>
          <w:rFonts w:ascii="Amiri" w:hAnsi="Amiri" w:eastAsia="Amiri" w:cs="Amiri"/>
          <w:color w:val="111111"/>
          <w:sz w:val="28"/>
          <w:sz w:val="28"/>
          <w:szCs w:val="28"/>
          <w:rtl w:val="true"/>
          <w:lang w:bidi="ar-SA"/>
        </w:rPr>
        <w:t>واعلم بأن العلم أرفع رتبة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وأجل مكتسب وأسنى مفخر</w:t>
      </w:r>
    </w:p>
    <w:p>
      <w:pPr>
        <w:pStyle w:val="BookText"/>
        <w:rPr/>
      </w:pPr>
      <w:r>
        <w:rPr>
          <w:rFonts w:ascii="Amiri" w:hAnsi="Amiri" w:eastAsia="Amiri" w:cs="Amiri"/>
          <w:color w:val="111111"/>
          <w:sz w:val="28"/>
          <w:sz w:val="28"/>
          <w:szCs w:val="28"/>
          <w:rtl w:val="true"/>
          <w:lang w:bidi="ar-SA"/>
        </w:rPr>
        <w:t xml:space="preserve">وبضَمَّرِ الأقلام يبلغ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ماليس يُبلغ بالجيادِ الضُمُر</w:t>
      </w:r>
    </w:p>
    <w:p>
      <w:pPr>
        <w:pStyle w:val="BookText"/>
        <w:rPr/>
      </w:pPr>
      <w:r>
        <w:rPr>
          <w:rFonts w:ascii="Amiri" w:hAnsi="Amiri" w:eastAsia="Amiri" w:cs="Amiri"/>
          <w:color w:val="111111"/>
          <w:sz w:val="28"/>
          <w:sz w:val="28"/>
          <w:szCs w:val="28"/>
          <w:rtl w:val="true"/>
          <w:lang w:bidi="ar-SA"/>
        </w:rPr>
        <w:t>والعلم ليس بنافع أربابه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 يفد عملاً وحسن تبصّرٍ</w:t>
      </w:r>
    </w:p>
    <w:p>
      <w:pPr>
        <w:pStyle w:val="Heading2"/>
        <w:numPr>
          <w:ilvl w:val="1"/>
          <w:numId w:val="1"/>
        </w:numPr>
        <w:rPr/>
      </w:pPr>
      <w:bookmarkStart w:id="2180" w:name="__RefHeading___Toc6955974_2870459653"/>
      <w:bookmarkStart w:id="2181" w:name="_Toc958"/>
      <w:bookmarkEnd w:id="2180"/>
      <w:r>
        <w:rPr>
          <w:rtl w:val="true"/>
        </w:rPr>
        <w:t>(</w:t>
      </w:r>
      <w:r>
        <w:rPr/>
        <w:t>960</w:t>
      </w:r>
      <w:r>
        <w:rPr>
          <w:rtl w:val="true"/>
        </w:rPr>
        <w:t xml:space="preserve">) </w:t>
      </w:r>
      <w:r>
        <w:rPr>
          <w:rtl w:val="true"/>
        </w:rPr>
        <w:t xml:space="preserve">ضاقت علي الأرض </w:t>
      </w:r>
      <w:r>
        <w:rPr>
          <w:rtl w:val="true"/>
        </w:rPr>
        <w:t>:</w:t>
      </w:r>
      <w:bookmarkEnd w:id="2181"/>
    </w:p>
    <w:p>
      <w:pPr>
        <w:pStyle w:val="BookText"/>
        <w:rPr/>
      </w:pPr>
      <w:r>
        <w:rPr>
          <w:rFonts w:ascii="IRNazanin" w:hAnsi="IRNazanin" w:eastAsia="IRNazanin"/>
          <w:color w:val="111111"/>
          <w:sz w:val="28"/>
          <w:sz w:val="28"/>
          <w:szCs w:val="28"/>
          <w:rtl w:val="true"/>
          <w:lang w:bidi="fa-IR"/>
        </w:rPr>
        <w:t xml:space="preserve">قال أحد الأعاظم ، كنت معتقلاً بالكوفة ، فخرجت يوماً من السجن مع بعض الرجال ، وقد زاد همي ، وكادت نفسي أن تزهق ، وضاقت علي الأرض بما رحبت ، وإذا برجل عليه آثار العبادة ، قد أقبل علي ، ورأى ما أنا فيه من الكآبة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حالك ؟ فأخبرته القصة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الصبر ، 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 عمه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مطية لا تدبر ، وسيف لا يكل</w:t>
      </w:r>
      <w:r>
        <w:rPr>
          <w:rStyle w:val="FootnoteAnchor"/>
          <w:rtl w:val="true"/>
        </w:rPr>
        <w:footnoteReference w:id="309"/>
      </w:r>
      <w:r>
        <w:rPr>
          <w:rFonts w:ascii="IRNazanin" w:hAnsi="IRNazanin" w:eastAsia="IRNazanin"/>
          <w:color w:val="111111"/>
          <w:sz w:val="28"/>
          <w:sz w:val="28"/>
          <w:szCs w:val="28"/>
          <w:rtl w:val="true"/>
          <w:lang w:bidi="fa-IR"/>
        </w:rPr>
        <w:t xml:space="preserve">وأنا 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أحسن الصبر في الدنيا وأجمله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الإله وأنجاه من الجزع</w:t>
      </w:r>
    </w:p>
    <w:p>
      <w:pPr>
        <w:pStyle w:val="BookText"/>
        <w:rPr/>
      </w:pPr>
      <w:r>
        <w:rPr>
          <w:rFonts w:ascii="Amiri" w:hAnsi="Amiri" w:eastAsia="Amiri" w:cs="Amiri"/>
          <w:color w:val="111111"/>
          <w:sz w:val="28"/>
          <w:sz w:val="28"/>
          <w:szCs w:val="28"/>
          <w:rtl w:val="true"/>
          <w:lang w:bidi="ar-SA"/>
        </w:rPr>
        <w:t>من شدّ بالصبر عند مؤلمة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ألوت يداه بحبل غير منقطع</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عليك زدني ، فقد وجدت راحة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يحضرني شيء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ولكني أقول</w:t>
      </w:r>
      <w:r>
        <w:rPr>
          <w:rFonts w:eastAsia="IRNazanin" w:cs="IRNazanin"/>
          <w:color w:val="111111"/>
          <w:sz w:val="28"/>
          <w:szCs w:val="28"/>
          <w:rtl w:val="true"/>
          <w:lang w:bidi="fa-IR"/>
        </w:rPr>
        <w:t xml:space="preserve">: </w:t>
      </w:r>
      <w:bookmarkStart w:id="2182" w:name="pg9560_83557"/>
    </w:p>
    <w:p>
      <w:pPr>
        <w:pStyle w:val="BookText"/>
        <w:rPr/>
      </w:pPr>
      <w:bookmarkEnd w:id="2182"/>
      <w:r>
        <w:rPr>
          <w:rFonts w:ascii="Amiri" w:hAnsi="Amiri" w:eastAsia="Amiri" w:cs="Amiri"/>
          <w:color w:val="111111"/>
          <w:sz w:val="28"/>
          <w:sz w:val="28"/>
          <w:szCs w:val="28"/>
          <w:rtl w:val="true"/>
          <w:lang w:bidi="ar-SA"/>
        </w:rPr>
        <w:t xml:space="preserve">أما والذي لا يعلم الغيب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ليس في كل الأمور له كفو</w:t>
      </w:r>
    </w:p>
    <w:p>
      <w:pPr>
        <w:pStyle w:val="BookText"/>
        <w:rPr/>
      </w:pPr>
      <w:r>
        <w:rPr>
          <w:rFonts w:ascii="Amiri" w:hAnsi="Amiri" w:eastAsia="Amiri" w:cs="Amiri"/>
          <w:color w:val="111111"/>
          <w:sz w:val="28"/>
          <w:sz w:val="28"/>
          <w:szCs w:val="28"/>
          <w:rtl w:val="true"/>
          <w:lang w:bidi="ar-SA"/>
        </w:rPr>
        <w:t xml:space="preserve">لئن كان بدء الصبر مراً مذاقه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يجتنى من بعده الثّمر الحلو</w:t>
      </w:r>
    </w:p>
    <w:p>
      <w:pPr>
        <w:pStyle w:val="BookText"/>
        <w:rPr/>
      </w:pPr>
      <w:r>
        <w:rPr>
          <w:rFonts w:ascii="Amiri" w:hAnsi="Amiri" w:eastAsia="Amiri" w:cs="Amiri"/>
          <w:color w:val="111111"/>
          <w:sz w:val="28"/>
          <w:sz w:val="28"/>
          <w:szCs w:val="28"/>
          <w:rtl w:val="true"/>
          <w:lang w:bidi="ar-SA"/>
        </w:rPr>
        <w:t xml:space="preserve">ثم ذهب فسألت عنه ، فما وجدت أحد يعرفه ، ولا رآه أحد قبل ذلك في الكوفة ثم أخرجت في ذلك اليوم من السجن ، وحصل لي سرور عظيم بما سمعت منه وانتفعت به ، ووقع في نفسي أنه من أبدال الصالحين ، فيضه الله تعالى لي يؤدبني ، ويسلّيني </w:t>
      </w:r>
      <w:r>
        <w:rPr>
          <w:rFonts w:eastAsia="Amiri" w:cs="Amiri" w:ascii="Amiri" w:hAnsi="Amiri"/>
          <w:color w:val="111111"/>
          <w:sz w:val="28"/>
          <w:szCs w:val="28"/>
          <w:rtl w:val="true"/>
          <w:lang w:bidi="ar-SA"/>
        </w:rPr>
        <w:t>.</w:t>
      </w:r>
    </w:p>
    <w:p>
      <w:pPr>
        <w:pStyle w:val="Heading2"/>
        <w:numPr>
          <w:ilvl w:val="1"/>
          <w:numId w:val="1"/>
        </w:numPr>
        <w:rPr/>
      </w:pPr>
      <w:bookmarkStart w:id="2183" w:name="__RefHeading___Toc6955976_2870459653"/>
      <w:bookmarkStart w:id="2184" w:name="_Toc959"/>
      <w:bookmarkEnd w:id="2183"/>
      <w:r>
        <w:rPr>
          <w:rtl w:val="true"/>
        </w:rPr>
        <w:t>(</w:t>
      </w:r>
      <w:r>
        <w:rPr/>
        <w:t>961</w:t>
      </w:r>
      <w:r>
        <w:rPr>
          <w:rtl w:val="true"/>
        </w:rPr>
        <w:t>)</w:t>
      </w:r>
      <w:r>
        <w:rPr>
          <w:rtl w:val="true"/>
        </w:rPr>
        <w:t xml:space="preserve">شعر لابن سينا في الطب </w:t>
      </w:r>
      <w:r>
        <w:rPr>
          <w:rtl w:val="true"/>
        </w:rPr>
        <w:t>:</w:t>
      </w:r>
      <w:bookmarkEnd w:id="2184"/>
    </w:p>
    <w:p>
      <w:pPr>
        <w:pStyle w:val="BookText"/>
        <w:rPr/>
      </w:pPr>
      <w:r>
        <w:rPr>
          <w:rFonts w:ascii="IRNazanin" w:hAnsi="IRNazanin" w:eastAsia="IRNazanin"/>
          <w:color w:val="111111"/>
          <w:sz w:val="28"/>
          <w:sz w:val="28"/>
          <w:szCs w:val="28"/>
          <w:rtl w:val="true"/>
          <w:lang w:bidi="fa-IR"/>
        </w:rPr>
        <w:t xml:space="preserve">توقّ إذا استطعت إدخال مطعم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مطعم من قبل فعل الهواضم</w:t>
      </w:r>
    </w:p>
    <w:p>
      <w:pPr>
        <w:pStyle w:val="BookText"/>
        <w:rPr/>
      </w:pPr>
      <w:r>
        <w:rPr>
          <w:rFonts w:ascii="Amiri" w:hAnsi="Amiri" w:eastAsia="Amiri" w:cs="Amiri"/>
          <w:color w:val="111111"/>
          <w:sz w:val="28"/>
          <w:sz w:val="28"/>
          <w:szCs w:val="28"/>
          <w:rtl w:val="true"/>
          <w:lang w:bidi="ar-SA"/>
        </w:rPr>
        <w:t xml:space="preserve">وكلّ طعام يعجز السنّ مضغه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تبتلعه فهو شر المطاعم</w:t>
      </w:r>
    </w:p>
    <w:p>
      <w:pPr>
        <w:pStyle w:val="BookText"/>
        <w:rPr/>
      </w:pPr>
      <w:r>
        <w:rPr>
          <w:rFonts w:ascii="Amiri" w:hAnsi="Amiri" w:eastAsia="Amiri" w:cs="Amiri"/>
          <w:color w:val="111111"/>
          <w:sz w:val="28"/>
          <w:sz w:val="28"/>
          <w:szCs w:val="28"/>
          <w:rtl w:val="true"/>
          <w:lang w:bidi="ar-SA"/>
        </w:rPr>
        <w:t xml:space="preserve">وإياك إياك العجوز ووطيها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هي إلا شلّ سمّ الأراقم</w:t>
      </w:r>
    </w:p>
    <w:p>
      <w:pPr>
        <w:pStyle w:val="BookText"/>
        <w:rPr/>
      </w:pPr>
      <w:r>
        <w:rPr>
          <w:rFonts w:ascii="Amiri" w:hAnsi="Amiri" w:eastAsia="Amiri" w:cs="Amiri"/>
          <w:color w:val="111111"/>
          <w:sz w:val="28"/>
          <w:sz w:val="28"/>
          <w:szCs w:val="28"/>
          <w:rtl w:val="true"/>
          <w:lang w:bidi="ar-SA"/>
        </w:rPr>
        <w:t xml:space="preserve">ولاتك في وطى الكواعب مسرفاً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فأسرافة للعمر أقوى الهوادم</w:t>
      </w:r>
    </w:p>
    <w:p>
      <w:pPr>
        <w:pStyle w:val="BookText"/>
        <w:rPr/>
      </w:pPr>
      <w:r>
        <w:rPr>
          <w:rFonts w:ascii="Amiri" w:hAnsi="Amiri" w:eastAsia="Amiri" w:cs="Amiri"/>
          <w:color w:val="111111"/>
          <w:sz w:val="28"/>
          <w:sz w:val="28"/>
          <w:szCs w:val="28"/>
          <w:rtl w:val="true"/>
          <w:lang w:bidi="ar-SA"/>
        </w:rPr>
        <w:t xml:space="preserve">ولا تحبس الفضلات عند اقتضائها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بين المرهفات الصوارم</w:t>
      </w:r>
    </w:p>
    <w:p>
      <w:pPr>
        <w:pStyle w:val="BookText"/>
        <w:rPr/>
      </w:pPr>
      <w:r>
        <w:rPr>
          <w:rFonts w:ascii="Amiri" w:hAnsi="Amiri" w:eastAsia="Amiri" w:cs="Amiri"/>
          <w:color w:val="111111"/>
          <w:sz w:val="28"/>
          <w:sz w:val="28"/>
          <w:szCs w:val="28"/>
          <w:rtl w:val="true"/>
          <w:lang w:bidi="ar-SA"/>
        </w:rPr>
        <w:t xml:space="preserve">ووفّر على الجسم الدماء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لقوة أبدان أشدّ الدعائم</w:t>
      </w:r>
    </w:p>
    <w:p>
      <w:pPr>
        <w:pStyle w:val="BookText"/>
        <w:rPr/>
      </w:pPr>
      <w:r>
        <w:rPr>
          <w:rFonts w:ascii="Amiri" w:hAnsi="Amiri" w:eastAsia="Amiri" w:cs="Amiri"/>
          <w:color w:val="111111"/>
          <w:sz w:val="28"/>
          <w:sz w:val="28"/>
          <w:szCs w:val="28"/>
          <w:rtl w:val="true"/>
          <w:lang w:bidi="ar-SA"/>
        </w:rPr>
        <w:t xml:space="preserve">وكن مستحماً كل يومين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وداوم على هذا العلاج ولازم</w:t>
      </w:r>
    </w:p>
    <w:p>
      <w:pPr>
        <w:pStyle w:val="BookText"/>
        <w:rPr/>
      </w:pPr>
      <w:r>
        <w:rPr>
          <w:rFonts w:ascii="Amiri" w:hAnsi="Amiri" w:eastAsia="Amiri" w:cs="Amiri"/>
          <w:color w:val="111111"/>
          <w:sz w:val="28"/>
          <w:sz w:val="28"/>
          <w:szCs w:val="28"/>
          <w:rtl w:val="true"/>
          <w:lang w:bidi="ar-SA"/>
        </w:rPr>
        <w:t>خصال بها أوصى الحكيم بيادق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العدل نوشروان تاج الأعاظم</w:t>
      </w:r>
    </w:p>
    <w:p>
      <w:pPr>
        <w:pStyle w:val="Heading2"/>
        <w:numPr>
          <w:ilvl w:val="1"/>
          <w:numId w:val="1"/>
        </w:numPr>
        <w:rPr/>
      </w:pPr>
      <w:bookmarkStart w:id="2185" w:name="__RefHeading___Toc6955978_2870459653"/>
      <w:bookmarkStart w:id="2186" w:name="_Toc960"/>
      <w:bookmarkEnd w:id="2185"/>
      <w:r>
        <w:rPr>
          <w:rtl w:val="true"/>
        </w:rPr>
        <w:t>(</w:t>
      </w:r>
      <w:r>
        <w:rPr/>
        <w:t>962</w:t>
      </w:r>
      <w:r>
        <w:rPr>
          <w:rtl w:val="true"/>
        </w:rPr>
        <w:t xml:space="preserve">) </w:t>
      </w:r>
      <w:r>
        <w:rPr>
          <w:rtl w:val="true"/>
        </w:rPr>
        <w:t>الطب في القرآن والأحاديث</w:t>
      </w:r>
      <w:r>
        <w:rPr>
          <w:rtl w:val="true"/>
        </w:rPr>
        <w:t>:</w:t>
      </w:r>
      <w:bookmarkEnd w:id="218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لهارون الرشيد طبيب نصراني حاذق ، فقال لعلي بن حسين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كتابكم من علم الطبّ شيء ، والعلم علمان ، علم الأبدان وعلم الأديان فقال له علي بن الحسين الواقدي ، اعلم أنّ الله تعالى الطب كلّه في نصف آية من كتابه العزيز ،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وكلوا </w:t>
      </w:r>
      <w:bookmarkStart w:id="2187" w:name="pg9560_83559"/>
    </w:p>
    <w:p>
      <w:pPr>
        <w:pStyle w:val="BookText"/>
        <w:rPr/>
      </w:pPr>
      <w:bookmarkEnd w:id="2187"/>
      <w:r>
        <w:rPr>
          <w:rFonts w:ascii="IRNazanin" w:hAnsi="IRNazanin" w:eastAsia="IRNazanin"/>
          <w:color w:val="111111"/>
          <w:sz w:val="28"/>
          <w:sz w:val="28"/>
          <w:szCs w:val="28"/>
          <w:rtl w:val="true"/>
          <w:lang w:bidi="fa-IR"/>
        </w:rPr>
        <w:t>واشربوا ولا تسرفوا</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xml:space="preserve">فقال الطبيب النصراني ، ولم يرد عن رسولكم شيء في الطب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جمع رسولنا أيضا الطب في الفاظ يسيرة ،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المعدة بيت الداء ، والحمية رأس كل دواء ، واعط كل بدن ما عودته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الطبيب النصراني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ترك كتابكم ، ولا نبيكم لجالينوس طبّاً </w:t>
      </w:r>
      <w:r>
        <w:rPr>
          <w:rFonts w:eastAsia="IRNazanin" w:cs="IRNazanin"/>
          <w:color w:val="111111"/>
          <w:sz w:val="28"/>
          <w:szCs w:val="28"/>
          <w:rtl w:val="true"/>
          <w:lang w:bidi="fa-IR"/>
        </w:rPr>
        <w:t>.</w:t>
      </w:r>
    </w:p>
    <w:p>
      <w:pPr>
        <w:pStyle w:val="Heading2"/>
        <w:numPr>
          <w:ilvl w:val="1"/>
          <w:numId w:val="1"/>
        </w:numPr>
        <w:rPr/>
      </w:pPr>
      <w:bookmarkStart w:id="2188" w:name="__RefHeading___Toc6955980_2870459653"/>
      <w:bookmarkStart w:id="2189" w:name="_Toc961"/>
      <w:bookmarkEnd w:id="2188"/>
      <w:r>
        <w:rPr>
          <w:rtl w:val="true"/>
        </w:rPr>
        <w:t>(</w:t>
      </w:r>
      <w:r>
        <w:rPr/>
        <w:t>963</w:t>
      </w:r>
      <w:r>
        <w:rPr>
          <w:rtl w:val="true"/>
        </w:rPr>
        <w:t xml:space="preserve">) </w:t>
      </w:r>
      <w:r>
        <w:rPr>
          <w:rtl w:val="true"/>
        </w:rPr>
        <w:t xml:space="preserve">شعر لابن الصيفي </w:t>
      </w:r>
      <w:r>
        <w:rPr>
          <w:rtl w:val="true"/>
        </w:rPr>
        <w:t>:</w:t>
      </w:r>
      <w:bookmarkEnd w:id="2189"/>
    </w:p>
    <w:p>
      <w:pPr>
        <w:pStyle w:val="BookText"/>
        <w:rPr/>
      </w:pPr>
      <w:r>
        <w:rPr>
          <w:rFonts w:ascii="Amiri" w:hAnsi="Amiri" w:eastAsia="Amiri" w:cs="Amiri"/>
          <w:color w:val="111111"/>
          <w:sz w:val="28"/>
          <w:sz w:val="28"/>
          <w:szCs w:val="28"/>
          <w:rtl w:val="true"/>
          <w:lang w:bidi="ar-SA"/>
        </w:rPr>
        <w:t xml:space="preserve">ياطالب الطبّ من داءٍ أصبتَ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الطّبيب إن الطبيب الذي أبلاك بالدّاء</w:t>
      </w:r>
    </w:p>
    <w:p>
      <w:pPr>
        <w:pStyle w:val="BookText"/>
        <w:rPr/>
      </w:pPr>
      <w:r>
        <w:rPr>
          <w:rFonts w:ascii="Amiri" w:hAnsi="Amiri" w:eastAsia="Amiri" w:cs="Amiri"/>
          <w:color w:val="111111"/>
          <w:sz w:val="28"/>
          <w:sz w:val="28"/>
          <w:szCs w:val="28"/>
          <w:rtl w:val="true"/>
          <w:lang w:bidi="ar-SA"/>
        </w:rPr>
        <w:t>هو الطبيب الذي يُرجى لعافية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يُذيب لك الترياق في الماء</w:t>
      </w:r>
    </w:p>
    <w:p>
      <w:pPr>
        <w:pStyle w:val="Heading2"/>
        <w:numPr>
          <w:ilvl w:val="1"/>
          <w:numId w:val="1"/>
        </w:numPr>
        <w:rPr/>
      </w:pPr>
      <w:bookmarkStart w:id="2190" w:name="__RefHeading___Toc6955982_2870459653"/>
      <w:bookmarkStart w:id="2191" w:name="_Toc962"/>
      <w:bookmarkEnd w:id="2190"/>
      <w:r>
        <w:rPr>
          <w:rtl w:val="true"/>
        </w:rPr>
        <w:t>(</w:t>
      </w:r>
      <w:r>
        <w:rPr/>
        <w:t>964</w:t>
      </w:r>
      <w:r>
        <w:rPr>
          <w:rtl w:val="true"/>
        </w:rPr>
        <w:t xml:space="preserve">) </w:t>
      </w:r>
      <w:r>
        <w:rPr>
          <w:rtl w:val="true"/>
        </w:rPr>
        <w:t xml:space="preserve">شعر لبحتري الصنوبري </w:t>
      </w:r>
      <w:r>
        <w:rPr>
          <w:rtl w:val="true"/>
        </w:rPr>
        <w:t>:</w:t>
      </w:r>
      <w:bookmarkEnd w:id="2191"/>
    </w:p>
    <w:p>
      <w:pPr>
        <w:pStyle w:val="BookText"/>
        <w:rPr/>
      </w:pPr>
      <w:r>
        <w:rPr>
          <w:rFonts w:ascii="Amiri" w:hAnsi="Amiri" w:eastAsia="Amiri" w:cs="Amiri"/>
          <w:color w:val="111111"/>
          <w:sz w:val="28"/>
          <w:sz w:val="28"/>
          <w:szCs w:val="28"/>
          <w:rtl w:val="true"/>
          <w:lang w:bidi="ar-SA"/>
        </w:rPr>
        <w:t xml:space="preserve">إذا ما الجرح رم على 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فيه تفريط الطبيب</w:t>
      </w:r>
    </w:p>
    <w:p>
      <w:pPr>
        <w:pStyle w:val="BookText"/>
        <w:rPr/>
      </w:pPr>
      <w:r>
        <w:rPr>
          <w:rFonts w:ascii="Amiri" w:hAnsi="Amiri" w:eastAsia="Amiri" w:cs="Amiri"/>
          <w:color w:val="111111"/>
          <w:sz w:val="28"/>
          <w:sz w:val="28"/>
          <w:szCs w:val="28"/>
          <w:rtl w:val="true"/>
          <w:lang w:bidi="ar-SA"/>
        </w:rPr>
        <w:t xml:space="preserve">إذا ما كنت ذا بول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فاضرب به وجه الطبيب</w:t>
      </w:r>
    </w:p>
    <w:p>
      <w:pPr>
        <w:pStyle w:val="Heading2"/>
        <w:numPr>
          <w:ilvl w:val="1"/>
          <w:numId w:val="1"/>
        </w:numPr>
        <w:rPr/>
      </w:pPr>
      <w:bookmarkStart w:id="2192" w:name="__RefHeading___Toc6955984_2870459653"/>
      <w:bookmarkStart w:id="2193" w:name="_Toc963"/>
      <w:bookmarkEnd w:id="2192"/>
      <w:r>
        <w:rPr>
          <w:rtl w:val="true"/>
        </w:rPr>
        <w:t>(</w:t>
      </w:r>
      <w:r>
        <w:rPr/>
        <w:t>965</w:t>
      </w:r>
      <w:r>
        <w:rPr>
          <w:rtl w:val="true"/>
        </w:rPr>
        <w:t xml:space="preserve">) </w:t>
      </w:r>
      <w:r>
        <w:rPr>
          <w:rtl w:val="true"/>
        </w:rPr>
        <w:t xml:space="preserve">ولا تنس نصيبك من الدنيا </w:t>
      </w:r>
      <w:r>
        <w:rPr>
          <w:rtl w:val="true"/>
        </w:rPr>
        <w:t>:</w:t>
      </w:r>
      <w:bookmarkEnd w:id="2193"/>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تنس نصيبك من الدنيا</w:t>
      </w:r>
      <w:r>
        <w:rPr>
          <w:rFonts w:eastAsia="IRNazanin" w:cs="IRNazanin"/>
          <w:color w:val="111111"/>
          <w:sz w:val="28"/>
          <w:szCs w:val="28"/>
          <w:rtl w:val="true"/>
          <w:lang w:bidi="fa-IR"/>
        </w:rPr>
        <w:t>)</w:t>
      </w:r>
      <w:r>
        <w:rPr>
          <w:rStyle w:val="FootnoteAnchor"/>
          <w:rtl w:val="true"/>
        </w:rPr>
        <w:footnoteReference w:id="311"/>
      </w:r>
      <w:r>
        <w:rPr>
          <w:rFonts w:ascii="Amiri" w:hAnsi="Amiri" w:eastAsia="Amiri" w:cs="Amiri"/>
          <w:color w:val="111111"/>
          <w:sz w:val="28"/>
          <w:sz w:val="28"/>
          <w:szCs w:val="28"/>
          <w:rtl w:val="true"/>
          <w:lang w:bidi="ar-SA"/>
        </w:rPr>
        <w:t xml:space="preserve">أي لا تنس صحتك ، وقوتك ، وفراقك ، وشبابك ، ونشاطك ، وغناك </w:t>
      </w:r>
      <w:r>
        <w:rPr>
          <w:rStyle w:val="FootnoteAnchor"/>
          <w:rtl w:val="true"/>
        </w:rPr>
        <w:footnoteReference w:id="312"/>
      </w:r>
    </w:p>
    <w:p>
      <w:pPr>
        <w:pStyle w:val="Heading2"/>
        <w:numPr>
          <w:ilvl w:val="1"/>
          <w:numId w:val="1"/>
        </w:numPr>
        <w:rPr/>
      </w:pPr>
      <w:bookmarkStart w:id="2194" w:name="__RefHeading___Toc6955986_2870459653"/>
      <w:bookmarkStart w:id="2195" w:name="_Toc964"/>
      <w:bookmarkEnd w:id="2194"/>
      <w:r>
        <w:rPr>
          <w:rtl w:val="true"/>
        </w:rPr>
        <w:t>(</w:t>
      </w:r>
      <w:r>
        <w:rPr/>
        <w:t>966</w:t>
      </w:r>
      <w:r>
        <w:rPr>
          <w:rtl w:val="true"/>
        </w:rPr>
        <w:t xml:space="preserve">) </w:t>
      </w:r>
      <w:r>
        <w:rPr>
          <w:rtl w:val="true"/>
        </w:rPr>
        <w:t>شعر للمعري</w:t>
      </w:r>
      <w:r>
        <w:rPr>
          <w:rtl w:val="true"/>
        </w:rPr>
        <w:t>:</w:t>
      </w:r>
      <w:bookmarkEnd w:id="219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عجبتُ للطبيب يلحد في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درسه التشريحا </w:t>
      </w:r>
      <w:bookmarkStart w:id="2196" w:name="pg9560_83562"/>
    </w:p>
    <w:p>
      <w:pPr>
        <w:pStyle w:val="Heading2"/>
        <w:numPr>
          <w:ilvl w:val="1"/>
          <w:numId w:val="1"/>
        </w:numPr>
        <w:rPr/>
      </w:pPr>
      <w:bookmarkStart w:id="2197" w:name="__RefHeading___Toc6955988_2870459653"/>
      <w:bookmarkStart w:id="2198" w:name="_Toc965"/>
      <w:bookmarkEnd w:id="2196"/>
      <w:bookmarkEnd w:id="2197"/>
      <w:r>
        <w:rPr>
          <w:rtl w:val="true"/>
        </w:rPr>
        <w:t>(</w:t>
      </w:r>
      <w:r>
        <w:rPr/>
        <w:t>967</w:t>
      </w:r>
      <w:r>
        <w:rPr>
          <w:rtl w:val="true"/>
        </w:rPr>
        <w:t xml:space="preserve">) </w:t>
      </w:r>
      <w:r>
        <w:rPr>
          <w:rtl w:val="true"/>
        </w:rPr>
        <w:t xml:space="preserve">شعر لأبي العتاهية </w:t>
      </w:r>
      <w:r>
        <w:rPr>
          <w:rtl w:val="true"/>
        </w:rPr>
        <w:t>:</w:t>
      </w:r>
      <w:bookmarkEnd w:id="2198"/>
    </w:p>
    <w:p>
      <w:pPr>
        <w:pStyle w:val="BookText"/>
        <w:rPr/>
      </w:pPr>
      <w:r>
        <w:rPr>
          <w:rFonts w:ascii="Amiri" w:hAnsi="Amiri" w:eastAsia="Amiri" w:cs="Amiri"/>
          <w:color w:val="111111"/>
          <w:sz w:val="28"/>
          <w:sz w:val="28"/>
          <w:szCs w:val="28"/>
          <w:rtl w:val="true"/>
          <w:lang w:bidi="ar-SA"/>
        </w:rPr>
        <w:t xml:space="preserve">ما للطبيب يموت بالداء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قد كان يبرى مثله فيما مضى</w:t>
      </w:r>
    </w:p>
    <w:p>
      <w:pPr>
        <w:pStyle w:val="BookText"/>
        <w:rPr/>
      </w:pPr>
      <w:r>
        <w:rPr>
          <w:rFonts w:ascii="Amiri" w:hAnsi="Amiri" w:eastAsia="Amiri" w:cs="Amiri"/>
          <w:color w:val="111111"/>
          <w:sz w:val="28"/>
          <w:sz w:val="28"/>
          <w:szCs w:val="28"/>
          <w:rtl w:val="true"/>
          <w:lang w:bidi="ar-SA"/>
        </w:rPr>
        <w:t>ذهب المداوي والمداوى والذي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 الدّواءَ وباعه ومن إشترى</w:t>
      </w:r>
    </w:p>
    <w:p>
      <w:pPr>
        <w:pStyle w:val="Heading2"/>
        <w:numPr>
          <w:ilvl w:val="1"/>
          <w:numId w:val="1"/>
        </w:numPr>
        <w:rPr/>
      </w:pPr>
      <w:bookmarkStart w:id="2199" w:name="__RefHeading___Toc6955990_2870459653"/>
      <w:bookmarkStart w:id="2200" w:name="_Toc966"/>
      <w:bookmarkEnd w:id="2199"/>
      <w:r>
        <w:rPr>
          <w:rtl w:val="true"/>
        </w:rPr>
        <w:t>(</w:t>
      </w:r>
      <w:r>
        <w:rPr/>
        <w:t>968</w:t>
      </w:r>
      <w:r>
        <w:rPr>
          <w:rtl w:val="true"/>
        </w:rPr>
        <w:t xml:space="preserve">) </w:t>
      </w:r>
      <w:r>
        <w:rPr>
          <w:rtl w:val="true"/>
        </w:rPr>
        <w:t xml:space="preserve">على الخبير سقطتم </w:t>
      </w:r>
      <w:r>
        <w:rPr>
          <w:rtl w:val="true"/>
        </w:rPr>
        <w:t>:</w:t>
      </w:r>
      <w:bookmarkEnd w:id="2200"/>
    </w:p>
    <w:p>
      <w:pPr>
        <w:pStyle w:val="BookText"/>
        <w:rPr/>
      </w:pPr>
      <w:r>
        <w:rPr>
          <w:rFonts w:ascii="IRNazanin" w:hAnsi="IRNazanin" w:eastAsia="IRNazanin"/>
          <w:color w:val="111111"/>
          <w:sz w:val="28"/>
          <w:sz w:val="28"/>
          <w:szCs w:val="28"/>
          <w:rtl w:val="true"/>
          <w:lang w:bidi="fa-IR"/>
        </w:rPr>
        <w:t xml:space="preserve">عن أبي جعفر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لنا الموت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الخبير سقطتم ، هو أحد ثلاثة أمور يرد عليه ، أما بشارة بنعیم الأبد ، وأما بشارة بعذاب الأبد ، وأما تحزين وتهويل ، وأمره لا يدري من أي الفرق هو ، فأما وليّنا المطيع فهو المبشر بنعيم الأبد ، وأما عدونا المخالف علينا فهو المبشر بعذاب الأبد ، وأما المبهم أمره الذي لا يدري ما حاله ، وهو المؤمن المسرف على نفسه لا يدري مايؤل إليه حاله يأتيه الخبر مبهماً مخوفاً ، ثم لن يسويه الله عز وجل بأعدائنا لكن يخرجه من النار بشفاعتنا فاعملوا ، واطيعوا ولا تتكلموا ، ولاتستصغروا عقوبة الله عز وجل ، فإن من المسرفين من لا تلحقه شفاعتنا إلا بعد عذاب ثلاث مائة ألف سنة </w:t>
      </w:r>
      <w:r>
        <w:rPr>
          <w:rStyle w:val="FootnoteAnchor"/>
          <w:rtl w:val="true"/>
        </w:rPr>
        <w:footnoteReference w:id="313"/>
      </w:r>
    </w:p>
    <w:p>
      <w:pPr>
        <w:pStyle w:val="Heading2"/>
        <w:numPr>
          <w:ilvl w:val="1"/>
          <w:numId w:val="1"/>
        </w:numPr>
        <w:rPr/>
      </w:pPr>
      <w:bookmarkStart w:id="2201" w:name="__RefHeading___Toc6955992_2870459653"/>
      <w:bookmarkStart w:id="2202" w:name="_Toc967"/>
      <w:bookmarkEnd w:id="2201"/>
      <w:r>
        <w:rPr>
          <w:rtl w:val="true"/>
        </w:rPr>
        <w:t>(</w:t>
      </w:r>
      <w:r>
        <w:rPr/>
        <w:t>969</w:t>
      </w:r>
      <w:r>
        <w:rPr>
          <w:rtl w:val="true"/>
        </w:rPr>
        <w:t xml:space="preserve">) </w:t>
      </w:r>
      <w:r>
        <w:rPr>
          <w:rtl w:val="true"/>
        </w:rPr>
        <w:t xml:space="preserve">طلب عمر بن عبد العزيز الموعظة </w:t>
      </w:r>
      <w:r>
        <w:rPr>
          <w:rtl w:val="true"/>
        </w:rPr>
        <w:t>:</w:t>
      </w:r>
      <w:bookmarkEnd w:id="2202"/>
    </w:p>
    <w:p>
      <w:pPr>
        <w:pStyle w:val="BookText"/>
        <w:rPr/>
      </w:pPr>
      <w:r>
        <w:rPr>
          <w:rFonts w:ascii="Amiri" w:hAnsi="Amiri" w:eastAsia="Amiri" w:cs="Amiri"/>
          <w:color w:val="111111"/>
          <w:sz w:val="28"/>
          <w:sz w:val="28"/>
          <w:szCs w:val="28"/>
          <w:rtl w:val="true"/>
          <w:lang w:bidi="ar-SA"/>
        </w:rPr>
        <w:t xml:space="preserve">قال عمر بن عبد العزيز لبعض العلماء عظني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 قال ليس لأحدٍ من آبائك إلى آدم إلا ذاق الموت ، وقد جائت</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نوبتك فبكى لذلك </w:t>
      </w:r>
      <w:r>
        <w:rPr>
          <w:rFonts w:eastAsia="Amiri" w:cs="Amiri" w:ascii="Amiri" w:hAnsi="Amiri"/>
          <w:color w:val="111111"/>
          <w:sz w:val="28"/>
          <w:szCs w:val="28"/>
          <w:rtl w:val="true"/>
          <w:lang w:bidi="ar-SA"/>
        </w:rPr>
        <w:t xml:space="preserve">. </w:t>
      </w:r>
      <w:bookmarkStart w:id="2203" w:name="pg9560_83564"/>
    </w:p>
    <w:p>
      <w:pPr>
        <w:pStyle w:val="Heading2"/>
        <w:numPr>
          <w:ilvl w:val="1"/>
          <w:numId w:val="1"/>
        </w:numPr>
        <w:rPr/>
      </w:pPr>
      <w:bookmarkStart w:id="2204" w:name="__RefHeading___Toc6955994_2870459653"/>
      <w:bookmarkStart w:id="2205" w:name="_Toc968"/>
      <w:bookmarkEnd w:id="2203"/>
      <w:bookmarkEnd w:id="2204"/>
      <w:r>
        <w:rPr>
          <w:rtl w:val="true"/>
        </w:rPr>
        <w:t>(</w:t>
      </w:r>
      <w:r>
        <w:rPr/>
        <w:t>970</w:t>
      </w:r>
      <w:r>
        <w:rPr>
          <w:rtl w:val="true"/>
        </w:rPr>
        <w:t xml:space="preserve">) </w:t>
      </w:r>
      <w:r>
        <w:rPr>
          <w:rtl w:val="true"/>
        </w:rPr>
        <w:t xml:space="preserve">شعر لمحمود الوراق </w:t>
      </w:r>
      <w:r>
        <w:rPr>
          <w:rtl w:val="true"/>
        </w:rPr>
        <w:t>:</w:t>
      </w:r>
      <w:bookmarkEnd w:id="2205"/>
    </w:p>
    <w:p>
      <w:pPr>
        <w:pStyle w:val="BookText"/>
        <w:rPr/>
      </w:pPr>
      <w:r>
        <w:rPr>
          <w:rFonts w:ascii="Amiri" w:hAnsi="Amiri" w:eastAsia="Amiri" w:cs="Amiri"/>
          <w:color w:val="111111"/>
          <w:sz w:val="28"/>
          <w:sz w:val="28"/>
          <w:szCs w:val="28"/>
          <w:rtl w:val="true"/>
          <w:lang w:bidi="ar-SA"/>
        </w:rPr>
        <w:t xml:space="preserve">يحِبُّ الفتى طول البقاءِ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ثقة أن البقاء بقاء</w:t>
      </w:r>
    </w:p>
    <w:p>
      <w:pPr>
        <w:pStyle w:val="BookText"/>
        <w:rPr/>
      </w:pPr>
      <w:r>
        <w:rPr>
          <w:rFonts w:ascii="Amiri" w:hAnsi="Amiri" w:eastAsia="Amiri" w:cs="Amiri"/>
          <w:color w:val="111111"/>
          <w:sz w:val="28"/>
          <w:sz w:val="28"/>
          <w:szCs w:val="28"/>
          <w:rtl w:val="true"/>
          <w:lang w:bidi="ar-SA"/>
        </w:rPr>
        <w:t xml:space="preserve">إذا ما طوى يوماً طوى اليوم بعضه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ويطويه إن حَنّ حن المساء</w:t>
      </w:r>
    </w:p>
    <w:p>
      <w:pPr>
        <w:pStyle w:val="BookText"/>
        <w:rPr/>
      </w:pPr>
      <w:r>
        <w:rPr>
          <w:rFonts w:ascii="IRNazanin" w:hAnsi="IRNazanin" w:eastAsia="IRNazanin"/>
          <w:color w:val="111111"/>
          <w:sz w:val="28"/>
          <w:sz w:val="28"/>
          <w:szCs w:val="28"/>
          <w:rtl w:val="true"/>
          <w:lang w:bidi="fa-IR"/>
        </w:rPr>
        <w:t>زيادته في الجسم نقص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وإني على نقص الحياة نماء</w:t>
      </w:r>
    </w:p>
    <w:p>
      <w:pPr>
        <w:pStyle w:val="BookText"/>
        <w:rPr/>
      </w:pPr>
      <w:r>
        <w:rPr>
          <w:rFonts w:ascii="Amiri" w:hAnsi="Amiri" w:eastAsia="Amiri" w:cs="Amiri"/>
          <w:color w:val="111111"/>
          <w:sz w:val="28"/>
          <w:sz w:val="28"/>
          <w:szCs w:val="28"/>
          <w:rtl w:val="true"/>
          <w:lang w:bidi="ar-SA"/>
        </w:rPr>
        <w:t>جديدان لا يبقى الجميع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لهما بعد الجميع بقاء</w:t>
      </w:r>
    </w:p>
    <w:p>
      <w:pPr>
        <w:pStyle w:val="Heading2"/>
        <w:numPr>
          <w:ilvl w:val="1"/>
          <w:numId w:val="1"/>
        </w:numPr>
        <w:rPr/>
      </w:pPr>
      <w:bookmarkStart w:id="2206" w:name="__RefHeading___Toc6955996_2870459653"/>
      <w:bookmarkStart w:id="2207" w:name="_Toc969"/>
      <w:bookmarkEnd w:id="2206"/>
      <w:r>
        <w:rPr>
          <w:rtl w:val="true"/>
        </w:rPr>
        <w:t>(</w:t>
      </w:r>
      <w:r>
        <w:rPr/>
        <w:t>971</w:t>
      </w:r>
      <w:r>
        <w:rPr>
          <w:rtl w:val="true"/>
        </w:rPr>
        <w:t xml:space="preserve">) </w:t>
      </w:r>
      <w:r>
        <w:rPr>
          <w:rtl w:val="true"/>
        </w:rPr>
        <w:t xml:space="preserve">ما تلحق على المؤمن من بعد وفاته </w:t>
      </w:r>
      <w:r>
        <w:rPr>
          <w:rtl w:val="true"/>
        </w:rPr>
        <w:t>:</w:t>
      </w:r>
      <w:bookmarkEnd w:id="2207"/>
    </w:p>
    <w:p>
      <w:pPr>
        <w:pStyle w:val="BookText"/>
        <w:rPr/>
      </w:pPr>
      <w:r>
        <w:rPr>
          <w:rFonts w:ascii="IRNazanin" w:hAnsi="IRNazanin" w:eastAsia="IRNazanin"/>
          <w:color w:val="111111"/>
          <w:sz w:val="28"/>
          <w:sz w:val="28"/>
          <w:szCs w:val="28"/>
          <w:rtl w:val="true"/>
          <w:lang w:bidi="fa-IR"/>
        </w:rPr>
        <w:t xml:space="preserve">لين عن معاوية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شيء يلحق الرجل بعد موته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يلحق الرجل بعد موته ، ألحج ألحج عنه ، والصدقة عنه ، والصوم عنه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حربية لتقدم ولما لنا تقبلهال</w:t>
      </w:r>
    </w:p>
    <w:p>
      <w:pPr>
        <w:pStyle w:val="Heading2"/>
        <w:numPr>
          <w:ilvl w:val="1"/>
          <w:numId w:val="1"/>
        </w:numPr>
        <w:rPr/>
      </w:pPr>
      <w:bookmarkStart w:id="2208" w:name="__RefHeading___Toc6955998_2870459653"/>
      <w:bookmarkStart w:id="2209" w:name="_Toc970"/>
      <w:bookmarkEnd w:id="2208"/>
      <w:r>
        <w:rPr>
          <w:rtl w:val="true"/>
        </w:rPr>
        <w:t>(</w:t>
      </w:r>
      <w:r>
        <w:rPr/>
        <w:t>972</w:t>
      </w:r>
      <w:r>
        <w:rPr>
          <w:rtl w:val="true"/>
        </w:rPr>
        <w:t xml:space="preserve">) </w:t>
      </w:r>
      <w:r>
        <w:rPr>
          <w:rtl w:val="true"/>
        </w:rPr>
        <w:t xml:space="preserve">ستة تلحق المؤمن بعد وفاته </w:t>
      </w:r>
      <w:r>
        <w:rPr>
          <w:rtl w:val="true"/>
        </w:rPr>
        <w:t>:</w:t>
      </w:r>
      <w:bookmarkEnd w:id="2209"/>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ستة تلحق المؤمن بعد وفاته ، ولد يستغفر له ، ومصحف يخلفه ، وغرس يغرسه ، وصدقة ماء يجريه ، وقليب يحفره ، وسنة يأخذ بها من بعهده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10" w:name="__RefHeading___Toc6956000_2870459653"/>
      <w:bookmarkStart w:id="2211" w:name="_Toc971"/>
      <w:bookmarkEnd w:id="2210"/>
      <w:r>
        <w:rPr>
          <w:rtl w:val="true"/>
        </w:rPr>
        <w:t>(</w:t>
      </w:r>
      <w:r>
        <w:rPr/>
        <w:t>973</w:t>
      </w:r>
      <w:r>
        <w:rPr>
          <w:rtl w:val="true"/>
        </w:rPr>
        <w:t xml:space="preserve">) </w:t>
      </w:r>
      <w:r>
        <w:rPr>
          <w:rtl w:val="true"/>
        </w:rPr>
        <w:t xml:space="preserve">أمير خراسان وما يحتاجه </w:t>
      </w:r>
      <w:r>
        <w:rPr>
          <w:rtl w:val="true"/>
        </w:rPr>
        <w:t>:</w:t>
      </w:r>
      <w:bookmarkEnd w:id="2211"/>
    </w:p>
    <w:p>
      <w:pPr>
        <w:pStyle w:val="BookText"/>
        <w:rPr/>
      </w:pPr>
      <w:r>
        <w:rPr>
          <w:rFonts w:ascii="Amiri" w:hAnsi="Amiri" w:eastAsia="Amiri" w:cs="Amiri"/>
          <w:color w:val="111111"/>
          <w:sz w:val="28"/>
          <w:sz w:val="28"/>
          <w:szCs w:val="28"/>
          <w:rtl w:val="true"/>
          <w:lang w:bidi="ar-SA"/>
        </w:rPr>
        <w:t xml:space="preserve">حكى عن أمير خراسان إنه رأى في المنام بعد موته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إبعثوا إلى ما ترمونه إلى الكلاب ، فإني محتاج إليه</w:t>
      </w:r>
      <w:r>
        <w:rPr>
          <w:rFonts w:eastAsia="Amiri" w:cs="Amiri" w:ascii="Amiri" w:hAnsi="Amiri"/>
          <w:color w:val="111111"/>
          <w:sz w:val="28"/>
          <w:szCs w:val="28"/>
          <w:rtl w:val="true"/>
          <w:lang w:bidi="ar-SA"/>
        </w:rPr>
        <w:t>.</w:t>
      </w:r>
    </w:p>
    <w:p>
      <w:pPr>
        <w:pStyle w:val="Heading2"/>
        <w:numPr>
          <w:ilvl w:val="1"/>
          <w:numId w:val="1"/>
        </w:numPr>
        <w:rPr/>
      </w:pPr>
      <w:bookmarkStart w:id="2212" w:name="__RefHeading___Toc6956002_2870459653"/>
      <w:bookmarkStart w:id="2213" w:name="_Toc972"/>
      <w:bookmarkEnd w:id="2212"/>
      <w:r>
        <w:rPr>
          <w:rtl w:val="true"/>
        </w:rPr>
        <w:t>(</w:t>
      </w:r>
      <w:r>
        <w:rPr/>
        <w:t>974</w:t>
      </w:r>
      <w:r>
        <w:rPr>
          <w:rtl w:val="true"/>
        </w:rPr>
        <w:t xml:space="preserve">) </w:t>
      </w:r>
      <w:r>
        <w:rPr>
          <w:rtl w:val="true"/>
        </w:rPr>
        <w:t>شعر</w:t>
      </w:r>
      <w:r>
        <w:rPr>
          <w:rtl w:val="true"/>
        </w:rPr>
        <w:t>:</w:t>
      </w:r>
      <w:bookmarkEnd w:id="2213"/>
    </w:p>
    <w:p>
      <w:pPr>
        <w:pStyle w:val="BookText"/>
        <w:rPr/>
      </w:pPr>
      <w:r>
        <w:rPr>
          <w:rFonts w:ascii="Amiri" w:hAnsi="Amiri" w:eastAsia="Amiri" w:cs="Amiri"/>
          <w:color w:val="111111"/>
          <w:sz w:val="28"/>
          <w:sz w:val="28"/>
          <w:szCs w:val="28"/>
          <w:rtl w:val="true"/>
          <w:lang w:bidi="ar-SA"/>
        </w:rPr>
        <w:t xml:space="preserve">من كان يعلم أن الموت يدركه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والقبر مسكنه والبعث يخرجه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بين جنّات مزخرفة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القيامة أو نار ستنضجه </w:t>
      </w:r>
      <w:bookmarkStart w:id="2214" w:name="pg9560_83566"/>
    </w:p>
    <w:p>
      <w:pPr>
        <w:pStyle w:val="BookText"/>
        <w:rPr/>
      </w:pPr>
      <w:bookmarkEnd w:id="2214"/>
      <w:r>
        <w:rPr>
          <w:rFonts w:ascii="Amiri" w:hAnsi="Amiri" w:eastAsia="Amiri" w:cs="Amiri"/>
          <w:color w:val="111111"/>
          <w:sz w:val="28"/>
          <w:sz w:val="28"/>
          <w:szCs w:val="28"/>
          <w:rtl w:val="true"/>
          <w:lang w:bidi="ar-SA"/>
        </w:rPr>
        <w:t xml:space="preserve">فكل شيء سوى التقوى به سمح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أقام عليه منه أسمجه</w:t>
      </w:r>
    </w:p>
    <w:p>
      <w:pPr>
        <w:pStyle w:val="BookText"/>
        <w:rPr/>
      </w:pPr>
      <w:r>
        <w:rPr>
          <w:rFonts w:ascii="Amiri" w:hAnsi="Amiri" w:eastAsia="Amiri" w:cs="Amiri"/>
          <w:color w:val="111111"/>
          <w:sz w:val="28"/>
          <w:sz w:val="28"/>
          <w:szCs w:val="28"/>
          <w:rtl w:val="true"/>
          <w:lang w:bidi="ar-SA"/>
        </w:rPr>
        <w:t>ترى الذي أخذ الدنيا وطنا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يدر أن المنايا سوف تزعجه</w:t>
      </w:r>
    </w:p>
    <w:p>
      <w:pPr>
        <w:pStyle w:val="Heading2"/>
        <w:numPr>
          <w:ilvl w:val="1"/>
          <w:numId w:val="1"/>
        </w:numPr>
        <w:rPr/>
      </w:pPr>
      <w:bookmarkStart w:id="2215" w:name="__RefHeading___Toc6956004_2870459653"/>
      <w:bookmarkStart w:id="2216" w:name="_Toc973"/>
      <w:bookmarkEnd w:id="2215"/>
      <w:r>
        <w:rPr>
          <w:rtl w:val="true"/>
        </w:rPr>
        <w:t>(</w:t>
      </w:r>
      <w:r>
        <w:rPr/>
        <w:t>975</w:t>
      </w:r>
      <w:r>
        <w:rPr>
          <w:rtl w:val="true"/>
        </w:rPr>
        <w:t xml:space="preserve">) </w:t>
      </w:r>
      <w:r>
        <w:rPr>
          <w:rtl w:val="true"/>
        </w:rPr>
        <w:t xml:space="preserve">اجتهدوا قبل أن تكونوا مثلنا </w:t>
      </w:r>
      <w:r>
        <w:rPr>
          <w:rtl w:val="true"/>
        </w:rPr>
        <w:t>:</w:t>
      </w:r>
      <w:bookmarkEnd w:id="2216"/>
    </w:p>
    <w:p>
      <w:pPr>
        <w:pStyle w:val="BookText"/>
        <w:rPr/>
      </w:pPr>
      <w:r>
        <w:rPr>
          <w:rFonts w:ascii="Amiri" w:hAnsi="Amiri" w:eastAsia="Amiri" w:cs="Amiri"/>
          <w:color w:val="111111"/>
          <w:sz w:val="28"/>
          <w:sz w:val="28"/>
          <w:szCs w:val="28"/>
          <w:rtl w:val="true"/>
          <w:lang w:bidi="ar-SA"/>
        </w:rPr>
        <w:t xml:space="preserve">عن لب اللباب للراوندي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كان الموتى يأتون في كلّ جمعة من شهر رمضان ، فيقفون ، وينادي كل واحد منهم بصوت حزين باكياً يا أهلاه ، و يا ولداه ، ويا قرابتاه ، إعطفوا علينا بشيء يرحمكم الله ، واذكرونا ، ولا تنسونا بالدعاء ، وارحموا علينا ، وعلى غربتنا ، فإنا قد بقينا في سجن ضيق، وغم طويل ، وشدّة فارحمونا ، ولا تبخلوا بالدعاء ، والصدقة لنا، لعل الله يرحمنا قبل أن تكونوا مثلنا ، فواحسرتاه ، قد كنا</w:t>
      </w:r>
    </w:p>
    <w:p>
      <w:pPr>
        <w:pStyle w:val="BookText"/>
        <w:rPr/>
      </w:pPr>
      <w:r>
        <w:rPr>
          <w:rFonts w:ascii="Amiri" w:hAnsi="Amiri" w:eastAsia="Amiri" w:cs="Amiri"/>
          <w:color w:val="111111"/>
          <w:sz w:val="28"/>
          <w:sz w:val="28"/>
          <w:szCs w:val="28"/>
          <w:rtl w:val="true"/>
          <w:lang w:bidi="ar-SA"/>
        </w:rPr>
        <w:t>قادرين مثل ما أنتم قادرون ، فيا عباد الله اسمعوا كلامنا ، ولا تنسونا فإنكم ستعلمون غداً ، فإن الفضول التي في أيديكم كانت في أيدينا ، فكنا لا ننفق في طاعة الله ، ومنعنا عن الحق فصار وبالا علينا ، ومنفعة لغيرنا ، اعطفو علينا بدرهم ، أو رغيف ، أو بكسرة ، ثم ينادون ما أسرع ما تبكون على أنفسكم ولا ينفعكم كما نحن نبكي ولا ينفعنا ، فاجتهدوا قبل أن تكونوا مثلنا</w:t>
      </w:r>
      <w:r>
        <w:rPr>
          <w:rFonts w:eastAsia="Amiri" w:cs="Amiri" w:ascii="Amiri" w:hAnsi="Amiri"/>
          <w:color w:val="111111"/>
          <w:sz w:val="28"/>
          <w:szCs w:val="28"/>
          <w:rtl w:val="true"/>
          <w:lang w:bidi="ar-SA"/>
        </w:rPr>
        <w:t>.</w:t>
      </w:r>
    </w:p>
    <w:p>
      <w:pPr>
        <w:pStyle w:val="Heading2"/>
        <w:numPr>
          <w:ilvl w:val="1"/>
          <w:numId w:val="1"/>
        </w:numPr>
        <w:rPr/>
      </w:pPr>
      <w:bookmarkStart w:id="2217" w:name="__RefHeading___Toc6956006_2870459653"/>
      <w:bookmarkStart w:id="2218" w:name="_Toc974"/>
      <w:bookmarkEnd w:id="2217"/>
      <w:r>
        <w:rPr>
          <w:rtl w:val="true"/>
        </w:rPr>
        <w:t>(</w:t>
      </w:r>
      <w:r>
        <w:rPr/>
        <w:t>976</w:t>
      </w:r>
      <w:r>
        <w:rPr>
          <w:rtl w:val="true"/>
        </w:rPr>
        <w:t xml:space="preserve">) </w:t>
      </w:r>
      <w:r>
        <w:rPr>
          <w:rtl w:val="true"/>
        </w:rPr>
        <w:t xml:space="preserve">شعر للفراهيدي </w:t>
      </w:r>
      <w:r>
        <w:rPr>
          <w:rtl w:val="true"/>
        </w:rPr>
        <w:t>:</w:t>
      </w:r>
      <w:bookmarkEnd w:id="2218"/>
    </w:p>
    <w:p>
      <w:pPr>
        <w:pStyle w:val="BookText"/>
        <w:rPr/>
      </w:pPr>
      <w:r>
        <w:rPr>
          <w:rFonts w:ascii="Amiri" w:hAnsi="Amiri" w:eastAsia="Amiri" w:cs="Amiri"/>
          <w:color w:val="111111"/>
          <w:sz w:val="28"/>
          <w:sz w:val="28"/>
          <w:szCs w:val="28"/>
          <w:rtl w:val="true"/>
          <w:lang w:bidi="ar-SA"/>
        </w:rPr>
        <w:t xml:space="preserve">وقبلك داوى الطّبيبُ المريض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فعاشَ المريض ومات الطبيب</w:t>
      </w:r>
    </w:p>
    <w:p>
      <w:pPr>
        <w:pStyle w:val="BookText"/>
        <w:rPr/>
      </w:pPr>
      <w:r>
        <w:rPr>
          <w:rFonts w:ascii="Amiri" w:hAnsi="Amiri" w:eastAsia="Amiri" w:cs="Amiri"/>
          <w:color w:val="111111"/>
          <w:sz w:val="28"/>
          <w:sz w:val="28"/>
          <w:szCs w:val="28"/>
          <w:rtl w:val="true"/>
          <w:lang w:bidi="ar-SA"/>
        </w:rPr>
        <w:t xml:space="preserve">فكن مستعداً لدار الفناء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الذي هو آت قريب</w:t>
      </w:r>
    </w:p>
    <w:p>
      <w:pPr>
        <w:pStyle w:val="Heading2"/>
        <w:numPr>
          <w:ilvl w:val="1"/>
          <w:numId w:val="1"/>
        </w:numPr>
        <w:rPr/>
      </w:pPr>
      <w:bookmarkStart w:id="2219" w:name="__RefHeading___Toc6956008_2870459653"/>
      <w:bookmarkStart w:id="2220" w:name="_Toc975"/>
      <w:bookmarkEnd w:id="2219"/>
      <w:r>
        <w:rPr>
          <w:rtl w:val="true"/>
        </w:rPr>
        <w:t>(</w:t>
      </w:r>
      <w:r>
        <w:rPr/>
        <w:t>977</w:t>
      </w:r>
      <w:r>
        <w:rPr>
          <w:rtl w:val="true"/>
        </w:rPr>
        <w:t xml:space="preserve">) </w:t>
      </w:r>
      <w:r>
        <w:rPr>
          <w:rtl w:val="true"/>
        </w:rPr>
        <w:t xml:space="preserve">النظر العبرة </w:t>
      </w:r>
      <w:r>
        <w:rPr>
          <w:rtl w:val="true"/>
        </w:rPr>
        <w:t>:</w:t>
      </w:r>
      <w:bookmarkEnd w:id="222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 رجل إلى داره ذات يوم فأعجبه حسنها ثم بكى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الموت لكنت بك مسروراً ، ولولا ما نصير إليه من ضيق القبور لقرّت أعيننا ثم بكى بكاءاً شديداً حتى إرتفع صوته </w:t>
      </w:r>
      <w:r>
        <w:rPr>
          <w:rFonts w:eastAsia="Amiri" w:cs="Amiri" w:ascii="Amiri" w:hAnsi="Amiri"/>
          <w:color w:val="111111"/>
          <w:sz w:val="28"/>
          <w:szCs w:val="28"/>
          <w:rtl w:val="true"/>
          <w:lang w:bidi="ar-SA"/>
        </w:rPr>
        <w:t xml:space="preserve">. </w:t>
      </w:r>
      <w:bookmarkStart w:id="2221" w:name="pg9560_83568"/>
    </w:p>
    <w:p>
      <w:pPr>
        <w:pStyle w:val="Heading2"/>
        <w:numPr>
          <w:ilvl w:val="1"/>
          <w:numId w:val="1"/>
        </w:numPr>
        <w:rPr/>
      </w:pPr>
      <w:bookmarkStart w:id="2222" w:name="__RefHeading___Toc6956010_2870459653"/>
      <w:bookmarkStart w:id="2223" w:name="_Toc976"/>
      <w:bookmarkEnd w:id="2221"/>
      <w:bookmarkEnd w:id="2222"/>
      <w:r>
        <w:rPr>
          <w:rtl w:val="true"/>
        </w:rPr>
        <w:t>(</w:t>
      </w:r>
      <w:r>
        <w:rPr/>
        <w:t>978</w:t>
      </w:r>
      <w:r>
        <w:rPr>
          <w:rtl w:val="true"/>
        </w:rPr>
        <w:t xml:space="preserve">) </w:t>
      </w:r>
      <w:r>
        <w:rPr>
          <w:rtl w:val="true"/>
        </w:rPr>
        <w:t xml:space="preserve">شعر لمحمد الحميري </w:t>
      </w:r>
      <w:r>
        <w:rPr>
          <w:rtl w:val="true"/>
        </w:rPr>
        <w:t>:</w:t>
      </w:r>
      <w:bookmarkEnd w:id="2223"/>
    </w:p>
    <w:p>
      <w:pPr>
        <w:pStyle w:val="BookText"/>
        <w:rPr/>
      </w:pPr>
      <w:r>
        <w:rPr>
          <w:rFonts w:ascii="Amiri" w:hAnsi="Amiri" w:eastAsia="Amiri" w:cs="Amiri"/>
          <w:color w:val="111111"/>
          <w:sz w:val="28"/>
          <w:sz w:val="28"/>
          <w:szCs w:val="28"/>
          <w:rtl w:val="true"/>
          <w:lang w:bidi="ar-SA"/>
        </w:rPr>
        <w:t xml:space="preserve">نزاع لذكر الموت ساعة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وتعترض الدنيا فنلهوا وتلعب</w:t>
      </w:r>
    </w:p>
    <w:p>
      <w:pPr>
        <w:pStyle w:val="Heading2"/>
        <w:numPr>
          <w:ilvl w:val="1"/>
          <w:numId w:val="1"/>
        </w:numPr>
        <w:rPr/>
      </w:pPr>
      <w:bookmarkStart w:id="2224" w:name="__RefHeading___Toc6956012_2870459653"/>
      <w:bookmarkStart w:id="2225" w:name="_Toc977"/>
      <w:bookmarkEnd w:id="2224"/>
      <w:r>
        <w:rPr>
          <w:rtl w:val="true"/>
        </w:rPr>
        <w:t>(</w:t>
      </w:r>
      <w:r>
        <w:rPr/>
        <w:t>979</w:t>
      </w:r>
      <w:r>
        <w:rPr>
          <w:rtl w:val="true"/>
        </w:rPr>
        <w:t xml:space="preserve">) </w:t>
      </w:r>
      <w:r>
        <w:rPr>
          <w:rtl w:val="true"/>
        </w:rPr>
        <w:t xml:space="preserve">من أقوال بعض المشايخ </w:t>
      </w:r>
      <w:r>
        <w:rPr>
          <w:rtl w:val="true"/>
        </w:rPr>
        <w:t>:</w:t>
      </w:r>
      <w:bookmarkEnd w:id="2225"/>
    </w:p>
    <w:p>
      <w:pPr>
        <w:pStyle w:val="BookText"/>
        <w:rPr/>
      </w:pPr>
      <w:r>
        <w:rPr>
          <w:rFonts w:ascii="Amiri" w:hAnsi="Amiri" w:eastAsia="Amiri" w:cs="Amiri"/>
          <w:color w:val="111111"/>
          <w:sz w:val="28"/>
          <w:sz w:val="28"/>
          <w:szCs w:val="28"/>
          <w:rtl w:val="true"/>
          <w:lang w:bidi="ar-SA"/>
        </w:rPr>
        <w:t xml:space="preserve">قال بعض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الدّيار ، وجربت الأمور ، وركبت العظام ، وصحبت الرّجال ، وباشرت الأشغال ، وصرفت العمر في طلب الدنيا ، وذقت مرارة الأشياء وحلاوتها ، وفتشت الكتب، وخدمت العلماء ، ورأيت العجائب ، فما رأيت أسرع وأعجل زوالاً من العمر في الدنيا ، وما رأيت شيئاً أقرب من الموت والآخرة ، وما رأيت شيئاً من التأني ، ورأيت خير الدنيا والآخرة في القناعة ، ورأيت شرّ الدنيا والآخرة في الطماعة ، ورأيت أقصر الناس عمراً من يضيع عمره بسوف ولعلّ ، ورأيت أقبح الأشياء البخل ، ورأيت أحسن حيلة التواضع ، وما رأيت شيئاً جامعاً للخير خيراً من حسن الخلق ، وما رأيت شيئاً جامعاً للشر شراً من الحسد ، ورأيت موت الأحمر في السؤال ورأيت حياة الأبد في التعفف وكتمان الحال ، ورأيت التوفيق مع الجهد والسعي ، ورأيت الخذلان والتهاون في الكسل ، ورأيت البلاء موكلا بالكلام ، ورأيت السكينة نازلا بالسكوت ، وما رأيت حريضاً إلا محروماً ، وما رأيت طالب الدنيا إلا مهموماً ، وما رأيت صاحب العيال إلا غريباً ، وما رأيت صاحب المال إلا مسكينا ، ورأيت الذل والهوان في خدمة المخلوق ، ورأيت العزّ والشرف في خدمة الخالق ، وما رأيت شيئاً من قلوب الملوك ، وما رأيت عاقلاً إلا مقبلاً على الآخرة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أشدّ واقصى وما رأيت جاهلاً إلا مقبلاً على الدنيا ، وما رأيت الراغب إلا مشغولاً ، وما رأيت الزّاهد إلا فارغاً ، وما رأيت المريد إلا طالباً ، وما رأيت المدعي إلا كذاباً ورأيت بركة العمر ، والرّزق في طاعة الله ، ورأيت خير الدنيا </w:t>
      </w:r>
      <w:bookmarkStart w:id="2226" w:name="pg9560_83570"/>
    </w:p>
    <w:p>
      <w:pPr>
        <w:pStyle w:val="BookText"/>
        <w:rPr/>
      </w:pPr>
      <w:bookmarkEnd w:id="2226"/>
      <w:r>
        <w:rPr>
          <w:rFonts w:ascii="IRNazanin" w:hAnsi="IRNazanin" w:eastAsia="IRNazanin"/>
          <w:color w:val="111111"/>
          <w:sz w:val="28"/>
          <w:sz w:val="28"/>
          <w:szCs w:val="28"/>
          <w:rtl w:val="true"/>
          <w:lang w:bidi="fa-IR"/>
        </w:rPr>
        <w:t xml:space="preserve">والآخرة في متابعة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ورأيت دخول الجنة في اكل الحلال وترك الحرام </w:t>
      </w:r>
      <w:r>
        <w:rPr>
          <w:rFonts w:eastAsia="IRNazanin" w:cs="IRNazanin"/>
          <w:color w:val="111111"/>
          <w:sz w:val="28"/>
          <w:szCs w:val="28"/>
          <w:rtl w:val="true"/>
          <w:lang w:bidi="fa-IR"/>
        </w:rPr>
        <w:t>.</w:t>
      </w:r>
    </w:p>
    <w:p>
      <w:pPr>
        <w:pStyle w:val="Heading2"/>
        <w:numPr>
          <w:ilvl w:val="1"/>
          <w:numId w:val="1"/>
        </w:numPr>
        <w:rPr/>
      </w:pPr>
      <w:bookmarkStart w:id="2227" w:name="__RefHeading___Toc6956014_2870459653"/>
      <w:bookmarkStart w:id="2228" w:name="_Toc978"/>
      <w:bookmarkEnd w:id="2227"/>
      <w:r>
        <w:rPr>
          <w:rtl w:val="true"/>
        </w:rPr>
        <w:t>(</w:t>
      </w:r>
      <w:r>
        <w:rPr/>
        <w:t>980</w:t>
      </w:r>
      <w:r>
        <w:rPr>
          <w:rtl w:val="true"/>
        </w:rPr>
        <w:t xml:space="preserve">) </w:t>
      </w:r>
      <w:r>
        <w:rPr>
          <w:rtl w:val="true"/>
        </w:rPr>
        <w:t xml:space="preserve">شعر للبهائي رحمة الله عليه </w:t>
      </w:r>
      <w:r>
        <w:rPr>
          <w:rtl w:val="true"/>
        </w:rPr>
        <w:t>:</w:t>
      </w:r>
      <w:bookmarkEnd w:id="2228"/>
    </w:p>
    <w:p>
      <w:pPr>
        <w:pStyle w:val="BookText"/>
        <w:rPr/>
      </w:pPr>
      <w:r>
        <w:rPr>
          <w:rFonts w:ascii="IRNazanin" w:hAnsi="IRNazanin" w:eastAsia="IRNazanin"/>
          <w:color w:val="111111"/>
          <w:sz w:val="28"/>
          <w:sz w:val="28"/>
          <w:szCs w:val="28"/>
          <w:rtl w:val="true"/>
          <w:lang w:bidi="fa-IR"/>
        </w:rPr>
        <w:t xml:space="preserve">ألا يا خائضاً بحر المعاني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هداك الله ما هذا التوانی</w:t>
      </w:r>
    </w:p>
    <w:p>
      <w:pPr>
        <w:pStyle w:val="BookText"/>
        <w:rPr/>
      </w:pPr>
      <w:r>
        <w:rPr>
          <w:rFonts w:ascii="Amiri" w:hAnsi="Amiri" w:eastAsia="Amiri" w:cs="Amiri"/>
          <w:color w:val="111111"/>
          <w:sz w:val="28"/>
          <w:sz w:val="28"/>
          <w:szCs w:val="28"/>
          <w:rtl w:val="true"/>
          <w:lang w:bidi="ar-SA"/>
        </w:rPr>
        <w:t xml:space="preserve">أضعت العمر عصياناً وجهلا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فمهلاً أيها المغرور مهلا</w:t>
      </w:r>
    </w:p>
    <w:p>
      <w:pPr>
        <w:pStyle w:val="BookText"/>
        <w:rPr/>
      </w:pPr>
      <w:r>
        <w:rPr>
          <w:rFonts w:ascii="Amiri" w:hAnsi="Amiri" w:eastAsia="Amiri" w:cs="Amiri"/>
          <w:color w:val="111111"/>
          <w:sz w:val="28"/>
          <w:sz w:val="28"/>
          <w:szCs w:val="28"/>
          <w:rtl w:val="true"/>
          <w:lang w:bidi="ar-SA"/>
        </w:rPr>
        <w:t>مضى عنك الشباب وأنت 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ثوب العمى والغى رافل</w:t>
      </w:r>
    </w:p>
    <w:p>
      <w:pPr>
        <w:pStyle w:val="BookText"/>
        <w:rPr/>
      </w:pPr>
      <w:r>
        <w:rPr>
          <w:rFonts w:ascii="Amiri" w:hAnsi="Amiri" w:eastAsia="Amiri" w:cs="Amiri"/>
          <w:color w:val="111111"/>
          <w:sz w:val="28"/>
          <w:sz w:val="28"/>
          <w:szCs w:val="28"/>
          <w:rtl w:val="true"/>
          <w:lang w:bidi="ar-SA"/>
        </w:rPr>
        <w:t xml:space="preserve">إلى كم كالبهائم أنت هائم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وقت الغنائم أنت نائم</w:t>
      </w:r>
    </w:p>
    <w:p>
      <w:pPr>
        <w:pStyle w:val="BookText"/>
        <w:rPr/>
      </w:pPr>
      <w:r>
        <w:rPr>
          <w:rFonts w:ascii="Amiri" w:hAnsi="Amiri" w:eastAsia="Amiri" w:cs="Amiri"/>
          <w:color w:val="111111"/>
          <w:sz w:val="28"/>
          <w:sz w:val="28"/>
          <w:szCs w:val="28"/>
          <w:rtl w:val="true"/>
          <w:lang w:bidi="ar-SA"/>
        </w:rPr>
        <w:t>وطرفك لايرى إلا طموحاً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ونفسك لم تزل أبداً جموحاً</w:t>
      </w:r>
    </w:p>
    <w:p>
      <w:pPr>
        <w:pStyle w:val="BookText"/>
        <w:rPr/>
      </w:pPr>
      <w:r>
        <w:rPr>
          <w:rFonts w:ascii="Amiri" w:hAnsi="Amiri" w:eastAsia="Amiri" w:cs="Amiri"/>
          <w:color w:val="111111"/>
          <w:sz w:val="28"/>
          <w:sz w:val="28"/>
          <w:szCs w:val="28"/>
          <w:rtl w:val="true"/>
          <w:lang w:bidi="ar-SA"/>
        </w:rPr>
        <w:t>وقلبك لا يفيق عن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فويلك يوم يؤخذ بالنواصي</w:t>
      </w:r>
    </w:p>
    <w:p>
      <w:pPr>
        <w:pStyle w:val="BookText"/>
        <w:rPr/>
      </w:pPr>
      <w:r>
        <w:rPr>
          <w:rFonts w:ascii="Amiri" w:hAnsi="Amiri" w:eastAsia="Amiri" w:cs="Amiri"/>
          <w:color w:val="111111"/>
          <w:sz w:val="28"/>
          <w:sz w:val="28"/>
          <w:szCs w:val="28"/>
          <w:rtl w:val="true"/>
          <w:lang w:bidi="ar-SA"/>
        </w:rPr>
        <w:t>بلال الشيب نادي في المفارق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بحى على الذهاب وأنت غارق</w:t>
      </w:r>
    </w:p>
    <w:p>
      <w:pPr>
        <w:pStyle w:val="BookText"/>
        <w:rPr/>
      </w:pPr>
      <w:r>
        <w:rPr>
          <w:rFonts w:ascii="Amiri" w:hAnsi="Amiri" w:eastAsia="Amiri" w:cs="Amiri"/>
          <w:color w:val="111111"/>
          <w:sz w:val="28"/>
          <w:sz w:val="28"/>
          <w:szCs w:val="28"/>
          <w:rtl w:val="true"/>
          <w:lang w:bidi="ar-SA"/>
        </w:rPr>
        <w:t xml:space="preserve">بيجر الأثم لا تصغي لواعظ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أطري وأطنب في المواعظ</w:t>
      </w:r>
    </w:p>
    <w:p>
      <w:pPr>
        <w:pStyle w:val="BookText"/>
        <w:rPr/>
      </w:pPr>
      <w:r>
        <w:rPr>
          <w:rFonts w:ascii="Amiri" w:hAnsi="Amiri" w:eastAsia="Amiri" w:cs="Amiri"/>
          <w:color w:val="111111"/>
          <w:sz w:val="28"/>
          <w:sz w:val="28"/>
          <w:szCs w:val="28"/>
          <w:rtl w:val="true"/>
          <w:lang w:bidi="ar-SA"/>
        </w:rPr>
        <w:t xml:space="preserve">وقلبك هائم في كلّ 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وجهلك كل يوم في ازدياد</w:t>
      </w:r>
    </w:p>
    <w:p>
      <w:pPr>
        <w:pStyle w:val="BookText"/>
        <w:rPr/>
      </w:pPr>
      <w:r>
        <w:rPr>
          <w:rFonts w:ascii="Amiri" w:hAnsi="Amiri" w:eastAsia="Amiri" w:cs="Amiri"/>
          <w:color w:val="111111"/>
          <w:sz w:val="28"/>
          <w:sz w:val="28"/>
          <w:szCs w:val="28"/>
          <w:rtl w:val="true"/>
          <w:lang w:bidi="ar-SA"/>
        </w:rPr>
        <w:t xml:space="preserve">على تحصيل دنياك الدنية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مجداً في الصباح وفي العشية</w:t>
      </w:r>
    </w:p>
    <w:p>
      <w:pPr>
        <w:pStyle w:val="BookText"/>
        <w:rPr/>
      </w:pPr>
      <w:r>
        <w:rPr>
          <w:rFonts w:ascii="Amiri" w:hAnsi="Amiri" w:eastAsia="Amiri" w:cs="Amiri"/>
          <w:color w:val="111111"/>
          <w:sz w:val="28"/>
          <w:sz w:val="28"/>
          <w:szCs w:val="28"/>
          <w:rtl w:val="true"/>
          <w:lang w:bidi="ar-SA"/>
        </w:rPr>
        <w:t xml:space="preserve">وجهد المرء في الدنيا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ينال منها مايريد</w:t>
      </w:r>
    </w:p>
    <w:p>
      <w:pPr>
        <w:pStyle w:val="BookText"/>
        <w:rPr/>
      </w:pPr>
      <w:r>
        <w:rPr>
          <w:rFonts w:ascii="Amiri" w:hAnsi="Amiri" w:eastAsia="Amiri" w:cs="Amiri"/>
          <w:color w:val="111111"/>
          <w:sz w:val="28"/>
          <w:sz w:val="28"/>
          <w:szCs w:val="28"/>
          <w:rtl w:val="true"/>
          <w:lang w:bidi="ar-SA"/>
        </w:rPr>
        <w:t xml:space="preserve">وكيف ينال في الأخرى مرامه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يجهد لمطلها قلامه</w:t>
      </w:r>
    </w:p>
    <w:p>
      <w:pPr>
        <w:pStyle w:val="Heading2"/>
        <w:numPr>
          <w:ilvl w:val="1"/>
          <w:numId w:val="1"/>
        </w:numPr>
        <w:rPr/>
      </w:pPr>
      <w:bookmarkStart w:id="2229" w:name="__RefHeading___Toc6956016_2870459653"/>
      <w:bookmarkStart w:id="2230" w:name="_Toc979"/>
      <w:bookmarkEnd w:id="2229"/>
      <w:r>
        <w:rPr>
          <w:rtl w:val="true"/>
        </w:rPr>
        <w:t>(</w:t>
      </w:r>
      <w:r>
        <w:rPr/>
        <w:t>981</w:t>
      </w:r>
      <w:r>
        <w:rPr>
          <w:rtl w:val="true"/>
        </w:rPr>
        <w:t xml:space="preserve">) </w:t>
      </w:r>
      <w:r>
        <w:rPr>
          <w:rtl w:val="true"/>
        </w:rPr>
        <w:t xml:space="preserve">ملك في بني إسرائيل </w:t>
      </w:r>
      <w:r>
        <w:rPr>
          <w:rtl w:val="true"/>
        </w:rPr>
        <w:t>:</w:t>
      </w:r>
      <w:bookmarkEnd w:id="223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بني ملك في بني اسرائيل مدينة فتنّوق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بنائها ، ثم صنع للناس طعاماً ، ونصب على باب المدينة من يسأل عيبها ، فلم يعيبها إلا ثلاثة ، عليهم الأكيسة فأنهم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عيبين فسألهم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تخرب ، ويموت صاحبها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تعلمون إن دارا تسلم من هذين العيين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الآخرة ، فخلّى ملكه ، وتعبد معهم زماناً ، ثم ودعهم فقالوا </w:t>
      </w:r>
      <w:r>
        <w:rPr>
          <w:rFonts w:eastAsia="Amiri" w:cs="Amiri" w:ascii="Amiri" w:hAnsi="Amiri"/>
          <w:color w:val="111111"/>
          <w:sz w:val="28"/>
          <w:szCs w:val="28"/>
          <w:rtl w:val="true"/>
          <w:lang w:bidi="ar-SA"/>
        </w:rPr>
        <w:t xml:space="preserve">: </w:t>
      </w:r>
      <w:bookmarkStart w:id="2231" w:name="pg9560_83572"/>
    </w:p>
    <w:p>
      <w:pPr>
        <w:pStyle w:val="BookText"/>
        <w:rPr/>
      </w:pPr>
      <w:bookmarkEnd w:id="2231"/>
      <w:r>
        <w:rPr>
          <w:rFonts w:ascii="Amiri" w:hAnsi="Amiri" w:eastAsia="Amiri" w:cs="Amiri"/>
          <w:color w:val="111111"/>
          <w:sz w:val="28"/>
          <w:sz w:val="28"/>
          <w:szCs w:val="28"/>
          <w:rtl w:val="true"/>
          <w:lang w:bidi="ar-SA"/>
        </w:rPr>
        <w:t xml:space="preserve">هل رأيت منا ما تكرهه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عرفتموني ، وأنتم تكرموني ، فأصحب من لا يعرفني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شعر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لا تأمن الموت في طرف ولانفس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تمتعت بالحجاب والحرس</w:t>
      </w:r>
    </w:p>
    <w:p>
      <w:pPr>
        <w:pStyle w:val="BookText"/>
        <w:rPr/>
      </w:pPr>
      <w:r>
        <w:rPr>
          <w:rFonts w:ascii="Amiri" w:hAnsi="Amiri" w:eastAsia="Amiri" w:cs="Amiri"/>
          <w:color w:val="111111"/>
          <w:sz w:val="28"/>
          <w:sz w:val="28"/>
          <w:szCs w:val="28"/>
          <w:rtl w:val="true"/>
          <w:lang w:bidi="ar-SA"/>
        </w:rPr>
        <w:t xml:space="preserve">واعلم بأن سهام الموت نافذة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مدرع من والمترس</w:t>
      </w:r>
    </w:p>
    <w:p>
      <w:pPr>
        <w:pStyle w:val="BookText"/>
        <w:rPr/>
      </w:pPr>
      <w:r>
        <w:rPr>
          <w:rFonts w:ascii="Amiri" w:hAnsi="Amiri" w:eastAsia="Amiri" w:cs="Amiri"/>
          <w:color w:val="111111"/>
          <w:sz w:val="28"/>
          <w:sz w:val="28"/>
          <w:szCs w:val="28"/>
          <w:rtl w:val="true"/>
          <w:lang w:bidi="ar-SA"/>
        </w:rPr>
        <w:t>مابال دنياك ترضي أن تدنسه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وثوبك الدهر مغسول من الدنس</w:t>
      </w:r>
    </w:p>
    <w:p>
      <w:pPr>
        <w:pStyle w:val="BookText"/>
        <w:rPr/>
      </w:pPr>
      <w:r>
        <w:rPr>
          <w:rFonts w:ascii="Amiri" w:hAnsi="Amiri" w:eastAsia="Amiri" w:cs="Amiri"/>
          <w:color w:val="111111"/>
          <w:sz w:val="28"/>
          <w:sz w:val="28"/>
          <w:szCs w:val="28"/>
          <w:rtl w:val="true"/>
          <w:lang w:bidi="ar-SA"/>
        </w:rPr>
        <w:t xml:space="preserve">ترجوا النجاة ولم تسلك مسالكها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السفينة لا تجري على اليبس</w:t>
      </w:r>
    </w:p>
    <w:p>
      <w:pPr>
        <w:pStyle w:val="Heading2"/>
        <w:numPr>
          <w:ilvl w:val="1"/>
          <w:numId w:val="1"/>
        </w:numPr>
        <w:rPr/>
      </w:pPr>
      <w:bookmarkStart w:id="2232" w:name="__RefHeading___Toc6956018_2870459653"/>
      <w:bookmarkStart w:id="2233" w:name="_Toc980"/>
      <w:bookmarkEnd w:id="2232"/>
      <w:r>
        <w:rPr>
          <w:rtl w:val="true"/>
        </w:rPr>
        <w:t>(</w:t>
      </w:r>
      <w:r>
        <w:rPr/>
        <w:t>983</w:t>
      </w:r>
      <w:r>
        <w:rPr>
          <w:rtl w:val="true"/>
        </w:rPr>
        <w:t xml:space="preserve">) </w:t>
      </w:r>
      <w:r>
        <w:rPr>
          <w:rtl w:val="true"/>
        </w:rPr>
        <w:t xml:space="preserve">هل لأعانة الزوجة من أجر </w:t>
      </w:r>
      <w:r>
        <w:rPr>
          <w:rtl w:val="true"/>
        </w:rPr>
        <w:t>:</w:t>
      </w:r>
      <w:bookmarkEnd w:id="2233"/>
    </w:p>
    <w:p>
      <w:pPr>
        <w:pStyle w:val="BookText"/>
        <w:rPr/>
      </w:pPr>
      <w:r>
        <w:rPr>
          <w:rFonts w:ascii="Amiri" w:hAnsi="Amiri" w:eastAsia="Amiri" w:cs="Amiri"/>
          <w:color w:val="111111"/>
          <w:sz w:val="28"/>
          <w:sz w:val="28"/>
          <w:szCs w:val="28"/>
          <w:rtl w:val="true"/>
          <w:lang w:bidi="ar-SA"/>
        </w:rPr>
        <w:t xml:space="preserve">باليمان مال الغشا قريبة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وفاطمة سلام الله عليها جالسة عند القدر ، وأنا أنقي العدس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رسول الله ، قال وأسمع مني وما أقول إلا من أمر ربي، ما من رجل يعين إمرأته في بيتها إلا كان بكل شعرة على بدنه عبادة سنة صيام نهارها ، وقيام ليلها ، وأعطاه الله من الثواب مثل ما أعطاه الصابرين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34" w:name="__RefHeading___Toc6956020_2870459653"/>
      <w:bookmarkStart w:id="2235" w:name="_Toc981"/>
      <w:bookmarkEnd w:id="2234"/>
      <w:r>
        <w:rPr>
          <w:rtl w:val="true"/>
        </w:rPr>
        <w:t>(</w:t>
      </w:r>
      <w:r>
        <w:rPr/>
        <w:t>984</w:t>
      </w:r>
      <w:r>
        <w:rPr>
          <w:rtl w:val="true"/>
        </w:rPr>
        <w:t xml:space="preserve">) </w:t>
      </w:r>
      <w:r>
        <w:rPr>
          <w:rtl w:val="true"/>
        </w:rPr>
        <w:t xml:space="preserve">حمل التحفة للأهل والعيال </w:t>
      </w:r>
      <w:r>
        <w:rPr>
          <w:rtl w:val="true"/>
        </w:rPr>
        <w:t>:</w:t>
      </w:r>
      <w:bookmarkEnd w:id="2235"/>
    </w:p>
    <w:p>
      <w:pPr>
        <w:pStyle w:val="BookText"/>
        <w:rPr/>
      </w:pPr>
      <w:r>
        <w:rPr>
          <w:rFonts w:ascii="IRNazanin" w:hAnsi="IRNazanin" w:eastAsia="IRNazanin"/>
          <w:color w:val="111111"/>
          <w:sz w:val="28"/>
          <w:sz w:val="28"/>
          <w:szCs w:val="28"/>
          <w:rtl w:val="true"/>
          <w:lang w:bidi="fa-IR"/>
        </w:rPr>
        <w:t>مان لیسهال</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السوق فاشترى تحفة وحملها إلى عياله كان كحامل الصدقة إلى قوم محاويج ، وليبدء بالأناث قبل الذكور ، فأن فرح إبنته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فكأنما أعتق رقبة من ولد إسماعيل</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2236" w:name="pg9560_83574"/>
    </w:p>
    <w:p>
      <w:pPr>
        <w:pStyle w:val="Heading2"/>
        <w:numPr>
          <w:ilvl w:val="1"/>
          <w:numId w:val="1"/>
        </w:numPr>
        <w:rPr/>
      </w:pPr>
      <w:bookmarkStart w:id="2237" w:name="__RefHeading___Toc6956022_2870459653"/>
      <w:bookmarkStart w:id="2238" w:name="_Toc982"/>
      <w:bookmarkEnd w:id="2236"/>
      <w:bookmarkEnd w:id="2237"/>
      <w:r>
        <w:rPr>
          <w:rtl w:val="true"/>
        </w:rPr>
        <w:t>(</w:t>
      </w:r>
      <w:r>
        <w:rPr/>
        <w:t>985</w:t>
      </w:r>
      <w:r>
        <w:rPr>
          <w:rtl w:val="true"/>
        </w:rPr>
        <w:t xml:space="preserve">) </w:t>
      </w:r>
      <w:r>
        <w:rPr>
          <w:rtl w:val="true"/>
        </w:rPr>
        <w:t xml:space="preserve">شعر لحافظ ابراهيم </w:t>
      </w:r>
      <w:r>
        <w:rPr>
          <w:rtl w:val="true"/>
        </w:rPr>
        <w:t>:</w:t>
      </w:r>
      <w:bookmarkEnd w:id="2238"/>
    </w:p>
    <w:p>
      <w:pPr>
        <w:pStyle w:val="BookText"/>
        <w:rPr/>
      </w:pPr>
      <w:r>
        <w:rPr>
          <w:rFonts w:ascii="Amiri" w:hAnsi="Amiri" w:eastAsia="Amiri" w:cs="Amiri"/>
          <w:color w:val="111111"/>
          <w:sz w:val="28"/>
          <w:sz w:val="28"/>
          <w:szCs w:val="28"/>
          <w:rtl w:val="true"/>
          <w:lang w:bidi="ar-SA"/>
        </w:rPr>
        <w:t xml:space="preserve">ربوّ البنات على الفضيلة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الموقفين لهنَّ خير وثاقِ</w:t>
      </w:r>
    </w:p>
    <w:p>
      <w:pPr>
        <w:pStyle w:val="BookText"/>
        <w:rPr/>
      </w:pPr>
      <w:r>
        <w:rPr>
          <w:rFonts w:ascii="Amiri" w:hAnsi="Amiri" w:eastAsia="Amiri" w:cs="Amiri"/>
          <w:color w:val="111111"/>
          <w:sz w:val="28"/>
          <w:sz w:val="28"/>
          <w:szCs w:val="28"/>
          <w:rtl w:val="true"/>
          <w:lang w:bidi="ar-SA"/>
        </w:rPr>
        <w:t xml:space="preserve">وعليكم أن تستبين بناتكم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الهدى وعلى الحياء الباقي</w:t>
      </w:r>
    </w:p>
    <w:p>
      <w:pPr>
        <w:pStyle w:val="Heading2"/>
        <w:numPr>
          <w:ilvl w:val="1"/>
          <w:numId w:val="1"/>
        </w:numPr>
        <w:rPr/>
      </w:pPr>
      <w:bookmarkStart w:id="2239" w:name="__RefHeading___Toc6956024_2870459653"/>
      <w:bookmarkStart w:id="2240" w:name="_Toc983"/>
      <w:bookmarkEnd w:id="2239"/>
      <w:r>
        <w:rPr>
          <w:rtl w:val="true"/>
        </w:rPr>
        <w:t>(</w:t>
      </w:r>
      <w:r>
        <w:rPr/>
        <w:t>986</w:t>
      </w:r>
      <w:r>
        <w:rPr>
          <w:rtl w:val="true"/>
        </w:rPr>
        <w:t xml:space="preserve">) </w:t>
      </w:r>
      <w:r>
        <w:rPr>
          <w:rtl w:val="true"/>
        </w:rPr>
        <w:t xml:space="preserve">وصية في حق اباء البنات </w:t>
      </w:r>
      <w:r>
        <w:rPr>
          <w:rtl w:val="true"/>
        </w:rPr>
        <w:t>:</w:t>
      </w:r>
      <w:bookmarkEnd w:id="2240"/>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أربع بنات ، فيا عباد الله أعينوه ، يا عباد الله أقرضوه ، يا عباد الله أرحموه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41" w:name="__RefHeading___Toc6956026_2870459653"/>
      <w:bookmarkStart w:id="2242" w:name="_Toc984"/>
      <w:bookmarkEnd w:id="2241"/>
      <w:r>
        <w:rPr>
          <w:rtl w:val="true"/>
        </w:rPr>
        <w:t>(</w:t>
      </w:r>
      <w:r>
        <w:rPr/>
        <w:t>987</w:t>
      </w:r>
      <w:r>
        <w:rPr>
          <w:rtl w:val="true"/>
        </w:rPr>
        <w:t xml:space="preserve">) </w:t>
      </w:r>
      <w:r>
        <w:rPr>
          <w:rtl w:val="true"/>
        </w:rPr>
        <w:t xml:space="preserve">ذمّ كثرة الشغل بالأهل والعيال </w:t>
      </w:r>
      <w:r>
        <w:rPr>
          <w:rtl w:val="true"/>
        </w:rPr>
        <w:t>:</w:t>
      </w:r>
      <w:bookmarkEnd w:id="2242"/>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أصحابه ، لا تجعلنّ أكثر شغلك بأهلك ، وولدك ، فإن يكن أهلك وولدك أولياء الله ، فإن الله لا يضيع أوليائه ، وإن يكونوا أعداء الله فما همك وشغلك بأعداء الله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43" w:name="__RefHeading___Toc6956028_2870459653"/>
      <w:bookmarkStart w:id="2244" w:name="_Toc985"/>
      <w:bookmarkEnd w:id="2243"/>
      <w:r>
        <w:rPr>
          <w:rtl w:val="true"/>
        </w:rPr>
        <w:t>(</w:t>
      </w:r>
      <w:r>
        <w:rPr/>
        <w:t>988</w:t>
      </w:r>
      <w:r>
        <w:rPr>
          <w:rtl w:val="true"/>
        </w:rPr>
        <w:t xml:space="preserve">) </w:t>
      </w:r>
      <w:r>
        <w:rPr>
          <w:rtl w:val="true"/>
        </w:rPr>
        <w:t>وفاء العهد للصّغار</w:t>
      </w:r>
      <w:r>
        <w:rPr>
          <w:rtl w:val="true"/>
        </w:rPr>
        <w:t>:</w:t>
      </w:r>
      <w:bookmarkEnd w:id="224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وعدتم الصّغار فأوفو لهم ، فإنهم يرون أنكم أنتم الذين ترزقونهم ، وأنّ الله لا يغضب لشيء كغضبه للنساء والصبيان</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bookmarkStart w:id="2245" w:name="pg9560_83575"/>
    </w:p>
    <w:p>
      <w:pPr>
        <w:pStyle w:val="Heading2"/>
        <w:numPr>
          <w:ilvl w:val="1"/>
          <w:numId w:val="1"/>
        </w:numPr>
        <w:rPr/>
      </w:pPr>
      <w:bookmarkStart w:id="2246" w:name="__RefHeading___Toc6956030_2870459653"/>
      <w:bookmarkStart w:id="2247" w:name="_Toc986"/>
      <w:bookmarkEnd w:id="2245"/>
      <w:bookmarkEnd w:id="2246"/>
      <w:r>
        <w:rPr>
          <w:rtl w:val="true"/>
        </w:rPr>
        <w:t>(</w:t>
      </w:r>
      <w:r>
        <w:rPr/>
        <w:t>989</w:t>
      </w:r>
      <w:r>
        <w:rPr>
          <w:rtl w:val="true"/>
        </w:rPr>
        <w:t xml:space="preserve">) </w:t>
      </w:r>
      <w:r>
        <w:rPr>
          <w:rtl w:val="true"/>
        </w:rPr>
        <w:t xml:space="preserve">شعر لدعبل الخزاعي </w:t>
      </w:r>
      <w:r>
        <w:rPr>
          <w:rtl w:val="true"/>
        </w:rPr>
        <w:t>:</w:t>
      </w:r>
      <w:bookmarkEnd w:id="2247"/>
    </w:p>
    <w:p>
      <w:pPr>
        <w:pStyle w:val="BookText"/>
        <w:rPr/>
      </w:pPr>
      <w:r>
        <w:rPr>
          <w:rFonts w:ascii="Amiri" w:hAnsi="Amiri" w:eastAsia="Amiri" w:cs="Amiri"/>
          <w:color w:val="111111"/>
          <w:sz w:val="28"/>
          <w:sz w:val="28"/>
          <w:szCs w:val="28"/>
          <w:rtl w:val="true"/>
          <w:lang w:bidi="ar-SA"/>
        </w:rPr>
        <w:t xml:space="preserve">ألا إنما الإنسان عمد لقلبه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خير في غمد إذا لم يكن نصل</w:t>
      </w:r>
    </w:p>
    <w:p>
      <w:pPr>
        <w:pStyle w:val="BookText"/>
        <w:rPr/>
      </w:pPr>
      <w:r>
        <w:rPr>
          <w:rFonts w:ascii="Amiri" w:hAnsi="Amiri" w:eastAsia="Amiri" w:cs="Amiri"/>
          <w:color w:val="111111"/>
          <w:sz w:val="28"/>
          <w:sz w:val="28"/>
          <w:szCs w:val="28"/>
          <w:rtl w:val="true"/>
          <w:lang w:bidi="ar-SA"/>
        </w:rPr>
        <w:t xml:space="preserve">ولا خير في وعد إذا كان كاذباً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خير في قول إذا لم يكن فعل</w:t>
      </w:r>
    </w:p>
    <w:p>
      <w:pPr>
        <w:pStyle w:val="BookText"/>
        <w:rPr/>
      </w:pPr>
      <w:r>
        <w:rPr>
          <w:rFonts w:ascii="Amiri" w:hAnsi="Amiri" w:eastAsia="Amiri" w:cs="Amiri"/>
          <w:color w:val="111111"/>
          <w:sz w:val="28"/>
          <w:sz w:val="28"/>
          <w:szCs w:val="28"/>
          <w:rtl w:val="true"/>
          <w:lang w:bidi="ar-SA"/>
        </w:rPr>
        <w:t xml:space="preserve">فإن تجمع الآفات فالبخل 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 من البخل المواعيد والمطل</w:t>
      </w:r>
    </w:p>
    <w:p>
      <w:pPr>
        <w:pStyle w:val="Heading2"/>
        <w:numPr>
          <w:ilvl w:val="1"/>
          <w:numId w:val="1"/>
        </w:numPr>
        <w:rPr/>
      </w:pPr>
      <w:bookmarkStart w:id="2248" w:name="__RefHeading___Toc6956032_2870459653"/>
      <w:bookmarkStart w:id="2249" w:name="_Toc987"/>
      <w:bookmarkEnd w:id="2248"/>
      <w:r>
        <w:rPr>
          <w:rtl w:val="true"/>
        </w:rPr>
        <w:t>(</w:t>
      </w:r>
      <w:r>
        <w:rPr/>
        <w:t>990</w:t>
      </w:r>
      <w:r>
        <w:rPr>
          <w:rtl w:val="true"/>
        </w:rPr>
        <w:t xml:space="preserve">) </w:t>
      </w:r>
      <w:r>
        <w:rPr>
          <w:rtl w:val="true"/>
        </w:rPr>
        <w:t xml:space="preserve">قول بعض الحكماء لعسر الولادة </w:t>
      </w:r>
      <w:r>
        <w:rPr>
          <w:rtl w:val="true"/>
        </w:rPr>
        <w:t>:</w:t>
      </w:r>
      <w:bookmarkEnd w:id="2249"/>
    </w:p>
    <w:p>
      <w:pPr>
        <w:pStyle w:val="BookText"/>
        <w:rPr/>
      </w:pPr>
      <w:r>
        <w:rPr>
          <w:rFonts w:ascii="Amiri" w:hAnsi="Amiri" w:eastAsia="Amiri" w:cs="Amiri"/>
          <w:color w:val="111111"/>
          <w:sz w:val="28"/>
          <w:sz w:val="28"/>
          <w:szCs w:val="28"/>
          <w:rtl w:val="true"/>
          <w:lang w:bidi="ar-SA"/>
        </w:rPr>
        <w:t xml:space="preserve">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خصائص الزبد البحري إنه إذا علّق على ذات طلق سهل الله عليها الولادة ، وكذلك قشر البيض إذا سحق ناعماً وشرب بماء ، فأنه يسهل الولادة ، وقد جرب مراراً عديدة</w:t>
      </w:r>
      <w:r>
        <w:rPr>
          <w:rFonts w:eastAsia="Amiri" w:cs="Amiri" w:ascii="Amiri" w:hAnsi="Amiri"/>
          <w:color w:val="111111"/>
          <w:sz w:val="28"/>
          <w:szCs w:val="28"/>
          <w:rtl w:val="true"/>
          <w:lang w:bidi="ar-SA"/>
        </w:rPr>
        <w:t>.</w:t>
      </w:r>
    </w:p>
    <w:p>
      <w:pPr>
        <w:pStyle w:val="Heading2"/>
        <w:numPr>
          <w:ilvl w:val="1"/>
          <w:numId w:val="1"/>
        </w:numPr>
        <w:rPr/>
      </w:pPr>
      <w:bookmarkStart w:id="2250" w:name="__RefHeading___Toc6956034_2870459653"/>
      <w:bookmarkStart w:id="2251" w:name="_Toc988"/>
      <w:bookmarkEnd w:id="2250"/>
      <w:r>
        <w:rPr>
          <w:rtl w:val="true"/>
        </w:rPr>
        <w:t>(</w:t>
      </w:r>
      <w:r>
        <w:rPr/>
        <w:t>991</w:t>
      </w:r>
      <w:r>
        <w:rPr>
          <w:rtl w:val="true"/>
        </w:rPr>
        <w:t xml:space="preserve">) </w:t>
      </w:r>
      <w:r>
        <w:rPr>
          <w:rtl w:val="true"/>
        </w:rPr>
        <w:t xml:space="preserve">شكاية الأم للمعلم </w:t>
      </w:r>
      <w:r>
        <w:rPr>
          <w:rtl w:val="true"/>
        </w:rPr>
        <w:t>:</w:t>
      </w:r>
      <w:bookmarkEnd w:id="2251"/>
    </w:p>
    <w:p>
      <w:pPr>
        <w:pStyle w:val="BookText"/>
        <w:rPr/>
      </w:pPr>
      <w:r>
        <w:rPr>
          <w:rFonts w:ascii="Amiri" w:hAnsi="Amiri" w:eastAsia="Amiri" w:cs="Amiri"/>
          <w:color w:val="111111"/>
          <w:sz w:val="28"/>
          <w:sz w:val="28"/>
          <w:szCs w:val="28"/>
          <w:rtl w:val="true"/>
          <w:lang w:bidi="ar-SA"/>
        </w:rPr>
        <w:t xml:space="preserve">حكى الجاحظ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إمرأة إلى معلم بأبنها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لا يطيعني فأحب أن تفزّعه ، وكان المعلم طويل اللحية فأخذ لحيته وحطها في فمه ، وحرّك رأسه ، وصاح صيحة ، فضرطت المرأة من الفزع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قلت لك فزّع الصبي ، ما قلت لك فزّعني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عملت أنّ العذاب إذا نزل بقوم هلك الصالح والطالح </w:t>
      </w:r>
      <w:r>
        <w:rPr>
          <w:rFonts w:eastAsia="Amiri" w:cs="Amiri" w:ascii="Amiri" w:hAnsi="Amiri"/>
          <w:color w:val="111111"/>
          <w:sz w:val="28"/>
          <w:szCs w:val="28"/>
          <w:rtl w:val="true"/>
          <w:lang w:bidi="ar-SA"/>
        </w:rPr>
        <w:t>.</w:t>
      </w:r>
    </w:p>
    <w:p>
      <w:pPr>
        <w:pStyle w:val="Heading2"/>
        <w:numPr>
          <w:ilvl w:val="1"/>
          <w:numId w:val="1"/>
        </w:numPr>
        <w:rPr/>
      </w:pPr>
      <w:bookmarkStart w:id="2252" w:name="__RefHeading___Toc6956036_2870459653"/>
      <w:bookmarkStart w:id="2253" w:name="_Toc989"/>
      <w:bookmarkEnd w:id="2252"/>
      <w:r>
        <w:rPr>
          <w:rtl w:val="true"/>
        </w:rPr>
        <w:t>(</w:t>
      </w:r>
      <w:r>
        <w:rPr/>
        <w:t>992</w:t>
      </w:r>
      <w:r>
        <w:rPr>
          <w:rtl w:val="true"/>
        </w:rPr>
        <w:t xml:space="preserve">) </w:t>
      </w:r>
      <w:r>
        <w:rPr>
          <w:rtl w:val="true"/>
        </w:rPr>
        <w:t xml:space="preserve">زواج إمرأة عجوزة </w:t>
      </w:r>
      <w:r>
        <w:rPr>
          <w:rtl w:val="true"/>
        </w:rPr>
        <w:t>:</w:t>
      </w:r>
      <w:bookmarkEnd w:id="2253"/>
    </w:p>
    <w:p>
      <w:pPr>
        <w:pStyle w:val="BookText"/>
        <w:rPr/>
      </w:pPr>
      <w:r>
        <w:rPr>
          <w:rFonts w:ascii="Amiri" w:hAnsi="Amiri" w:eastAsia="Amiri" w:cs="Amiri"/>
          <w:color w:val="111111"/>
          <w:sz w:val="28"/>
          <w:sz w:val="28"/>
          <w:szCs w:val="28"/>
          <w:rtl w:val="true"/>
          <w:lang w:bidi="ar-SA"/>
        </w:rPr>
        <w:t xml:space="preserve">قالت دلالة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 لك إمرأة كأنّها طاقة نرجس ، فتزوجها فإذا هي عجوز قبيحة المنظر ، فقال للدلالة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وغششتني فيها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كذبت ، وإنما شبهتها بطاقة نرجس لأن شعرها أبيض ، ووجهها أصفر ، وساقها أخضر </w:t>
      </w:r>
      <w:r>
        <w:rPr>
          <w:rFonts w:eastAsia="Amiri" w:cs="Amiri" w:ascii="Amiri" w:hAnsi="Amiri"/>
          <w:color w:val="111111"/>
          <w:sz w:val="28"/>
          <w:szCs w:val="28"/>
          <w:rtl w:val="true"/>
          <w:lang w:bidi="ar-SA"/>
        </w:rPr>
        <w:t>.</w:t>
      </w:r>
    </w:p>
    <w:p>
      <w:pPr>
        <w:pStyle w:val="Heading2"/>
        <w:numPr>
          <w:ilvl w:val="1"/>
          <w:numId w:val="1"/>
        </w:numPr>
        <w:rPr/>
      </w:pPr>
      <w:bookmarkStart w:id="2254" w:name="__RefHeading___Toc6956038_2870459653"/>
      <w:bookmarkStart w:id="2255" w:name="_Toc990"/>
      <w:bookmarkEnd w:id="2254"/>
      <w:r>
        <w:rPr>
          <w:rtl w:val="true"/>
        </w:rPr>
        <w:t>(</w:t>
      </w:r>
      <w:r>
        <w:rPr/>
        <w:t>993</w:t>
      </w:r>
      <w:r>
        <w:rPr>
          <w:rtl w:val="true"/>
        </w:rPr>
        <w:t xml:space="preserve">) </w:t>
      </w:r>
      <w:r>
        <w:rPr>
          <w:rtl w:val="true"/>
        </w:rPr>
        <w:t>كم عدد السائلين ؟</w:t>
      </w:r>
      <w:bookmarkEnd w:id="225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أنّ بعض السّلاطين الأكاسرة ، قال يوماً لوزيره إجمع لي أسماء السائلين في دفتر لأعلم عددهم ، فأتاه من الغد بدفتر وفي أوّله إسم </w:t>
      </w:r>
      <w:bookmarkStart w:id="2256" w:name="pg9560_83577"/>
    </w:p>
    <w:p>
      <w:pPr>
        <w:pStyle w:val="BookText"/>
        <w:rPr/>
      </w:pPr>
      <w:bookmarkEnd w:id="2256"/>
      <w:r>
        <w:rPr>
          <w:rFonts w:ascii="Amiri" w:hAnsi="Amiri" w:eastAsia="Amiri" w:cs="Amiri"/>
          <w:color w:val="111111"/>
          <w:sz w:val="28"/>
          <w:sz w:val="28"/>
          <w:szCs w:val="28"/>
          <w:rtl w:val="true"/>
          <w:lang w:bidi="ar-SA"/>
        </w:rPr>
        <w:t xml:space="preserve">السلطان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الفرق بينك وبينهم إنّك تأخذ أموال الناس جبراً وهم يأخذونهم إختياراً فضحك السلطان وصدق على</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Heading2"/>
        <w:numPr>
          <w:ilvl w:val="1"/>
          <w:numId w:val="1"/>
        </w:numPr>
        <w:rPr/>
      </w:pPr>
      <w:bookmarkStart w:id="2257" w:name="__RefHeading___Toc6956040_2870459653"/>
      <w:bookmarkStart w:id="2258" w:name="_Toc991"/>
      <w:bookmarkEnd w:id="2257"/>
      <w:r>
        <w:rPr>
          <w:rtl w:val="true"/>
        </w:rPr>
        <w:t>(</w:t>
      </w:r>
      <w:r>
        <w:rPr/>
        <w:t>994</w:t>
      </w:r>
      <w:r>
        <w:rPr>
          <w:rtl w:val="true"/>
        </w:rPr>
        <w:t xml:space="preserve">) </w:t>
      </w:r>
      <w:r>
        <w:rPr>
          <w:rtl w:val="true"/>
        </w:rPr>
        <w:t xml:space="preserve">هل يمكن الصلاة بدون الركوع </w:t>
      </w:r>
      <w:r>
        <w:rPr>
          <w:rtl w:val="true"/>
        </w:rPr>
        <w:t>:</w:t>
      </w:r>
      <w:bookmarkEnd w:id="2258"/>
    </w:p>
    <w:p>
      <w:pPr>
        <w:pStyle w:val="BookText"/>
        <w:rPr/>
      </w:pPr>
      <w:r>
        <w:rPr>
          <w:rFonts w:ascii="Amiri" w:hAnsi="Amiri" w:eastAsia="Amiri" w:cs="Amiri"/>
          <w:color w:val="111111"/>
          <w:sz w:val="28"/>
          <w:sz w:val="28"/>
          <w:szCs w:val="28"/>
          <w:rtl w:val="true"/>
          <w:lang w:bidi="ar-SA"/>
        </w:rPr>
        <w:t xml:space="preserve">رأى أبو حنيفة رجلا يصلّي ولا يركع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لا صلاة إلا بركوع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ولكني رجل بطين ، فإذا ركعت ضرطت في صلاتي ، فصلاتي قائماً أحسن من صلاتي بضراط </w:t>
      </w:r>
      <w:r>
        <w:rPr>
          <w:rFonts w:eastAsia="Amiri" w:cs="Amiri" w:ascii="Amiri" w:hAnsi="Amiri"/>
          <w:color w:val="111111"/>
          <w:sz w:val="28"/>
          <w:szCs w:val="28"/>
          <w:rtl w:val="true"/>
          <w:lang w:bidi="ar-SA"/>
        </w:rPr>
        <w:t>.</w:t>
      </w:r>
    </w:p>
    <w:p>
      <w:pPr>
        <w:pStyle w:val="Heading2"/>
        <w:numPr>
          <w:ilvl w:val="1"/>
          <w:numId w:val="1"/>
        </w:numPr>
        <w:rPr/>
      </w:pPr>
      <w:bookmarkStart w:id="2259" w:name="__RefHeading___Toc6956042_2870459653"/>
      <w:bookmarkStart w:id="2260" w:name="_Toc992"/>
      <w:bookmarkEnd w:id="2259"/>
      <w:r>
        <w:rPr>
          <w:rtl w:val="true"/>
        </w:rPr>
        <w:t>(</w:t>
      </w:r>
      <w:r>
        <w:rPr/>
        <w:t>995</w:t>
      </w:r>
      <w:r>
        <w:rPr>
          <w:rtl w:val="true"/>
        </w:rPr>
        <w:t xml:space="preserve">) </w:t>
      </w:r>
      <w:r>
        <w:rPr>
          <w:rtl w:val="true"/>
        </w:rPr>
        <w:t xml:space="preserve">أدع الله أن يردّ على بصري </w:t>
      </w:r>
      <w:r>
        <w:rPr>
          <w:rtl w:val="true"/>
        </w:rPr>
        <w:t>:</w:t>
      </w:r>
      <w:bookmarkEnd w:id="2260"/>
    </w:p>
    <w:p>
      <w:pPr>
        <w:pStyle w:val="BookText"/>
        <w:rPr/>
      </w:pPr>
      <w:r>
        <w:rPr>
          <w:rFonts w:ascii="IRNazanin" w:hAnsi="IRNazanin" w:eastAsia="IRNazanin"/>
          <w:color w:val="111111"/>
          <w:sz w:val="28"/>
          <w:sz w:val="28"/>
          <w:szCs w:val="28"/>
          <w:rtl w:val="true"/>
          <w:lang w:bidi="fa-IR"/>
        </w:rPr>
        <w:t xml:space="preserve">عن أبي عوف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عليه فألطفني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مكفوف البصر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 الله أن يردّ علي بصري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فدعى الله فردّ عليه بصره ، ثم أتاه آخر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أدع الله أن يردّ عليّ 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أحبّ إليك ، أو أن يردّ عليك بصرك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ثوابها الجنّة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أكرم أن يبتلي عبده المؤمن بذهاب بصره ثم لا يصيبه الجنّة</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61" w:name="__RefHeading___Toc6956044_2870459653"/>
      <w:bookmarkStart w:id="2262" w:name="_Toc993"/>
      <w:bookmarkEnd w:id="2261"/>
      <w:r>
        <w:rPr>
          <w:rtl w:val="true"/>
        </w:rPr>
        <w:t>(</w:t>
      </w:r>
      <w:r>
        <w:rPr/>
        <w:t>996</w:t>
      </w:r>
      <w:r>
        <w:rPr>
          <w:rtl w:val="true"/>
        </w:rPr>
        <w:t xml:space="preserve">) </w:t>
      </w:r>
      <w:r>
        <w:rPr>
          <w:rtl w:val="true"/>
        </w:rPr>
        <w:t xml:space="preserve">شعر لعلي بن عبد </w:t>
      </w:r>
      <w:r>
        <w:rPr>
          <w:rtl w:val="true"/>
        </w:rPr>
        <w:t>:</w:t>
      </w:r>
      <w:bookmarkEnd w:id="2262"/>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عميت فقلتُ 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اليومَ أبصرُ من بصير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سوادُ العين زاد سوادَقلبي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ليجتمعا على فهم الأمور </w:t>
      </w:r>
      <w:bookmarkStart w:id="2263" w:name="pg9560_83579"/>
    </w:p>
    <w:p>
      <w:pPr>
        <w:pStyle w:val="Heading2"/>
        <w:numPr>
          <w:ilvl w:val="1"/>
          <w:numId w:val="1"/>
        </w:numPr>
        <w:rPr/>
      </w:pPr>
      <w:bookmarkStart w:id="2264" w:name="__RefHeading___Toc6956046_2870459653"/>
      <w:bookmarkStart w:id="2265" w:name="_Toc994"/>
      <w:bookmarkEnd w:id="2263"/>
      <w:bookmarkEnd w:id="2264"/>
      <w:r>
        <w:rPr>
          <w:rtl w:val="true"/>
        </w:rPr>
        <w:t>(</w:t>
      </w:r>
      <w:r>
        <w:rPr/>
        <w:t>997</w:t>
      </w:r>
      <w:r>
        <w:rPr>
          <w:rtl w:val="true"/>
        </w:rPr>
        <w:t xml:space="preserve">) </w:t>
      </w:r>
      <w:r>
        <w:rPr>
          <w:rtl w:val="true"/>
        </w:rPr>
        <w:t xml:space="preserve">أبي بصير وردّ بصره </w:t>
      </w:r>
      <w:r>
        <w:rPr>
          <w:rtl w:val="true"/>
        </w:rPr>
        <w:t>:</w:t>
      </w:r>
      <w:bookmarkEnd w:id="2265"/>
    </w:p>
    <w:p>
      <w:pPr>
        <w:pStyle w:val="BookText"/>
        <w:rPr/>
      </w:pPr>
      <w:r>
        <w:rPr>
          <w:rFonts w:ascii="IRNazanin" w:hAnsi="IRNazanin" w:eastAsia="IRNazanin"/>
          <w:color w:val="111111"/>
          <w:sz w:val="28"/>
          <w:sz w:val="28"/>
          <w:szCs w:val="28"/>
          <w:rtl w:val="true"/>
          <w:lang w:bidi="fa-IR"/>
        </w:rPr>
        <w:t xml:space="preserve">فة إن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على أبي بصير بصره ، ثم خيره بين هذه الحالة ، وبين أن يعود إلى حاله الأولى ، وله الجنّة خالصاً ، فاختار العمى ، فمسح علي عينيه فعاد كما كان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66" w:name="__RefHeading___Toc6956048_2870459653"/>
      <w:bookmarkStart w:id="2267" w:name="_Toc995"/>
      <w:bookmarkEnd w:id="2266"/>
      <w:r>
        <w:rPr>
          <w:rtl w:val="true"/>
        </w:rPr>
        <w:t>(</w:t>
      </w:r>
      <w:r>
        <w:rPr/>
        <w:t>998</w:t>
      </w:r>
      <w:r>
        <w:rPr>
          <w:rtl w:val="true"/>
        </w:rPr>
        <w:t xml:space="preserve">) </w:t>
      </w:r>
      <w:r>
        <w:rPr>
          <w:rtl w:val="true"/>
        </w:rPr>
        <w:t xml:space="preserve">شعر لأحمد شوقي </w:t>
      </w:r>
      <w:r>
        <w:rPr>
          <w:rtl w:val="true"/>
        </w:rPr>
        <w:t>:</w:t>
      </w:r>
      <w:bookmarkEnd w:id="2267"/>
    </w:p>
    <w:p>
      <w:pPr>
        <w:pStyle w:val="BookText"/>
        <w:rPr/>
      </w:pPr>
      <w:r>
        <w:rPr>
          <w:rFonts w:ascii="Amiri" w:hAnsi="Amiri" w:eastAsia="Amiri" w:cs="Amiri"/>
          <w:color w:val="111111"/>
          <w:sz w:val="28"/>
          <w:sz w:val="28"/>
          <w:szCs w:val="28"/>
          <w:rtl w:val="true"/>
          <w:lang w:bidi="ar-SA"/>
        </w:rPr>
        <w:t xml:space="preserve">إن الرّجال إذا ما ألجؤ لجأوا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التّعاون فيما جلّ أو حزنا</w:t>
      </w:r>
    </w:p>
    <w:p>
      <w:pPr>
        <w:pStyle w:val="BookText"/>
        <w:rPr/>
      </w:pPr>
      <w:r>
        <w:rPr>
          <w:rFonts w:ascii="Amiri" w:hAnsi="Amiri" w:eastAsia="Amiri" w:cs="Amiri"/>
          <w:color w:val="111111"/>
          <w:sz w:val="28"/>
          <w:sz w:val="28"/>
          <w:szCs w:val="28"/>
          <w:rtl w:val="true"/>
          <w:lang w:bidi="ar-SA"/>
        </w:rPr>
        <w:t>لا تعدمُ الهمة الكبرى جوائزها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من غلب الأيام أو غلبا</w:t>
      </w:r>
    </w:p>
    <w:p>
      <w:pPr>
        <w:pStyle w:val="BookText"/>
        <w:rPr/>
      </w:pPr>
      <w:r>
        <w:rPr>
          <w:rFonts w:ascii="IRNazanin" w:hAnsi="IRNazanin" w:eastAsia="IRNazanin"/>
          <w:color w:val="111111"/>
          <w:sz w:val="28"/>
          <w:sz w:val="28"/>
          <w:szCs w:val="28"/>
          <w:rtl w:val="true"/>
          <w:lang w:bidi="fa-IR"/>
        </w:rPr>
        <w:t xml:space="preserve">وكلّ سعى سيجزي الله ساعیه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يذهب سعي المؤمنين هبا</w:t>
      </w:r>
    </w:p>
    <w:p>
      <w:pPr>
        <w:pStyle w:val="Heading2"/>
        <w:numPr>
          <w:ilvl w:val="1"/>
          <w:numId w:val="1"/>
        </w:numPr>
        <w:rPr/>
      </w:pPr>
      <w:bookmarkStart w:id="2268" w:name="__RefHeading___Toc6956050_2870459653"/>
      <w:bookmarkStart w:id="2269" w:name="_Toc996"/>
      <w:bookmarkEnd w:id="2268"/>
      <w:r>
        <w:rPr>
          <w:rtl w:val="true"/>
        </w:rPr>
        <w:t>(</w:t>
      </w:r>
      <w:r>
        <w:rPr/>
        <w:t>999</w:t>
      </w:r>
      <w:r>
        <w:rPr>
          <w:rtl w:val="true"/>
        </w:rPr>
        <w:t xml:space="preserve">) </w:t>
      </w:r>
      <w:r>
        <w:rPr>
          <w:rtl w:val="true"/>
        </w:rPr>
        <w:t>شعر للمعري</w:t>
      </w:r>
      <w:r>
        <w:rPr>
          <w:rtl w:val="true"/>
        </w:rPr>
        <w:t>:</w:t>
      </w:r>
      <w:bookmarkEnd w:id="2269"/>
    </w:p>
    <w:p>
      <w:pPr>
        <w:pStyle w:val="BookText"/>
        <w:rPr/>
      </w:pPr>
      <w:r>
        <w:rPr>
          <w:rFonts w:ascii="Amiri" w:hAnsi="Amiri" w:eastAsia="Amiri" w:cs="Amiri"/>
          <w:color w:val="111111"/>
          <w:sz w:val="28"/>
          <w:sz w:val="28"/>
          <w:szCs w:val="28"/>
          <w:rtl w:val="true"/>
          <w:lang w:bidi="ar-SA"/>
        </w:rPr>
        <w:t>تصدّق على الأعمى بأخذ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لتهديه وامنن بأفهامك الصّمّا</w:t>
      </w:r>
    </w:p>
    <w:p>
      <w:pPr>
        <w:pStyle w:val="BookText"/>
        <w:rPr/>
      </w:pPr>
      <w:r>
        <w:rPr>
          <w:rFonts w:ascii="Amiri" w:hAnsi="Amiri" w:eastAsia="Amiri" w:cs="Amiri"/>
          <w:color w:val="111111"/>
          <w:sz w:val="28"/>
          <w:sz w:val="28"/>
          <w:szCs w:val="28"/>
          <w:rtl w:val="true"/>
          <w:lang w:bidi="ar-SA"/>
        </w:rPr>
        <w:t xml:space="preserve">إذا مّر أعمى فارحموه وأيقنوا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تكفوا أنّ كلّكم أعمى</w:t>
      </w:r>
    </w:p>
    <w:p>
      <w:pPr>
        <w:pStyle w:val="Heading2"/>
        <w:numPr>
          <w:ilvl w:val="1"/>
          <w:numId w:val="1"/>
        </w:numPr>
        <w:rPr/>
      </w:pPr>
      <w:bookmarkStart w:id="2270" w:name="__RefHeading___Toc6956052_2870459653"/>
      <w:bookmarkStart w:id="2271" w:name="_Toc997"/>
      <w:bookmarkEnd w:id="2270"/>
      <w:r>
        <w:rPr>
          <w:rtl w:val="true"/>
        </w:rPr>
        <w:t>(</w:t>
      </w:r>
      <w:r>
        <w:rPr/>
        <w:t>1000</w:t>
      </w:r>
      <w:r>
        <w:rPr>
          <w:rtl w:val="true"/>
        </w:rPr>
        <w:t xml:space="preserve">) </w:t>
      </w:r>
      <w:r>
        <w:rPr>
          <w:rtl w:val="true"/>
        </w:rPr>
        <w:t xml:space="preserve">مكالمة إبراهيم بن سيابه، وبشار الأعمى </w:t>
      </w:r>
      <w:r>
        <w:rPr>
          <w:rtl w:val="true"/>
        </w:rPr>
        <w:t>:</w:t>
      </w:r>
      <w:bookmarkEnd w:id="2271"/>
    </w:p>
    <w:p>
      <w:pPr>
        <w:pStyle w:val="BookText"/>
        <w:rPr/>
      </w:pPr>
      <w:r>
        <w:rPr>
          <w:rFonts w:ascii="Amiri" w:hAnsi="Amiri" w:eastAsia="Amiri" w:cs="Amiri"/>
          <w:color w:val="111111"/>
          <w:sz w:val="28"/>
          <w:sz w:val="28"/>
          <w:szCs w:val="28"/>
          <w:rtl w:val="true"/>
          <w:lang w:bidi="ar-SA"/>
        </w:rPr>
        <w:t xml:space="preserve">إنّ إبراهيم بن سيابه قال لبشار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سلب الله من مؤمن كريمتيه إلا عوضه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الحفظ ، أو الذكاء ، وأما حسن الصوت ، فما الذي عوضك الله من عينيك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النظر لبغيض ثقيل مثلك </w:t>
      </w:r>
      <w:r>
        <w:rPr>
          <w:rFonts w:eastAsia="Amiri" w:cs="Amiri" w:ascii="Amiri" w:hAnsi="Amiri"/>
          <w:color w:val="111111"/>
          <w:sz w:val="28"/>
          <w:szCs w:val="28"/>
          <w:rtl w:val="true"/>
          <w:lang w:bidi="ar-SA"/>
        </w:rPr>
        <w:t>.</w:t>
      </w:r>
    </w:p>
    <w:p>
      <w:pPr>
        <w:pStyle w:val="Heading2"/>
        <w:numPr>
          <w:ilvl w:val="1"/>
          <w:numId w:val="1"/>
        </w:numPr>
        <w:rPr/>
      </w:pPr>
      <w:bookmarkStart w:id="2272" w:name="__RefHeading___Toc6956054_2870459653"/>
      <w:bookmarkStart w:id="2273" w:name="_Toc998"/>
      <w:bookmarkEnd w:id="2272"/>
      <w:r>
        <w:rPr>
          <w:rtl w:val="true"/>
        </w:rPr>
        <w:t>(</w:t>
      </w:r>
      <w:r>
        <w:rPr/>
        <w:t>1001</w:t>
      </w:r>
      <w:r>
        <w:rPr>
          <w:rtl w:val="true"/>
        </w:rPr>
        <w:t>)</w:t>
      </w:r>
      <w:r>
        <w:rPr>
          <w:rtl w:val="true"/>
        </w:rPr>
        <w:t>شعر لابن عباس لما كف بصره</w:t>
      </w:r>
      <w:r>
        <w:rPr>
          <w:rtl w:val="true"/>
        </w:rPr>
        <w:t>:</w:t>
      </w:r>
      <w:bookmarkEnd w:id="2273"/>
    </w:p>
    <w:p>
      <w:pPr>
        <w:pStyle w:val="BookText"/>
        <w:rPr/>
      </w:pPr>
      <w:r>
        <w:rPr>
          <w:rFonts w:ascii="Amiri" w:hAnsi="Amiri" w:eastAsia="Amiri" w:cs="Amiri"/>
          <w:color w:val="111111"/>
          <w:sz w:val="28"/>
          <w:sz w:val="28"/>
          <w:szCs w:val="28"/>
          <w:rtl w:val="true"/>
          <w:lang w:bidi="ar-SA"/>
        </w:rPr>
        <w:t xml:space="preserve">إن يأخذ الله من عيني نورهما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لساني وقلبي منها نور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قلبي زكيّ وعقلي غير ذي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فمي صارم كالسيف مشهور </w:t>
      </w:r>
      <w:bookmarkStart w:id="2274" w:name="pg9560_83581"/>
    </w:p>
    <w:p>
      <w:pPr>
        <w:pStyle w:val="Heading2"/>
        <w:numPr>
          <w:ilvl w:val="1"/>
          <w:numId w:val="1"/>
        </w:numPr>
        <w:rPr/>
      </w:pPr>
      <w:bookmarkStart w:id="2275" w:name="__RefHeading___Toc6956056_2870459653"/>
      <w:bookmarkStart w:id="2276" w:name="_Toc999"/>
      <w:bookmarkEnd w:id="2274"/>
      <w:bookmarkEnd w:id="2275"/>
      <w:r>
        <w:rPr>
          <w:rtl w:val="true"/>
        </w:rPr>
        <w:t>(</w:t>
      </w:r>
      <w:r>
        <w:rPr/>
        <w:t>1002</w:t>
      </w:r>
      <w:r>
        <w:rPr>
          <w:rtl w:val="true"/>
        </w:rPr>
        <w:t xml:space="preserve">) </w:t>
      </w:r>
      <w:r>
        <w:rPr>
          <w:rtl w:val="true"/>
        </w:rPr>
        <w:t xml:space="preserve">الأعمى وبيده سراج </w:t>
      </w:r>
      <w:r>
        <w:rPr>
          <w:rtl w:val="true"/>
        </w:rPr>
        <w:t>:</w:t>
      </w:r>
      <w:bookmarkEnd w:id="2276"/>
    </w:p>
    <w:p>
      <w:pPr>
        <w:pStyle w:val="BookText"/>
        <w:rPr/>
      </w:pPr>
      <w:r>
        <w:rPr>
          <w:rFonts w:ascii="Amiri" w:hAnsi="Amiri" w:eastAsia="Amiri" w:cs="Amiri"/>
          <w:color w:val="111111"/>
          <w:sz w:val="28"/>
          <w:sz w:val="28"/>
          <w:szCs w:val="28"/>
          <w:rtl w:val="true"/>
          <w:lang w:bidi="ar-SA"/>
        </w:rPr>
        <w:t xml:space="preserve">قال أحد الظرفاء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ليلة من قرية لبعض شأني ، فأذا أنا بأعمى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جرّة ماء ، وبيده سراج ، فلم يزل يمشي حتى إنتهي إلى النهر وملأ جرّته ماءاً وعاد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أنت أعمى ، والليل والنهار عندك سواء ، فما تصنع بالسراج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كثير الفضول ، حملته لأعمى القلب مثلك يستضيء به لئلا يعثر في الظلمة فيقع علي ويكسر جرّتي </w:t>
      </w:r>
      <w:r>
        <w:rPr>
          <w:rFonts w:eastAsia="Amiri" w:cs="Amiri" w:ascii="Amiri" w:hAnsi="Amiri"/>
          <w:color w:val="111111"/>
          <w:sz w:val="28"/>
          <w:szCs w:val="28"/>
          <w:rtl w:val="true"/>
          <w:lang w:bidi="ar-SA"/>
        </w:rPr>
        <w:t>.</w:t>
      </w:r>
    </w:p>
    <w:p>
      <w:pPr>
        <w:pStyle w:val="Heading2"/>
        <w:numPr>
          <w:ilvl w:val="1"/>
          <w:numId w:val="1"/>
        </w:numPr>
        <w:rPr/>
      </w:pPr>
      <w:bookmarkStart w:id="2277" w:name="__RefHeading___Toc6956058_2870459653"/>
      <w:bookmarkStart w:id="2278" w:name="_Toc1000"/>
      <w:bookmarkEnd w:id="2277"/>
      <w:r>
        <w:rPr>
          <w:rtl w:val="true"/>
        </w:rPr>
        <w:t>(</w:t>
      </w:r>
      <w:r>
        <w:rPr/>
        <w:t>1003</w:t>
      </w:r>
      <w:r>
        <w:rPr>
          <w:rtl w:val="true"/>
        </w:rPr>
        <w:t xml:space="preserve">) </w:t>
      </w:r>
      <w:r>
        <w:rPr>
          <w:rtl w:val="true"/>
        </w:rPr>
        <w:t xml:space="preserve">شعر للمعري </w:t>
      </w:r>
      <w:r>
        <w:rPr>
          <w:rtl w:val="true"/>
        </w:rPr>
        <w:t>:</w:t>
      </w:r>
      <w:bookmarkEnd w:id="2278"/>
    </w:p>
    <w:p>
      <w:pPr>
        <w:pStyle w:val="BookText"/>
        <w:rPr/>
      </w:pPr>
      <w:r>
        <w:rPr>
          <w:rFonts w:ascii="Amiri" w:hAnsi="Amiri" w:eastAsia="Amiri" w:cs="Amiri"/>
          <w:color w:val="111111"/>
          <w:sz w:val="28"/>
          <w:sz w:val="28"/>
          <w:szCs w:val="28"/>
          <w:rtl w:val="true"/>
          <w:lang w:bidi="ar-SA"/>
        </w:rPr>
        <w:t>أنا أعمى فكيف أهدي إلى المنهج ، والناس كلّهم عميان</w:t>
      </w:r>
    </w:p>
    <w:p>
      <w:pPr>
        <w:pStyle w:val="BookText"/>
        <w:rPr/>
      </w:pPr>
      <w:r>
        <w:rPr>
          <w:rFonts w:ascii="Amiri" w:hAnsi="Amiri" w:eastAsia="Amiri" w:cs="Amiri"/>
          <w:color w:val="111111"/>
          <w:sz w:val="28"/>
          <w:sz w:val="28"/>
          <w:szCs w:val="28"/>
          <w:rtl w:val="true"/>
          <w:lang w:bidi="ar-SA"/>
        </w:rPr>
        <w:t>والعصا للضرير خير من القائد فيه الفجور والعصيان</w:t>
      </w:r>
    </w:p>
    <w:p>
      <w:pPr>
        <w:pStyle w:val="Heading2"/>
        <w:numPr>
          <w:ilvl w:val="1"/>
          <w:numId w:val="1"/>
        </w:numPr>
        <w:rPr/>
      </w:pPr>
      <w:bookmarkStart w:id="2279" w:name="__RefHeading___Toc6956060_2870459653"/>
      <w:bookmarkStart w:id="2280" w:name="_Toc1001"/>
      <w:bookmarkEnd w:id="2279"/>
      <w:r>
        <w:rPr>
          <w:rtl w:val="true"/>
        </w:rPr>
        <w:t>(</w:t>
      </w:r>
      <w:r>
        <w:rPr/>
        <w:t>1004</w:t>
      </w:r>
      <w:r>
        <w:rPr>
          <w:rtl w:val="true"/>
        </w:rPr>
        <w:t xml:space="preserve">) </w:t>
      </w:r>
      <w:r>
        <w:rPr>
          <w:rtl w:val="true"/>
        </w:rPr>
        <w:t xml:space="preserve">العميان أذكى من البصراء </w:t>
      </w:r>
      <w:r>
        <w:rPr>
          <w:rtl w:val="true"/>
        </w:rPr>
        <w:t>:</w:t>
      </w:r>
      <w:bookmarkEnd w:id="2280"/>
    </w:p>
    <w:p>
      <w:pPr>
        <w:pStyle w:val="BookText"/>
        <w:rPr/>
      </w:pPr>
      <w:r>
        <w:rPr>
          <w:rFonts w:ascii="Amiri" w:hAnsi="Amiri" w:eastAsia="Amiri" w:cs="Amiri"/>
          <w:color w:val="111111"/>
          <w:sz w:val="28"/>
          <w:sz w:val="28"/>
          <w:szCs w:val="28"/>
          <w:rtl w:val="true"/>
          <w:lang w:bidi="ar-SA"/>
        </w:rPr>
        <w:t xml:space="preserve">قيل لقتادة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العميان نجدهم أذكى من البصراء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القوة الباصرة منهم إنقلب إلى باطنهم </w:t>
      </w:r>
      <w:r>
        <w:rPr>
          <w:rFonts w:eastAsia="Amiri" w:cs="Amiri" w:ascii="Amiri" w:hAnsi="Amiri"/>
          <w:color w:val="111111"/>
          <w:sz w:val="28"/>
          <w:szCs w:val="28"/>
          <w:rtl w:val="true"/>
          <w:lang w:bidi="ar-SA"/>
        </w:rPr>
        <w:t>.</w:t>
      </w:r>
    </w:p>
    <w:p>
      <w:pPr>
        <w:pStyle w:val="Heading2"/>
        <w:numPr>
          <w:ilvl w:val="1"/>
          <w:numId w:val="1"/>
        </w:numPr>
        <w:rPr/>
      </w:pPr>
      <w:bookmarkStart w:id="2281" w:name="__RefHeading___Toc6956062_2870459653"/>
      <w:bookmarkStart w:id="2282" w:name="_Toc1002"/>
      <w:bookmarkEnd w:id="2281"/>
      <w:r>
        <w:rPr>
          <w:rtl w:val="true"/>
        </w:rPr>
        <w:t>(</w:t>
      </w:r>
      <w:r>
        <w:rPr/>
        <w:t>1005</w:t>
      </w:r>
      <w:r>
        <w:rPr>
          <w:rtl w:val="true"/>
        </w:rPr>
        <w:t xml:space="preserve">) </w:t>
      </w:r>
      <w:r>
        <w:rPr>
          <w:rtl w:val="true"/>
        </w:rPr>
        <w:t xml:space="preserve">كانت عروسا وصارت راهبة </w:t>
      </w:r>
      <w:r>
        <w:rPr>
          <w:rtl w:val="true"/>
        </w:rPr>
        <w:t>:</w:t>
      </w:r>
      <w:bookmarkEnd w:id="228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ابن الجوزي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إمرأة جميلة بمكة ، وكان لها زوج ، فنظرت يوماً إلى وجهها في المرآة ، فقالت لزوجها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أترى احدا ری هذا الوجه ، ولا يفتن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بن عمير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لي فيه فلأفتنته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أذنت لك ، فأتته كالمستفتيه ، فخلا معها في ناحية من المسجد الحرام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فأسفرت عن مثل فلقة القمر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أمة الله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فتنت بك فانظر في أمري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سائلك عن شيء فإن أنت صدقتيني نظرت في أمرك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تسألني عن شيء إلا صدقتك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أخبريني لو أن ملك الموت </w:t>
      </w:r>
      <w:bookmarkStart w:id="2283" w:name="pg9560_83583"/>
    </w:p>
    <w:p>
      <w:pPr>
        <w:pStyle w:val="BookText"/>
        <w:rPr/>
      </w:pPr>
      <w:bookmarkEnd w:id="2283"/>
      <w:r>
        <w:rPr>
          <w:rFonts w:ascii="Amiri" w:hAnsi="Amiri" w:eastAsia="Amiri" w:cs="Amiri"/>
          <w:color w:val="111111"/>
          <w:sz w:val="28"/>
          <w:sz w:val="28"/>
          <w:szCs w:val="28"/>
          <w:rtl w:val="true"/>
          <w:lang w:bidi="ar-SA"/>
        </w:rPr>
        <w:t xml:space="preserve">أتاك ليقبض روحك أكان يسرك إني قضيت لك هذه الحاجة؟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أدخلت في قبرك وأجلست للمسألة أكان يسرك إني قضيت لك هذه الحاجة ، قالت اللهم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الناس أعطوا كتبهم ولا تدرين تأخذين كتابك بيمينك أم بشمالك ، أكان يسرّك إني قضيت لك هذه الحاجة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قال ، فلو وقفت بين يدي الله للمسالة أكان يسرّك إني قضيت لك هذه الحاجة ، قالت أللهم 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إتقى الله يا أمة الله فقد أنعم الله عليك وأحسن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زوجها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بطال ونحن بطّالون ، فأقبلت على الصلاة ، والصّوم ، والعبادة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زوجها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ولعبيد بن عمير ، أفسد على إمرأتي كانت في كل ليل عروساً ، فصيرها راهبة </w:t>
      </w:r>
      <w:r>
        <w:rPr>
          <w:rFonts w:eastAsia="Amiri" w:cs="Amiri" w:ascii="Amiri" w:hAnsi="Amiri"/>
          <w:color w:val="111111"/>
          <w:sz w:val="28"/>
          <w:szCs w:val="28"/>
          <w:rtl w:val="true"/>
          <w:lang w:bidi="ar-SA"/>
        </w:rPr>
        <w:t>.</w:t>
      </w:r>
    </w:p>
    <w:p>
      <w:pPr>
        <w:pStyle w:val="Heading2"/>
        <w:numPr>
          <w:ilvl w:val="1"/>
          <w:numId w:val="1"/>
        </w:numPr>
        <w:rPr/>
      </w:pPr>
      <w:bookmarkStart w:id="2284" w:name="__RefHeading___Toc6956064_2870459653"/>
      <w:bookmarkStart w:id="2285" w:name="_Toc1003"/>
      <w:bookmarkEnd w:id="2284"/>
      <w:r>
        <w:rPr>
          <w:rtl w:val="true"/>
        </w:rPr>
        <w:t>(</w:t>
      </w:r>
      <w:r>
        <w:rPr/>
        <w:t>1006</w:t>
      </w:r>
      <w:r>
        <w:rPr>
          <w:rtl w:val="true"/>
        </w:rPr>
        <w:t xml:space="preserve">) </w:t>
      </w:r>
      <w:r>
        <w:rPr>
          <w:rtl w:val="true"/>
        </w:rPr>
        <w:t xml:space="preserve">شعر النفطويه </w:t>
      </w:r>
      <w:r>
        <w:rPr>
          <w:rtl w:val="true"/>
        </w:rPr>
        <w:t>:</w:t>
      </w:r>
      <w:bookmarkEnd w:id="2285"/>
    </w:p>
    <w:p>
      <w:pPr>
        <w:pStyle w:val="BookText"/>
        <w:rPr/>
      </w:pPr>
      <w:r>
        <w:rPr>
          <w:rFonts w:ascii="Amiri" w:hAnsi="Amiri" w:eastAsia="Amiri" w:cs="Amiri"/>
          <w:color w:val="111111"/>
          <w:sz w:val="28"/>
          <w:sz w:val="28"/>
          <w:szCs w:val="28"/>
          <w:rtl w:val="true"/>
          <w:lang w:bidi="ar-SA"/>
        </w:rPr>
        <w:t xml:space="preserve">ليس الظريف بكامل في ظرفه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عن الحرام عفيفا</w:t>
      </w:r>
    </w:p>
    <w:p>
      <w:pPr>
        <w:pStyle w:val="BookText"/>
        <w:rPr/>
      </w:pPr>
      <w:r>
        <w:rPr>
          <w:rFonts w:ascii="Amiri" w:hAnsi="Amiri" w:eastAsia="Amiri" w:cs="Amiri"/>
          <w:color w:val="111111"/>
          <w:sz w:val="28"/>
          <w:sz w:val="28"/>
          <w:szCs w:val="28"/>
          <w:rtl w:val="true"/>
          <w:lang w:bidi="ar-SA"/>
        </w:rPr>
        <w:t xml:space="preserve">فإذا تعفّفَ عن محارم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فهناك يدعى في الأنام ظريفا</w:t>
      </w:r>
    </w:p>
    <w:p>
      <w:pPr>
        <w:pStyle w:val="Heading2"/>
        <w:numPr>
          <w:ilvl w:val="1"/>
          <w:numId w:val="1"/>
        </w:numPr>
        <w:rPr/>
      </w:pPr>
      <w:bookmarkStart w:id="2286" w:name="__RefHeading___Toc6956066_2870459653"/>
      <w:bookmarkStart w:id="2287" w:name="_Toc1004"/>
      <w:bookmarkEnd w:id="2286"/>
      <w:r>
        <w:rPr>
          <w:rtl w:val="true"/>
        </w:rPr>
        <w:t>(</w:t>
      </w:r>
      <w:r>
        <w:rPr/>
        <w:t>1007</w:t>
      </w:r>
      <w:r>
        <w:rPr>
          <w:rtl w:val="true"/>
        </w:rPr>
        <w:t xml:space="preserve">) </w:t>
      </w:r>
      <w:r>
        <w:rPr>
          <w:rtl w:val="true"/>
        </w:rPr>
        <w:t xml:space="preserve">غفر الله لك ولأبيك بطاعتك لزوجك </w:t>
      </w:r>
      <w:r>
        <w:rPr>
          <w:rtl w:val="true"/>
        </w:rPr>
        <w:t>:</w:t>
      </w:r>
      <w:bookmarkEnd w:id="228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شلالا في الكافي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الأنصار خرج في بعض حوائج فعهد إلى إمرأته عهداً أن لا تخرج من بيتها حتى يقدم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أباها مرض ، فبعثت المرأة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زوجي خرج وعمد إلى أن لا أخرج من بيتي حتّى يقدُم ، وإنّ أبي مرض فتأمرني أن أعوده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أجلسي في بيتك ، وأطيعي زوجك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فثقل مرضه فأرسلت إليه ثانياً بذلك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فتأمرني أن أعوده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bookmarkStart w:id="2288" w:name="pg9560_83585"/>
    </w:p>
    <w:p>
      <w:pPr>
        <w:pStyle w:val="BookText"/>
        <w:rPr/>
      </w:pPr>
      <w:bookmarkEnd w:id="2288"/>
      <w:r>
        <w:rPr>
          <w:rFonts w:ascii="IRNazanin" w:hAnsi="IRNazanin" w:eastAsia="IRNazanin"/>
          <w:color w:val="111111"/>
          <w:sz w:val="28"/>
          <w:sz w:val="28"/>
          <w:szCs w:val="28"/>
          <w:rtl w:val="true"/>
          <w:lang w:bidi="fa-IR"/>
        </w:rPr>
        <w:t xml:space="preserve">إجلسي في بيتك وأطيعي زوجك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أبوها ، فبعثت إليه إن أبي قد مات فتأمرني أن أصلي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إجلسي في بيتك ، وأطيعي زوجك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فدفن الرجل ، فبعث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قد غفر لك ولأبيك بطاعتك لزوجك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89" w:name="__RefHeading___Toc6956068_2870459653"/>
      <w:bookmarkStart w:id="2290" w:name="_Toc1005"/>
      <w:bookmarkEnd w:id="2289"/>
      <w:r>
        <w:rPr>
          <w:rtl w:val="true"/>
        </w:rPr>
        <w:t>(</w:t>
      </w:r>
      <w:r>
        <w:rPr/>
        <w:t>1008</w:t>
      </w:r>
      <w:r>
        <w:rPr>
          <w:rtl w:val="true"/>
        </w:rPr>
        <w:t xml:space="preserve">) </w:t>
      </w:r>
      <w:r>
        <w:rPr>
          <w:rtl w:val="true"/>
        </w:rPr>
        <w:t xml:space="preserve">زوجة سوء </w:t>
      </w:r>
      <w:r>
        <w:rPr>
          <w:rtl w:val="true"/>
        </w:rPr>
        <w:t>:</w:t>
      </w:r>
      <w:bookmarkEnd w:id="2290"/>
    </w:p>
    <w:p>
      <w:pPr>
        <w:pStyle w:val="BookText"/>
        <w:rPr/>
      </w:pPr>
      <w:r>
        <w:rPr>
          <w:rFonts w:ascii="IRNazanin" w:hAnsi="IRNazanin" w:eastAsia="IRNazanin"/>
          <w:color w:val="111111"/>
          <w:sz w:val="28"/>
          <w:sz w:val="28"/>
          <w:szCs w:val="28"/>
          <w:rtl w:val="true"/>
          <w:lang w:bidi="fa-IR"/>
        </w:rPr>
        <w:t xml:space="preserve">إن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زوجة سوء ، وكان هود يدعو لها البقاء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ما خلق الله مؤمناً إلاّ وله عدوّ يؤذيه ، وهي عدوتي ، فلأن يكون عدوّى ممّن أملكه خير من أن يكون عدوّي ممّن يملكني</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91" w:name="__RefHeading___Toc6956070_2870459653"/>
      <w:bookmarkStart w:id="2292" w:name="_Toc1006"/>
      <w:bookmarkEnd w:id="2291"/>
      <w:r>
        <w:rPr>
          <w:rtl w:val="true"/>
        </w:rPr>
        <w:t>(</w:t>
      </w:r>
      <w:r>
        <w:rPr/>
        <w:t>1009</w:t>
      </w:r>
      <w:r>
        <w:rPr>
          <w:rtl w:val="true"/>
        </w:rPr>
        <w:t xml:space="preserve">) </w:t>
      </w:r>
      <w:r>
        <w:rPr>
          <w:rtl w:val="true"/>
        </w:rPr>
        <w:t xml:space="preserve">الموت يطلبني </w:t>
      </w:r>
      <w:r>
        <w:rPr>
          <w:rtl w:val="true"/>
        </w:rPr>
        <w:t>:</w:t>
      </w:r>
      <w:bookmarkEnd w:id="2292"/>
    </w:p>
    <w:p>
      <w:pPr>
        <w:pStyle w:val="BookText"/>
        <w:rPr/>
      </w:pPr>
      <w:r>
        <w:rPr>
          <w:rFonts w:ascii="Amiri" w:hAnsi="Amiri" w:eastAsia="Amiri" w:cs="Amiri"/>
          <w:color w:val="111111"/>
          <w:sz w:val="28"/>
          <w:sz w:val="28"/>
          <w:szCs w:val="28"/>
          <w:rtl w:val="true"/>
          <w:lang w:bidi="ar-SA"/>
        </w:rPr>
        <w:t xml:space="preserve">أياس بن قتاده رأى شيبة في لحيته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الموت يطلبني وأراني لا أفوته ، يا ربّ أعوذ بك من فجأة الموت ، يا بني قد وهبت لكم شبابي ، فهو إلى شيبتي ، ولزم بيته ، فقال له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تموت هزالاً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الهزال بالضم نقيص 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أموت مؤمناً مهزولاً ، أحبّ إلي أن أموت منافقا سمينا </w:t>
      </w:r>
      <w:r>
        <w:rPr>
          <w:rFonts w:eastAsia="Amiri" w:cs="Amiri" w:ascii="Amiri" w:hAnsi="Amiri"/>
          <w:color w:val="111111"/>
          <w:sz w:val="28"/>
          <w:szCs w:val="28"/>
          <w:rtl w:val="true"/>
          <w:lang w:bidi="ar-SA"/>
        </w:rPr>
        <w:t>.</w:t>
      </w:r>
    </w:p>
    <w:p>
      <w:pPr>
        <w:pStyle w:val="Heading2"/>
        <w:numPr>
          <w:ilvl w:val="1"/>
          <w:numId w:val="1"/>
        </w:numPr>
        <w:rPr/>
      </w:pPr>
      <w:bookmarkStart w:id="2293" w:name="__RefHeading___Toc6956072_2870459653"/>
      <w:bookmarkStart w:id="2294" w:name="_Toc1007"/>
      <w:bookmarkEnd w:id="2293"/>
      <w:r>
        <w:rPr>
          <w:rtl w:val="true"/>
        </w:rPr>
        <w:t>(</w:t>
      </w:r>
      <w:r>
        <w:rPr/>
        <w:t>1010</w:t>
      </w:r>
      <w:r>
        <w:rPr>
          <w:rtl w:val="true"/>
        </w:rPr>
        <w:t xml:space="preserve">) </w:t>
      </w:r>
      <w:r>
        <w:rPr>
          <w:rtl w:val="true"/>
        </w:rPr>
        <w:t xml:space="preserve">شعر لمالك بن أسماء </w:t>
      </w:r>
      <w:r>
        <w:rPr>
          <w:rtl w:val="true"/>
        </w:rPr>
        <w:t>:</w:t>
      </w:r>
      <w:bookmarkEnd w:id="2294"/>
    </w:p>
    <w:p>
      <w:pPr>
        <w:pStyle w:val="BookText"/>
        <w:rPr/>
      </w:pPr>
      <w:r>
        <w:rPr>
          <w:rFonts w:ascii="Amiri" w:hAnsi="Amiri" w:eastAsia="Amiri" w:cs="Amiri"/>
          <w:color w:val="111111"/>
          <w:sz w:val="28"/>
          <w:sz w:val="28"/>
          <w:szCs w:val="28"/>
          <w:rtl w:val="true"/>
          <w:lang w:bidi="ar-SA"/>
        </w:rPr>
        <w:t xml:space="preserve">كتمت شيبي لتخفى بعض روعته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منه وميض ليس ينكتم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راع الغواني فما يقربن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رأين فيها بروق الشيب يبتسم </w:t>
      </w:r>
      <w:bookmarkStart w:id="2295" w:name="pg9560_83587"/>
    </w:p>
    <w:p>
      <w:pPr>
        <w:pStyle w:val="Heading2"/>
        <w:numPr>
          <w:ilvl w:val="1"/>
          <w:numId w:val="1"/>
        </w:numPr>
        <w:rPr/>
      </w:pPr>
      <w:bookmarkStart w:id="2296" w:name="__RefHeading___Toc6956074_2870459653"/>
      <w:bookmarkStart w:id="2297" w:name="_Toc1008"/>
      <w:bookmarkEnd w:id="2295"/>
      <w:bookmarkEnd w:id="2296"/>
      <w:r>
        <w:rPr>
          <w:rtl w:val="true"/>
        </w:rPr>
        <w:t>(</w:t>
      </w:r>
      <w:r>
        <w:rPr/>
        <w:t>1011</w:t>
      </w:r>
      <w:r>
        <w:rPr>
          <w:rtl w:val="true"/>
        </w:rPr>
        <w:t xml:space="preserve">) </w:t>
      </w:r>
      <w:r>
        <w:rPr>
          <w:rtl w:val="true"/>
        </w:rPr>
        <w:t>بكم إتبعت هذا القوس ؟</w:t>
      </w:r>
      <w:bookmarkEnd w:id="2297"/>
    </w:p>
    <w:p>
      <w:pPr>
        <w:pStyle w:val="BookText"/>
        <w:rPr/>
      </w:pPr>
      <w:r>
        <w:rPr>
          <w:rFonts w:ascii="Amiri" w:hAnsi="Amiri" w:eastAsia="Amiri" w:cs="Amiri"/>
          <w:color w:val="111111"/>
          <w:sz w:val="28"/>
          <w:sz w:val="28"/>
          <w:szCs w:val="28"/>
          <w:rtl w:val="true"/>
          <w:lang w:bidi="ar-SA"/>
        </w:rPr>
        <w:t xml:space="preserve">صاح صبّي بشيخ منحني الظهر ، يا أحدب بكم إبتعت هذا القوس يا عماه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عشت إعطيتها بغير ثمن ما أطيب الشيب لولا أن صفوه مشوب وثمره مشيب </w:t>
      </w:r>
      <w:r>
        <w:rPr>
          <w:rFonts w:eastAsia="Amiri" w:cs="Amiri" w:ascii="Amiri" w:hAnsi="Amiri"/>
          <w:color w:val="111111"/>
          <w:sz w:val="28"/>
          <w:szCs w:val="28"/>
          <w:rtl w:val="true"/>
          <w:lang w:bidi="ar-SA"/>
        </w:rPr>
        <w:t>.</w:t>
      </w:r>
    </w:p>
    <w:p>
      <w:pPr>
        <w:pStyle w:val="Heading2"/>
        <w:numPr>
          <w:ilvl w:val="1"/>
          <w:numId w:val="1"/>
        </w:numPr>
        <w:rPr/>
      </w:pPr>
      <w:bookmarkStart w:id="2298" w:name="__RefHeading___Toc6956076_2870459653"/>
      <w:bookmarkStart w:id="2299" w:name="_Toc1009"/>
      <w:bookmarkEnd w:id="2298"/>
      <w:r>
        <w:rPr>
          <w:rtl w:val="true"/>
        </w:rPr>
        <w:t>(</w:t>
      </w:r>
      <w:r>
        <w:rPr/>
        <w:t>1013</w:t>
      </w:r>
      <w:r>
        <w:rPr>
          <w:rtl w:val="true"/>
        </w:rPr>
        <w:t xml:space="preserve">) </w:t>
      </w:r>
      <w:r>
        <w:rPr>
          <w:rtl w:val="true"/>
        </w:rPr>
        <w:t>شعر</w:t>
      </w:r>
      <w:bookmarkEnd w:id="2299"/>
    </w:p>
    <w:p>
      <w:pPr>
        <w:pStyle w:val="BookText"/>
        <w:rPr/>
      </w:pPr>
      <w:r>
        <w:rPr>
          <w:rFonts w:ascii="Amiri" w:hAnsi="Amiri" w:eastAsia="Amiri" w:cs="Amiri"/>
          <w:color w:val="111111"/>
          <w:sz w:val="28"/>
          <w:sz w:val="28"/>
          <w:szCs w:val="28"/>
          <w:rtl w:val="true"/>
          <w:lang w:bidi="ar-SA"/>
        </w:rPr>
        <w:t xml:space="preserve">خضيب الشيب لما كان عيباً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وخضب الشيب أولى أن يعابا</w:t>
      </w:r>
    </w:p>
    <w:p>
      <w:pPr>
        <w:pStyle w:val="BookText"/>
        <w:rPr/>
      </w:pPr>
      <w:r>
        <w:rPr>
          <w:rFonts w:ascii="Amiri" w:hAnsi="Amiri" w:eastAsia="Amiri" w:cs="Amiri"/>
          <w:color w:val="111111"/>
          <w:sz w:val="28"/>
          <w:sz w:val="28"/>
          <w:szCs w:val="28"/>
          <w:rtl w:val="true"/>
          <w:lang w:bidi="ar-SA"/>
        </w:rPr>
        <w:t xml:space="preserve">ولم أخضب مخافة هجر 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عيب خشيت ولا عتابا</w:t>
      </w:r>
    </w:p>
    <w:p>
      <w:pPr>
        <w:pStyle w:val="BookText"/>
        <w:rPr/>
      </w:pPr>
      <w:r>
        <w:rPr>
          <w:rFonts w:ascii="Amiri" w:hAnsi="Amiri" w:eastAsia="Amiri" w:cs="Amiri"/>
          <w:color w:val="111111"/>
          <w:sz w:val="28"/>
          <w:sz w:val="28"/>
          <w:szCs w:val="28"/>
          <w:rtl w:val="true"/>
          <w:lang w:bidi="ar-SA"/>
        </w:rPr>
        <w:t xml:space="preserve">ولكن المشيب بدا ذميما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فصيرت الخضاب له عقابا</w:t>
      </w:r>
    </w:p>
    <w:p>
      <w:pPr>
        <w:pStyle w:val="Heading2"/>
        <w:numPr>
          <w:ilvl w:val="1"/>
          <w:numId w:val="1"/>
        </w:numPr>
        <w:rPr/>
      </w:pPr>
      <w:bookmarkStart w:id="2300" w:name="__RefHeading___Toc6956078_2870459653"/>
      <w:bookmarkStart w:id="2301" w:name="_Toc1010"/>
      <w:bookmarkEnd w:id="2300"/>
      <w:r>
        <w:rPr>
          <w:rtl w:val="true"/>
        </w:rPr>
        <w:t>(</w:t>
      </w:r>
      <w:r>
        <w:rPr/>
        <w:t>1014</w:t>
      </w:r>
      <w:r>
        <w:rPr>
          <w:rtl w:val="true"/>
        </w:rPr>
        <w:t xml:space="preserve">) </w:t>
      </w:r>
      <w:r>
        <w:rPr>
          <w:rtl w:val="true"/>
        </w:rPr>
        <w:t xml:space="preserve">إقرأ وافهم، واعمل </w:t>
      </w:r>
      <w:r>
        <w:rPr>
          <w:rtl w:val="true"/>
        </w:rPr>
        <w:t>:</w:t>
      </w:r>
      <w:bookmarkEnd w:id="2301"/>
    </w:p>
    <w:p>
      <w:pPr>
        <w:pStyle w:val="BookText"/>
        <w:rPr/>
      </w:pPr>
      <w:r>
        <w:rPr>
          <w:rFonts w:ascii="Amiri" w:hAnsi="Amiri" w:eastAsia="Amiri" w:cs="Amiri"/>
          <w:color w:val="111111"/>
          <w:sz w:val="28"/>
          <w:sz w:val="28"/>
          <w:szCs w:val="28"/>
          <w:rtl w:val="true"/>
          <w:lang w:bidi="ar-SA"/>
        </w:rPr>
        <w:t xml:space="preserve">في 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ثواب الأعمال تأليف رئيس المحدثين الشيخ الأجل الثقة الشيخ الصدوق محمد بن على بن بابويه القمى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بنى بناءاً رياءاً وسمعة حمل القيامة إلى سبع أرضين ، ثم يطوّقوه نارا توقد في عنقه ، ثم يرمى به في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خان جاره شبراً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طوقه الله يوم القيامة إلى سبع أرضين ناراً حتى يدخله جهنّم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نكح إمرأة حراماً في دبرها ، أو رجلاً ، أو غلاماً ، حشره الله يوم القيامة أنتن من الجیفه تتأذى به الناس حتّى يدخل جهنّم ، ولا يقبل الله منه صرفاً ولا عدلاً ، وأحبط الله عمله ، ويدعه في تابوت مشدود بمسامير من </w:t>
      </w:r>
    </w:p>
    <w:p>
      <w:pPr>
        <w:pStyle w:val="BookText"/>
        <w:rPr/>
      </w:pPr>
      <w:r>
        <w:rPr>
          <w:rFonts w:ascii="Amiri" w:hAnsi="Amiri" w:eastAsia="Amiri" w:cs="Amiri"/>
          <w:color w:val="111111"/>
          <w:sz w:val="28"/>
          <w:sz w:val="28"/>
          <w:szCs w:val="28"/>
          <w:rtl w:val="true"/>
          <w:lang w:bidi="ar-SA"/>
        </w:rPr>
        <w:t xml:space="preserve">حديد ويضرب عليه في التابوت بصفائح حتى يشتبك في تلك المسامير ، فلو وضع عرق من عروقه على أربعمائة أُمّة لماتوا جميعاً ، وهو أشد الناس عذاباً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أظلم إمرأة مهرها فهو عند الله زان ، يقول الله عزّ وجل يوم القيامة عبدي زوجتك أمتي على عهدي فلم تف لي بالعهد فيتولى الله بطلب حقها ، فيستوعب حسناته كلّها فلا يفي بحقها فيؤمر به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رجع عن شهادة ، وكتمها أطعمه الله لحمه على رؤوس الخلائق ، ويدخل النار ، وهو يلوك لسانه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كانت له إمرأتان فلم يعدل بينهما في القسم من نفسه ، وماله جاء یوم القيمة مغلولا مائلا شقه حتى يدخل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صافح إمرأة حراماً، جاء يوم القيامة مغلولاً ، ثم يؤمر به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فاكه إمرأتاً لا يملكها حبس بكلّ كلمة كلّمها في الدنيا ألف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والمرأة إذا طاوعت الرجل فالتزمها حراماً ، أو قبّلها ، أو باشرها حراماً ، أو فاكهها ، فأصاحب بها فاحشة فعليها من الوزر ما على الرجل ، وإنّ غلبها على نفسها كان على الرجل وزره ووزرها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لطم خدّ مسلم يلطمه بدّد الله عظامه القيمة ، ثم سلّط عليه النار ، وحشر مغلولاً حتى يدخل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مشى في نميمة بين إثنين ، سلّط الله عليه في قبره ناراً تحرقه إلى يوم القيمة ، فإذا خرج من قبره سلّط الله تعالى عليه أسود ينهش لحمه حتى يدخل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بغى على فقير ، وتطاول عليه، واستحقره حشره الله تعالى يوم القيمة ، مثل الذرّة مثل الذرّة في صورة رجل حتى يدخل النار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رمى محصناً أو محصنة أحبط الله تعالى عمله ، وجلّده يوم القيامة </w:t>
      </w:r>
      <w:bookmarkStart w:id="2302" w:name="pg9560_83591"/>
    </w:p>
    <w:p>
      <w:pPr>
        <w:pStyle w:val="BookText"/>
        <w:rPr/>
      </w:pPr>
      <w:bookmarkEnd w:id="2302"/>
      <w:r>
        <w:rPr>
          <w:rFonts w:ascii="Amiri" w:hAnsi="Amiri" w:eastAsia="Amiri" w:cs="Amiri"/>
          <w:color w:val="111111"/>
          <w:sz w:val="28"/>
          <w:sz w:val="28"/>
          <w:szCs w:val="28"/>
          <w:rtl w:val="true"/>
          <w:lang w:bidi="ar-SA"/>
        </w:rPr>
        <w:t xml:space="preserve">سبعون ألف ملك من بين يديه ومن خلفه ثم يؤمر به إلى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شرب الخمر في الدنيا سقاه الله عز وجل من سم الأساود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سم العقارب شربة يتساقط لحم وجهه في الأناء قبل أن يشربها ، فإذا شربها تفسّخ لحمه ، وجلدُه كالجيفة يتأذى به أهل الجمع حتى يأمر به إلى النار ، وشاربها ، وعاصرها ، ومعتصرها ، وبايعها ، ومبتاعها ، وحاملها ، والمحمولة إليه ، وأكل ثمنها سواء في عارها وإثمها ، ألا ومن سقاها يهودياً أو نصرانياً أو من كان من الناس فعليه كوزر شربها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شهد شهادة زور على رجل مسلم ، أو ذمّى أو من كان من الناس علّق بلسانه يوم القيامة ، وهو مع المنافقين في الدّرك الأسفل من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ملأ عينيه من إمرأة حراماً حشره الله يوم القيامة مستمراً بمسامير من نار حتى يقضی الله تعالى بين الناس ، ثم يؤمر به إلى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أطعم طعاماً رياء وسمعة أطعمه الله مثله من صديد جهنّم وجعل ذلك الطعام ناراً في بطنه ، حتى يقض له الله بين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تعلم القرآن ثم نسيه متعمداً لقى الله تعالى يوم القيامة مجذوماً مغلولاً ويسلّط عليه بكل آية حيّة موكّلة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تعلّم فلم يعمل به، وآثر عليه حبّ الدنيا وزينتها إستوجب سخط الله عز وجل وكان في الدّرك مع اليهود والنصارى </w:t>
      </w:r>
      <w:r>
        <w:rPr>
          <w:rFonts w:eastAsia="Amiri" w:cs="Amiri" w:ascii="Amiri" w:hAnsi="Amiri"/>
          <w:color w:val="111111"/>
          <w:sz w:val="28"/>
          <w:szCs w:val="28"/>
          <w:rtl w:val="true"/>
          <w:lang w:bidi="ar-SA"/>
        </w:rPr>
        <w:t>.</w:t>
      </w:r>
    </w:p>
    <w:p>
      <w:pPr>
        <w:pStyle w:val="Heading2"/>
        <w:numPr>
          <w:ilvl w:val="1"/>
          <w:numId w:val="1"/>
        </w:numPr>
        <w:rPr/>
      </w:pPr>
      <w:bookmarkStart w:id="2303" w:name="__RefHeading___Toc6956080_2870459653"/>
      <w:bookmarkStart w:id="2304" w:name="_Toc1011"/>
      <w:bookmarkEnd w:id="2303"/>
      <w:r>
        <w:rPr>
          <w:rtl w:val="true"/>
        </w:rPr>
        <w:t>(</w:t>
      </w:r>
      <w:r>
        <w:rPr/>
        <w:t>1015</w:t>
      </w:r>
      <w:r>
        <w:rPr>
          <w:rtl w:val="true"/>
        </w:rPr>
        <w:t xml:space="preserve">) </w:t>
      </w:r>
      <w:r>
        <w:rPr>
          <w:rtl w:val="true"/>
        </w:rPr>
        <w:t xml:space="preserve">شعر لأبي الأسود الدولي </w:t>
      </w:r>
      <w:r>
        <w:rPr>
          <w:rtl w:val="true"/>
        </w:rPr>
        <w:t>:</w:t>
      </w:r>
      <w:bookmarkEnd w:id="2304"/>
    </w:p>
    <w:p>
      <w:pPr>
        <w:pStyle w:val="BookText"/>
        <w:rPr/>
      </w:pPr>
      <w:r>
        <w:rPr>
          <w:rFonts w:ascii="Amiri" w:hAnsi="Amiri" w:eastAsia="Amiri" w:cs="Amiri"/>
          <w:color w:val="111111"/>
          <w:sz w:val="28"/>
          <w:sz w:val="28"/>
          <w:szCs w:val="28"/>
          <w:rtl w:val="true"/>
          <w:lang w:bidi="ar-SA"/>
        </w:rPr>
        <w:t xml:space="preserve">لا تقبلن نميمة بلغتها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وتحفظنّ من الذي أنباكها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أهدا إليك 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سينم عنك بمثلها قد حاكها </w:t>
      </w:r>
      <w:bookmarkStart w:id="2305" w:name="pg9560_83593"/>
    </w:p>
    <w:p>
      <w:pPr>
        <w:pStyle w:val="Heading2"/>
        <w:numPr>
          <w:ilvl w:val="1"/>
          <w:numId w:val="1"/>
        </w:numPr>
        <w:rPr/>
      </w:pPr>
      <w:bookmarkStart w:id="2306" w:name="__RefHeading___Toc6956082_2870459653"/>
      <w:bookmarkStart w:id="2307" w:name="_Toc1012"/>
      <w:bookmarkEnd w:id="2305"/>
      <w:bookmarkEnd w:id="2306"/>
      <w:r>
        <w:rPr>
          <w:rtl w:val="true"/>
        </w:rPr>
        <w:t>(</w:t>
      </w:r>
      <w:r>
        <w:rPr/>
        <w:t>1016</w:t>
      </w:r>
      <w:r>
        <w:rPr>
          <w:rtl w:val="true"/>
        </w:rPr>
        <w:t xml:space="preserve">) </w:t>
      </w:r>
      <w:r>
        <w:rPr>
          <w:rtl w:val="true"/>
        </w:rPr>
        <w:t>شعر لطيف ظريف</w:t>
      </w:r>
      <w:bookmarkEnd w:id="2307"/>
    </w:p>
    <w:p>
      <w:pPr>
        <w:pStyle w:val="BookText"/>
        <w:rPr/>
      </w:pPr>
      <w:r>
        <w:rPr>
          <w:rFonts w:ascii="IRNazanin" w:hAnsi="IRNazanin" w:eastAsia="IRNazanin"/>
          <w:color w:val="111111"/>
          <w:sz w:val="28"/>
          <w:sz w:val="28"/>
          <w:szCs w:val="28"/>
          <w:rtl w:val="true"/>
          <w:lang w:bidi="fa-IR"/>
        </w:rPr>
        <w:t xml:space="preserve">قل لمن حل هوانا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وتولّى وجفانا</w:t>
      </w:r>
    </w:p>
    <w:p>
      <w:pPr>
        <w:pStyle w:val="BookText"/>
        <w:rPr/>
      </w:pPr>
      <w:r>
        <w:rPr>
          <w:rFonts w:ascii="Amiri" w:hAnsi="Amiri" w:eastAsia="Amiri" w:cs="Amiri"/>
          <w:color w:val="111111"/>
          <w:sz w:val="28"/>
          <w:sz w:val="28"/>
          <w:szCs w:val="28"/>
          <w:rtl w:val="true"/>
          <w:lang w:bidi="ar-SA"/>
        </w:rPr>
        <w:t xml:space="preserve">ولمن أعرض 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كنّا وكانا</w:t>
      </w:r>
    </w:p>
    <w:p>
      <w:pPr>
        <w:pStyle w:val="BookText"/>
        <w:rPr/>
      </w:pPr>
      <w:r>
        <w:rPr>
          <w:rFonts w:ascii="Amiri" w:hAnsi="Amiri" w:eastAsia="Amiri" w:cs="Amiri"/>
          <w:color w:val="111111"/>
          <w:sz w:val="28"/>
          <w:sz w:val="28"/>
          <w:szCs w:val="28"/>
          <w:rtl w:val="true"/>
          <w:lang w:bidi="ar-SA"/>
        </w:rPr>
        <w:t>من تبدّلت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أخترت سوانا</w:t>
      </w:r>
    </w:p>
    <w:p>
      <w:pPr>
        <w:pStyle w:val="BookText"/>
        <w:rPr/>
      </w:pPr>
      <w:r>
        <w:rPr>
          <w:rFonts w:ascii="Amiri" w:hAnsi="Amiri" w:eastAsia="Amiri" w:cs="Amiri"/>
          <w:color w:val="111111"/>
          <w:sz w:val="28"/>
          <w:sz w:val="28"/>
          <w:szCs w:val="28"/>
          <w:rtl w:val="true"/>
          <w:lang w:bidi="ar-SA"/>
        </w:rPr>
        <w:t xml:space="preserve">نحن ندري إنّك اختر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فلاناً وفلانا</w:t>
      </w:r>
    </w:p>
    <w:p>
      <w:pPr>
        <w:pStyle w:val="BookText"/>
        <w:rPr/>
      </w:pPr>
      <w:r>
        <w:rPr>
          <w:rFonts w:ascii="IRNazanin" w:hAnsi="IRNazanin" w:eastAsia="IRNazanin"/>
          <w:color w:val="111111"/>
          <w:sz w:val="28"/>
          <w:sz w:val="28"/>
          <w:szCs w:val="28"/>
          <w:rtl w:val="true"/>
          <w:lang w:bidi="fa-IR"/>
        </w:rPr>
        <w:t xml:space="preserve">نحن لا نعجل بالأخذ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عبد عصانا</w:t>
      </w:r>
    </w:p>
    <w:p>
      <w:pPr>
        <w:pStyle w:val="BookText"/>
        <w:rPr/>
      </w:pPr>
      <w:r>
        <w:rPr>
          <w:rFonts w:ascii="IRNazanin" w:hAnsi="IRNazanin" w:eastAsia="IRNazanin"/>
          <w:color w:val="111111"/>
          <w:sz w:val="28"/>
          <w:sz w:val="28"/>
          <w:szCs w:val="28"/>
          <w:rtl w:val="true"/>
          <w:lang w:bidi="fa-IR"/>
        </w:rPr>
        <w:t xml:space="preserve">قل لنا أي قبیح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جری منّا وبانا</w:t>
      </w:r>
    </w:p>
    <w:p>
      <w:pPr>
        <w:pStyle w:val="BookText"/>
        <w:rPr/>
      </w:pPr>
      <w:r>
        <w:rPr>
          <w:rFonts w:ascii="IRNazanin" w:hAnsi="IRNazanin" w:eastAsia="IRNazanin"/>
          <w:color w:val="111111"/>
          <w:sz w:val="28"/>
          <w:sz w:val="28"/>
          <w:szCs w:val="28"/>
          <w:rtl w:val="true"/>
          <w:lang w:bidi="fa-IR"/>
        </w:rPr>
        <w:t>کم تتبّعنا مراضیک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تتبع رضانا</w:t>
      </w:r>
    </w:p>
    <w:p>
      <w:pPr>
        <w:pStyle w:val="BookText"/>
        <w:rPr/>
      </w:pPr>
      <w:r>
        <w:rPr>
          <w:rFonts w:ascii="IRNazanin" w:hAnsi="IRNazanin" w:eastAsia="IRNazanin"/>
          <w:color w:val="111111"/>
          <w:sz w:val="28"/>
          <w:sz w:val="28"/>
          <w:szCs w:val="28"/>
          <w:rtl w:val="true"/>
          <w:lang w:bidi="fa-IR"/>
        </w:rPr>
        <w:t>کم دعوناک الینا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علینا تتوانا</w:t>
      </w:r>
    </w:p>
    <w:p>
      <w:pPr>
        <w:pStyle w:val="BookText"/>
        <w:rPr/>
      </w:pPr>
      <w:r>
        <w:rPr>
          <w:rFonts w:ascii="IRNazanin" w:hAnsi="IRNazanin" w:eastAsia="IRNazanin"/>
          <w:color w:val="111111"/>
          <w:sz w:val="28"/>
          <w:sz w:val="28"/>
          <w:szCs w:val="28"/>
          <w:rtl w:val="true"/>
          <w:lang w:bidi="fa-IR"/>
        </w:rPr>
        <w:t>کم توقعناک للصلح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وطوّلت الزّمانا</w:t>
      </w:r>
    </w:p>
    <w:p>
      <w:pPr>
        <w:pStyle w:val="BookText"/>
        <w:rPr/>
      </w:pPr>
      <w:r>
        <w:rPr>
          <w:rFonts w:ascii="IRNazanin" w:hAnsi="IRNazanin" w:eastAsia="IRNazanin"/>
          <w:color w:val="111111"/>
          <w:sz w:val="28"/>
          <w:sz w:val="28"/>
          <w:szCs w:val="28"/>
          <w:rtl w:val="true"/>
          <w:lang w:bidi="fa-IR"/>
        </w:rPr>
        <w:t xml:space="preserve">کم رأيناك على 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کنت ترانا</w:t>
      </w:r>
    </w:p>
    <w:p>
      <w:pPr>
        <w:pStyle w:val="BookText"/>
        <w:rPr/>
      </w:pPr>
      <w:r>
        <w:rPr>
          <w:rFonts w:ascii="IRNazanin" w:hAnsi="IRNazanin" w:eastAsia="IRNazanin"/>
          <w:color w:val="111111"/>
          <w:sz w:val="28"/>
          <w:sz w:val="28"/>
          <w:szCs w:val="28"/>
          <w:rtl w:val="true"/>
          <w:lang w:bidi="fa-IR"/>
        </w:rPr>
        <w:t>کم أمرناک وخافلت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هوانا في هَوانا</w:t>
      </w:r>
    </w:p>
    <w:p>
      <w:pPr>
        <w:pStyle w:val="BookText"/>
        <w:rPr/>
      </w:pPr>
      <w:r>
        <w:rPr>
          <w:rFonts w:ascii="Amiri" w:hAnsi="Amiri" w:eastAsia="Amiri" w:cs="Amiri"/>
          <w:color w:val="111111"/>
          <w:sz w:val="28"/>
          <w:sz w:val="28"/>
          <w:szCs w:val="28"/>
          <w:rtl w:val="true"/>
          <w:lang w:bidi="ar-SA"/>
        </w:rPr>
        <w:t>هكذا الحّر الموافى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جزانا</w:t>
      </w:r>
    </w:p>
    <w:p>
      <w:pPr>
        <w:pStyle w:val="Heading2"/>
        <w:numPr>
          <w:ilvl w:val="1"/>
          <w:numId w:val="1"/>
        </w:numPr>
        <w:rPr/>
      </w:pPr>
      <w:bookmarkStart w:id="2308" w:name="__RefHeading___Toc6956084_2870459653"/>
      <w:bookmarkStart w:id="2309" w:name="_Toc1013"/>
      <w:bookmarkEnd w:id="2308"/>
      <w:r>
        <w:rPr>
          <w:rtl w:val="true"/>
        </w:rPr>
        <w:t>(</w:t>
      </w:r>
      <w:r>
        <w:rPr/>
        <w:t>1017</w:t>
      </w:r>
      <w:r>
        <w:rPr>
          <w:rtl w:val="true"/>
        </w:rPr>
        <w:t xml:space="preserve">) </w:t>
      </w:r>
      <w:r>
        <w:rPr>
          <w:rtl w:val="true"/>
        </w:rPr>
        <w:t xml:space="preserve">كلام بعض العارفين مع أحد المتجاننين </w:t>
      </w:r>
      <w:r>
        <w:rPr>
          <w:rtl w:val="true"/>
        </w:rPr>
        <w:t>:</w:t>
      </w:r>
      <w:bookmarkEnd w:id="230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أحد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بالبصرة يوماً دار المجانين ، فرأيت شاباً مقيّداً مقلقلاً مسلسلاً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السّماء يبكي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عقل فأوديته وكان لي قلب فأدميته ، وكان لي نفس فأتعبتها ، وكان لي جسم فأضنيته وكان لي دمع فأفنيته ، وكان لي عين فعذبتها ، وكان لي كف فأجرجتها ، وكان لي صدر فأبليته ، وكان لي رجل فقيدتها ، وكان لي جلد فأعريته ، وعبدك هذا عادم صبره ، ليتك قبل هذا أفنيته ، ليتني مت قبل هذا وكنت نسياً منسياً ، ليتني كنت تراباً ، ولم أك إنسيّا ، آه آه من حيّ يحسد الأموات ، آه آه من حياة شرّ من ممات ، فويل ثم ويل لي فطوبى ثم طوبى لأخواني الذين لم يخلقوا ، وهنيئا لأقراني الذين لا يوجدوا إستراحوا في </w:t>
      </w:r>
      <w:bookmarkStart w:id="2310" w:name="pg9560_83595"/>
    </w:p>
    <w:p>
      <w:pPr>
        <w:pStyle w:val="BookText"/>
        <w:rPr/>
      </w:pPr>
      <w:bookmarkEnd w:id="2310"/>
      <w:r>
        <w:rPr>
          <w:rFonts w:ascii="Amiri" w:hAnsi="Amiri" w:eastAsia="Amiri" w:cs="Amiri"/>
          <w:color w:val="111111"/>
          <w:sz w:val="28"/>
          <w:sz w:val="28"/>
          <w:szCs w:val="28"/>
          <w:rtl w:val="true"/>
          <w:lang w:bidi="ar-SA"/>
        </w:rPr>
        <w:t xml:space="preserve">منحة العدم ، ومن تعب الحياة ، وسلّمو في سعة الفناء عن قيد الآفات ، فقربت منه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مجنون ؛ ألم تعلم أنّ الوجود أشرف من العدم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الثواكل ، هل خلوت منذ خلقت عن مكاره الدنيا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أنت على يقين بالنّجاة عن عقبات العقبى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مطرود ، فأي شرف في هذا الوجود ؟ أنت بهذا الفهم عاقل ، وأنا مع هذه اليقظة غافل ، يا سبحان الله من حلّوا ؟ ومن قيّدوا ؟ فأثر كلامه في قلبي ، وانتبهت من غفلتي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أعذرني يا أخي وعظني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عقلك عقالك ، ومالك وبالك ، فألق أثقالك ، وأرح بالك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 الزيادة على ما يكفيك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أكافيك بالسعي في خلاصك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دعني ، ومن قيدني إنشاء أطلقني ، وأنشاء أقلقني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مني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 عقلي ، وزد عمري ، واغفر ذنبي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هذه الأشياء بيدي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 ذهب الله بنورك فخجلت فانصرفت، واعتبرت بمحادثته </w:t>
      </w:r>
      <w:r>
        <w:rPr>
          <w:rFonts w:eastAsia="Amiri" w:cs="Amiri" w:ascii="Amiri" w:hAnsi="Amiri"/>
          <w:color w:val="111111"/>
          <w:sz w:val="28"/>
          <w:szCs w:val="28"/>
          <w:rtl w:val="true"/>
          <w:lang w:bidi="ar-SA"/>
        </w:rPr>
        <w:t>.</w:t>
      </w:r>
    </w:p>
    <w:p>
      <w:pPr>
        <w:pStyle w:val="Heading2"/>
        <w:numPr>
          <w:ilvl w:val="1"/>
          <w:numId w:val="1"/>
        </w:numPr>
        <w:rPr/>
      </w:pPr>
      <w:bookmarkStart w:id="2311" w:name="__RefHeading___Toc6956086_2870459653"/>
      <w:bookmarkStart w:id="2312" w:name="_Toc1014"/>
      <w:bookmarkEnd w:id="2311"/>
      <w:r>
        <w:rPr>
          <w:rtl w:val="true"/>
        </w:rPr>
        <w:t>(</w:t>
      </w:r>
      <w:r>
        <w:rPr/>
        <w:t>1018</w:t>
      </w:r>
      <w:r>
        <w:rPr>
          <w:rtl w:val="true"/>
        </w:rPr>
        <w:t xml:space="preserve">) </w:t>
      </w:r>
      <w:r>
        <w:rPr>
          <w:rtl w:val="true"/>
        </w:rPr>
        <w:t>شعر الحادي لأبي العلاء وجوابه</w:t>
      </w:r>
      <w:r>
        <w:rPr>
          <w:rtl w:val="true"/>
        </w:rPr>
        <w:t>:</w:t>
      </w:r>
      <w:bookmarkEnd w:id="2312"/>
    </w:p>
    <w:p>
      <w:pPr>
        <w:pStyle w:val="BookText"/>
        <w:rPr/>
      </w:pPr>
      <w:r>
        <w:rPr>
          <w:rFonts w:ascii="Amiri" w:hAnsi="Amiri" w:eastAsia="Amiri" w:cs="Amiri"/>
          <w:color w:val="111111"/>
          <w:sz w:val="28"/>
          <w:sz w:val="28"/>
          <w:szCs w:val="28"/>
          <w:rtl w:val="true"/>
          <w:lang w:bidi="ar-SA"/>
        </w:rPr>
        <w:t xml:space="preserve">ضحكنا وكان الضحك منا سفاهة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 لسكان البسيطة أن يبكوا</w:t>
      </w:r>
    </w:p>
    <w:p>
      <w:pPr>
        <w:pStyle w:val="BookText"/>
        <w:rPr/>
      </w:pPr>
      <w:r>
        <w:rPr>
          <w:rFonts w:ascii="Amiri" w:hAnsi="Amiri" w:eastAsia="Amiri" w:cs="Amiri"/>
          <w:color w:val="111111"/>
          <w:sz w:val="28"/>
          <w:sz w:val="28"/>
          <w:szCs w:val="28"/>
          <w:rtl w:val="true"/>
          <w:lang w:bidi="ar-SA"/>
        </w:rPr>
        <w:t>يحطّمنا ريب الزّمان كأنّنا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زجاج ولكن لا يعاد له سبك</w:t>
      </w:r>
    </w:p>
    <w:p>
      <w:pPr>
        <w:pStyle w:val="BookText"/>
        <w:rPr/>
      </w:pPr>
      <w:r>
        <w:rPr>
          <w:rFonts w:ascii="Amiri" w:hAnsi="Amiri" w:eastAsia="Amiri" w:cs="Amiri"/>
          <w:color w:val="111111"/>
          <w:sz w:val="28"/>
          <w:sz w:val="28"/>
          <w:szCs w:val="28"/>
          <w:rtl w:val="true"/>
          <w:lang w:bidi="ar-SA"/>
        </w:rPr>
        <w:t xml:space="preserve">فقال الشاعر الماهر الأديب الشيخ عبد الله بن الشيخ أحمد البصري البحراني البلادي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تقول بأنّ الضحك منّا سفاهة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وتندب سكّان البسيطة أن يبكوا</w:t>
      </w:r>
    </w:p>
    <w:p>
      <w:pPr>
        <w:pStyle w:val="BookText"/>
        <w:rPr/>
      </w:pPr>
      <w:r>
        <w:rPr>
          <w:rFonts w:ascii="Amiri" w:hAnsi="Amiri" w:eastAsia="Amiri" w:cs="Amiri"/>
          <w:color w:val="111111"/>
          <w:sz w:val="28"/>
          <w:sz w:val="28"/>
          <w:szCs w:val="28"/>
          <w:rtl w:val="true"/>
          <w:lang w:bidi="ar-SA"/>
        </w:rPr>
        <w:t xml:space="preserve">وتزعم أن الدهر فينا محطّم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لحطم زجاج لا يعاد له سبك</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لم يكن عود لنا بعد موتنا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قبح الضلال واستحسن النسك </w:t>
      </w:r>
      <w:bookmarkStart w:id="2313" w:name="pg9560_83597"/>
    </w:p>
    <w:p>
      <w:pPr>
        <w:pStyle w:val="BookText"/>
        <w:rPr/>
      </w:pPr>
      <w:bookmarkEnd w:id="2313"/>
      <w:r>
        <w:rPr>
          <w:rFonts w:ascii="Amiri" w:hAnsi="Amiri" w:eastAsia="Amiri" w:cs="Amiri"/>
          <w:color w:val="111111"/>
          <w:sz w:val="28"/>
          <w:sz w:val="28"/>
          <w:szCs w:val="28"/>
          <w:rtl w:val="true"/>
          <w:lang w:bidi="ar-SA"/>
        </w:rPr>
        <w:t xml:space="preserve">ولولا ترجيّنا الثواب ، وخشية العق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بحشر ، حق أن يحسن الضحك</w:t>
      </w:r>
    </w:p>
    <w:p>
      <w:pPr>
        <w:pStyle w:val="BookText"/>
        <w:rPr/>
      </w:pPr>
      <w:r>
        <w:rPr>
          <w:rFonts w:ascii="Amiri" w:hAnsi="Amiri" w:eastAsia="Amiri" w:cs="Amiri"/>
          <w:color w:val="111111"/>
          <w:sz w:val="28"/>
          <w:sz w:val="28"/>
          <w:szCs w:val="28"/>
          <w:rtl w:val="true"/>
          <w:lang w:bidi="ar-SA"/>
        </w:rPr>
        <w:t>وما الموت إلا راحة واستراحة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البؤس يا من قاده الشك والشّرك</w:t>
      </w:r>
    </w:p>
    <w:p>
      <w:pPr>
        <w:pStyle w:val="BookText"/>
        <w:rPr/>
      </w:pPr>
      <w:r>
        <w:rPr>
          <w:rFonts w:ascii="Amiri" w:hAnsi="Amiri" w:eastAsia="Amiri" w:cs="Amiri"/>
          <w:color w:val="111111"/>
          <w:sz w:val="28"/>
          <w:sz w:val="28"/>
          <w:szCs w:val="28"/>
          <w:rtl w:val="true"/>
          <w:lang w:bidi="ar-SA"/>
        </w:rPr>
        <w:t>فبشراك يا أعمى البصيرة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طويل ليس يرجى له فكّ</w:t>
      </w:r>
    </w:p>
    <w:p>
      <w:pPr>
        <w:pStyle w:val="Heading2"/>
        <w:numPr>
          <w:ilvl w:val="1"/>
          <w:numId w:val="1"/>
        </w:numPr>
        <w:rPr/>
      </w:pPr>
      <w:bookmarkStart w:id="2314" w:name="__RefHeading___Toc6956088_2870459653"/>
      <w:bookmarkStart w:id="2315" w:name="_Toc1015"/>
      <w:bookmarkEnd w:id="2314"/>
      <w:r>
        <w:rPr>
          <w:rtl w:val="true"/>
        </w:rPr>
        <w:t>(</w:t>
      </w:r>
      <w:r>
        <w:rPr/>
        <w:t>1019</w:t>
      </w:r>
      <w:r>
        <w:rPr>
          <w:rtl w:val="true"/>
        </w:rPr>
        <w:t xml:space="preserve">) </w:t>
      </w:r>
      <w:r>
        <w:rPr>
          <w:rtl w:val="true"/>
        </w:rPr>
        <w:t xml:space="preserve">شعر للحاكه </w:t>
      </w:r>
      <w:r>
        <w:rPr>
          <w:rtl w:val="true"/>
        </w:rPr>
        <w:t>:</w:t>
      </w:r>
      <w:bookmarkEnd w:id="2315"/>
    </w:p>
    <w:p>
      <w:pPr>
        <w:pStyle w:val="BookText"/>
        <w:rPr/>
      </w:pPr>
      <w:r>
        <w:rPr>
          <w:rFonts w:ascii="Amiri" w:hAnsi="Amiri" w:eastAsia="Amiri" w:cs="Amiri"/>
          <w:color w:val="111111"/>
          <w:sz w:val="28"/>
          <w:sz w:val="28"/>
          <w:szCs w:val="28"/>
          <w:rtl w:val="true"/>
          <w:lang w:bidi="ar-SA"/>
        </w:rPr>
        <w:t xml:space="preserve">رأيت في النّوم أبي آدماً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آدم ذا الفضل</w:t>
      </w:r>
    </w:p>
    <w:p>
      <w:pPr>
        <w:pStyle w:val="BookText"/>
        <w:rPr/>
      </w:pPr>
      <w:r>
        <w:rPr>
          <w:rFonts w:ascii="Amiri" w:hAnsi="Amiri" w:eastAsia="Amiri" w:cs="Amiri"/>
          <w:color w:val="111111"/>
          <w:sz w:val="28"/>
          <w:sz w:val="28"/>
          <w:szCs w:val="28"/>
          <w:rtl w:val="true"/>
          <w:lang w:bidi="ar-SA"/>
        </w:rPr>
        <w:t xml:space="preserve">أهكذا تفعل يا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تترك أولاداً بلا عقل</w:t>
      </w:r>
    </w:p>
    <w:p>
      <w:pPr>
        <w:pStyle w:val="BookText"/>
        <w:rPr/>
      </w:pPr>
      <w:r>
        <w:rPr>
          <w:rFonts w:ascii="Amiri" w:hAnsi="Amiri" w:eastAsia="Amiri" w:cs="Amiri"/>
          <w:color w:val="111111"/>
          <w:sz w:val="28"/>
          <w:sz w:val="28"/>
          <w:szCs w:val="28"/>
          <w:rtl w:val="true"/>
          <w:lang w:bidi="ar-SA"/>
        </w:rPr>
        <w:t>قال قل لي من هم يافتى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الحاكة للغزل</w:t>
      </w:r>
    </w:p>
    <w:p>
      <w:pPr>
        <w:pStyle w:val="BookText"/>
        <w:rPr/>
      </w:pPr>
      <w:r>
        <w:rPr>
          <w:rFonts w:ascii="Amiri" w:hAnsi="Amiri" w:eastAsia="Amiri" w:cs="Amiri"/>
          <w:color w:val="111111"/>
          <w:sz w:val="28"/>
          <w:sz w:val="28"/>
          <w:szCs w:val="28"/>
          <w:rtl w:val="true"/>
          <w:lang w:bidi="ar-SA"/>
        </w:rPr>
        <w:t xml:space="preserve">فقال حوّا زوجتي طالق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الحاكة من نسلي</w:t>
      </w:r>
    </w:p>
    <w:p>
      <w:pPr>
        <w:pStyle w:val="Heading2"/>
        <w:numPr>
          <w:ilvl w:val="1"/>
          <w:numId w:val="1"/>
        </w:numPr>
        <w:rPr/>
      </w:pPr>
      <w:bookmarkStart w:id="2316" w:name="__RefHeading___Toc6956090_2870459653"/>
      <w:bookmarkStart w:id="2317" w:name="_Toc1016"/>
      <w:bookmarkEnd w:id="2316"/>
      <w:r>
        <w:rPr>
          <w:rtl w:val="true"/>
        </w:rPr>
        <w:t>(</w:t>
      </w:r>
      <w:r>
        <w:rPr/>
        <w:t>1020</w:t>
      </w:r>
      <w:r>
        <w:rPr>
          <w:rtl w:val="true"/>
        </w:rPr>
        <w:t xml:space="preserve">) </w:t>
      </w:r>
      <w:r>
        <w:rPr>
          <w:rtl w:val="true"/>
        </w:rPr>
        <w:t xml:space="preserve">شعر لتميم الفاطمي </w:t>
      </w:r>
      <w:r>
        <w:rPr>
          <w:rtl w:val="true"/>
        </w:rPr>
        <w:t>:</w:t>
      </w:r>
      <w:bookmarkEnd w:id="2317"/>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أغَدراً بنا في الحبّ قلت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نال غاية ما يرجوه من غدرا</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تزرنا قلت زاركمُ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ولم يدر بي جسمي ولا شعرا</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يكتم العشاق 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فينعمون ويجنون الهوى نضرا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إسمحي لي بتقبيل أعيش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محبّ قبّل القمرا</w:t>
      </w:r>
    </w:p>
    <w:p>
      <w:pPr>
        <w:pStyle w:val="Heading2"/>
        <w:numPr>
          <w:ilvl w:val="1"/>
          <w:numId w:val="1"/>
        </w:numPr>
        <w:rPr/>
      </w:pPr>
      <w:bookmarkStart w:id="2318" w:name="__RefHeading___Toc6956092_2870459653"/>
      <w:bookmarkStart w:id="2319" w:name="_Toc1017"/>
      <w:bookmarkEnd w:id="2318"/>
      <w:r>
        <w:rPr>
          <w:rtl w:val="true"/>
        </w:rPr>
        <w:t>(</w:t>
      </w:r>
      <w:r>
        <w:rPr/>
        <w:t>1021</w:t>
      </w:r>
      <w:r>
        <w:rPr>
          <w:rtl w:val="true"/>
        </w:rPr>
        <w:t xml:space="preserve">) </w:t>
      </w:r>
      <w:r>
        <w:rPr>
          <w:rtl w:val="true"/>
        </w:rPr>
        <w:t xml:space="preserve">شعر في مليح يحمل سبحة </w:t>
      </w:r>
      <w:r>
        <w:rPr>
          <w:rtl w:val="true"/>
        </w:rPr>
        <w:t>:</w:t>
      </w:r>
      <w:bookmarkEnd w:id="2319"/>
    </w:p>
    <w:p>
      <w:pPr>
        <w:pStyle w:val="BookText"/>
        <w:rPr/>
      </w:pPr>
      <w:r>
        <w:rPr>
          <w:rFonts w:ascii="Amiri" w:hAnsi="Amiri" w:eastAsia="Amiri" w:cs="Amiri"/>
          <w:color w:val="111111"/>
          <w:sz w:val="28"/>
          <w:sz w:val="28"/>
          <w:szCs w:val="28"/>
          <w:rtl w:val="true"/>
          <w:lang w:bidi="ar-SA"/>
        </w:rPr>
        <w:t>بنفسي من فازت بيمناه سبحة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بها قتلى نواظره النّحل</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تتعين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بمحصيهم وهم عدد الرّمل</w:t>
      </w:r>
    </w:p>
    <w:p>
      <w:pPr>
        <w:pStyle w:val="Heading2"/>
        <w:numPr>
          <w:ilvl w:val="1"/>
          <w:numId w:val="1"/>
        </w:numPr>
        <w:rPr/>
      </w:pPr>
      <w:bookmarkStart w:id="2320" w:name="__RefHeading___Toc6956094_2870459653"/>
      <w:bookmarkStart w:id="2321" w:name="_Toc1018"/>
      <w:bookmarkEnd w:id="2320"/>
      <w:r>
        <w:rPr>
          <w:rtl w:val="true"/>
        </w:rPr>
        <w:t>(</w:t>
      </w:r>
      <w:r>
        <w:rPr/>
        <w:t>1022</w:t>
      </w:r>
      <w:r>
        <w:rPr>
          <w:rtl w:val="true"/>
        </w:rPr>
        <w:t xml:space="preserve">) </w:t>
      </w:r>
      <w:r>
        <w:rPr>
          <w:rtl w:val="true"/>
        </w:rPr>
        <w:t xml:space="preserve">الأنس بغير الله </w:t>
      </w:r>
      <w:r>
        <w:rPr>
          <w:rtl w:val="true"/>
        </w:rPr>
        <w:t>:</w:t>
      </w:r>
      <w:bookmarkEnd w:id="232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هرم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أويس القرنى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 فقلت جئت لانس بك ، فقال أويس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أرى أحداً يعرف ربّه ، فيأنس بغيره </w:t>
      </w:r>
      <w:r>
        <w:rPr>
          <w:rFonts w:eastAsia="Amiri" w:cs="Amiri" w:ascii="Amiri" w:hAnsi="Amiri"/>
          <w:color w:val="111111"/>
          <w:sz w:val="28"/>
          <w:szCs w:val="28"/>
          <w:rtl w:val="true"/>
          <w:lang w:bidi="ar-SA"/>
        </w:rPr>
        <w:t xml:space="preserve">. </w:t>
      </w:r>
      <w:bookmarkStart w:id="2322" w:name="pg9560_83599"/>
    </w:p>
    <w:p>
      <w:pPr>
        <w:pStyle w:val="Heading2"/>
        <w:numPr>
          <w:ilvl w:val="1"/>
          <w:numId w:val="1"/>
        </w:numPr>
        <w:rPr/>
      </w:pPr>
      <w:bookmarkStart w:id="2323" w:name="__RefHeading___Toc6956096_2870459653"/>
      <w:bookmarkStart w:id="2324" w:name="_Toc1019"/>
      <w:bookmarkEnd w:id="2322"/>
      <w:bookmarkEnd w:id="2323"/>
      <w:r>
        <w:rPr>
          <w:rtl w:val="true"/>
        </w:rPr>
        <w:t>(</w:t>
      </w:r>
      <w:r>
        <w:rPr/>
        <w:t>1023</w:t>
      </w:r>
      <w:r>
        <w:rPr>
          <w:rtl w:val="true"/>
        </w:rPr>
        <w:t xml:space="preserve">) </w:t>
      </w:r>
      <w:r>
        <w:rPr>
          <w:rtl w:val="true"/>
        </w:rPr>
        <w:t xml:space="preserve">كلام أحد أصحاب القلوب </w:t>
      </w:r>
      <w:r>
        <w:rPr>
          <w:rtl w:val="true"/>
        </w:rPr>
        <w:t>:</w:t>
      </w:r>
      <w:bookmarkEnd w:id="2324"/>
    </w:p>
    <w:p>
      <w:pPr>
        <w:pStyle w:val="BookText"/>
        <w:rPr/>
      </w:pPr>
      <w:r>
        <w:rPr>
          <w:rFonts w:ascii="Amiri" w:hAnsi="Amiri" w:eastAsia="Amiri" w:cs="Amiri"/>
          <w:color w:val="111111"/>
          <w:sz w:val="28"/>
          <w:sz w:val="28"/>
          <w:szCs w:val="28"/>
          <w:rtl w:val="true"/>
          <w:lang w:bidi="ar-SA"/>
        </w:rPr>
        <w:t xml:space="preserve">قال أحد أصحاب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بعث يوسف على نبينا وآله وعليه السلام قميصه من مصر إلى أبيه ، لأنه كان إبتداء حزنه لما جاؤا به ملطّخاً بالدّم ، فأحب يوسف أن يكون فرحه من حيث كان حزنه </w:t>
      </w:r>
      <w:r>
        <w:rPr>
          <w:rFonts w:eastAsia="Amiri" w:cs="Amiri" w:ascii="Amiri" w:hAnsi="Amiri"/>
          <w:color w:val="111111"/>
          <w:sz w:val="28"/>
          <w:szCs w:val="28"/>
          <w:rtl w:val="true"/>
          <w:lang w:bidi="ar-SA"/>
        </w:rPr>
        <w:t>.</w:t>
      </w:r>
    </w:p>
    <w:p>
      <w:pPr>
        <w:pStyle w:val="Heading2"/>
        <w:numPr>
          <w:ilvl w:val="1"/>
          <w:numId w:val="1"/>
        </w:numPr>
        <w:rPr/>
      </w:pPr>
      <w:bookmarkStart w:id="2325" w:name="__RefHeading___Toc6956098_2870459653"/>
      <w:bookmarkStart w:id="2326" w:name="_Toc1020"/>
      <w:bookmarkEnd w:id="2325"/>
      <w:r>
        <w:rPr>
          <w:rtl w:val="true"/>
        </w:rPr>
        <w:t>(</w:t>
      </w:r>
      <w:r>
        <w:rPr/>
        <w:t>1024</w:t>
      </w:r>
      <w:r>
        <w:rPr>
          <w:rtl w:val="true"/>
        </w:rPr>
        <w:t xml:space="preserve">) </w:t>
      </w:r>
      <w:r>
        <w:rPr>
          <w:rtl w:val="true"/>
        </w:rPr>
        <w:t>شعر في سهام المنايا لنصيح بن منظور</w:t>
      </w:r>
      <w:r>
        <w:rPr>
          <w:rtl w:val="true"/>
        </w:rPr>
        <w:t>:</w:t>
      </w:r>
      <w:bookmarkEnd w:id="2326"/>
    </w:p>
    <w:p>
      <w:pPr>
        <w:pStyle w:val="BookText"/>
        <w:rPr/>
      </w:pPr>
      <w:r>
        <w:rPr>
          <w:rFonts w:ascii="Amiri" w:hAnsi="Amiri" w:eastAsia="Amiri" w:cs="Amiri"/>
          <w:color w:val="111111"/>
          <w:sz w:val="28"/>
          <w:sz w:val="28"/>
          <w:szCs w:val="28"/>
          <w:rtl w:val="true"/>
          <w:lang w:bidi="ar-SA"/>
        </w:rPr>
        <w:t xml:space="preserve">ألم تر أنّ اليوم أسرع ذاهب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غَداً للناظرين قريب</w:t>
      </w:r>
    </w:p>
    <w:p>
      <w:pPr>
        <w:pStyle w:val="BookText"/>
        <w:rPr/>
      </w:pPr>
      <w:r>
        <w:rPr>
          <w:rFonts w:ascii="Amiri" w:hAnsi="Amiri" w:eastAsia="Amiri" w:cs="Amiri"/>
          <w:color w:val="111111"/>
          <w:sz w:val="28"/>
          <w:sz w:val="28"/>
          <w:szCs w:val="28"/>
          <w:rtl w:val="true"/>
          <w:lang w:bidi="ar-SA"/>
        </w:rPr>
        <w:t>وإنّ المنايا تحت كل 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سهام ماتزال تصيب</w:t>
      </w:r>
    </w:p>
    <w:p>
      <w:pPr>
        <w:pStyle w:val="BookText"/>
        <w:rPr/>
      </w:pPr>
      <w:r>
        <w:rPr>
          <w:rFonts w:ascii="Amiri" w:hAnsi="Amiri" w:eastAsia="Amiri" w:cs="Amiri"/>
          <w:color w:val="111111"/>
          <w:sz w:val="28"/>
          <w:sz w:val="28"/>
          <w:szCs w:val="28"/>
          <w:rtl w:val="true"/>
          <w:lang w:bidi="ar-SA"/>
        </w:rPr>
        <w:t>ذَهَبن بإخوان الصفا فأصبحت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 علينا نوبة ستنوب</w:t>
      </w:r>
    </w:p>
    <w:p>
      <w:pPr>
        <w:pStyle w:val="Heading2"/>
        <w:numPr>
          <w:ilvl w:val="1"/>
          <w:numId w:val="1"/>
        </w:numPr>
        <w:rPr/>
      </w:pPr>
      <w:bookmarkStart w:id="2327" w:name="__RefHeading___Toc6956100_2870459653"/>
      <w:bookmarkStart w:id="2328" w:name="_Toc1021"/>
      <w:bookmarkEnd w:id="2327"/>
      <w:r>
        <w:rPr>
          <w:rtl w:val="true"/>
        </w:rPr>
        <w:t>(</w:t>
      </w:r>
      <w:r>
        <w:rPr/>
        <w:t>1025</w:t>
      </w:r>
      <w:r>
        <w:rPr>
          <w:rtl w:val="true"/>
        </w:rPr>
        <w:t xml:space="preserve">) </w:t>
      </w:r>
      <w:r>
        <w:rPr>
          <w:rtl w:val="true"/>
        </w:rPr>
        <w:t>فساد النساء والشباب</w:t>
      </w:r>
      <w:r>
        <w:rPr>
          <w:rtl w:val="true"/>
        </w:rPr>
        <w:t>:</w:t>
      </w:r>
      <w:bookmarkEnd w:id="2328"/>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بكم إذا فسد نساكم ، وفسق شبابكم ولم تأمروا بالمعروف ، ولم تنهوا عن المنكر ؛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ذلك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وشرّ من ذلك ، وكيف بكم إذا أمرتم بالمنكر ونهيتم عن المعروف ، قيل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وشرّ من ذلك ، وكيف بكم إذا رأيتم المعروف منكراً ، والمنكر معروفاً</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29" w:name="__RefHeading___Toc6956102_2870459653"/>
      <w:bookmarkStart w:id="2330" w:name="_Toc1022"/>
      <w:bookmarkEnd w:id="2329"/>
      <w:r>
        <w:rPr>
          <w:rtl w:val="true"/>
        </w:rPr>
        <w:t>(</w:t>
      </w:r>
      <w:r>
        <w:rPr/>
        <w:t>1026</w:t>
      </w:r>
      <w:r>
        <w:rPr>
          <w:rtl w:val="true"/>
        </w:rPr>
        <w:t xml:space="preserve"> ) </w:t>
      </w:r>
      <w:r>
        <w:rPr>
          <w:rtl w:val="true"/>
        </w:rPr>
        <w:t xml:space="preserve">شعر لأمير المؤمنين </w:t>
      </w:r>
      <w:r>
        <w:rPr>
          <w:rtl w:val="true"/>
        </w:rPr>
        <w:t>(</w:t>
      </w:r>
      <w:r>
        <w:rPr>
          <w:rtl w:val="true"/>
        </w:rPr>
        <w:t>علیه السلام</w:t>
      </w:r>
      <w:r>
        <w:rPr>
          <w:rtl w:val="true"/>
        </w:rPr>
        <w:t>) :</w:t>
      </w:r>
      <w:bookmarkEnd w:id="233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سبط بن الجوزي ، في تذكرة الخواص رأيت في كتاب سر العالمين للغزالي رحمة الله عليه نسبتها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2331" w:name="pg9560_83601"/>
    </w:p>
    <w:p>
      <w:pPr>
        <w:pStyle w:val="BookText"/>
        <w:rPr/>
      </w:pPr>
      <w:bookmarkEnd w:id="2331"/>
      <w:r>
        <w:rPr>
          <w:rFonts w:ascii="Amiri" w:hAnsi="Amiri" w:eastAsia="Amiri" w:cs="Amiri"/>
          <w:color w:val="111111"/>
          <w:sz w:val="28"/>
          <w:sz w:val="28"/>
          <w:szCs w:val="28"/>
          <w:rtl w:val="true"/>
          <w:lang w:bidi="ar-SA"/>
        </w:rPr>
        <w:t xml:space="preserve">المرء في زمن الأقبال كالشجرة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وحولها النّاس ما دامت به الثمرة</w:t>
      </w:r>
    </w:p>
    <w:p>
      <w:pPr>
        <w:pStyle w:val="BookText"/>
        <w:rPr/>
      </w:pPr>
      <w:r>
        <w:rPr>
          <w:rFonts w:ascii="Amiri" w:hAnsi="Amiri" w:eastAsia="Amiri" w:cs="Amiri"/>
          <w:color w:val="111111"/>
          <w:sz w:val="28"/>
          <w:sz w:val="28"/>
          <w:szCs w:val="28"/>
          <w:rtl w:val="true"/>
          <w:lang w:bidi="ar-SA"/>
        </w:rPr>
        <w:t>حتى إذا ما عرت من حملها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عقوقاً وقد كانوا بها برره</w:t>
      </w:r>
    </w:p>
    <w:p>
      <w:pPr>
        <w:pStyle w:val="BookText"/>
        <w:rPr/>
      </w:pPr>
      <w:r>
        <w:rPr>
          <w:rFonts w:ascii="Amiri" w:hAnsi="Amiri" w:eastAsia="Amiri" w:cs="Amiri"/>
          <w:color w:val="111111"/>
          <w:sz w:val="28"/>
          <w:sz w:val="28"/>
          <w:szCs w:val="28"/>
          <w:rtl w:val="true"/>
          <w:lang w:bidi="ar-SA"/>
        </w:rPr>
        <w:t xml:space="preserve">وحاولوا قطعها من بعد ما شفقوا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دهراً عليها من الأرياح والغبره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مروّات أهل الأرض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الأقل فليس العشره من عشره</w:t>
      </w:r>
    </w:p>
    <w:p>
      <w:pPr>
        <w:pStyle w:val="BookText"/>
        <w:rPr/>
      </w:pPr>
      <w:r>
        <w:rPr>
          <w:rFonts w:ascii="Amiri" w:hAnsi="Amiri" w:eastAsia="Amiri" w:cs="Amiri"/>
          <w:color w:val="111111"/>
          <w:sz w:val="28"/>
          <w:sz w:val="28"/>
          <w:szCs w:val="28"/>
          <w:rtl w:val="true"/>
          <w:lang w:bidi="ar-SA"/>
        </w:rPr>
        <w:t>لا تحمدن إمرأ حتى تجربه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لم يوافق خبره خبره</w:t>
      </w:r>
    </w:p>
    <w:p>
      <w:pPr>
        <w:pStyle w:val="Heading2"/>
        <w:numPr>
          <w:ilvl w:val="1"/>
          <w:numId w:val="1"/>
        </w:numPr>
        <w:rPr/>
      </w:pPr>
      <w:bookmarkStart w:id="2332" w:name="__RefHeading___Toc6956104_2870459653"/>
      <w:bookmarkStart w:id="2333" w:name="_Toc1023"/>
      <w:bookmarkEnd w:id="2332"/>
      <w:r>
        <w:rPr>
          <w:rtl w:val="true"/>
        </w:rPr>
        <w:t>(</w:t>
      </w:r>
      <w:r>
        <w:rPr/>
        <w:t>1027</w:t>
      </w:r>
      <w:r>
        <w:rPr>
          <w:rtl w:val="true"/>
        </w:rPr>
        <w:t xml:space="preserve">) </w:t>
      </w:r>
      <w:r>
        <w:rPr>
          <w:rtl w:val="true"/>
        </w:rPr>
        <w:t xml:space="preserve">شعر لعلي بن أبي طالب </w:t>
      </w:r>
      <w:r>
        <w:rPr>
          <w:rtl w:val="true"/>
        </w:rPr>
        <w:t>(</w:t>
      </w:r>
      <w:r>
        <w:rPr>
          <w:rtl w:val="true"/>
        </w:rPr>
        <w:t>علیه السلام</w:t>
      </w:r>
      <w:r>
        <w:rPr>
          <w:rtl w:val="true"/>
        </w:rPr>
        <w:t>) :</w:t>
      </w:r>
      <w:bookmarkEnd w:id="2333"/>
    </w:p>
    <w:p>
      <w:pPr>
        <w:pStyle w:val="BookText"/>
        <w:rPr/>
      </w:pPr>
      <w:r>
        <w:rPr>
          <w:rFonts w:ascii="Amiri" w:hAnsi="Amiri" w:eastAsia="Amiri" w:cs="Amiri"/>
          <w:color w:val="111111"/>
          <w:sz w:val="28"/>
          <w:sz w:val="28"/>
          <w:szCs w:val="28"/>
          <w:rtl w:val="true"/>
          <w:lang w:bidi="ar-SA"/>
        </w:rPr>
        <w:t xml:space="preserve">هذا زمان ليس إخوانه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المرء بإخوان</w:t>
      </w:r>
    </w:p>
    <w:p>
      <w:pPr>
        <w:pStyle w:val="BookText"/>
        <w:rPr/>
      </w:pPr>
      <w:r>
        <w:rPr>
          <w:rFonts w:ascii="Amiri" w:hAnsi="Amiri" w:eastAsia="Amiri" w:cs="Amiri"/>
          <w:color w:val="111111"/>
          <w:sz w:val="28"/>
          <w:sz w:val="28"/>
          <w:szCs w:val="28"/>
          <w:rtl w:val="true"/>
          <w:lang w:bidi="ar-SA"/>
        </w:rPr>
        <w:t>إخوانه كلّهم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لسانان ووجهان</w:t>
      </w:r>
    </w:p>
    <w:p>
      <w:pPr>
        <w:pStyle w:val="BookText"/>
        <w:rPr/>
      </w:pPr>
      <w:r>
        <w:rPr>
          <w:rFonts w:ascii="IRNazanin" w:hAnsi="IRNazanin" w:eastAsia="IRNazanin"/>
          <w:color w:val="111111"/>
          <w:sz w:val="28"/>
          <w:sz w:val="28"/>
          <w:szCs w:val="28"/>
          <w:rtl w:val="true"/>
          <w:lang w:bidi="fa-IR"/>
        </w:rPr>
        <w:t>يلقاك بالبشر وفي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داء یواریه بکتمان</w:t>
      </w:r>
    </w:p>
    <w:p>
      <w:pPr>
        <w:pStyle w:val="BookText"/>
        <w:rPr/>
      </w:pPr>
      <w:r>
        <w:rPr>
          <w:rFonts w:ascii="Amiri" w:hAnsi="Amiri" w:eastAsia="Amiri" w:cs="Amiri"/>
          <w:color w:val="111111"/>
          <w:sz w:val="28"/>
          <w:sz w:val="28"/>
          <w:szCs w:val="28"/>
          <w:rtl w:val="true"/>
          <w:lang w:bidi="ar-SA"/>
        </w:rPr>
        <w:t xml:space="preserve">حتّى إذا ماغبت من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رماك بالزورا وبهتان</w:t>
      </w:r>
    </w:p>
    <w:p>
      <w:pPr>
        <w:pStyle w:val="BookText"/>
        <w:rPr/>
      </w:pPr>
      <w:r>
        <w:rPr>
          <w:rFonts w:ascii="Amiri" w:hAnsi="Amiri" w:eastAsia="Amiri" w:cs="Amiri"/>
          <w:color w:val="111111"/>
          <w:sz w:val="28"/>
          <w:sz w:val="28"/>
          <w:szCs w:val="28"/>
          <w:rtl w:val="true"/>
          <w:lang w:bidi="ar-SA"/>
        </w:rPr>
        <w:t xml:space="preserve">هذا زمان هكذا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 عن رؤية إنسان</w:t>
      </w:r>
    </w:p>
    <w:p>
      <w:pPr>
        <w:pStyle w:val="Heading2"/>
        <w:numPr>
          <w:ilvl w:val="1"/>
          <w:numId w:val="1"/>
        </w:numPr>
        <w:rPr/>
      </w:pPr>
      <w:bookmarkStart w:id="2334" w:name="__RefHeading___Toc6956106_2870459653"/>
      <w:bookmarkStart w:id="2335" w:name="_Toc1024"/>
      <w:bookmarkEnd w:id="2334"/>
      <w:r>
        <w:rPr>
          <w:rtl w:val="true"/>
        </w:rPr>
        <w:t>(</w:t>
      </w:r>
      <w:r>
        <w:rPr/>
        <w:t>1028</w:t>
      </w:r>
      <w:r>
        <w:rPr>
          <w:rtl w:val="true"/>
        </w:rPr>
        <w:t xml:space="preserve">) </w:t>
      </w:r>
      <w:r>
        <w:rPr>
          <w:rtl w:val="true"/>
        </w:rPr>
        <w:t xml:space="preserve">الأعتبار للمعتبر </w:t>
      </w:r>
      <w:r>
        <w:rPr>
          <w:rtl w:val="true"/>
        </w:rPr>
        <w:t>:</w:t>
      </w:r>
      <w:bookmarkEnd w:id="233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ذات الزبور وكان إذا قرء الزبور لا يبقى جبل ، ولا حجر ، ولا طائر ولا سبع ، إلاّ جاؤبه ، فما زال يمرّ حتى انتهى إلى جبل ، فإذا على الجبل نبيُّ عابد ،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حزقيل ، فلما سمع دويّ الجبال ، وأصوات السباع ، والطير ، علم أنه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یا حزقيل أتأذن لي فاصعد إليك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فبكى دواد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فأوحى الله جل جلاله يا حزقیل لا تعير داود ، وسلني العافية ، فقام حزقيل فأخذ بيد داود فرفعه إليه ، فقال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حزقیل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هممت بخطيئة قط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فهل دخلك العجب مما أنت فيه من عبادة الله عزّ وجل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ركنت إلى الدنيا ، فأحببت أن تأخذ من شهوتها ولذّتها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ربما عرض </w:t>
      </w:r>
      <w:bookmarkStart w:id="2336" w:name="pg9560_83603"/>
    </w:p>
    <w:p>
      <w:pPr>
        <w:pStyle w:val="BookText"/>
        <w:rPr/>
      </w:pPr>
      <w:bookmarkEnd w:id="2336"/>
      <w:r>
        <w:rPr>
          <w:rFonts w:ascii="IRNazanin" w:hAnsi="IRNazanin" w:eastAsia="IRNazanin"/>
          <w:color w:val="111111"/>
          <w:sz w:val="28"/>
          <w:sz w:val="28"/>
          <w:szCs w:val="28"/>
          <w:rtl w:val="true"/>
          <w:lang w:bidi="fa-IR"/>
        </w:rPr>
        <w:t xml:space="preserve">بقلبي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تصنع إذا كان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هذا الشعب فاعتبر بما فيه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داود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الشعب ، فإذا سرير من حديد عليه جمجمة بالية ، وعظام فانية ، وإذا لوح من حديد فيه كتابة ، فقرأها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هي ، أنا أرواى بن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ملكت ألف سنة ، فبنيت ألف مدينة وافتضضت ألف بكر ، فكان آخر عمري أن صار التراب فراشي والحجارة وسادتي ، والديدان، والحيات جيراني ، فمن رآني فلا يغتر بالدنيا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37" w:name="__RefHeading___Toc6956108_2870459653"/>
      <w:bookmarkStart w:id="2338" w:name="_Toc1025"/>
      <w:bookmarkEnd w:id="2337"/>
      <w:r>
        <w:rPr>
          <w:rtl w:val="true"/>
        </w:rPr>
        <w:t>(</w:t>
      </w:r>
      <w:r>
        <w:rPr/>
        <w:t>1029</w:t>
      </w:r>
      <w:r>
        <w:rPr>
          <w:rtl w:val="true"/>
        </w:rPr>
        <w:t xml:space="preserve">) </w:t>
      </w:r>
      <w:r>
        <w:rPr>
          <w:rtl w:val="true"/>
        </w:rPr>
        <w:t>شعر الأحد العرفاء</w:t>
      </w:r>
      <w:bookmarkEnd w:id="2338"/>
    </w:p>
    <w:p>
      <w:pPr>
        <w:pStyle w:val="BookText"/>
        <w:rPr/>
      </w:pPr>
      <w:r>
        <w:rPr>
          <w:rFonts w:ascii="IRNazanin" w:hAnsi="IRNazanin" w:eastAsia="IRNazanin"/>
          <w:color w:val="111111"/>
          <w:sz w:val="28"/>
          <w:sz w:val="28"/>
          <w:szCs w:val="28"/>
          <w:rtl w:val="true"/>
          <w:lang w:bidi="fa-IR"/>
        </w:rPr>
        <w:t xml:space="preserve">أرى طالب الدنيا وإن طال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ونال من الدنیا سرورا وأنها</w:t>
      </w:r>
    </w:p>
    <w:p>
      <w:pPr>
        <w:pStyle w:val="BookText"/>
        <w:rPr/>
      </w:pPr>
      <w:r>
        <w:rPr>
          <w:rFonts w:ascii="Amiri" w:hAnsi="Amiri" w:eastAsia="Amiri" w:cs="Amiri"/>
          <w:color w:val="111111"/>
          <w:sz w:val="28"/>
          <w:sz w:val="28"/>
          <w:szCs w:val="28"/>
          <w:rtl w:val="true"/>
          <w:lang w:bidi="ar-SA"/>
        </w:rPr>
        <w:t xml:space="preserve">كبانٍ بني بنيانه فأّتّمه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استوى ما قد بناه تهدّما</w:t>
      </w:r>
    </w:p>
    <w:p>
      <w:pPr>
        <w:pStyle w:val="Heading2"/>
        <w:numPr>
          <w:ilvl w:val="1"/>
          <w:numId w:val="1"/>
        </w:numPr>
        <w:rPr/>
      </w:pPr>
      <w:bookmarkStart w:id="2339" w:name="__RefHeading___Toc6956110_2870459653"/>
      <w:bookmarkStart w:id="2340" w:name="_Toc1026"/>
      <w:bookmarkEnd w:id="2339"/>
      <w:r>
        <w:rPr>
          <w:rtl w:val="true"/>
        </w:rPr>
        <w:t>(</w:t>
      </w:r>
      <w:r>
        <w:rPr/>
        <w:t>1030</w:t>
      </w:r>
      <w:r>
        <w:rPr>
          <w:rtl w:val="true"/>
        </w:rPr>
        <w:t xml:space="preserve">) </w:t>
      </w:r>
      <w:r>
        <w:rPr>
          <w:rtl w:val="true"/>
        </w:rPr>
        <w:t>شعر للعلامة السيد محسن الأمين العاملي</w:t>
      </w:r>
      <w:bookmarkEnd w:id="2340"/>
    </w:p>
    <w:p>
      <w:pPr>
        <w:pStyle w:val="BookText"/>
        <w:rPr/>
      </w:pPr>
      <w:r>
        <w:rPr>
          <w:rFonts w:ascii="Amiri" w:hAnsi="Amiri" w:eastAsia="Amiri" w:cs="Amiri"/>
          <w:color w:val="111111"/>
          <w:sz w:val="28"/>
          <w:sz w:val="28"/>
          <w:szCs w:val="28"/>
          <w:rtl w:val="true"/>
          <w:lang w:bidi="ar-SA"/>
        </w:rPr>
        <w:t xml:space="preserve">يا ماشياً فوق وجه الأرض في فرح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قليل ببطن الأرض تختزن</w:t>
      </w:r>
    </w:p>
    <w:p>
      <w:pPr>
        <w:pStyle w:val="BookText"/>
        <w:rPr/>
      </w:pPr>
      <w:r>
        <w:rPr>
          <w:rFonts w:ascii="Amiri" w:hAnsi="Amiri" w:eastAsia="Amiri" w:cs="Amiri"/>
          <w:color w:val="111111"/>
          <w:sz w:val="28"/>
          <w:sz w:val="28"/>
          <w:szCs w:val="28"/>
          <w:rtl w:val="true"/>
          <w:lang w:bidi="ar-SA"/>
        </w:rPr>
        <w:t>فانظر لنفسك واعمل للمعاد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في هذه الدنيا ولا سكن</w:t>
      </w:r>
    </w:p>
    <w:p>
      <w:pPr>
        <w:pStyle w:val="BookText"/>
        <w:rPr/>
      </w:pPr>
      <w:r>
        <w:rPr>
          <w:rFonts w:ascii="Amiri" w:hAnsi="Amiri" w:eastAsia="Amiri" w:cs="Amiri"/>
          <w:color w:val="111111"/>
          <w:sz w:val="28"/>
          <w:sz w:val="28"/>
          <w:szCs w:val="28"/>
          <w:rtl w:val="true"/>
          <w:lang w:bidi="ar-SA"/>
        </w:rPr>
        <w:t xml:space="preserve">لكلّ ذي عمل يوم يدان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حيّ بما يجنيه مرتهن</w:t>
      </w:r>
    </w:p>
    <w:p>
      <w:pPr>
        <w:pStyle w:val="Heading2"/>
        <w:numPr>
          <w:ilvl w:val="1"/>
          <w:numId w:val="1"/>
        </w:numPr>
        <w:rPr/>
      </w:pPr>
      <w:bookmarkStart w:id="2341" w:name="__RefHeading___Toc6956112_2870459653"/>
      <w:bookmarkStart w:id="2342" w:name="_Toc1027"/>
      <w:bookmarkEnd w:id="2341"/>
      <w:r>
        <w:rPr>
          <w:rtl w:val="true"/>
        </w:rPr>
        <w:t>(</w:t>
      </w:r>
      <w:r>
        <w:rPr/>
        <w:t>1031</w:t>
      </w:r>
      <w:r>
        <w:rPr>
          <w:rtl w:val="true"/>
        </w:rPr>
        <w:t xml:space="preserve">) </w:t>
      </w:r>
      <w:r>
        <w:rPr>
          <w:rtl w:val="true"/>
        </w:rPr>
        <w:t>من قريني في الجنة ؟</w:t>
      </w:r>
      <w:bookmarkEnd w:id="234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حكم عمن رفعه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داود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أخبرني بقريني في الجنّة ، ونظيري في منازلي ،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فأوحى الله تبارك وتعالى إن ذلك متى أبا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فاستأذن الله في زيارته ، فأذن له ، فخرج هو وسليمان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أتيا موضعه ، فإذا هما ببيت من سعف ، فقيل لهما هو في السوق ، فسألا عنه ؟ فقيل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أطلباه في الحطّابين ، فسألا عنه ،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الناس ننتظره الآن حتى يجيء ء ، فجلسا ينتظرانه إذ أقبل وعلى رأسه وقر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حطب ، فقام إليه الناس ، فألقى عنه الحطب ، فحمد الله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يشتري طيبا بطيب ؟ فساومه واحد ، وزاده آخر ، حتّى باعه من بعضهم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فسلما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إنطلقا بنا إلى المنزل ، واشترى طعاماً بما كان معه ، ثم طحنه وعجنّه في نقير له ، ثم أجّج ناراً ، وأوقدها ثم جعل العجين في تلك النار، وجلس معهما يتحدث ، ثم قام ، وقد نضجت خبيزته ، فوضعها في النقير ، فلفّها وذر عليها ملحاً ، ووضع إلى جنبه مطهرة مليء ماء ، وجلس على ركبتيه ، فأخذ لقمة ، فلما رفعها إلى 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 فلما إذدردها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 ثم فعل ذلك ، بأخرى وأخرى ، ثم أخذ الماء فشرب منه ، فذكر إسم الله ، فلما وضعه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يا رب ، من ذا الذي أنعمت عليه، وأوليته مثل ما أوليتني ، قد صحت بصري وسمعي ، وبدني ، وقويتني حتّى ذهبت إلى شجر لم أغرسه ، ولم أهتم لحفظه وجعلته لي رزقاً ، وسقت لي من أشتراه منّي ، فاشتريت بثمنه طعاماً لم أزرعه ، وسخرت لي النار فأنضجته ، وجعلتني آكله بشهوة ، أقوى بها على طاعتك ، فلك الحمد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بكى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لسليمان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قم فانصرف بنا ، فأنّي لم أر عبداً قط أشكر الله من هذا ؛صلى الله عليه وعليهما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2343" w:name="pg9560_83607"/>
    </w:p>
    <w:p>
      <w:pPr>
        <w:pStyle w:val="Heading2"/>
        <w:numPr>
          <w:ilvl w:val="1"/>
          <w:numId w:val="1"/>
        </w:numPr>
        <w:rPr/>
      </w:pPr>
      <w:bookmarkStart w:id="2344" w:name="__RefHeading___Toc6956114_2870459653"/>
      <w:bookmarkStart w:id="2345" w:name="_Toc1028"/>
      <w:bookmarkEnd w:id="2343"/>
      <w:bookmarkEnd w:id="2344"/>
      <w:r>
        <w:rPr>
          <w:rtl w:val="true"/>
        </w:rPr>
        <w:t>(</w:t>
      </w:r>
      <w:r>
        <w:rPr/>
        <w:t>1032</w:t>
      </w:r>
      <w:r>
        <w:rPr>
          <w:rtl w:val="true"/>
        </w:rPr>
        <w:t xml:space="preserve">) </w:t>
      </w:r>
      <w:r>
        <w:rPr>
          <w:rtl w:val="true"/>
        </w:rPr>
        <w:t xml:space="preserve">شعر لعمر بن عبد العزيز </w:t>
      </w:r>
      <w:r>
        <w:rPr>
          <w:rtl w:val="true"/>
        </w:rPr>
        <w:t>:</w:t>
      </w:r>
      <w:bookmarkEnd w:id="2345"/>
    </w:p>
    <w:p>
      <w:pPr>
        <w:pStyle w:val="BookText"/>
        <w:rPr/>
      </w:pPr>
      <w:r>
        <w:rPr>
          <w:rFonts w:ascii="Amiri" w:hAnsi="Amiri" w:eastAsia="Amiri" w:cs="Amiri"/>
          <w:color w:val="111111"/>
          <w:sz w:val="28"/>
          <w:sz w:val="28"/>
          <w:szCs w:val="28"/>
          <w:rtl w:val="true"/>
          <w:lang w:bidi="ar-SA"/>
        </w:rPr>
        <w:t xml:space="preserve">من كان حين تصيب الشمس جبهته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الغبار يخاف الشين والشّعثا</w:t>
      </w:r>
    </w:p>
    <w:p>
      <w:pPr>
        <w:pStyle w:val="BookText"/>
        <w:rPr/>
      </w:pPr>
      <w:r>
        <w:rPr>
          <w:rFonts w:ascii="Amiri" w:hAnsi="Amiri" w:eastAsia="Amiri" w:cs="Amiri"/>
          <w:color w:val="111111"/>
          <w:sz w:val="28"/>
          <w:sz w:val="28"/>
          <w:szCs w:val="28"/>
          <w:rtl w:val="true"/>
          <w:lang w:bidi="ar-SA"/>
        </w:rPr>
        <w:t xml:space="preserve">ويألف الظّل كي تبقى بشاشته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يسكن يوماً راغماً حدثا</w:t>
      </w:r>
    </w:p>
    <w:p>
      <w:pPr>
        <w:pStyle w:val="BookText"/>
        <w:rPr/>
      </w:pPr>
      <w:r>
        <w:rPr>
          <w:rFonts w:ascii="Amiri" w:hAnsi="Amiri" w:eastAsia="Amiri" w:cs="Amiri"/>
          <w:color w:val="111111"/>
          <w:sz w:val="28"/>
          <w:sz w:val="28"/>
          <w:szCs w:val="28"/>
          <w:rtl w:val="true"/>
          <w:lang w:bidi="ar-SA"/>
        </w:rPr>
        <w:t xml:space="preserve">في قعر مقفرة غبراء مظلمة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يطيل تحت الثرى في غمها اللبثا</w:t>
      </w:r>
    </w:p>
    <w:p>
      <w:pPr>
        <w:pStyle w:val="BookText"/>
        <w:rPr/>
      </w:pPr>
      <w:r>
        <w:rPr>
          <w:rFonts w:ascii="Amiri" w:hAnsi="Amiri" w:eastAsia="Amiri" w:cs="Amiri"/>
          <w:color w:val="111111"/>
          <w:sz w:val="28"/>
          <w:sz w:val="28"/>
          <w:szCs w:val="28"/>
          <w:rtl w:val="true"/>
          <w:lang w:bidi="ar-SA"/>
        </w:rPr>
        <w:t xml:space="preserve">تجهّزي بجهاز تبلغين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نفس قبل الرّدى لم تخلقي عبثا</w:t>
      </w:r>
    </w:p>
    <w:p>
      <w:pPr>
        <w:pStyle w:val="Heading2"/>
        <w:numPr>
          <w:ilvl w:val="1"/>
          <w:numId w:val="1"/>
        </w:numPr>
        <w:rPr/>
      </w:pPr>
      <w:bookmarkStart w:id="2346" w:name="__RefHeading___Toc6956116_2870459653"/>
      <w:bookmarkStart w:id="2347" w:name="_Toc1029"/>
      <w:bookmarkEnd w:id="2346"/>
      <w:r>
        <w:rPr>
          <w:rtl w:val="true"/>
        </w:rPr>
        <w:t>(</w:t>
      </w:r>
      <w:r>
        <w:rPr/>
        <w:t>1033</w:t>
      </w:r>
      <w:r>
        <w:rPr>
          <w:rtl w:val="true"/>
        </w:rPr>
        <w:t xml:space="preserve">) </w:t>
      </w:r>
      <w:r>
        <w:rPr>
          <w:rtl w:val="true"/>
        </w:rPr>
        <w:t>هل تعرف عبد الملك بن مروان</w:t>
      </w:r>
      <w:r>
        <w:rPr>
          <w:rtl w:val="true"/>
        </w:rPr>
        <w:t>:</w:t>
      </w:r>
      <w:bookmarkEnd w:id="2347"/>
    </w:p>
    <w:p>
      <w:pPr>
        <w:pStyle w:val="BookText"/>
        <w:rPr/>
      </w:pPr>
      <w:r>
        <w:rPr>
          <w:rFonts w:ascii="Amiri" w:hAnsi="Amiri" w:eastAsia="Amiri" w:cs="Amiri"/>
          <w:color w:val="111111"/>
          <w:sz w:val="28"/>
          <w:sz w:val="28"/>
          <w:szCs w:val="28"/>
          <w:rtl w:val="true"/>
          <w:lang w:bidi="ar-SA"/>
        </w:rPr>
        <w:t xml:space="preserve">عبد الملك بن مروان إنقطع من أصحابه ، فانتهى إلى أعرابي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عبد الملك بن مروان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حائر بائر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يتوجه إلى خير ، ولا يقبل الرشد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أنا عبد الملك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حيّاك الله ولا بياك ولا قرّبك ، أكلت مال الله ، وضيّعت حرمته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أنا أضر وأنفع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رزقني الله نفعك ، ودفع عنّي ضرّك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وصلت خيله ، قال يا أمير المؤمنين أكتم ما جرى فأن المجالس بالأمانة</w:t>
      </w:r>
      <w:r>
        <w:rPr>
          <w:rFonts w:eastAsia="Amiri" w:cs="Amiri" w:ascii="Amiri" w:hAnsi="Amiri"/>
          <w:color w:val="111111"/>
          <w:sz w:val="28"/>
          <w:szCs w:val="28"/>
          <w:rtl w:val="true"/>
          <w:lang w:bidi="ar-SA"/>
        </w:rPr>
        <w:t>.</w:t>
      </w:r>
    </w:p>
    <w:p>
      <w:pPr>
        <w:pStyle w:val="Heading2"/>
        <w:numPr>
          <w:ilvl w:val="1"/>
          <w:numId w:val="1"/>
        </w:numPr>
        <w:rPr/>
      </w:pPr>
      <w:bookmarkStart w:id="2348" w:name="__RefHeading___Toc6956118_2870459653"/>
      <w:bookmarkStart w:id="2349" w:name="_Toc1030"/>
      <w:bookmarkEnd w:id="2348"/>
      <w:r>
        <w:rPr>
          <w:rtl w:val="true"/>
        </w:rPr>
        <w:t>(</w:t>
      </w:r>
      <w:r>
        <w:rPr/>
        <w:t>1034</w:t>
      </w:r>
      <w:r>
        <w:rPr>
          <w:rtl w:val="true"/>
        </w:rPr>
        <w:t xml:space="preserve">) </w:t>
      </w:r>
      <w:r>
        <w:rPr>
          <w:rtl w:val="true"/>
        </w:rPr>
        <w:t xml:space="preserve">أوقات المجامعة </w:t>
      </w:r>
      <w:r>
        <w:rPr>
          <w:rtl w:val="true"/>
        </w:rPr>
        <w:t>:</w:t>
      </w:r>
      <w:bookmarkEnd w:id="2349"/>
    </w:p>
    <w:p>
      <w:pPr>
        <w:pStyle w:val="BookText"/>
        <w:rPr/>
      </w:pPr>
      <w:r>
        <w:rPr>
          <w:rFonts w:ascii="Amiri" w:hAnsi="Amiri" w:eastAsia="Amiri" w:cs="Amiri"/>
          <w:color w:val="111111"/>
          <w:sz w:val="28"/>
          <w:sz w:val="28"/>
          <w:szCs w:val="28"/>
          <w:rtl w:val="true"/>
          <w:lang w:bidi="ar-SA"/>
        </w:rPr>
        <w:t xml:space="preserve">قيل 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ينبغي للأنسان أن يجامع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سنة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لم يقدر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 شهر مرة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لم يقدر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 أسبوع مرة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لم يقدر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روحه أي وقت شاء أخرجها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لأرسطاطاليس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وقت أجامع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اشتهيت أن تضعف تضعف</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رجل بأمرأة فولدت في يوم الخامس ، فمضى الى السوق واشترى لوحاً ودواة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يولد في خمسة أيام يمشي إلى المكتب في ثلاثة أيام </w:t>
      </w:r>
      <w:r>
        <w:rPr>
          <w:rFonts w:eastAsia="Amiri" w:cs="Amiri" w:ascii="Amiri" w:hAnsi="Amiri"/>
          <w:color w:val="111111"/>
          <w:sz w:val="28"/>
          <w:szCs w:val="28"/>
          <w:rtl w:val="true"/>
          <w:lang w:bidi="ar-SA"/>
        </w:rPr>
        <w:t xml:space="preserve">. </w:t>
      </w:r>
      <w:bookmarkStart w:id="2350" w:name="pg9560_83609"/>
    </w:p>
    <w:p>
      <w:pPr>
        <w:pStyle w:val="Heading2"/>
        <w:numPr>
          <w:ilvl w:val="1"/>
          <w:numId w:val="1"/>
        </w:numPr>
        <w:rPr/>
      </w:pPr>
      <w:bookmarkStart w:id="2351" w:name="__RefHeading___Toc6956120_2870459653"/>
      <w:bookmarkStart w:id="2352" w:name="_Toc1031"/>
      <w:bookmarkEnd w:id="2350"/>
      <w:bookmarkEnd w:id="2351"/>
      <w:r>
        <w:rPr>
          <w:rtl w:val="true"/>
        </w:rPr>
        <w:t>(</w:t>
      </w:r>
      <w:r>
        <w:rPr/>
        <w:t>1035</w:t>
      </w:r>
      <w:r>
        <w:rPr>
          <w:rtl w:val="true"/>
        </w:rPr>
        <w:t xml:space="preserve">) </w:t>
      </w:r>
      <w:r>
        <w:rPr>
          <w:rtl w:val="true"/>
        </w:rPr>
        <w:t xml:space="preserve">تشييع الجثمان </w:t>
      </w:r>
      <w:r>
        <w:rPr>
          <w:rtl w:val="true"/>
        </w:rPr>
        <w:t>:</w:t>
      </w:r>
      <w:bookmarkEnd w:id="2352"/>
    </w:p>
    <w:p>
      <w:pPr>
        <w:pStyle w:val="BookText"/>
        <w:rPr/>
      </w:pPr>
      <w:r>
        <w:rPr>
          <w:rFonts w:ascii="Amiri" w:hAnsi="Amiri" w:eastAsia="Amiri" w:cs="Amiri"/>
          <w:color w:val="111111"/>
          <w:sz w:val="28"/>
          <w:sz w:val="28"/>
          <w:szCs w:val="28"/>
          <w:rtl w:val="true"/>
          <w:lang w:bidi="ar-SA"/>
        </w:rPr>
        <w:t>جاء رجل يعود جاراً له مريضاً فلما قام من عنده ، قال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تفعلوا كما فعلتم سابقاً ، كان فلان عندكم مريضاً ، ومات ، وما أخبرتمونا بموته حتى نشيع جنازته </w:t>
      </w:r>
      <w:r>
        <w:rPr>
          <w:rFonts w:eastAsia="Amiri" w:cs="Amiri" w:ascii="Amiri" w:hAnsi="Amiri"/>
          <w:color w:val="111111"/>
          <w:sz w:val="28"/>
          <w:szCs w:val="28"/>
          <w:rtl w:val="true"/>
          <w:lang w:bidi="ar-SA"/>
        </w:rPr>
        <w:t>.</w:t>
      </w:r>
    </w:p>
    <w:p>
      <w:pPr>
        <w:pStyle w:val="Heading2"/>
        <w:numPr>
          <w:ilvl w:val="1"/>
          <w:numId w:val="1"/>
        </w:numPr>
        <w:rPr/>
      </w:pPr>
      <w:bookmarkStart w:id="2353" w:name="__RefHeading___Toc6956122_2870459653"/>
      <w:bookmarkStart w:id="2354" w:name="_Toc1032"/>
      <w:bookmarkEnd w:id="2353"/>
      <w:r>
        <w:rPr>
          <w:rtl w:val="true"/>
        </w:rPr>
        <w:t>(</w:t>
      </w:r>
      <w:r>
        <w:rPr/>
        <w:t>1036</w:t>
      </w:r>
      <w:r>
        <w:rPr>
          <w:rtl w:val="true"/>
        </w:rPr>
        <w:t xml:space="preserve">) </w:t>
      </w:r>
      <w:r>
        <w:rPr>
          <w:rtl w:val="true"/>
        </w:rPr>
        <w:t xml:space="preserve">تعزية </w:t>
      </w:r>
      <w:r>
        <w:rPr>
          <w:rtl w:val="true"/>
        </w:rPr>
        <w:t>:</w:t>
      </w:r>
      <w:bookmarkEnd w:id="2354"/>
    </w:p>
    <w:p>
      <w:pPr>
        <w:pStyle w:val="BookText"/>
        <w:rPr/>
      </w:pPr>
      <w:r>
        <w:rPr>
          <w:rFonts w:ascii="Amiri" w:hAnsi="Amiri" w:eastAsia="Amiri" w:cs="Amiri"/>
          <w:color w:val="111111"/>
          <w:sz w:val="28"/>
          <w:sz w:val="28"/>
          <w:szCs w:val="28"/>
          <w:rtl w:val="true"/>
          <w:lang w:bidi="ar-SA"/>
        </w:rPr>
        <w:t xml:space="preserve">عزاء فما يأسى على العيش 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في لقاء الله أنساً ومغنها ومغنما</w:t>
      </w:r>
    </w:p>
    <w:p>
      <w:pPr>
        <w:pStyle w:val="BookText"/>
        <w:rPr/>
      </w:pPr>
      <w:r>
        <w:rPr>
          <w:rFonts w:ascii="Amiri" w:hAnsi="Amiri" w:eastAsia="Amiri" w:cs="Amiri"/>
          <w:color w:val="111111"/>
          <w:sz w:val="28"/>
          <w:sz w:val="28"/>
          <w:szCs w:val="28"/>
          <w:rtl w:val="true"/>
          <w:lang w:bidi="ar-SA"/>
        </w:rPr>
        <w:t xml:space="preserve">ففيم الأسى والموت للمرء 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سيدركها مهما عن الموت أحجما</w:t>
      </w:r>
    </w:p>
    <w:p>
      <w:pPr>
        <w:pStyle w:val="BookText"/>
        <w:rPr/>
      </w:pPr>
      <w:r>
        <w:rPr>
          <w:rFonts w:ascii="Amiri" w:hAnsi="Amiri" w:eastAsia="Amiri" w:cs="Amiri"/>
          <w:color w:val="111111"/>
          <w:sz w:val="28"/>
          <w:sz w:val="28"/>
          <w:szCs w:val="28"/>
          <w:rtl w:val="true"/>
          <w:lang w:bidi="ar-SA"/>
        </w:rPr>
        <w:t>فطوبى لمن لم ينسه العيش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فأوعى له التقوى وأوعى التندّما</w:t>
      </w:r>
    </w:p>
    <w:p>
      <w:pPr>
        <w:pStyle w:val="BookText"/>
        <w:rPr/>
      </w:pPr>
      <w:r>
        <w:rPr>
          <w:rFonts w:ascii="Amiri" w:hAnsi="Amiri" w:eastAsia="Amiri" w:cs="Amiri"/>
          <w:color w:val="111111"/>
          <w:sz w:val="28"/>
          <w:sz w:val="28"/>
          <w:szCs w:val="28"/>
          <w:rtl w:val="true"/>
          <w:lang w:bidi="ar-SA"/>
        </w:rPr>
        <w:t>أحمد عبيد</w:t>
      </w:r>
    </w:p>
    <w:p>
      <w:pPr>
        <w:pStyle w:val="Heading2"/>
        <w:numPr>
          <w:ilvl w:val="1"/>
          <w:numId w:val="1"/>
        </w:numPr>
        <w:rPr/>
      </w:pPr>
      <w:bookmarkStart w:id="2355" w:name="__RefHeading___Toc6956124_2870459653"/>
      <w:bookmarkStart w:id="2356" w:name="_Toc1033"/>
      <w:bookmarkEnd w:id="2355"/>
      <w:r>
        <w:rPr>
          <w:rtl w:val="true"/>
        </w:rPr>
        <w:t>(</w:t>
      </w:r>
      <w:r>
        <w:rPr/>
        <w:t>1037</w:t>
      </w:r>
      <w:r>
        <w:rPr>
          <w:rtl w:val="true"/>
        </w:rPr>
        <w:t xml:space="preserve">) </w:t>
      </w:r>
      <w:r>
        <w:rPr>
          <w:rtl w:val="true"/>
        </w:rPr>
        <w:t xml:space="preserve">نصائح إجتماعية </w:t>
      </w:r>
      <w:r>
        <w:rPr>
          <w:rtl w:val="true"/>
        </w:rPr>
        <w:t>:</w:t>
      </w:r>
      <w:bookmarkEnd w:id="2356"/>
    </w:p>
    <w:p>
      <w:pPr>
        <w:pStyle w:val="BookText"/>
        <w:rPr/>
      </w:pPr>
      <w:r>
        <w:rPr>
          <w:rFonts w:ascii="Amiri" w:hAnsi="Amiri" w:eastAsia="Amiri" w:cs="Amiri"/>
          <w:color w:val="111111"/>
          <w:sz w:val="28"/>
          <w:sz w:val="28"/>
          <w:szCs w:val="28"/>
          <w:rtl w:val="true"/>
          <w:lang w:bidi="ar-SA"/>
        </w:rPr>
        <w:t xml:space="preserve">لا تتكلم إلا إذا وجب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تقدر المال بأكثر ولا أقل مما يساوي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تتعهد بشيء قبل أن تدرك مبلغ العهد الذي ترتبط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تحتقر الناس ولا تبغضهم ولا تهزأ بهم </w:t>
      </w:r>
      <w:r>
        <w:rPr>
          <w:rFonts w:eastAsia="Amiri" w:cs="Amiri" w:ascii="Amiri" w:hAnsi="Amiri"/>
          <w:color w:val="111111"/>
          <w:sz w:val="28"/>
          <w:szCs w:val="28"/>
          <w:rtl w:val="true"/>
          <w:lang w:bidi="ar-SA"/>
        </w:rPr>
        <w:t>.</w:t>
      </w:r>
    </w:p>
    <w:p>
      <w:pPr>
        <w:pStyle w:val="Heading2"/>
        <w:numPr>
          <w:ilvl w:val="1"/>
          <w:numId w:val="1"/>
        </w:numPr>
        <w:rPr/>
      </w:pPr>
      <w:bookmarkStart w:id="2357" w:name="__RefHeading___Toc6956126_2870459653"/>
      <w:bookmarkStart w:id="2358" w:name="_Toc1034"/>
      <w:bookmarkEnd w:id="2357"/>
      <w:r>
        <w:rPr>
          <w:rtl w:val="true"/>
        </w:rPr>
        <w:t>(</w:t>
      </w:r>
      <w:r>
        <w:rPr/>
        <w:t>1038</w:t>
      </w:r>
      <w:r>
        <w:rPr>
          <w:rtl w:val="true"/>
        </w:rPr>
        <w:t xml:space="preserve">) </w:t>
      </w:r>
      <w:r>
        <w:rPr>
          <w:rtl w:val="true"/>
        </w:rPr>
        <w:t>أيسرك أن تموت ؟</w:t>
      </w:r>
      <w:bookmarkEnd w:id="2358"/>
    </w:p>
    <w:p>
      <w:pPr>
        <w:pStyle w:val="BookText"/>
        <w:rPr/>
      </w:pPr>
      <w:r>
        <w:rPr>
          <w:rFonts w:ascii="Amiri" w:hAnsi="Amiri" w:eastAsia="Amiri" w:cs="Amiri"/>
          <w:color w:val="111111"/>
          <w:sz w:val="28"/>
          <w:sz w:val="28"/>
          <w:szCs w:val="28"/>
          <w:rtl w:val="true"/>
          <w:lang w:bidi="ar-SA"/>
        </w:rPr>
        <w:t xml:space="preserve">دخل سليمان بن عبد الملك جامع دمشق ، فرآى شيخاً يرجف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أيسرك أن تموت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الشباب وشرّه وبقى الكبر وخيره ، إذا أنا قعدت ذكرت الله ، وأذا قمت حمدت الله ، فأحبّ أن تدوم لي هاتان الخصلتان </w:t>
      </w:r>
      <w:r>
        <w:rPr>
          <w:rFonts w:eastAsia="Amiri" w:cs="Amiri" w:ascii="Amiri" w:hAnsi="Amiri"/>
          <w:color w:val="111111"/>
          <w:sz w:val="28"/>
          <w:szCs w:val="28"/>
          <w:rtl w:val="true"/>
          <w:lang w:bidi="ar-SA"/>
        </w:rPr>
        <w:t>.</w:t>
      </w:r>
    </w:p>
    <w:p>
      <w:pPr>
        <w:pStyle w:val="Heading2"/>
        <w:numPr>
          <w:ilvl w:val="1"/>
          <w:numId w:val="1"/>
        </w:numPr>
        <w:rPr/>
      </w:pPr>
      <w:bookmarkStart w:id="2359" w:name="__RefHeading___Toc6956128_2870459653"/>
      <w:bookmarkStart w:id="2360" w:name="_Toc1035"/>
      <w:bookmarkEnd w:id="2359"/>
      <w:r>
        <w:rPr>
          <w:rtl w:val="true"/>
        </w:rPr>
        <w:t>(</w:t>
      </w:r>
      <w:r>
        <w:rPr/>
        <w:t>1039</w:t>
      </w:r>
      <w:r>
        <w:rPr>
          <w:rtl w:val="true"/>
        </w:rPr>
        <w:t xml:space="preserve">) </w:t>
      </w:r>
      <w:r>
        <w:rPr>
          <w:rtl w:val="true"/>
        </w:rPr>
        <w:t xml:space="preserve">شعر لعلي بن أبي طالب </w:t>
      </w:r>
      <w:r>
        <w:rPr>
          <w:rtl w:val="true"/>
        </w:rPr>
        <w:t>(</w:t>
      </w:r>
      <w:r>
        <w:rPr>
          <w:rtl w:val="true"/>
        </w:rPr>
        <w:t>صلّی الله علیه وآله وسلم</w:t>
      </w:r>
      <w:r>
        <w:rPr>
          <w:rtl w:val="true"/>
        </w:rPr>
        <w:t>) :</w:t>
      </w:r>
      <w:bookmarkEnd w:id="2360"/>
    </w:p>
    <w:p>
      <w:pPr>
        <w:pStyle w:val="BookText"/>
        <w:rPr/>
      </w:pPr>
      <w:r>
        <w:rPr>
          <w:rFonts w:ascii="Amiri" w:hAnsi="Amiri" w:eastAsia="Amiri" w:cs="Amiri"/>
          <w:color w:val="111111"/>
          <w:sz w:val="28"/>
          <w:sz w:val="28"/>
          <w:szCs w:val="28"/>
          <w:rtl w:val="true"/>
          <w:lang w:bidi="ar-SA"/>
        </w:rPr>
        <w:t>ولو أنا إذا متنا تركنا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الموت راحة كلّ حيّ</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ولكنا إذا متنا بعثنا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ونسأل بعد ذا عن كلّ شيء </w:t>
      </w:r>
      <w:bookmarkStart w:id="2361" w:name="pg9560_83611"/>
    </w:p>
    <w:p>
      <w:pPr>
        <w:pStyle w:val="Heading2"/>
        <w:numPr>
          <w:ilvl w:val="1"/>
          <w:numId w:val="1"/>
        </w:numPr>
        <w:rPr/>
      </w:pPr>
      <w:bookmarkStart w:id="2362" w:name="__RefHeading___Toc6956130_2870459653"/>
      <w:bookmarkStart w:id="2363" w:name="_Toc1036"/>
      <w:bookmarkEnd w:id="2361"/>
      <w:bookmarkEnd w:id="2362"/>
      <w:r>
        <w:rPr>
          <w:rtl w:val="true"/>
        </w:rPr>
        <w:t>(</w:t>
      </w:r>
      <w:r>
        <w:rPr/>
        <w:t>1040</w:t>
      </w:r>
      <w:r>
        <w:rPr>
          <w:rtl w:val="true"/>
        </w:rPr>
        <w:t xml:space="preserve">) </w:t>
      </w:r>
      <w:r>
        <w:rPr>
          <w:rtl w:val="true"/>
        </w:rPr>
        <w:t>من جرب المجرب ؟</w:t>
      </w:r>
      <w:bookmarkEnd w:id="2363"/>
    </w:p>
    <w:p>
      <w:pPr>
        <w:pStyle w:val="BookText"/>
        <w:rPr/>
      </w:pPr>
      <w:r>
        <w:rPr>
          <w:rFonts w:ascii="Amiri" w:hAnsi="Amiri" w:eastAsia="Amiri" w:cs="Amiri"/>
          <w:color w:val="111111"/>
          <w:sz w:val="28"/>
          <w:sz w:val="28"/>
          <w:szCs w:val="28"/>
          <w:rtl w:val="true"/>
          <w:lang w:bidi="ar-SA"/>
        </w:rPr>
        <w:t xml:space="preserve">جرّبنا وجرّب المجرّبون ، فلم نر شيئاً أنفع وجداناً ، ولا أضرّ فقداناً من الصبر ، به يداوي الأمور ، ولا يداوى هو بغيره </w:t>
      </w:r>
      <w:r>
        <w:rPr>
          <w:rFonts w:eastAsia="Amiri" w:cs="Amiri" w:ascii="Amiri" w:hAnsi="Amiri"/>
          <w:color w:val="111111"/>
          <w:sz w:val="28"/>
          <w:szCs w:val="28"/>
          <w:rtl w:val="true"/>
          <w:lang w:bidi="ar-SA"/>
        </w:rPr>
        <w:t>.</w:t>
      </w:r>
    </w:p>
    <w:p>
      <w:pPr>
        <w:pStyle w:val="Heading2"/>
        <w:numPr>
          <w:ilvl w:val="1"/>
          <w:numId w:val="1"/>
        </w:numPr>
        <w:rPr/>
      </w:pPr>
      <w:bookmarkStart w:id="2364" w:name="__RefHeading___Toc6956132_2870459653"/>
      <w:bookmarkStart w:id="2365" w:name="_Toc1037"/>
      <w:bookmarkEnd w:id="2364"/>
      <w:r>
        <w:rPr>
          <w:rtl w:val="true"/>
        </w:rPr>
        <w:t>(</w:t>
      </w:r>
      <w:r>
        <w:rPr/>
        <w:t>1041</w:t>
      </w:r>
      <w:r>
        <w:rPr>
          <w:rtl w:val="true"/>
        </w:rPr>
        <w:t xml:space="preserve">) </w:t>
      </w:r>
      <w:r>
        <w:rPr>
          <w:rtl w:val="true"/>
        </w:rPr>
        <w:t xml:space="preserve">من أقوال وهب </w:t>
      </w:r>
      <w:r>
        <w:rPr>
          <w:rtl w:val="true"/>
        </w:rPr>
        <w:t>:</w:t>
      </w:r>
      <w:bookmarkEnd w:id="2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لوهب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بلغ من العبادة ما علمت ، ثم رجع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تعجب ممّن يرجع ، ولكن ممن يستقيم </w:t>
      </w:r>
      <w:r>
        <w:rPr>
          <w:rFonts w:eastAsia="IRNazanin" w:cs="IRNazanin"/>
          <w:color w:val="111111"/>
          <w:sz w:val="28"/>
          <w:szCs w:val="28"/>
          <w:rtl w:val="true"/>
          <w:lang w:bidi="fa-IR"/>
        </w:rPr>
        <w:t>.</w:t>
      </w:r>
    </w:p>
    <w:p>
      <w:pPr>
        <w:pStyle w:val="Heading2"/>
        <w:numPr>
          <w:ilvl w:val="1"/>
          <w:numId w:val="1"/>
        </w:numPr>
        <w:rPr/>
      </w:pPr>
      <w:bookmarkStart w:id="2366" w:name="__RefHeading___Toc6956134_2870459653"/>
      <w:bookmarkStart w:id="2367" w:name="_Toc1038"/>
      <w:bookmarkEnd w:id="2366"/>
      <w:r>
        <w:rPr>
          <w:rtl w:val="true"/>
        </w:rPr>
        <w:t>(</w:t>
      </w:r>
      <w:r>
        <w:rPr/>
        <w:t>1042</w:t>
      </w:r>
      <w:r>
        <w:rPr>
          <w:rtl w:val="true"/>
        </w:rPr>
        <w:t xml:space="preserve"> ) </w:t>
      </w:r>
      <w:r>
        <w:rPr>
          <w:rtl w:val="true"/>
        </w:rPr>
        <w:t xml:space="preserve">الخياط وبكائه </w:t>
      </w:r>
      <w:r>
        <w:rPr>
          <w:rtl w:val="true"/>
        </w:rPr>
        <w:t>:</w:t>
      </w:r>
      <w:bookmarkEnd w:id="2367"/>
    </w:p>
    <w:p>
      <w:pPr>
        <w:pStyle w:val="BookText"/>
        <w:rPr/>
      </w:pPr>
      <w:r>
        <w:rPr>
          <w:rFonts w:ascii="Amiri" w:hAnsi="Amiri" w:eastAsia="Amiri" w:cs="Amiri"/>
          <w:color w:val="111111"/>
          <w:sz w:val="28"/>
          <w:sz w:val="28"/>
          <w:szCs w:val="28"/>
          <w:rtl w:val="true"/>
          <w:lang w:bidi="ar-SA"/>
        </w:rPr>
        <w:t xml:space="preserve">أتى رجل إلى الخياط بقماش أرق، وألح عليه بخياطه ، بصلب الخيوط ودق الدروز ، وقارب الغرز ، فقبل وخاط ثوباً ، قد تنّوق فيه ، فردّ عليه بعيب ، فبكى الخياط ، فقال له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 فقد رضيت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أبكاني إلا أني قد تنوقت فيه ، فردّ علي بالعيب ، فأخاف أن يرد علىّ عملي الذي قد عملته من أربعين سنة </w:t>
      </w:r>
      <w:r>
        <w:rPr>
          <w:rFonts w:eastAsia="Amiri" w:cs="Amiri" w:ascii="Amiri" w:hAnsi="Amiri"/>
          <w:color w:val="111111"/>
          <w:sz w:val="28"/>
          <w:szCs w:val="28"/>
          <w:rtl w:val="true"/>
          <w:lang w:bidi="ar-SA"/>
        </w:rPr>
        <w:t>.</w:t>
      </w:r>
    </w:p>
    <w:p>
      <w:pPr>
        <w:pStyle w:val="Heading2"/>
        <w:numPr>
          <w:ilvl w:val="1"/>
          <w:numId w:val="1"/>
        </w:numPr>
        <w:rPr/>
      </w:pPr>
      <w:bookmarkStart w:id="2368" w:name="__RefHeading___Toc6956136_2870459653"/>
      <w:bookmarkStart w:id="2369" w:name="_Toc1039"/>
      <w:bookmarkEnd w:id="2368"/>
      <w:r>
        <w:rPr>
          <w:rtl w:val="true"/>
        </w:rPr>
        <w:t>(</w:t>
      </w:r>
      <w:r>
        <w:rPr/>
        <w:t>1043</w:t>
      </w:r>
      <w:r>
        <w:rPr>
          <w:rtl w:val="true"/>
        </w:rPr>
        <w:t xml:space="preserve">) </w:t>
      </w:r>
      <w:r>
        <w:rPr>
          <w:rtl w:val="true"/>
        </w:rPr>
        <w:t xml:space="preserve">شعر للشافعي </w:t>
      </w:r>
      <w:r>
        <w:rPr>
          <w:rtl w:val="true"/>
        </w:rPr>
        <w:t>:</w:t>
      </w:r>
      <w:bookmarkEnd w:id="2369"/>
    </w:p>
    <w:p>
      <w:pPr>
        <w:pStyle w:val="BookText"/>
        <w:rPr/>
      </w:pPr>
      <w:r>
        <w:rPr>
          <w:rFonts w:ascii="Amiri" w:hAnsi="Amiri" w:eastAsia="Amiri" w:cs="Amiri"/>
          <w:color w:val="111111"/>
          <w:sz w:val="28"/>
          <w:sz w:val="28"/>
          <w:szCs w:val="28"/>
          <w:rtl w:val="true"/>
          <w:lang w:bidi="ar-SA"/>
        </w:rPr>
        <w:t>المرء إن كان عاقلاً ورعاً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أشغله عن عيوب غيره ورعه</w:t>
      </w:r>
    </w:p>
    <w:p>
      <w:pPr>
        <w:pStyle w:val="BookText"/>
        <w:rPr/>
      </w:pPr>
      <w:r>
        <w:rPr>
          <w:rFonts w:ascii="Amiri" w:hAnsi="Amiri" w:eastAsia="Amiri" w:cs="Amiri"/>
          <w:color w:val="111111"/>
          <w:sz w:val="28"/>
          <w:sz w:val="28"/>
          <w:szCs w:val="28"/>
          <w:rtl w:val="true"/>
          <w:lang w:bidi="ar-SA"/>
        </w:rPr>
        <w:t xml:space="preserve">كما العليل السقيم أشغله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وجع الناس كلّهم وجعه</w:t>
      </w:r>
    </w:p>
    <w:p>
      <w:pPr>
        <w:pStyle w:val="Heading2"/>
        <w:numPr>
          <w:ilvl w:val="1"/>
          <w:numId w:val="1"/>
        </w:numPr>
        <w:rPr/>
      </w:pPr>
      <w:bookmarkStart w:id="2370" w:name="__RefHeading___Toc6956138_2870459653"/>
      <w:bookmarkStart w:id="2371" w:name="_Toc1040"/>
      <w:bookmarkEnd w:id="2370"/>
      <w:r>
        <w:rPr>
          <w:rtl w:val="true"/>
        </w:rPr>
        <w:t>(</w:t>
      </w:r>
      <w:r>
        <w:rPr/>
        <w:t>1044</w:t>
      </w:r>
      <w:r>
        <w:rPr>
          <w:rtl w:val="true"/>
        </w:rPr>
        <w:t xml:space="preserve">) </w:t>
      </w:r>
      <w:r>
        <w:rPr>
          <w:rtl w:val="true"/>
        </w:rPr>
        <w:t xml:space="preserve">الأحنف يشكو وجعه لصعصعة </w:t>
      </w:r>
      <w:r>
        <w:rPr>
          <w:rtl w:val="true"/>
        </w:rPr>
        <w:t>:</w:t>
      </w:r>
      <w:bookmarkEnd w:id="237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الأحنف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عمي صعصعة وجعا في بطني فنهرني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إذا نزل بك شيء ، فلا تشكه إلى أحد مثلك ، فإنما الناس رجلان صديق تسوئه ، وعدوّ تسرّه ، والذي بك لا تشكه إلى مخلوق مثلك لا يقدر على دفع مثله عن نفسه ، ولكن إلى من أبتلاك به ، فهو قادر أن يفرّج عنك ، يا بن أخي إحدى عيني هاتين ما أبصر بها سهلاً ولا جبلاً منذ أربعين سنة ، وما أطلع على ذلك إمرتي ولا أحد من أهلي </w:t>
      </w:r>
      <w:r>
        <w:rPr>
          <w:rFonts w:eastAsia="Amiri" w:cs="Amiri" w:ascii="Amiri" w:hAnsi="Amiri"/>
          <w:color w:val="111111"/>
          <w:sz w:val="28"/>
          <w:szCs w:val="28"/>
          <w:rtl w:val="true"/>
          <w:lang w:bidi="ar-SA"/>
        </w:rPr>
        <w:t xml:space="preserve">. </w:t>
      </w:r>
      <w:bookmarkStart w:id="2372" w:name="pg9560_83613"/>
    </w:p>
    <w:p>
      <w:pPr>
        <w:pStyle w:val="Heading2"/>
        <w:numPr>
          <w:ilvl w:val="1"/>
          <w:numId w:val="1"/>
        </w:numPr>
        <w:rPr/>
      </w:pPr>
      <w:bookmarkStart w:id="2373" w:name="__RefHeading___Toc6956140_2870459653"/>
      <w:bookmarkStart w:id="2374" w:name="_Toc1041"/>
      <w:bookmarkEnd w:id="2372"/>
      <w:bookmarkEnd w:id="2373"/>
      <w:r>
        <w:rPr>
          <w:rtl w:val="true"/>
        </w:rPr>
        <w:t>(</w:t>
      </w:r>
      <w:r>
        <w:rPr/>
        <w:t>1045</w:t>
      </w:r>
      <w:r>
        <w:rPr>
          <w:rtl w:val="true"/>
        </w:rPr>
        <w:t xml:space="preserve">) </w:t>
      </w:r>
      <w:r>
        <w:rPr>
          <w:rtl w:val="true"/>
        </w:rPr>
        <w:t xml:space="preserve">شعر للقاضي الفاضل </w:t>
      </w:r>
      <w:r>
        <w:rPr>
          <w:rtl w:val="true"/>
        </w:rPr>
        <w:t>:</w:t>
      </w:r>
      <w:bookmarkEnd w:id="2374"/>
    </w:p>
    <w:p>
      <w:pPr>
        <w:pStyle w:val="BookText"/>
        <w:rPr/>
      </w:pPr>
      <w:r>
        <w:rPr>
          <w:rFonts w:ascii="Amiri" w:hAnsi="Amiri" w:eastAsia="Amiri" w:cs="Amiri"/>
          <w:color w:val="111111"/>
          <w:sz w:val="28"/>
          <w:sz w:val="28"/>
          <w:szCs w:val="28"/>
          <w:rtl w:val="true"/>
          <w:lang w:bidi="ar-SA"/>
        </w:rPr>
        <w:t xml:space="preserve">لست أشكوا إلا لمرجُوّ 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ذاك لست أشكو لخلق</w:t>
      </w:r>
    </w:p>
    <w:p>
      <w:pPr>
        <w:pStyle w:val="BookText"/>
        <w:rPr/>
      </w:pPr>
      <w:r>
        <w:rPr>
          <w:rFonts w:ascii="Amiri" w:hAnsi="Amiri" w:eastAsia="Amiri" w:cs="Amiri"/>
          <w:color w:val="111111"/>
          <w:sz w:val="28"/>
          <w:sz w:val="28"/>
          <w:szCs w:val="28"/>
          <w:rtl w:val="true"/>
          <w:lang w:bidi="ar-SA"/>
        </w:rPr>
        <w:t>ما رأيت الشكوى تفكّ خناقاً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أراه تزيدني في الخنق</w:t>
      </w:r>
    </w:p>
    <w:p>
      <w:pPr>
        <w:pStyle w:val="Heading2"/>
        <w:numPr>
          <w:ilvl w:val="1"/>
          <w:numId w:val="1"/>
        </w:numPr>
        <w:rPr/>
      </w:pPr>
      <w:bookmarkStart w:id="2375" w:name="__RefHeading___Toc6956142_2870459653"/>
      <w:bookmarkStart w:id="2376" w:name="_Toc1042"/>
      <w:bookmarkEnd w:id="2375"/>
      <w:r>
        <w:rPr>
          <w:rtl w:val="true"/>
        </w:rPr>
        <w:t>(</w:t>
      </w:r>
      <w:r>
        <w:rPr/>
        <w:t>1046</w:t>
      </w:r>
      <w:r>
        <w:rPr>
          <w:rtl w:val="true"/>
        </w:rPr>
        <w:t xml:space="preserve">) </w:t>
      </w:r>
      <w:r>
        <w:rPr>
          <w:rtl w:val="true"/>
        </w:rPr>
        <w:t xml:space="preserve">شعر منسوب لعلي أمير المؤمنين </w:t>
      </w:r>
      <w:r>
        <w:rPr>
          <w:rtl w:val="true"/>
        </w:rPr>
        <w:t>(</w:t>
      </w:r>
      <w:r>
        <w:rPr>
          <w:rtl w:val="true"/>
        </w:rPr>
        <w:t>علیه السلام</w:t>
      </w:r>
      <w:r>
        <w:rPr>
          <w:rtl w:val="true"/>
        </w:rPr>
        <w:t>) :</w:t>
      </w:r>
      <w:bookmarkEnd w:id="2376"/>
    </w:p>
    <w:p>
      <w:pPr>
        <w:pStyle w:val="BookText"/>
        <w:rPr/>
      </w:pPr>
      <w:r>
        <w:rPr>
          <w:rFonts w:ascii="Amiri" w:hAnsi="Amiri" w:eastAsia="Amiri" w:cs="Amiri"/>
          <w:color w:val="111111"/>
          <w:sz w:val="28"/>
          <w:sz w:val="28"/>
          <w:szCs w:val="28"/>
          <w:rtl w:val="true"/>
          <w:lang w:bidi="ar-SA"/>
        </w:rPr>
        <w:t xml:space="preserve">أني أقول لنفسي وهي ضيّقة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أناح عليها الدّهر بالعجب</w:t>
      </w:r>
    </w:p>
    <w:p>
      <w:pPr>
        <w:pStyle w:val="BookText"/>
        <w:rPr/>
      </w:pPr>
      <w:r>
        <w:rPr>
          <w:rFonts w:ascii="Amiri" w:hAnsi="Amiri" w:eastAsia="Amiri" w:cs="Amiri"/>
          <w:color w:val="111111"/>
          <w:sz w:val="28"/>
          <w:sz w:val="28"/>
          <w:szCs w:val="28"/>
          <w:rtl w:val="true"/>
          <w:lang w:bidi="ar-SA"/>
        </w:rPr>
        <w:t>صبراً على شدة الأيام إن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عقبى وما الصبر إلا عند ذي حسب</w:t>
      </w:r>
    </w:p>
    <w:p>
      <w:pPr>
        <w:pStyle w:val="BookText"/>
        <w:rPr/>
      </w:pPr>
      <w:r>
        <w:rPr>
          <w:rFonts w:ascii="Amiri" w:hAnsi="Amiri" w:eastAsia="Amiri" w:cs="Amiri"/>
          <w:color w:val="111111"/>
          <w:sz w:val="28"/>
          <w:sz w:val="28"/>
          <w:szCs w:val="28"/>
          <w:rtl w:val="true"/>
          <w:lang w:bidi="ar-SA"/>
        </w:rPr>
        <w:t xml:space="preserve">سيفتح الله عن عن قرب بنافعه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لمثلك راحات من التعب</w:t>
      </w:r>
    </w:p>
    <w:p>
      <w:pPr>
        <w:pStyle w:val="Heading2"/>
        <w:numPr>
          <w:ilvl w:val="1"/>
          <w:numId w:val="1"/>
        </w:numPr>
        <w:rPr/>
      </w:pPr>
      <w:bookmarkStart w:id="2377" w:name="__RefHeading___Toc6956144_2870459653"/>
      <w:bookmarkStart w:id="2378" w:name="_Toc1043"/>
      <w:bookmarkEnd w:id="2377"/>
      <w:r>
        <w:rPr>
          <w:rtl w:val="true"/>
        </w:rPr>
        <w:t>(</w:t>
      </w:r>
      <w:r>
        <w:rPr/>
        <w:t>1047</w:t>
      </w:r>
      <w:r>
        <w:rPr>
          <w:rtl w:val="true"/>
        </w:rPr>
        <w:t xml:space="preserve">) </w:t>
      </w:r>
      <w:r>
        <w:rPr>
          <w:rtl w:val="true"/>
        </w:rPr>
        <w:t xml:space="preserve">كتاب عدي بن أرطاة إلى عمر بن عبد العزيز </w:t>
      </w:r>
      <w:r>
        <w:rPr>
          <w:rtl w:val="true"/>
        </w:rPr>
        <w:t>:</w:t>
      </w:r>
      <w:bookmarkEnd w:id="2378"/>
    </w:p>
    <w:p>
      <w:pPr>
        <w:pStyle w:val="BookText"/>
        <w:rPr/>
      </w:pPr>
      <w:r>
        <w:rPr>
          <w:rFonts w:ascii="Amiri" w:hAnsi="Amiri" w:eastAsia="Amiri" w:cs="Amiri"/>
          <w:color w:val="111111"/>
          <w:sz w:val="28"/>
          <w:sz w:val="28"/>
          <w:szCs w:val="28"/>
          <w:rtl w:val="true"/>
          <w:lang w:bidi="ar-SA"/>
        </w:rPr>
        <w:t xml:space="preserve">كتب عدي بن أرطاة إلى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فأنّ قبلنا قوماً لا يؤدّون الخراج إلا أن يمسهم العذاب ، فاكتب برأيك ، فكتب إليه ، أما بعد ، فالعجب لك كل العجب تكتب إلي تستأذنني في عذاب البشر ، هل إذني جنّة لك ، من عذاب الله ؟ وهل رضايينجيك من سخط الله ؟ فمن ما عليه عفواً فخذه منه ومن أبى فاستخلفه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فاستخلصه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وكله فوالله لئن يلقوا الله بخراجهم أحبّ إلىّ من ألقاه بعذابهم والسلام </w:t>
      </w:r>
      <w:r>
        <w:rPr>
          <w:rFonts w:eastAsia="Amiri" w:cs="Amiri" w:ascii="Amiri" w:hAnsi="Amiri"/>
          <w:color w:val="111111"/>
          <w:sz w:val="28"/>
          <w:szCs w:val="28"/>
          <w:rtl w:val="true"/>
          <w:lang w:bidi="ar-SA"/>
        </w:rPr>
        <w:t>.</w:t>
      </w:r>
    </w:p>
    <w:p>
      <w:pPr>
        <w:pStyle w:val="Heading2"/>
        <w:numPr>
          <w:ilvl w:val="1"/>
          <w:numId w:val="1"/>
        </w:numPr>
        <w:rPr/>
      </w:pPr>
      <w:bookmarkStart w:id="2379" w:name="__RefHeading___Toc6956146_2870459653"/>
      <w:bookmarkStart w:id="2380" w:name="_Toc1044"/>
      <w:bookmarkEnd w:id="2379"/>
      <w:r>
        <w:rPr>
          <w:rtl w:val="true"/>
        </w:rPr>
        <w:t>(</w:t>
      </w:r>
      <w:r>
        <w:rPr/>
        <w:t>1048</w:t>
      </w:r>
      <w:r>
        <w:rPr>
          <w:rtl w:val="true"/>
        </w:rPr>
        <w:t xml:space="preserve">) </w:t>
      </w:r>
      <w:r>
        <w:rPr>
          <w:rtl w:val="true"/>
        </w:rPr>
        <w:t xml:space="preserve">شعر لمحمود سامي </w:t>
      </w:r>
      <w:r>
        <w:rPr>
          <w:rtl w:val="true"/>
        </w:rPr>
        <w:t>:</w:t>
      </w:r>
      <w:bookmarkEnd w:id="2380"/>
    </w:p>
    <w:p>
      <w:pPr>
        <w:pStyle w:val="BookText"/>
        <w:rPr/>
      </w:pPr>
      <w:r>
        <w:rPr>
          <w:rFonts w:ascii="Amiri" w:hAnsi="Amiri" w:eastAsia="Amiri" w:cs="Amiri"/>
          <w:color w:val="111111"/>
          <w:sz w:val="28"/>
          <w:sz w:val="28"/>
          <w:szCs w:val="28"/>
          <w:rtl w:val="true"/>
          <w:lang w:bidi="ar-SA"/>
        </w:rPr>
        <w:t xml:space="preserve">إذا المرء لم يدفع يد الجور إن سطت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فلا يأسف إذا ضاع مجده</w:t>
      </w:r>
    </w:p>
    <w:p>
      <w:pPr>
        <w:pStyle w:val="BookText"/>
        <w:rPr/>
      </w:pPr>
      <w:r>
        <w:rPr>
          <w:rFonts w:ascii="Amiri" w:hAnsi="Amiri" w:eastAsia="Amiri" w:cs="Amiri"/>
          <w:color w:val="111111"/>
          <w:sz w:val="28"/>
          <w:sz w:val="28"/>
          <w:szCs w:val="28"/>
          <w:rtl w:val="true"/>
          <w:lang w:bidi="ar-SA"/>
        </w:rPr>
        <w:t xml:space="preserve">وأقتل داء رؤية المرء ظالماً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يسيء ويبلي في المحافل حمده</w:t>
      </w:r>
    </w:p>
    <w:p>
      <w:pPr>
        <w:pStyle w:val="Heading2"/>
        <w:numPr>
          <w:ilvl w:val="1"/>
          <w:numId w:val="1"/>
        </w:numPr>
        <w:rPr/>
      </w:pPr>
      <w:bookmarkStart w:id="2381" w:name="__RefHeading___Toc6956148_2870459653"/>
      <w:bookmarkStart w:id="2382" w:name="_Toc1045"/>
      <w:bookmarkEnd w:id="2381"/>
      <w:r>
        <w:rPr>
          <w:rtl w:val="true"/>
        </w:rPr>
        <w:t>(</w:t>
      </w:r>
      <w:r>
        <w:rPr/>
        <w:t>1049</w:t>
      </w:r>
      <w:r>
        <w:rPr>
          <w:rtl w:val="true"/>
        </w:rPr>
        <w:t xml:space="preserve">) </w:t>
      </w:r>
      <w:r>
        <w:rPr>
          <w:rtl w:val="true"/>
        </w:rPr>
        <w:t xml:space="preserve">شعر لأبي العتاهية </w:t>
      </w:r>
      <w:r>
        <w:rPr>
          <w:rtl w:val="true"/>
        </w:rPr>
        <w:t>:</w:t>
      </w:r>
      <w:bookmarkEnd w:id="2382"/>
    </w:p>
    <w:p>
      <w:pPr>
        <w:pStyle w:val="BookText"/>
        <w:rPr/>
      </w:pPr>
      <w:r>
        <w:rPr>
          <w:rFonts w:ascii="Amiri" w:hAnsi="Amiri" w:eastAsia="Amiri" w:cs="Amiri"/>
          <w:color w:val="111111"/>
          <w:sz w:val="28"/>
          <w:sz w:val="28"/>
          <w:szCs w:val="28"/>
          <w:rtl w:val="true"/>
          <w:lang w:bidi="ar-SA"/>
        </w:rPr>
        <w:t xml:space="preserve">عجبت للأنسان في فخره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غداً في قبره يقبر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 لا يملك تقديم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يرجو ولا تأخير ما يحذر </w:t>
      </w:r>
      <w:bookmarkStart w:id="2383" w:name="pg9560_83615"/>
    </w:p>
    <w:p>
      <w:pPr>
        <w:pStyle w:val="Heading2"/>
        <w:numPr>
          <w:ilvl w:val="1"/>
          <w:numId w:val="1"/>
        </w:numPr>
        <w:rPr/>
      </w:pPr>
      <w:bookmarkStart w:id="2384" w:name="__RefHeading___Toc6956150_2870459653"/>
      <w:bookmarkStart w:id="2385" w:name="_Toc1046"/>
      <w:bookmarkEnd w:id="2383"/>
      <w:bookmarkEnd w:id="2384"/>
      <w:r>
        <w:rPr>
          <w:rtl w:val="true"/>
        </w:rPr>
        <w:t>(</w:t>
      </w:r>
      <w:r>
        <w:rPr/>
        <w:t>1050</w:t>
      </w:r>
      <w:r>
        <w:rPr>
          <w:rtl w:val="true"/>
        </w:rPr>
        <w:t xml:space="preserve">) </w:t>
      </w:r>
      <w:r>
        <w:rPr>
          <w:rtl w:val="true"/>
        </w:rPr>
        <w:t xml:space="preserve">إحتراق مسجد بمرو </w:t>
      </w:r>
      <w:r>
        <w:rPr>
          <w:rtl w:val="true"/>
        </w:rPr>
        <w:t>:</w:t>
      </w:r>
      <w:bookmarkEnd w:id="2385"/>
    </w:p>
    <w:p>
      <w:pPr>
        <w:pStyle w:val="BookText"/>
        <w:rPr/>
      </w:pPr>
      <w:r>
        <w:rPr>
          <w:rFonts w:ascii="Amiri" w:hAnsi="Amiri" w:eastAsia="Amiri" w:cs="Amiri"/>
          <w:color w:val="111111"/>
          <w:sz w:val="28"/>
          <w:sz w:val="28"/>
          <w:szCs w:val="28"/>
          <w:rtl w:val="true"/>
          <w:lang w:bidi="ar-SA"/>
        </w:rPr>
        <w:t xml:space="preserve">إن مسجداً بمرو إحترق ، فظنّ المسلمون أنّ النّصارى أحرقوه ، فأحرقوا خاناتهم ، فقبض السّلطان على جماعة من الذين أخرقوا الخانات ، وكتب رفاعاً ، فيها قطع اليد ، والجلد ، والقتل ، ونثرها عليهم ، فمن وقع عليه رقعه فعل به ما فيها ، فوقعت رقعة فيها القتل بيد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كنت أبالي لولا أمّ لي، وكان بجنبه بعض الفتيان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رقعتي الجلد ، وليس لي أم ، فخذ أنت رقعتي وأعطني رقعتك ، ففعل ، فقتل ذلك الفتى ، وتخلص الرجل </w:t>
      </w:r>
      <w:r>
        <w:rPr>
          <w:rFonts w:eastAsia="Amiri" w:cs="Amiri" w:ascii="Amiri" w:hAnsi="Amiri"/>
          <w:color w:val="111111"/>
          <w:sz w:val="28"/>
          <w:szCs w:val="28"/>
          <w:rtl w:val="true"/>
          <w:lang w:bidi="ar-SA"/>
        </w:rPr>
        <w:t>.</w:t>
      </w:r>
    </w:p>
    <w:p>
      <w:pPr>
        <w:pStyle w:val="Heading2"/>
        <w:numPr>
          <w:ilvl w:val="1"/>
          <w:numId w:val="1"/>
        </w:numPr>
        <w:rPr/>
      </w:pPr>
      <w:bookmarkStart w:id="2386" w:name="__RefHeading___Toc6956152_2870459653"/>
      <w:bookmarkStart w:id="2387" w:name="_Toc1047"/>
      <w:bookmarkEnd w:id="2386"/>
      <w:r>
        <w:rPr>
          <w:rtl w:val="true"/>
        </w:rPr>
        <w:t>(</w:t>
      </w:r>
      <w:r>
        <w:rPr/>
        <w:t>1051</w:t>
      </w:r>
      <w:r>
        <w:rPr>
          <w:rtl w:val="true"/>
        </w:rPr>
        <w:t xml:space="preserve">) </w:t>
      </w:r>
      <w:r>
        <w:rPr>
          <w:rtl w:val="true"/>
        </w:rPr>
        <w:t>شعر</w:t>
      </w:r>
      <w:r>
        <w:rPr>
          <w:rtl w:val="true"/>
        </w:rPr>
        <w:t>:</w:t>
      </w:r>
      <w:bookmarkEnd w:id="2387"/>
    </w:p>
    <w:p>
      <w:pPr>
        <w:pStyle w:val="BookText"/>
        <w:rPr/>
      </w:pPr>
      <w:r>
        <w:rPr>
          <w:rFonts w:ascii="Amiri" w:hAnsi="Amiri" w:eastAsia="Amiri" w:cs="Amiri"/>
          <w:color w:val="111111"/>
          <w:sz w:val="28"/>
          <w:sz w:val="28"/>
          <w:szCs w:val="28"/>
          <w:rtl w:val="true"/>
          <w:lang w:bidi="ar-SA"/>
        </w:rPr>
        <w:t>محن الفتى يخبرن عن فضل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كالنّار مخبرة بفضل العنبر</w:t>
      </w:r>
    </w:p>
    <w:p>
      <w:pPr>
        <w:pStyle w:val="Heading2"/>
        <w:numPr>
          <w:ilvl w:val="1"/>
          <w:numId w:val="1"/>
        </w:numPr>
        <w:rPr/>
      </w:pPr>
      <w:bookmarkStart w:id="2388" w:name="__RefHeading___Toc6956154_2870459653"/>
      <w:bookmarkStart w:id="2389" w:name="_Toc1048"/>
      <w:bookmarkEnd w:id="2388"/>
      <w:r>
        <w:rPr>
          <w:rtl w:val="true"/>
        </w:rPr>
        <w:t>(</w:t>
      </w:r>
      <w:r>
        <w:rPr/>
        <w:t>1052</w:t>
      </w:r>
      <w:r>
        <w:rPr>
          <w:rtl w:val="true"/>
        </w:rPr>
        <w:t xml:space="preserve">) </w:t>
      </w:r>
      <w:r>
        <w:rPr>
          <w:rtl w:val="true"/>
        </w:rPr>
        <w:t>من يذم الدنيا ؟</w:t>
      </w:r>
      <w:bookmarkEnd w:id="2389"/>
    </w:p>
    <w:p>
      <w:pPr>
        <w:pStyle w:val="BookText"/>
        <w:rPr/>
      </w:pPr>
      <w:r>
        <w:rPr>
          <w:rFonts w:ascii="Amiri" w:hAnsi="Amiri" w:eastAsia="Amiri" w:cs="Amiri"/>
          <w:color w:val="111111"/>
          <w:sz w:val="28"/>
          <w:sz w:val="28"/>
          <w:szCs w:val="28"/>
          <w:rtl w:val="true"/>
          <w:lang w:bidi="ar-SA"/>
        </w:rPr>
        <w:t xml:space="preserve">اجتمع عند رابعة العدوية عدّة من الفقهاء ، والزهاد ، فذمّوا الدنيا وهي ساكته ، فلما فرغوا قالت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شيئاً أكثر من ذكره ، إما بحمد ، وأما بذم ، فأن كانت الدنيا في قلوبكم لا شيء ، فلم تذكرون لا شيء </w:t>
      </w:r>
      <w:r>
        <w:rPr>
          <w:rFonts w:eastAsia="Amiri" w:cs="Amiri" w:ascii="Amiri" w:hAnsi="Amiri"/>
          <w:color w:val="111111"/>
          <w:sz w:val="28"/>
          <w:szCs w:val="28"/>
          <w:rtl w:val="true"/>
          <w:lang w:bidi="ar-SA"/>
        </w:rPr>
        <w:t>.</w:t>
      </w:r>
    </w:p>
    <w:p>
      <w:pPr>
        <w:pStyle w:val="Heading2"/>
        <w:numPr>
          <w:ilvl w:val="1"/>
          <w:numId w:val="1"/>
        </w:numPr>
        <w:rPr/>
      </w:pPr>
      <w:bookmarkStart w:id="2390" w:name="__RefHeading___Toc6956156_2870459653"/>
      <w:bookmarkStart w:id="2391" w:name="_Toc1049"/>
      <w:bookmarkEnd w:id="2390"/>
      <w:r>
        <w:rPr>
          <w:rtl w:val="true"/>
        </w:rPr>
        <w:t>(</w:t>
      </w:r>
      <w:r>
        <w:rPr/>
        <w:t>1053</w:t>
      </w:r>
      <w:r>
        <w:rPr>
          <w:rtl w:val="true"/>
        </w:rPr>
        <w:t xml:space="preserve">) </w:t>
      </w:r>
      <w:r>
        <w:rPr>
          <w:rtl w:val="true"/>
        </w:rPr>
        <w:t>شعر</w:t>
      </w:r>
      <w:r>
        <w:rPr>
          <w:rtl w:val="true"/>
        </w:rPr>
        <w:t>:</w:t>
      </w:r>
      <w:bookmarkEnd w:id="2391"/>
    </w:p>
    <w:p>
      <w:pPr>
        <w:pStyle w:val="BookText"/>
        <w:rPr/>
      </w:pPr>
      <w:r>
        <w:rPr>
          <w:rFonts w:ascii="Amiri" w:hAnsi="Amiri" w:eastAsia="Amiri" w:cs="Amiri"/>
          <w:color w:val="111111"/>
          <w:sz w:val="28"/>
          <w:sz w:val="28"/>
          <w:szCs w:val="28"/>
          <w:rtl w:val="true"/>
          <w:lang w:bidi="ar-SA"/>
        </w:rPr>
        <w:t>إذا أبقت الدنيا على المرء دينه وفما فاته منها فليس بضائر</w:t>
      </w:r>
    </w:p>
    <w:p>
      <w:pPr>
        <w:pStyle w:val="Heading2"/>
        <w:numPr>
          <w:ilvl w:val="1"/>
          <w:numId w:val="1"/>
        </w:numPr>
        <w:rPr/>
      </w:pPr>
      <w:bookmarkStart w:id="2392" w:name="__RefHeading___Toc6956158_2870459653"/>
      <w:bookmarkStart w:id="2393" w:name="_Toc1050"/>
      <w:bookmarkEnd w:id="2392"/>
      <w:r>
        <w:rPr>
          <w:rtl w:val="true"/>
        </w:rPr>
        <w:t>(</w:t>
      </w:r>
      <w:r>
        <w:rPr/>
        <w:t>1054</w:t>
      </w:r>
      <w:r>
        <w:rPr>
          <w:rtl w:val="true"/>
        </w:rPr>
        <w:t xml:space="preserve">) </w:t>
      </w:r>
      <w:r>
        <w:rPr>
          <w:rtl w:val="true"/>
        </w:rPr>
        <w:t>شعر للشافعي</w:t>
      </w:r>
      <w:r>
        <w:rPr>
          <w:rtl w:val="true"/>
        </w:rPr>
        <w:t>:</w:t>
      </w:r>
      <w:bookmarkEnd w:id="2393"/>
    </w:p>
    <w:p>
      <w:pPr>
        <w:pStyle w:val="BookText"/>
        <w:rPr/>
      </w:pPr>
      <w:r>
        <w:rPr>
          <w:rFonts w:ascii="Amiri" w:hAnsi="Amiri" w:eastAsia="Amiri" w:cs="Amiri"/>
          <w:color w:val="111111"/>
          <w:sz w:val="28"/>
          <w:sz w:val="28"/>
          <w:szCs w:val="28"/>
          <w:rtl w:val="true"/>
          <w:lang w:bidi="ar-SA"/>
        </w:rPr>
        <w:t xml:space="preserve">ان الله عباداً فُطناً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تركوا الدنيا وخافوا ألفتنا</w:t>
      </w:r>
    </w:p>
    <w:p>
      <w:pPr>
        <w:pStyle w:val="BookText"/>
        <w:rPr/>
      </w:pPr>
      <w:r>
        <w:rPr>
          <w:rFonts w:ascii="IRNazanin" w:hAnsi="IRNazanin" w:eastAsia="IRNazanin"/>
          <w:color w:val="111111"/>
          <w:sz w:val="28"/>
          <w:sz w:val="28"/>
          <w:szCs w:val="28"/>
          <w:rtl w:val="true"/>
          <w:lang w:bidi="fa-IR"/>
        </w:rPr>
        <w:t xml:space="preserve">نظروا فيها ولما علموا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ليست لحی وطنا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جعلوها تجةً واتّخذوا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الأعمال فيها سفنا </w:t>
      </w:r>
      <w:bookmarkStart w:id="2394" w:name="pg9560_83617"/>
    </w:p>
    <w:p>
      <w:pPr>
        <w:pStyle w:val="Heading2"/>
        <w:numPr>
          <w:ilvl w:val="1"/>
          <w:numId w:val="1"/>
        </w:numPr>
        <w:rPr/>
      </w:pPr>
      <w:bookmarkStart w:id="2395" w:name="__RefHeading___Toc6956160_2870459653"/>
      <w:bookmarkStart w:id="2396" w:name="_Toc1051"/>
      <w:bookmarkEnd w:id="2394"/>
      <w:bookmarkEnd w:id="2395"/>
      <w:r>
        <w:rPr>
          <w:rtl w:val="true"/>
        </w:rPr>
        <w:t>(</w:t>
      </w:r>
      <w:r>
        <w:rPr/>
        <w:t>1055</w:t>
      </w:r>
      <w:r>
        <w:rPr>
          <w:rtl w:val="true"/>
        </w:rPr>
        <w:t xml:space="preserve">) </w:t>
      </w:r>
      <w:r>
        <w:rPr>
          <w:rtl w:val="true"/>
        </w:rPr>
        <w:t>من الصالحين في العباد ؟</w:t>
      </w:r>
      <w:bookmarkEnd w:id="2396"/>
    </w:p>
    <w:p>
      <w:pPr>
        <w:pStyle w:val="BookText"/>
        <w:rPr/>
      </w:pPr>
      <w:r>
        <w:rPr>
          <w:rFonts w:ascii="IRNazanin" w:hAnsi="IRNazanin" w:eastAsia="IRNazanin"/>
          <w:color w:val="111111"/>
          <w:sz w:val="28"/>
          <w:sz w:val="28"/>
          <w:szCs w:val="28"/>
          <w:rtl w:val="true"/>
          <w:lang w:bidi="fa-IR"/>
        </w:rPr>
        <w:t xml:space="preserve">في مصباح الشريعة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رعى قلبه عن الغفلة و نفسه عن الشّهوة ، وعقله عن الجهل ، فقد دخل في ديوان المنتهين ، ثم عن الهوى ، ودينه عن البدعة ، وماله عن الحرام ، فهو من جملة الصالحين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يتبع ما يعجب النفس 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مطيعاً لها في فعل شيء يضيرها</w:t>
      </w:r>
    </w:p>
    <w:p>
      <w:pPr>
        <w:pStyle w:val="BookText"/>
        <w:rPr/>
      </w:pPr>
      <w:r>
        <w:rPr>
          <w:rFonts w:ascii="Amiri" w:hAnsi="Amiri" w:eastAsia="Amiri" w:cs="Amiri"/>
          <w:color w:val="111111"/>
          <w:sz w:val="28"/>
          <w:sz w:val="28"/>
          <w:szCs w:val="28"/>
          <w:rtl w:val="true"/>
          <w:lang w:bidi="ar-SA"/>
        </w:rPr>
        <w:t xml:space="preserve">فنفسك أكرم من من أمور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لك نفس بعدها تستعيرها</w:t>
      </w:r>
    </w:p>
    <w:p>
      <w:pPr>
        <w:pStyle w:val="Heading2"/>
        <w:numPr>
          <w:ilvl w:val="1"/>
          <w:numId w:val="1"/>
        </w:numPr>
        <w:rPr/>
      </w:pPr>
      <w:bookmarkStart w:id="2397" w:name="__RefHeading___Toc6956162_2870459653"/>
      <w:bookmarkStart w:id="2398" w:name="_Toc1052"/>
      <w:bookmarkEnd w:id="2397"/>
      <w:r>
        <w:rPr>
          <w:rtl w:val="true"/>
        </w:rPr>
        <w:t>(</w:t>
      </w:r>
      <w:r>
        <w:rPr/>
        <w:t>1057</w:t>
      </w:r>
      <w:r>
        <w:rPr>
          <w:rtl w:val="true"/>
        </w:rPr>
        <w:t xml:space="preserve">) </w:t>
      </w:r>
      <w:r>
        <w:rPr>
          <w:rtl w:val="true"/>
        </w:rPr>
        <w:t xml:space="preserve">فساد العامة من فساد الخاصة </w:t>
      </w:r>
      <w:r>
        <w:rPr>
          <w:rtl w:val="true"/>
        </w:rPr>
        <w:t>:</w:t>
      </w:r>
      <w:bookmarkEnd w:id="2398"/>
    </w:p>
    <w:p>
      <w:pPr>
        <w:pStyle w:val="BookText"/>
        <w:rPr/>
      </w:pPr>
      <w:r>
        <w:rPr>
          <w:rFonts w:ascii="IRNazanin" w:hAnsi="IRNazanin" w:eastAsia="IRNazanin"/>
          <w:color w:val="111111"/>
          <w:sz w:val="28"/>
          <w:sz w:val="28"/>
          <w:szCs w:val="28"/>
          <w:rtl w:val="true"/>
          <w:lang w:bidi="fa-IR"/>
        </w:rPr>
        <w:t xml:space="preserve">روى عن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العامة من فساد الخاصة والخاص تقسم على أربعة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ألعلماء وهم الأدلاء على 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الزّهاد ، وهم الطرق إلى 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التجّار ، وهم أمناء الله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الملوك وهم رعاة 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العالم طامعاً ، وللمال جامعاً ، فبمن نقتدي ؟ فإذا كان الزاهد راغباً فبمن نهتدي ، وإذا كان التاجر خائناً فبمن نقتضي وإذا كان الملك ظالماً فيمن نلتجي ، فوالله ما أهلك الرعيّة إلا العلماء الطامعون والزهاد الراغبون ، والتجار الخائنون ، والملوك الجائرون وإنا لله وإنا إليه راجعون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نص آخر يختلف جزئياً مع نص المذكور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أنه سأل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أحوال العامة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هي من فساد الخاصة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الخاصة ليقسمون على خمس </w:t>
      </w:r>
      <w:r>
        <w:rPr>
          <w:rFonts w:eastAsia="IRNazanin" w:cs="IRNazanin"/>
          <w:color w:val="111111"/>
          <w:sz w:val="28"/>
          <w:szCs w:val="28"/>
          <w:rtl w:val="true"/>
          <w:lang w:bidi="fa-IR"/>
        </w:rPr>
        <w:t xml:space="preserve">: </w:t>
      </w:r>
      <w:bookmarkStart w:id="2399" w:name="pg9560_83619"/>
    </w:p>
    <w:p>
      <w:pPr>
        <w:pStyle w:val="BookText"/>
        <w:rPr/>
      </w:pPr>
      <w:bookmarkEnd w:id="2399"/>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العلماء وهم الادلاء على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والزهاد وهم الطريق الى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والتجار وهم أمناء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والغزاة وهم أنصار دين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والحكام وهم رعاة الخلق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الزاهد راغباً ، ولما في أيدي الناس طالباً ، فبمن نقتدي ؟ واذا كان الزاهد راغباً ، ولما في ايدي الناس طالباً ، فبمن يقتدي ؟ واذا كان التاجر خائناً ، وللزكوة مانعاً فيمن يستوثق ؟</w:t>
      </w:r>
    </w:p>
    <w:p>
      <w:pPr>
        <w:pStyle w:val="BookText"/>
        <w:rPr/>
      </w:pPr>
      <w:r>
        <w:rPr>
          <w:rFonts w:ascii="IRNazanin" w:hAnsi="IRNazanin" w:eastAsia="IRNazanin"/>
          <w:color w:val="111111"/>
          <w:sz w:val="28"/>
          <w:sz w:val="28"/>
          <w:szCs w:val="28"/>
          <w:rtl w:val="true"/>
          <w:lang w:bidi="fa-IR"/>
        </w:rPr>
        <w:t>واذا كان غازي مرایا ، وللكسب ناظراً ، فبمن يذب عن المسلمين ؟ واذا كان الحاكم ظالماً ، وفي الأحكام جائراً فيمن ينصر المظلوم على الظالم ؟</w:t>
      </w:r>
    </w:p>
    <w:p>
      <w:pPr>
        <w:pStyle w:val="BookText"/>
        <w:rPr/>
      </w:pPr>
      <w:r>
        <w:rPr>
          <w:rFonts w:ascii="Amiri" w:hAnsi="Amiri" w:eastAsia="Amiri" w:cs="Amiri"/>
          <w:color w:val="111111"/>
          <w:sz w:val="28"/>
          <w:sz w:val="28"/>
          <w:szCs w:val="28"/>
          <w:rtl w:val="true"/>
          <w:lang w:bidi="ar-SA"/>
        </w:rPr>
        <w:t xml:space="preserve">فوالله ما أتلف الناس إلا العلماء الطماعون ، والزهاد الراغبون ، والتجار الخائنون ، والغزاة المراؤن ، والحكام الجائرون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وسيعلم الذين ظلموا أي منقلب ينقلبون</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00" w:name="__RefHeading___Toc6956164_2870459653"/>
      <w:bookmarkStart w:id="2401" w:name="_Toc1053"/>
      <w:bookmarkEnd w:id="2400"/>
      <w:r>
        <w:rPr>
          <w:rtl w:val="true"/>
        </w:rPr>
        <w:t>(</w:t>
      </w:r>
      <w:r>
        <w:rPr/>
        <w:t>1058</w:t>
      </w:r>
      <w:r>
        <w:rPr>
          <w:rtl w:val="true"/>
        </w:rPr>
        <w:t xml:space="preserve">) </w:t>
      </w:r>
      <w:r>
        <w:rPr>
          <w:rtl w:val="true"/>
        </w:rPr>
        <w:t xml:space="preserve">شعر للمعري </w:t>
      </w:r>
      <w:r>
        <w:rPr>
          <w:rtl w:val="true"/>
        </w:rPr>
        <w:t>:</w:t>
      </w:r>
      <w:bookmarkEnd w:id="2401"/>
    </w:p>
    <w:p>
      <w:pPr>
        <w:pStyle w:val="BookText"/>
        <w:rPr/>
      </w:pPr>
      <w:r>
        <w:rPr>
          <w:rFonts w:ascii="Amiri" w:hAnsi="Amiri" w:eastAsia="Amiri" w:cs="Amiri"/>
          <w:color w:val="111111"/>
          <w:sz w:val="28"/>
          <w:sz w:val="28"/>
          <w:szCs w:val="28"/>
          <w:rtl w:val="true"/>
          <w:lang w:bidi="ar-SA"/>
        </w:rPr>
        <w:t>أصاح هي الدنيا تشابهُ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حواليها الكلابُ النوائح</w:t>
      </w:r>
    </w:p>
    <w:p>
      <w:pPr>
        <w:pStyle w:val="BookText"/>
        <w:rPr/>
      </w:pPr>
      <w:r>
        <w:rPr>
          <w:rFonts w:ascii="Amiri" w:hAnsi="Amiri" w:eastAsia="Amiri" w:cs="Amiri"/>
          <w:color w:val="111111"/>
          <w:sz w:val="28"/>
          <w:sz w:val="28"/>
          <w:szCs w:val="28"/>
          <w:rtl w:val="true"/>
          <w:lang w:bidi="ar-SA"/>
        </w:rPr>
        <w:t xml:space="preserve">فمن ظلّ منها اكلا فهو خاسرُ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عاد عنها ساغبا فهو رابحُ</w:t>
      </w:r>
    </w:p>
    <w:p>
      <w:pPr>
        <w:pStyle w:val="Heading2"/>
        <w:numPr>
          <w:ilvl w:val="1"/>
          <w:numId w:val="1"/>
        </w:numPr>
        <w:rPr/>
      </w:pPr>
      <w:bookmarkStart w:id="2402" w:name="__RefHeading___Toc6956166_2870459653"/>
      <w:bookmarkStart w:id="2403" w:name="_Toc1054"/>
      <w:bookmarkEnd w:id="2402"/>
      <w:r>
        <w:rPr>
          <w:rtl w:val="true"/>
        </w:rPr>
        <w:t>(</w:t>
      </w:r>
      <w:r>
        <w:rPr/>
        <w:t>1059</w:t>
      </w:r>
      <w:r>
        <w:rPr>
          <w:rtl w:val="true"/>
        </w:rPr>
        <w:t xml:space="preserve">) </w:t>
      </w:r>
      <w:r>
        <w:rPr>
          <w:rtl w:val="true"/>
        </w:rPr>
        <w:t xml:space="preserve">نوم رسول الله </w:t>
      </w:r>
      <w:r>
        <w:rPr>
          <w:rtl w:val="true"/>
        </w:rPr>
        <w:t>(</w:t>
      </w:r>
      <w:r>
        <w:rPr>
          <w:rtl w:val="true"/>
        </w:rPr>
        <w:t>صلّی الله علیه وآله وسلم</w:t>
      </w:r>
      <w:r>
        <w:rPr>
          <w:rtl w:val="true"/>
        </w:rPr>
        <w:t xml:space="preserve">) </w:t>
      </w:r>
      <w:r>
        <w:rPr>
          <w:rtl w:val="true"/>
        </w:rPr>
        <w:t xml:space="preserve">على حصير وأثره في جنبه </w:t>
      </w:r>
      <w:r>
        <w:rPr>
          <w:rtl w:val="true"/>
        </w:rPr>
        <w:t>:</w:t>
      </w:r>
      <w:bookmarkEnd w:id="240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 عمر بن الخطاب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على حصير قد أثر في جنبه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لو اتخذت فراشاً أوثر منه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لي </w:t>
      </w:r>
      <w:bookmarkStart w:id="2404" w:name="pg9560_83622"/>
    </w:p>
    <w:p>
      <w:pPr>
        <w:pStyle w:val="BookText"/>
        <w:rPr/>
      </w:pPr>
      <w:bookmarkEnd w:id="2404"/>
      <w:r>
        <w:rPr>
          <w:rFonts w:ascii="Amiri" w:hAnsi="Amiri" w:eastAsia="Amiri" w:cs="Amiri"/>
          <w:color w:val="111111"/>
          <w:sz w:val="28"/>
          <w:sz w:val="28"/>
          <w:szCs w:val="28"/>
          <w:rtl w:val="true"/>
          <w:lang w:bidi="ar-SA"/>
        </w:rPr>
        <w:t xml:space="preserve">وللدنيا ، ما مثلي ومثل الدنيا إلا كراكب سار في يوم صائف ، فاستظل تحت شجرة ساعة من نهاره ، ثم راح وتركها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05" w:name="__RefHeading___Toc6956168_2870459653"/>
      <w:bookmarkStart w:id="2406" w:name="_Toc1055"/>
      <w:bookmarkEnd w:id="2405"/>
      <w:r>
        <w:rPr>
          <w:rtl w:val="true"/>
        </w:rPr>
        <w:t>(</w:t>
      </w:r>
      <w:r>
        <w:rPr/>
        <w:t>1060</w:t>
      </w:r>
      <w:r>
        <w:rPr>
          <w:rtl w:val="true"/>
        </w:rPr>
        <w:t xml:space="preserve">) </w:t>
      </w:r>
      <w:r>
        <w:rPr>
          <w:rtl w:val="true"/>
        </w:rPr>
        <w:t xml:space="preserve">شعر لأبي العتاهية </w:t>
      </w:r>
      <w:r>
        <w:rPr>
          <w:rtl w:val="true"/>
        </w:rPr>
        <w:t>:</w:t>
      </w:r>
      <w:bookmarkEnd w:id="2406"/>
    </w:p>
    <w:p>
      <w:pPr>
        <w:pStyle w:val="BookText"/>
        <w:rPr/>
      </w:pPr>
      <w:r>
        <w:rPr>
          <w:rFonts w:ascii="Amiri" w:hAnsi="Amiri" w:eastAsia="Amiri" w:cs="Amiri"/>
          <w:color w:val="111111"/>
          <w:sz w:val="28"/>
          <w:sz w:val="28"/>
          <w:szCs w:val="28"/>
          <w:rtl w:val="true"/>
          <w:lang w:bidi="ar-SA"/>
        </w:rPr>
        <w:t>ألا يا طالب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الدنيا لشانيكا</w:t>
      </w:r>
    </w:p>
    <w:p>
      <w:pPr>
        <w:pStyle w:val="BookText"/>
        <w:rPr/>
      </w:pPr>
      <w:r>
        <w:rPr>
          <w:rFonts w:ascii="Amiri" w:hAnsi="Amiri" w:eastAsia="Amiri" w:cs="Amiri"/>
          <w:color w:val="111111"/>
          <w:sz w:val="28"/>
          <w:sz w:val="28"/>
          <w:szCs w:val="28"/>
          <w:rtl w:val="true"/>
          <w:lang w:bidi="ar-SA"/>
        </w:rPr>
        <w:t xml:space="preserve">إلى كم تطلب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 الميل يكفيكا</w:t>
      </w:r>
    </w:p>
    <w:p>
      <w:pPr>
        <w:pStyle w:val="Heading2"/>
        <w:numPr>
          <w:ilvl w:val="1"/>
          <w:numId w:val="1"/>
        </w:numPr>
        <w:rPr/>
      </w:pPr>
      <w:bookmarkStart w:id="2407" w:name="__RefHeading___Toc6956170_2870459653"/>
      <w:bookmarkStart w:id="2408" w:name="_Toc1056"/>
      <w:bookmarkEnd w:id="2407"/>
      <w:r>
        <w:rPr>
          <w:rtl w:val="true"/>
        </w:rPr>
        <w:t>(</w:t>
      </w:r>
      <w:r>
        <w:rPr/>
        <w:t>1061</w:t>
      </w:r>
      <w:r>
        <w:rPr>
          <w:rtl w:val="true"/>
        </w:rPr>
        <w:t xml:space="preserve">) </w:t>
      </w:r>
      <w:r>
        <w:rPr>
          <w:rtl w:val="true"/>
        </w:rPr>
        <w:t xml:space="preserve">الزمان وأهله </w:t>
      </w:r>
      <w:r>
        <w:rPr>
          <w:rtl w:val="true"/>
        </w:rPr>
        <w:t>:</w:t>
      </w:r>
      <w:bookmarkEnd w:id="2408"/>
    </w:p>
    <w:p>
      <w:pPr>
        <w:pStyle w:val="BookText"/>
        <w:rPr/>
      </w:pPr>
      <w:r>
        <w:rPr>
          <w:rFonts w:ascii="IRNazanin" w:hAnsi="IRNazanin" w:eastAsia="IRNazanin"/>
          <w:color w:val="111111"/>
          <w:sz w:val="28"/>
          <w:sz w:val="28"/>
          <w:szCs w:val="28"/>
          <w:rtl w:val="true"/>
          <w:lang w:bidi="fa-IR"/>
        </w:rPr>
        <w:t xml:space="preserve">في مجموعة ورام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واعملوا رحمكم الله ، إنّكم في زمان القائل الله فيه بالحق قليل ، واللسان بالصدق كليل ، فاللّازم للحق ذليل ، أهله معتكفون على العصيان ، يصطلحون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الأدهان ، فتاهم عارم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 شرير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وشابهم آثم ، وعالمهم منافق ، وقاربهم مماذق ، لا يعظم كبيرهم صغيرهم ، ولا يعول غنيّهم فقيرهم </w:t>
      </w:r>
      <w:r>
        <w:rPr>
          <w:rFonts w:eastAsia="IRNazanin" w:cs="IRNazanin"/>
          <w:color w:val="111111"/>
          <w:sz w:val="28"/>
          <w:szCs w:val="28"/>
          <w:rtl w:val="true"/>
          <w:lang w:bidi="fa-IR"/>
        </w:rPr>
        <w:t>.</w:t>
      </w:r>
    </w:p>
    <w:p>
      <w:pPr>
        <w:pStyle w:val="Heading2"/>
        <w:numPr>
          <w:ilvl w:val="1"/>
          <w:numId w:val="1"/>
        </w:numPr>
        <w:rPr/>
      </w:pPr>
      <w:bookmarkStart w:id="2409" w:name="__RefHeading___Toc6956172_2870459653"/>
      <w:bookmarkStart w:id="2410" w:name="_Toc1057"/>
      <w:bookmarkEnd w:id="2409"/>
      <w:r>
        <w:rPr>
          <w:rtl w:val="true"/>
        </w:rPr>
        <w:t>(</w:t>
      </w:r>
      <w:r>
        <w:rPr/>
        <w:t>1062</w:t>
      </w:r>
      <w:r>
        <w:rPr>
          <w:rtl w:val="true"/>
        </w:rPr>
        <w:t xml:space="preserve">) </w:t>
      </w:r>
      <w:r>
        <w:rPr>
          <w:rtl w:val="true"/>
        </w:rPr>
        <w:t xml:space="preserve">وصية لقمان لابنه </w:t>
      </w:r>
      <w:r>
        <w:rPr>
          <w:rtl w:val="true"/>
        </w:rPr>
        <w:t>:</w:t>
      </w:r>
      <w:bookmarkEnd w:id="2410"/>
    </w:p>
    <w:p>
      <w:pPr>
        <w:pStyle w:val="BookText"/>
        <w:rPr/>
      </w:pP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تدخل في الدنيا دخولاً يضرّ بعافيتك ، ولا تتركها تركا تكون كلا على الناس ،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على مولاه</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11" w:name="__RefHeading___Toc6956174_2870459653"/>
      <w:bookmarkStart w:id="2412" w:name="_Toc1058"/>
      <w:bookmarkEnd w:id="2411"/>
      <w:r>
        <w:rPr>
          <w:rtl w:val="true"/>
        </w:rPr>
        <w:t>(</w:t>
      </w:r>
      <w:r>
        <w:rPr/>
        <w:t>1063</w:t>
      </w:r>
      <w:r>
        <w:rPr>
          <w:rtl w:val="true"/>
        </w:rPr>
        <w:t xml:space="preserve">) </w:t>
      </w:r>
      <w:r>
        <w:rPr>
          <w:rtl w:val="true"/>
        </w:rPr>
        <w:t xml:space="preserve">شعر لذو كفايتين </w:t>
      </w:r>
      <w:r>
        <w:rPr>
          <w:rtl w:val="true"/>
        </w:rPr>
        <w:t>:</w:t>
      </w:r>
      <w:bookmarkEnd w:id="2412"/>
    </w:p>
    <w:p>
      <w:pPr>
        <w:pStyle w:val="BookText"/>
        <w:rPr/>
      </w:pPr>
      <w:r>
        <w:rPr>
          <w:rFonts w:ascii="Amiri" w:hAnsi="Amiri" w:eastAsia="Amiri" w:cs="Amiri"/>
          <w:color w:val="111111"/>
          <w:sz w:val="28"/>
          <w:sz w:val="28"/>
          <w:szCs w:val="28"/>
          <w:rtl w:val="true"/>
          <w:lang w:bidi="ar-SA"/>
        </w:rPr>
        <w:t xml:space="preserve">دخل الدنيا أناس قبلنا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رحلوا عنها وَخَلّوها لنا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ونزلناها كما قد 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ونخليها لقوم بعدنا </w:t>
      </w:r>
      <w:bookmarkStart w:id="2413" w:name="pg9560_83624"/>
    </w:p>
    <w:p>
      <w:pPr>
        <w:pStyle w:val="Heading2"/>
        <w:numPr>
          <w:ilvl w:val="1"/>
          <w:numId w:val="1"/>
        </w:numPr>
        <w:rPr/>
      </w:pPr>
      <w:bookmarkStart w:id="2414" w:name="__RefHeading___Toc6956176_2870459653"/>
      <w:bookmarkStart w:id="2415" w:name="_Toc1059"/>
      <w:bookmarkEnd w:id="2413"/>
      <w:bookmarkEnd w:id="2414"/>
      <w:r>
        <w:rPr>
          <w:rtl w:val="true"/>
        </w:rPr>
        <w:t>(</w:t>
      </w:r>
      <w:r>
        <w:rPr/>
        <w:t>1064</w:t>
      </w:r>
      <w:r>
        <w:rPr>
          <w:rtl w:val="true"/>
        </w:rPr>
        <w:t xml:space="preserve">) </w:t>
      </w:r>
      <w:r>
        <w:rPr>
          <w:rtl w:val="true"/>
        </w:rPr>
        <w:t xml:space="preserve">قراء زماننا </w:t>
      </w:r>
      <w:r>
        <w:rPr>
          <w:rtl w:val="true"/>
        </w:rPr>
        <w:t>:</w:t>
      </w:r>
      <w:bookmarkEnd w:id="2415"/>
    </w:p>
    <w:p>
      <w:pPr>
        <w:pStyle w:val="BookText"/>
        <w:rPr/>
      </w:pPr>
      <w:r>
        <w:rPr>
          <w:rFonts w:ascii="Amiri" w:hAnsi="Amiri" w:eastAsia="Amiri" w:cs="Amiri"/>
          <w:color w:val="111111"/>
          <w:sz w:val="28"/>
          <w:sz w:val="28"/>
          <w:szCs w:val="28"/>
          <w:rtl w:val="true"/>
          <w:lang w:bidi="ar-SA"/>
        </w:rPr>
        <w:t xml:space="preserve">مثل قراء هذا الزمان كرجل نصب فخّاً ، فوقع عصفور قريباً منه ، فقال للفخ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غّيبك في التّراب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تحنّيت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لطول العبادة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الحبّ المنصوب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أعددته للصائمين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الجار أنت فلما غابت الشمس أخذ العصفور حبّة ، فخنقه الفخ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كل العبادة يخنقون خنقك فلا خير في 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رجل إلى أخ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أوتيت علماً ، فلا تطفئن نور علمك بظلمة الذّنوب ، يوم يسعى أهل العلم بنور علمهم </w:t>
      </w:r>
      <w:r>
        <w:rPr>
          <w:rFonts w:eastAsia="Amiri" w:cs="Amiri" w:ascii="Amiri" w:hAnsi="Amiri"/>
          <w:color w:val="111111"/>
          <w:sz w:val="28"/>
          <w:szCs w:val="28"/>
          <w:rtl w:val="true"/>
          <w:lang w:bidi="ar-SA"/>
        </w:rPr>
        <w:t>.</w:t>
      </w:r>
    </w:p>
    <w:p>
      <w:pPr>
        <w:pStyle w:val="Heading2"/>
        <w:numPr>
          <w:ilvl w:val="1"/>
          <w:numId w:val="1"/>
        </w:numPr>
        <w:rPr/>
      </w:pPr>
      <w:bookmarkStart w:id="2416" w:name="__RefHeading___Toc6956178_2870459653"/>
      <w:bookmarkStart w:id="2417" w:name="_Toc1060"/>
      <w:bookmarkEnd w:id="2416"/>
      <w:r>
        <w:rPr>
          <w:rtl w:val="true"/>
        </w:rPr>
        <w:t>(</w:t>
      </w:r>
      <w:r>
        <w:rPr/>
        <w:t>1066</w:t>
      </w:r>
      <w:r>
        <w:rPr>
          <w:rtl w:val="true"/>
        </w:rPr>
        <w:t xml:space="preserve">) </w:t>
      </w:r>
      <w:r>
        <w:rPr>
          <w:rtl w:val="true"/>
        </w:rPr>
        <w:t xml:space="preserve">كيفية تسلّط الجبابرة </w:t>
      </w:r>
      <w:r>
        <w:rPr>
          <w:rtl w:val="true"/>
        </w:rPr>
        <w:t>:</w:t>
      </w:r>
      <w:bookmarkEnd w:id="2417"/>
    </w:p>
    <w:p>
      <w:pPr>
        <w:pStyle w:val="BookText"/>
        <w:rPr/>
      </w:pPr>
      <w:r>
        <w:rPr>
          <w:rFonts w:ascii="Amiri" w:hAnsi="Amiri" w:eastAsia="Amiri" w:cs="Amiri"/>
          <w:color w:val="111111"/>
          <w:sz w:val="28"/>
          <w:sz w:val="28"/>
          <w:szCs w:val="28"/>
          <w:rtl w:val="true"/>
          <w:lang w:bidi="ar-SA"/>
        </w:rPr>
        <w:t>بوسة بالوا بسة رة تلعسب مقع</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تزال هذه الأمة تحت يد الله وفي كنفه ما لم يداهن قرّائها أمرائها ، ولم يزر علمائها فجارها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يهن خيارها أشرارها ، فإذا فعلوا ذلك رفع الله عنهم يده ، ثم سلط عليهم جبابرتهم فساموهم سوء العذاب ، ثم ضربهم بالفاقة والفقر ، إذا رأيت القاري يلوذ بالسلطان فاعلم أنه لص ، وأياك أن تخدع ، ويقول ، يرد مظلمة ، ويدفع عن مظلوم ، فإن هذه خدعة إبليس اتخذها فخاً والقرائة سُلّما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18" w:name="__RefHeading___Toc6956180_2870459653"/>
      <w:bookmarkStart w:id="2419" w:name="_Toc1061"/>
      <w:bookmarkEnd w:id="2418"/>
      <w:r>
        <w:rPr>
          <w:rtl w:val="true"/>
        </w:rPr>
        <w:t>(</w:t>
      </w:r>
      <w:r>
        <w:rPr/>
        <w:t>1067</w:t>
      </w:r>
      <w:r>
        <w:rPr>
          <w:rtl w:val="true"/>
        </w:rPr>
        <w:t xml:space="preserve">) </w:t>
      </w:r>
      <w:r>
        <w:rPr>
          <w:rtl w:val="true"/>
        </w:rPr>
        <w:t xml:space="preserve">شعر </w:t>
      </w:r>
      <w:r>
        <w:rPr>
          <w:rtl w:val="true"/>
        </w:rPr>
        <w:t>:</w:t>
      </w:r>
      <w:bookmarkEnd w:id="2419"/>
    </w:p>
    <w:p>
      <w:pPr>
        <w:pStyle w:val="BookText"/>
        <w:rPr/>
      </w:pPr>
      <w:r>
        <w:rPr>
          <w:rFonts w:ascii="Amiri" w:hAnsi="Amiri" w:eastAsia="Amiri" w:cs="Amiri"/>
          <w:color w:val="111111"/>
          <w:sz w:val="28"/>
          <w:sz w:val="28"/>
          <w:szCs w:val="28"/>
          <w:rtl w:val="true"/>
          <w:lang w:bidi="ar-SA"/>
        </w:rPr>
        <w:t>يا من تقاعد عن مكارم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التفاخر بالعلوم الزاخرة</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لم يهذب علمه أخلاقه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ينتفع بعلومه في الآخرة </w:t>
      </w:r>
      <w:bookmarkStart w:id="2420" w:name="pg9560_83625"/>
    </w:p>
    <w:p>
      <w:pPr>
        <w:pStyle w:val="Heading2"/>
        <w:numPr>
          <w:ilvl w:val="1"/>
          <w:numId w:val="1"/>
        </w:numPr>
        <w:rPr/>
      </w:pPr>
      <w:bookmarkStart w:id="2421" w:name="__RefHeading___Toc6956182_2870459653"/>
      <w:bookmarkStart w:id="2422" w:name="_Toc1062"/>
      <w:bookmarkEnd w:id="2420"/>
      <w:bookmarkEnd w:id="2421"/>
      <w:r>
        <w:rPr>
          <w:rtl w:val="true"/>
        </w:rPr>
        <w:t>(</w:t>
      </w:r>
      <w:r>
        <w:rPr/>
        <w:t>1068</w:t>
      </w:r>
      <w:r>
        <w:rPr>
          <w:rtl w:val="true"/>
        </w:rPr>
        <w:t xml:space="preserve"> </w:t>
      </w:r>
      <w:r>
        <w:rPr>
          <w:rtl w:val="true"/>
        </w:rPr>
        <w:t>الغش في الاسلام</w:t>
      </w:r>
      <w:r>
        <w:rPr>
          <w:rtl w:val="true"/>
        </w:rPr>
        <w:t>:</w:t>
      </w:r>
      <w:bookmarkEnd w:id="2422"/>
    </w:p>
    <w:p>
      <w:pPr>
        <w:pStyle w:val="BookText"/>
        <w:rPr/>
      </w:pPr>
      <w:r>
        <w:rPr>
          <w:rFonts w:ascii="IRNazanin" w:hAnsi="IRNazanin" w:eastAsia="IRNazanin"/>
          <w:color w:val="111111"/>
          <w:sz w:val="28"/>
          <w:sz w:val="28"/>
          <w:szCs w:val="28"/>
          <w:rtl w:val="true"/>
          <w:lang w:bidi="fa-IR"/>
        </w:rPr>
        <w:t xml:space="preserve">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برجل يبيع طعاماً ، فسأله كيف تبيع ؟ فأخبره فأوحى الله إليه ، أن أدخل يدك فيه ، فأدخل يده فيه ، فإذا هو مبلول ،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منّا من غش</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23" w:name="__RefHeading___Toc6956184_2870459653"/>
      <w:bookmarkStart w:id="2424" w:name="_Toc1063"/>
      <w:bookmarkEnd w:id="2423"/>
      <w:r>
        <w:rPr>
          <w:rtl w:val="true"/>
        </w:rPr>
        <w:t>(</w:t>
      </w:r>
      <w:r>
        <w:rPr/>
        <w:t>1069</w:t>
      </w:r>
      <w:r>
        <w:rPr>
          <w:rtl w:val="true"/>
        </w:rPr>
        <w:t xml:space="preserve">) </w:t>
      </w:r>
      <w:r>
        <w:rPr>
          <w:rtl w:val="true"/>
        </w:rPr>
        <w:t xml:space="preserve">في المناهى لنبي الاسلام </w:t>
      </w:r>
      <w:r>
        <w:rPr>
          <w:rtl w:val="true"/>
        </w:rPr>
        <w:t>(</w:t>
      </w:r>
      <w:r>
        <w:rPr>
          <w:rtl w:val="true"/>
        </w:rPr>
        <w:t>صلّی الله علیه وآله وسلم</w:t>
      </w:r>
      <w:r>
        <w:rPr>
          <w:rtl w:val="true"/>
        </w:rPr>
        <w:t>) :</w:t>
      </w:r>
      <w:bookmarkEnd w:id="2424"/>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غشّ مسلماً في شراء أو بيع فليس منّا ، ويحشر يوم القيامة اليهود لأنهم أغش الخلق للمسلمين </w:t>
      </w:r>
      <w:r>
        <w:rPr>
          <w:rFonts w:eastAsia="IRNazanin" w:cs="IRNazanin"/>
          <w:color w:val="111111"/>
          <w:sz w:val="28"/>
          <w:szCs w:val="28"/>
          <w:rtl w:val="true"/>
          <w:lang w:bidi="fa-IR"/>
        </w:rPr>
        <w:t>.</w:t>
      </w:r>
    </w:p>
    <w:p>
      <w:pPr>
        <w:pStyle w:val="Heading2"/>
        <w:numPr>
          <w:ilvl w:val="1"/>
          <w:numId w:val="1"/>
        </w:numPr>
        <w:rPr/>
      </w:pPr>
      <w:bookmarkStart w:id="2425" w:name="__RefHeading___Toc6956186_2870459653"/>
      <w:bookmarkStart w:id="2426" w:name="_Toc1064"/>
      <w:bookmarkEnd w:id="2425"/>
      <w:r>
        <w:rPr>
          <w:rtl w:val="true"/>
        </w:rPr>
        <w:t>(</w:t>
      </w:r>
      <w:r>
        <w:rPr/>
        <w:t>1070</w:t>
      </w:r>
      <w:r>
        <w:rPr>
          <w:rtl w:val="true"/>
        </w:rPr>
        <w:t xml:space="preserve">) </w:t>
      </w:r>
      <w:r>
        <w:rPr>
          <w:rtl w:val="true"/>
        </w:rPr>
        <w:t>شعر للشيخ عبد الغني البابلسي</w:t>
      </w:r>
      <w:r>
        <w:rPr>
          <w:rtl w:val="true"/>
        </w:rPr>
        <w:t>:</w:t>
      </w:r>
      <w:bookmarkEnd w:id="2426"/>
    </w:p>
    <w:p>
      <w:pPr>
        <w:pStyle w:val="BookText"/>
        <w:rPr/>
      </w:pPr>
      <w:r>
        <w:rPr>
          <w:rFonts w:ascii="Amiri" w:hAnsi="Amiri" w:eastAsia="Amiri" w:cs="Amiri"/>
          <w:color w:val="111111"/>
          <w:sz w:val="28"/>
          <w:sz w:val="28"/>
          <w:szCs w:val="28"/>
          <w:rtl w:val="true"/>
          <w:lang w:bidi="ar-SA"/>
        </w:rPr>
        <w:t>إيّاك تنسى حقير الذّنب تعظمه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القراريط يأتى كلّ قنطار</w:t>
      </w:r>
    </w:p>
    <w:p>
      <w:pPr>
        <w:pStyle w:val="BookText"/>
        <w:rPr/>
      </w:pPr>
      <w:r>
        <w:rPr>
          <w:rFonts w:ascii="Amiri" w:hAnsi="Amiri" w:eastAsia="Amiri" w:cs="Amiri"/>
          <w:color w:val="111111"/>
          <w:sz w:val="28"/>
          <w:sz w:val="28"/>
          <w:szCs w:val="28"/>
          <w:rtl w:val="true"/>
          <w:lang w:bidi="ar-SA"/>
        </w:rPr>
        <w:t>وقم بوسعك في كسب الحلال وكن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صرفه بين تبذير وإقتار</w:t>
      </w:r>
    </w:p>
    <w:p>
      <w:pPr>
        <w:pStyle w:val="Heading2"/>
        <w:numPr>
          <w:ilvl w:val="1"/>
          <w:numId w:val="1"/>
        </w:numPr>
        <w:rPr/>
      </w:pPr>
      <w:bookmarkStart w:id="2427" w:name="__RefHeading___Toc6956188_2870459653"/>
      <w:bookmarkStart w:id="2428" w:name="_Toc1065"/>
      <w:bookmarkEnd w:id="2427"/>
      <w:r>
        <w:rPr>
          <w:rtl w:val="true"/>
        </w:rPr>
        <w:t>(</w:t>
      </w:r>
      <w:r>
        <w:rPr/>
        <w:t>1071</w:t>
      </w:r>
      <w:r>
        <w:rPr>
          <w:rtl w:val="true"/>
        </w:rPr>
        <w:t xml:space="preserve">) </w:t>
      </w:r>
      <w:r>
        <w:rPr>
          <w:rtl w:val="true"/>
        </w:rPr>
        <w:t>نتيجة الغش</w:t>
      </w:r>
      <w:bookmarkEnd w:id="2428"/>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بات وفي قلبه غش لأخية المسلم بات في سخط الله ، وأصبح كذلك حتى يتوب</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 لا يغش أخاه ، ولا يخونه ، ولا يخذله ، ولا يتهمه ، ولا يتهمه ، ولا يقوله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منك أنا منك بريء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29" w:name="__RefHeading___Toc6956190_2870459653"/>
      <w:bookmarkStart w:id="2430" w:name="_Toc1066"/>
      <w:bookmarkEnd w:id="2429"/>
      <w:r>
        <w:rPr>
          <w:rtl w:val="true"/>
        </w:rPr>
        <w:t>(</w:t>
      </w:r>
      <w:r>
        <w:rPr/>
        <w:t>1072</w:t>
      </w:r>
      <w:r>
        <w:rPr>
          <w:rtl w:val="true"/>
        </w:rPr>
        <w:t xml:space="preserve">) </w:t>
      </w:r>
      <w:r>
        <w:rPr>
          <w:rtl w:val="true"/>
        </w:rPr>
        <w:t xml:space="preserve">شعر ينسب للإمام علي بن أبي طالب </w:t>
      </w:r>
      <w:r>
        <w:rPr>
          <w:rtl w:val="true"/>
        </w:rPr>
        <w:t>(</w:t>
      </w:r>
      <w:r>
        <w:rPr>
          <w:rtl w:val="true"/>
        </w:rPr>
        <w:t>علیه السلام</w:t>
      </w:r>
      <w:r>
        <w:rPr>
          <w:rtl w:val="true"/>
        </w:rPr>
        <w:t>) :</w:t>
      </w:r>
      <w:bookmarkEnd w:id="2430"/>
    </w:p>
    <w:p>
      <w:pPr>
        <w:pStyle w:val="BookText"/>
        <w:rPr/>
      </w:pPr>
      <w:r>
        <w:rPr>
          <w:rFonts w:ascii="Amiri" w:hAnsi="Amiri" w:eastAsia="Amiri" w:cs="Amiri"/>
          <w:color w:val="111111"/>
          <w:sz w:val="28"/>
          <w:sz w:val="28"/>
          <w:szCs w:val="28"/>
          <w:rtl w:val="true"/>
          <w:lang w:bidi="ar-SA"/>
        </w:rPr>
        <w:t xml:space="preserve">أخوك الذي إن جهضتك ملّمة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الدّهر لم يبرح لها الدّهر واجما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أخوك الذي إن تشعبت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أمور ظل يلحاك لائماً </w:t>
      </w:r>
      <w:bookmarkStart w:id="2431" w:name="pg9560_83627"/>
    </w:p>
    <w:p>
      <w:pPr>
        <w:pStyle w:val="Heading2"/>
        <w:numPr>
          <w:ilvl w:val="1"/>
          <w:numId w:val="1"/>
        </w:numPr>
        <w:rPr/>
      </w:pPr>
      <w:bookmarkStart w:id="2432" w:name="__RefHeading___Toc6956192_2870459653"/>
      <w:bookmarkStart w:id="2433" w:name="_Toc1067"/>
      <w:bookmarkEnd w:id="2431"/>
      <w:bookmarkEnd w:id="2432"/>
      <w:r>
        <w:rPr>
          <w:rtl w:val="true"/>
        </w:rPr>
        <w:t>(</w:t>
      </w:r>
      <w:r>
        <w:rPr/>
        <w:t>1073</w:t>
      </w:r>
      <w:r>
        <w:rPr>
          <w:rtl w:val="true"/>
        </w:rPr>
        <w:t xml:space="preserve">) </w:t>
      </w:r>
      <w:r>
        <w:rPr>
          <w:rtl w:val="true"/>
        </w:rPr>
        <w:t xml:space="preserve">ما معنى النميمة </w:t>
      </w:r>
      <w:r>
        <w:rPr>
          <w:rtl w:val="true"/>
        </w:rPr>
        <w:t>:</w:t>
      </w:r>
      <w:bookmarkEnd w:id="2433"/>
    </w:p>
    <w:p>
      <w:pPr>
        <w:pStyle w:val="BookText"/>
        <w:rPr/>
      </w:pPr>
      <w:r>
        <w:rPr>
          <w:rFonts w:ascii="Amiri" w:hAnsi="Amiri" w:eastAsia="Amiri" w:cs="Amiri"/>
          <w:color w:val="111111"/>
          <w:sz w:val="28"/>
          <w:sz w:val="28"/>
          <w:szCs w:val="28"/>
          <w:rtl w:val="true"/>
          <w:lang w:bidi="ar-SA"/>
        </w:rPr>
        <w:t xml:space="preserve">إعلم أن النّميمة نقل قول الغير إلى مقول فيه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تكلّم فيك بكذا وكذا ، سواء نقل ذلك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بالكناية ، أم بالإشارة ، أو الرمز ، فإن تضمن ذلك نقصاً أو عيباً في المحكى عنه ، كان ذلك راجعاً إلى الغيبة أيضاً ، فجمع بين معصية الغيبة والنميمة في المحكى عنه ، كان ذلك راجعاً إلى الغيبة أيضاً، والنميمة من إحدى المعاصي الكبائر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مشاء بنميم</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عتلّ بعد ذلك زنيم</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قال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هذه الآية على أنّ من لم يكتم الحديث مشى بالنّميمة ولد الزنا لأن الزّنيم هو الدعى، وقال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النّمام </w:t>
      </w:r>
      <w:r>
        <w:rPr>
          <w:rFonts w:eastAsia="Amiri" w:cs="Amiri" w:ascii="Amiri" w:hAnsi="Amiri"/>
          <w:color w:val="111111"/>
          <w:sz w:val="28"/>
          <w:szCs w:val="28"/>
          <w:rtl w:val="true"/>
          <w:lang w:bidi="ar-SA"/>
        </w:rPr>
        <w:t>.</w:t>
      </w:r>
    </w:p>
    <w:p>
      <w:pPr>
        <w:pStyle w:val="Heading2"/>
        <w:numPr>
          <w:ilvl w:val="1"/>
          <w:numId w:val="1"/>
        </w:numPr>
        <w:rPr/>
      </w:pPr>
      <w:bookmarkStart w:id="2434" w:name="__RefHeading___Toc6956194_2870459653"/>
      <w:bookmarkStart w:id="2435" w:name="_Toc1068"/>
      <w:bookmarkEnd w:id="2434"/>
      <w:r>
        <w:rPr>
          <w:rtl w:val="true"/>
        </w:rPr>
        <w:t>(</w:t>
      </w:r>
      <w:r>
        <w:rPr/>
        <w:t>1074</w:t>
      </w:r>
      <w:r>
        <w:rPr>
          <w:rtl w:val="true"/>
        </w:rPr>
        <w:t xml:space="preserve">) </w:t>
      </w:r>
      <w:r>
        <w:rPr>
          <w:rtl w:val="true"/>
        </w:rPr>
        <w:t xml:space="preserve">شعر للكريزي </w:t>
      </w:r>
      <w:r>
        <w:rPr>
          <w:rtl w:val="true"/>
        </w:rPr>
        <w:t>:</w:t>
      </w:r>
      <w:bookmarkEnd w:id="2435"/>
    </w:p>
    <w:p>
      <w:pPr>
        <w:pStyle w:val="BookText"/>
        <w:rPr/>
      </w:pPr>
      <w:r>
        <w:rPr>
          <w:rFonts w:ascii="Amiri" w:hAnsi="Amiri" w:eastAsia="Amiri" w:cs="Amiri"/>
          <w:color w:val="111111"/>
          <w:sz w:val="28"/>
          <w:sz w:val="28"/>
          <w:szCs w:val="28"/>
          <w:rtl w:val="true"/>
          <w:lang w:bidi="ar-SA"/>
        </w:rPr>
        <w:t xml:space="preserve">من نمّ في الناس لم تؤمن عقاربه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الصّديق ولم تؤمن أفاعيه</w:t>
      </w:r>
    </w:p>
    <w:p>
      <w:pPr>
        <w:pStyle w:val="BookText"/>
        <w:rPr/>
      </w:pPr>
      <w:r>
        <w:rPr>
          <w:rFonts w:ascii="Amiri" w:hAnsi="Amiri" w:eastAsia="Amiri" w:cs="Amiri"/>
          <w:color w:val="111111"/>
          <w:sz w:val="28"/>
          <w:sz w:val="28"/>
          <w:szCs w:val="28"/>
          <w:rtl w:val="true"/>
          <w:lang w:bidi="ar-SA"/>
        </w:rPr>
        <w:t xml:space="preserve">كالسَّيل بالليل لا يدري به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جاء؟ ولا من أين يأتيه</w:t>
      </w:r>
    </w:p>
    <w:p>
      <w:pPr>
        <w:pStyle w:val="BookText"/>
        <w:rPr/>
      </w:pPr>
      <w:r>
        <w:rPr>
          <w:rFonts w:ascii="Amiri" w:hAnsi="Amiri" w:eastAsia="Amiri" w:cs="Amiri"/>
          <w:color w:val="111111"/>
          <w:sz w:val="28"/>
          <w:sz w:val="28"/>
          <w:szCs w:val="28"/>
          <w:rtl w:val="true"/>
          <w:lang w:bidi="ar-SA"/>
        </w:rPr>
        <w:t xml:space="preserve">فالويل للعهد منه كيف ينقضه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والويل للودّ منه كيف يفنيه</w:t>
      </w:r>
    </w:p>
    <w:p>
      <w:pPr>
        <w:pStyle w:val="BookText"/>
        <w:rPr/>
      </w:pPr>
      <w:r>
        <w:rPr>
          <w:rFonts w:ascii="Amiri" w:hAnsi="Amiri" w:eastAsia="Amiri" w:cs="Amiri"/>
          <w:color w:val="111111"/>
          <w:sz w:val="28"/>
          <w:sz w:val="28"/>
          <w:szCs w:val="28"/>
          <w:rtl w:val="true"/>
          <w:lang w:bidi="ar-SA"/>
        </w:rPr>
        <w:t>إنّ النّموم أغطّى دونه خبرى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لي حيلةُ في مفتر الكذب</w:t>
      </w:r>
    </w:p>
    <w:p>
      <w:pPr>
        <w:pStyle w:val="Heading2"/>
        <w:numPr>
          <w:ilvl w:val="1"/>
          <w:numId w:val="1"/>
        </w:numPr>
        <w:rPr/>
      </w:pPr>
      <w:bookmarkStart w:id="2436" w:name="__RefHeading___Toc6956196_2870459653"/>
      <w:bookmarkStart w:id="2437" w:name="_Toc1069"/>
      <w:bookmarkEnd w:id="2436"/>
      <w:r>
        <w:rPr>
          <w:rtl w:val="true"/>
        </w:rPr>
        <w:t>(</w:t>
      </w:r>
      <w:r>
        <w:rPr/>
        <w:t>1075</w:t>
      </w:r>
      <w:r>
        <w:rPr>
          <w:rtl w:val="true"/>
        </w:rPr>
        <w:t xml:space="preserve">) </w:t>
      </w:r>
      <w:r>
        <w:rPr>
          <w:rtl w:val="true"/>
        </w:rPr>
        <w:t xml:space="preserve">أمور ستة من حملت إليه النميمة </w:t>
      </w:r>
      <w:r>
        <w:rPr>
          <w:rtl w:val="true"/>
        </w:rPr>
        <w:t>:</w:t>
      </w:r>
      <w:bookmarkEnd w:id="243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لكل من حملت إليه النميمة ستة أمور </w:t>
      </w:r>
      <w:r>
        <w:rPr>
          <w:rFonts w:eastAsia="Amiri" w:cs="Amiri" w:ascii="Amiri" w:hAnsi="Amiri"/>
          <w:color w:val="111111"/>
          <w:sz w:val="28"/>
          <w:szCs w:val="28"/>
          <w:rtl w:val="true"/>
          <w:lang w:bidi="ar-SA"/>
        </w:rPr>
        <w:t xml:space="preserve">: </w:t>
      </w:r>
      <w:bookmarkStart w:id="2438" w:name="pg9560_83629"/>
    </w:p>
    <w:p>
      <w:pPr>
        <w:pStyle w:val="BookText"/>
        <w:rPr/>
      </w:pPr>
      <w:bookmarkEnd w:id="243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يصدقه لأنه فاسق مردود الشهادة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جاءكم فاسق بنبأ </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ينهاه عن ذلك وينصحه ويقبح له فعله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وَاَمَروا بالمعروف وَنَهَوَا عَنِ المُنكَرِ ولله عاقبة الأمور</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يبغضه في الله، فإنه بغيض عند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تضن بأخيك السّوء بمجرد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إجتنبوا كثيراً من الظَّن إِنْ بَعْضَ الظَّنِ إثم</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يحملك ما حكى على التجسّس والبحث للتّحقق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تجسسوا</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ترضى لنفسك ما نهيت النّمام عنه، فلا تحكي نميمته،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قد 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به تماماً، ومغتاباً</w:t>
      </w:r>
      <w:r>
        <w:rPr>
          <w:rFonts w:eastAsia="Amiri" w:cs="Amiri" w:ascii="Amiri" w:hAnsi="Amiri"/>
          <w:color w:val="111111"/>
          <w:sz w:val="28"/>
          <w:szCs w:val="28"/>
          <w:rtl w:val="true"/>
          <w:lang w:bidi="ar-SA"/>
        </w:rPr>
        <w:t>.</w:t>
      </w:r>
    </w:p>
    <w:p>
      <w:pPr>
        <w:pStyle w:val="Heading2"/>
        <w:numPr>
          <w:ilvl w:val="1"/>
          <w:numId w:val="1"/>
        </w:numPr>
        <w:rPr/>
      </w:pPr>
      <w:bookmarkStart w:id="2439" w:name="__RefHeading___Toc6956198_2870459653"/>
      <w:bookmarkStart w:id="2440" w:name="_Toc1070"/>
      <w:bookmarkEnd w:id="2439"/>
      <w:r>
        <w:rPr>
          <w:rtl w:val="true"/>
        </w:rPr>
        <w:t>(</w:t>
      </w:r>
      <w:r>
        <w:rPr/>
        <w:t>1076</w:t>
      </w:r>
      <w:r>
        <w:rPr>
          <w:rtl w:val="true"/>
        </w:rPr>
        <w:t xml:space="preserve">) </w:t>
      </w:r>
      <w:r>
        <w:rPr>
          <w:rtl w:val="true"/>
        </w:rPr>
        <w:t>شعر للمعري</w:t>
      </w:r>
      <w:r>
        <w:rPr>
          <w:rtl w:val="true"/>
        </w:rPr>
        <w:t>:</w:t>
      </w:r>
      <w:bookmarkEnd w:id="2440"/>
    </w:p>
    <w:p>
      <w:pPr>
        <w:pStyle w:val="BookText"/>
        <w:rPr/>
      </w:pPr>
      <w:r>
        <w:rPr>
          <w:rFonts w:ascii="Amiri" w:hAnsi="Amiri" w:eastAsia="Amiri" w:cs="Amiri"/>
          <w:color w:val="111111"/>
          <w:sz w:val="28"/>
          <w:sz w:val="28"/>
          <w:szCs w:val="28"/>
          <w:rtl w:val="true"/>
          <w:lang w:bidi="ar-SA"/>
        </w:rPr>
        <w:t xml:space="preserve">إذا قرن الظَّنُ المصيب من الفتى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بتجربة جاءا بعلم غيوب</w:t>
      </w:r>
    </w:p>
    <w:p>
      <w:pPr>
        <w:pStyle w:val="BookText"/>
        <w:rPr/>
      </w:pPr>
      <w:r>
        <w:rPr>
          <w:rFonts w:ascii="Amiri" w:hAnsi="Amiri" w:eastAsia="Amiri" w:cs="Amiri"/>
          <w:color w:val="111111"/>
          <w:sz w:val="28"/>
          <w:sz w:val="28"/>
          <w:szCs w:val="28"/>
          <w:rtl w:val="true"/>
          <w:lang w:bidi="ar-SA"/>
        </w:rPr>
        <w:t>وأنك إن أهديت لي عيبَ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جديرٌ إلى غيري بنقل عيوب</w:t>
      </w:r>
    </w:p>
    <w:p>
      <w:pPr>
        <w:pStyle w:val="Heading2"/>
        <w:numPr>
          <w:ilvl w:val="1"/>
          <w:numId w:val="1"/>
        </w:numPr>
        <w:rPr/>
      </w:pPr>
      <w:bookmarkStart w:id="2441" w:name="__RefHeading___Toc6956200_2870459653"/>
      <w:bookmarkStart w:id="2442" w:name="_Toc1071"/>
      <w:bookmarkEnd w:id="2441"/>
      <w:r>
        <w:rPr>
          <w:rtl w:val="true"/>
        </w:rPr>
        <w:t>(</w:t>
      </w:r>
      <w:r>
        <w:rPr/>
        <w:t>1077</w:t>
      </w:r>
      <w:r>
        <w:rPr>
          <w:rtl w:val="true"/>
        </w:rPr>
        <w:t xml:space="preserve">) </w:t>
      </w:r>
      <w:r>
        <w:rPr>
          <w:rtl w:val="true"/>
        </w:rPr>
        <w:t>شرّ التمام عظيم</w:t>
      </w:r>
      <w:r>
        <w:rPr>
          <w:rtl w:val="true"/>
        </w:rPr>
        <w:t>:</w:t>
      </w:r>
      <w:bookmarkEnd w:id="244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نمّ إليك نمّ عليك، فينبغي أن تبغض التّمام ولا يوثق بصداقته، وكيف لا يبغض، وهو لا ينفك من الکذب والغيبة والغدر والخيانة والغلّ والحسد والنفاق والأفساد بين الناس والخديعة، وهو ممن سعى في قطع ما أمر الله أن يوصل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2443" w:name="pg9560_83631"/>
    </w:p>
    <w:p>
      <w:pPr>
        <w:pStyle w:val="Heading2"/>
        <w:numPr>
          <w:ilvl w:val="1"/>
          <w:numId w:val="1"/>
        </w:numPr>
        <w:rPr/>
      </w:pPr>
      <w:bookmarkStart w:id="2444" w:name="__RefHeading___Toc6956202_2870459653"/>
      <w:bookmarkStart w:id="2445" w:name="_Toc1072"/>
      <w:bookmarkEnd w:id="2443"/>
      <w:bookmarkEnd w:id="2444"/>
      <w:r>
        <w:rPr>
          <w:rtl w:val="true"/>
        </w:rPr>
        <w:t>(</w:t>
      </w:r>
      <w:r>
        <w:rPr/>
        <w:t>1078</w:t>
      </w:r>
      <w:r>
        <w:rPr>
          <w:rtl w:val="true"/>
        </w:rPr>
        <w:t xml:space="preserve">) </w:t>
      </w:r>
      <w:r>
        <w:rPr>
          <w:rtl w:val="true"/>
        </w:rPr>
        <w:t>شعر لعبد الله المخارق الشيباني</w:t>
      </w:r>
      <w:r>
        <w:rPr>
          <w:rtl w:val="true"/>
        </w:rPr>
        <w:t>:</w:t>
      </w:r>
      <w:bookmarkEnd w:id="2445"/>
    </w:p>
    <w:p>
      <w:pPr>
        <w:pStyle w:val="BookText"/>
        <w:rPr/>
      </w:pPr>
      <w:r>
        <w:rPr>
          <w:rFonts w:ascii="Amiri" w:hAnsi="Amiri" w:eastAsia="Amiri" w:cs="Amiri"/>
          <w:color w:val="111111"/>
          <w:sz w:val="28"/>
          <w:sz w:val="28"/>
          <w:szCs w:val="28"/>
          <w:rtl w:val="true"/>
          <w:lang w:bidi="ar-SA"/>
        </w:rPr>
        <w:t xml:space="preserve">ولا تَثقَنَّ بالتمام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حباك من النصيحة في الخلاء</w:t>
      </w:r>
    </w:p>
    <w:p>
      <w:pPr>
        <w:pStyle w:val="BookText"/>
        <w:rPr/>
      </w:pPr>
      <w:r>
        <w:rPr>
          <w:rFonts w:ascii="Amiri" w:hAnsi="Amiri" w:eastAsia="Amiri" w:cs="Amiri"/>
          <w:color w:val="111111"/>
          <w:sz w:val="28"/>
          <w:sz w:val="28"/>
          <w:szCs w:val="28"/>
          <w:rtl w:val="true"/>
          <w:lang w:bidi="ar-SA"/>
        </w:rPr>
        <w:t>وأيقن أنّ ما أقضى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الأسرار منكشف الغطاء</w:t>
      </w:r>
    </w:p>
    <w:p>
      <w:pPr>
        <w:pStyle w:val="Heading2"/>
        <w:numPr>
          <w:ilvl w:val="1"/>
          <w:numId w:val="1"/>
        </w:numPr>
        <w:rPr/>
      </w:pPr>
      <w:bookmarkStart w:id="2446" w:name="__RefHeading___Toc6956204_2870459653"/>
      <w:bookmarkStart w:id="2447" w:name="_Toc1073"/>
      <w:bookmarkEnd w:id="2446"/>
      <w:r>
        <w:rPr>
          <w:rtl w:val="true"/>
        </w:rPr>
        <w:t>(</w:t>
      </w:r>
      <w:r>
        <w:rPr/>
        <w:t>1079</w:t>
      </w:r>
      <w:r>
        <w:rPr>
          <w:rtl w:val="true"/>
        </w:rPr>
        <w:t xml:space="preserve">) </w:t>
      </w:r>
      <w:r>
        <w:rPr>
          <w:rtl w:val="true"/>
        </w:rPr>
        <w:t xml:space="preserve">مجاهدة النفس </w:t>
      </w:r>
      <w:r>
        <w:rPr>
          <w:rtl w:val="true"/>
        </w:rPr>
        <w:t>:</w:t>
      </w:r>
      <w:bookmarkEnd w:id="24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مجاهدة النفس على أربعة أوجه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القلّة من الطعام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والغمض عن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والحاجة إلى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الأذى من جميع الأنام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فيتولد من قلّة الطعام موت الشّهوات، ومن قلّة المنام صفو الإرادات الكلام ومن قلّة الكلام السلامة من الآفات، ومن احتمال الأذى البلوغ إلى الغايات </w:t>
      </w:r>
      <w:r>
        <w:rPr>
          <w:rFonts w:eastAsia="Amiri" w:cs="Amiri" w:ascii="Amiri" w:hAnsi="Amiri"/>
          <w:color w:val="111111"/>
          <w:sz w:val="28"/>
          <w:szCs w:val="28"/>
          <w:rtl w:val="true"/>
          <w:lang w:bidi="ar-SA"/>
        </w:rPr>
        <w:t>.</w:t>
      </w:r>
    </w:p>
    <w:p>
      <w:pPr>
        <w:pStyle w:val="Heading2"/>
        <w:numPr>
          <w:ilvl w:val="1"/>
          <w:numId w:val="1"/>
        </w:numPr>
        <w:rPr/>
      </w:pPr>
      <w:bookmarkStart w:id="2448" w:name="__RefHeading___Toc6956206_2870459653"/>
      <w:bookmarkStart w:id="2449" w:name="_Toc1074"/>
      <w:bookmarkEnd w:id="2448"/>
      <w:r>
        <w:rPr>
          <w:rtl w:val="true"/>
        </w:rPr>
        <w:t>(</w:t>
      </w:r>
      <w:r>
        <w:rPr/>
        <w:t>1080</w:t>
      </w:r>
      <w:r>
        <w:rPr>
          <w:rtl w:val="true"/>
        </w:rPr>
        <w:t xml:space="preserve">) </w:t>
      </w:r>
      <w:r>
        <w:rPr>
          <w:rtl w:val="true"/>
        </w:rPr>
        <w:t>شعر</w:t>
      </w:r>
      <w:r>
        <w:rPr>
          <w:rtl w:val="true"/>
        </w:rPr>
        <w:t>:</w:t>
      </w:r>
      <w:bookmarkEnd w:id="2449"/>
    </w:p>
    <w:p>
      <w:pPr>
        <w:pStyle w:val="BookText"/>
        <w:rPr/>
      </w:pPr>
      <w:r>
        <w:rPr>
          <w:rFonts w:ascii="Amiri" w:hAnsi="Amiri" w:eastAsia="Amiri" w:cs="Amiri"/>
          <w:color w:val="111111"/>
          <w:sz w:val="28"/>
          <w:sz w:val="28"/>
          <w:szCs w:val="28"/>
          <w:rtl w:val="true"/>
          <w:lang w:bidi="ar-SA"/>
        </w:rPr>
        <w:t xml:space="preserve">إذا ما قضيتم ليلكم بمنامكم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وأفنيتم أيامكم بمدام والملها بالمعيلة باللقب</w:t>
      </w:r>
    </w:p>
    <w:p>
      <w:pPr>
        <w:pStyle w:val="BookText"/>
        <w:rPr/>
      </w:pPr>
      <w:r>
        <w:rPr>
          <w:rFonts w:ascii="Amiri" w:hAnsi="Amiri" w:eastAsia="Amiri" w:cs="Amiri"/>
          <w:color w:val="111111"/>
          <w:sz w:val="28"/>
          <w:sz w:val="28"/>
          <w:szCs w:val="28"/>
          <w:rtl w:val="true"/>
          <w:lang w:bidi="ar-SA"/>
        </w:rPr>
        <w:t xml:space="preserve">فمن ذا الذي يغشاكم في ملمّةِ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ذا الذي يلقاكم بسلام</w:t>
      </w:r>
    </w:p>
    <w:p>
      <w:pPr>
        <w:pStyle w:val="BookText"/>
        <w:rPr/>
      </w:pPr>
      <w:r>
        <w:rPr>
          <w:rFonts w:ascii="Amiri" w:hAnsi="Amiri" w:eastAsia="Amiri" w:cs="Amiri"/>
          <w:color w:val="111111"/>
          <w:sz w:val="28"/>
          <w:sz w:val="28"/>
          <w:szCs w:val="28"/>
          <w:rtl w:val="true"/>
          <w:lang w:bidi="ar-SA"/>
        </w:rPr>
        <w:t xml:space="preserve">رضيتم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بأيسر 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بلثم غلام أو بشرب مدام</w:t>
      </w:r>
    </w:p>
    <w:p>
      <w:pPr>
        <w:pStyle w:val="BookText"/>
        <w:rPr/>
      </w:pPr>
      <w:r>
        <w:rPr>
          <w:rFonts w:ascii="Amiri" w:hAnsi="Amiri" w:eastAsia="Amiri" w:cs="Amiri"/>
          <w:color w:val="111111"/>
          <w:sz w:val="28"/>
          <w:sz w:val="28"/>
          <w:szCs w:val="28"/>
          <w:rtl w:val="true"/>
          <w:lang w:bidi="ar-SA"/>
        </w:rPr>
        <w:t xml:space="preserve">ألم تعلموا أن اللسان 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بمدح كرام أو بذم لئام</w:t>
      </w:r>
    </w:p>
    <w:p>
      <w:pPr>
        <w:pStyle w:val="Heading2"/>
        <w:numPr>
          <w:ilvl w:val="1"/>
          <w:numId w:val="1"/>
        </w:numPr>
        <w:rPr/>
      </w:pPr>
      <w:bookmarkStart w:id="2450" w:name="__RefHeading___Toc6956208_2870459653"/>
      <w:bookmarkStart w:id="2451" w:name="_Toc1075"/>
      <w:bookmarkEnd w:id="2450"/>
      <w:r>
        <w:rPr>
          <w:rtl w:val="true"/>
        </w:rPr>
        <w:t>(</w:t>
      </w:r>
      <w:r>
        <w:rPr/>
        <w:t>1081</w:t>
      </w:r>
      <w:r>
        <w:rPr>
          <w:rtl w:val="true"/>
        </w:rPr>
        <w:t xml:space="preserve">) </w:t>
      </w:r>
      <w:r>
        <w:rPr>
          <w:rtl w:val="true"/>
        </w:rPr>
        <w:t>الكتابة بقلم مكسور الرأس</w:t>
      </w:r>
      <w:r>
        <w:rPr>
          <w:rtl w:val="true"/>
        </w:rPr>
        <w:t>:</w:t>
      </w:r>
      <w:bookmarkEnd w:id="245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أنه كان لملك إيران عشرة وزراء، وكان من جملتهم صاحب بن عباد فاجتمع الوزراء على السلطان على تنكيسه، واتّفقوا على التضريب عليه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لا يقدر أن يبرى ،قلمه فلما علم بذلك الملك جمعهم فقال لهم الصاحب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أدب فيكم، وليس لي مثله، حتّى تتجاسروا،وتحدّثوا عنّي بحضرة الملك ، وأن أبي علمني الوزارة، ولم يعلّمني التّجارة، أقل أدبي براية القلم، وهل فيكم من يقدر أن يكتب كتاباً تاماً بقلم مكسور الرأس فعجز الجماعة عن ذلك، 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أنت، فأخذ الصاحب </w:t>
      </w:r>
      <w:bookmarkStart w:id="2452" w:name="pg9560_83633"/>
    </w:p>
    <w:p>
      <w:pPr>
        <w:pStyle w:val="BookText"/>
        <w:rPr/>
      </w:pPr>
      <w:bookmarkEnd w:id="2452"/>
      <w:r>
        <w:rPr>
          <w:rFonts w:ascii="Amiri" w:hAnsi="Amiri" w:eastAsia="Amiri" w:cs="Amiri"/>
          <w:color w:val="111111"/>
          <w:sz w:val="28"/>
          <w:sz w:val="28"/>
          <w:szCs w:val="28"/>
          <w:rtl w:val="true"/>
          <w:lang w:bidi="ar-SA"/>
        </w:rPr>
        <w:t xml:space="preserve">قلماً وكسر رأسه وكتب به درجا ،تاماً فأقرّ الجماعة بفضله واعترفوا بسداده ونيله </w:t>
      </w:r>
      <w:r>
        <w:rPr>
          <w:rFonts w:eastAsia="Amiri" w:cs="Amiri" w:ascii="Amiri" w:hAnsi="Amiri"/>
          <w:color w:val="111111"/>
          <w:sz w:val="28"/>
          <w:szCs w:val="28"/>
          <w:rtl w:val="true"/>
          <w:lang w:bidi="ar-SA"/>
        </w:rPr>
        <w:t>.</w:t>
      </w:r>
    </w:p>
    <w:p>
      <w:pPr>
        <w:pStyle w:val="Heading2"/>
        <w:numPr>
          <w:ilvl w:val="1"/>
          <w:numId w:val="1"/>
        </w:numPr>
        <w:rPr/>
      </w:pPr>
      <w:bookmarkStart w:id="2453" w:name="__RefHeading___Toc6956210_2870459653"/>
      <w:bookmarkStart w:id="2454" w:name="_Toc1076"/>
      <w:bookmarkEnd w:id="2453"/>
      <w:r>
        <w:rPr>
          <w:rtl w:val="true"/>
        </w:rPr>
        <w:t>(</w:t>
      </w:r>
      <w:r>
        <w:rPr/>
        <w:t>1082</w:t>
      </w:r>
      <w:r>
        <w:rPr>
          <w:rtl w:val="true"/>
        </w:rPr>
        <w:t xml:space="preserve">) </w:t>
      </w:r>
      <w:r>
        <w:rPr>
          <w:rtl w:val="true"/>
        </w:rPr>
        <w:t>ما يقول عبد الله بن عباس بعد التدريس</w:t>
      </w:r>
      <w:r>
        <w:rPr>
          <w:rtl w:val="true"/>
        </w:rPr>
        <w:t>:</w:t>
      </w:r>
      <w:bookmarkEnd w:id="2454"/>
    </w:p>
    <w:p>
      <w:pPr>
        <w:pStyle w:val="BookText"/>
        <w:rPr/>
      </w:pPr>
      <w:r>
        <w:rPr>
          <w:rFonts w:ascii="IRNazanin" w:hAnsi="IRNazanin" w:eastAsia="IRNazanin"/>
          <w:color w:val="111111"/>
          <w:sz w:val="28"/>
          <w:sz w:val="28"/>
          <w:szCs w:val="28"/>
          <w:rtl w:val="true"/>
          <w:lang w:bidi="fa-IR"/>
        </w:rPr>
        <w:t xml:space="preserve">روی أنَّ رئيس المحدٍّثين والمفسٍّرين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إذا فرغ من التّدريس، ورواية الأحاديث، يقول لتلاميذه، حمّضونا حمّضونا، فيخوضون عنذ ذلك في الأخبار، والأشعار والطّرائف والحكم </w:t>
      </w:r>
      <w:r>
        <w:rPr>
          <w:rFonts w:eastAsia="IRNazanin" w:cs="IRNazanin"/>
          <w:color w:val="111111"/>
          <w:sz w:val="28"/>
          <w:szCs w:val="28"/>
          <w:rtl w:val="true"/>
          <w:lang w:bidi="fa-IR"/>
        </w:rPr>
        <w:t>. . .</w:t>
      </w:r>
    </w:p>
    <w:p>
      <w:pPr>
        <w:pStyle w:val="Heading2"/>
        <w:numPr>
          <w:ilvl w:val="1"/>
          <w:numId w:val="1"/>
        </w:numPr>
        <w:rPr/>
      </w:pPr>
      <w:bookmarkStart w:id="2455" w:name="__RefHeading___Toc6956212_2870459653"/>
      <w:bookmarkStart w:id="2456" w:name="_Toc1077"/>
      <w:bookmarkEnd w:id="2455"/>
      <w:r>
        <w:rPr>
          <w:rtl w:val="true"/>
        </w:rPr>
        <w:t>(</w:t>
      </w:r>
      <w:r>
        <w:rPr/>
        <w:t>1083</w:t>
      </w:r>
      <w:r>
        <w:rPr>
          <w:rtl w:val="true"/>
        </w:rPr>
        <w:t xml:space="preserve">) </w:t>
      </w:r>
      <w:r>
        <w:rPr>
          <w:rtl w:val="true"/>
        </w:rPr>
        <w:t>شعر لأبي الفتح البستى</w:t>
      </w:r>
      <w:r>
        <w:rPr>
          <w:rtl w:val="true"/>
        </w:rPr>
        <w:t>:</w:t>
      </w:r>
      <w:bookmarkEnd w:id="2456"/>
    </w:p>
    <w:p>
      <w:pPr>
        <w:pStyle w:val="BookText"/>
        <w:rPr/>
      </w:pPr>
      <w:r>
        <w:rPr>
          <w:rFonts w:ascii="Amiri" w:hAnsi="Amiri" w:eastAsia="Amiri" w:cs="Amiri"/>
          <w:color w:val="111111"/>
          <w:sz w:val="28"/>
          <w:sz w:val="28"/>
          <w:szCs w:val="28"/>
          <w:rtl w:val="true"/>
          <w:lang w:bidi="ar-SA"/>
        </w:rPr>
        <w:t xml:space="preserve">أفد طبعك المكدود بالجد 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 وعلله بشيء من المزح</w:t>
      </w:r>
    </w:p>
    <w:p>
      <w:pPr>
        <w:pStyle w:val="BookText"/>
        <w:rPr/>
      </w:pPr>
      <w:r>
        <w:rPr>
          <w:rFonts w:ascii="Amiri" w:hAnsi="Amiri" w:eastAsia="Amiri" w:cs="Amiri"/>
          <w:color w:val="111111"/>
          <w:sz w:val="28"/>
          <w:sz w:val="28"/>
          <w:szCs w:val="28"/>
          <w:rtl w:val="true"/>
          <w:lang w:bidi="ar-SA"/>
        </w:rPr>
        <w:t>ولكن إذا أعطيته المزح فليكن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ما يعطي الطعام من الملح</w:t>
      </w:r>
    </w:p>
    <w:p>
      <w:pPr>
        <w:pStyle w:val="Heading2"/>
        <w:numPr>
          <w:ilvl w:val="1"/>
          <w:numId w:val="1"/>
        </w:numPr>
        <w:rPr/>
      </w:pPr>
      <w:bookmarkStart w:id="2457" w:name="__RefHeading___Toc6956214_2870459653"/>
      <w:bookmarkStart w:id="2458" w:name="_Toc1078"/>
      <w:bookmarkEnd w:id="2457"/>
      <w:r>
        <w:rPr>
          <w:rtl w:val="true"/>
        </w:rPr>
        <w:t>(</w:t>
      </w:r>
      <w:r>
        <w:rPr/>
        <w:t>1084</w:t>
      </w:r>
      <w:r>
        <w:rPr>
          <w:rtl w:val="true"/>
        </w:rPr>
        <w:t xml:space="preserve">) </w:t>
      </w:r>
      <w:r>
        <w:rPr>
          <w:rtl w:val="true"/>
        </w:rPr>
        <w:t>شعر لشيخ صلاح الدين الصفدي</w:t>
      </w:r>
      <w:r>
        <w:rPr>
          <w:rtl w:val="true"/>
        </w:rPr>
        <w:t>:</w:t>
      </w:r>
      <w:bookmarkEnd w:id="2458"/>
    </w:p>
    <w:p>
      <w:pPr>
        <w:pStyle w:val="BookText"/>
        <w:rPr/>
      </w:pPr>
      <w:r>
        <w:rPr>
          <w:rFonts w:ascii="Amiri" w:hAnsi="Amiri" w:eastAsia="Amiri" w:cs="Amiri"/>
          <w:color w:val="111111"/>
          <w:sz w:val="28"/>
          <w:sz w:val="28"/>
          <w:szCs w:val="28"/>
          <w:rtl w:val="true"/>
          <w:lang w:bidi="ar-SA"/>
        </w:rPr>
        <w:t>أمّا المزاح فدعه ما استطعت ولا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عبوساً ودار الناس عن كمّل</w:t>
      </w:r>
    </w:p>
    <w:p>
      <w:pPr>
        <w:pStyle w:val="BookText"/>
        <w:rPr/>
      </w:pPr>
      <w:r>
        <w:rPr>
          <w:rFonts w:ascii="Amiri" w:hAnsi="Amiri" w:eastAsia="Amiri" w:cs="Amiri"/>
          <w:color w:val="111111"/>
          <w:sz w:val="28"/>
          <w:sz w:val="28"/>
          <w:szCs w:val="28"/>
          <w:rtl w:val="true"/>
          <w:lang w:bidi="ar-SA"/>
        </w:rPr>
        <w:t>واصمت فللصمت أسرار تضمنها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مانالها قط إلا سيد الرّسل</w:t>
      </w:r>
    </w:p>
    <w:p>
      <w:pPr>
        <w:pStyle w:val="BookText"/>
        <w:rPr/>
      </w:pPr>
      <w:r>
        <w:rPr>
          <w:rFonts w:ascii="Amiri" w:hAnsi="Amiri" w:eastAsia="Amiri" w:cs="Amiri"/>
          <w:color w:val="111111"/>
          <w:sz w:val="28"/>
          <w:sz w:val="28"/>
          <w:szCs w:val="28"/>
          <w:rtl w:val="true"/>
          <w:lang w:bidi="ar-SA"/>
        </w:rPr>
        <w:t xml:space="preserve">واستشعر الحلم في كل الأمور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تبدر ببادرة إلاّ إلى رجل</w:t>
      </w:r>
    </w:p>
    <w:p>
      <w:pPr>
        <w:pStyle w:val="BookText"/>
        <w:rPr/>
      </w:pPr>
      <w:r>
        <w:rPr>
          <w:rFonts w:ascii="Amiri" w:hAnsi="Amiri" w:eastAsia="Amiri" w:cs="Amiri"/>
          <w:color w:val="111111"/>
          <w:sz w:val="28"/>
          <w:sz w:val="28"/>
          <w:szCs w:val="28"/>
          <w:rtl w:val="true"/>
          <w:lang w:bidi="ar-SA"/>
        </w:rPr>
        <w:t xml:space="preserve">وأن بليت بشخص لا خلاق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 كأنك لم تسمع ولم يقل</w:t>
      </w:r>
    </w:p>
    <w:p>
      <w:pPr>
        <w:pStyle w:val="BookText"/>
        <w:rPr/>
      </w:pPr>
      <w:r>
        <w:rPr>
          <w:rFonts w:ascii="Amiri" w:hAnsi="Amiri" w:eastAsia="Amiri" w:cs="Amiri"/>
          <w:color w:val="111111"/>
          <w:sz w:val="28"/>
          <w:sz w:val="28"/>
          <w:szCs w:val="28"/>
          <w:rtl w:val="true"/>
          <w:lang w:bidi="ar-SA"/>
        </w:rPr>
        <w:t>ولا تمار سفيهاً في 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حليماً لكي تنجو من الزّلل</w:t>
      </w:r>
    </w:p>
    <w:p>
      <w:pPr>
        <w:pStyle w:val="BookText"/>
        <w:rPr/>
      </w:pPr>
      <w:r>
        <w:rPr>
          <w:rFonts w:ascii="Amiri" w:hAnsi="Amiri" w:eastAsia="Amiri" w:cs="Amiri"/>
          <w:color w:val="111111"/>
          <w:sz w:val="28"/>
          <w:sz w:val="28"/>
          <w:szCs w:val="28"/>
          <w:rtl w:val="true"/>
          <w:lang w:bidi="ar-SA"/>
        </w:rPr>
        <w:t xml:space="preserve">ولا يغرك من تبدو بشاشته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مكراً فإن السم في العسل</w:t>
      </w:r>
    </w:p>
    <w:p>
      <w:pPr>
        <w:pStyle w:val="Heading2"/>
        <w:numPr>
          <w:ilvl w:val="1"/>
          <w:numId w:val="1"/>
        </w:numPr>
        <w:rPr/>
      </w:pPr>
      <w:bookmarkStart w:id="2459" w:name="__RefHeading___Toc6956216_2870459653"/>
      <w:bookmarkStart w:id="2460" w:name="_Toc1079"/>
      <w:bookmarkEnd w:id="2459"/>
      <w:r>
        <w:rPr>
          <w:rtl w:val="true"/>
        </w:rPr>
        <w:t>(</w:t>
      </w:r>
      <w:r>
        <w:rPr/>
        <w:t>1085</w:t>
      </w:r>
      <w:r>
        <w:rPr>
          <w:rtl w:val="true"/>
        </w:rPr>
        <w:t xml:space="preserve">) </w:t>
      </w:r>
      <w:r>
        <w:rPr>
          <w:rtl w:val="true"/>
        </w:rPr>
        <w:t>إيقاظ من الغفلة</w:t>
      </w:r>
      <w:r>
        <w:rPr>
          <w:rtl w:val="true"/>
        </w:rPr>
        <w:t>:</w:t>
      </w:r>
      <w:bookmarkEnd w:id="246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اعلموا على مهل، وكونوا من الله عز وجل على وجل، ولا تغتروا بالأمل، ونسيان الأجل، ولا تركنوا إلى الدّنيا فإنّها غدّارة خداعة ، قد تزخرفت لكم بغرورها وفتنكم بأمانيها وتزينت لخطابها كالعروس </w:t>
      </w:r>
      <w:bookmarkStart w:id="2461" w:name="pg9560_83635"/>
    </w:p>
    <w:p>
      <w:pPr>
        <w:pStyle w:val="BookText"/>
        <w:rPr/>
      </w:pPr>
      <w:bookmarkEnd w:id="2461"/>
      <w:r>
        <w:rPr>
          <w:rFonts w:ascii="Amiri" w:hAnsi="Amiri" w:eastAsia="Amiri" w:cs="Amiri"/>
          <w:color w:val="111111"/>
          <w:sz w:val="28"/>
          <w:sz w:val="28"/>
          <w:szCs w:val="28"/>
          <w:rtl w:val="true"/>
          <w:lang w:bidi="ar-SA"/>
        </w:rPr>
        <w:t xml:space="preserve">المتحلّية، العيون إليها ،ناظرة، والقلوب عليها عاكفة، والنّفوس لها عاشقة ،فكم من عاشق لها قتلته ،ومطمئن إليها خذلته، فانظروا إليها بعين الحقيقة، فأنّها دار كثرت بواقها وذمَّها ،خالقها، جديدها يبلى، وملكها يفنى، العاا وعزيزها يذل وكثيرها يقل، وجيهها يموت وخيرها يفوت، فاستيقظوا من غفلتكم، وانتبهوا من رقدتكم، قبل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عليل، أو مدنف ثقيل، فهل على الدواء من دليل؟ أم إلى طبيب من سبيل؟ فيدعى لك الأطبّاء، لك الشفاء، ثم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أوصى، ثم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ثقل لسانه، فما يكلّم إخوانه، ولا يعرف جيرانه، وعرق عند ذلك جبينك، وتتابع أنينك، وثبت يقينك، وطبقت جفونك، وصدقت ظنونك، وتلجج لسانك وبكى إخوانك، وقيل لك هذا إبنك فلان، وهذا أخوك فلان منعت الكلام فلا تنطق وختم على لسانك فلا تنطلق، ثم حلّ بك القضاء، وانتزعت نفسك من الأعضاء، ثم عرج بها إلى الشماء، فاجتمع عند ذلك إخوانك ، واحضرت أكفانك ، فغسلوك، وكفنوك، فانقطع عوادك واستراح حسّادك وانصرف أهلك إلى مالك، وبقيت مرتهنا بأعمالك </w:t>
      </w:r>
      <w:r>
        <w:rPr>
          <w:rFonts w:eastAsia="Amiri" w:cs="Amiri" w:ascii="Amiri" w:hAnsi="Amiri"/>
          <w:color w:val="111111"/>
          <w:sz w:val="28"/>
          <w:szCs w:val="28"/>
          <w:rtl w:val="true"/>
          <w:lang w:bidi="ar-SA"/>
        </w:rPr>
        <w:t>.</w:t>
      </w:r>
    </w:p>
    <w:p>
      <w:pPr>
        <w:pStyle w:val="Heading2"/>
        <w:numPr>
          <w:ilvl w:val="1"/>
          <w:numId w:val="1"/>
        </w:numPr>
        <w:rPr/>
      </w:pPr>
      <w:bookmarkStart w:id="2462" w:name="__RefHeading___Toc6956218_2870459653"/>
      <w:bookmarkStart w:id="2463" w:name="_Toc1080"/>
      <w:bookmarkEnd w:id="2462"/>
      <w:r>
        <w:rPr>
          <w:rtl w:val="true"/>
        </w:rPr>
        <w:t>(</w:t>
      </w:r>
      <w:r>
        <w:rPr/>
        <w:t>1086</w:t>
      </w:r>
      <w:r>
        <w:rPr>
          <w:rtl w:val="true"/>
        </w:rPr>
        <w:t xml:space="preserve">) </w:t>
      </w:r>
      <w:r>
        <w:rPr>
          <w:rtl w:val="true"/>
        </w:rPr>
        <w:t xml:space="preserve">شعر لطرفة بن العبد </w:t>
      </w:r>
      <w:r>
        <w:rPr>
          <w:rtl w:val="true"/>
        </w:rPr>
        <w:t>:</w:t>
      </w:r>
      <w:bookmarkEnd w:id="2463"/>
    </w:p>
    <w:p>
      <w:pPr>
        <w:pStyle w:val="BookText"/>
        <w:rPr/>
      </w:pPr>
      <w:r>
        <w:rPr>
          <w:rFonts w:ascii="Amiri" w:hAnsi="Amiri" w:eastAsia="Amiri" w:cs="Amiri"/>
          <w:color w:val="111111"/>
          <w:sz w:val="28"/>
          <w:sz w:val="28"/>
          <w:szCs w:val="28"/>
          <w:rtl w:val="true"/>
          <w:lang w:bidi="ar-SA"/>
        </w:rPr>
        <w:t xml:space="preserve">لعمرك إنّ الموت ما أخطأ الفتى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 الطول المرخي وثنياه في اليد</w:t>
      </w:r>
    </w:p>
    <w:p>
      <w:pPr>
        <w:pStyle w:val="BookText"/>
        <w:rPr/>
      </w:pPr>
      <w:r>
        <w:rPr>
          <w:rFonts w:ascii="Amiri" w:hAnsi="Amiri" w:eastAsia="Amiri" w:cs="Amiri"/>
          <w:color w:val="111111"/>
          <w:sz w:val="28"/>
          <w:sz w:val="28"/>
          <w:szCs w:val="28"/>
          <w:rtl w:val="true"/>
          <w:lang w:bidi="ar-SA"/>
        </w:rPr>
        <w:t xml:space="preserve">أرى الموت أعداد النفوس ولا أرى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 غداً ما أقرب اليوم من غد</w:t>
      </w:r>
    </w:p>
    <w:p>
      <w:pPr>
        <w:pStyle w:val="BookText"/>
        <w:rPr/>
      </w:pPr>
      <w:r>
        <w:rPr>
          <w:rFonts w:ascii="Amiri" w:hAnsi="Amiri" w:eastAsia="Amiri" w:cs="Amiri"/>
          <w:color w:val="111111"/>
          <w:sz w:val="28"/>
          <w:sz w:val="28"/>
          <w:szCs w:val="28"/>
          <w:rtl w:val="true"/>
          <w:lang w:bidi="ar-SA"/>
        </w:rPr>
        <w:t xml:space="preserve">أرى الدّهر كنزاً ناقصاً كل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تنقص الأيام والدهر ينفد</w:t>
      </w:r>
    </w:p>
    <w:p>
      <w:pPr>
        <w:pStyle w:val="BookText"/>
        <w:rPr/>
      </w:pPr>
      <w:r>
        <w:rPr>
          <w:rFonts w:ascii="Amiri" w:hAnsi="Amiri" w:eastAsia="Amiri" w:cs="Amiri"/>
          <w:color w:val="111111"/>
          <w:sz w:val="28"/>
          <w:sz w:val="28"/>
          <w:szCs w:val="28"/>
          <w:rtl w:val="true"/>
          <w:lang w:bidi="ar-SA"/>
        </w:rPr>
        <w:t xml:space="preserve">أرى الموت يعتامُ الكريم ويصطفى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عقيلة مال الفاحش المتشدّد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قبر نحّام بخيل بماله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كقبر غوي في البطالة مفسد </w:t>
      </w:r>
      <w:bookmarkStart w:id="2464" w:name="pg9560_83637"/>
    </w:p>
    <w:p>
      <w:pPr>
        <w:pStyle w:val="Heading2"/>
        <w:numPr>
          <w:ilvl w:val="1"/>
          <w:numId w:val="1"/>
        </w:numPr>
        <w:rPr/>
      </w:pPr>
      <w:bookmarkStart w:id="2465" w:name="__RefHeading___Toc6956220_2870459653"/>
      <w:bookmarkStart w:id="2466" w:name="_Toc1081"/>
      <w:bookmarkEnd w:id="2464"/>
      <w:bookmarkEnd w:id="2465"/>
      <w:r>
        <w:rPr>
          <w:rtl w:val="true"/>
        </w:rPr>
        <w:t>(</w:t>
      </w:r>
      <w:r>
        <w:rPr/>
        <w:t>1087</w:t>
      </w:r>
      <w:r>
        <w:rPr>
          <w:rtl w:val="true"/>
        </w:rPr>
        <w:t xml:space="preserve">) </w:t>
      </w:r>
      <w:r>
        <w:rPr>
          <w:rtl w:val="true"/>
        </w:rPr>
        <w:t>من أقول أحد الحكماء</w:t>
      </w:r>
      <w:r>
        <w:rPr>
          <w:rtl w:val="true"/>
        </w:rPr>
        <w:t>:</w:t>
      </w:r>
      <w:bookmarkEnd w:id="2466"/>
    </w:p>
    <w:p>
      <w:pPr>
        <w:pStyle w:val="BookText"/>
        <w:rPr/>
      </w:pPr>
      <w:r>
        <w:rPr>
          <w:rFonts w:ascii="Amiri" w:hAnsi="Amiri" w:eastAsia="Amiri" w:cs="Amiri"/>
          <w:color w:val="111111"/>
          <w:sz w:val="28"/>
          <w:sz w:val="28"/>
          <w:szCs w:val="28"/>
          <w:rtl w:val="true"/>
          <w:lang w:bidi="ar-SA"/>
        </w:rPr>
        <w:t>وجدت أطول النّاس غماً الحسود، وأهنأهم عيشاً القنوع، وأصبرهم على الأذى الحريص إذا طمع، وأخفضهم عيشاً أرفضهم للدنيا وأعظمهم</w:t>
      </w:r>
    </w:p>
    <w:p>
      <w:pPr>
        <w:pStyle w:val="BookText"/>
        <w:rPr/>
      </w:pPr>
      <w:r>
        <w:rPr>
          <w:rFonts w:ascii="Amiri" w:hAnsi="Amiri" w:eastAsia="Amiri" w:cs="Amiri"/>
          <w:color w:val="111111"/>
          <w:sz w:val="28"/>
          <w:sz w:val="28"/>
          <w:szCs w:val="28"/>
          <w:rtl w:val="true"/>
          <w:lang w:bidi="ar-SA"/>
        </w:rPr>
        <w:t xml:space="preserve">ندامة العالم المفرط </w:t>
      </w:r>
      <w:r>
        <w:rPr>
          <w:rFonts w:eastAsia="Amiri" w:cs="Amiri" w:ascii="Amiri" w:hAnsi="Amiri"/>
          <w:color w:val="111111"/>
          <w:sz w:val="28"/>
          <w:szCs w:val="28"/>
          <w:rtl w:val="true"/>
          <w:lang w:bidi="ar-SA"/>
        </w:rPr>
        <w:t>.</w:t>
      </w:r>
    </w:p>
    <w:p>
      <w:pPr>
        <w:pStyle w:val="Heading2"/>
        <w:numPr>
          <w:ilvl w:val="1"/>
          <w:numId w:val="1"/>
        </w:numPr>
        <w:rPr/>
      </w:pPr>
      <w:bookmarkStart w:id="2467" w:name="__RefHeading___Toc6956222_2870459653"/>
      <w:bookmarkStart w:id="2468" w:name="_Toc1082"/>
      <w:bookmarkEnd w:id="2467"/>
      <w:r>
        <w:rPr>
          <w:rtl w:val="true"/>
        </w:rPr>
        <w:t>(</w:t>
      </w:r>
      <w:r>
        <w:rPr/>
        <w:t>1088</w:t>
      </w:r>
      <w:r>
        <w:rPr>
          <w:rtl w:val="true"/>
        </w:rPr>
        <w:t xml:space="preserve">) </w:t>
      </w:r>
      <w:r>
        <w:rPr>
          <w:rtl w:val="true"/>
        </w:rPr>
        <w:t>عاتب أعرابي أخاه</w:t>
      </w:r>
      <w:r>
        <w:rPr>
          <w:rtl w:val="true"/>
        </w:rPr>
        <w:t>:</w:t>
      </w:r>
      <w:bookmarkEnd w:id="2468"/>
    </w:p>
    <w:p>
      <w:pPr>
        <w:pStyle w:val="BookText"/>
        <w:rPr/>
      </w:pPr>
      <w:r>
        <w:rPr>
          <w:rFonts w:ascii="Amiri" w:hAnsi="Amiri" w:eastAsia="Amiri" w:cs="Amiri"/>
          <w:color w:val="111111"/>
          <w:sz w:val="28"/>
          <w:sz w:val="28"/>
          <w:szCs w:val="28"/>
          <w:rtl w:val="true"/>
          <w:lang w:bidi="ar-SA"/>
        </w:rPr>
        <w:t>عاتب أعرابي أخاه على الحرص،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أنت طالب ومطلوب يطلبك ما لا تفوته، وتطلب أنت ما قد كفيته، وكل ما غاب عنك قد كشف لك، وما أنت فيه قد نقلت إليه كأنّك يا أخي لم تر حريصاً محروماً وزاهداً مرزوقاً</w:t>
      </w:r>
      <w:r>
        <w:rPr>
          <w:rFonts w:eastAsia="Amiri" w:cs="Amiri" w:ascii="Amiri" w:hAnsi="Amiri"/>
          <w:color w:val="111111"/>
          <w:sz w:val="28"/>
          <w:szCs w:val="28"/>
          <w:rtl w:val="true"/>
          <w:lang w:bidi="ar-SA"/>
        </w:rPr>
        <w:t>.</w:t>
      </w:r>
    </w:p>
    <w:p>
      <w:pPr>
        <w:pStyle w:val="Heading2"/>
        <w:numPr>
          <w:ilvl w:val="1"/>
          <w:numId w:val="1"/>
        </w:numPr>
        <w:rPr/>
      </w:pPr>
      <w:bookmarkStart w:id="2469" w:name="__RefHeading___Toc6956224_2870459653"/>
      <w:bookmarkStart w:id="2470" w:name="_Toc1083"/>
      <w:bookmarkEnd w:id="2469"/>
      <w:r>
        <w:rPr>
          <w:rtl w:val="true"/>
        </w:rPr>
        <w:t>(</w:t>
      </w:r>
      <w:r>
        <w:rPr/>
        <w:t>1089</w:t>
      </w:r>
      <w:r>
        <w:rPr>
          <w:rtl w:val="true"/>
        </w:rPr>
        <w:t xml:space="preserve">) </w:t>
      </w:r>
      <w:r>
        <w:rPr>
          <w:rtl w:val="true"/>
        </w:rPr>
        <w:t xml:space="preserve">شعر </w:t>
      </w:r>
      <w:r>
        <w:rPr>
          <w:rtl w:val="true"/>
        </w:rPr>
        <w:t>:</w:t>
      </w:r>
      <w:bookmarkEnd w:id="2470"/>
    </w:p>
    <w:p>
      <w:pPr>
        <w:pStyle w:val="BookText"/>
        <w:rPr/>
      </w:pPr>
      <w:r>
        <w:rPr>
          <w:rFonts w:ascii="Amiri" w:hAnsi="Amiri" w:eastAsia="Amiri" w:cs="Amiri"/>
          <w:color w:val="111111"/>
          <w:sz w:val="28"/>
          <w:sz w:val="28"/>
          <w:szCs w:val="28"/>
          <w:rtl w:val="true"/>
          <w:lang w:bidi="ar-SA"/>
        </w:rPr>
        <w:t xml:space="preserve">أراك يزيدك الأثراء حرصاً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الدّنيا كأنّك لا تموت</w:t>
      </w:r>
    </w:p>
    <w:p>
      <w:pPr>
        <w:pStyle w:val="BookText"/>
        <w:rPr/>
      </w:pPr>
      <w:r>
        <w:rPr>
          <w:rFonts w:ascii="Amiri" w:hAnsi="Amiri" w:eastAsia="Amiri" w:cs="Amiri"/>
          <w:color w:val="111111"/>
          <w:sz w:val="28"/>
          <w:sz w:val="28"/>
          <w:szCs w:val="28"/>
          <w:rtl w:val="true"/>
          <w:lang w:bidi="ar-SA"/>
        </w:rPr>
        <w:t xml:space="preserve">فهل لك غاية إن صرت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إليها قلت حسبي قد كفيت</w:t>
      </w:r>
    </w:p>
    <w:p>
      <w:pPr>
        <w:pStyle w:val="Heading2"/>
        <w:numPr>
          <w:ilvl w:val="1"/>
          <w:numId w:val="1"/>
        </w:numPr>
        <w:rPr/>
      </w:pPr>
      <w:bookmarkStart w:id="2471" w:name="__RefHeading___Toc6956226_2870459653"/>
      <w:bookmarkStart w:id="2472" w:name="_Toc1084"/>
      <w:bookmarkEnd w:id="2471"/>
      <w:r>
        <w:rPr>
          <w:rtl w:val="true"/>
        </w:rPr>
        <w:t>(</w:t>
      </w:r>
      <w:r>
        <w:rPr/>
        <w:t>1090</w:t>
      </w:r>
      <w:r>
        <w:rPr>
          <w:rtl w:val="true"/>
        </w:rPr>
        <w:t xml:space="preserve">) </w:t>
      </w:r>
      <w:r>
        <w:rPr>
          <w:rtl w:val="true"/>
        </w:rPr>
        <w:t>ما عمل إمرأتان شابة ومسنّة ؟</w:t>
      </w:r>
      <w:bookmarkEnd w:id="2472"/>
    </w:p>
    <w:p>
      <w:pPr>
        <w:pStyle w:val="BookText"/>
        <w:rPr/>
      </w:pPr>
      <w:r>
        <w:rPr>
          <w:rFonts w:ascii="Amiri" w:hAnsi="Amiri" w:eastAsia="Amiri" w:cs="Amiri"/>
          <w:color w:val="111111"/>
          <w:sz w:val="28"/>
          <w:sz w:val="28"/>
          <w:szCs w:val="28"/>
          <w:rtl w:val="true"/>
          <w:lang w:bidi="ar-SA"/>
        </w:rPr>
        <w:t xml:space="preserve">إنّ رجلاً كانت لحيته تضرب إلى البياض ، وكان له إمرأتان شابة ومسنّة فكان إذا حضر عند الشابة نتفت من لحيته الشعر الأبيض، وإذا حضر عند المسنّة نتفت من لحيته الشعر الأسود، فما مضى له شهر حتى نتفتا لحيته </w:t>
      </w:r>
      <w:r>
        <w:rPr>
          <w:rFonts w:eastAsia="Amiri" w:cs="Amiri" w:ascii="Amiri" w:hAnsi="Amiri"/>
          <w:color w:val="111111"/>
          <w:sz w:val="28"/>
          <w:szCs w:val="28"/>
          <w:rtl w:val="true"/>
          <w:lang w:bidi="ar-SA"/>
        </w:rPr>
        <w:t>.</w:t>
      </w:r>
    </w:p>
    <w:p>
      <w:pPr>
        <w:pStyle w:val="Heading2"/>
        <w:numPr>
          <w:ilvl w:val="1"/>
          <w:numId w:val="1"/>
        </w:numPr>
        <w:rPr/>
      </w:pPr>
      <w:bookmarkStart w:id="2473" w:name="__RefHeading___Toc6956228_2870459653"/>
      <w:bookmarkStart w:id="2474" w:name="_Toc1085"/>
      <w:bookmarkEnd w:id="2473"/>
      <w:r>
        <w:rPr>
          <w:rtl w:val="true"/>
        </w:rPr>
        <w:t>(</w:t>
      </w:r>
      <w:r>
        <w:rPr/>
        <w:t>1091</w:t>
      </w:r>
      <w:r>
        <w:rPr>
          <w:rtl w:val="true"/>
        </w:rPr>
        <w:t xml:space="preserve">) </w:t>
      </w:r>
      <w:r>
        <w:rPr>
          <w:rtl w:val="true"/>
        </w:rPr>
        <w:t>الجدي إن كبر يصير تيسا</w:t>
      </w:r>
      <w:r>
        <w:rPr>
          <w:rtl w:val="true"/>
        </w:rPr>
        <w:t>:</w:t>
      </w:r>
      <w:bookmarkEnd w:id="247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منجماً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طالعك في البروج، قال التيس،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من البروج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لما كنت شاباً سألت منجما عن طالعي ، فقال الجدي وأنا الآن شيخ، ويقين أنّ الجدي كبر وصار تيساً </w:t>
      </w:r>
      <w:r>
        <w:rPr>
          <w:rFonts w:eastAsia="Amiri" w:cs="Amiri" w:ascii="Amiri" w:hAnsi="Amiri"/>
          <w:color w:val="111111"/>
          <w:sz w:val="28"/>
          <w:szCs w:val="28"/>
          <w:rtl w:val="true"/>
          <w:lang w:bidi="ar-SA"/>
        </w:rPr>
        <w:t xml:space="preserve">. </w:t>
      </w:r>
      <w:bookmarkStart w:id="2475" w:name="pg9560_83639"/>
    </w:p>
    <w:p>
      <w:pPr>
        <w:pStyle w:val="Heading2"/>
        <w:numPr>
          <w:ilvl w:val="1"/>
          <w:numId w:val="1"/>
        </w:numPr>
        <w:rPr/>
      </w:pPr>
      <w:bookmarkStart w:id="2476" w:name="__RefHeading___Toc6956230_2870459653"/>
      <w:bookmarkStart w:id="2477" w:name="_Toc1086"/>
      <w:bookmarkEnd w:id="2475"/>
      <w:bookmarkEnd w:id="2476"/>
      <w:r>
        <w:rPr>
          <w:rtl w:val="true"/>
        </w:rPr>
        <w:t>(</w:t>
      </w:r>
      <w:r>
        <w:rPr/>
        <w:t>1092</w:t>
      </w:r>
      <w:r>
        <w:rPr>
          <w:rtl w:val="true"/>
        </w:rPr>
        <w:t xml:space="preserve">) </w:t>
      </w:r>
      <w:r>
        <w:rPr>
          <w:rtl w:val="true"/>
        </w:rPr>
        <w:t>الرجل الذي يشابه السلطان</w:t>
      </w:r>
      <w:r>
        <w:rPr>
          <w:rtl w:val="true"/>
        </w:rPr>
        <w:t>:</w:t>
      </w:r>
      <w:bookmarkEnd w:id="2477"/>
    </w:p>
    <w:p>
      <w:pPr>
        <w:pStyle w:val="BookText"/>
        <w:rPr/>
      </w:pPr>
      <w:r>
        <w:rPr>
          <w:rFonts w:ascii="Amiri" w:hAnsi="Amiri" w:eastAsia="Amiri" w:cs="Amiri"/>
          <w:color w:val="111111"/>
          <w:sz w:val="28"/>
          <w:sz w:val="28"/>
          <w:szCs w:val="28"/>
          <w:rtl w:val="true"/>
          <w:lang w:bidi="ar-SA"/>
        </w:rPr>
        <w:t xml:space="preserve">إن سلطاناً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بلادك رجلاً ظريفاً يشابهك في الصورة، فأمر بإحضاره، فلمّا رآه يشابهه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أنا أعرف أمّك كانت جميلة تأتي إلى بيتنا لبيع القماش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الله السلطان إن أمي لم تخرج من بيتها، ولكن أبي كان يعمل في بستان حرم السّلطان ،فأعجبه السلطان، واتخذه نديماً </w:t>
      </w:r>
      <w:r>
        <w:rPr>
          <w:rFonts w:eastAsia="Amiri" w:cs="Amiri" w:ascii="Amiri" w:hAnsi="Amiri"/>
          <w:color w:val="111111"/>
          <w:sz w:val="28"/>
          <w:szCs w:val="28"/>
          <w:rtl w:val="true"/>
          <w:lang w:bidi="ar-SA"/>
        </w:rPr>
        <w:t>.</w:t>
      </w:r>
    </w:p>
    <w:p>
      <w:pPr>
        <w:pStyle w:val="Heading2"/>
        <w:numPr>
          <w:ilvl w:val="1"/>
          <w:numId w:val="1"/>
        </w:numPr>
        <w:rPr/>
      </w:pPr>
      <w:bookmarkStart w:id="2478" w:name="__RefHeading___Toc6956232_2870459653"/>
      <w:bookmarkStart w:id="2479" w:name="_Toc1087"/>
      <w:bookmarkEnd w:id="2478"/>
      <w:r>
        <w:rPr>
          <w:rtl w:val="true"/>
        </w:rPr>
        <w:t>(</w:t>
      </w:r>
      <w:r>
        <w:rPr/>
        <w:t>1093</w:t>
      </w:r>
      <w:r>
        <w:rPr>
          <w:rtl w:val="true"/>
        </w:rPr>
        <w:t xml:space="preserve">) </w:t>
      </w:r>
      <w:r>
        <w:rPr>
          <w:rtl w:val="true"/>
        </w:rPr>
        <w:t>كيف أجاب الشاهد</w:t>
      </w:r>
      <w:r>
        <w:rPr>
          <w:rtl w:val="true"/>
        </w:rPr>
        <w:t>:</w:t>
      </w:r>
      <w:bookmarkEnd w:id="2479"/>
    </w:p>
    <w:p>
      <w:pPr>
        <w:pStyle w:val="BookText"/>
        <w:rPr/>
      </w:pPr>
      <w:r>
        <w:rPr>
          <w:rFonts w:ascii="Amiri" w:hAnsi="Amiri" w:eastAsia="Amiri" w:cs="Amiri"/>
          <w:color w:val="111111"/>
          <w:sz w:val="28"/>
          <w:sz w:val="28"/>
          <w:szCs w:val="28"/>
          <w:rtl w:val="true"/>
          <w:lang w:bidi="ar-SA"/>
        </w:rPr>
        <w:t xml:space="preserve">إنّ رجلاً طلب إلى شهادة، فلما شهد، قال المشهود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تارك للحج مع الاستطاعة فكيف تقبل شهادته، فقال له القاضي، كيف تركت الحجّ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حججت ،فأراد القاضي إمتحانه،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بئر زمزم من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حججت ذلك العام كان البئر لم يحفر بعد </w:t>
      </w:r>
      <w:r>
        <w:rPr>
          <w:rFonts w:eastAsia="Amiri" w:cs="Amiri" w:ascii="Amiri" w:hAnsi="Amiri"/>
          <w:color w:val="111111"/>
          <w:sz w:val="28"/>
          <w:szCs w:val="28"/>
          <w:rtl w:val="true"/>
          <w:lang w:bidi="ar-SA"/>
        </w:rPr>
        <w:t>.</w:t>
      </w:r>
    </w:p>
    <w:p>
      <w:pPr>
        <w:pStyle w:val="Heading2"/>
        <w:numPr>
          <w:ilvl w:val="1"/>
          <w:numId w:val="1"/>
        </w:numPr>
        <w:rPr/>
      </w:pPr>
      <w:bookmarkStart w:id="2480" w:name="__RefHeading___Toc6956234_2870459653"/>
      <w:bookmarkStart w:id="2481" w:name="_Toc1088"/>
      <w:bookmarkEnd w:id="2480"/>
      <w:r>
        <w:rPr>
          <w:rtl w:val="true"/>
        </w:rPr>
        <w:t>(</w:t>
      </w:r>
      <w:r>
        <w:rPr/>
        <w:t>1094</w:t>
      </w:r>
      <w:r>
        <w:rPr>
          <w:rtl w:val="true"/>
        </w:rPr>
        <w:t xml:space="preserve">) </w:t>
      </w:r>
      <w:r>
        <w:rPr>
          <w:rtl w:val="true"/>
        </w:rPr>
        <w:t xml:space="preserve">في حوصلتي درّتين </w:t>
      </w:r>
      <w:r>
        <w:rPr>
          <w:rtl w:val="true"/>
        </w:rPr>
        <w:t>:</w:t>
      </w:r>
      <w:bookmarkEnd w:id="2481"/>
    </w:p>
    <w:p>
      <w:pPr>
        <w:pStyle w:val="BookText"/>
        <w:rPr/>
      </w:pPr>
      <w:r>
        <w:rPr>
          <w:rFonts w:ascii="Amiri" w:hAnsi="Amiri" w:eastAsia="Amiri" w:cs="Amiri"/>
          <w:color w:val="111111"/>
          <w:sz w:val="28"/>
          <w:sz w:val="28"/>
          <w:szCs w:val="28"/>
          <w:rtl w:val="true"/>
          <w:lang w:bidi="ar-SA"/>
        </w:rPr>
        <w:t xml:space="preserve">إنّ رجلاً صاد قبرة فقالت القبرة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أن تصنع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أذبحك وآكلك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أشفى من قرم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القرم شدّة شهوة اللحم حتى يصبر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تشبع من جوع ، ولكن أعلمك ثلاث خصال هنّ خير لك من الدنيا، أما واحدة فأعلمك وأنا في يدك، 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صرت على الشجرة، وأما الثالثة، فإذا صرت على الجبل،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الأولى،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تلهفن على ما فات فخلاها ولما صارت على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الثانية، قالت لا تصدق بما لا يكون إنه يكون، ثم طارت فصار على الجبل فقالت يا شقي لو ذبحتني لأخرجت من حوصلتي درّتين وزن كل</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درّة عشرون مثقالا ، قال فعض على شفتيه وتلهف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الثالثة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قد نسيت الاثنتين، فكيف أخبرك الثالثة، ألم أقل لك لا تلهفن </w:t>
      </w:r>
      <w:bookmarkStart w:id="2482" w:name="pg9560_83641"/>
    </w:p>
    <w:p>
      <w:pPr>
        <w:pStyle w:val="BookText"/>
        <w:rPr/>
      </w:pPr>
      <w:bookmarkEnd w:id="2482"/>
      <w:r>
        <w:rPr>
          <w:rFonts w:ascii="Amiri" w:hAnsi="Amiri" w:eastAsia="Amiri" w:cs="Amiri"/>
          <w:color w:val="111111"/>
          <w:sz w:val="28"/>
          <w:sz w:val="28"/>
          <w:szCs w:val="28"/>
          <w:rtl w:val="true"/>
          <w:lang w:bidi="ar-SA"/>
        </w:rPr>
        <w:t xml:space="preserve">على ما فاتك ولا تصدّقن بما لا يكون أنا ولحمي وريشي لا يكون عشرين مثقالاً فكيف يكون في حوصلتي درّتان وزن كل واحدٍ عشرون مثقالا ؟ ثم طارت وذهبت فرط طمع الآدمي يعميه عن درك الحق حتى يقدّر ما لا يكون </w:t>
      </w:r>
      <w:r>
        <w:rPr>
          <w:rFonts w:eastAsia="Amiri" w:cs="Amiri" w:ascii="Amiri" w:hAnsi="Amiri"/>
          <w:color w:val="111111"/>
          <w:sz w:val="28"/>
          <w:szCs w:val="28"/>
          <w:rtl w:val="true"/>
          <w:lang w:bidi="ar-SA"/>
        </w:rPr>
        <w:t>.</w:t>
      </w:r>
    </w:p>
    <w:p>
      <w:pPr>
        <w:pStyle w:val="Heading2"/>
        <w:numPr>
          <w:ilvl w:val="1"/>
          <w:numId w:val="1"/>
        </w:numPr>
        <w:rPr/>
      </w:pPr>
      <w:bookmarkStart w:id="2483" w:name="__RefHeading___Toc6956236_2870459653"/>
      <w:bookmarkStart w:id="2484" w:name="_Toc1089"/>
      <w:bookmarkEnd w:id="2483"/>
      <w:r>
        <w:rPr>
          <w:rtl w:val="true"/>
        </w:rPr>
        <w:t>(</w:t>
      </w:r>
      <w:r>
        <w:rPr/>
        <w:t>1095</w:t>
      </w:r>
      <w:r>
        <w:rPr>
          <w:rtl w:val="true"/>
        </w:rPr>
        <w:t xml:space="preserve">) </w:t>
      </w:r>
      <w:r>
        <w:rPr>
          <w:rtl w:val="true"/>
        </w:rPr>
        <w:t>شعر لأسامة بن منقذ</w:t>
      </w:r>
      <w:r>
        <w:rPr>
          <w:rtl w:val="true"/>
        </w:rPr>
        <w:t>:</w:t>
      </w:r>
      <w:bookmarkEnd w:id="2484"/>
    </w:p>
    <w:p>
      <w:pPr>
        <w:pStyle w:val="BookText"/>
        <w:rPr/>
      </w:pPr>
      <w:r>
        <w:rPr>
          <w:rFonts w:ascii="Amiri" w:hAnsi="Amiri" w:eastAsia="Amiri" w:cs="Amiri"/>
          <w:color w:val="111111"/>
          <w:sz w:val="28"/>
          <w:sz w:val="28"/>
          <w:szCs w:val="28"/>
          <w:rtl w:val="true"/>
          <w:lang w:bidi="ar-SA"/>
        </w:rPr>
        <w:t xml:space="preserve">لا تُخذ عن بأطماع تزخرفها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المنى بحديث المين والخدع</w:t>
      </w:r>
    </w:p>
    <w:p>
      <w:pPr>
        <w:pStyle w:val="BookText"/>
        <w:rPr/>
      </w:pPr>
      <w:r>
        <w:rPr>
          <w:rFonts w:ascii="Amiri" w:hAnsi="Amiri" w:eastAsia="Amiri" w:cs="Amiri"/>
          <w:color w:val="111111"/>
          <w:sz w:val="28"/>
          <w:sz w:val="28"/>
          <w:szCs w:val="28"/>
          <w:rtl w:val="true"/>
          <w:lang w:bidi="ar-SA"/>
        </w:rPr>
        <w:t>فلو كشفت عن الموتى بأجمعهم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هلكهم في الحرص والطمع</w:t>
      </w:r>
    </w:p>
    <w:p>
      <w:pPr>
        <w:pStyle w:val="Heading2"/>
        <w:numPr>
          <w:ilvl w:val="1"/>
          <w:numId w:val="1"/>
        </w:numPr>
        <w:rPr/>
      </w:pPr>
      <w:bookmarkStart w:id="2485" w:name="__RefHeading___Toc6956238_2870459653"/>
      <w:bookmarkStart w:id="2486" w:name="_Toc1090"/>
      <w:bookmarkEnd w:id="2485"/>
      <w:r>
        <w:rPr>
          <w:rtl w:val="true"/>
        </w:rPr>
        <w:t>(</w:t>
      </w:r>
      <w:r>
        <w:rPr/>
        <w:t>1096</w:t>
      </w:r>
      <w:r>
        <w:rPr>
          <w:rtl w:val="true"/>
        </w:rPr>
        <w:t xml:space="preserve">) </w:t>
      </w:r>
      <w:r>
        <w:rPr>
          <w:rtl w:val="true"/>
        </w:rPr>
        <w:t>كيف ألام على السخاء؟</w:t>
      </w:r>
      <w:bookmarkEnd w:id="2486"/>
    </w:p>
    <w:p>
      <w:pPr>
        <w:pStyle w:val="BookText"/>
        <w:rPr/>
      </w:pPr>
      <w:r>
        <w:rPr>
          <w:rFonts w:ascii="Amiri" w:hAnsi="Amiri" w:eastAsia="Amiri" w:cs="Amiri"/>
          <w:color w:val="111111"/>
          <w:sz w:val="28"/>
          <w:sz w:val="28"/>
          <w:szCs w:val="28"/>
          <w:rtl w:val="true"/>
          <w:lang w:bidi="ar-SA"/>
        </w:rPr>
        <w:t xml:space="preserve">خرج عبد الله بن جعفر إلى ضيعة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الضيعة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على نخيل قوم، وفيها غلام أسود يعمل فيها، إذ أتى الغلام بقوته، ودخل الحائط كلب فدنا من الغلام فرمى إليه الغلام بقرص فأكله، ثم رمي إليه بالثاني والثالث فأكله، وعبد الله ينظر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كم قوتك كل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قال فلم آثرت هذا الكلب؟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بأرض الكلاب، ويوشك أنه جاء جاء من مسافة مسافة بعيدة جائعاً فكرهت ردّه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أنت صانع اليوم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أطوى يومي هذا، فقال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أُلام على على السّخاء،إن هذا أسخى منّى فاشترى الحائط، والغلام، وما فيه من الأثاث، فاعتق الغلام ووهبه له </w:t>
      </w:r>
      <w:r>
        <w:rPr>
          <w:rFonts w:eastAsia="Amiri" w:cs="Amiri" w:ascii="Amiri" w:hAnsi="Amiri"/>
          <w:color w:val="111111"/>
          <w:sz w:val="28"/>
          <w:szCs w:val="28"/>
          <w:rtl w:val="true"/>
          <w:lang w:bidi="ar-SA"/>
        </w:rPr>
        <w:t>.</w:t>
      </w:r>
    </w:p>
    <w:p>
      <w:pPr>
        <w:pStyle w:val="Heading2"/>
        <w:numPr>
          <w:ilvl w:val="1"/>
          <w:numId w:val="1"/>
        </w:numPr>
        <w:rPr/>
      </w:pPr>
      <w:bookmarkStart w:id="2487" w:name="__RefHeading___Toc6956240_2870459653"/>
      <w:bookmarkStart w:id="2488" w:name="_Toc1091"/>
      <w:bookmarkEnd w:id="2487"/>
      <w:r>
        <w:rPr>
          <w:rtl w:val="true"/>
        </w:rPr>
        <w:t>(</w:t>
      </w:r>
      <w:r>
        <w:rPr/>
        <w:t>1097</w:t>
      </w:r>
      <w:r>
        <w:rPr>
          <w:rtl w:val="true"/>
        </w:rPr>
        <w:t xml:space="preserve">) </w:t>
      </w:r>
      <w:r>
        <w:rPr>
          <w:rtl w:val="true"/>
        </w:rPr>
        <w:t xml:space="preserve">شعر لابن الرومي </w:t>
      </w:r>
      <w:r>
        <w:rPr>
          <w:rtl w:val="true"/>
        </w:rPr>
        <w:t>:</w:t>
      </w:r>
      <w:bookmarkEnd w:id="2488"/>
    </w:p>
    <w:p>
      <w:pPr>
        <w:pStyle w:val="BookText"/>
        <w:rPr/>
      </w:pPr>
      <w:r>
        <w:rPr>
          <w:rFonts w:ascii="Amiri" w:hAnsi="Amiri" w:eastAsia="Amiri" w:cs="Amiri"/>
          <w:color w:val="111111"/>
          <w:sz w:val="28"/>
          <w:sz w:val="28"/>
          <w:szCs w:val="28"/>
          <w:rtl w:val="true"/>
          <w:lang w:bidi="ar-SA"/>
        </w:rPr>
        <w:t xml:space="preserve">ليس الكريم الذي يعطي عطيّته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الثناء وإن أغلى الثّمنا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الكريم الذي يعطي عطيته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لغير شيء سوى إستحسانه الحَسَنا </w:t>
      </w:r>
      <w:bookmarkStart w:id="2489" w:name="pg9560_83643"/>
    </w:p>
    <w:p>
      <w:pPr>
        <w:pStyle w:val="Heading2"/>
        <w:numPr>
          <w:ilvl w:val="1"/>
          <w:numId w:val="1"/>
        </w:numPr>
        <w:rPr/>
      </w:pPr>
      <w:bookmarkStart w:id="2490" w:name="__RefHeading___Toc6956242_2870459653"/>
      <w:bookmarkStart w:id="2491" w:name="_Toc1092"/>
      <w:bookmarkEnd w:id="2489"/>
      <w:bookmarkEnd w:id="2490"/>
      <w:r>
        <w:rPr>
          <w:rtl w:val="true"/>
        </w:rPr>
        <w:t>(</w:t>
      </w:r>
      <w:r>
        <w:rPr/>
        <w:t>1098</w:t>
      </w:r>
      <w:r>
        <w:rPr>
          <w:rtl w:val="true"/>
        </w:rPr>
        <w:t xml:space="preserve">) </w:t>
      </w:r>
      <w:r>
        <w:rPr>
          <w:rtl w:val="true"/>
        </w:rPr>
        <w:t>نزول ضيف برسول الله</w:t>
      </w:r>
      <w:r>
        <w:rPr>
          <w:rtl w:val="true"/>
        </w:rPr>
        <w:t>:</w:t>
      </w:r>
      <w:bookmarkEnd w:id="2491"/>
    </w:p>
    <w:p>
      <w:pPr>
        <w:pStyle w:val="BookText"/>
        <w:rPr/>
      </w:pPr>
      <w:r>
        <w:rPr>
          <w:rFonts w:ascii="IRNazanin" w:hAnsi="IRNazanin" w:eastAsia="IRNazanin"/>
          <w:color w:val="111111"/>
          <w:sz w:val="28"/>
          <w:sz w:val="28"/>
          <w:szCs w:val="28"/>
          <w:rtl w:val="true"/>
          <w:lang w:bidi="fa-IR"/>
        </w:rPr>
        <w:t xml:space="preserve">نزل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ضيف فلم يجد عند أهله شيئاً، فدخل عليه رجل من الأنصار فذهب به إلى أهله فوضع بين يديه الطعام، وأمر إمرأته باطفاء السراج وجعل يمدّ يده إلى الطعام كأنه يأكل، حتّى أكل الضّيف الطعام ، فلما أصبح ،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عجب الله من صنيعتكم بضيفكم، ونزلت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ويؤثرون على أنفسهم ولو كان بهم خصاصة</w:t>
      </w:r>
      <w:r>
        <w:rPr>
          <w:rFonts w:eastAsia="IRNazanin" w:cs="IRNazanin"/>
          <w:color w:val="111111"/>
          <w:sz w:val="28"/>
          <w:szCs w:val="28"/>
          <w:rtl w:val="true"/>
          <w:lang w:bidi="fa-IR"/>
        </w:rPr>
        <w:t>)</w:t>
      </w:r>
      <w:r>
        <w:rPr>
          <w:rStyle w:val="FootnoteAnchor"/>
          <w:rtl w:val="true"/>
        </w:rPr>
        <w:footnoteReference w:id="344"/>
      </w:r>
    </w:p>
    <w:p>
      <w:pPr>
        <w:pStyle w:val="Heading2"/>
        <w:numPr>
          <w:ilvl w:val="1"/>
          <w:numId w:val="1"/>
        </w:numPr>
        <w:rPr/>
      </w:pPr>
      <w:bookmarkStart w:id="2492" w:name="__RefHeading___Toc6956244_2870459653"/>
      <w:bookmarkStart w:id="2493" w:name="_Toc1093"/>
      <w:bookmarkEnd w:id="2492"/>
      <w:r>
        <w:rPr>
          <w:rtl w:val="true"/>
        </w:rPr>
        <w:t>(</w:t>
      </w:r>
      <w:r>
        <w:rPr/>
        <w:t>1099</w:t>
      </w:r>
      <w:r>
        <w:rPr>
          <w:rtl w:val="true"/>
        </w:rPr>
        <w:t xml:space="preserve">) </w:t>
      </w:r>
      <w:r>
        <w:rPr>
          <w:rtl w:val="true"/>
        </w:rPr>
        <w:t xml:space="preserve">شعر لدعبل الخزاعي </w:t>
      </w:r>
      <w:r>
        <w:rPr>
          <w:rtl w:val="true"/>
        </w:rPr>
        <w:t>:</w:t>
      </w:r>
      <w:bookmarkEnd w:id="2493"/>
    </w:p>
    <w:p>
      <w:pPr>
        <w:pStyle w:val="BookText"/>
        <w:rPr/>
      </w:pPr>
      <w:r>
        <w:rPr>
          <w:rFonts w:ascii="Amiri" w:hAnsi="Amiri" w:eastAsia="Amiri" w:cs="Amiri"/>
          <w:color w:val="111111"/>
          <w:sz w:val="28"/>
          <w:sz w:val="28"/>
          <w:szCs w:val="28"/>
          <w:rtl w:val="true"/>
          <w:lang w:bidi="ar-SA"/>
        </w:rPr>
        <w:t>ما يرحل الضيف عندي بعد تكرمة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برفد وتشييع ومعذرة</w:t>
      </w:r>
    </w:p>
    <w:p>
      <w:pPr>
        <w:pStyle w:val="Heading2"/>
        <w:numPr>
          <w:ilvl w:val="1"/>
          <w:numId w:val="1"/>
        </w:numPr>
        <w:rPr/>
      </w:pPr>
      <w:bookmarkStart w:id="2494" w:name="__RefHeading___Toc6956246_2870459653"/>
      <w:bookmarkStart w:id="2495" w:name="_Toc1094"/>
      <w:bookmarkEnd w:id="2494"/>
      <w:r>
        <w:rPr>
          <w:rtl w:val="true"/>
        </w:rPr>
        <w:t>(</w:t>
      </w:r>
      <w:r>
        <w:rPr/>
        <w:t>1100</w:t>
      </w:r>
      <w:r>
        <w:rPr>
          <w:rtl w:val="true"/>
        </w:rPr>
        <w:t xml:space="preserve">) </w:t>
      </w:r>
      <w:r>
        <w:rPr>
          <w:rtl w:val="true"/>
        </w:rPr>
        <w:t xml:space="preserve">شعار </w:t>
      </w:r>
      <w:r>
        <w:rPr>
          <w:rtl w:val="true"/>
        </w:rPr>
        <w:t>:</w:t>
      </w:r>
      <w:bookmarkEnd w:id="2495"/>
    </w:p>
    <w:p>
      <w:pPr>
        <w:pStyle w:val="BookText"/>
        <w:rPr/>
      </w:pPr>
      <w:r>
        <w:rPr>
          <w:rFonts w:ascii="Amiri" w:hAnsi="Amiri" w:eastAsia="Amiri" w:cs="Amiri"/>
          <w:color w:val="111111"/>
          <w:sz w:val="28"/>
          <w:sz w:val="28"/>
          <w:szCs w:val="28"/>
          <w:rtl w:val="true"/>
          <w:lang w:bidi="ar-SA"/>
        </w:rPr>
        <w:t xml:space="preserve">يا ضيفنا لو زُرتنا لوجدتنا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الضيوف وأنت ربُّ المنزل</w:t>
      </w:r>
    </w:p>
    <w:p>
      <w:pPr>
        <w:pStyle w:val="Heading2"/>
        <w:numPr>
          <w:ilvl w:val="1"/>
          <w:numId w:val="1"/>
        </w:numPr>
        <w:rPr/>
      </w:pPr>
      <w:bookmarkStart w:id="2496" w:name="__RefHeading___Toc6956248_2870459653"/>
      <w:bookmarkStart w:id="2497" w:name="_Toc1095"/>
      <w:bookmarkEnd w:id="2496"/>
      <w:r>
        <w:rPr>
          <w:rtl w:val="true"/>
        </w:rPr>
        <w:t>(</w:t>
      </w:r>
      <w:r>
        <w:rPr/>
        <w:t>1101</w:t>
      </w:r>
      <w:r>
        <w:rPr>
          <w:rtl w:val="true"/>
        </w:rPr>
        <w:t xml:space="preserve">) </w:t>
      </w:r>
      <w:r>
        <w:rPr>
          <w:rtl w:val="true"/>
        </w:rPr>
        <w:t>حكاية ذى القرنين</w:t>
      </w:r>
      <w:r>
        <w:rPr>
          <w:rtl w:val="true"/>
        </w:rPr>
        <w:t>:</w:t>
      </w:r>
      <w:bookmarkEnd w:id="249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ذا القرنين أبي على أمّة من الأمم ليس في أيديهم شيء، مما یستمتع به الناس من دنياهم، قد احتفروا قبوراً، فإذا أصبحوا تعهدوا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التحفظ يلفال وتجديد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لتلك القبور وكنسوها وصلّوا عندها، ورعوا البقل كما ترعى البهائم، وقد قيض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سبب وقدّر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معاشاً من نبات الأرض، فأرسل ذو القرنين إلى ملكهم،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الملك ذا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إليه حاجة، فأقبل إليه ذو القرنين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 لتأتيني فها أنا ذا قد أتيتك،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كانت لي إليك حاجة أتيتك،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أراكم على حالة التي لم أر أحداً من الأمم عليها،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لكم دينار، ولا شيء، أفلا اتخذتم الذهب والفضة فاستمتعتم بهما،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كرهناها، لأنّ أحداً لم يعط منها شيئاً إلا تاقت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ودعته إلى ما هو أفضل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قد احتفرتم قبوراً فإذا أصبحتم تعهدتموها فكنستموها وصليتم عندها قالوا أردنا إذا نظر إليها وأملنا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منعتنا قبورنا من الأمل، قال وأراكم لا طعام لكم إلاّ البقل من الأرض، أفلا اتخذتم البهائم فاحتلبتموها وركبتموها واستمتعتم بها؟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كرهنا أن نجعل بطوننا قبوراً لها، ورأينا في نبات الأرض بلاغا وأنما يكفي بني آدم أدنى العيش من الطعام، وإن ما جاوز الحنك من الطعام لم نجد له طعماً كائنا ما كان من الطعام، ثم بسط ملك تلك الأرض يده خلف ذي القرنين فتناول جمجمة إنسان فقال يا ذا القرنين أتدري من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من ملوك الأرض أعطاه الله سلطاناً على أهل الأرض، فغشم، وظلم وعنى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وتجبّر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الله عزّ وجل ذلك منه، حسمه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بالموت، فصار كالحجر الملقي، قد أحصى الله عليه عمله يجزيه به في آخرته ،ثم تناول جمجمة أخرى بالية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القرنين، هل تدري من هذا؟ وقد كان يرى ماصنع الذي قبله بالناس من الغشم، والظلم، وتجبر، وخشع الله عز وجل وأمر بالعدل في أهل مملكته فصار كما ترى قد أحصى عليه عمله ليجزي به في آخرته، ثم أهوى إلى جمجمة ذي القرنين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الجمجمة كان قد صار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يا ذا القرنين، ما أنت صانع، فقاله ذو القرنين، هل لك في صحبتي فاتخذك أخاً ووزيراً وشريكاً فيهما آتاني الله من هذا المال،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أصلح أنا وأنت في مكان ولا أن نكون جميعاً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القرنين 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 الناس كلهم لك أعداء ولي أصدقاء،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يعادونك على ما في يديك الملك والمال والدنيا ولا أجد أحداً يعاديني لرفض لذلك، ولما عندي من الحاجة وقلة الشيء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والقرنين متعجباً منه متعضاً به</w:t>
      </w:r>
      <w:r>
        <w:rPr>
          <w:rFonts w:eastAsia="Amiri" w:cs="Amiri" w:ascii="Amiri" w:hAnsi="Amiri"/>
          <w:color w:val="111111"/>
          <w:sz w:val="28"/>
          <w:szCs w:val="28"/>
          <w:rtl w:val="true"/>
          <w:lang w:bidi="ar-SA"/>
        </w:rPr>
        <w:t xml:space="preserve">. </w:t>
      </w:r>
      <w:bookmarkStart w:id="2498" w:name="pg9560_83647"/>
    </w:p>
    <w:p>
      <w:pPr>
        <w:pStyle w:val="Heading2"/>
        <w:numPr>
          <w:ilvl w:val="1"/>
          <w:numId w:val="1"/>
        </w:numPr>
        <w:rPr/>
      </w:pPr>
      <w:bookmarkStart w:id="2499" w:name="__RefHeading___Toc6956250_2870459653"/>
      <w:bookmarkStart w:id="2500" w:name="_Toc1096"/>
      <w:bookmarkEnd w:id="2498"/>
      <w:bookmarkEnd w:id="2499"/>
      <w:r>
        <w:rPr>
          <w:rtl w:val="true"/>
        </w:rPr>
        <w:t>(</w:t>
      </w:r>
      <w:r>
        <w:rPr/>
        <w:t>1102</w:t>
      </w:r>
      <w:r>
        <w:rPr>
          <w:rtl w:val="true"/>
        </w:rPr>
        <w:t xml:space="preserve">) </w:t>
      </w:r>
      <w:r>
        <w:rPr>
          <w:rtl w:val="true"/>
        </w:rPr>
        <w:t xml:space="preserve">شعر للشافعي </w:t>
      </w:r>
      <w:r>
        <w:rPr>
          <w:rtl w:val="true"/>
        </w:rPr>
        <w:t>:</w:t>
      </w:r>
      <w:bookmarkEnd w:id="2500"/>
    </w:p>
    <w:p>
      <w:pPr>
        <w:pStyle w:val="BookText"/>
        <w:rPr/>
      </w:pPr>
      <w:r>
        <w:rPr>
          <w:rFonts w:ascii="IRNazanin" w:hAnsi="IRNazanin" w:eastAsia="IRNazanin"/>
          <w:color w:val="111111"/>
          <w:sz w:val="28"/>
          <w:sz w:val="28"/>
          <w:szCs w:val="28"/>
          <w:rtl w:val="true"/>
          <w:lang w:bidi="fa-IR"/>
        </w:rPr>
        <w:t xml:space="preserve">إن كنت تغدوا في الذّنوب جليدا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وتخاف في یوم المعاد وعیدا</w:t>
      </w:r>
    </w:p>
    <w:p>
      <w:pPr>
        <w:pStyle w:val="BookText"/>
        <w:rPr/>
      </w:pPr>
      <w:r>
        <w:rPr>
          <w:rFonts w:ascii="Amiri" w:hAnsi="Amiri" w:eastAsia="Amiri" w:cs="Amiri"/>
          <w:color w:val="111111"/>
          <w:sz w:val="28"/>
          <w:sz w:val="28"/>
          <w:szCs w:val="28"/>
          <w:rtl w:val="true"/>
          <w:lang w:bidi="ar-SA"/>
        </w:rPr>
        <w:t>فلقد أتاك من المهيمن 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وأفاض من نعم عليك مزيدا</w:t>
      </w:r>
    </w:p>
    <w:p>
      <w:pPr>
        <w:pStyle w:val="BookText"/>
        <w:rPr/>
      </w:pPr>
      <w:r>
        <w:rPr>
          <w:rFonts w:ascii="Amiri" w:hAnsi="Amiri" w:eastAsia="Amiri" w:cs="Amiri"/>
          <w:color w:val="111111"/>
          <w:sz w:val="28"/>
          <w:sz w:val="28"/>
          <w:szCs w:val="28"/>
          <w:rtl w:val="true"/>
          <w:lang w:bidi="ar-SA"/>
        </w:rPr>
        <w:t xml:space="preserve">لا تيأسنّ من لطف ربِّك في الحشا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بطن أمك مضغة ووليدا</w:t>
      </w:r>
    </w:p>
    <w:p>
      <w:pPr>
        <w:pStyle w:val="BookText"/>
        <w:rPr/>
      </w:pPr>
      <w:r>
        <w:rPr>
          <w:rFonts w:ascii="Amiri" w:hAnsi="Amiri" w:eastAsia="Amiri" w:cs="Amiri"/>
          <w:color w:val="111111"/>
          <w:sz w:val="28"/>
          <w:sz w:val="28"/>
          <w:szCs w:val="28"/>
          <w:rtl w:val="true"/>
          <w:lang w:bidi="ar-SA"/>
        </w:rPr>
        <w:t xml:space="preserve">لو شاء أن تصلى جهنم خالداً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ألهم قلبك التّوحيدا</w:t>
      </w:r>
    </w:p>
    <w:p>
      <w:pPr>
        <w:pStyle w:val="Heading2"/>
        <w:numPr>
          <w:ilvl w:val="1"/>
          <w:numId w:val="1"/>
        </w:numPr>
        <w:rPr/>
      </w:pPr>
      <w:bookmarkStart w:id="2501" w:name="__RefHeading___Toc6956252_2870459653"/>
      <w:bookmarkStart w:id="2502" w:name="_Toc1097"/>
      <w:bookmarkEnd w:id="2501"/>
      <w:r>
        <w:rPr>
          <w:rtl w:val="true"/>
        </w:rPr>
        <w:t>(</w:t>
      </w:r>
      <w:r>
        <w:rPr/>
        <w:t>1103</w:t>
      </w:r>
      <w:r>
        <w:rPr>
          <w:rtl w:val="true"/>
        </w:rPr>
        <w:t xml:space="preserve">) </w:t>
      </w:r>
      <w:r>
        <w:rPr>
          <w:rtl w:val="true"/>
        </w:rPr>
        <w:t xml:space="preserve">طائفة من أمّة محمد </w:t>
      </w:r>
      <w:r>
        <w:rPr>
          <w:rtl w:val="true"/>
        </w:rPr>
        <w:t>(</w:t>
      </w:r>
      <w:r>
        <w:rPr>
          <w:rtl w:val="true"/>
        </w:rPr>
        <w:t>صلّی الله علیه وآله وسلم</w:t>
      </w:r>
      <w:r>
        <w:rPr>
          <w:rtl w:val="true"/>
        </w:rPr>
        <w:t xml:space="preserve">) </w:t>
      </w:r>
      <w:r>
        <w:rPr>
          <w:rtl w:val="true"/>
        </w:rPr>
        <w:t xml:space="preserve">يطيرون من قبورهم إلى الجنان </w:t>
      </w:r>
      <w:r>
        <w:rPr>
          <w:rtl w:val="true"/>
        </w:rPr>
        <w:t>:</w:t>
      </w:r>
      <w:bookmarkEnd w:id="250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يوم القيامة أنبت الله لطائفة من أمتّي أجنحة فيطيرون من قبورهم إلى الجنان يسرحون فيها ويتنعمون كيف شاؤوا فتقول لهم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رأيتم حساباً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رأينا حساباً ، فيقولون هل جزتم إلى الصراط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رأينا صراطاً ، فتقول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أمة من أنتم ؟ فيقولون من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فيقولون ننشدكم الله حدّثونا ما كانت أعمالكم في الدنيا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خصلتان كانتا فينا فبلغنا الله هذه المنزلة بفضل رحمته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هما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إذا خلونا نستحي أن نعصيه ، ونرضى باليسير مما قسم لنا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يحق لكم هذا</w:t>
      </w:r>
      <w:r>
        <w:rPr>
          <w:rStyle w:val="FootnoteAnchor"/>
          <w:rtl w:val="true"/>
        </w:rPr>
        <w:footnoteReference w:id="345"/>
      </w:r>
      <w:bookmarkStart w:id="2503" w:name="pg9560_83649"/>
    </w:p>
    <w:p>
      <w:pPr>
        <w:pStyle w:val="Heading2"/>
        <w:numPr>
          <w:ilvl w:val="1"/>
          <w:numId w:val="1"/>
        </w:numPr>
        <w:rPr/>
      </w:pPr>
      <w:bookmarkStart w:id="2504" w:name="__RefHeading___Toc6956254_2870459653"/>
      <w:bookmarkStart w:id="2505" w:name="_Toc1098"/>
      <w:bookmarkEnd w:id="2503"/>
      <w:bookmarkEnd w:id="2504"/>
      <w:r>
        <w:rPr>
          <w:rtl w:val="true"/>
        </w:rPr>
        <w:t>(</w:t>
      </w:r>
      <w:r>
        <w:rPr/>
        <w:t>1104</w:t>
      </w:r>
      <w:r>
        <w:rPr>
          <w:rtl w:val="true"/>
        </w:rPr>
        <w:t xml:space="preserve">) </w:t>
      </w:r>
      <w:r>
        <w:rPr>
          <w:rtl w:val="true"/>
        </w:rPr>
        <w:t>شعر</w:t>
      </w:r>
      <w:r>
        <w:rPr>
          <w:rtl w:val="true"/>
        </w:rPr>
        <w:t>:</w:t>
      </w:r>
      <w:bookmarkEnd w:id="2505"/>
    </w:p>
    <w:p>
      <w:pPr>
        <w:pStyle w:val="BookText"/>
        <w:rPr/>
      </w:pPr>
      <w:r>
        <w:rPr>
          <w:rFonts w:ascii="IRNazanin" w:hAnsi="IRNazanin" w:eastAsia="IRNazanin"/>
          <w:color w:val="111111"/>
          <w:sz w:val="28"/>
          <w:sz w:val="28"/>
          <w:szCs w:val="28"/>
          <w:rtl w:val="true"/>
          <w:lang w:bidi="fa-IR"/>
        </w:rPr>
        <w:t>وأنَّ مريم أحصنت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وجائت بعیسی کبدر الدجى</w:t>
      </w:r>
    </w:p>
    <w:p>
      <w:pPr>
        <w:pStyle w:val="BookText"/>
        <w:rPr/>
      </w:pPr>
      <w:r>
        <w:rPr>
          <w:rFonts w:ascii="Amiri" w:hAnsi="Amiri" w:eastAsia="Amiri" w:cs="Amiri"/>
          <w:color w:val="111111"/>
          <w:sz w:val="28"/>
          <w:sz w:val="28"/>
          <w:szCs w:val="28"/>
          <w:rtl w:val="true"/>
          <w:lang w:bidi="ar-SA"/>
        </w:rPr>
        <w:t xml:space="preserve">وقد أحصنت فاطمة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وجائت بسبطي نبيّ الهدى</w:t>
      </w:r>
    </w:p>
    <w:p>
      <w:pPr>
        <w:pStyle w:val="Heading2"/>
        <w:numPr>
          <w:ilvl w:val="1"/>
          <w:numId w:val="1"/>
        </w:numPr>
        <w:rPr/>
      </w:pPr>
      <w:bookmarkStart w:id="2506" w:name="__RefHeading___Toc6956256_2870459653"/>
      <w:bookmarkStart w:id="2507" w:name="_Toc1099"/>
      <w:bookmarkEnd w:id="2506"/>
      <w:r>
        <w:rPr>
          <w:rtl w:val="true"/>
        </w:rPr>
        <w:t>(</w:t>
      </w:r>
      <w:r>
        <w:rPr/>
        <w:t>1105</w:t>
      </w:r>
      <w:r>
        <w:rPr>
          <w:rtl w:val="true"/>
        </w:rPr>
        <w:t>)</w:t>
      </w:r>
      <w:r>
        <w:rPr>
          <w:rtl w:val="true"/>
        </w:rPr>
        <w:t>شعر</w:t>
      </w:r>
      <w:r>
        <w:rPr>
          <w:rtl w:val="true"/>
        </w:rPr>
        <w:t>:</w:t>
      </w:r>
      <w:bookmarkEnd w:id="2507"/>
    </w:p>
    <w:p>
      <w:pPr>
        <w:pStyle w:val="BookText"/>
        <w:rPr/>
      </w:pPr>
      <w:r>
        <w:rPr>
          <w:rFonts w:ascii="Amiri" w:hAnsi="Amiri" w:eastAsia="Amiri" w:cs="Amiri"/>
          <w:color w:val="111111"/>
          <w:sz w:val="28"/>
          <w:sz w:val="28"/>
          <w:szCs w:val="28"/>
          <w:rtl w:val="true"/>
          <w:lang w:bidi="ar-SA"/>
        </w:rPr>
        <w:t xml:space="preserve">لقد كتموا آثار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محبّوهم خوفاً وأعدائهم بغضا</w:t>
      </w:r>
    </w:p>
    <w:p>
      <w:pPr>
        <w:pStyle w:val="BookText"/>
        <w:rPr/>
      </w:pPr>
      <w:r>
        <w:rPr>
          <w:rFonts w:ascii="Amiri" w:hAnsi="Amiri" w:eastAsia="Amiri" w:cs="Amiri"/>
          <w:color w:val="111111"/>
          <w:sz w:val="28"/>
          <w:sz w:val="28"/>
          <w:szCs w:val="28"/>
          <w:rtl w:val="true"/>
          <w:lang w:bidi="ar-SA"/>
        </w:rPr>
        <w:t xml:space="preserve">فأبرز ما بين الفريقين نبذة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ملأ الله السّموات والأرضا</w:t>
      </w:r>
    </w:p>
    <w:p>
      <w:pPr>
        <w:pStyle w:val="Heading2"/>
        <w:numPr>
          <w:ilvl w:val="1"/>
          <w:numId w:val="1"/>
        </w:numPr>
        <w:rPr/>
      </w:pPr>
      <w:bookmarkStart w:id="2508" w:name="__RefHeading___Toc6956258_2870459653"/>
      <w:bookmarkStart w:id="2509" w:name="_Toc1100"/>
      <w:bookmarkEnd w:id="2508"/>
      <w:r>
        <w:rPr>
          <w:rtl w:val="true"/>
        </w:rPr>
        <w:t>(</w:t>
      </w:r>
      <w:r>
        <w:rPr/>
        <w:t>1106</w:t>
      </w:r>
      <w:r>
        <w:rPr>
          <w:rtl w:val="true"/>
        </w:rPr>
        <w:t xml:space="preserve">) </w:t>
      </w:r>
      <w:r>
        <w:rPr>
          <w:rtl w:val="true"/>
        </w:rPr>
        <w:t xml:space="preserve">شعر للزمخشري في مدح ال النبي </w:t>
      </w:r>
      <w:r>
        <w:rPr>
          <w:rtl w:val="true"/>
        </w:rPr>
        <w:t>(</w:t>
      </w:r>
      <w:r>
        <w:rPr>
          <w:rtl w:val="true"/>
        </w:rPr>
        <w:t>صلّی الله علیه وآله وسلم</w:t>
      </w:r>
      <w:r>
        <w:rPr>
          <w:rtl w:val="true"/>
        </w:rPr>
        <w:t>) :</w:t>
      </w:r>
      <w:bookmarkEnd w:id="2509"/>
    </w:p>
    <w:p>
      <w:pPr>
        <w:pStyle w:val="BookText"/>
        <w:rPr/>
      </w:pPr>
      <w:r>
        <w:rPr>
          <w:rFonts w:ascii="Amiri" w:hAnsi="Amiri" w:eastAsia="Amiri" w:cs="Amiri"/>
          <w:color w:val="111111"/>
          <w:sz w:val="28"/>
          <w:sz w:val="28"/>
          <w:szCs w:val="28"/>
          <w:rtl w:val="true"/>
          <w:lang w:bidi="ar-SA"/>
        </w:rPr>
        <w:t xml:space="preserve">كثر الشك ، والخلاف 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يدّعى الفوز بالصّراط السوي</w:t>
      </w:r>
    </w:p>
    <w:p>
      <w:pPr>
        <w:pStyle w:val="BookText"/>
        <w:rPr/>
      </w:pPr>
      <w:r>
        <w:rPr>
          <w:rFonts w:ascii="Amiri" w:hAnsi="Amiri" w:eastAsia="Amiri" w:cs="Amiri"/>
          <w:color w:val="111111"/>
          <w:sz w:val="28"/>
          <w:sz w:val="28"/>
          <w:szCs w:val="28"/>
          <w:rtl w:val="true"/>
          <w:lang w:bidi="ar-SA"/>
        </w:rPr>
        <w:t xml:space="preserve">فاعتصامي بلا إله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حبّى لأحمد وعليّ</w:t>
      </w:r>
    </w:p>
    <w:p>
      <w:pPr>
        <w:pStyle w:val="BookText"/>
        <w:rPr/>
      </w:pPr>
      <w:r>
        <w:rPr>
          <w:rFonts w:ascii="Amiri" w:hAnsi="Amiri" w:eastAsia="Amiri" w:cs="Amiri"/>
          <w:color w:val="111111"/>
          <w:sz w:val="28"/>
          <w:sz w:val="28"/>
          <w:szCs w:val="28"/>
          <w:rtl w:val="true"/>
          <w:lang w:bidi="ar-SA"/>
        </w:rPr>
        <w:t>فاز كلبُ بحبّ أصحاب 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أشقى بحب آل عليّ</w:t>
      </w:r>
    </w:p>
    <w:p>
      <w:pPr>
        <w:pStyle w:val="Heading2"/>
        <w:numPr>
          <w:ilvl w:val="1"/>
          <w:numId w:val="1"/>
        </w:numPr>
        <w:rPr/>
      </w:pPr>
      <w:bookmarkStart w:id="2510" w:name="__RefHeading___Toc6956260_2870459653"/>
      <w:bookmarkStart w:id="2511" w:name="_Toc1101"/>
      <w:bookmarkEnd w:id="2510"/>
      <w:r>
        <w:rPr>
          <w:rtl w:val="true"/>
        </w:rPr>
        <w:t>(</w:t>
      </w:r>
      <w:r>
        <w:rPr/>
        <w:t>1107</w:t>
      </w:r>
      <w:r>
        <w:rPr>
          <w:rtl w:val="true"/>
        </w:rPr>
        <w:t xml:space="preserve">) </w:t>
      </w:r>
      <w:r>
        <w:rPr>
          <w:rtl w:val="true"/>
        </w:rPr>
        <w:t xml:space="preserve">مرور بصومعة راهب </w:t>
      </w:r>
      <w:r>
        <w:rPr>
          <w:rtl w:val="true"/>
        </w:rPr>
        <w:t>:</w:t>
      </w:r>
      <w:bookmarkEnd w:id="251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أسفاري مررت بصومعة راهب من رهبان الصين فناديته يا راهب ، فلم يجبني ، فناديته ثانية فلم يجبني ، فناديته ثالثة فأشرف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براهب ، إنما الراهب من رهب الله في سمائه وعظمه في كبريائه ، وصبر على بلائه ، وحمده على نعمائه ، وتواضع لنعمته وذلّ لعزّته ، واستسلم لقدرته ، وخضع لمهابته ، وفكّر في حسابه وعقابه ، فنهاره ،صائم وليله قائم ، قد أسحره ذكر النار ، ومسألة الجبّار فذلك هو الراهب ، وأما أنا فكلب عقور ، حبست نفسي في هذه الصومعة عن الناس لئلا أعقرهم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راهب فما الذي قطع الخلق عن الله عز وجل ، بعد أن عرفوه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لم يقطع الخلق عن الله إلا حبّ الدنيا وزينتها لأنّها محلّ المعاصي والذنوب ، فالعاقل من رمى بها عن قلبه ، وتاب إلى الله من ذنبه وأقبل ما يقربّه من ربّه </w:t>
      </w:r>
      <w:r>
        <w:rPr>
          <w:rFonts w:eastAsia="Amiri" w:cs="Amiri" w:ascii="Amiri" w:hAnsi="Amiri"/>
          <w:color w:val="111111"/>
          <w:sz w:val="28"/>
          <w:szCs w:val="28"/>
          <w:rtl w:val="true"/>
          <w:lang w:bidi="ar-SA"/>
        </w:rPr>
        <w:t xml:space="preserve">. </w:t>
      </w:r>
      <w:bookmarkStart w:id="2512" w:name="pg9560_83651"/>
    </w:p>
    <w:p>
      <w:pPr>
        <w:pStyle w:val="Heading2"/>
        <w:numPr>
          <w:ilvl w:val="1"/>
          <w:numId w:val="1"/>
        </w:numPr>
        <w:rPr/>
      </w:pPr>
      <w:bookmarkStart w:id="2513" w:name="__RefHeading___Toc6956262_2870459653"/>
      <w:bookmarkStart w:id="2514" w:name="_Toc1102"/>
      <w:bookmarkEnd w:id="2512"/>
      <w:bookmarkEnd w:id="2513"/>
      <w:r>
        <w:rPr>
          <w:rtl w:val="true"/>
        </w:rPr>
        <w:t>(</w:t>
      </w:r>
      <w:r>
        <w:rPr/>
        <w:t>1108</w:t>
      </w:r>
      <w:r>
        <w:rPr>
          <w:rtl w:val="true"/>
        </w:rPr>
        <w:t xml:space="preserve">) </w:t>
      </w:r>
      <w:r>
        <w:rPr>
          <w:rtl w:val="true"/>
        </w:rPr>
        <w:t>شعر</w:t>
      </w:r>
      <w:r>
        <w:rPr>
          <w:rtl w:val="true"/>
        </w:rPr>
        <w:t>:</w:t>
      </w:r>
      <w:bookmarkEnd w:id="2514"/>
    </w:p>
    <w:p>
      <w:pPr>
        <w:pStyle w:val="BookText"/>
        <w:rPr/>
      </w:pPr>
      <w:r>
        <w:rPr>
          <w:rFonts w:ascii="Amiri" w:hAnsi="Amiri" w:eastAsia="Amiri" w:cs="Amiri"/>
          <w:color w:val="111111"/>
          <w:sz w:val="28"/>
          <w:sz w:val="28"/>
          <w:szCs w:val="28"/>
          <w:rtl w:val="true"/>
          <w:lang w:bidi="ar-SA"/>
        </w:rPr>
        <w:t xml:space="preserve">فأجهشت للجبار حين 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وكبر للرحمن حين رآني</w:t>
      </w:r>
    </w:p>
    <w:p>
      <w:pPr>
        <w:pStyle w:val="BookText"/>
        <w:rPr/>
      </w:pPr>
      <w:r>
        <w:rPr>
          <w:rFonts w:ascii="Amiri" w:hAnsi="Amiri" w:eastAsia="Amiri" w:cs="Amiri"/>
          <w:color w:val="111111"/>
          <w:sz w:val="28"/>
          <w:sz w:val="28"/>
          <w:szCs w:val="28"/>
          <w:rtl w:val="true"/>
          <w:lang w:bidi="ar-SA"/>
        </w:rPr>
        <w:t xml:space="preserve">فقلت له أين الذين رأيتهم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بجنبك في خفض وطيب زماني</w:t>
      </w:r>
    </w:p>
    <w:p>
      <w:pPr>
        <w:pStyle w:val="BookText"/>
        <w:rPr/>
      </w:pPr>
      <w:r>
        <w:rPr>
          <w:rFonts w:ascii="Amiri" w:hAnsi="Amiri" w:eastAsia="Amiri" w:cs="Amiri"/>
          <w:color w:val="111111"/>
          <w:sz w:val="28"/>
          <w:sz w:val="28"/>
          <w:szCs w:val="28"/>
          <w:rtl w:val="true"/>
          <w:lang w:bidi="ar-SA"/>
        </w:rPr>
        <w:t xml:space="preserve">فقال مضوا واستودعوني ديارهم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ذا الذي يبقى على الحدثان</w:t>
      </w:r>
    </w:p>
    <w:p>
      <w:pPr>
        <w:pStyle w:val="Heading2"/>
        <w:numPr>
          <w:ilvl w:val="1"/>
          <w:numId w:val="1"/>
        </w:numPr>
        <w:rPr/>
      </w:pPr>
      <w:bookmarkStart w:id="2515" w:name="__RefHeading___Toc6956264_2870459653"/>
      <w:bookmarkStart w:id="2516" w:name="_Toc1103"/>
      <w:bookmarkEnd w:id="2515"/>
      <w:r>
        <w:rPr>
          <w:rtl w:val="true"/>
        </w:rPr>
        <w:t>(</w:t>
      </w:r>
      <w:r>
        <w:rPr/>
        <w:t>1109</w:t>
      </w:r>
      <w:r>
        <w:rPr>
          <w:rtl w:val="true"/>
        </w:rPr>
        <w:t xml:space="preserve">) </w:t>
      </w:r>
      <w:r>
        <w:rPr>
          <w:rtl w:val="true"/>
        </w:rPr>
        <w:t xml:space="preserve">شاب وعظ عمر بن عبد العزيز </w:t>
      </w:r>
      <w:r>
        <w:rPr>
          <w:rtl w:val="true"/>
        </w:rPr>
        <w:t>:</w:t>
      </w:r>
      <w:bookmarkEnd w:id="2516"/>
    </w:p>
    <w:p>
      <w:pPr>
        <w:pStyle w:val="BookText"/>
        <w:rPr/>
      </w:pPr>
      <w:r>
        <w:rPr>
          <w:rFonts w:ascii="Amiri" w:hAnsi="Amiri" w:eastAsia="Amiri" w:cs="Amiri"/>
          <w:color w:val="111111"/>
          <w:sz w:val="28"/>
          <w:sz w:val="28"/>
          <w:szCs w:val="28"/>
          <w:rtl w:val="true"/>
          <w:lang w:bidi="ar-SA"/>
        </w:rPr>
        <w:t xml:space="preserve">إنّ شاباً وعظ عمر بن عبد العزيز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الناس أناساً غرّهم الأمل ، وأفسدهم المهل ، وشوشهم كثرة رياء الناس ، فأيّاك يا أمير المؤمنين بأمرءٍ غرّ بالله فيك ، فيمدحك بمدحة فتزهو بك نفسك ، وأنت تجد خلافها من نفسك ، فإنّ النّاس ما مدحوا رجلاً بمدحه ، إلا في حال رضاهم عنه ، وفي حال سخطهم وفي حال سخطهم عنه ، يذمونه أكثر مما مدحوه فبكى عمر حتّى استعبر </w:t>
      </w:r>
      <w:r>
        <w:rPr>
          <w:rFonts w:eastAsia="Amiri" w:cs="Amiri" w:ascii="Amiri" w:hAnsi="Amiri"/>
          <w:color w:val="111111"/>
          <w:sz w:val="28"/>
          <w:szCs w:val="28"/>
          <w:rtl w:val="true"/>
          <w:lang w:bidi="ar-SA"/>
        </w:rPr>
        <w:t>.</w:t>
      </w:r>
    </w:p>
    <w:p>
      <w:pPr>
        <w:pStyle w:val="Heading2"/>
        <w:numPr>
          <w:ilvl w:val="1"/>
          <w:numId w:val="1"/>
        </w:numPr>
        <w:rPr/>
      </w:pPr>
      <w:bookmarkStart w:id="2517" w:name="__RefHeading___Toc6956266_2870459653"/>
      <w:bookmarkStart w:id="2518" w:name="_Toc1104"/>
      <w:bookmarkEnd w:id="2517"/>
      <w:r>
        <w:rPr>
          <w:rtl w:val="true"/>
        </w:rPr>
        <w:t>(</w:t>
      </w:r>
      <w:r>
        <w:rPr/>
        <w:t>1110</w:t>
      </w:r>
      <w:r>
        <w:rPr>
          <w:rtl w:val="true"/>
        </w:rPr>
        <w:t xml:space="preserve">) </w:t>
      </w:r>
      <w:r>
        <w:rPr>
          <w:rtl w:val="true"/>
        </w:rPr>
        <w:t xml:space="preserve">شعر للأرجاني </w:t>
      </w:r>
      <w:r>
        <w:rPr>
          <w:rtl w:val="true"/>
        </w:rPr>
        <w:t>:</w:t>
      </w:r>
      <w:bookmarkEnd w:id="2518"/>
    </w:p>
    <w:p>
      <w:pPr>
        <w:pStyle w:val="BookText"/>
        <w:rPr/>
      </w:pPr>
      <w:r>
        <w:rPr>
          <w:rFonts w:ascii="Amiri" w:hAnsi="Amiri" w:eastAsia="Amiri" w:cs="Amiri"/>
          <w:color w:val="111111"/>
          <w:sz w:val="28"/>
          <w:sz w:val="28"/>
          <w:szCs w:val="28"/>
          <w:rtl w:val="true"/>
          <w:lang w:bidi="ar-SA"/>
        </w:rPr>
        <w:t xml:space="preserve">فما كل ذى نصح بمؤتيك نصحه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كل موت نصحه بلبيب</w:t>
      </w:r>
    </w:p>
    <w:p>
      <w:pPr>
        <w:pStyle w:val="BookText"/>
        <w:rPr/>
      </w:pPr>
      <w:r>
        <w:rPr>
          <w:rFonts w:ascii="Amiri" w:hAnsi="Amiri" w:eastAsia="Amiri" w:cs="Amiri"/>
          <w:color w:val="111111"/>
          <w:sz w:val="28"/>
          <w:sz w:val="28"/>
          <w:szCs w:val="28"/>
          <w:rtl w:val="true"/>
          <w:lang w:bidi="ar-SA"/>
        </w:rPr>
        <w:t>ولكن إذا ما استجمعا عند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فحق له من طاعة بنصيب</w:t>
      </w:r>
    </w:p>
    <w:p>
      <w:pPr>
        <w:pStyle w:val="Heading2"/>
        <w:numPr>
          <w:ilvl w:val="1"/>
          <w:numId w:val="1"/>
        </w:numPr>
        <w:rPr/>
      </w:pPr>
      <w:bookmarkStart w:id="2519" w:name="__RefHeading___Toc6956268_2870459653"/>
      <w:bookmarkStart w:id="2520" w:name="_Toc1105"/>
      <w:bookmarkEnd w:id="2519"/>
      <w:r>
        <w:rPr>
          <w:rtl w:val="true"/>
        </w:rPr>
        <w:t>(</w:t>
      </w:r>
      <w:r>
        <w:rPr/>
        <w:t>1111</w:t>
      </w:r>
      <w:r>
        <w:rPr>
          <w:rtl w:val="true"/>
        </w:rPr>
        <w:t xml:space="preserve">) </w:t>
      </w:r>
      <w:r>
        <w:rPr>
          <w:rtl w:val="true"/>
        </w:rPr>
        <w:t xml:space="preserve">علي يخصف نعليه </w:t>
      </w:r>
      <w:r>
        <w:rPr>
          <w:rtl w:val="true"/>
        </w:rPr>
        <w:t>:</w:t>
      </w:r>
      <w:bookmarkEnd w:id="252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بذي قار ، وهو يخصف نعله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قيمة هذا النعل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قيمة لها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لهي أحبّ إليِّ من إمرتكم ، إلاّ أن أقيم حقاً ، أو أدفع باطلاً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2521" w:name="pg9560_83653"/>
    </w:p>
    <w:p>
      <w:pPr>
        <w:pStyle w:val="Heading2"/>
        <w:numPr>
          <w:ilvl w:val="1"/>
          <w:numId w:val="1"/>
        </w:numPr>
        <w:rPr/>
      </w:pPr>
      <w:bookmarkStart w:id="2522" w:name="__RefHeading___Toc6956270_2870459653"/>
      <w:bookmarkStart w:id="2523" w:name="_Toc1106"/>
      <w:bookmarkEnd w:id="2521"/>
      <w:bookmarkEnd w:id="2522"/>
      <w:r>
        <w:rPr>
          <w:rtl w:val="true"/>
        </w:rPr>
        <w:t>(</w:t>
      </w:r>
      <w:r>
        <w:rPr/>
        <w:t>1112</w:t>
      </w:r>
      <w:r>
        <w:rPr>
          <w:rtl w:val="true"/>
        </w:rPr>
        <w:t xml:space="preserve">) </w:t>
      </w:r>
      <w:r>
        <w:rPr>
          <w:rtl w:val="true"/>
        </w:rPr>
        <w:t>ما حال أولياء الأمور يوم القيامة ؟</w:t>
      </w:r>
      <w:bookmarkEnd w:id="2523"/>
    </w:p>
    <w:p>
      <w:pPr>
        <w:pStyle w:val="BookText"/>
        <w:rPr/>
      </w:pPr>
      <w:r>
        <w:rPr>
          <w:rFonts w:ascii="IRNazanin" w:hAnsi="IRNazanin" w:eastAsia="IRNazanin"/>
          <w:color w:val="111111"/>
          <w:sz w:val="28"/>
          <w:sz w:val="28"/>
          <w:szCs w:val="28"/>
          <w:rtl w:val="true"/>
          <w:lang w:bidi="fa-IR"/>
        </w:rPr>
        <w:t xml:space="preserve">بل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ومن تولى عرافة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أتى يوم القيامة ويداه مغلولتان إلى عنقه ، فأن قام فيهم بأمر الله عزّ وجل أطلقه الله عزّ وجل بأطلاقه ، وإن كان ظالمّاً هوى به في نار جهنّم وبئس المصير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24" w:name="__RefHeading___Toc6956272_2870459653"/>
      <w:bookmarkStart w:id="2525" w:name="_Toc1107"/>
      <w:bookmarkEnd w:id="2524"/>
      <w:r>
        <w:rPr>
          <w:rtl w:val="true"/>
        </w:rPr>
        <w:t>(</w:t>
      </w:r>
      <w:r>
        <w:rPr/>
        <w:t>1113</w:t>
      </w:r>
      <w:r>
        <w:rPr>
          <w:rtl w:val="true"/>
        </w:rPr>
        <w:t xml:space="preserve">) </w:t>
      </w:r>
      <w:r>
        <w:rPr>
          <w:rtl w:val="true"/>
        </w:rPr>
        <w:t xml:space="preserve">شعر لأبي العتاهية </w:t>
      </w:r>
      <w:r>
        <w:rPr>
          <w:rtl w:val="true"/>
        </w:rPr>
        <w:t>:</w:t>
      </w:r>
      <w:bookmarkEnd w:id="2525"/>
    </w:p>
    <w:p>
      <w:pPr>
        <w:pStyle w:val="BookText"/>
        <w:rPr/>
      </w:pPr>
      <w:r>
        <w:rPr>
          <w:rFonts w:ascii="Amiri" w:hAnsi="Amiri" w:eastAsia="Amiri" w:cs="Amiri"/>
          <w:color w:val="111111"/>
          <w:sz w:val="28"/>
          <w:sz w:val="28"/>
          <w:szCs w:val="28"/>
          <w:rtl w:val="true"/>
          <w:lang w:bidi="ar-SA"/>
        </w:rPr>
        <w:t xml:space="preserve">حب الرّئاسة أطغى من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بغى بعضُهم فيها على بعض</w:t>
      </w:r>
    </w:p>
    <w:p>
      <w:pPr>
        <w:pStyle w:val="BookText"/>
        <w:rPr/>
      </w:pPr>
      <w:r>
        <w:rPr>
          <w:rFonts w:ascii="Amiri" w:hAnsi="Amiri" w:eastAsia="Amiri" w:cs="Amiri"/>
          <w:color w:val="111111"/>
          <w:sz w:val="28"/>
          <w:sz w:val="28"/>
          <w:szCs w:val="28"/>
          <w:rtl w:val="true"/>
          <w:lang w:bidi="ar-SA"/>
        </w:rPr>
        <w:t xml:space="preserve">إنّ القُنوعَ لزاد إن رضيتَ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الغنىَّ وكنتَ الوافرَ العِرضِ</w:t>
      </w:r>
    </w:p>
    <w:p>
      <w:pPr>
        <w:pStyle w:val="Heading2"/>
        <w:numPr>
          <w:ilvl w:val="1"/>
          <w:numId w:val="1"/>
        </w:numPr>
        <w:rPr/>
      </w:pPr>
      <w:bookmarkStart w:id="2526" w:name="__RefHeading___Toc6956274_2870459653"/>
      <w:bookmarkStart w:id="2527" w:name="_Toc1108"/>
      <w:bookmarkEnd w:id="2526"/>
      <w:r>
        <w:rPr>
          <w:rtl w:val="true"/>
        </w:rPr>
        <w:t>(</w:t>
      </w:r>
      <w:r>
        <w:rPr/>
        <w:t>1114</w:t>
      </w:r>
      <w:r>
        <w:rPr>
          <w:rtl w:val="true"/>
        </w:rPr>
        <w:t xml:space="preserve">) </w:t>
      </w:r>
      <w:r>
        <w:rPr>
          <w:rtl w:val="true"/>
        </w:rPr>
        <w:t>يا عيسى أني زنيت فطهرني</w:t>
      </w:r>
      <w:r>
        <w:rPr>
          <w:rtl w:val="true"/>
        </w:rPr>
        <w:t>:</w:t>
      </w:r>
      <w:bookmarkEnd w:id="2527"/>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جاء إلى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إني زنيت فطهرني ، فأمر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ينادي في الناس ألا يبقى أحد إلا خرج لتطهير فلان ، فلما اجتمع واجتعموا وصار الرجل في الحفرة ، نادى الرّجل لا يحدّني من الله في جنبه حد ، فانصرف الناس كلّهم ، إلا يحيى وعيسى ، فدنى منه يحيى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عظني يا مذنب،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تخلين بين نفسك وبين هواها فترديك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تعيرن خاطئاً بخطيئته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تغصب ، قال حسبي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28" w:name="__RefHeading___Toc6956276_2870459653"/>
      <w:bookmarkStart w:id="2529" w:name="_Toc1109"/>
      <w:bookmarkEnd w:id="2528"/>
      <w:r>
        <w:rPr>
          <w:rtl w:val="true"/>
        </w:rPr>
        <w:t>(</w:t>
      </w:r>
      <w:r>
        <w:rPr/>
        <w:t>1115</w:t>
      </w:r>
      <w:r>
        <w:rPr>
          <w:rtl w:val="true"/>
        </w:rPr>
        <w:t xml:space="preserve">) </w:t>
      </w:r>
      <w:r>
        <w:rPr>
          <w:rtl w:val="true"/>
        </w:rPr>
        <w:t>الأمر بالمعروف والنهي عن المنكر</w:t>
      </w:r>
      <w:r>
        <w:rPr>
          <w:rtl w:val="true"/>
        </w:rPr>
        <w:t>:</w:t>
      </w:r>
      <w:bookmarkEnd w:id="252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رجل إلى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أني أريد أن آمر بالمعروف وأنهي عن المنكر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وبلغت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2530" w:name="pg9560_83655"/>
    </w:p>
    <w:p>
      <w:pPr>
        <w:pStyle w:val="BookText"/>
        <w:rPr/>
      </w:pPr>
      <w:bookmarkEnd w:id="2530"/>
      <w:r>
        <w:rPr>
          <w:rFonts w:ascii="Amiri" w:hAnsi="Amiri" w:eastAsia="Amiri" w:cs="Amiri"/>
          <w:color w:val="111111"/>
          <w:sz w:val="28"/>
          <w:sz w:val="28"/>
          <w:szCs w:val="28"/>
          <w:rtl w:val="true"/>
          <w:lang w:bidi="ar-SA"/>
        </w:rPr>
        <w:t xml:space="preserve">لم تخش أن تفتضح بثلاث آيات في كتاب الله فافعل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 ، وتنسون أنفسكم</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أحكمت هذه 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فالحرف الثاني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تقولون ما لا تفعلون كبر مقتا عند الله أن تقولوا ما لا تفعلون </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 xml:space="preserve">أحكمت هذه الآية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فالحرف الثالث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فالحرف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العبد الصالح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أريد أن أخالفكم إلى ما أنهاكم عنه</w:t>
      </w:r>
      <w:r>
        <w:rPr>
          <w:rFonts w:eastAsia="IRNazanin" w:cs="IRNazanin"/>
          <w:color w:val="111111"/>
          <w:sz w:val="28"/>
          <w:szCs w:val="28"/>
          <w:rtl w:val="true"/>
          <w:lang w:bidi="fa-IR"/>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أحكمت هذه 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فابدأ بنفسك </w:t>
      </w:r>
      <w:r>
        <w:rPr>
          <w:rFonts w:eastAsia="Amiri" w:cs="Amiri" w:ascii="Amiri" w:hAnsi="Amiri"/>
          <w:color w:val="111111"/>
          <w:sz w:val="28"/>
          <w:szCs w:val="28"/>
          <w:rtl w:val="true"/>
          <w:lang w:bidi="ar-SA"/>
        </w:rPr>
        <w:t>.</w:t>
      </w:r>
    </w:p>
    <w:p>
      <w:pPr>
        <w:pStyle w:val="Heading2"/>
        <w:numPr>
          <w:ilvl w:val="1"/>
          <w:numId w:val="1"/>
        </w:numPr>
        <w:rPr/>
      </w:pPr>
      <w:bookmarkStart w:id="2531" w:name="__RefHeading___Toc6956278_2870459653"/>
      <w:bookmarkStart w:id="2532" w:name="_Toc1110"/>
      <w:bookmarkEnd w:id="2531"/>
      <w:r>
        <w:rPr>
          <w:rtl w:val="true"/>
        </w:rPr>
        <w:t>(</w:t>
      </w:r>
      <w:r>
        <w:rPr/>
        <w:t>1116</w:t>
      </w:r>
      <w:r>
        <w:rPr>
          <w:rtl w:val="true"/>
        </w:rPr>
        <w:t xml:space="preserve">) </w:t>
      </w:r>
      <w:r>
        <w:rPr>
          <w:rtl w:val="true"/>
        </w:rPr>
        <w:t xml:space="preserve">من أقوال أبي درداء </w:t>
      </w:r>
      <w:r>
        <w:rPr>
          <w:rtl w:val="true"/>
        </w:rPr>
        <w:t>:</w:t>
      </w:r>
      <w:bookmarkEnd w:id="2532"/>
    </w:p>
    <w:p>
      <w:pPr>
        <w:pStyle w:val="BookText"/>
        <w:rPr/>
      </w:pPr>
      <w:r>
        <w:rPr>
          <w:rFonts w:ascii="IRNazanin" w:hAnsi="IRNazanin" w:eastAsia="IRNazanin"/>
          <w:color w:val="111111"/>
          <w:sz w:val="28"/>
          <w:sz w:val="28"/>
          <w:szCs w:val="28"/>
          <w:rtl w:val="true"/>
          <w:lang w:bidi="fa-IR"/>
        </w:rPr>
        <w:t xml:space="preserve">عن أبي درداء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قيامي بالحق ما ترك لي صديقاً ، وأن خوفي من یوم الحساب ما ترك على ظهري لحماً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يقيني بثواب الله ما ترك في بيتي شيئاً</w:t>
      </w:r>
    </w:p>
    <w:p>
      <w:pPr>
        <w:pStyle w:val="Heading2"/>
        <w:numPr>
          <w:ilvl w:val="1"/>
          <w:numId w:val="1"/>
        </w:numPr>
        <w:rPr/>
      </w:pPr>
      <w:bookmarkStart w:id="2533" w:name="__RefHeading___Toc6956280_2870459653"/>
      <w:bookmarkStart w:id="2534" w:name="_Toc1111"/>
      <w:bookmarkEnd w:id="2533"/>
      <w:r>
        <w:rPr>
          <w:rtl w:val="true"/>
        </w:rPr>
        <w:t>(</w:t>
      </w:r>
      <w:r>
        <w:rPr/>
        <w:t>1117</w:t>
      </w:r>
      <w:r>
        <w:rPr>
          <w:rtl w:val="true"/>
        </w:rPr>
        <w:t xml:space="preserve">) </w:t>
      </w:r>
      <w:r>
        <w:rPr>
          <w:rtl w:val="true"/>
        </w:rPr>
        <w:t>شعر</w:t>
      </w:r>
      <w:r>
        <w:rPr>
          <w:rtl w:val="true"/>
        </w:rPr>
        <w:t>:</w:t>
      </w:r>
      <w:bookmarkEnd w:id="2534"/>
    </w:p>
    <w:p>
      <w:pPr>
        <w:pStyle w:val="BookText"/>
        <w:rPr/>
      </w:pPr>
      <w:r>
        <w:rPr>
          <w:rFonts w:ascii="Amiri" w:hAnsi="Amiri" w:eastAsia="Amiri" w:cs="Amiri"/>
          <w:color w:val="111111"/>
          <w:sz w:val="28"/>
          <w:sz w:val="28"/>
          <w:szCs w:val="28"/>
          <w:rtl w:val="true"/>
          <w:lang w:bidi="ar-SA"/>
        </w:rPr>
        <w:t xml:space="preserve">ذنوبي كثير لا أطيق إحتمالها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وعفوك عن ذنبي أجل وأكبر</w:t>
      </w:r>
    </w:p>
    <w:p>
      <w:pPr>
        <w:pStyle w:val="BookText"/>
        <w:rPr/>
      </w:pPr>
      <w:r>
        <w:rPr>
          <w:rFonts w:ascii="Amiri" w:hAnsi="Amiri" w:eastAsia="Amiri" w:cs="Amiri"/>
          <w:color w:val="111111"/>
          <w:sz w:val="28"/>
          <w:sz w:val="28"/>
          <w:szCs w:val="28"/>
          <w:rtl w:val="true"/>
          <w:lang w:bidi="ar-SA"/>
        </w:rPr>
        <w:t>وقد وسعتني رحمة منك هيمنا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وأنّي إليها في القيامة أفقر</w:t>
      </w:r>
    </w:p>
    <w:p>
      <w:pPr>
        <w:pStyle w:val="Heading2"/>
        <w:numPr>
          <w:ilvl w:val="1"/>
          <w:numId w:val="1"/>
        </w:numPr>
        <w:rPr/>
      </w:pPr>
      <w:bookmarkStart w:id="2535" w:name="__RefHeading___Toc6956282_2870459653"/>
      <w:bookmarkStart w:id="2536" w:name="_Toc1112"/>
      <w:bookmarkEnd w:id="2535"/>
      <w:r>
        <w:rPr>
          <w:rtl w:val="true"/>
        </w:rPr>
        <w:t>(</w:t>
      </w:r>
      <w:r>
        <w:rPr/>
        <w:t>1118</w:t>
      </w:r>
      <w:r>
        <w:rPr>
          <w:rtl w:val="true"/>
        </w:rPr>
        <w:t xml:space="preserve">) </w:t>
      </w:r>
      <w:r>
        <w:rPr>
          <w:rtl w:val="true"/>
        </w:rPr>
        <w:t xml:space="preserve">شعر </w:t>
      </w:r>
      <w:r>
        <w:rPr>
          <w:rtl w:val="true"/>
        </w:rPr>
        <w:t>:</w:t>
      </w:r>
      <w:bookmarkEnd w:id="2536"/>
    </w:p>
    <w:p>
      <w:pPr>
        <w:pStyle w:val="BookText"/>
        <w:rPr/>
      </w:pPr>
      <w:r>
        <w:rPr>
          <w:rFonts w:ascii="Amiri" w:hAnsi="Amiri" w:eastAsia="Amiri" w:cs="Amiri"/>
          <w:color w:val="111111"/>
          <w:sz w:val="28"/>
          <w:sz w:val="28"/>
          <w:szCs w:val="28"/>
          <w:rtl w:val="true"/>
          <w:lang w:bidi="ar-SA"/>
        </w:rPr>
        <w:t>كن كيف شئت فإنّ الله ذو 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عليك إذ أذنبت من بأس</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اثنتين فلا تقربهما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الشرك بالله والأضرار بالناس </w:t>
      </w:r>
      <w:bookmarkStart w:id="2537" w:name="pg9560_83657"/>
    </w:p>
    <w:p>
      <w:pPr>
        <w:pStyle w:val="Heading2"/>
        <w:numPr>
          <w:ilvl w:val="1"/>
          <w:numId w:val="1"/>
        </w:numPr>
        <w:rPr/>
      </w:pPr>
      <w:bookmarkStart w:id="2538" w:name="__RefHeading___Toc6956284_2870459653"/>
      <w:bookmarkStart w:id="2539" w:name="_Toc1113"/>
      <w:bookmarkEnd w:id="2537"/>
      <w:bookmarkEnd w:id="2538"/>
      <w:r>
        <w:rPr>
          <w:rtl w:val="true"/>
        </w:rPr>
        <w:t>(</w:t>
      </w:r>
      <w:r>
        <w:rPr/>
        <w:t>1119</w:t>
      </w:r>
      <w:r>
        <w:rPr>
          <w:rtl w:val="true"/>
        </w:rPr>
        <w:t xml:space="preserve">) </w:t>
      </w:r>
      <w:r>
        <w:rPr>
          <w:rtl w:val="true"/>
        </w:rPr>
        <w:t xml:space="preserve">من أقوال أحد الحكماء </w:t>
      </w:r>
      <w:r>
        <w:rPr>
          <w:rtl w:val="true"/>
        </w:rPr>
        <w:t>:</w:t>
      </w:r>
      <w:bookmarkEnd w:id="2539"/>
    </w:p>
    <w:p>
      <w:pPr>
        <w:pStyle w:val="BookText"/>
        <w:rPr/>
      </w:pPr>
      <w:r>
        <w:rPr>
          <w:rFonts w:ascii="Amiri" w:hAnsi="Amiri" w:eastAsia="Amiri" w:cs="Amiri"/>
          <w:color w:val="111111"/>
          <w:sz w:val="28"/>
          <w:sz w:val="28"/>
          <w:szCs w:val="28"/>
          <w:rtl w:val="true"/>
          <w:lang w:bidi="ar-SA"/>
        </w:rPr>
        <w:t xml:space="preserve">قال أحد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 الشرير ، فإن طبعك يسرق من طبعه وأنت لا تدري </w:t>
      </w:r>
      <w:r>
        <w:rPr>
          <w:rFonts w:eastAsia="Amiri" w:cs="Amiri" w:ascii="Amiri" w:hAnsi="Amiri"/>
          <w:color w:val="111111"/>
          <w:sz w:val="28"/>
          <w:szCs w:val="28"/>
          <w:rtl w:val="true"/>
          <w:lang w:bidi="ar-SA"/>
        </w:rPr>
        <w:t>.</w:t>
      </w:r>
    </w:p>
    <w:p>
      <w:pPr>
        <w:pStyle w:val="Heading2"/>
        <w:numPr>
          <w:ilvl w:val="1"/>
          <w:numId w:val="1"/>
        </w:numPr>
        <w:rPr/>
      </w:pPr>
      <w:bookmarkStart w:id="2540" w:name="__RefHeading___Toc6956286_2870459653"/>
      <w:bookmarkStart w:id="2541" w:name="_Toc1114"/>
      <w:bookmarkEnd w:id="2540"/>
      <w:r>
        <w:rPr>
          <w:rtl w:val="true"/>
        </w:rPr>
        <w:t>(</w:t>
      </w:r>
      <w:r>
        <w:rPr/>
        <w:t>1120</w:t>
      </w:r>
      <w:r>
        <w:rPr>
          <w:rtl w:val="true"/>
        </w:rPr>
        <w:t xml:space="preserve">) </w:t>
      </w:r>
      <w:r>
        <w:rPr>
          <w:rtl w:val="true"/>
        </w:rPr>
        <w:t xml:space="preserve">قول أحد الصالحين لمن شتمه </w:t>
      </w:r>
      <w:r>
        <w:rPr>
          <w:rtl w:val="true"/>
        </w:rPr>
        <w:t>:</w:t>
      </w:r>
      <w:bookmarkEnd w:id="2541"/>
    </w:p>
    <w:p>
      <w:pPr>
        <w:pStyle w:val="BookText"/>
        <w:rPr/>
      </w:pPr>
      <w:r>
        <w:rPr>
          <w:rFonts w:ascii="Amiri" w:hAnsi="Amiri" w:eastAsia="Amiri" w:cs="Amiri"/>
          <w:color w:val="111111"/>
          <w:sz w:val="28"/>
          <w:sz w:val="28"/>
          <w:szCs w:val="28"/>
          <w:rtl w:val="true"/>
          <w:lang w:bidi="ar-SA"/>
        </w:rPr>
        <w:t xml:space="preserve">قيل لبعض قيل لبعض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ليشتمك ، وكان صديقاً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حلّ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يثقل الله ميزاني بأوزار إخواني </w:t>
      </w:r>
      <w:r>
        <w:rPr>
          <w:rFonts w:eastAsia="Amiri" w:cs="Amiri" w:ascii="Amiri" w:hAnsi="Amiri"/>
          <w:color w:val="111111"/>
          <w:sz w:val="28"/>
          <w:szCs w:val="28"/>
          <w:rtl w:val="true"/>
          <w:lang w:bidi="ar-SA"/>
        </w:rPr>
        <w:t>.</w:t>
      </w:r>
    </w:p>
    <w:p>
      <w:pPr>
        <w:pStyle w:val="Heading2"/>
        <w:numPr>
          <w:ilvl w:val="1"/>
          <w:numId w:val="1"/>
        </w:numPr>
        <w:rPr/>
      </w:pPr>
      <w:bookmarkStart w:id="2542" w:name="__RefHeading___Toc6956288_2870459653"/>
      <w:bookmarkStart w:id="2543" w:name="_Toc1115"/>
      <w:bookmarkEnd w:id="2542"/>
      <w:r>
        <w:rPr>
          <w:rtl w:val="true"/>
        </w:rPr>
        <w:t>(</w:t>
      </w:r>
      <w:r>
        <w:rPr/>
        <w:t>1121</w:t>
      </w:r>
      <w:r>
        <w:rPr>
          <w:rtl w:val="true"/>
        </w:rPr>
        <w:t xml:space="preserve">) </w:t>
      </w:r>
      <w:r>
        <w:rPr>
          <w:rtl w:val="true"/>
        </w:rPr>
        <w:t xml:space="preserve">ما قاله الرشيد لابن سمّاك </w:t>
      </w:r>
      <w:r>
        <w:rPr>
          <w:rtl w:val="true"/>
        </w:rPr>
        <w:t>:</w:t>
      </w:r>
      <w:bookmarkEnd w:id="2543"/>
    </w:p>
    <w:p>
      <w:pPr>
        <w:pStyle w:val="BookText"/>
        <w:rPr/>
      </w:pPr>
      <w:r>
        <w:rPr>
          <w:rFonts w:ascii="Amiri" w:hAnsi="Amiri" w:eastAsia="Amiri" w:cs="Amiri"/>
          <w:color w:val="111111"/>
          <w:sz w:val="28"/>
          <w:sz w:val="28"/>
          <w:szCs w:val="28"/>
          <w:rtl w:val="true"/>
          <w:lang w:bidi="ar-SA"/>
        </w:rPr>
        <w:t xml:space="preserve">قال الرشيد لابن 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أن تقدّم على الجنة التي عرضها السموات والأرض ، وليس لك فيها موضع قدم </w:t>
      </w:r>
      <w:r>
        <w:rPr>
          <w:rFonts w:eastAsia="Amiri" w:cs="Amiri" w:ascii="Amiri" w:hAnsi="Amiri"/>
          <w:color w:val="111111"/>
          <w:sz w:val="28"/>
          <w:szCs w:val="28"/>
          <w:rtl w:val="true"/>
          <w:lang w:bidi="ar-SA"/>
        </w:rPr>
        <w:t>.</w:t>
      </w:r>
    </w:p>
    <w:p>
      <w:pPr>
        <w:pStyle w:val="Heading2"/>
        <w:numPr>
          <w:ilvl w:val="1"/>
          <w:numId w:val="1"/>
        </w:numPr>
        <w:rPr/>
      </w:pPr>
      <w:bookmarkStart w:id="2544" w:name="__RefHeading___Toc6956290_2870459653"/>
      <w:bookmarkStart w:id="2545" w:name="_Toc1116"/>
      <w:bookmarkEnd w:id="2544"/>
      <w:r>
        <w:rPr>
          <w:rtl w:val="true"/>
        </w:rPr>
        <w:t>(</w:t>
      </w:r>
      <w:r>
        <w:rPr/>
        <w:t>1122</w:t>
      </w:r>
      <w:r>
        <w:rPr>
          <w:rtl w:val="true"/>
        </w:rPr>
        <w:t xml:space="preserve">) </w:t>
      </w:r>
      <w:r>
        <w:rPr>
          <w:rtl w:val="true"/>
        </w:rPr>
        <w:t>ما أفضل من الذهب؟</w:t>
      </w:r>
      <w:bookmarkEnd w:id="2545"/>
    </w:p>
    <w:p>
      <w:pPr>
        <w:pStyle w:val="BookText"/>
        <w:rPr/>
      </w:pPr>
      <w:r>
        <w:rPr>
          <w:rFonts w:ascii="Amiri" w:hAnsi="Amiri" w:eastAsia="Amiri" w:cs="Amiri"/>
          <w:color w:val="111111"/>
          <w:sz w:val="28"/>
          <w:sz w:val="28"/>
          <w:szCs w:val="28"/>
          <w:rtl w:val="true"/>
          <w:lang w:bidi="ar-SA"/>
        </w:rPr>
        <w:t xml:space="preserve">قيل لبعض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شيئاً أفضل من الذّهب ، قال نعم ، المستغني عنه </w:t>
      </w:r>
      <w:r>
        <w:rPr>
          <w:rFonts w:eastAsia="Amiri" w:cs="Amiri" w:ascii="Amiri" w:hAnsi="Amiri"/>
          <w:color w:val="111111"/>
          <w:sz w:val="28"/>
          <w:szCs w:val="28"/>
          <w:rtl w:val="true"/>
          <w:lang w:bidi="ar-SA"/>
        </w:rPr>
        <w:t>.</w:t>
      </w:r>
    </w:p>
    <w:p>
      <w:pPr>
        <w:pStyle w:val="Heading2"/>
        <w:numPr>
          <w:ilvl w:val="1"/>
          <w:numId w:val="1"/>
        </w:numPr>
        <w:rPr/>
      </w:pPr>
      <w:bookmarkStart w:id="2546" w:name="__RefHeading___Toc6956292_2870459653"/>
      <w:bookmarkStart w:id="2547" w:name="_Toc1117"/>
      <w:bookmarkEnd w:id="2546"/>
      <w:r>
        <w:rPr>
          <w:rtl w:val="true"/>
        </w:rPr>
        <w:t>(</w:t>
      </w:r>
      <w:r>
        <w:rPr/>
        <w:t>1123</w:t>
      </w:r>
      <w:r>
        <w:rPr>
          <w:rtl w:val="true"/>
        </w:rPr>
        <w:t xml:space="preserve">) </w:t>
      </w:r>
      <w:r>
        <w:rPr>
          <w:rtl w:val="true"/>
        </w:rPr>
        <w:t xml:space="preserve">وصفة دواء للذنوب </w:t>
      </w:r>
      <w:r>
        <w:rPr>
          <w:rtl w:val="true"/>
        </w:rPr>
        <w:t>:</w:t>
      </w:r>
      <w:bookmarkEnd w:id="2547"/>
    </w:p>
    <w:p>
      <w:pPr>
        <w:pStyle w:val="BookText"/>
        <w:rPr/>
      </w:pPr>
      <w:r>
        <w:rPr>
          <w:rFonts w:ascii="Amiri" w:hAnsi="Amiri" w:eastAsia="Amiri" w:cs="Amiri"/>
          <w:color w:val="111111"/>
          <w:sz w:val="28"/>
          <w:sz w:val="28"/>
          <w:szCs w:val="28"/>
          <w:rtl w:val="true"/>
          <w:lang w:bidi="ar-SA"/>
        </w:rPr>
        <w:t xml:space="preserve">إن ذا النون المصري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ببعض الأطباء ، وحوله جماعة من الرجال والنساء بأيديهم قوارير الماء ، وهو يصف لكلّ واحدٍ منهم ما يوافقه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فدنوت منه ، فسلمت عليه ، فردّ عليّ السلام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دواء الذنوب يرحمك الله ، فأطرق إلى الأرض ساعة ، وكان الطبيب ذا عقل ، ثم رفع رأسه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يافتى إن أنا وصفت لك تفهم؟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إنشاء الله تعالى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عروق الفقر ، وورق الصبر ، وإهليج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الخشوع وبليلج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في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التواضع ، ثم ألق الجمع في هاون التوبة ، ثم أسحقه بدسج التقوی ،ثم ألقه في طبخير التوفيق ، وصب عليه من ماء </w:t>
      </w:r>
      <w:bookmarkStart w:id="2548" w:name="pg9560_83659"/>
    </w:p>
    <w:p>
      <w:pPr>
        <w:pStyle w:val="BookText"/>
        <w:rPr/>
      </w:pPr>
      <w:bookmarkEnd w:id="2548"/>
      <w:r>
        <w:rPr>
          <w:rFonts w:ascii="Amiri" w:hAnsi="Amiri" w:eastAsia="Amiri" w:cs="Amiri"/>
          <w:color w:val="111111"/>
          <w:sz w:val="28"/>
          <w:sz w:val="28"/>
          <w:szCs w:val="28"/>
          <w:rtl w:val="true"/>
          <w:lang w:bidi="ar-SA"/>
        </w:rPr>
        <w:t xml:space="preserve">الخوف، وأوقد تحته نار المحبة ، وحركة بأسطام العصمة حتّى يرغى ، ثم أفرغه في جام الرضا ، وروّحه بمروحة الحمد حتّى يبرد ، ثم أفرغه في قدح المناجاة ، ثم أمزجه بماء التوكل، وحركه بملعقة الاستغفار ثم أشربه ، وتمضمض بماء الورع ، فإن أنت فعلت هذا ، فإنّك لا تعود إلى معصية أبداً </w:t>
      </w:r>
      <w:r>
        <w:rPr>
          <w:rFonts w:eastAsia="Amiri" w:cs="Amiri" w:ascii="Amiri" w:hAnsi="Amiri"/>
          <w:color w:val="111111"/>
          <w:sz w:val="28"/>
          <w:szCs w:val="28"/>
          <w:rtl w:val="true"/>
          <w:lang w:bidi="ar-SA"/>
        </w:rPr>
        <w:t>.</w:t>
      </w:r>
    </w:p>
    <w:p>
      <w:pPr>
        <w:pStyle w:val="Heading2"/>
        <w:numPr>
          <w:ilvl w:val="1"/>
          <w:numId w:val="1"/>
        </w:numPr>
        <w:rPr/>
      </w:pPr>
      <w:bookmarkStart w:id="2549" w:name="__RefHeading___Toc6956294_2870459653"/>
      <w:bookmarkStart w:id="2550" w:name="_Toc1118"/>
      <w:bookmarkEnd w:id="2549"/>
      <w:r>
        <w:rPr>
          <w:rtl w:val="true"/>
        </w:rPr>
        <w:t>(</w:t>
      </w:r>
      <w:r>
        <w:rPr/>
        <w:t>1124</w:t>
      </w:r>
      <w:r>
        <w:rPr>
          <w:rtl w:val="true"/>
        </w:rPr>
        <w:t xml:space="preserve">) </w:t>
      </w:r>
      <w:r>
        <w:rPr>
          <w:rtl w:val="true"/>
        </w:rPr>
        <w:t xml:space="preserve">شعر لأسامة بن منقذ </w:t>
      </w:r>
      <w:r>
        <w:rPr>
          <w:rtl w:val="true"/>
        </w:rPr>
        <w:t>:</w:t>
      </w:r>
      <w:bookmarkEnd w:id="2550"/>
    </w:p>
    <w:p>
      <w:pPr>
        <w:pStyle w:val="BookText"/>
        <w:rPr/>
      </w:pPr>
      <w:r>
        <w:rPr>
          <w:rFonts w:ascii="Amiri" w:hAnsi="Amiri" w:eastAsia="Amiri" w:cs="Amiri"/>
          <w:color w:val="111111"/>
          <w:sz w:val="28"/>
          <w:sz w:val="28"/>
          <w:szCs w:val="28"/>
          <w:rtl w:val="true"/>
          <w:lang w:bidi="ar-SA"/>
        </w:rPr>
        <w:t>مستصغر الذنب إن عُدّت إساءَته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وكلّمها في الحشا يدمى وينقرف</w:t>
      </w:r>
    </w:p>
    <w:p>
      <w:pPr>
        <w:pStyle w:val="BookText"/>
        <w:rPr/>
      </w:pPr>
      <w:r>
        <w:rPr>
          <w:rFonts w:ascii="Amiri" w:hAnsi="Amiri" w:eastAsia="Amiri" w:cs="Amiri"/>
          <w:color w:val="111111"/>
          <w:sz w:val="28"/>
          <w:sz w:val="28"/>
          <w:szCs w:val="28"/>
          <w:rtl w:val="true"/>
          <w:lang w:bidi="ar-SA"/>
        </w:rPr>
        <w:t xml:space="preserve">مثل القذاة بعين المرء يحقرُها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ودمعُها أبداً من وُخزٍها يكف</w:t>
      </w:r>
    </w:p>
    <w:p>
      <w:pPr>
        <w:pStyle w:val="Heading2"/>
        <w:numPr>
          <w:ilvl w:val="1"/>
          <w:numId w:val="1"/>
        </w:numPr>
        <w:rPr/>
      </w:pPr>
      <w:bookmarkStart w:id="2551" w:name="__RefHeading___Toc6956296_2870459653"/>
      <w:bookmarkStart w:id="2552" w:name="_Toc1119"/>
      <w:bookmarkEnd w:id="2551"/>
      <w:r>
        <w:rPr>
          <w:rtl w:val="true"/>
        </w:rPr>
        <w:t>(</w:t>
      </w:r>
      <w:r>
        <w:rPr/>
        <w:t>1125</w:t>
      </w:r>
      <w:r>
        <w:rPr>
          <w:rtl w:val="true"/>
        </w:rPr>
        <w:t xml:space="preserve">) </w:t>
      </w:r>
      <w:r>
        <w:rPr>
          <w:rtl w:val="true"/>
        </w:rPr>
        <w:t>ما عقوبة العالم ؟</w:t>
      </w:r>
      <w:bookmarkEnd w:id="2552"/>
    </w:p>
    <w:p>
      <w:pPr>
        <w:pStyle w:val="BookText"/>
        <w:rPr/>
      </w:pPr>
      <w:r>
        <w:rPr>
          <w:rFonts w:ascii="Amiri" w:hAnsi="Amiri" w:eastAsia="Amiri" w:cs="Amiri"/>
          <w:color w:val="111111"/>
          <w:sz w:val="28"/>
          <w:sz w:val="28"/>
          <w:szCs w:val="28"/>
          <w:rtl w:val="true"/>
          <w:lang w:bidi="ar-SA"/>
        </w:rPr>
        <w:t xml:space="preserve">قيل للحسن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عقوبة العالم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القلب ، قيل وما موت القلب؟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الدنيا بعمل الآخرة </w:t>
      </w:r>
      <w:r>
        <w:rPr>
          <w:rFonts w:eastAsia="Amiri" w:cs="Amiri" w:ascii="Amiri" w:hAnsi="Amiri"/>
          <w:color w:val="111111"/>
          <w:sz w:val="28"/>
          <w:szCs w:val="28"/>
          <w:rtl w:val="true"/>
          <w:lang w:bidi="ar-SA"/>
        </w:rPr>
        <w:t>.</w:t>
      </w:r>
    </w:p>
    <w:p>
      <w:pPr>
        <w:pStyle w:val="Heading2"/>
        <w:numPr>
          <w:ilvl w:val="1"/>
          <w:numId w:val="1"/>
        </w:numPr>
        <w:rPr/>
      </w:pPr>
      <w:bookmarkStart w:id="2553" w:name="__RefHeading___Toc6956298_2870459653"/>
      <w:bookmarkStart w:id="2554" w:name="_Toc1120"/>
      <w:bookmarkEnd w:id="2553"/>
      <w:r>
        <w:rPr>
          <w:rtl w:val="true"/>
        </w:rPr>
        <w:t>(</w:t>
      </w:r>
      <w:r>
        <w:rPr/>
        <w:t>1126</w:t>
      </w:r>
      <w:r>
        <w:rPr>
          <w:rtl w:val="true"/>
        </w:rPr>
        <w:t xml:space="preserve">) </w:t>
      </w:r>
      <w:r>
        <w:rPr>
          <w:rtl w:val="true"/>
        </w:rPr>
        <w:t xml:space="preserve">شعر </w:t>
      </w:r>
      <w:r>
        <w:rPr>
          <w:rtl w:val="true"/>
        </w:rPr>
        <w:t>:</w:t>
      </w:r>
      <w:bookmarkEnd w:id="2554"/>
    </w:p>
    <w:p>
      <w:pPr>
        <w:pStyle w:val="BookText"/>
        <w:rPr/>
      </w:pPr>
      <w:r>
        <w:rPr>
          <w:rFonts w:ascii="Amiri" w:hAnsi="Amiri" w:eastAsia="Amiri" w:cs="Amiri"/>
          <w:color w:val="111111"/>
          <w:sz w:val="28"/>
          <w:sz w:val="28"/>
          <w:szCs w:val="28"/>
          <w:rtl w:val="true"/>
          <w:lang w:bidi="ar-SA"/>
        </w:rPr>
        <w:t>إذا قسا قلب لم تنفعه 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كالأرض إن سبخت لم ينفع المطر</w:t>
      </w:r>
    </w:p>
    <w:p>
      <w:pPr>
        <w:pStyle w:val="Heading2"/>
        <w:numPr>
          <w:ilvl w:val="1"/>
          <w:numId w:val="1"/>
        </w:numPr>
        <w:rPr/>
      </w:pPr>
      <w:bookmarkStart w:id="2555" w:name="__RefHeading___Toc6956300_2870459653"/>
      <w:bookmarkStart w:id="2556" w:name="_Toc1121"/>
      <w:bookmarkEnd w:id="2555"/>
      <w:r>
        <w:rPr>
          <w:rtl w:val="true"/>
        </w:rPr>
        <w:t>(</w:t>
      </w:r>
      <w:r>
        <w:rPr/>
        <w:t>1127</w:t>
      </w:r>
      <w:r>
        <w:rPr>
          <w:rtl w:val="true"/>
        </w:rPr>
        <w:t xml:space="preserve">) </w:t>
      </w:r>
      <w:r>
        <w:rPr>
          <w:rtl w:val="true"/>
        </w:rPr>
        <w:t>كيف يكون الرجل عالما ؟</w:t>
      </w:r>
      <w:bookmarkEnd w:id="2556"/>
    </w:p>
    <w:p>
      <w:pPr>
        <w:pStyle w:val="BookText"/>
        <w:rPr/>
      </w:pPr>
      <w:r>
        <w:rPr>
          <w:rFonts w:ascii="Amiri" w:hAnsi="Amiri" w:eastAsia="Amiri" w:cs="Amiri"/>
          <w:color w:val="111111"/>
          <w:sz w:val="28"/>
          <w:sz w:val="28"/>
          <w:szCs w:val="28"/>
          <w:rtl w:val="true"/>
          <w:lang w:bidi="ar-SA"/>
        </w:rPr>
        <w:t>لا يكون الرجل عالماً حتى لا يحسد من فوقه ، ولا يحقر من دونه ، ولا يأخذ على عمله أجراً</w:t>
      </w:r>
      <w:r>
        <w:rPr>
          <w:rFonts w:eastAsia="Amiri" w:cs="Amiri" w:ascii="Amiri" w:hAnsi="Amiri"/>
          <w:color w:val="111111"/>
          <w:sz w:val="28"/>
          <w:szCs w:val="28"/>
          <w:rtl w:val="true"/>
          <w:lang w:bidi="ar-SA"/>
        </w:rPr>
        <w:t>.</w:t>
      </w:r>
    </w:p>
    <w:p>
      <w:pPr>
        <w:pStyle w:val="Heading2"/>
        <w:numPr>
          <w:ilvl w:val="1"/>
          <w:numId w:val="1"/>
        </w:numPr>
        <w:rPr/>
      </w:pPr>
      <w:bookmarkStart w:id="2557" w:name="__RefHeading___Toc6956302_2870459653"/>
      <w:bookmarkStart w:id="2558" w:name="_Toc1122"/>
      <w:bookmarkEnd w:id="2557"/>
      <w:r>
        <w:rPr>
          <w:rtl w:val="true"/>
        </w:rPr>
        <w:t>(</w:t>
      </w:r>
      <w:r>
        <w:rPr/>
        <w:t>1128</w:t>
      </w:r>
      <w:r>
        <w:rPr>
          <w:rtl w:val="true"/>
        </w:rPr>
        <w:t xml:space="preserve">) </w:t>
      </w:r>
      <w:r>
        <w:rPr>
          <w:rtl w:val="true"/>
        </w:rPr>
        <w:t xml:space="preserve">خصال أربعة من الرحمن </w:t>
      </w:r>
      <w:r>
        <w:rPr>
          <w:rtl w:val="true"/>
        </w:rPr>
        <w:t>:</w:t>
      </w:r>
      <w:bookmarkEnd w:id="255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بلال بن سعد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 خصال جاريات عليكم من الرّحمن مع ظلمكم أنفسكم وخطاياكم ، أما رزقه فدار عليكم ويجدد شيئاً </w:t>
      </w:r>
      <w:r>
        <w:rPr>
          <w:rFonts w:eastAsia="IRNazanin" w:cs="IRNazanin"/>
          <w:color w:val="111111"/>
          <w:sz w:val="28"/>
          <w:szCs w:val="28"/>
          <w:rtl w:val="true"/>
          <w:lang w:bidi="fa-IR"/>
        </w:rPr>
        <w:t xml:space="preserve">. </w:t>
      </w:r>
      <w:bookmarkStart w:id="2559" w:name="pg9560_83661"/>
    </w:p>
    <w:p>
      <w:pPr>
        <w:pStyle w:val="BookText"/>
        <w:rPr/>
      </w:pPr>
      <w:bookmarkEnd w:id="2559"/>
      <w:r>
        <w:rPr>
          <w:rFonts w:ascii="Amiri" w:hAnsi="Amiri" w:eastAsia="Amiri" w:cs="Amiri"/>
          <w:color w:val="111111"/>
          <w:sz w:val="28"/>
          <w:sz w:val="28"/>
          <w:szCs w:val="28"/>
          <w:rtl w:val="true"/>
          <w:lang w:bidi="ar-SA"/>
        </w:rPr>
        <w:t xml:space="preserve">وأما رحمته فغير محجوبه عنكم ، وأما ستره فشائع عليكم ، وأما عقابه فلم يعجل عليكم ، وأنتم مع ذلك تجترون على إلهكم ، أنتم اليوم تتكلّمون والله ساكت عنكم ، فيوشك أن يتكلم وتسكتون ، ثم يثور من أعمالكم دخان تسودّ منه الوجوه ،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يوماً ترجعون فيه إلى الله ثم توفى كل نفس ما كسبت وهم لا يظلمون</w:t>
      </w:r>
      <w:r>
        <w:rPr>
          <w:rFonts w:eastAsia="Amiri" w:cs="Amiri" w:ascii="Amiri" w:hAnsi="Amiri"/>
          <w:color w:val="111111"/>
          <w:sz w:val="28"/>
          <w:szCs w:val="28"/>
          <w:rtl w:val="true"/>
          <w:lang w:bidi="ar-SA"/>
        </w:rPr>
        <w:t xml:space="preserve">) </w:t>
      </w:r>
      <w:r>
        <w:rPr>
          <w:rStyle w:val="FootnoteAnchor"/>
          <w:rtl w:val="true"/>
        </w:rPr>
        <w:footnoteReference w:id="352"/>
      </w:r>
    </w:p>
    <w:p>
      <w:pPr>
        <w:pStyle w:val="Heading2"/>
        <w:numPr>
          <w:ilvl w:val="1"/>
          <w:numId w:val="1"/>
        </w:numPr>
        <w:rPr/>
      </w:pPr>
      <w:bookmarkStart w:id="2560" w:name="__RefHeading___Toc6956304_2870459653"/>
      <w:bookmarkStart w:id="2561" w:name="_Toc1123"/>
      <w:bookmarkEnd w:id="2560"/>
      <w:r>
        <w:rPr>
          <w:rtl w:val="true"/>
        </w:rPr>
        <w:t>(</w:t>
      </w:r>
      <w:r>
        <w:rPr/>
        <w:t>1129</w:t>
      </w:r>
      <w:r>
        <w:rPr>
          <w:rtl w:val="true"/>
        </w:rPr>
        <w:t xml:space="preserve">) </w:t>
      </w:r>
      <w:r>
        <w:rPr>
          <w:rtl w:val="true"/>
        </w:rPr>
        <w:t>شعر</w:t>
      </w:r>
      <w:r>
        <w:rPr>
          <w:rtl w:val="true"/>
        </w:rPr>
        <w:t>:</w:t>
      </w:r>
      <w:bookmarkEnd w:id="2561"/>
    </w:p>
    <w:p>
      <w:pPr>
        <w:pStyle w:val="BookText"/>
        <w:rPr/>
      </w:pPr>
      <w:r>
        <w:rPr>
          <w:rFonts w:ascii="Amiri" w:hAnsi="Amiri" w:eastAsia="Amiri" w:cs="Amiri"/>
          <w:color w:val="111111"/>
          <w:sz w:val="28"/>
          <w:sz w:val="28"/>
          <w:szCs w:val="28"/>
          <w:rtl w:val="true"/>
          <w:lang w:bidi="ar-SA"/>
        </w:rPr>
        <w:t>أهملت نفسك في هواك ولمتني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تنصف لمت نفسك دوني</w:t>
      </w:r>
    </w:p>
    <w:p>
      <w:pPr>
        <w:pStyle w:val="BookText"/>
        <w:rPr/>
      </w:pPr>
      <w:r>
        <w:rPr>
          <w:rFonts w:ascii="Amiri" w:hAnsi="Amiri" w:eastAsia="Amiri" w:cs="Amiri"/>
          <w:color w:val="111111"/>
          <w:sz w:val="28"/>
          <w:sz w:val="28"/>
          <w:szCs w:val="28"/>
          <w:rtl w:val="true"/>
          <w:lang w:bidi="ar-SA"/>
        </w:rPr>
        <w:t xml:space="preserve">مابال عينك لاترى أقذارها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الخَفّى من القذى بجفوني</w:t>
      </w:r>
    </w:p>
    <w:p>
      <w:pPr>
        <w:pStyle w:val="Heading2"/>
        <w:numPr>
          <w:ilvl w:val="1"/>
          <w:numId w:val="1"/>
        </w:numPr>
        <w:rPr/>
      </w:pPr>
      <w:bookmarkStart w:id="2562" w:name="__RefHeading___Toc6956306_2870459653"/>
      <w:bookmarkStart w:id="2563" w:name="_Toc1124"/>
      <w:bookmarkEnd w:id="2562"/>
      <w:r>
        <w:rPr>
          <w:rtl w:val="true"/>
        </w:rPr>
        <w:t>(</w:t>
      </w:r>
      <w:r>
        <w:rPr/>
        <w:t>1130</w:t>
      </w:r>
      <w:r>
        <w:rPr>
          <w:rtl w:val="true"/>
        </w:rPr>
        <w:t xml:space="preserve">) </w:t>
      </w:r>
      <w:r>
        <w:rPr>
          <w:rtl w:val="true"/>
        </w:rPr>
        <w:t xml:space="preserve">نصائح موسى بن جعفر </w:t>
      </w:r>
      <w:r>
        <w:rPr>
          <w:rtl w:val="true"/>
        </w:rPr>
        <w:t>(</w:t>
      </w:r>
      <w:r>
        <w:rPr>
          <w:rtl w:val="true"/>
        </w:rPr>
        <w:t>علیه السلام</w:t>
      </w:r>
      <w:r>
        <w:rPr>
          <w:rtl w:val="true"/>
        </w:rPr>
        <w:t xml:space="preserve">) </w:t>
      </w:r>
      <w:r>
        <w:rPr>
          <w:rtl w:val="true"/>
        </w:rPr>
        <w:t>لهشام بن الحكم</w:t>
      </w:r>
      <w:r>
        <w:rPr>
          <w:rtl w:val="true"/>
        </w:rPr>
        <w:t>:</w:t>
      </w:r>
      <w:bookmarkEnd w:id="2563"/>
    </w:p>
    <w:p>
      <w:pPr>
        <w:pStyle w:val="BookText"/>
        <w:rPr/>
      </w:pP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ياهشام ، من سلّط ثلاثاً على ثلاث فكأنما أعان على هدم عقله، من أظلم نور تفكره بطول أمله ، ومحي طرائف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 وغرائبها المعجبة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حكمته بفضول كلامه ، وأطفى نور عبرته بشهوات نفسه ، فكأنّما أعان هواه على هدم ، ومن هدم عقله فسد دينه ودنياه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على الوحدة علامة قوّة العقل ، فمن عقل عن الله اعتز أهل الدنيا ، والراغبين فيها ، ورغب فيما عند الله وكان أنيسه الوحشة ، وصاحبه في الوحدة ، وغناه في العيله ، ومعزّه من غير عشيرة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 إنّ العاقل من رضى من الدنيا الحكمة بالدون ، ولم يرض بالدون من الحكمة مع الدنيا ، فلذلك ربحت تجارتهم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هشام إن العقلاء تركوا فضول الكلام فكيف الذنوب ، وترك الدنيا من العقل ، وترك الذنوب من الفرض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إنّ العاقل نظر الى الدنيا ، وإلا أهلها فعلم أنها لا تنال إلا بالمشقة ، وطلب بالمشقة أبقاهما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من أراد الغنا بلا مال ، وراحة القلب مع الجسد ، والسلامة في الدين ، فليتضرع إلى الله في مسألته بأن يكمل عقله فمن عقل قنع بما يكفيه إستغنى ، ومن لم يقنع بما يكفيه لم يدرك الغنى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هشام ،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عبد الله بشيء أفضل من العقل وماتم عقل إمرء حتى يكون فيه خصال شتّى، الكفر والشر منه مأمونان ، والرّشد والخير منه مأمولان ، وفضل ما له مبذول ، وفضل قوله مكفوف ، نصيبه من الدنيا القوت ، لا يشبع من العلم دهره ، الذّل أحب إليه مع الله من العزّة مع غيره ، والتّواضع أحبّ إليه من الشرف ، يستكثر قليل المعروف من غيره ، ويستقل كثير المعروف من نفسه ، ويرى الناس كلّهم خيراً منه ، وأنه شرهم في نفسه ، وهو تمام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هشام ، إنّ العاقل لا يكذب ، وإن كان فيه هواه ، وكان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الصالحين داعية إلى الصّلاح</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هشام ، إن الله على الناس حجتين، حجة ظاهرة ، وحجة باطنة فأما الظاهرة ، فالرسل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الباطنة فالعقول</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2564" w:name="pg9560_83665"/>
    </w:p>
    <w:p>
      <w:pPr>
        <w:pStyle w:val="Heading2"/>
        <w:numPr>
          <w:ilvl w:val="1"/>
          <w:numId w:val="1"/>
        </w:numPr>
        <w:rPr/>
      </w:pPr>
      <w:bookmarkStart w:id="2565" w:name="__RefHeading___Toc6956308_2870459653"/>
      <w:bookmarkStart w:id="2566" w:name="_Toc1125"/>
      <w:bookmarkEnd w:id="2564"/>
      <w:bookmarkEnd w:id="2565"/>
      <w:r>
        <w:rPr>
          <w:rtl w:val="true"/>
        </w:rPr>
        <w:t>(</w:t>
      </w:r>
      <w:r>
        <w:rPr/>
        <w:t>1131</w:t>
      </w:r>
      <w:r>
        <w:rPr>
          <w:rtl w:val="true"/>
        </w:rPr>
        <w:t xml:space="preserve">) </w:t>
      </w:r>
      <w:r>
        <w:rPr>
          <w:rtl w:val="true"/>
        </w:rPr>
        <w:t xml:space="preserve">غلامان ينتفان ريش الديك </w:t>
      </w:r>
      <w:r>
        <w:rPr>
          <w:rtl w:val="true"/>
        </w:rPr>
        <w:t>:</w:t>
      </w:r>
      <w:bookmarkEnd w:id="2566"/>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رجل شيخ ناسك يعبد الله في بني ، اسرائيل فبينما هو يصلي ، وهو في عبادته إذ بصر بغلامين صبيين قد أخذا ديكاً وهما ينتفان ريشه ، فأقبل على ما هو فيه من العبادة ، ولم ينههما عن ذلك فأوحى الله إلى الأرض، أن سيخي بعبدي ، فساخت به الأرض ، فهو يهوي في الدردور أبد الآبدين ودهر الداهرين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67" w:name="__RefHeading___Toc6956310_2870459653"/>
      <w:bookmarkStart w:id="2568" w:name="_Toc1126"/>
      <w:bookmarkEnd w:id="2567"/>
      <w:r>
        <w:rPr>
          <w:rtl w:val="true"/>
        </w:rPr>
        <w:t>(</w:t>
      </w:r>
      <w:r>
        <w:rPr/>
        <w:t>1132</w:t>
      </w:r>
      <w:r>
        <w:rPr>
          <w:rtl w:val="true"/>
        </w:rPr>
        <w:t xml:space="preserve">) </w:t>
      </w:r>
      <w:r>
        <w:rPr>
          <w:rtl w:val="true"/>
        </w:rPr>
        <w:t>شعر للشافعي</w:t>
      </w:r>
      <w:r>
        <w:rPr>
          <w:rtl w:val="true"/>
        </w:rPr>
        <w:t>:</w:t>
      </w:r>
      <w:bookmarkEnd w:id="2568"/>
    </w:p>
    <w:p>
      <w:pPr>
        <w:pStyle w:val="BookText"/>
        <w:rPr/>
      </w:pPr>
      <w:r>
        <w:rPr>
          <w:rFonts w:ascii="Amiri" w:hAnsi="Amiri" w:eastAsia="Amiri" w:cs="Amiri"/>
          <w:color w:val="111111"/>
          <w:sz w:val="28"/>
          <w:sz w:val="28"/>
          <w:szCs w:val="28"/>
          <w:rtl w:val="true"/>
          <w:lang w:bidi="ar-SA"/>
        </w:rPr>
        <w:t xml:space="preserve">إذا ما ظالم استحسن الظلم مذهباً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ولجّ عتوّا في قبيح إكتسابه</w:t>
      </w:r>
    </w:p>
    <w:p>
      <w:pPr>
        <w:pStyle w:val="BookText"/>
        <w:rPr/>
      </w:pPr>
      <w:r>
        <w:rPr>
          <w:rFonts w:ascii="Amiri" w:hAnsi="Amiri" w:eastAsia="Amiri" w:cs="Amiri"/>
          <w:color w:val="111111"/>
          <w:sz w:val="28"/>
          <w:sz w:val="28"/>
          <w:szCs w:val="28"/>
          <w:rtl w:val="true"/>
          <w:lang w:bidi="ar-SA"/>
        </w:rPr>
        <w:t xml:space="preserve">فكله إلى صرف الليالي فأنّها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ستدعى له ما لم يكن في حسابه</w:t>
      </w:r>
    </w:p>
    <w:p>
      <w:pPr>
        <w:pStyle w:val="BookText"/>
        <w:rPr/>
      </w:pPr>
      <w:r>
        <w:rPr>
          <w:rFonts w:ascii="Amiri" w:hAnsi="Amiri" w:eastAsia="Amiri" w:cs="Amiri"/>
          <w:color w:val="111111"/>
          <w:sz w:val="28"/>
          <w:sz w:val="28"/>
          <w:szCs w:val="28"/>
          <w:rtl w:val="true"/>
          <w:lang w:bidi="ar-SA"/>
        </w:rPr>
        <w:t xml:space="preserve">فکم قد رأينا ظالماً متمرّداً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النّجمَ تيها تحتَ ظلّ ركابه</w:t>
      </w:r>
    </w:p>
    <w:p>
      <w:pPr>
        <w:pStyle w:val="BookText"/>
        <w:rPr/>
      </w:pPr>
      <w:r>
        <w:rPr>
          <w:rFonts w:ascii="Amiri" w:hAnsi="Amiri" w:eastAsia="Amiri" w:cs="Amiri"/>
          <w:color w:val="111111"/>
          <w:sz w:val="28"/>
          <w:sz w:val="28"/>
          <w:szCs w:val="28"/>
          <w:rtl w:val="true"/>
          <w:lang w:bidi="ar-SA"/>
        </w:rPr>
        <w:t>فعما قليل وهو في غفلاته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أناخت صروف الحادثات ببابه</w:t>
      </w:r>
    </w:p>
    <w:p>
      <w:pPr>
        <w:pStyle w:val="BookText"/>
        <w:rPr/>
      </w:pPr>
      <w:r>
        <w:rPr>
          <w:rFonts w:ascii="Amiri" w:hAnsi="Amiri" w:eastAsia="Amiri" w:cs="Amiri"/>
          <w:color w:val="111111"/>
          <w:sz w:val="28"/>
          <w:sz w:val="28"/>
          <w:szCs w:val="28"/>
          <w:rtl w:val="true"/>
          <w:lang w:bidi="ar-SA"/>
        </w:rPr>
        <w:t xml:space="preserve">فأصبح لا مال ولا جاه يرتجي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حسنات تلتقي في كتابه</w:t>
      </w:r>
    </w:p>
    <w:p>
      <w:pPr>
        <w:pStyle w:val="BookText"/>
        <w:rPr/>
      </w:pPr>
      <w:r>
        <w:rPr>
          <w:rFonts w:ascii="Amiri" w:hAnsi="Amiri" w:eastAsia="Amiri" w:cs="Amiri"/>
          <w:color w:val="111111"/>
          <w:sz w:val="28"/>
          <w:sz w:val="28"/>
          <w:szCs w:val="28"/>
          <w:rtl w:val="true"/>
          <w:lang w:bidi="ar-SA"/>
        </w:rPr>
        <w:t xml:space="preserve">وجوزي بالأمر الذي كان فاعلاً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 عليه الله سوط عذابه</w:t>
      </w:r>
    </w:p>
    <w:p>
      <w:pPr>
        <w:pStyle w:val="Heading2"/>
        <w:numPr>
          <w:ilvl w:val="1"/>
          <w:numId w:val="1"/>
        </w:numPr>
        <w:rPr/>
      </w:pPr>
      <w:bookmarkStart w:id="2569" w:name="__RefHeading___Toc6956312_2870459653"/>
      <w:bookmarkStart w:id="2570" w:name="_Toc1127"/>
      <w:bookmarkEnd w:id="2569"/>
      <w:r>
        <w:rPr>
          <w:rtl w:val="true"/>
        </w:rPr>
        <w:t>(</w:t>
      </w:r>
      <w:r>
        <w:rPr/>
        <w:t>1133</w:t>
      </w:r>
      <w:r>
        <w:rPr>
          <w:rtl w:val="true"/>
        </w:rPr>
        <w:t xml:space="preserve">) </w:t>
      </w:r>
      <w:r>
        <w:rPr>
          <w:rtl w:val="true"/>
        </w:rPr>
        <w:t xml:space="preserve">قضاء حاجة المؤمن </w:t>
      </w:r>
      <w:r>
        <w:rPr>
          <w:rtl w:val="true"/>
        </w:rPr>
        <w:t>:</w:t>
      </w:r>
      <w:bookmarkEnd w:id="2570"/>
    </w:p>
    <w:p>
      <w:pPr>
        <w:pStyle w:val="BookText"/>
        <w:rPr/>
      </w:pPr>
      <w:r>
        <w:rPr>
          <w:rFonts w:ascii="IRNazanin" w:hAnsi="IRNazanin" w:eastAsia="IRNazanin"/>
          <w:color w:val="111111"/>
          <w:sz w:val="28"/>
          <w:sz w:val="28"/>
          <w:szCs w:val="28"/>
          <w:rtl w:val="true"/>
          <w:lang w:bidi="fa-IR"/>
        </w:rPr>
        <w:t xml:space="preserve">عن أبان بن تغلب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مؤمن سأل أخاه المؤمن حاجة وهو يقدر على قضائها فردّه عنها سلط الله عليه شجاعاً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الحية العظيمة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قبره ينهش من أصابعه </w:t>
      </w:r>
      <w:r>
        <w:rPr>
          <w:rStyle w:val="FootnoteAnchor"/>
          <w:rtl w:val="true"/>
        </w:rPr>
        <w:footnoteReference w:id="355"/>
      </w:r>
    </w:p>
    <w:p>
      <w:pPr>
        <w:pStyle w:val="Heading2"/>
        <w:numPr>
          <w:ilvl w:val="1"/>
          <w:numId w:val="1"/>
        </w:numPr>
        <w:rPr/>
      </w:pPr>
      <w:bookmarkStart w:id="2571" w:name="__RefHeading___Toc6956314_2870459653"/>
      <w:bookmarkStart w:id="2572" w:name="_Toc1128"/>
      <w:bookmarkEnd w:id="2571"/>
      <w:r>
        <w:rPr>
          <w:rtl w:val="true"/>
        </w:rPr>
        <w:t>(</w:t>
      </w:r>
      <w:r>
        <w:rPr/>
        <w:t>1134</w:t>
      </w:r>
      <w:r>
        <w:rPr>
          <w:rtl w:val="true"/>
        </w:rPr>
        <w:t xml:space="preserve">) </w:t>
      </w:r>
      <w:r>
        <w:rPr>
          <w:rtl w:val="true"/>
        </w:rPr>
        <w:t xml:space="preserve">شعر لأسامة بن منقذ </w:t>
      </w:r>
      <w:r>
        <w:rPr>
          <w:rtl w:val="true"/>
        </w:rPr>
        <w:t>:</w:t>
      </w:r>
      <w:bookmarkEnd w:id="2572"/>
    </w:p>
    <w:p>
      <w:pPr>
        <w:pStyle w:val="BookText"/>
        <w:rPr/>
      </w:pPr>
      <w:r>
        <w:rPr>
          <w:rFonts w:ascii="Amiri" w:hAnsi="Amiri" w:eastAsia="Amiri" w:cs="Amiri"/>
          <w:color w:val="111111"/>
          <w:sz w:val="28"/>
          <w:sz w:val="28"/>
          <w:szCs w:val="28"/>
          <w:rtl w:val="true"/>
          <w:lang w:bidi="ar-SA"/>
        </w:rPr>
        <w:t>تلق ذوي الحاجات بالبشر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كرماء الناس أشهى من الجَدا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عسى من يرجّى سيبك اليوم يغتني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فتصبح ممن يرتجي سيبه غدا </w:t>
      </w:r>
      <w:bookmarkStart w:id="2573" w:name="pg9560_83667"/>
    </w:p>
    <w:p>
      <w:pPr>
        <w:pStyle w:val="Heading2"/>
        <w:numPr>
          <w:ilvl w:val="1"/>
          <w:numId w:val="1"/>
        </w:numPr>
        <w:rPr/>
      </w:pPr>
      <w:bookmarkStart w:id="2574" w:name="__RefHeading___Toc6956316_2870459653"/>
      <w:bookmarkStart w:id="2575" w:name="_Toc1129"/>
      <w:bookmarkEnd w:id="2573"/>
      <w:bookmarkEnd w:id="2574"/>
      <w:r>
        <w:rPr>
          <w:rtl w:val="true"/>
        </w:rPr>
        <w:t>(</w:t>
      </w:r>
      <w:r>
        <w:rPr/>
        <w:t>1135</w:t>
      </w:r>
      <w:r>
        <w:rPr>
          <w:rtl w:val="true"/>
        </w:rPr>
        <w:t xml:space="preserve">) </w:t>
      </w:r>
      <w:r>
        <w:rPr>
          <w:rtl w:val="true"/>
        </w:rPr>
        <w:t xml:space="preserve">من بذل جاهه لأخيه المؤمن </w:t>
      </w:r>
      <w:r>
        <w:rPr>
          <w:rtl w:val="true"/>
        </w:rPr>
        <w:t>:</w:t>
      </w:r>
      <w:bookmarkEnd w:id="2575"/>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بذل لأخيه المؤمن إلاّ حرّم الله على النار ، ولم يمسه قتر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 ترهقها قترة</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ولا ذلة القيامة وأيما يوم مؤمن يبخل بحاجة على أخيه المؤمن ، وهو أوجه جاهاً منه ، إلاّ منه قتر وذلّة في الدنيا والآخرة ، وأصاب وجهه يوم القيامة لفحات النيران معذّباً کان أو مغفوراً</w:t>
      </w:r>
      <w:r>
        <w:rPr>
          <w:rStyle w:val="FootnoteAnchor"/>
          <w:rtl w:val="true"/>
        </w:rPr>
        <w:footnoteReference w:id="357"/>
      </w:r>
    </w:p>
    <w:p>
      <w:pPr>
        <w:pStyle w:val="Heading2"/>
        <w:numPr>
          <w:ilvl w:val="1"/>
          <w:numId w:val="1"/>
        </w:numPr>
        <w:rPr/>
      </w:pPr>
      <w:bookmarkStart w:id="2576" w:name="__RefHeading___Toc6956318_2870459653"/>
      <w:bookmarkStart w:id="2577" w:name="_Toc1130"/>
      <w:bookmarkEnd w:id="2576"/>
      <w:r>
        <w:rPr>
          <w:rtl w:val="true"/>
        </w:rPr>
        <w:t>(</w:t>
      </w:r>
      <w:r>
        <w:rPr/>
        <w:t>1136</w:t>
      </w:r>
      <w:r>
        <w:rPr>
          <w:rtl w:val="true"/>
        </w:rPr>
        <w:t xml:space="preserve">) </w:t>
      </w:r>
      <w:r>
        <w:rPr>
          <w:rtl w:val="true"/>
        </w:rPr>
        <w:t xml:space="preserve">شعر الجميل صدقي الزهاوي </w:t>
      </w:r>
      <w:r>
        <w:rPr>
          <w:rtl w:val="true"/>
        </w:rPr>
        <w:t>:</w:t>
      </w:r>
      <w:bookmarkEnd w:id="2577"/>
    </w:p>
    <w:p>
      <w:pPr>
        <w:pStyle w:val="BookText"/>
        <w:rPr/>
      </w:pPr>
      <w:r>
        <w:rPr>
          <w:rFonts w:ascii="Amiri" w:hAnsi="Amiri" w:eastAsia="Amiri" w:cs="Amiri"/>
          <w:color w:val="111111"/>
          <w:sz w:val="28"/>
          <w:sz w:val="28"/>
          <w:szCs w:val="28"/>
          <w:rtl w:val="true"/>
          <w:lang w:bidi="ar-SA"/>
        </w:rPr>
        <w:t xml:space="preserve">والجاه ليس بألقاب مفخمة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لمنغمس في الأثم منتهب</w:t>
      </w:r>
    </w:p>
    <w:p>
      <w:pPr>
        <w:pStyle w:val="BookText"/>
        <w:rPr/>
      </w:pPr>
      <w:r>
        <w:rPr>
          <w:rFonts w:ascii="Amiri" w:hAnsi="Amiri" w:eastAsia="Amiri" w:cs="Amiri"/>
          <w:color w:val="111111"/>
          <w:sz w:val="28"/>
          <w:sz w:val="28"/>
          <w:szCs w:val="28"/>
          <w:rtl w:val="true"/>
          <w:lang w:bidi="ar-SA"/>
        </w:rPr>
        <w:t xml:space="preserve">بل إنّما الجاه في مجد تطول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المجد كل المجد في الأدب</w:t>
      </w:r>
    </w:p>
    <w:p>
      <w:pPr>
        <w:pStyle w:val="BookText"/>
        <w:rPr/>
      </w:pPr>
      <w:r>
        <w:rPr>
          <w:rFonts w:ascii="Amiri" w:hAnsi="Amiri" w:eastAsia="Amiri" w:cs="Amiri"/>
          <w:color w:val="111111"/>
          <w:sz w:val="28"/>
          <w:sz w:val="28"/>
          <w:szCs w:val="28"/>
          <w:rtl w:val="true"/>
          <w:lang w:bidi="ar-SA"/>
        </w:rPr>
        <w:t>وإنما العزّ مشروح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متن أبيض ماضي الغرب ذي شُط</w:t>
      </w:r>
      <w:r>
        <w:rPr>
          <w:rFonts w:eastAsia="Amiri" w:cs="Amiri" w:ascii="Amiri" w:hAnsi="Amiri"/>
          <w:color w:val="111111"/>
          <w:sz w:val="28"/>
          <w:szCs w:val="28"/>
          <w:rtl w:val="true"/>
          <w:lang w:bidi="ar-SA"/>
        </w:rPr>
        <w:t>-</w:t>
      </w:r>
    </w:p>
    <w:p>
      <w:pPr>
        <w:pStyle w:val="Heading2"/>
        <w:numPr>
          <w:ilvl w:val="1"/>
          <w:numId w:val="1"/>
        </w:numPr>
        <w:rPr/>
      </w:pPr>
      <w:bookmarkStart w:id="2578" w:name="__RefHeading___Toc6956320_2870459653"/>
      <w:bookmarkStart w:id="2579" w:name="_Toc1131"/>
      <w:bookmarkEnd w:id="2578"/>
      <w:r>
        <w:rPr>
          <w:rtl w:val="true"/>
        </w:rPr>
        <w:t>(</w:t>
      </w:r>
      <w:r>
        <w:rPr/>
        <w:t>1137</w:t>
      </w:r>
      <w:r>
        <w:rPr>
          <w:rtl w:val="true"/>
        </w:rPr>
        <w:t xml:space="preserve">) </w:t>
      </w:r>
      <w:r>
        <w:rPr>
          <w:rtl w:val="true"/>
        </w:rPr>
        <w:t xml:space="preserve">الأعتصام بالمخلوق دون الخالق </w:t>
      </w:r>
      <w:r>
        <w:rPr>
          <w:rtl w:val="true"/>
        </w:rPr>
        <w:t>:</w:t>
      </w:r>
      <w:bookmarkEnd w:id="257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إسحاق بن جعفر عن أخيه موسى بن جعفر عن أبيه جعفر بن محمد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الله عزّ وجل ما من مخلوق يعتصم بمخلوق دوني إلا قطعت أسباب السموات وأسباب الأرض من دونه ، فإن سألني لم أعطه ، وإن دعاني لم أجبه ، وما من مخلوق يعتصم بي دون خلقي إلا ضمنت السموات والأرض رزقه ، فإن دعاني أجبته ، وإن سألني أعطيته ، وإن استغفرني غفرت له </w:t>
      </w:r>
      <w:r>
        <w:rPr>
          <w:rFonts w:eastAsia="IRNazanin" w:cs="IRNazanin"/>
          <w:color w:val="111111"/>
          <w:sz w:val="28"/>
          <w:szCs w:val="28"/>
          <w:rtl w:val="true"/>
          <w:lang w:bidi="fa-IR"/>
        </w:rPr>
        <w:t xml:space="preserve">. </w:t>
      </w:r>
      <w:bookmarkStart w:id="2580" w:name="pg9560_83669"/>
    </w:p>
    <w:p>
      <w:pPr>
        <w:pStyle w:val="Heading2"/>
        <w:numPr>
          <w:ilvl w:val="1"/>
          <w:numId w:val="1"/>
        </w:numPr>
        <w:rPr/>
      </w:pPr>
      <w:bookmarkStart w:id="2581" w:name="__RefHeading___Toc6956322_2870459653"/>
      <w:bookmarkStart w:id="2582" w:name="_Toc1132"/>
      <w:bookmarkEnd w:id="2580"/>
      <w:bookmarkEnd w:id="2581"/>
      <w:r>
        <w:rPr>
          <w:rtl w:val="true"/>
        </w:rPr>
        <w:t>(</w:t>
      </w:r>
      <w:r>
        <w:rPr/>
        <w:t>1138</w:t>
      </w:r>
      <w:r>
        <w:rPr>
          <w:rtl w:val="true"/>
        </w:rPr>
        <w:t xml:space="preserve">) </w:t>
      </w:r>
      <w:r>
        <w:rPr>
          <w:rtl w:val="true"/>
        </w:rPr>
        <w:t>كلمة حكمة من سفيه</w:t>
      </w:r>
      <w:r>
        <w:rPr>
          <w:rtl w:val="true"/>
        </w:rPr>
        <w:t>:</w:t>
      </w:r>
      <w:bookmarkEnd w:id="2582"/>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غريبتان ، كلمة حكمة من سفيه فأقبلوها وكلمة سفه من حكيم فأغفروها ، فأنه لا حكيم إلا ذو عثرة ، ولا سفيه إلا ذو تجربة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83" w:name="__RefHeading___Toc6956324_2870459653"/>
      <w:bookmarkStart w:id="2584" w:name="_Toc1133"/>
      <w:bookmarkEnd w:id="2583"/>
      <w:r>
        <w:rPr>
          <w:rtl w:val="true"/>
        </w:rPr>
        <w:t>(</w:t>
      </w:r>
      <w:r>
        <w:rPr/>
        <w:t>1139</w:t>
      </w:r>
      <w:r>
        <w:rPr>
          <w:rtl w:val="true"/>
        </w:rPr>
        <w:t xml:space="preserve">) </w:t>
      </w:r>
      <w:r>
        <w:rPr>
          <w:rtl w:val="true"/>
        </w:rPr>
        <w:t xml:space="preserve">دخول معلى بن خليفة وعدي بن حاتم على أمير المؤمنين </w:t>
      </w:r>
      <w:r>
        <w:rPr>
          <w:rtl w:val="true"/>
        </w:rPr>
        <w:t>(</w:t>
      </w:r>
      <w:r>
        <w:rPr>
          <w:rtl w:val="true"/>
        </w:rPr>
        <w:t>علیه السلام</w:t>
      </w:r>
      <w:r>
        <w:rPr>
          <w:rtl w:val="true"/>
        </w:rPr>
        <w:t>) :</w:t>
      </w:r>
      <w:bookmarkEnd w:id="2584"/>
    </w:p>
    <w:p>
      <w:pPr>
        <w:pStyle w:val="BookText"/>
        <w:rPr/>
      </w:pPr>
      <w:r>
        <w:rPr>
          <w:rFonts w:ascii="IRNazanin" w:hAnsi="IRNazanin" w:eastAsia="IRNazanin"/>
          <w:color w:val="111111"/>
          <w:sz w:val="28"/>
          <w:sz w:val="28"/>
          <w:szCs w:val="28"/>
          <w:rtl w:val="true"/>
          <w:lang w:bidi="fa-IR"/>
        </w:rPr>
        <w:t xml:space="preserve">عن معلي بن خليفة أنه دخل مع عدي بن حاتم على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عشيّة في بعض مقامه بصفين ، ومعه عشاء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فلقيناه ، وإذا بين يديه شنة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الشن ، وبهاء ، القربة الخلق الصغيرة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ماء قراح ، وكسرات من خبز شعير وملح لم يخلط به غيره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لأرثي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 له ورحمه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يا أمير المؤمنين ، إنّك لتصل نهارك طاوياً مجاهداً ، وبالليل ساهراً مكابداً ثم كان هذا فطورك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يفطر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رأسه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الغنى في النفوس والفقر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تجزت فقل مایجیزها</w:t>
      </w:r>
    </w:p>
    <w:p>
      <w:pPr>
        <w:pStyle w:val="BookText"/>
        <w:rPr/>
      </w:pPr>
      <w:r>
        <w:rPr>
          <w:rFonts w:ascii="Amiri" w:hAnsi="Amiri" w:eastAsia="Amiri" w:cs="Amiri"/>
          <w:color w:val="111111"/>
          <w:sz w:val="28"/>
          <w:sz w:val="28"/>
          <w:szCs w:val="28"/>
          <w:rtl w:val="true"/>
          <w:lang w:bidi="ar-SA"/>
        </w:rPr>
        <w:t xml:space="preserve">علل النفس بالقنوع وإلا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 منك فوق ما يكفيها</w:t>
      </w:r>
    </w:p>
    <w:p>
      <w:pPr>
        <w:pStyle w:val="BookText"/>
        <w:rPr/>
      </w:pPr>
      <w:r>
        <w:rPr>
          <w:rFonts w:ascii="IRNazanin" w:hAnsi="IRNazanin" w:eastAsia="IRNazanin"/>
          <w:color w:val="111111"/>
          <w:sz w:val="28"/>
          <w:sz w:val="28"/>
          <w:szCs w:val="28"/>
          <w:rtl w:val="true"/>
          <w:lang w:bidi="fa-IR"/>
        </w:rPr>
        <w:t xml:space="preserve">ليس فيما مضى ولا في الذى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یات من لذّة لمستحليها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أنت طول عمرك ماعمرت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بالساعة التي أنت فيها</w:t>
      </w:r>
      <w:r>
        <w:rPr>
          <w:rStyle w:val="FootnoteAnchor"/>
          <w:rtl w:val="true"/>
        </w:rPr>
        <w:footnoteReference w:id="359"/>
      </w:r>
      <w:bookmarkStart w:id="2585" w:name="pg9560_83671"/>
    </w:p>
    <w:p>
      <w:pPr>
        <w:pStyle w:val="Heading2"/>
        <w:numPr>
          <w:ilvl w:val="1"/>
          <w:numId w:val="1"/>
        </w:numPr>
        <w:rPr/>
      </w:pPr>
      <w:bookmarkStart w:id="2586" w:name="__RefHeading___Toc6956326_2870459653"/>
      <w:bookmarkStart w:id="2587" w:name="_Toc1134"/>
      <w:bookmarkEnd w:id="2585"/>
      <w:bookmarkEnd w:id="2586"/>
      <w:r>
        <w:rPr>
          <w:rtl w:val="true"/>
        </w:rPr>
        <w:t>(</w:t>
      </w:r>
      <w:r>
        <w:rPr/>
        <w:t>1140</w:t>
      </w:r>
      <w:r>
        <w:rPr>
          <w:rtl w:val="true"/>
        </w:rPr>
        <w:t xml:space="preserve">) </w:t>
      </w:r>
      <w:r>
        <w:rPr>
          <w:rtl w:val="true"/>
        </w:rPr>
        <w:t xml:space="preserve">من المؤمن ومن المسلم حقا </w:t>
      </w:r>
      <w:r>
        <w:rPr>
          <w:rtl w:val="true"/>
        </w:rPr>
        <w:t>:</w:t>
      </w:r>
      <w:bookmarkEnd w:id="2587"/>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أنبئكم بالمؤمن حقا ؟ المؤمن من ائتمنه المؤمنون على أموالهم ، وأنفسهم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أنبئكم بالمسلم ؟ المسلم من سلم المؤمنون من لسانه ، ومن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والمهاجر من هجر السيئات وترك ما حرم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حرام على المؤمن أن يظلمه أو يخذله ، أو يدفعه دفعاً بغتة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88" w:name="__RefHeading___Toc6956328_2870459653"/>
      <w:bookmarkStart w:id="2589" w:name="_Toc1135"/>
      <w:bookmarkEnd w:id="2588"/>
      <w:r>
        <w:rPr>
          <w:rtl w:val="true"/>
        </w:rPr>
        <w:t>(</w:t>
      </w:r>
      <w:r>
        <w:rPr/>
        <w:t>1141</w:t>
      </w:r>
      <w:r>
        <w:rPr>
          <w:rtl w:val="true"/>
        </w:rPr>
        <w:t xml:space="preserve">) </w:t>
      </w:r>
      <w:r>
        <w:rPr>
          <w:rtl w:val="true"/>
        </w:rPr>
        <w:t xml:space="preserve">ما يحتاج مقبرة الخواجا </w:t>
      </w:r>
      <w:r>
        <w:rPr>
          <w:rtl w:val="true"/>
        </w:rPr>
        <w:t>:</w:t>
      </w:r>
      <w:bookmarkEnd w:id="2589"/>
    </w:p>
    <w:p>
      <w:pPr>
        <w:pStyle w:val="BookText"/>
        <w:rPr/>
      </w:pPr>
      <w:r>
        <w:rPr>
          <w:rFonts w:ascii="Amiri" w:hAnsi="Amiri" w:eastAsia="Amiri" w:cs="Amiri"/>
          <w:color w:val="111111"/>
          <w:sz w:val="28"/>
          <w:sz w:val="28"/>
          <w:szCs w:val="28"/>
          <w:rtl w:val="true"/>
          <w:lang w:bidi="ar-SA"/>
        </w:rPr>
        <w:t xml:space="preserve">حكى أن خواجا منعم بني له مقبرة ، وقبة عالية منقشة عمل فيها البناؤون سنة كاملة ، فقال الخواجا يوما للبناء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تحتاج القبة بعد</w:t>
      </w:r>
    </w:p>
    <w:p>
      <w:pPr>
        <w:pStyle w:val="BookText"/>
        <w:rPr/>
      </w:pPr>
      <w:r>
        <w:rPr>
          <w:rFonts w:ascii="Amiri" w:hAnsi="Amiri" w:eastAsia="Amiri" w:cs="Amiri"/>
          <w:color w:val="111111"/>
          <w:sz w:val="28"/>
          <w:sz w:val="28"/>
          <w:szCs w:val="28"/>
          <w:rtl w:val="true"/>
          <w:lang w:bidi="ar-SA"/>
        </w:rPr>
        <w:t xml:space="preserve">قال إلى وجودك الشريف </w:t>
      </w:r>
      <w:r>
        <w:rPr>
          <w:rFonts w:eastAsia="Amiri" w:cs="Amiri" w:ascii="Amiri" w:hAnsi="Amiri"/>
          <w:color w:val="111111"/>
          <w:sz w:val="28"/>
          <w:szCs w:val="28"/>
          <w:rtl w:val="true"/>
          <w:lang w:bidi="ar-SA"/>
        </w:rPr>
        <w:t>.</w:t>
      </w:r>
    </w:p>
    <w:p>
      <w:pPr>
        <w:pStyle w:val="Heading2"/>
        <w:numPr>
          <w:ilvl w:val="1"/>
          <w:numId w:val="1"/>
        </w:numPr>
        <w:rPr/>
      </w:pPr>
      <w:bookmarkStart w:id="2590" w:name="__RefHeading___Toc6956330_2870459653"/>
      <w:bookmarkStart w:id="2591" w:name="_Toc1136"/>
      <w:bookmarkEnd w:id="2590"/>
      <w:r>
        <w:rPr>
          <w:rtl w:val="true"/>
        </w:rPr>
        <w:t>(</w:t>
      </w:r>
      <w:r>
        <w:rPr/>
        <w:t>1142</w:t>
      </w:r>
      <w:r>
        <w:rPr>
          <w:rtl w:val="true"/>
        </w:rPr>
        <w:t xml:space="preserve">) </w:t>
      </w:r>
      <w:r>
        <w:rPr>
          <w:rtl w:val="true"/>
        </w:rPr>
        <w:t>كيف سألت المرأة مسألتها ؟</w:t>
      </w:r>
      <w:bookmarkEnd w:id="2591"/>
    </w:p>
    <w:p>
      <w:pPr>
        <w:pStyle w:val="BookText"/>
        <w:rPr/>
      </w:pPr>
      <w:r>
        <w:rPr>
          <w:rFonts w:ascii="Amiri" w:hAnsi="Amiri" w:eastAsia="Amiri" w:cs="Amiri"/>
          <w:color w:val="111111"/>
          <w:sz w:val="28"/>
          <w:sz w:val="28"/>
          <w:szCs w:val="28"/>
          <w:rtl w:val="true"/>
          <w:lang w:bidi="ar-SA"/>
        </w:rPr>
        <w:t xml:space="preserve">حكى إن إمرأة ناولت عالماً تفاحة نصفها حمراء ، ونصفها بيضاء ، فأخذها العالم وشقها نصفين ودفعها إليها ، فلما مضت المرأة سأله التلاميذ عن حقيقة الحال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المرأة سألت عن خرقة الحيض أنها قد تكون نصفها أحمر بالدم ، والآخر أبيض فهل تجوز الصلوة إذن ، فكسرت التفاحة وأشرت إليها أن الخرقة إذا صارت كلها بيضاء مثل بطن التفاحة فالصّلاة جائزة وإلاّ فلا </w:t>
      </w:r>
      <w:r>
        <w:rPr>
          <w:rFonts w:eastAsia="Amiri" w:cs="Amiri" w:ascii="Amiri" w:hAnsi="Amiri"/>
          <w:color w:val="111111"/>
          <w:sz w:val="28"/>
          <w:szCs w:val="28"/>
          <w:rtl w:val="true"/>
          <w:lang w:bidi="ar-SA"/>
        </w:rPr>
        <w:t>.</w:t>
      </w:r>
    </w:p>
    <w:p>
      <w:pPr>
        <w:pStyle w:val="Heading2"/>
        <w:numPr>
          <w:ilvl w:val="1"/>
          <w:numId w:val="1"/>
        </w:numPr>
        <w:rPr/>
      </w:pPr>
      <w:bookmarkStart w:id="2592" w:name="__RefHeading___Toc6956332_2870459653"/>
      <w:bookmarkStart w:id="2593" w:name="_Toc1137"/>
      <w:bookmarkEnd w:id="2592"/>
      <w:r>
        <w:rPr>
          <w:rtl w:val="true"/>
        </w:rPr>
        <w:t>(</w:t>
      </w:r>
      <w:r>
        <w:rPr/>
        <w:t>1143</w:t>
      </w:r>
      <w:r>
        <w:rPr>
          <w:rtl w:val="true"/>
        </w:rPr>
        <w:t xml:space="preserve">) </w:t>
      </w:r>
      <w:r>
        <w:rPr>
          <w:rtl w:val="true"/>
        </w:rPr>
        <w:t xml:space="preserve">جارية حبشية فصيحة </w:t>
      </w:r>
      <w:r>
        <w:rPr>
          <w:rtl w:val="true"/>
        </w:rPr>
        <w:t>:</w:t>
      </w:r>
      <w:bookmarkEnd w:id="259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عند هرون الرشيد حبشية جميلة تقرأ القرآن ، فخلا بها يوماً وأراد أن يأتى بها من خلف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فأتوهن من حيث أمركم </w:t>
      </w:r>
      <w:bookmarkStart w:id="2594" w:name="pg9560_83673"/>
    </w:p>
    <w:p>
      <w:pPr>
        <w:pStyle w:val="BookText"/>
        <w:rPr/>
      </w:pPr>
      <w:bookmarkEnd w:id="2594"/>
      <w:r>
        <w:rPr>
          <w:rFonts w:ascii="Amiri" w:hAnsi="Amiri" w:eastAsia="Amiri" w:cs="Amiri"/>
          <w:color w:val="111111"/>
          <w:sz w:val="28"/>
          <w:sz w:val="28"/>
          <w:szCs w:val="28"/>
          <w:rtl w:val="true"/>
          <w:lang w:bidi="ar-SA"/>
        </w:rPr>
        <w:t xml:space="preserve">الله ، فقال هرون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 فأتوا حرثكم أنا شءتم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منسوخة 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w:t>
      </w:r>
    </w:p>
    <w:p>
      <w:pPr>
        <w:pStyle w:val="BookText"/>
        <w:rPr/>
      </w:pPr>
      <w:r>
        <w:rPr>
          <w:rFonts w:ascii="Amiri" w:hAnsi="Amiri" w:eastAsia="Amiri" w:cs="Amiri"/>
          <w:color w:val="111111"/>
          <w:sz w:val="28"/>
          <w:sz w:val="28"/>
          <w:szCs w:val="28"/>
          <w:rtl w:val="true"/>
          <w:lang w:bidi="ar-SA"/>
        </w:rPr>
        <w:t>البيوت من أبوابها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فعجب هرون من فصاحتها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أن رجلاً فقيراً مات فقيل لزوجته ما خلّف لك زوجك من الميراث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أربعة أشهر وعشراً </w:t>
      </w:r>
      <w:r>
        <w:rPr>
          <w:rFonts w:eastAsia="Amiri" w:cs="Amiri" w:ascii="Amiri" w:hAnsi="Amiri"/>
          <w:color w:val="111111"/>
          <w:sz w:val="28"/>
          <w:szCs w:val="28"/>
          <w:rtl w:val="true"/>
          <w:lang w:bidi="ar-SA"/>
        </w:rPr>
        <w:t>.</w:t>
      </w:r>
    </w:p>
    <w:p>
      <w:pPr>
        <w:pStyle w:val="Heading2"/>
        <w:numPr>
          <w:ilvl w:val="1"/>
          <w:numId w:val="1"/>
        </w:numPr>
        <w:rPr/>
      </w:pPr>
      <w:bookmarkStart w:id="2595" w:name="__RefHeading___Toc6956334_2870459653"/>
      <w:bookmarkStart w:id="2596" w:name="_Toc1138"/>
      <w:bookmarkEnd w:id="2595"/>
      <w:r>
        <w:rPr>
          <w:rtl w:val="true"/>
        </w:rPr>
        <w:t>(</w:t>
      </w:r>
      <w:r>
        <w:rPr/>
        <w:t>1144</w:t>
      </w:r>
      <w:r>
        <w:rPr>
          <w:rtl w:val="true"/>
        </w:rPr>
        <w:t xml:space="preserve">) </w:t>
      </w:r>
      <w:r>
        <w:rPr>
          <w:rtl w:val="true"/>
        </w:rPr>
        <w:t xml:space="preserve">أقم الرّجل على باب المسجد فاضربه مئة سوط </w:t>
      </w:r>
      <w:r>
        <w:rPr>
          <w:rtl w:val="true"/>
        </w:rPr>
        <w:t>:</w:t>
      </w:r>
      <w:bookmarkEnd w:id="2596"/>
    </w:p>
    <w:p>
      <w:pPr>
        <w:pStyle w:val="BookText"/>
        <w:rPr/>
      </w:pPr>
      <w:r>
        <w:rPr>
          <w:rFonts w:ascii="Amiri" w:hAnsi="Amiri" w:eastAsia="Amiri" w:cs="Amiri"/>
          <w:color w:val="111111"/>
          <w:sz w:val="28"/>
          <w:sz w:val="28"/>
          <w:szCs w:val="28"/>
          <w:rtl w:val="true"/>
          <w:lang w:bidi="ar-SA"/>
        </w:rPr>
        <w:t xml:space="preserve">في مجموعة ورام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ولىّ عمر بن عبد العزيز ، استعمل ميمون بن مهران على الجزيرة، واستعمل ميمون بن مهران على قرقيساء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بلدةعلى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يقال له العلاّمة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فتنازع الرجلان ، فقال أحدهما ، معاوية أفضل على عليّ وأحق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أولا بالأمر من معاوية فكتب عامل قرقيساء إلى ميمون بن مهران بذلك ، فكتب ميمون المهران إلى عمر بن عبد العزيز ، فكتب عمر بن عبد العزيز إلى ميمون بن مهران أن أكتب إلى عامل قرقيساء ، أن أقم الرجل الذي قدّم معاوية على عليّ بباب المسجد الجامع فاضرب به مئة سوط ، وأخرج ملبيا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لببه تلبيباً جمع ثيابه عند سخرة في الخصومة ثم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أخرج من باب يقال له باب الدين </w:t>
      </w:r>
      <w:r>
        <w:rPr>
          <w:rFonts w:eastAsia="Amiri" w:cs="Amiri" w:ascii="Amiri" w:hAnsi="Amiri"/>
          <w:color w:val="111111"/>
          <w:sz w:val="28"/>
          <w:szCs w:val="28"/>
          <w:rtl w:val="true"/>
          <w:lang w:bidi="ar-SA"/>
        </w:rPr>
        <w:t>.</w:t>
      </w:r>
    </w:p>
    <w:p>
      <w:pPr>
        <w:pStyle w:val="Heading2"/>
        <w:numPr>
          <w:ilvl w:val="1"/>
          <w:numId w:val="1"/>
        </w:numPr>
        <w:rPr/>
      </w:pPr>
      <w:bookmarkStart w:id="2597" w:name="__RefHeading___Toc6956336_2870459653"/>
      <w:bookmarkStart w:id="2598" w:name="_Toc1139"/>
      <w:bookmarkEnd w:id="2597"/>
      <w:r>
        <w:rPr>
          <w:rtl w:val="true"/>
        </w:rPr>
        <w:t>(</w:t>
      </w:r>
      <w:r>
        <w:rPr/>
        <w:t>1145</w:t>
      </w:r>
      <w:r>
        <w:rPr>
          <w:rtl w:val="true"/>
        </w:rPr>
        <w:t xml:space="preserve">) </w:t>
      </w:r>
      <w:r>
        <w:rPr>
          <w:rtl w:val="true"/>
        </w:rPr>
        <w:t>شعر لأبي الفضل الأسكاني</w:t>
      </w:r>
      <w:r>
        <w:rPr>
          <w:rtl w:val="true"/>
        </w:rPr>
        <w:t>:</w:t>
      </w:r>
      <w:bookmarkEnd w:id="2598"/>
    </w:p>
    <w:p>
      <w:pPr>
        <w:pStyle w:val="BookText"/>
        <w:rPr/>
      </w:pPr>
      <w:r>
        <w:rPr>
          <w:rFonts w:ascii="Amiri" w:hAnsi="Amiri" w:eastAsia="Amiri" w:cs="Amiri"/>
          <w:color w:val="111111"/>
          <w:sz w:val="28"/>
          <w:sz w:val="28"/>
          <w:szCs w:val="28"/>
          <w:rtl w:val="true"/>
          <w:lang w:bidi="ar-SA"/>
        </w:rPr>
        <w:t xml:space="preserve">من ما ذا له شمس النهار تراجعت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الأفول وقد تقضي المطلع</w:t>
      </w:r>
    </w:p>
    <w:p>
      <w:pPr>
        <w:pStyle w:val="BookText"/>
        <w:rPr/>
      </w:pPr>
      <w:r>
        <w:rPr>
          <w:rFonts w:ascii="Amiri" w:hAnsi="Amiri" w:eastAsia="Amiri" w:cs="Amiri"/>
          <w:color w:val="111111"/>
          <w:sz w:val="28"/>
          <w:sz w:val="28"/>
          <w:szCs w:val="28"/>
          <w:rtl w:val="true"/>
          <w:lang w:bidi="ar-SA"/>
        </w:rPr>
        <w:t>حتى إذا صلى الصلاة لوقتها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أفلت ونجم عشاء الأخيرة يطلع</w:t>
      </w:r>
    </w:p>
    <w:p>
      <w:pPr>
        <w:pStyle w:val="BookText"/>
        <w:rPr/>
      </w:pPr>
      <w:r>
        <w:rPr>
          <w:rFonts w:ascii="Amiri" w:hAnsi="Amiri" w:eastAsia="Amiri" w:cs="Amiri"/>
          <w:color w:val="111111"/>
          <w:sz w:val="28"/>
          <w:sz w:val="28"/>
          <w:szCs w:val="28"/>
          <w:rtl w:val="true"/>
          <w:lang w:bidi="ar-SA"/>
        </w:rPr>
        <w:t>في دون ذلك للأنام 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فضله ولذى البصيرة مقنع</w:t>
      </w:r>
    </w:p>
    <w:p>
      <w:pPr>
        <w:pStyle w:val="BookText"/>
        <w:rPr/>
      </w:pPr>
      <w:r>
        <w:rPr>
          <w:rFonts w:ascii="Amiri" w:hAnsi="Amiri" w:eastAsia="Amiri" w:cs="Amiri"/>
          <w:color w:val="111111"/>
          <w:sz w:val="28"/>
          <w:sz w:val="28"/>
          <w:szCs w:val="28"/>
          <w:rtl w:val="true"/>
          <w:lang w:bidi="ar-SA"/>
        </w:rPr>
        <w:t xml:space="preserve">هو قبلة الله التي ظهرت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وشهاب نور للهداية يلمع</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لولاه لم يك للنّبي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لملّة الأسلام باب يشرع </w:t>
      </w:r>
      <w:bookmarkStart w:id="2599" w:name="pg9560_83676"/>
    </w:p>
    <w:p>
      <w:pPr>
        <w:pStyle w:val="Heading2"/>
        <w:numPr>
          <w:ilvl w:val="1"/>
          <w:numId w:val="1"/>
        </w:numPr>
        <w:rPr/>
      </w:pPr>
      <w:bookmarkStart w:id="2600" w:name="__RefHeading___Toc6956338_2870459653"/>
      <w:bookmarkStart w:id="2601" w:name="_Toc1140"/>
      <w:bookmarkEnd w:id="2599"/>
      <w:bookmarkEnd w:id="2600"/>
      <w:r>
        <w:rPr>
          <w:rtl w:val="true"/>
        </w:rPr>
        <w:t>(</w:t>
      </w:r>
      <w:r>
        <w:rPr/>
        <w:t>1146</w:t>
      </w:r>
      <w:r>
        <w:rPr>
          <w:rtl w:val="true"/>
        </w:rPr>
        <w:t xml:space="preserve">) </w:t>
      </w:r>
      <w:r>
        <w:rPr>
          <w:rtl w:val="true"/>
        </w:rPr>
        <w:t xml:space="preserve">سبعة من الاستهزاء </w:t>
      </w:r>
      <w:r>
        <w:rPr>
          <w:rtl w:val="true"/>
        </w:rPr>
        <w:t>:</w:t>
      </w:r>
      <w:bookmarkEnd w:id="2601"/>
    </w:p>
    <w:p>
      <w:pPr>
        <w:pStyle w:val="BookText"/>
        <w:rPr/>
      </w:pPr>
      <w:r>
        <w:rPr>
          <w:rFonts w:ascii="IRNazanin" w:hAnsi="IRNazanin" w:eastAsia="IRNazanin"/>
          <w:color w:val="111111"/>
          <w:sz w:val="28"/>
          <w:sz w:val="28"/>
          <w:szCs w:val="28"/>
          <w:rtl w:val="true"/>
          <w:lang w:bidi="fa-IR"/>
        </w:rPr>
        <w:t xml:space="preserve">قال الأمام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سبعة أشياء بغير أشياء من الاستهزاء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استغفر بلسانه، ولم يندم بقلبه فقد استهزء بنفسه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 الله التوفيق ، ولم يجتهد فقد استهزء بنفسه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سأل الله الجنة ، ولم يصبر على الشدائد فقد استهزء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تعوذ بالله من النار ولم يترك شهوات الدنيا فقد استهزء بنفسه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الموت ولم يستعد له فقد استهزء بنفسه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الله تعالى ولم يشتق إلى لقائه فقد استهزء بنفسه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02" w:name="__RefHeading___Toc6956340_2870459653"/>
      <w:bookmarkStart w:id="2603" w:name="_Toc1141"/>
      <w:bookmarkEnd w:id="2602"/>
      <w:r>
        <w:rPr>
          <w:rtl w:val="true"/>
        </w:rPr>
        <w:t>(</w:t>
      </w:r>
      <w:r>
        <w:rPr/>
        <w:t>1147</w:t>
      </w:r>
      <w:r>
        <w:rPr>
          <w:rtl w:val="true"/>
        </w:rPr>
        <w:t xml:space="preserve">) </w:t>
      </w:r>
      <w:r>
        <w:rPr>
          <w:rtl w:val="true"/>
        </w:rPr>
        <w:t xml:space="preserve">إبراهيم بن أدهم مع الراهب </w:t>
      </w:r>
      <w:r>
        <w:rPr>
          <w:rtl w:val="true"/>
        </w:rPr>
        <w:t>:</w:t>
      </w:r>
      <w:bookmarkEnd w:id="2603"/>
    </w:p>
    <w:p>
      <w:pPr>
        <w:pStyle w:val="BookText"/>
        <w:rPr/>
      </w:pPr>
      <w:r>
        <w:rPr>
          <w:rFonts w:ascii="Amiri" w:hAnsi="Amiri" w:eastAsia="Amiri" w:cs="Amiri"/>
          <w:color w:val="111111"/>
          <w:sz w:val="28"/>
          <w:sz w:val="28"/>
          <w:szCs w:val="28"/>
          <w:rtl w:val="true"/>
          <w:lang w:bidi="ar-SA"/>
        </w:rPr>
        <w:t xml:space="preserve">سأل إبراهيم بن أدهم من أين تأكل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لهذا جواب ولكن سل ربيّ من أين يطعمني </w:t>
      </w:r>
      <w:r>
        <w:rPr>
          <w:rFonts w:eastAsia="Amiri" w:cs="Amiri" w:ascii="Amiri" w:hAnsi="Amiri"/>
          <w:color w:val="111111"/>
          <w:sz w:val="28"/>
          <w:szCs w:val="28"/>
          <w:rtl w:val="true"/>
          <w:lang w:bidi="ar-SA"/>
        </w:rPr>
        <w:t>.</w:t>
      </w:r>
    </w:p>
    <w:p>
      <w:pPr>
        <w:pStyle w:val="Heading2"/>
        <w:numPr>
          <w:ilvl w:val="1"/>
          <w:numId w:val="1"/>
        </w:numPr>
        <w:rPr/>
      </w:pPr>
      <w:bookmarkStart w:id="2604" w:name="__RefHeading___Toc6956342_2870459653"/>
      <w:bookmarkStart w:id="2605" w:name="_Toc1142"/>
      <w:bookmarkEnd w:id="2604"/>
      <w:r>
        <w:rPr>
          <w:rtl w:val="true"/>
        </w:rPr>
        <w:t>(</w:t>
      </w:r>
      <w:r>
        <w:rPr/>
        <w:t>1148</w:t>
      </w:r>
      <w:r>
        <w:rPr>
          <w:rtl w:val="true"/>
        </w:rPr>
        <w:t xml:space="preserve">) </w:t>
      </w:r>
      <w:r>
        <w:rPr>
          <w:rtl w:val="true"/>
        </w:rPr>
        <w:t xml:space="preserve">شعر للغلابى </w:t>
      </w:r>
      <w:r>
        <w:rPr>
          <w:rtl w:val="true"/>
        </w:rPr>
        <w:t>:</w:t>
      </w:r>
      <w:bookmarkEnd w:id="2605"/>
    </w:p>
    <w:p>
      <w:pPr>
        <w:pStyle w:val="BookText"/>
        <w:rPr/>
      </w:pPr>
      <w:r>
        <w:rPr>
          <w:rFonts w:ascii="Amiri" w:hAnsi="Amiri" w:eastAsia="Amiri" w:cs="Amiri"/>
          <w:color w:val="111111"/>
          <w:sz w:val="28"/>
          <w:sz w:val="28"/>
          <w:szCs w:val="28"/>
          <w:rtl w:val="true"/>
          <w:lang w:bidi="ar-SA"/>
        </w:rPr>
        <w:t xml:space="preserve">لعمرك ما الأرزاق من حيلة الفتى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سبب في ساحة الحيّ ثاقب</w:t>
      </w:r>
    </w:p>
    <w:p>
      <w:pPr>
        <w:pStyle w:val="BookText"/>
        <w:rPr/>
      </w:pPr>
      <w:r>
        <w:rPr>
          <w:rFonts w:ascii="Amiri" w:hAnsi="Amiri" w:eastAsia="Amiri" w:cs="Amiri"/>
          <w:color w:val="111111"/>
          <w:sz w:val="28"/>
          <w:sz w:val="28"/>
          <w:szCs w:val="28"/>
          <w:rtl w:val="true"/>
          <w:lang w:bidi="ar-SA"/>
        </w:rPr>
        <w:t xml:space="preserve">ولكنّها الأرزاق تقسم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لك منها غير ما أنت شاربُ</w:t>
      </w:r>
    </w:p>
    <w:p>
      <w:pPr>
        <w:pStyle w:val="Heading2"/>
        <w:numPr>
          <w:ilvl w:val="1"/>
          <w:numId w:val="1"/>
        </w:numPr>
        <w:rPr/>
      </w:pPr>
      <w:bookmarkStart w:id="2606" w:name="__RefHeading___Toc6956344_2870459653"/>
      <w:bookmarkStart w:id="2607" w:name="_Toc1143"/>
      <w:bookmarkEnd w:id="2606"/>
      <w:r>
        <w:rPr>
          <w:rtl w:val="true"/>
        </w:rPr>
        <w:t>(</w:t>
      </w:r>
      <w:r>
        <w:rPr/>
        <w:t>1149</w:t>
      </w:r>
      <w:r>
        <w:rPr>
          <w:rtl w:val="true"/>
        </w:rPr>
        <w:t xml:space="preserve">) </w:t>
      </w:r>
      <w:r>
        <w:rPr>
          <w:rtl w:val="true"/>
        </w:rPr>
        <w:t xml:space="preserve">شعر لخليل بن أحمد </w:t>
      </w:r>
      <w:r>
        <w:rPr>
          <w:rtl w:val="true"/>
        </w:rPr>
        <w:t>:</w:t>
      </w:r>
      <w:bookmarkEnd w:id="2607"/>
    </w:p>
    <w:p>
      <w:pPr>
        <w:pStyle w:val="BookText"/>
        <w:rPr/>
      </w:pPr>
      <w:r>
        <w:rPr>
          <w:rFonts w:ascii="IRNazanin" w:hAnsi="IRNazanin" w:eastAsia="IRNazanin"/>
          <w:color w:val="111111"/>
          <w:sz w:val="28"/>
          <w:sz w:val="28"/>
          <w:szCs w:val="28"/>
          <w:rtl w:val="true"/>
          <w:lang w:bidi="fa-IR"/>
        </w:rPr>
        <w:t>الرزقُ عن قدر لا الضّعفُ ینقصه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يزيدك فيه حول محتال</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والفقرُ في النفس لا في المال نعرفه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ذاك الغنى في النفس لا المال </w:t>
      </w:r>
      <w:bookmarkStart w:id="2608" w:name="pg9560_83678"/>
    </w:p>
    <w:p>
      <w:pPr>
        <w:pStyle w:val="Heading2"/>
        <w:numPr>
          <w:ilvl w:val="1"/>
          <w:numId w:val="1"/>
        </w:numPr>
        <w:rPr/>
      </w:pPr>
      <w:bookmarkStart w:id="2609" w:name="__RefHeading___Toc6956346_2870459653"/>
      <w:bookmarkStart w:id="2610" w:name="_Toc1144"/>
      <w:bookmarkEnd w:id="2608"/>
      <w:bookmarkEnd w:id="2609"/>
      <w:r>
        <w:rPr>
          <w:rtl w:val="true"/>
        </w:rPr>
        <w:t>(</w:t>
      </w:r>
      <w:r>
        <w:rPr/>
        <w:t>1150</w:t>
      </w:r>
      <w:r>
        <w:rPr>
          <w:rtl w:val="true"/>
        </w:rPr>
        <w:t xml:space="preserve">) </w:t>
      </w:r>
      <w:r>
        <w:rPr>
          <w:rtl w:val="true"/>
        </w:rPr>
        <w:t xml:space="preserve">مات المؤمل قبل الأمل </w:t>
      </w:r>
      <w:r>
        <w:rPr>
          <w:rtl w:val="true"/>
        </w:rPr>
        <w:t>:</w:t>
      </w:r>
      <w:bookmarkEnd w:id="2610"/>
    </w:p>
    <w:p>
      <w:pPr>
        <w:pStyle w:val="BookText"/>
        <w:rPr/>
      </w:pPr>
      <w:r>
        <w:rPr>
          <w:rFonts w:ascii="Amiri" w:hAnsi="Amiri" w:eastAsia="Amiri" w:cs="Amiri"/>
          <w:color w:val="111111"/>
          <w:sz w:val="28"/>
          <w:sz w:val="28"/>
          <w:szCs w:val="28"/>
          <w:rtl w:val="true"/>
          <w:lang w:bidi="ar-SA"/>
        </w:rPr>
        <w:t xml:space="preserve">عن الأصمعي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أثق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البحر سنة ، فمالت بنا السّفينة إلى جزيرة ، فإذا قصر شاهق ، وللقصر بابان ، وإلى جنبه قبر ، وبين القبر وبين القصر فسيل لم أر فسيلاً أحسن منه </w:t>
      </w:r>
      <w:r>
        <w:rPr>
          <w:rFonts w:eastAsia="Amiri" w:cs="Amiri" w:ascii="Amiri" w:hAnsi="Amiri"/>
          <w:color w:val="111111"/>
          <w:sz w:val="28"/>
          <w:szCs w:val="28"/>
          <w:rtl w:val="true"/>
          <w:lang w:bidi="ar-SA"/>
        </w:rPr>
        <w:t>.</w:t>
      </w:r>
    </w:p>
    <w:p>
      <w:pPr>
        <w:pStyle w:val="Heading2"/>
        <w:numPr>
          <w:ilvl w:val="1"/>
          <w:numId w:val="1"/>
        </w:numPr>
        <w:rPr/>
      </w:pPr>
      <w:bookmarkStart w:id="2611" w:name="__RefHeading___Toc6956348_2870459653"/>
      <w:bookmarkStart w:id="2612" w:name="_Toc1145"/>
      <w:bookmarkEnd w:id="2611"/>
      <w:r>
        <w:rPr>
          <w:rtl w:val="true"/>
        </w:rPr>
        <w:t>(</w:t>
      </w:r>
      <w:r>
        <w:rPr/>
        <w:t>1151</w:t>
      </w:r>
      <w:r>
        <w:rPr>
          <w:rtl w:val="true"/>
        </w:rPr>
        <w:t xml:space="preserve">) </w:t>
      </w:r>
      <w:r>
        <w:rPr>
          <w:rtl w:val="true"/>
        </w:rPr>
        <w:t xml:space="preserve">وعلى القبر مكتوب شعر </w:t>
      </w:r>
      <w:r>
        <w:rPr>
          <w:rtl w:val="true"/>
        </w:rPr>
        <w:t>:</w:t>
      </w:r>
      <w:bookmarkEnd w:id="2612"/>
    </w:p>
    <w:p>
      <w:pPr>
        <w:pStyle w:val="BookText"/>
        <w:rPr/>
      </w:pPr>
      <w:r>
        <w:rPr>
          <w:rFonts w:ascii="Amiri" w:hAnsi="Amiri" w:eastAsia="Amiri" w:cs="Amiri"/>
          <w:color w:val="111111"/>
          <w:sz w:val="28"/>
          <w:sz w:val="28"/>
          <w:szCs w:val="28"/>
          <w:rtl w:val="true"/>
          <w:lang w:bidi="ar-SA"/>
        </w:rPr>
        <w:t xml:space="preserve">يؤمل دنياً لتبقى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 المؤمل قبل الأمل</w:t>
      </w:r>
    </w:p>
    <w:p>
      <w:pPr>
        <w:pStyle w:val="BookText"/>
        <w:rPr/>
      </w:pPr>
      <w:r>
        <w:rPr>
          <w:rFonts w:ascii="Amiri" w:hAnsi="Amiri" w:eastAsia="Amiri" w:cs="Amiri"/>
          <w:color w:val="111111"/>
          <w:sz w:val="28"/>
          <w:sz w:val="28"/>
          <w:szCs w:val="28"/>
          <w:rtl w:val="true"/>
          <w:lang w:bidi="ar-SA"/>
        </w:rPr>
        <w:t xml:space="preserve">وباب يروى أصول الفسيل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فعاش الفسيل ومات الرّجل</w:t>
      </w:r>
    </w:p>
    <w:p>
      <w:pPr>
        <w:pStyle w:val="Heading2"/>
        <w:numPr>
          <w:ilvl w:val="1"/>
          <w:numId w:val="1"/>
        </w:numPr>
        <w:rPr/>
      </w:pPr>
      <w:bookmarkStart w:id="2613" w:name="__RefHeading___Toc6956350_2870459653"/>
      <w:bookmarkStart w:id="2614" w:name="_Toc1146"/>
      <w:bookmarkEnd w:id="2613"/>
      <w:r>
        <w:rPr>
          <w:rtl w:val="true"/>
        </w:rPr>
        <w:t>(</w:t>
      </w:r>
      <w:r>
        <w:rPr/>
        <w:t>1152</w:t>
      </w:r>
      <w:r>
        <w:rPr>
          <w:rtl w:val="true"/>
        </w:rPr>
        <w:t xml:space="preserve">) </w:t>
      </w:r>
      <w:r>
        <w:rPr>
          <w:rtl w:val="true"/>
        </w:rPr>
        <w:t xml:space="preserve">وعلى وجه القصر مكتوب </w:t>
      </w:r>
      <w:r>
        <w:rPr>
          <w:rtl w:val="true"/>
        </w:rPr>
        <w:t>:</w:t>
      </w:r>
      <w:bookmarkEnd w:id="2614"/>
    </w:p>
    <w:p>
      <w:pPr>
        <w:pStyle w:val="BookText"/>
        <w:rPr/>
      </w:pPr>
      <w:r>
        <w:rPr>
          <w:rFonts w:ascii="Amiri" w:hAnsi="Amiri" w:eastAsia="Amiri" w:cs="Amiri"/>
          <w:color w:val="111111"/>
          <w:sz w:val="28"/>
          <w:sz w:val="28"/>
          <w:szCs w:val="28"/>
          <w:rtl w:val="true"/>
          <w:lang w:bidi="ar-SA"/>
        </w:rPr>
        <w:t xml:space="preserve">وقتى كان جبينه بدر الدّجى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عليه نوائح وروامس</w:t>
      </w:r>
    </w:p>
    <w:p>
      <w:pPr>
        <w:pStyle w:val="BookText"/>
        <w:rPr/>
      </w:pPr>
      <w:r>
        <w:rPr>
          <w:rFonts w:ascii="Amiri" w:hAnsi="Amiri" w:eastAsia="Amiri" w:cs="Amiri"/>
          <w:color w:val="111111"/>
          <w:sz w:val="28"/>
          <w:sz w:val="28"/>
          <w:szCs w:val="28"/>
          <w:rtl w:val="true"/>
          <w:lang w:bidi="ar-SA"/>
        </w:rPr>
        <w:t>غرس الفسيل مؤملا لبقائه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فبقى الفسيل ومات عنه الغارس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ساعة على الغارس حيث لم يبلغ أمله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للراوي بصيرة لكان بكاؤه على نفسه أولى ، وأحرى </w:t>
      </w:r>
      <w:r>
        <w:rPr>
          <w:rFonts w:eastAsia="Amiri" w:cs="Amiri" w:ascii="Amiri" w:hAnsi="Amiri"/>
          <w:color w:val="111111"/>
          <w:sz w:val="28"/>
          <w:szCs w:val="28"/>
          <w:rtl w:val="true"/>
          <w:lang w:bidi="ar-SA"/>
        </w:rPr>
        <w:t>.</w:t>
      </w:r>
    </w:p>
    <w:p>
      <w:pPr>
        <w:pStyle w:val="Heading2"/>
        <w:numPr>
          <w:ilvl w:val="1"/>
          <w:numId w:val="1"/>
        </w:numPr>
        <w:rPr/>
      </w:pPr>
      <w:bookmarkStart w:id="2615" w:name="__RefHeading___Toc6956352_2870459653"/>
      <w:bookmarkStart w:id="2616" w:name="_Toc1147"/>
      <w:bookmarkEnd w:id="2615"/>
      <w:r>
        <w:rPr>
          <w:rtl w:val="true"/>
        </w:rPr>
        <w:t>(</w:t>
      </w:r>
      <w:r>
        <w:rPr/>
        <w:t>1153</w:t>
      </w:r>
      <w:r>
        <w:rPr>
          <w:rtl w:val="true"/>
        </w:rPr>
        <w:t xml:space="preserve">) </w:t>
      </w:r>
      <w:r>
        <w:rPr>
          <w:rtl w:val="true"/>
        </w:rPr>
        <w:t xml:space="preserve">شعر لابن يوسف الكاتب </w:t>
      </w:r>
      <w:r>
        <w:rPr>
          <w:rtl w:val="true"/>
        </w:rPr>
        <w:t>:</w:t>
      </w:r>
      <w:bookmarkEnd w:id="2616"/>
    </w:p>
    <w:p>
      <w:pPr>
        <w:pStyle w:val="BookText"/>
        <w:rPr/>
      </w:pPr>
      <w:r>
        <w:rPr>
          <w:rFonts w:ascii="Amiri" w:hAnsi="Amiri" w:eastAsia="Amiri" w:cs="Amiri"/>
          <w:color w:val="111111"/>
          <w:sz w:val="28"/>
          <w:sz w:val="28"/>
          <w:szCs w:val="28"/>
          <w:rtl w:val="true"/>
          <w:lang w:bidi="ar-SA"/>
        </w:rPr>
        <w:t xml:space="preserve">قلبي يحبّك يحبّك يامنى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 ويبقض من يحبّك</w:t>
      </w:r>
    </w:p>
    <w:p>
      <w:pPr>
        <w:pStyle w:val="BookText"/>
        <w:rPr/>
      </w:pPr>
      <w:r>
        <w:rPr>
          <w:rFonts w:ascii="Amiri" w:hAnsi="Amiri" w:eastAsia="Amiri" w:cs="Amiri"/>
          <w:color w:val="111111"/>
          <w:sz w:val="28"/>
          <w:sz w:val="28"/>
          <w:szCs w:val="28"/>
          <w:rtl w:val="true"/>
          <w:lang w:bidi="ar-SA"/>
        </w:rPr>
        <w:t xml:space="preserve">لأكون فرداً في هواك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 شعري كيف قلبك</w:t>
      </w:r>
    </w:p>
    <w:p>
      <w:pPr>
        <w:pStyle w:val="Heading2"/>
        <w:numPr>
          <w:ilvl w:val="1"/>
          <w:numId w:val="1"/>
        </w:numPr>
        <w:rPr/>
      </w:pPr>
      <w:bookmarkStart w:id="2617" w:name="__RefHeading___Toc6956354_2870459653"/>
      <w:bookmarkStart w:id="2618" w:name="_Toc1148"/>
      <w:bookmarkEnd w:id="2617"/>
      <w:r>
        <w:rPr>
          <w:rtl w:val="true"/>
        </w:rPr>
        <w:t>(</w:t>
      </w:r>
      <w:r>
        <w:rPr/>
        <w:t>1154</w:t>
      </w:r>
      <w:r>
        <w:rPr>
          <w:rtl w:val="true"/>
        </w:rPr>
        <w:t xml:space="preserve">) </w:t>
      </w:r>
      <w:r>
        <w:rPr>
          <w:rtl w:val="true"/>
        </w:rPr>
        <w:t xml:space="preserve">شعر للصاحب بن عباد </w:t>
      </w:r>
      <w:r>
        <w:rPr>
          <w:rtl w:val="true"/>
        </w:rPr>
        <w:t>:</w:t>
      </w:r>
      <w:bookmarkEnd w:id="2618"/>
    </w:p>
    <w:p>
      <w:pPr>
        <w:pStyle w:val="BookText"/>
        <w:rPr/>
      </w:pPr>
      <w:r>
        <w:rPr>
          <w:rFonts w:ascii="Amiri" w:hAnsi="Amiri" w:eastAsia="Amiri" w:cs="Amiri"/>
          <w:color w:val="111111"/>
          <w:sz w:val="28"/>
          <w:sz w:val="28"/>
          <w:szCs w:val="28"/>
          <w:rtl w:val="true"/>
          <w:lang w:bidi="ar-SA"/>
        </w:rPr>
        <w:t>عذار كالطراز على الطراز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وشمس في الحقيقة لا المجاز</w:t>
      </w:r>
    </w:p>
    <w:p>
      <w:pPr>
        <w:pStyle w:val="BookText"/>
        <w:rPr/>
      </w:pPr>
      <w:r>
        <w:rPr>
          <w:rFonts w:ascii="Amiri" w:hAnsi="Amiri" w:eastAsia="Amiri" w:cs="Amiri"/>
          <w:color w:val="111111"/>
          <w:sz w:val="28"/>
          <w:sz w:val="28"/>
          <w:szCs w:val="28"/>
          <w:rtl w:val="true"/>
          <w:lang w:bidi="ar-SA"/>
        </w:rPr>
        <w:t>تبدّأ عارضاه فعارضاني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وقالا لا تمرّ بلا جواز</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القلب عندكم 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حسن الثياب بلا طراز </w:t>
      </w:r>
      <w:bookmarkStart w:id="2619" w:name="pg9560_83680"/>
    </w:p>
    <w:p>
      <w:pPr>
        <w:pStyle w:val="Heading2"/>
        <w:numPr>
          <w:ilvl w:val="1"/>
          <w:numId w:val="1"/>
        </w:numPr>
        <w:rPr/>
      </w:pPr>
      <w:bookmarkStart w:id="2620" w:name="__RefHeading___Toc6956356_2870459653"/>
      <w:bookmarkStart w:id="2621" w:name="_Toc1149"/>
      <w:bookmarkEnd w:id="2619"/>
      <w:bookmarkEnd w:id="2620"/>
      <w:r>
        <w:rPr>
          <w:rtl w:val="true"/>
        </w:rPr>
        <w:t>(</w:t>
      </w:r>
      <w:r>
        <w:rPr/>
        <w:t>1155</w:t>
      </w:r>
      <w:r>
        <w:rPr>
          <w:rtl w:val="true"/>
        </w:rPr>
        <w:t xml:space="preserve">) </w:t>
      </w:r>
      <w:r>
        <w:rPr>
          <w:rtl w:val="true"/>
        </w:rPr>
        <w:t xml:space="preserve">ما كتبه أبو عبد الله لداود بن رزين </w:t>
      </w:r>
      <w:r>
        <w:rPr>
          <w:rtl w:val="true"/>
        </w:rPr>
        <w:t>:</w:t>
      </w:r>
      <w:bookmarkEnd w:id="2621"/>
    </w:p>
    <w:p>
      <w:pPr>
        <w:pStyle w:val="BookText"/>
        <w:rPr/>
      </w:pPr>
      <w:r>
        <w:rPr>
          <w:rFonts w:ascii="IRNazanin" w:hAnsi="IRNazanin" w:eastAsia="IRNazanin"/>
          <w:color w:val="111111"/>
          <w:sz w:val="28"/>
          <w:sz w:val="28"/>
          <w:szCs w:val="28"/>
          <w:rtl w:val="true"/>
          <w:lang w:bidi="fa-IR"/>
        </w:rPr>
        <w:t xml:space="preserve">قال داود بن رزين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مرضت بالمدينة مرضاً شديداً ، فبلغ ذلك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فكتب إليّ قد بلغني علّتك ، فاشتر صاعاً من بر ، ثم إستلق على قفاك وانثره على صدرك كيف ما انتثر ، وقل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باسمك الذي إذا سأل به المضطر کشفت ما به من ضر ، ومكّنت له في الأرض وجعلته خليفتك على خلقك أن تصلي على محمد وآله وعلى أهل بيته أن تعافيني من علّتي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 جالسا ، واجمع البّر من حولك ، وقل مثل ذلك ، واقسمه مداً مداً لكلّ مسكين ، وقل مثل ذلك ، قال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مثل ذلك ، فكأنما نشطت من عقال ، وقد فعله غير واحد فانتفع به</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22" w:name="__RefHeading___Toc6956358_2870459653"/>
      <w:bookmarkStart w:id="2623" w:name="_Toc1150"/>
      <w:bookmarkEnd w:id="2622"/>
      <w:r>
        <w:rPr>
          <w:rtl w:val="true"/>
        </w:rPr>
        <w:t>(</w:t>
      </w:r>
      <w:r>
        <w:rPr/>
        <w:t>1156</w:t>
      </w:r>
      <w:r>
        <w:rPr>
          <w:rtl w:val="true"/>
        </w:rPr>
        <w:t xml:space="preserve">) </w:t>
      </w:r>
      <w:r>
        <w:rPr>
          <w:rtl w:val="true"/>
        </w:rPr>
        <w:t>شعر النمر بن تولب</w:t>
      </w:r>
      <w:r>
        <w:rPr>
          <w:rtl w:val="true"/>
        </w:rPr>
        <w:t>:</w:t>
      </w:r>
      <w:bookmarkEnd w:id="2623"/>
    </w:p>
    <w:p>
      <w:pPr>
        <w:pStyle w:val="BookText"/>
        <w:rPr/>
      </w:pPr>
      <w:r>
        <w:rPr>
          <w:rFonts w:ascii="Amiri" w:hAnsi="Amiri" w:eastAsia="Amiri" w:cs="Amiri"/>
          <w:color w:val="111111"/>
          <w:sz w:val="28"/>
          <w:sz w:val="28"/>
          <w:szCs w:val="28"/>
          <w:rtl w:val="true"/>
          <w:lang w:bidi="ar-SA"/>
        </w:rPr>
        <w:t>يحبّ الفتى طول السلامة والغنى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يُرى طولُ السلامة يفعل</w:t>
      </w:r>
    </w:p>
    <w:p>
      <w:pPr>
        <w:pStyle w:val="Heading2"/>
        <w:numPr>
          <w:ilvl w:val="1"/>
          <w:numId w:val="1"/>
        </w:numPr>
        <w:rPr/>
      </w:pPr>
      <w:bookmarkStart w:id="2624" w:name="__RefHeading___Toc6956360_2870459653"/>
      <w:bookmarkStart w:id="2625" w:name="_Toc1151"/>
      <w:bookmarkEnd w:id="2624"/>
      <w:r>
        <w:rPr>
          <w:rtl w:val="true"/>
        </w:rPr>
        <w:t>(</w:t>
      </w:r>
      <w:r>
        <w:rPr/>
        <w:t>1157</w:t>
      </w:r>
      <w:r>
        <w:rPr>
          <w:rtl w:val="true"/>
        </w:rPr>
        <w:t xml:space="preserve">) </w:t>
      </w:r>
      <w:r>
        <w:rPr>
          <w:rtl w:val="true"/>
        </w:rPr>
        <w:t xml:space="preserve">علّم كلاما ليذهب عنك الفقر والسقم </w:t>
      </w:r>
      <w:r>
        <w:rPr>
          <w:rtl w:val="true"/>
        </w:rPr>
        <w:t>:</w:t>
      </w:r>
      <w:bookmarkEnd w:id="262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السكوني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النّبي رجلاً من الأنصار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غيّبك عنّا ؟ فقال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الفقر ، وطول السقم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أعلمك كلاماً إذا قلته ذهب عنك الفقر والسقم ؛ قال بلى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أصبحت ، وأمسيت فقل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 ، توكلت على الحيّ الذي لا يموت ، والحمد لله الذي لم يتخذ ولداً ، ولم يكن له شريك في الملك ، ولم يكن له وليّ من الذّل ، وكبره تكبيراً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قلته إلا ثلاثة أيام حتى ذهب عني ذهب عني الفقر والسقم</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2626" w:name="pg9560_83682"/>
    </w:p>
    <w:p>
      <w:pPr>
        <w:pStyle w:val="Heading2"/>
        <w:numPr>
          <w:ilvl w:val="1"/>
          <w:numId w:val="1"/>
        </w:numPr>
        <w:rPr/>
      </w:pPr>
      <w:bookmarkStart w:id="2627" w:name="__RefHeading___Toc6956362_2870459653"/>
      <w:bookmarkStart w:id="2628" w:name="_Toc1152"/>
      <w:bookmarkEnd w:id="2626"/>
      <w:bookmarkEnd w:id="2627"/>
      <w:r>
        <w:rPr>
          <w:rtl w:val="true"/>
        </w:rPr>
        <w:t>(</w:t>
      </w:r>
      <w:r>
        <w:rPr/>
        <w:t>1158</w:t>
      </w:r>
      <w:r>
        <w:rPr>
          <w:rtl w:val="true"/>
        </w:rPr>
        <w:t>)</w:t>
      </w:r>
      <w:r>
        <w:rPr>
          <w:rtl w:val="true"/>
        </w:rPr>
        <w:t xml:space="preserve">شعر لابي حامد الاطاکي </w:t>
      </w:r>
      <w:r>
        <w:rPr>
          <w:rtl w:val="true"/>
        </w:rPr>
        <w:t>:</w:t>
      </w:r>
      <w:bookmarkEnd w:id="2628"/>
    </w:p>
    <w:p>
      <w:pPr>
        <w:pStyle w:val="BookText"/>
        <w:rPr/>
      </w:pPr>
      <w:r>
        <w:rPr>
          <w:rFonts w:ascii="Amiri" w:hAnsi="Amiri" w:eastAsia="Amiri" w:cs="Amiri"/>
          <w:color w:val="111111"/>
          <w:sz w:val="28"/>
          <w:sz w:val="28"/>
          <w:szCs w:val="28"/>
          <w:rtl w:val="true"/>
          <w:lang w:bidi="ar-SA"/>
        </w:rPr>
        <w:t xml:space="preserve">إخواننا قصدوا الصّبوح بسحرة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 رسولهم إلى خصيصاً</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إنتّخب شيئاً نجد لك طبخه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اطبخو لي جُبَّةً وقميصاً</w:t>
      </w:r>
    </w:p>
    <w:p>
      <w:pPr>
        <w:pStyle w:val="Heading2"/>
        <w:numPr>
          <w:ilvl w:val="1"/>
          <w:numId w:val="1"/>
        </w:numPr>
        <w:rPr/>
      </w:pPr>
      <w:bookmarkStart w:id="2629" w:name="__RefHeading___Toc6956364_2870459653"/>
      <w:bookmarkStart w:id="2630" w:name="_Toc1153"/>
      <w:bookmarkEnd w:id="2629"/>
      <w:r>
        <w:rPr>
          <w:rtl w:val="true"/>
        </w:rPr>
        <w:t>(</w:t>
      </w:r>
      <w:r>
        <w:rPr/>
        <w:t>1159</w:t>
      </w:r>
      <w:r>
        <w:rPr>
          <w:rtl w:val="true"/>
        </w:rPr>
        <w:t xml:space="preserve">) </w:t>
      </w:r>
      <w:r>
        <w:rPr>
          <w:rtl w:val="true"/>
        </w:rPr>
        <w:t>لماذا تطيل الصمت ؟</w:t>
      </w:r>
      <w:bookmarkEnd w:id="2630"/>
    </w:p>
    <w:p>
      <w:pPr>
        <w:pStyle w:val="BookText"/>
        <w:rPr/>
      </w:pPr>
      <w:r>
        <w:rPr>
          <w:rFonts w:ascii="Amiri" w:hAnsi="Amiri" w:eastAsia="Amiri" w:cs="Amiri"/>
          <w:color w:val="111111"/>
          <w:sz w:val="28"/>
          <w:sz w:val="28"/>
          <w:szCs w:val="28"/>
          <w:rtl w:val="true"/>
          <w:lang w:bidi="ar-SA"/>
        </w:rPr>
        <w:t xml:space="preserve">قيل لأعرابي يطيل الصمت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لا تخوض مع القوم في حديثهم ، فقال الحظ للمرء في أذنه ، والحظ في لسانه لغيره </w:t>
      </w:r>
      <w:r>
        <w:rPr>
          <w:rFonts w:eastAsia="Amiri" w:cs="Amiri" w:ascii="Amiri" w:hAnsi="Amiri"/>
          <w:color w:val="111111"/>
          <w:sz w:val="28"/>
          <w:szCs w:val="28"/>
          <w:rtl w:val="true"/>
          <w:lang w:bidi="ar-SA"/>
        </w:rPr>
        <w:t>.</w:t>
      </w:r>
    </w:p>
    <w:p>
      <w:pPr>
        <w:pStyle w:val="Heading2"/>
        <w:numPr>
          <w:ilvl w:val="1"/>
          <w:numId w:val="1"/>
        </w:numPr>
        <w:rPr/>
      </w:pPr>
      <w:bookmarkStart w:id="2631" w:name="__RefHeading___Toc6956366_2870459653"/>
      <w:bookmarkStart w:id="2632" w:name="_Toc1154"/>
      <w:bookmarkEnd w:id="2631"/>
      <w:r>
        <w:rPr>
          <w:rtl w:val="true"/>
        </w:rPr>
        <w:t>(</w:t>
      </w:r>
      <w:r>
        <w:rPr/>
        <w:t>1160</w:t>
      </w:r>
      <w:r>
        <w:rPr>
          <w:rtl w:val="true"/>
        </w:rPr>
        <w:t xml:space="preserve">) </w:t>
      </w:r>
      <w:r>
        <w:rPr>
          <w:rtl w:val="true"/>
        </w:rPr>
        <w:t xml:space="preserve">شعر للمعري </w:t>
      </w:r>
      <w:r>
        <w:rPr>
          <w:rtl w:val="true"/>
        </w:rPr>
        <w:t>:</w:t>
      </w:r>
      <w:bookmarkEnd w:id="2632"/>
    </w:p>
    <w:p>
      <w:pPr>
        <w:pStyle w:val="BookText"/>
        <w:rPr/>
      </w:pPr>
      <w:r>
        <w:rPr>
          <w:rFonts w:ascii="Amiri" w:hAnsi="Amiri" w:eastAsia="Amiri" w:cs="Amiri"/>
          <w:color w:val="111111"/>
          <w:sz w:val="28"/>
          <w:sz w:val="28"/>
          <w:szCs w:val="28"/>
          <w:rtl w:val="true"/>
          <w:lang w:bidi="ar-SA"/>
        </w:rPr>
        <w:t>رأيت سكوتي متجراً فلزمته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يفد ربحاً فلست بخاسر</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الناس في مجلس معاوية ، والأحنف بن قيس ساكت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لا تتكلم يا أبا الحر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الله إن كذبت ،وأخافكم إن صدقت </w:t>
      </w:r>
      <w:r>
        <w:rPr>
          <w:rFonts w:eastAsia="Amiri" w:cs="Amiri" w:ascii="Amiri" w:hAnsi="Amiri"/>
          <w:color w:val="111111"/>
          <w:sz w:val="28"/>
          <w:szCs w:val="28"/>
          <w:rtl w:val="true"/>
          <w:lang w:bidi="ar-SA"/>
        </w:rPr>
        <w:t>.</w:t>
      </w:r>
    </w:p>
    <w:p>
      <w:pPr>
        <w:pStyle w:val="Heading2"/>
        <w:numPr>
          <w:ilvl w:val="1"/>
          <w:numId w:val="1"/>
        </w:numPr>
        <w:rPr/>
      </w:pPr>
      <w:bookmarkStart w:id="2633" w:name="__RefHeading___Toc6956368_2870459653"/>
      <w:bookmarkStart w:id="2634" w:name="_Toc1155"/>
      <w:bookmarkEnd w:id="2633"/>
      <w:r>
        <w:rPr>
          <w:rtl w:val="true"/>
        </w:rPr>
        <w:t>(</w:t>
      </w:r>
      <w:r>
        <w:rPr/>
        <w:t>1161</w:t>
      </w:r>
      <w:r>
        <w:rPr>
          <w:rtl w:val="true"/>
        </w:rPr>
        <w:t xml:space="preserve">) </w:t>
      </w:r>
      <w:r>
        <w:rPr>
          <w:rtl w:val="true"/>
        </w:rPr>
        <w:t xml:space="preserve">شعر لأسامة بن سفيان </w:t>
      </w:r>
      <w:r>
        <w:rPr>
          <w:rtl w:val="true"/>
        </w:rPr>
        <w:t>:</w:t>
      </w:r>
      <w:bookmarkEnd w:id="2634"/>
    </w:p>
    <w:p>
      <w:pPr>
        <w:pStyle w:val="BookText"/>
        <w:rPr/>
      </w:pPr>
      <w:r>
        <w:rPr>
          <w:rFonts w:ascii="Amiri" w:hAnsi="Amiri" w:eastAsia="Amiri" w:cs="Amiri"/>
          <w:color w:val="111111"/>
          <w:sz w:val="28"/>
          <w:sz w:val="28"/>
          <w:szCs w:val="28"/>
          <w:rtl w:val="true"/>
          <w:lang w:bidi="ar-SA"/>
        </w:rPr>
        <w:t xml:space="preserve">ألم تر أنّ الصمت حلمٌ وحكمة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على ريب الحوادث ، فاعله</w:t>
      </w:r>
    </w:p>
    <w:p>
      <w:pPr>
        <w:pStyle w:val="Heading2"/>
        <w:numPr>
          <w:ilvl w:val="1"/>
          <w:numId w:val="1"/>
        </w:numPr>
        <w:rPr/>
      </w:pPr>
      <w:bookmarkStart w:id="2635" w:name="__RefHeading___Toc6956370_2870459653"/>
      <w:bookmarkStart w:id="2636" w:name="_Toc1156"/>
      <w:bookmarkEnd w:id="2635"/>
      <w:r>
        <w:rPr>
          <w:rtl w:val="true"/>
        </w:rPr>
        <w:t>(</w:t>
      </w:r>
      <w:r>
        <w:rPr/>
        <w:t>1162</w:t>
      </w:r>
      <w:r>
        <w:rPr>
          <w:rtl w:val="true"/>
        </w:rPr>
        <w:t xml:space="preserve">) </w:t>
      </w:r>
      <w:r>
        <w:rPr>
          <w:rtl w:val="true"/>
        </w:rPr>
        <w:t>ما جزاء عمل سوء ؟</w:t>
      </w:r>
      <w:bookmarkEnd w:id="263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يعمل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إلا ستره الله عز وجل عليه أولا ، فإذا ثنى ستر الله عليه ثانياً ، فأذا ثلث أهبط الله عز وجل ملكاً في صورة آدمي يقول للنّاس إنّ فلانا يعمل كذا وكذا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2637" w:name="pg9560_83684"/>
    </w:p>
    <w:p>
      <w:pPr>
        <w:pStyle w:val="Heading2"/>
        <w:numPr>
          <w:ilvl w:val="1"/>
          <w:numId w:val="1"/>
        </w:numPr>
        <w:rPr/>
      </w:pPr>
      <w:bookmarkStart w:id="2638" w:name="__RefHeading___Toc6956372_2870459653"/>
      <w:bookmarkStart w:id="2639" w:name="_Toc1157"/>
      <w:bookmarkEnd w:id="2637"/>
      <w:bookmarkEnd w:id="2638"/>
      <w:r>
        <w:rPr>
          <w:rtl w:val="true"/>
        </w:rPr>
        <w:t>(</w:t>
      </w:r>
      <w:r>
        <w:rPr/>
        <w:t>1163</w:t>
      </w:r>
      <w:r>
        <w:rPr>
          <w:rtl w:val="true"/>
        </w:rPr>
        <w:t xml:space="preserve">) </w:t>
      </w:r>
      <w:r>
        <w:rPr>
          <w:rtl w:val="true"/>
        </w:rPr>
        <w:t>أنت نعم المتاع لو كنت تبقی</w:t>
      </w:r>
      <w:r>
        <w:rPr>
          <w:rtl w:val="true"/>
        </w:rPr>
        <w:t>:</w:t>
      </w:r>
      <w:bookmarkEnd w:id="2639"/>
    </w:p>
    <w:p>
      <w:pPr>
        <w:pStyle w:val="BookText"/>
        <w:rPr/>
      </w:pPr>
      <w:r>
        <w:rPr>
          <w:rFonts w:ascii="Amiri" w:hAnsi="Amiri" w:eastAsia="Amiri" w:cs="Amiri"/>
          <w:color w:val="111111"/>
          <w:sz w:val="28"/>
          <w:sz w:val="28"/>
          <w:szCs w:val="28"/>
          <w:rtl w:val="true"/>
          <w:lang w:bidi="ar-SA"/>
        </w:rPr>
        <w:t xml:space="preserve">قال اسماعيل بن 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سليمان بن عبد الملك جميلاً بهيّاً وكانت له هيئة حسنة ، فلبس يوماً ثياباً حمراً رقيقة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كانت له حظية عنده قائمة 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أعجب بنفسه كيف تزين هذه الهيئة ؟ فقالت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نعم المتاع لو كنت تبقى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لابقاء للأنسان</w:t>
      </w:r>
    </w:p>
    <w:p>
      <w:pPr>
        <w:pStyle w:val="BookText"/>
        <w:rPr/>
      </w:pPr>
      <w:r>
        <w:rPr>
          <w:rFonts w:ascii="Amiri" w:hAnsi="Amiri" w:eastAsia="Amiri" w:cs="Amiri"/>
          <w:color w:val="111111"/>
          <w:sz w:val="28"/>
          <w:sz w:val="28"/>
          <w:szCs w:val="28"/>
          <w:rtl w:val="true"/>
          <w:lang w:bidi="ar-SA"/>
        </w:rPr>
        <w:t>أنت خلو من العيوب ومما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النفس غير أنّك فان</w:t>
      </w:r>
    </w:p>
    <w:p>
      <w:pPr>
        <w:pStyle w:val="Heading2"/>
        <w:numPr>
          <w:ilvl w:val="1"/>
          <w:numId w:val="1"/>
        </w:numPr>
        <w:rPr/>
      </w:pPr>
      <w:bookmarkStart w:id="2640" w:name="__RefHeading___Toc6956374_2870459653"/>
      <w:bookmarkStart w:id="2641" w:name="_Toc1158"/>
      <w:bookmarkEnd w:id="2640"/>
      <w:r>
        <w:rPr>
          <w:rtl w:val="true"/>
        </w:rPr>
        <w:t>(</w:t>
      </w:r>
      <w:r>
        <w:rPr/>
        <w:t>1164</w:t>
      </w:r>
      <w:r>
        <w:rPr>
          <w:rtl w:val="true"/>
        </w:rPr>
        <w:t xml:space="preserve">) </w:t>
      </w:r>
      <w:r>
        <w:rPr>
          <w:rtl w:val="true"/>
        </w:rPr>
        <w:t xml:space="preserve">أنت وديعة في أهلك </w:t>
      </w:r>
      <w:r>
        <w:rPr>
          <w:rtl w:val="true"/>
        </w:rPr>
        <w:t>:</w:t>
      </w:r>
      <w:bookmarkEnd w:id="2641"/>
    </w:p>
    <w:p>
      <w:pPr>
        <w:pStyle w:val="BookText"/>
        <w:rPr/>
      </w:pPr>
      <w:r>
        <w:rPr>
          <w:rFonts w:ascii="Amiri" w:hAnsi="Amiri" w:eastAsia="Amiri" w:cs="Amiri"/>
          <w:color w:val="111111"/>
          <w:sz w:val="28"/>
          <w:sz w:val="28"/>
          <w:szCs w:val="28"/>
          <w:rtl w:val="true"/>
          <w:lang w:bidi="ar-SA"/>
        </w:rPr>
        <w:t xml:space="preserve">عن الحسن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آدم أنت وديعة في أهلك ويوشك أن تلحق بصاحبك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المال والأهلون إلاّ وديعه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يوماً أن تردّ الوادئع</w:t>
      </w:r>
    </w:p>
    <w:p>
      <w:pPr>
        <w:pStyle w:val="Heading2"/>
        <w:numPr>
          <w:ilvl w:val="1"/>
          <w:numId w:val="1"/>
        </w:numPr>
        <w:rPr/>
      </w:pPr>
      <w:bookmarkStart w:id="2642" w:name="__RefHeading___Toc6956376_2870459653"/>
      <w:bookmarkStart w:id="2643" w:name="_Toc1159"/>
      <w:bookmarkEnd w:id="2642"/>
      <w:r>
        <w:rPr>
          <w:rtl w:val="true"/>
        </w:rPr>
        <w:t>(</w:t>
      </w:r>
      <w:r>
        <w:rPr/>
        <w:t>1165</w:t>
      </w:r>
      <w:r>
        <w:rPr>
          <w:rtl w:val="true"/>
        </w:rPr>
        <w:t xml:space="preserve">) </w:t>
      </w:r>
      <w:r>
        <w:rPr>
          <w:rtl w:val="true"/>
        </w:rPr>
        <w:t xml:space="preserve">العلم للعمل </w:t>
      </w:r>
      <w:r>
        <w:rPr>
          <w:rtl w:val="true"/>
        </w:rPr>
        <w:t>:</w:t>
      </w:r>
      <w:bookmarkEnd w:id="2643"/>
    </w:p>
    <w:p>
      <w:pPr>
        <w:pStyle w:val="BookText"/>
        <w:rPr/>
      </w:pPr>
      <w:r>
        <w:rPr>
          <w:rFonts w:ascii="Amiri" w:hAnsi="Amiri" w:eastAsia="Amiri" w:cs="Amiri"/>
          <w:color w:val="111111"/>
          <w:sz w:val="28"/>
          <w:sz w:val="28"/>
          <w:szCs w:val="28"/>
          <w:rtl w:val="true"/>
          <w:lang w:bidi="ar-SA"/>
        </w:rPr>
        <w:t xml:space="preserve">قال أحد 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يراد العلم للعمل ، إلاّ أن يريد ان يحترف به فيجعله صناعة ، وبضاعة فسمى عالماً حينئذٍ صنعته ، فضّره أكثر من نفعه</w:t>
      </w:r>
    </w:p>
    <w:p>
      <w:pPr>
        <w:pStyle w:val="Heading2"/>
        <w:numPr>
          <w:ilvl w:val="1"/>
          <w:numId w:val="1"/>
        </w:numPr>
        <w:rPr/>
      </w:pPr>
      <w:bookmarkStart w:id="2644" w:name="__RefHeading___Toc6956378_2870459653"/>
      <w:bookmarkStart w:id="2645" w:name="_Toc1160"/>
      <w:bookmarkEnd w:id="2644"/>
      <w:r>
        <w:rPr>
          <w:rtl w:val="true"/>
        </w:rPr>
        <w:t>(</w:t>
      </w:r>
      <w:r>
        <w:rPr/>
        <w:t>1166</w:t>
      </w:r>
      <w:r>
        <w:rPr>
          <w:rtl w:val="true"/>
        </w:rPr>
        <w:t xml:space="preserve">) </w:t>
      </w:r>
      <w:r>
        <w:rPr>
          <w:rtl w:val="true"/>
        </w:rPr>
        <w:t>شعرة</w:t>
      </w:r>
      <w:r>
        <w:rPr>
          <w:rtl w:val="true"/>
        </w:rPr>
        <w:t>:</w:t>
      </w:r>
      <w:bookmarkEnd w:id="2645"/>
    </w:p>
    <w:p>
      <w:pPr>
        <w:pStyle w:val="BookText"/>
        <w:rPr/>
      </w:pPr>
      <w:r>
        <w:rPr>
          <w:rFonts w:ascii="Amiri" w:hAnsi="Amiri" w:eastAsia="Amiri" w:cs="Amiri"/>
          <w:color w:val="111111"/>
          <w:sz w:val="28"/>
          <w:sz w:val="28"/>
          <w:szCs w:val="28"/>
          <w:rtl w:val="true"/>
          <w:lang w:bidi="ar-SA"/>
        </w:rPr>
        <w:t xml:space="preserve">وما تصنع بالسّيف إذا لم تك قتالاً فكس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حلية السيف وصغ من ذاك خلخالا</w:t>
      </w:r>
    </w:p>
    <w:p>
      <w:pPr>
        <w:pStyle w:val="Heading2"/>
        <w:numPr>
          <w:ilvl w:val="1"/>
          <w:numId w:val="1"/>
        </w:numPr>
        <w:rPr/>
      </w:pPr>
      <w:bookmarkStart w:id="2646" w:name="__RefHeading___Toc6956380_2870459653"/>
      <w:bookmarkStart w:id="2647" w:name="_Toc1161"/>
      <w:bookmarkEnd w:id="2646"/>
      <w:r>
        <w:rPr>
          <w:rtl w:val="true"/>
        </w:rPr>
        <w:t>(</w:t>
      </w:r>
      <w:r>
        <w:rPr/>
        <w:t>1167</w:t>
      </w:r>
      <w:r>
        <w:rPr>
          <w:rtl w:val="true"/>
        </w:rPr>
        <w:t xml:space="preserve">) </w:t>
      </w:r>
      <w:r>
        <w:rPr>
          <w:rtl w:val="true"/>
        </w:rPr>
        <w:t>شعر</w:t>
      </w:r>
      <w:r>
        <w:rPr>
          <w:rtl w:val="true"/>
        </w:rPr>
        <w:t>:</w:t>
      </w:r>
      <w:bookmarkEnd w:id="2647"/>
    </w:p>
    <w:p>
      <w:pPr>
        <w:pStyle w:val="BookText"/>
        <w:rPr/>
      </w:pPr>
      <w:r>
        <w:rPr>
          <w:rFonts w:ascii="Amiri" w:hAnsi="Amiri" w:eastAsia="Amiri" w:cs="Amiri"/>
          <w:color w:val="111111"/>
          <w:sz w:val="28"/>
          <w:sz w:val="28"/>
          <w:szCs w:val="28"/>
          <w:rtl w:val="true"/>
          <w:lang w:bidi="ar-SA"/>
        </w:rPr>
        <w:t>ميزت بين جمالها وفعالها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 الحلاوة بالمرارة لا تفى</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حلفت لنا لنا أن لا تخون عهودنا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فكأنّما حلفت لنا أن لا تفى </w:t>
      </w:r>
      <w:bookmarkStart w:id="2648" w:name="pg9560_83686"/>
    </w:p>
    <w:p>
      <w:pPr>
        <w:pStyle w:val="Heading2"/>
        <w:numPr>
          <w:ilvl w:val="1"/>
          <w:numId w:val="1"/>
        </w:numPr>
        <w:rPr/>
      </w:pPr>
      <w:bookmarkStart w:id="2649" w:name="__RefHeading___Toc6956382_2870459653"/>
      <w:bookmarkStart w:id="2650" w:name="_Toc1162"/>
      <w:bookmarkEnd w:id="2648"/>
      <w:bookmarkEnd w:id="2649"/>
      <w:r>
        <w:rPr>
          <w:rtl w:val="true"/>
        </w:rPr>
        <w:t>(</w:t>
      </w:r>
      <w:r>
        <w:rPr/>
        <w:t>1168</w:t>
      </w:r>
      <w:r>
        <w:rPr>
          <w:rtl w:val="true"/>
        </w:rPr>
        <w:t xml:space="preserve">) </w:t>
      </w:r>
      <w:r>
        <w:rPr>
          <w:rtl w:val="true"/>
        </w:rPr>
        <w:t>من الخائف؟</w:t>
      </w:r>
      <w:bookmarkEnd w:id="2650"/>
    </w:p>
    <w:p>
      <w:pPr>
        <w:pStyle w:val="BookText"/>
        <w:rPr/>
      </w:pPr>
      <w:r>
        <w:rPr>
          <w:rFonts w:ascii="Amiri" w:hAnsi="Amiri" w:eastAsia="Amiri" w:cs="Amiri"/>
          <w:color w:val="111111"/>
          <w:sz w:val="28"/>
          <w:sz w:val="28"/>
          <w:szCs w:val="28"/>
          <w:rtl w:val="true"/>
          <w:lang w:bidi="ar-SA"/>
        </w:rPr>
        <w:t xml:space="preserve">سأل أحد العرفاء عن الخوف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الخائف من يبكي ويتضرع ويعصر عينيه ، ولكن الخائف الذي ترك الأمر الذي يخاف أن يحاسب عليه والخوف سوط الحق يرد به الشاردين إلى بابه ، والرجاء زمام يجذب به الغافلين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يغير الجل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الحمير </w:t>
      </w:r>
      <w:r>
        <w:rPr>
          <w:rFonts w:eastAsia="Amiri" w:cs="Amiri" w:ascii="Amiri" w:hAnsi="Amiri"/>
          <w:color w:val="111111"/>
          <w:sz w:val="28"/>
          <w:szCs w:val="28"/>
          <w:rtl w:val="true"/>
          <w:lang w:bidi="ar-SA"/>
        </w:rPr>
        <w:t>.</w:t>
      </w:r>
    </w:p>
    <w:p>
      <w:pPr>
        <w:pStyle w:val="Heading2"/>
        <w:numPr>
          <w:ilvl w:val="1"/>
          <w:numId w:val="1"/>
        </w:numPr>
        <w:rPr/>
      </w:pPr>
      <w:bookmarkStart w:id="2651" w:name="__RefHeading___Toc6956384_2870459653"/>
      <w:bookmarkStart w:id="2652" w:name="_Toc1163"/>
      <w:bookmarkEnd w:id="2651"/>
      <w:r>
        <w:rPr>
          <w:rtl w:val="true"/>
        </w:rPr>
        <w:t>(</w:t>
      </w:r>
      <w:r>
        <w:rPr/>
        <w:t>1169</w:t>
      </w:r>
      <w:r>
        <w:rPr>
          <w:rtl w:val="true"/>
        </w:rPr>
        <w:t xml:space="preserve">) </w:t>
      </w:r>
      <w:r>
        <w:rPr>
          <w:rtl w:val="true"/>
        </w:rPr>
        <w:t xml:space="preserve">شعر من أبي العتاهية </w:t>
      </w:r>
      <w:r>
        <w:rPr>
          <w:rtl w:val="true"/>
        </w:rPr>
        <w:t>:</w:t>
      </w:r>
      <w:bookmarkEnd w:id="2652"/>
    </w:p>
    <w:p>
      <w:pPr>
        <w:pStyle w:val="BookText"/>
        <w:rPr/>
      </w:pPr>
      <w:r>
        <w:rPr>
          <w:rFonts w:ascii="Amiri" w:hAnsi="Amiri" w:eastAsia="Amiri" w:cs="Amiri"/>
          <w:color w:val="111111"/>
          <w:sz w:val="28"/>
          <w:sz w:val="28"/>
          <w:szCs w:val="28"/>
          <w:rtl w:val="true"/>
          <w:lang w:bidi="ar-SA"/>
        </w:rPr>
        <w:t xml:space="preserve">جمعوا فما أكلوا الذي جمعوا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وبنوا مساكنهم فما سكنوا</w:t>
      </w:r>
    </w:p>
    <w:p>
      <w:pPr>
        <w:pStyle w:val="BookText"/>
        <w:rPr/>
      </w:pPr>
      <w:r>
        <w:rPr>
          <w:rFonts w:ascii="Amiri" w:hAnsi="Amiri" w:eastAsia="Amiri" w:cs="Amiri"/>
          <w:color w:val="111111"/>
          <w:sz w:val="28"/>
          <w:sz w:val="28"/>
          <w:szCs w:val="28"/>
          <w:rtl w:val="true"/>
          <w:lang w:bidi="ar-SA"/>
        </w:rPr>
        <w:t>وكأنّهم كانوا بها ظعنا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استراحوا ساعة ظعنوا</w:t>
      </w:r>
    </w:p>
    <w:p>
      <w:pPr>
        <w:pStyle w:val="Heading2"/>
        <w:numPr>
          <w:ilvl w:val="1"/>
          <w:numId w:val="1"/>
        </w:numPr>
        <w:rPr/>
      </w:pPr>
      <w:bookmarkStart w:id="2653" w:name="__RefHeading___Toc6956386_2870459653"/>
      <w:bookmarkStart w:id="2654" w:name="_Toc1164"/>
      <w:bookmarkEnd w:id="2653"/>
      <w:r>
        <w:rPr>
          <w:rtl w:val="true"/>
        </w:rPr>
        <w:t>(</w:t>
      </w:r>
      <w:r>
        <w:rPr/>
        <w:t>1170</w:t>
      </w:r>
      <w:r>
        <w:rPr>
          <w:rtl w:val="true"/>
        </w:rPr>
        <w:t xml:space="preserve">) </w:t>
      </w:r>
      <w:r>
        <w:rPr>
          <w:rtl w:val="true"/>
        </w:rPr>
        <w:t xml:space="preserve">ما سبب العرج في عبد الله بن المبارك </w:t>
      </w:r>
      <w:r>
        <w:rPr>
          <w:rtl w:val="true"/>
        </w:rPr>
        <w:t>:</w:t>
      </w:r>
      <w:bookmarkEnd w:id="2654"/>
    </w:p>
    <w:p>
      <w:pPr>
        <w:pStyle w:val="BookText"/>
        <w:rPr/>
      </w:pPr>
      <w:r>
        <w:rPr>
          <w:rFonts w:ascii="Amiri" w:hAnsi="Amiri" w:eastAsia="Amiri" w:cs="Amiri"/>
          <w:color w:val="111111"/>
          <w:sz w:val="28"/>
          <w:sz w:val="28"/>
          <w:szCs w:val="28"/>
          <w:rtl w:val="true"/>
          <w:lang w:bidi="ar-SA"/>
        </w:rPr>
        <w:t xml:space="preserve">قال عبد الله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البعض جيرانه ، وكان عليه أطمار رثّه ، لم لا تقول لمولاك يغيّر زيّك ؟ 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يعلم ما أنا عليه ، فقال ابن المبارك ، آه ، ووقع في بعض الأبواب فانكسرت رجله ، وكان ذلك سبب العرج الذي كان به </w:t>
      </w:r>
      <w:r>
        <w:rPr>
          <w:rFonts w:eastAsia="Amiri" w:cs="Amiri" w:ascii="Amiri" w:hAnsi="Amiri"/>
          <w:color w:val="111111"/>
          <w:sz w:val="28"/>
          <w:szCs w:val="28"/>
          <w:rtl w:val="true"/>
          <w:lang w:bidi="ar-SA"/>
        </w:rPr>
        <w:t>.</w:t>
      </w:r>
    </w:p>
    <w:p>
      <w:pPr>
        <w:pStyle w:val="Heading2"/>
        <w:numPr>
          <w:ilvl w:val="1"/>
          <w:numId w:val="1"/>
        </w:numPr>
        <w:rPr/>
      </w:pPr>
      <w:bookmarkStart w:id="2655" w:name="__RefHeading___Toc6956388_2870459653"/>
      <w:bookmarkStart w:id="2656" w:name="_Toc1165"/>
      <w:bookmarkEnd w:id="2655"/>
      <w:r>
        <w:rPr>
          <w:rtl w:val="true"/>
        </w:rPr>
        <w:t>(</w:t>
      </w:r>
      <w:r>
        <w:rPr/>
        <w:t>1171</w:t>
      </w:r>
      <w:r>
        <w:rPr>
          <w:rtl w:val="true"/>
        </w:rPr>
        <w:t xml:space="preserve">) </w:t>
      </w:r>
      <w:r>
        <w:rPr>
          <w:rtl w:val="true"/>
        </w:rPr>
        <w:t xml:space="preserve">الصلح بين الله وبين عبده </w:t>
      </w:r>
      <w:r>
        <w:rPr>
          <w:rtl w:val="true"/>
        </w:rPr>
        <w:t>:</w:t>
      </w:r>
      <w:bookmarkEnd w:id="2656"/>
    </w:p>
    <w:p>
      <w:pPr>
        <w:pStyle w:val="BookText"/>
        <w:rPr/>
      </w:pPr>
      <w:r>
        <w:rPr>
          <w:rFonts w:ascii="Amiri" w:hAnsi="Amiri" w:eastAsia="Amiri" w:cs="Amiri"/>
          <w:color w:val="111111"/>
          <w:sz w:val="28"/>
          <w:sz w:val="28"/>
          <w:szCs w:val="28"/>
          <w:rtl w:val="true"/>
          <w:lang w:bidi="ar-SA"/>
        </w:rPr>
        <w:t xml:space="preserve">إن واعظاً قال في أثناء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اغفر لأقسانا قلباً ، وأكثرنا ذنباً ، وأقربنا بالمعصية عهداً ، فقام إليه رجل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أعد ، فأعاد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ذلك الرجل المتصف بما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وتاب ، فرآى الواعظ في منامه تلك الليلة ، إن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سرّني أن أوقعت الصلح بيني وبين عبدي</w:t>
      </w:r>
    </w:p>
    <w:p>
      <w:pPr>
        <w:pStyle w:val="Heading2"/>
        <w:numPr>
          <w:ilvl w:val="1"/>
          <w:numId w:val="1"/>
        </w:numPr>
        <w:rPr/>
      </w:pPr>
      <w:bookmarkStart w:id="2657" w:name="__RefHeading___Toc6956390_2870459653"/>
      <w:bookmarkStart w:id="2658" w:name="_Toc1166"/>
      <w:bookmarkEnd w:id="2657"/>
      <w:r>
        <w:rPr>
          <w:rtl w:val="true"/>
        </w:rPr>
        <w:t>(</w:t>
      </w:r>
      <w:r>
        <w:rPr/>
        <w:t>1172</w:t>
      </w:r>
      <w:r>
        <w:rPr>
          <w:rtl w:val="true"/>
        </w:rPr>
        <w:t xml:space="preserve">) </w:t>
      </w:r>
      <w:r>
        <w:rPr>
          <w:rtl w:val="true"/>
        </w:rPr>
        <w:t>شعر</w:t>
      </w:r>
      <w:r>
        <w:rPr>
          <w:rtl w:val="true"/>
        </w:rPr>
        <w:t>:</w:t>
      </w:r>
      <w:bookmarkEnd w:id="2658"/>
    </w:p>
    <w:p>
      <w:pPr>
        <w:pStyle w:val="BookText"/>
        <w:rPr/>
      </w:pPr>
      <w:r>
        <w:rPr>
          <w:rFonts w:ascii="Amiri" w:hAnsi="Amiri" w:eastAsia="Amiri" w:cs="Amiri"/>
          <w:color w:val="111111"/>
          <w:sz w:val="28"/>
          <w:sz w:val="28"/>
          <w:szCs w:val="28"/>
          <w:rtl w:val="true"/>
          <w:lang w:bidi="ar-SA"/>
        </w:rPr>
        <w:t xml:space="preserve">حتى متى لا تزالُ معتذرا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زلّة منك لا تجانبها</w:t>
      </w:r>
    </w:p>
    <w:p>
      <w:pPr>
        <w:pStyle w:val="BookText"/>
        <w:rPr/>
      </w:pPr>
      <w:r>
        <w:rPr>
          <w:rFonts w:ascii="Amiri" w:hAnsi="Amiri" w:eastAsia="Amiri" w:cs="Amiri"/>
          <w:color w:val="111111"/>
          <w:sz w:val="28"/>
          <w:sz w:val="28"/>
          <w:szCs w:val="28"/>
          <w:rtl w:val="true"/>
          <w:lang w:bidi="ar-SA"/>
        </w:rPr>
        <w:t xml:space="preserve">لا تتقي عيبها عليك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ينهاك عن مثلها عواقبها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لتركُك الذنب لا تفارقُه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أيسر من توبة تقاربُها </w:t>
      </w:r>
      <w:bookmarkStart w:id="2659" w:name="pg9560_83688"/>
    </w:p>
    <w:p>
      <w:pPr>
        <w:pStyle w:val="Heading2"/>
        <w:numPr>
          <w:ilvl w:val="1"/>
          <w:numId w:val="1"/>
        </w:numPr>
        <w:rPr/>
      </w:pPr>
      <w:bookmarkStart w:id="2660" w:name="__RefHeading___Toc6956392_2870459653"/>
      <w:bookmarkStart w:id="2661" w:name="_Toc1167"/>
      <w:bookmarkEnd w:id="2659"/>
      <w:bookmarkEnd w:id="2660"/>
      <w:r>
        <w:rPr>
          <w:rtl w:val="true"/>
        </w:rPr>
        <w:t>(</w:t>
      </w:r>
      <w:r>
        <w:rPr/>
        <w:t>1173</w:t>
      </w:r>
      <w:r>
        <w:rPr>
          <w:rtl w:val="true"/>
        </w:rPr>
        <w:t xml:space="preserve">) </w:t>
      </w:r>
      <w:r>
        <w:rPr>
          <w:rtl w:val="true"/>
        </w:rPr>
        <w:t xml:space="preserve">لكل أمة نكاح </w:t>
      </w:r>
      <w:r>
        <w:rPr>
          <w:rtl w:val="true"/>
        </w:rPr>
        <w:t>:</w:t>
      </w:r>
      <w:bookmarkEnd w:id="2661"/>
    </w:p>
    <w:p>
      <w:pPr>
        <w:pStyle w:val="BookText"/>
        <w:rPr/>
      </w:pPr>
      <w:r>
        <w:rPr>
          <w:rFonts w:ascii="IRNazanin" w:hAnsi="IRNazanin" w:eastAsia="IRNazanin"/>
          <w:color w:val="111111"/>
          <w:sz w:val="28"/>
          <w:sz w:val="28"/>
          <w:szCs w:val="28"/>
          <w:rtl w:val="true"/>
          <w:lang w:bidi="fa-IR"/>
        </w:rPr>
        <w:t xml:space="preserve">قال عمر بن نعمان الجعفي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 لا يكاد يفارقه أين يذهب فبينما هو يمشي معه في الحذائين ، ومعه غلام سندي يمشي خلفه إذا التفت الرجل يريد غلامه ثلاث مرات فلم يره ، فلما نظر في الرابعة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الفاعلة أين كنت ؟ فرفع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يده ، فصك بها جبهة نفسه ثم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تقذف أمه ؟ فقد كنت أرى لك ورعاً ، فإذا ليس لك ورع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إن أمه سنديّة مشركة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إنّ لكلّ أمة نكاحاً ، تنّح عنّي ، فما رأيته يمشي معه حتّى فرق الموت بينهما </w:t>
      </w:r>
      <w:r>
        <w:rPr>
          <w:rFonts w:eastAsia="IRNazanin" w:cs="IRNazanin"/>
          <w:color w:val="111111"/>
          <w:sz w:val="28"/>
          <w:szCs w:val="28"/>
          <w:rtl w:val="true"/>
          <w:lang w:bidi="fa-IR"/>
        </w:rPr>
        <w:t>)</w:t>
      </w:r>
      <w:r>
        <w:rPr>
          <w:rStyle w:val="FootnoteAnchor"/>
          <w:rtl w:val="true"/>
        </w:rPr>
        <w:footnoteReference w:id="365"/>
      </w:r>
    </w:p>
    <w:p>
      <w:pPr>
        <w:pStyle w:val="Heading2"/>
        <w:numPr>
          <w:ilvl w:val="1"/>
          <w:numId w:val="1"/>
        </w:numPr>
        <w:rPr/>
      </w:pPr>
      <w:bookmarkStart w:id="2662" w:name="__RefHeading___Toc6956394_2870459653"/>
      <w:bookmarkStart w:id="2663" w:name="_Toc1168"/>
      <w:bookmarkEnd w:id="2662"/>
      <w:r>
        <w:rPr>
          <w:rtl w:val="true"/>
        </w:rPr>
        <w:t>(</w:t>
      </w:r>
      <w:r>
        <w:rPr/>
        <w:t>1174</w:t>
      </w:r>
      <w:r>
        <w:rPr>
          <w:rtl w:val="true"/>
        </w:rPr>
        <w:t xml:space="preserve">) </w:t>
      </w:r>
      <w:r>
        <w:rPr>
          <w:rtl w:val="true"/>
        </w:rPr>
        <w:t>من شر عباد الله ؟</w:t>
      </w:r>
      <w:bookmarkEnd w:id="2663"/>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شر عباد الله من تكره مجالسته لفحشه </w:t>
      </w:r>
      <w:r>
        <w:rPr>
          <w:rFonts w:eastAsia="IRNazanin" w:cs="IRNazanin"/>
          <w:color w:val="111111"/>
          <w:sz w:val="28"/>
          <w:szCs w:val="28"/>
          <w:rtl w:val="true"/>
          <w:lang w:bidi="fa-IR"/>
        </w:rPr>
        <w:t>.</w:t>
      </w:r>
      <w:r>
        <w:rPr>
          <w:rStyle w:val="FootnoteAnchor"/>
          <w:rtl w:val="true"/>
        </w:rPr>
        <w:footnoteReference w:id="366"/>
      </w:r>
    </w:p>
    <w:p>
      <w:pPr>
        <w:pStyle w:val="Heading2"/>
        <w:numPr>
          <w:ilvl w:val="1"/>
          <w:numId w:val="1"/>
        </w:numPr>
        <w:rPr/>
      </w:pPr>
      <w:bookmarkStart w:id="2664" w:name="__RefHeading___Toc6956396_2870459653"/>
      <w:bookmarkStart w:id="2665" w:name="_Toc1169"/>
      <w:bookmarkEnd w:id="2664"/>
      <w:r>
        <w:rPr>
          <w:rtl w:val="true"/>
        </w:rPr>
        <w:t>(</w:t>
      </w:r>
      <w:r>
        <w:rPr/>
        <w:t>1175</w:t>
      </w:r>
      <w:r>
        <w:rPr>
          <w:rtl w:val="true"/>
        </w:rPr>
        <w:t xml:space="preserve">) </w:t>
      </w:r>
      <w:r>
        <w:rPr>
          <w:rtl w:val="true"/>
        </w:rPr>
        <w:t xml:space="preserve">شعر للخفاجي </w:t>
      </w:r>
      <w:r>
        <w:rPr>
          <w:rtl w:val="true"/>
        </w:rPr>
        <w:t>:</w:t>
      </w:r>
      <w:bookmarkEnd w:id="2665"/>
    </w:p>
    <w:p>
      <w:pPr>
        <w:pStyle w:val="BookText"/>
        <w:rPr/>
      </w:pPr>
      <w:r>
        <w:rPr>
          <w:rFonts w:ascii="Amiri" w:hAnsi="Amiri" w:eastAsia="Amiri" w:cs="Amiri"/>
          <w:color w:val="111111"/>
          <w:sz w:val="28"/>
          <w:sz w:val="28"/>
          <w:szCs w:val="28"/>
          <w:rtl w:val="true"/>
          <w:lang w:bidi="ar-SA"/>
        </w:rPr>
        <w:t xml:space="preserve">خف من جليسك واصمت إن بليت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فالغى أفضل مما يجلب اللسن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 الناس يوم القيامة الذي يكرمون إتقاء شرهم </w:t>
      </w:r>
      <w:r>
        <w:rPr>
          <w:rStyle w:val="FootnoteAnchor"/>
          <w:rtl w:val="true"/>
        </w:rPr>
        <w:footnoteReference w:id="367"/>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خاف الناس لسانه فهو في النار </w:t>
      </w:r>
      <w:r>
        <w:rPr>
          <w:rStyle w:val="FootnoteAnchor"/>
          <w:rtl w:val="true"/>
        </w:rPr>
        <w:footnoteReference w:id="368"/>
      </w:r>
      <w:bookmarkStart w:id="2666" w:name="pg9560_83690"/>
    </w:p>
    <w:p>
      <w:pPr>
        <w:pStyle w:val="Heading2"/>
        <w:numPr>
          <w:ilvl w:val="1"/>
          <w:numId w:val="1"/>
        </w:numPr>
        <w:rPr/>
      </w:pPr>
      <w:bookmarkStart w:id="2667" w:name="__RefHeading___Toc6956398_2870459653"/>
      <w:bookmarkStart w:id="2668" w:name="_Toc1170"/>
      <w:bookmarkEnd w:id="2666"/>
      <w:bookmarkEnd w:id="2667"/>
      <w:r>
        <w:rPr>
          <w:rtl w:val="true"/>
        </w:rPr>
        <w:t>(</w:t>
      </w:r>
      <w:r>
        <w:rPr/>
        <w:t>1176</w:t>
      </w:r>
      <w:r>
        <w:rPr>
          <w:rtl w:val="true"/>
        </w:rPr>
        <w:t xml:space="preserve">) </w:t>
      </w:r>
      <w:r>
        <w:rPr>
          <w:rtl w:val="true"/>
        </w:rPr>
        <w:t xml:space="preserve">شعر لابن حمد يس </w:t>
      </w:r>
      <w:r>
        <w:rPr>
          <w:rtl w:val="true"/>
        </w:rPr>
        <w:t>:</w:t>
      </w:r>
      <w:bookmarkEnd w:id="2668"/>
    </w:p>
    <w:p>
      <w:pPr>
        <w:pStyle w:val="BookText"/>
        <w:rPr/>
      </w:pPr>
      <w:r>
        <w:rPr>
          <w:rFonts w:ascii="Amiri" w:hAnsi="Amiri" w:eastAsia="Amiri" w:cs="Amiri"/>
          <w:color w:val="111111"/>
          <w:sz w:val="28"/>
          <w:sz w:val="28"/>
          <w:szCs w:val="28"/>
          <w:rtl w:val="true"/>
          <w:lang w:bidi="ar-SA"/>
        </w:rPr>
        <w:t>لسان الفتى عبد له في سكوته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ومولى عليه جائر إن تكلّما</w:t>
      </w:r>
    </w:p>
    <w:p>
      <w:pPr>
        <w:pStyle w:val="BookText"/>
        <w:rPr/>
      </w:pPr>
      <w:r>
        <w:rPr>
          <w:rFonts w:ascii="Amiri" w:hAnsi="Amiri" w:eastAsia="Amiri" w:cs="Amiri"/>
          <w:color w:val="111111"/>
          <w:sz w:val="28"/>
          <w:sz w:val="28"/>
          <w:szCs w:val="28"/>
          <w:rtl w:val="true"/>
          <w:lang w:bidi="ar-SA"/>
        </w:rPr>
        <w:t xml:space="preserve">فلا تطلقنه واجعل الصمت قيده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وصير إذا قيدته سجنه الفما</w:t>
      </w:r>
    </w:p>
    <w:p>
      <w:pPr>
        <w:pStyle w:val="Heading2"/>
        <w:numPr>
          <w:ilvl w:val="1"/>
          <w:numId w:val="1"/>
        </w:numPr>
        <w:rPr/>
      </w:pPr>
      <w:bookmarkStart w:id="2669" w:name="__RefHeading___Toc6956400_2870459653"/>
      <w:bookmarkStart w:id="2670" w:name="_Toc1171"/>
      <w:bookmarkEnd w:id="2669"/>
      <w:r>
        <w:rPr>
          <w:rtl w:val="true"/>
        </w:rPr>
        <w:t>(</w:t>
      </w:r>
      <w:r>
        <w:rPr/>
        <w:t>1177</w:t>
      </w:r>
      <w:r>
        <w:rPr>
          <w:rtl w:val="true"/>
        </w:rPr>
        <w:t xml:space="preserve">) </w:t>
      </w:r>
      <w:r>
        <w:rPr>
          <w:rtl w:val="true"/>
        </w:rPr>
        <w:t xml:space="preserve">ما نتيجة ذم المسلمين، وإتباع عوراتهم </w:t>
      </w:r>
      <w:r>
        <w:rPr>
          <w:rtl w:val="true"/>
        </w:rPr>
        <w:t>:</w:t>
      </w:r>
      <w:bookmarkEnd w:id="2670"/>
    </w:p>
    <w:p>
      <w:pPr>
        <w:pStyle w:val="BookText"/>
        <w:rPr/>
      </w:pPr>
      <w:r>
        <w:rPr>
          <w:rFonts w:ascii="IRNazanin" w:hAnsi="IRNazanin" w:eastAsia="IRNazanin"/>
          <w:color w:val="111111"/>
          <w:sz w:val="28"/>
          <w:sz w:val="28"/>
          <w:szCs w:val="28"/>
          <w:rtl w:val="true"/>
          <w:lang w:bidi="fa-IR"/>
        </w:rPr>
        <w:t xml:space="preserve">روى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معشر من أسلم بلسانه ، ولم يخلص ايمان قلبه ، لا تذموا المسلمين ، ولا تتبعوا عوراتهم، فمن تتبع عوراتهم تتبع الله عورته، ومن تتبع الله عورته يفضحه ولو في بيته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71" w:name="__RefHeading___Toc6956402_2870459653"/>
      <w:bookmarkStart w:id="2672" w:name="_Toc1172"/>
      <w:bookmarkEnd w:id="2671"/>
      <w:r>
        <w:rPr>
          <w:rtl w:val="true"/>
        </w:rPr>
        <w:t>(</w:t>
      </w:r>
      <w:r>
        <w:rPr/>
        <w:t>1178</w:t>
      </w:r>
      <w:r>
        <w:rPr>
          <w:rtl w:val="true"/>
        </w:rPr>
        <w:t xml:space="preserve">) </w:t>
      </w:r>
      <w:r>
        <w:rPr>
          <w:rtl w:val="true"/>
        </w:rPr>
        <w:t xml:space="preserve">يا ليتني كنت ترابا </w:t>
      </w:r>
      <w:r>
        <w:rPr>
          <w:rtl w:val="true"/>
        </w:rPr>
        <w:t>:</w:t>
      </w:r>
      <w:bookmarkEnd w:id="2672"/>
    </w:p>
    <w:p>
      <w:pPr>
        <w:pStyle w:val="BookText"/>
        <w:rPr/>
      </w:pPr>
      <w:r>
        <w:rPr>
          <w:rFonts w:ascii="Amiri" w:hAnsi="Amiri" w:eastAsia="Amiri" w:cs="Amiri"/>
          <w:color w:val="111111"/>
          <w:sz w:val="28"/>
          <w:sz w:val="28"/>
          <w:szCs w:val="28"/>
          <w:rtl w:val="true"/>
          <w:lang w:bidi="ar-SA"/>
        </w:rPr>
        <w:t xml:space="preserve">حكي أن المولى قطب الدين رأي صبياً عليه مسحة من الجمال ، واقفاً عند قوم يعملون الطين ، فوقعت قطرة من الطين على خده كصورة الخال فقال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ليتيني كنت تراباً ؟ فقال رجل للصبي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المولى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الكافر يا ليتني كنت تراباً ، فخجل المولى قطب الدين </w:t>
      </w:r>
      <w:r>
        <w:rPr>
          <w:rFonts w:eastAsia="Amiri" w:cs="Amiri" w:ascii="Amiri" w:hAnsi="Amiri"/>
          <w:color w:val="111111"/>
          <w:sz w:val="28"/>
          <w:szCs w:val="28"/>
          <w:rtl w:val="true"/>
          <w:lang w:bidi="ar-SA"/>
        </w:rPr>
        <w:t>.</w:t>
      </w:r>
    </w:p>
    <w:p>
      <w:pPr>
        <w:pStyle w:val="Heading2"/>
        <w:numPr>
          <w:ilvl w:val="1"/>
          <w:numId w:val="1"/>
        </w:numPr>
        <w:rPr/>
      </w:pPr>
      <w:bookmarkStart w:id="2673" w:name="__RefHeading___Toc6956404_2870459653"/>
      <w:bookmarkStart w:id="2674" w:name="_Toc1173"/>
      <w:bookmarkEnd w:id="2673"/>
      <w:r>
        <w:rPr>
          <w:rtl w:val="true"/>
        </w:rPr>
        <w:t>(</w:t>
      </w:r>
      <w:r>
        <w:rPr/>
        <w:t>1179</w:t>
      </w:r>
      <w:r>
        <w:rPr>
          <w:rtl w:val="true"/>
        </w:rPr>
        <w:t xml:space="preserve">) </w:t>
      </w:r>
      <w:r>
        <w:rPr>
          <w:rtl w:val="true"/>
        </w:rPr>
        <w:t xml:space="preserve">صفة المستحاضة </w:t>
      </w:r>
      <w:r>
        <w:rPr>
          <w:rtl w:val="true"/>
        </w:rPr>
        <w:t>:</w:t>
      </w:r>
      <w:bookmarkEnd w:id="267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أحد شيوخ العظام شدة رغبة في الجماع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صلاة الصبح بغسل ، والظهرين بغسل ، والعشائين بغسل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الله شيخنا هذه صفة المستحاضة الكثيرة ، فضحك الشيخ </w:t>
      </w:r>
      <w:bookmarkStart w:id="2675" w:name="pg9560_83692"/>
    </w:p>
    <w:p>
      <w:pPr>
        <w:pStyle w:val="Heading2"/>
        <w:numPr>
          <w:ilvl w:val="1"/>
          <w:numId w:val="1"/>
        </w:numPr>
        <w:rPr/>
      </w:pPr>
      <w:bookmarkStart w:id="2676" w:name="__RefHeading___Toc6956406_2870459653"/>
      <w:bookmarkStart w:id="2677" w:name="_Toc1174"/>
      <w:bookmarkEnd w:id="2675"/>
      <w:bookmarkEnd w:id="2676"/>
      <w:r>
        <w:rPr>
          <w:rtl w:val="true"/>
        </w:rPr>
        <w:t>(</w:t>
      </w:r>
      <w:r>
        <w:rPr/>
        <w:t>1180</w:t>
      </w:r>
      <w:r>
        <w:rPr>
          <w:rtl w:val="true"/>
        </w:rPr>
        <w:t xml:space="preserve">) </w:t>
      </w:r>
      <w:r>
        <w:rPr>
          <w:rtl w:val="true"/>
        </w:rPr>
        <w:t>السؤال عن الأولاد ؟</w:t>
      </w:r>
      <w:bookmarkEnd w:id="2677"/>
    </w:p>
    <w:p>
      <w:pPr>
        <w:pStyle w:val="BookText"/>
        <w:rPr/>
      </w:pPr>
      <w:r>
        <w:rPr>
          <w:rFonts w:ascii="Amiri" w:hAnsi="Amiri" w:eastAsia="Amiri" w:cs="Amiri"/>
          <w:color w:val="111111"/>
          <w:sz w:val="28"/>
          <w:sz w:val="28"/>
          <w:szCs w:val="28"/>
          <w:rtl w:val="true"/>
          <w:lang w:bidi="ar-SA"/>
        </w:rPr>
        <w:t xml:space="preserve">سأل رجل من أحد أصدقائه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عندك من الأولاد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وانثيين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هذا عند كل رجل من بني آدم</w:t>
      </w:r>
      <w:r>
        <w:rPr>
          <w:rFonts w:eastAsia="Amiri" w:cs="Amiri" w:ascii="Amiri" w:hAnsi="Amiri"/>
          <w:color w:val="111111"/>
          <w:sz w:val="28"/>
          <w:szCs w:val="28"/>
          <w:rtl w:val="true"/>
          <w:lang w:bidi="ar-SA"/>
        </w:rPr>
        <w:t>.</w:t>
      </w:r>
    </w:p>
    <w:p>
      <w:pPr>
        <w:pStyle w:val="Heading2"/>
        <w:numPr>
          <w:ilvl w:val="1"/>
          <w:numId w:val="1"/>
        </w:numPr>
        <w:rPr/>
      </w:pPr>
      <w:bookmarkStart w:id="2678" w:name="__RefHeading___Toc6956408_2870459653"/>
      <w:bookmarkStart w:id="2679" w:name="_Toc1175"/>
      <w:bookmarkEnd w:id="2678"/>
      <w:r>
        <w:rPr>
          <w:rtl w:val="true"/>
        </w:rPr>
        <w:t>(</w:t>
      </w:r>
      <w:r>
        <w:rPr/>
        <w:t>1181</w:t>
      </w:r>
      <w:r>
        <w:rPr>
          <w:rtl w:val="true"/>
        </w:rPr>
        <w:t xml:space="preserve">) </w:t>
      </w:r>
      <w:r>
        <w:rPr>
          <w:rtl w:val="true"/>
        </w:rPr>
        <w:t>سألت الأم من ولدها هل شخصت الجاني ؟</w:t>
      </w:r>
      <w:bookmarkEnd w:id="2679"/>
    </w:p>
    <w:p>
      <w:pPr>
        <w:pStyle w:val="BookText"/>
        <w:rPr/>
      </w:pPr>
      <w:r>
        <w:rPr>
          <w:rFonts w:ascii="Amiri" w:hAnsi="Amiri" w:eastAsia="Amiri" w:cs="Amiri"/>
          <w:color w:val="111111"/>
          <w:sz w:val="28"/>
          <w:sz w:val="28"/>
          <w:szCs w:val="28"/>
          <w:rtl w:val="true"/>
          <w:lang w:bidi="ar-SA"/>
        </w:rPr>
        <w:t xml:space="preserve">إنّ رجلاً فاسقاً أخذ امرأة وابنها إلى خرابة ، ولاط ، وزنى فيهما ، فلما مضى قالت المرأة لولدها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عرفته بوجهه حتى نشكوه إلى الحاكم ؟ فقال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أنا كنت نائماً على وجهي لا أراه ، وأنت كنت نائمة على قفاك ترين وجهه ، فكيف أعرفه أنا ، وأنت لا تعرفينه </w:t>
      </w:r>
      <w:r>
        <w:rPr>
          <w:rFonts w:eastAsia="Amiri" w:cs="Amiri" w:ascii="Amiri" w:hAnsi="Amiri"/>
          <w:color w:val="111111"/>
          <w:sz w:val="28"/>
          <w:szCs w:val="28"/>
          <w:rtl w:val="true"/>
          <w:lang w:bidi="ar-SA"/>
        </w:rPr>
        <w:t>!</w:t>
      </w:r>
    </w:p>
    <w:p>
      <w:pPr>
        <w:pStyle w:val="Heading2"/>
        <w:numPr>
          <w:ilvl w:val="1"/>
          <w:numId w:val="1"/>
        </w:numPr>
        <w:rPr/>
      </w:pPr>
      <w:bookmarkStart w:id="2680" w:name="__RefHeading___Toc6956410_2870459653"/>
      <w:bookmarkStart w:id="2681" w:name="_Toc1176"/>
      <w:bookmarkEnd w:id="2680"/>
      <w:r>
        <w:rPr>
          <w:rtl w:val="true"/>
        </w:rPr>
        <w:t>(</w:t>
      </w:r>
      <w:r>
        <w:rPr/>
        <w:t>1182</w:t>
      </w:r>
      <w:r>
        <w:rPr>
          <w:rtl w:val="true"/>
        </w:rPr>
        <w:t xml:space="preserve"> ) </w:t>
      </w:r>
      <w:r>
        <w:rPr>
          <w:rtl w:val="true"/>
        </w:rPr>
        <w:t>لماذا تحب الحياة ؟</w:t>
      </w:r>
      <w:bookmarkEnd w:id="2681"/>
    </w:p>
    <w:p>
      <w:pPr>
        <w:pStyle w:val="BookText"/>
        <w:rPr/>
      </w:pPr>
      <w:r>
        <w:rPr>
          <w:rFonts w:ascii="Amiri" w:hAnsi="Amiri" w:eastAsia="Amiri" w:cs="Amiri"/>
          <w:color w:val="111111"/>
          <w:sz w:val="28"/>
          <w:sz w:val="28"/>
          <w:szCs w:val="28"/>
          <w:rtl w:val="true"/>
          <w:lang w:bidi="ar-SA"/>
        </w:rPr>
        <w:t xml:space="preserve">قيل لشيخ من العباد ، ما بقى منك ، مما تحب له الحياة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على الذنوب </w:t>
      </w:r>
      <w:r>
        <w:rPr>
          <w:rFonts w:eastAsia="Amiri" w:cs="Amiri" w:ascii="Amiri" w:hAnsi="Amiri"/>
          <w:color w:val="111111"/>
          <w:sz w:val="28"/>
          <w:szCs w:val="28"/>
          <w:rtl w:val="true"/>
          <w:lang w:bidi="ar-SA"/>
        </w:rPr>
        <w:t>.</w:t>
      </w:r>
    </w:p>
    <w:p>
      <w:pPr>
        <w:pStyle w:val="Heading2"/>
        <w:numPr>
          <w:ilvl w:val="1"/>
          <w:numId w:val="1"/>
        </w:numPr>
        <w:rPr/>
      </w:pPr>
      <w:bookmarkStart w:id="2682" w:name="__RefHeading___Toc6956412_2870459653"/>
      <w:bookmarkStart w:id="2683" w:name="_Toc1177"/>
      <w:bookmarkEnd w:id="2682"/>
      <w:r>
        <w:rPr>
          <w:rtl w:val="true"/>
        </w:rPr>
        <w:t>(</w:t>
      </w:r>
      <w:r>
        <w:rPr/>
        <w:t>1183</w:t>
      </w:r>
      <w:r>
        <w:rPr>
          <w:rtl w:val="true"/>
        </w:rPr>
        <w:t xml:space="preserve">) </w:t>
      </w:r>
      <w:r>
        <w:rPr>
          <w:rtl w:val="true"/>
        </w:rPr>
        <w:t xml:space="preserve">شعر لعلي بن أبي طالب </w:t>
      </w:r>
      <w:r>
        <w:rPr>
          <w:rtl w:val="true"/>
        </w:rPr>
        <w:t>(</w:t>
      </w:r>
      <w:r>
        <w:rPr>
          <w:rtl w:val="true"/>
        </w:rPr>
        <w:t>علیه السلام</w:t>
      </w:r>
      <w:r>
        <w:rPr>
          <w:rtl w:val="true"/>
        </w:rPr>
        <w:t>) :</w:t>
      </w:r>
      <w:bookmarkEnd w:id="2683"/>
    </w:p>
    <w:p>
      <w:pPr>
        <w:pStyle w:val="BookText"/>
        <w:rPr/>
      </w:pPr>
      <w:r>
        <w:rPr>
          <w:rFonts w:ascii="Amiri" w:hAnsi="Amiri" w:eastAsia="Amiri" w:cs="Amiri"/>
          <w:color w:val="111111"/>
          <w:sz w:val="28"/>
          <w:sz w:val="28"/>
          <w:szCs w:val="28"/>
          <w:rtl w:val="true"/>
          <w:lang w:bidi="ar-SA"/>
        </w:rPr>
        <w:t>تؤمل في الدنيا طويلا فلا تدري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جنّ ليل هل تعيش إلى الفجر</w:t>
      </w:r>
    </w:p>
    <w:p>
      <w:pPr>
        <w:pStyle w:val="BookText"/>
        <w:rPr/>
      </w:pPr>
      <w:r>
        <w:rPr>
          <w:rFonts w:ascii="Amiri" w:hAnsi="Amiri" w:eastAsia="Amiri" w:cs="Amiri"/>
          <w:color w:val="111111"/>
          <w:sz w:val="28"/>
          <w:sz w:val="28"/>
          <w:szCs w:val="28"/>
          <w:rtl w:val="true"/>
          <w:lang w:bidi="ar-SA"/>
        </w:rPr>
        <w:t xml:space="preserve">فكم من صحيح مات من غير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من عليل عاش دهرا إلى دهر</w:t>
      </w:r>
    </w:p>
    <w:p>
      <w:pPr>
        <w:pStyle w:val="BookText"/>
        <w:rPr/>
      </w:pPr>
      <w:r>
        <w:rPr>
          <w:rFonts w:ascii="Amiri" w:hAnsi="Amiri" w:eastAsia="Amiri" w:cs="Amiri"/>
          <w:color w:val="111111"/>
          <w:sz w:val="28"/>
          <w:sz w:val="28"/>
          <w:szCs w:val="28"/>
          <w:rtl w:val="true"/>
          <w:lang w:bidi="ar-SA"/>
        </w:rPr>
        <w:t xml:space="preserve">وكم من فتى يمسي ويصبح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نسجت أكفانه وهو لا يدري</w:t>
      </w:r>
    </w:p>
    <w:p>
      <w:pPr>
        <w:pStyle w:val="BookText"/>
        <w:rPr/>
      </w:pPr>
      <w:r>
        <w:rPr>
          <w:rFonts w:ascii="Amiri" w:hAnsi="Amiri" w:eastAsia="Amiri" w:cs="Amiri"/>
          <w:color w:val="111111"/>
          <w:sz w:val="28"/>
          <w:sz w:val="28"/>
          <w:szCs w:val="28"/>
          <w:rtl w:val="true"/>
          <w:lang w:bidi="ar-SA"/>
        </w:rPr>
        <w:t>ومن يسحب الدنيا يكن مثل 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الماء خانته فروج الأصابع</w:t>
      </w:r>
    </w:p>
    <w:p>
      <w:pPr>
        <w:pStyle w:val="Heading2"/>
        <w:numPr>
          <w:ilvl w:val="1"/>
          <w:numId w:val="1"/>
        </w:numPr>
        <w:rPr/>
      </w:pPr>
      <w:bookmarkStart w:id="2684" w:name="__RefHeading___Toc6956414_2870459653"/>
      <w:bookmarkStart w:id="2685" w:name="_Toc1178"/>
      <w:bookmarkEnd w:id="2684"/>
      <w:r>
        <w:rPr>
          <w:rtl w:val="true"/>
        </w:rPr>
        <w:t>(</w:t>
      </w:r>
      <w:r>
        <w:rPr/>
        <w:t>1184</w:t>
      </w:r>
      <w:r>
        <w:rPr>
          <w:rtl w:val="true"/>
        </w:rPr>
        <w:t xml:space="preserve">) </w:t>
      </w:r>
      <w:r>
        <w:rPr>
          <w:rtl w:val="true"/>
        </w:rPr>
        <w:t>شعر</w:t>
      </w:r>
      <w:r>
        <w:rPr>
          <w:rtl w:val="true"/>
        </w:rPr>
        <w:t>:</w:t>
      </w:r>
      <w:bookmarkEnd w:id="2685"/>
    </w:p>
    <w:p>
      <w:pPr>
        <w:pStyle w:val="BookText"/>
        <w:rPr/>
      </w:pPr>
      <w:r>
        <w:rPr>
          <w:rFonts w:ascii="Amiri" w:hAnsi="Amiri" w:eastAsia="Amiri" w:cs="Amiri"/>
          <w:color w:val="111111"/>
          <w:sz w:val="28"/>
          <w:sz w:val="28"/>
          <w:szCs w:val="28"/>
          <w:rtl w:val="true"/>
          <w:lang w:bidi="ar-SA"/>
        </w:rPr>
        <w:t>تزوّد من الدّنيا فأنك 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 فأن الموت لا شكّ نازل</w:t>
      </w:r>
    </w:p>
    <w:p>
      <w:pPr>
        <w:pStyle w:val="BookText"/>
        <w:rPr/>
      </w:pPr>
      <w:r>
        <w:rPr>
          <w:rFonts w:ascii="Amiri" w:hAnsi="Amiri" w:eastAsia="Amiri" w:cs="Amiri"/>
          <w:color w:val="111111"/>
          <w:sz w:val="28"/>
          <w:sz w:val="28"/>
          <w:szCs w:val="28"/>
          <w:rtl w:val="true"/>
          <w:lang w:bidi="ar-SA"/>
        </w:rPr>
        <w:t>وإن إمرء عاش خمسين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يتزوّد للمعاد لجاهل</w:t>
      </w:r>
    </w:p>
    <w:p>
      <w:pPr>
        <w:pStyle w:val="Heading2"/>
        <w:numPr>
          <w:ilvl w:val="1"/>
          <w:numId w:val="1"/>
        </w:numPr>
        <w:rPr/>
      </w:pPr>
      <w:bookmarkStart w:id="2686" w:name="__RefHeading___Toc6956416_2870459653"/>
      <w:bookmarkStart w:id="2687" w:name="_Toc1179"/>
      <w:bookmarkEnd w:id="2686"/>
      <w:r>
        <w:rPr>
          <w:rtl w:val="true"/>
        </w:rPr>
        <w:t>(</w:t>
      </w:r>
      <w:r>
        <w:rPr/>
        <w:t>1185</w:t>
      </w:r>
      <w:r>
        <w:rPr>
          <w:rtl w:val="true"/>
        </w:rPr>
        <w:t xml:space="preserve">) </w:t>
      </w:r>
      <w:r>
        <w:rPr>
          <w:rtl w:val="true"/>
        </w:rPr>
        <w:t>هل الرياء هو الشرك ؟</w:t>
      </w:r>
      <w:bookmarkEnd w:id="268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شداد بن 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فرأيت في وجه</w:t>
      </w:r>
      <w:r>
        <w:rPr>
          <w:rFonts w:eastAsia="IRNazanin" w:cs="IRNazanin"/>
          <w:color w:val="111111"/>
          <w:sz w:val="28"/>
          <w:szCs w:val="28"/>
          <w:rtl w:val="true"/>
          <w:lang w:bidi="fa-IR"/>
        </w:rPr>
        <w:t xml:space="preserve">- </w:t>
      </w:r>
      <w:bookmarkStart w:id="2688" w:name="pg9560_83694"/>
    </w:p>
    <w:p>
      <w:pPr>
        <w:pStyle w:val="BookText"/>
        <w:rPr/>
      </w:pPr>
      <w:bookmarkEnd w:id="2688"/>
      <w:r>
        <w:rPr>
          <w:rFonts w:ascii="IRNazanin" w:hAnsi="IRNazanin" w:eastAsia="IRNazanin"/>
          <w:color w:val="111111"/>
          <w:sz w:val="28"/>
          <w:sz w:val="28"/>
          <w:szCs w:val="28"/>
          <w:rtl w:val="true"/>
          <w:lang w:bidi="fa-IR"/>
        </w:rPr>
        <w:t xml:space="preserve">ما ساءني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الذى أرى بك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أخاف على امتي الشرك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أيشركون بعدك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أنّهم لا يعبدون شمساً ، ولا قمراً ، ولا وثناً ، ولا حجراً ، ولكنّهم يراؤن بأعمالهم والرّياء ، الشرك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كان يرجوا لقاء ربّه فليعمل عملاً صالحاً ، ولا يشرك بعبادة ربه أحداً</w:t>
      </w:r>
      <w:r>
        <w:rPr>
          <w:rFonts w:eastAsia="IRNazanin" w:cs="IRNazanin"/>
          <w:color w:val="111111"/>
          <w:sz w:val="28"/>
          <w:szCs w:val="28"/>
          <w:rtl w:val="true"/>
          <w:lang w:bidi="fa-IR"/>
        </w:rPr>
        <w:t>)</w:t>
      </w:r>
      <w:r>
        <w:rPr>
          <w:rStyle w:val="FootnoteAnchor"/>
          <w:rtl w:val="true"/>
        </w:rPr>
        <w:footnoteReference w:id="370"/>
      </w:r>
    </w:p>
    <w:p>
      <w:pPr>
        <w:pStyle w:val="Heading2"/>
        <w:numPr>
          <w:ilvl w:val="1"/>
          <w:numId w:val="1"/>
        </w:numPr>
        <w:rPr/>
      </w:pPr>
      <w:bookmarkStart w:id="2689" w:name="__RefHeading___Toc6956418_2870459653"/>
      <w:bookmarkStart w:id="2690" w:name="_Toc1180"/>
      <w:bookmarkEnd w:id="2689"/>
      <w:r>
        <w:rPr>
          <w:rtl w:val="true"/>
        </w:rPr>
        <w:t>(</w:t>
      </w:r>
      <w:r>
        <w:rPr/>
        <w:t>1186</w:t>
      </w:r>
      <w:r>
        <w:rPr>
          <w:rtl w:val="true"/>
        </w:rPr>
        <w:t xml:space="preserve">) </w:t>
      </w:r>
      <w:r>
        <w:rPr>
          <w:rtl w:val="true"/>
        </w:rPr>
        <w:t>الصحف المختومة في القيامة</w:t>
      </w:r>
      <w:r>
        <w:rPr>
          <w:rtl w:val="true"/>
        </w:rPr>
        <w:t>:</w:t>
      </w:r>
      <w:bookmarkEnd w:id="2690"/>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يجاء يوم القيامة بصحف مختومة فتنصب ، فيقول الله للملائكة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ألقوا هذا ، ألقوا هذا ، وأقبلوا هذا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وعزتك وجلالك ما علمنا إلاّ خيراً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ولكن هذا عمل لغيري ولا أقبل إلا ما أبتغى وجهي</w:t>
      </w:r>
      <w:r>
        <w:rPr>
          <w:rFonts w:eastAsia="IRNazanin" w:cs="IRNazanin"/>
          <w:color w:val="111111"/>
          <w:sz w:val="28"/>
          <w:szCs w:val="28"/>
          <w:rtl w:val="true"/>
          <w:lang w:bidi="fa-IR"/>
        </w:rPr>
        <w:t>.</w:t>
      </w:r>
      <w:r>
        <w:rPr>
          <w:rStyle w:val="FootnoteAnchor"/>
          <w:rtl w:val="true"/>
        </w:rPr>
        <w:footnoteReference w:id="371"/>
      </w:r>
    </w:p>
    <w:p>
      <w:pPr>
        <w:pStyle w:val="Heading2"/>
        <w:numPr>
          <w:ilvl w:val="1"/>
          <w:numId w:val="1"/>
        </w:numPr>
        <w:rPr/>
      </w:pPr>
      <w:bookmarkStart w:id="2691" w:name="__RefHeading___Toc6956420_2870459653"/>
      <w:bookmarkStart w:id="2692" w:name="_Toc1181"/>
      <w:bookmarkEnd w:id="2691"/>
      <w:r>
        <w:rPr>
          <w:rtl w:val="true"/>
        </w:rPr>
        <w:t>(</w:t>
      </w:r>
      <w:r>
        <w:rPr/>
        <w:t>1187</w:t>
      </w:r>
      <w:r>
        <w:rPr>
          <w:rtl w:val="true"/>
        </w:rPr>
        <w:t xml:space="preserve">) </w:t>
      </w:r>
      <w:r>
        <w:rPr>
          <w:rtl w:val="true"/>
        </w:rPr>
        <w:t xml:space="preserve">أنا خير شريك </w:t>
      </w:r>
      <w:r>
        <w:rPr>
          <w:rtl w:val="true"/>
        </w:rPr>
        <w:t>: .</w:t>
      </w:r>
      <w:bookmarkEnd w:id="2692"/>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خير شريك ، ومن أشرك معي شريكاً في عمله ، فهو لشريكي دوني ، إني لا أقبل إلا ما أخلص لي</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93" w:name="__RefHeading___Toc6956422_2870459653"/>
      <w:bookmarkStart w:id="2694" w:name="_Toc1182"/>
      <w:bookmarkEnd w:id="2693"/>
      <w:r>
        <w:rPr>
          <w:rtl w:val="true"/>
        </w:rPr>
        <w:t>(</w:t>
      </w:r>
      <w:r>
        <w:rPr/>
        <w:t>1188</w:t>
      </w:r>
      <w:r>
        <w:rPr>
          <w:rtl w:val="true"/>
        </w:rPr>
        <w:t xml:space="preserve">) </w:t>
      </w:r>
      <w:r>
        <w:rPr>
          <w:rtl w:val="true"/>
        </w:rPr>
        <w:t xml:space="preserve">العافية في الاعتزال </w:t>
      </w:r>
      <w:r>
        <w:rPr>
          <w:rtl w:val="true"/>
        </w:rPr>
        <w:t>:</w:t>
      </w:r>
      <w:bookmarkEnd w:id="2694"/>
    </w:p>
    <w:p>
      <w:pPr>
        <w:pStyle w:val="BookText"/>
        <w:rPr/>
      </w:pPr>
      <w:r>
        <w:rPr>
          <w:rFonts w:ascii="Amiri" w:hAnsi="Amiri" w:eastAsia="Amiri" w:cs="Amiri"/>
          <w:color w:val="111111"/>
          <w:sz w:val="28"/>
          <w:sz w:val="28"/>
          <w:szCs w:val="28"/>
          <w:rtl w:val="true"/>
          <w:lang w:bidi="ar-SA"/>
        </w:rPr>
        <w:t xml:space="preserve">قيل لأحد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أسواق الناس ، ومجالس الأخوان وتخلّيت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أسواقهم لاغية ، ومجالسهم لاهية ، فوجدت الأعتزال فيما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عافية </w:t>
      </w:r>
      <w:r>
        <w:rPr>
          <w:rFonts w:eastAsia="Amiri" w:cs="Amiri" w:ascii="Amiri" w:hAnsi="Amiri"/>
          <w:color w:val="111111"/>
          <w:sz w:val="28"/>
          <w:szCs w:val="28"/>
          <w:rtl w:val="true"/>
          <w:lang w:bidi="ar-SA"/>
        </w:rPr>
        <w:t xml:space="preserve">. </w:t>
      </w:r>
      <w:bookmarkStart w:id="2695" w:name="pg9560_83696"/>
    </w:p>
    <w:p>
      <w:pPr>
        <w:pStyle w:val="BookText"/>
        <w:rPr/>
      </w:pPr>
      <w:bookmarkEnd w:id="2695"/>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خالطت الناس خمسين سنة ، فما وجدت رجلاً غفر لي زلّة ، ولا ستر لي عورة ، ولا أمنته إذا غضب وما وجدت فيهم إلاّ من يركب</w:t>
      </w:r>
    </w:p>
    <w:p>
      <w:pPr>
        <w:pStyle w:val="BookText"/>
        <w:rPr/>
      </w:pPr>
      <w:r>
        <w:rPr>
          <w:rFonts w:ascii="Amiri" w:hAnsi="Amiri" w:eastAsia="Amiri" w:cs="Amiri"/>
          <w:color w:val="111111"/>
          <w:sz w:val="28"/>
          <w:sz w:val="28"/>
          <w:szCs w:val="28"/>
          <w:rtl w:val="true"/>
          <w:lang w:bidi="ar-SA"/>
        </w:rPr>
        <w:t>هويه</w:t>
      </w:r>
      <w:r>
        <w:rPr>
          <w:rFonts w:eastAsia="Amiri" w:cs="Amiri" w:ascii="Amiri" w:hAnsi="Amiri"/>
          <w:color w:val="111111"/>
          <w:sz w:val="28"/>
          <w:szCs w:val="28"/>
          <w:rtl w:val="true"/>
          <w:lang w:bidi="ar-SA"/>
        </w:rPr>
        <w:t>.</w:t>
      </w:r>
    </w:p>
    <w:p>
      <w:pPr>
        <w:pStyle w:val="Heading2"/>
        <w:numPr>
          <w:ilvl w:val="1"/>
          <w:numId w:val="1"/>
        </w:numPr>
        <w:rPr/>
      </w:pPr>
      <w:bookmarkStart w:id="2696" w:name="__RefHeading___Toc6956424_2870459653"/>
      <w:bookmarkStart w:id="2697" w:name="_Toc1183"/>
      <w:bookmarkEnd w:id="2696"/>
      <w:r>
        <w:rPr>
          <w:rtl w:val="true"/>
        </w:rPr>
        <w:t>(</w:t>
      </w:r>
      <w:r>
        <w:rPr/>
        <w:t>1189</w:t>
      </w:r>
      <w:r>
        <w:rPr>
          <w:rtl w:val="true"/>
        </w:rPr>
        <w:t xml:space="preserve">) </w:t>
      </w:r>
      <w:r>
        <w:rPr>
          <w:rtl w:val="true"/>
        </w:rPr>
        <w:t xml:space="preserve">من أقوال عيسى بن مريم </w:t>
      </w:r>
      <w:r>
        <w:rPr>
          <w:rtl w:val="true"/>
        </w:rPr>
        <w:t>(</w:t>
      </w:r>
      <w:r>
        <w:rPr>
          <w:rtl w:val="true"/>
        </w:rPr>
        <w:t>علیه السلام</w:t>
      </w:r>
      <w:r>
        <w:rPr>
          <w:rtl w:val="true"/>
        </w:rPr>
        <w:t>) :</w:t>
      </w:r>
      <w:bookmarkEnd w:id="2697"/>
    </w:p>
    <w:p>
      <w:pPr>
        <w:pStyle w:val="BookText"/>
        <w:rPr/>
      </w:pPr>
      <w:r>
        <w:rPr>
          <w:rFonts w:ascii="IRNazanin" w:hAnsi="IRNazanin" w:eastAsia="IRNazanin"/>
          <w:color w:val="111111"/>
          <w:sz w:val="28"/>
          <w:sz w:val="28"/>
          <w:szCs w:val="28"/>
          <w:rtl w:val="true"/>
          <w:lang w:bidi="fa-IR"/>
        </w:rPr>
        <w:t xml:space="preserve">كان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الحواريين ، تحببو إلى الله ببغض أهل المعاصي، وتقربوا إلى الله بالتّباعد عنهم ، والتمسوا رضاه بسخطهم ؟ </w:t>
      </w:r>
      <w:r>
        <w:rPr>
          <w:rStyle w:val="FootnoteAnchor"/>
          <w:rtl w:val="true"/>
        </w:rPr>
        <w:footnoteReference w:id="373"/>
      </w:r>
    </w:p>
    <w:p>
      <w:pPr>
        <w:pStyle w:val="Heading2"/>
        <w:numPr>
          <w:ilvl w:val="1"/>
          <w:numId w:val="1"/>
        </w:numPr>
        <w:rPr/>
      </w:pPr>
      <w:bookmarkStart w:id="2698" w:name="__RefHeading___Toc6956426_2870459653"/>
      <w:bookmarkStart w:id="2699" w:name="_Toc1184"/>
      <w:bookmarkEnd w:id="2698"/>
      <w:r>
        <w:rPr>
          <w:rtl w:val="true"/>
        </w:rPr>
        <w:t>(</w:t>
      </w:r>
      <w:r>
        <w:rPr/>
        <w:t>1190</w:t>
      </w:r>
      <w:r>
        <w:rPr>
          <w:rtl w:val="true"/>
        </w:rPr>
        <w:t xml:space="preserve">) </w:t>
      </w:r>
      <w:r>
        <w:rPr>
          <w:rtl w:val="true"/>
        </w:rPr>
        <w:t xml:space="preserve">ما قاله ربيع بن خيثم حين مرضه </w:t>
      </w:r>
      <w:r>
        <w:rPr>
          <w:rtl w:val="true"/>
        </w:rPr>
        <w:t>:</w:t>
      </w:r>
      <w:bookmarkEnd w:id="2699"/>
    </w:p>
    <w:p>
      <w:pPr>
        <w:pStyle w:val="BookText"/>
        <w:rPr/>
      </w:pPr>
      <w:r>
        <w:rPr>
          <w:rFonts w:ascii="Amiri" w:hAnsi="Amiri" w:eastAsia="Amiri" w:cs="Amiri"/>
          <w:color w:val="111111"/>
          <w:sz w:val="28"/>
          <w:sz w:val="28"/>
          <w:szCs w:val="28"/>
          <w:rtl w:val="true"/>
          <w:lang w:bidi="ar-SA"/>
        </w:rPr>
        <w:t xml:space="preserve">مرض ربيع بن خيثم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تتداوى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عاداً وثمود ، وأصحاب الرّس وقروناً بين ذلك كثيراً ، كانت فيهم دواء ، وأوجاع ، وأطباء ، فلا الناعت بقى ، ولا المنعوت له </w:t>
      </w:r>
      <w:r>
        <w:rPr>
          <w:rFonts w:eastAsia="Amiri" w:cs="Amiri" w:ascii="Amiri" w:hAnsi="Amiri"/>
          <w:color w:val="111111"/>
          <w:sz w:val="28"/>
          <w:szCs w:val="28"/>
          <w:rtl w:val="true"/>
          <w:lang w:bidi="ar-SA"/>
        </w:rPr>
        <w:t>.</w:t>
      </w:r>
    </w:p>
    <w:p>
      <w:pPr>
        <w:pStyle w:val="Heading2"/>
        <w:numPr>
          <w:ilvl w:val="1"/>
          <w:numId w:val="1"/>
        </w:numPr>
        <w:rPr/>
      </w:pPr>
      <w:bookmarkStart w:id="2700" w:name="__RefHeading___Toc6956428_2870459653"/>
      <w:bookmarkStart w:id="2701" w:name="_Toc1185"/>
      <w:bookmarkEnd w:id="2700"/>
      <w:r>
        <w:rPr>
          <w:rtl w:val="true"/>
        </w:rPr>
        <w:t>(</w:t>
      </w:r>
      <w:r>
        <w:rPr/>
        <w:t>1191</w:t>
      </w:r>
      <w:r>
        <w:rPr>
          <w:rtl w:val="true"/>
        </w:rPr>
        <w:t xml:space="preserve">) </w:t>
      </w:r>
      <w:r>
        <w:rPr>
          <w:rtl w:val="true"/>
        </w:rPr>
        <w:t xml:space="preserve">شعر </w:t>
      </w:r>
      <w:r>
        <w:rPr>
          <w:rtl w:val="true"/>
        </w:rPr>
        <w:t>:</w:t>
      </w:r>
      <w:bookmarkEnd w:id="2701"/>
    </w:p>
    <w:p>
      <w:pPr>
        <w:pStyle w:val="BookText"/>
        <w:rPr/>
      </w:pPr>
      <w:r>
        <w:rPr>
          <w:rFonts w:ascii="Amiri" w:hAnsi="Amiri" w:eastAsia="Amiri" w:cs="Amiri"/>
          <w:color w:val="111111"/>
          <w:sz w:val="28"/>
          <w:sz w:val="28"/>
          <w:szCs w:val="28"/>
          <w:rtl w:val="true"/>
          <w:lang w:bidi="ar-SA"/>
        </w:rPr>
        <w:t>تمتع أنّما الدنيا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دوامها لا يستطاع</w:t>
      </w:r>
    </w:p>
    <w:p>
      <w:pPr>
        <w:pStyle w:val="BookText"/>
        <w:rPr/>
      </w:pPr>
      <w:r>
        <w:rPr>
          <w:rFonts w:ascii="Amiri" w:hAnsi="Amiri" w:eastAsia="Amiri" w:cs="Amiri"/>
          <w:color w:val="111111"/>
          <w:sz w:val="28"/>
          <w:sz w:val="28"/>
          <w:szCs w:val="28"/>
          <w:rtl w:val="true"/>
          <w:lang w:bidi="ar-SA"/>
        </w:rPr>
        <w:t>وقدم ما ملكت وأنت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فيه متبع مطاع</w:t>
      </w:r>
    </w:p>
    <w:p>
      <w:pPr>
        <w:pStyle w:val="BookText"/>
        <w:rPr/>
      </w:pPr>
      <w:r>
        <w:rPr>
          <w:rFonts w:ascii="Amiri" w:hAnsi="Amiri" w:eastAsia="Amiri" w:cs="Amiri"/>
          <w:color w:val="111111"/>
          <w:sz w:val="28"/>
          <w:sz w:val="28"/>
          <w:szCs w:val="28"/>
          <w:rtl w:val="true"/>
          <w:lang w:bidi="ar-SA"/>
        </w:rPr>
        <w:t xml:space="preserve">ولا يغررك من توصي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فقصر وصيّة المرء الضّياع</w:t>
      </w:r>
    </w:p>
    <w:p>
      <w:pPr>
        <w:pStyle w:val="BookText"/>
        <w:rPr/>
      </w:pPr>
      <w:r>
        <w:rPr>
          <w:rFonts w:ascii="Amiri" w:hAnsi="Amiri" w:eastAsia="Amiri" w:cs="Amiri"/>
          <w:color w:val="111111"/>
          <w:sz w:val="28"/>
          <w:sz w:val="28"/>
          <w:szCs w:val="28"/>
          <w:rtl w:val="true"/>
          <w:lang w:bidi="ar-SA"/>
        </w:rPr>
        <w:t>ومالي لم أملك ذاك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وأوصيه به لولا الخداع</w:t>
      </w:r>
    </w:p>
    <w:p>
      <w:pPr>
        <w:pStyle w:val="Heading2"/>
        <w:numPr>
          <w:ilvl w:val="1"/>
          <w:numId w:val="1"/>
        </w:numPr>
        <w:rPr/>
      </w:pPr>
      <w:bookmarkStart w:id="2702" w:name="__RefHeading___Toc6956430_2870459653"/>
      <w:bookmarkStart w:id="2703" w:name="_Toc1186"/>
      <w:bookmarkEnd w:id="2702"/>
      <w:r>
        <w:rPr>
          <w:rtl w:val="true"/>
        </w:rPr>
        <w:t>(</w:t>
      </w:r>
      <w:r>
        <w:rPr/>
        <w:t>1192</w:t>
      </w:r>
      <w:r>
        <w:rPr>
          <w:rtl w:val="true"/>
        </w:rPr>
        <w:t xml:space="preserve">) </w:t>
      </w:r>
      <w:r>
        <w:rPr>
          <w:rtl w:val="true"/>
        </w:rPr>
        <w:t xml:space="preserve">قول أحد العرفاء </w:t>
      </w:r>
      <w:r>
        <w:rPr>
          <w:rtl w:val="true"/>
        </w:rPr>
        <w:t>:</w:t>
      </w:r>
      <w:bookmarkEnd w:id="270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أحد 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وصي نفسك ؟ ولا تجعل الرجال أوصيائك كيف تلومهم إن ضيّعوا وصيتك ، وقد ضيعتها في حياتك </w:t>
      </w:r>
      <w:r>
        <w:rPr>
          <w:rFonts w:eastAsia="Amiri" w:cs="Amiri" w:ascii="Amiri" w:hAnsi="Amiri"/>
          <w:color w:val="111111"/>
          <w:sz w:val="28"/>
          <w:szCs w:val="28"/>
          <w:rtl w:val="true"/>
          <w:lang w:bidi="ar-SA"/>
        </w:rPr>
        <w:t xml:space="preserve">. </w:t>
      </w:r>
      <w:bookmarkStart w:id="2704" w:name="pg9560_83698"/>
    </w:p>
    <w:p>
      <w:pPr>
        <w:pStyle w:val="Heading2"/>
        <w:numPr>
          <w:ilvl w:val="1"/>
          <w:numId w:val="1"/>
        </w:numPr>
        <w:rPr/>
      </w:pPr>
      <w:bookmarkStart w:id="2705" w:name="__RefHeading___Toc6956432_2870459653"/>
      <w:bookmarkStart w:id="2706" w:name="_Toc1187"/>
      <w:bookmarkEnd w:id="2704"/>
      <w:bookmarkEnd w:id="2705"/>
      <w:r>
        <w:rPr>
          <w:rtl w:val="true"/>
        </w:rPr>
        <w:t>(</w:t>
      </w:r>
      <w:r>
        <w:rPr/>
        <w:t>1193</w:t>
      </w:r>
      <w:r>
        <w:rPr>
          <w:rtl w:val="true"/>
        </w:rPr>
        <w:t xml:space="preserve">) </w:t>
      </w:r>
      <w:r>
        <w:rPr>
          <w:rtl w:val="true"/>
        </w:rPr>
        <w:t xml:space="preserve">ما أريد أن أقع في قلبي محبة الجبارين </w:t>
      </w:r>
      <w:r>
        <w:rPr>
          <w:rtl w:val="true"/>
        </w:rPr>
        <w:t>:</w:t>
      </w:r>
      <w:bookmarkEnd w:id="2706"/>
    </w:p>
    <w:p>
      <w:pPr>
        <w:pStyle w:val="BookText"/>
        <w:rPr/>
      </w:pPr>
      <w:r>
        <w:rPr>
          <w:rFonts w:ascii="Amiri" w:hAnsi="Amiri" w:eastAsia="Amiri" w:cs="Amiri"/>
          <w:color w:val="111111"/>
          <w:sz w:val="28"/>
          <w:sz w:val="28"/>
          <w:szCs w:val="28"/>
          <w:rtl w:val="true"/>
          <w:lang w:bidi="ar-SA"/>
        </w:rPr>
        <w:t xml:space="preserve">حمل بعض الجبارين إلى رجل صالح مالاً فلم يقبله منه ، فسأل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أن يقع في قلبي مودّة ، إني لألقى الرجل فأبغضه فيقول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 فيلين له قلب ، فكيف وآكل ثريدهم ، وأطأ بساطهم </w:t>
      </w:r>
      <w:r>
        <w:rPr>
          <w:rFonts w:eastAsia="Amiri" w:cs="Amiri" w:ascii="Amiri" w:hAnsi="Amiri"/>
          <w:color w:val="111111"/>
          <w:sz w:val="28"/>
          <w:szCs w:val="28"/>
          <w:rtl w:val="true"/>
          <w:lang w:bidi="ar-SA"/>
        </w:rPr>
        <w:t>.</w:t>
      </w:r>
    </w:p>
    <w:p>
      <w:pPr>
        <w:pStyle w:val="Heading2"/>
        <w:numPr>
          <w:ilvl w:val="1"/>
          <w:numId w:val="1"/>
        </w:numPr>
        <w:rPr/>
      </w:pPr>
      <w:bookmarkStart w:id="2707" w:name="__RefHeading___Toc6956434_2870459653"/>
      <w:bookmarkStart w:id="2708" w:name="_Toc1188"/>
      <w:bookmarkEnd w:id="2707"/>
      <w:r>
        <w:rPr>
          <w:rtl w:val="true"/>
        </w:rPr>
        <w:t>(</w:t>
      </w:r>
      <w:r>
        <w:rPr/>
        <w:t>1194</w:t>
      </w:r>
      <w:r>
        <w:rPr>
          <w:rtl w:val="true"/>
        </w:rPr>
        <w:t xml:space="preserve">) </w:t>
      </w:r>
      <w:r>
        <w:rPr>
          <w:rtl w:val="true"/>
        </w:rPr>
        <w:t xml:space="preserve">شعر لعمرو بن براقة </w:t>
      </w:r>
      <w:r>
        <w:rPr>
          <w:rtl w:val="true"/>
        </w:rPr>
        <w:t>:</w:t>
      </w:r>
      <w:bookmarkEnd w:id="2708"/>
    </w:p>
    <w:p>
      <w:pPr>
        <w:pStyle w:val="BookText"/>
        <w:rPr/>
      </w:pPr>
      <w:r>
        <w:rPr>
          <w:rFonts w:ascii="Amiri" w:hAnsi="Amiri" w:eastAsia="Amiri" w:cs="Amiri"/>
          <w:color w:val="111111"/>
          <w:sz w:val="28"/>
          <w:sz w:val="28"/>
          <w:szCs w:val="28"/>
          <w:rtl w:val="true"/>
          <w:lang w:bidi="ar-SA"/>
        </w:rPr>
        <w:t>متى تجمع القلب الذكيّ وصارماً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وأنفاً حياً تجتنبك المظالم</w:t>
      </w:r>
    </w:p>
    <w:p>
      <w:pPr>
        <w:pStyle w:val="BookText"/>
        <w:rPr/>
      </w:pPr>
      <w:r>
        <w:rPr>
          <w:rFonts w:ascii="IRNazanin" w:hAnsi="IRNazanin" w:eastAsia="IRNazanin"/>
          <w:color w:val="111111"/>
          <w:sz w:val="28"/>
          <w:sz w:val="28"/>
          <w:szCs w:val="28"/>
          <w:rtl w:val="true"/>
          <w:lang w:bidi="fa-IR"/>
        </w:rPr>
        <w:t xml:space="preserve">امتی تطلب المال الممنع بالقنا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تعش ماجداً أو تحترمك المخارم</w:t>
      </w:r>
    </w:p>
    <w:p>
      <w:pPr>
        <w:pStyle w:val="Heading2"/>
        <w:numPr>
          <w:ilvl w:val="1"/>
          <w:numId w:val="1"/>
        </w:numPr>
        <w:rPr/>
      </w:pPr>
      <w:bookmarkStart w:id="2709" w:name="__RefHeading___Toc6956436_2870459653"/>
      <w:bookmarkStart w:id="2710" w:name="_Toc1189"/>
      <w:bookmarkEnd w:id="2709"/>
      <w:r>
        <w:rPr>
          <w:rtl w:val="true"/>
        </w:rPr>
        <w:t>(</w:t>
      </w:r>
      <w:r>
        <w:rPr/>
        <w:t>1195</w:t>
      </w:r>
      <w:r>
        <w:rPr>
          <w:rtl w:val="true"/>
        </w:rPr>
        <w:t xml:space="preserve">) </w:t>
      </w:r>
      <w:r>
        <w:rPr>
          <w:rtl w:val="true"/>
        </w:rPr>
        <w:t xml:space="preserve">من أقوال أحد الحكماء </w:t>
      </w:r>
      <w:r>
        <w:rPr>
          <w:rtl w:val="true"/>
        </w:rPr>
        <w:t>:</w:t>
      </w:r>
      <w:bookmarkEnd w:id="2710"/>
    </w:p>
    <w:p>
      <w:pPr>
        <w:pStyle w:val="BookText"/>
        <w:rPr/>
      </w:pPr>
      <w:r>
        <w:rPr>
          <w:rFonts w:ascii="Amiri" w:hAnsi="Amiri" w:eastAsia="Amiri" w:cs="Amiri"/>
          <w:color w:val="111111"/>
          <w:sz w:val="28"/>
          <w:sz w:val="28"/>
          <w:szCs w:val="28"/>
          <w:rtl w:val="true"/>
          <w:lang w:bidi="ar-SA"/>
        </w:rPr>
        <w:t xml:space="preserve">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ألعبادة عشرة أجزاء ، تسعة في الصّمت وواحدة في العزلة ، فأردت الصمت فلم أقدّر عليه ، فصرت إلى العزلة </w:t>
      </w:r>
      <w:r>
        <w:rPr>
          <w:rFonts w:eastAsia="Amiri" w:cs="Amiri" w:ascii="Amiri" w:hAnsi="Amiri"/>
          <w:color w:val="111111"/>
          <w:sz w:val="28"/>
          <w:szCs w:val="28"/>
          <w:rtl w:val="true"/>
          <w:lang w:bidi="ar-SA"/>
        </w:rPr>
        <w:t>.</w:t>
      </w:r>
    </w:p>
    <w:p>
      <w:pPr>
        <w:pStyle w:val="Heading2"/>
        <w:numPr>
          <w:ilvl w:val="1"/>
          <w:numId w:val="1"/>
        </w:numPr>
        <w:rPr/>
      </w:pPr>
      <w:bookmarkStart w:id="2711" w:name="__RefHeading___Toc6956438_2870459653"/>
      <w:bookmarkStart w:id="2712" w:name="_Toc1190"/>
      <w:bookmarkEnd w:id="2711"/>
      <w:r>
        <w:rPr>
          <w:rtl w:val="true"/>
        </w:rPr>
        <w:t>(</w:t>
      </w:r>
      <w:r>
        <w:rPr/>
        <w:t>1196</w:t>
      </w:r>
      <w:r>
        <w:rPr>
          <w:rtl w:val="true"/>
        </w:rPr>
        <w:t xml:space="preserve">) </w:t>
      </w:r>
      <w:r>
        <w:rPr>
          <w:rtl w:val="true"/>
        </w:rPr>
        <w:t xml:space="preserve">شعر لعلي بن أبي طالب </w:t>
      </w:r>
      <w:r>
        <w:rPr>
          <w:rtl w:val="true"/>
        </w:rPr>
        <w:t>(</w:t>
      </w:r>
      <w:r>
        <w:rPr>
          <w:rtl w:val="true"/>
        </w:rPr>
        <w:t>علیه السلام</w:t>
      </w:r>
      <w:r>
        <w:rPr>
          <w:rtl w:val="true"/>
        </w:rPr>
        <w:t>) :</w:t>
      </w:r>
      <w:bookmarkEnd w:id="2712"/>
    </w:p>
    <w:p>
      <w:pPr>
        <w:pStyle w:val="BookText"/>
        <w:rPr/>
      </w:pPr>
      <w:r>
        <w:rPr>
          <w:rFonts w:ascii="Amiri" w:hAnsi="Amiri" w:eastAsia="Amiri" w:cs="Amiri"/>
          <w:color w:val="111111"/>
          <w:sz w:val="28"/>
          <w:sz w:val="28"/>
          <w:szCs w:val="28"/>
          <w:rtl w:val="true"/>
          <w:lang w:bidi="ar-SA"/>
        </w:rPr>
        <w:t xml:space="preserve">تنزّه عن مجالسة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وألمم بالكرام بني الكرام</w:t>
      </w:r>
    </w:p>
    <w:p>
      <w:pPr>
        <w:pStyle w:val="BookText"/>
        <w:rPr/>
      </w:pPr>
      <w:r>
        <w:rPr>
          <w:rFonts w:ascii="Amiri" w:hAnsi="Amiri" w:eastAsia="Amiri" w:cs="Amiri"/>
          <w:color w:val="111111"/>
          <w:sz w:val="28"/>
          <w:sz w:val="28"/>
          <w:szCs w:val="28"/>
          <w:rtl w:val="true"/>
          <w:lang w:bidi="ar-SA"/>
        </w:rPr>
        <w:t xml:space="preserve">ولا تك واثقاً بالدهر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الدّهر منحل النّظام</w:t>
      </w:r>
    </w:p>
    <w:p>
      <w:pPr>
        <w:pStyle w:val="BookText"/>
        <w:rPr/>
      </w:pPr>
      <w:r>
        <w:rPr>
          <w:rFonts w:ascii="Amiri" w:hAnsi="Amiri" w:eastAsia="Amiri" w:cs="Amiri"/>
          <w:color w:val="111111"/>
          <w:sz w:val="28"/>
          <w:sz w:val="28"/>
          <w:szCs w:val="28"/>
          <w:rtl w:val="true"/>
          <w:lang w:bidi="ar-SA"/>
        </w:rPr>
        <w:t xml:space="preserve">وقال الحكيم ، لا شيء ، أوعظ من القبر ، ولا آنس من الكتاب ، ولا أسلم من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نطلب العلم لنهرب من الدّنيا ، لا نطلب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الدّنيا </w:t>
      </w:r>
      <w:r>
        <w:rPr>
          <w:rFonts w:eastAsia="Amiri" w:cs="Amiri" w:ascii="Amiri" w:hAnsi="Amiri"/>
          <w:color w:val="111111"/>
          <w:sz w:val="28"/>
          <w:szCs w:val="28"/>
          <w:rtl w:val="true"/>
          <w:lang w:bidi="ar-SA"/>
        </w:rPr>
        <w:t>.</w:t>
      </w:r>
    </w:p>
    <w:p>
      <w:pPr>
        <w:pStyle w:val="Heading2"/>
        <w:numPr>
          <w:ilvl w:val="1"/>
          <w:numId w:val="1"/>
        </w:numPr>
        <w:rPr/>
      </w:pPr>
      <w:bookmarkStart w:id="2713" w:name="__RefHeading___Toc6956440_2870459653"/>
      <w:bookmarkStart w:id="2714" w:name="_Toc1191"/>
      <w:bookmarkEnd w:id="2713"/>
      <w:r>
        <w:rPr>
          <w:rtl w:val="true"/>
        </w:rPr>
        <w:t>(</w:t>
      </w:r>
      <w:r>
        <w:rPr/>
        <w:t>1197</w:t>
      </w:r>
      <w:r>
        <w:rPr>
          <w:rtl w:val="true"/>
        </w:rPr>
        <w:t xml:space="preserve">) </w:t>
      </w:r>
      <w:r>
        <w:rPr>
          <w:rtl w:val="true"/>
        </w:rPr>
        <w:t>شعر</w:t>
      </w:r>
      <w:r>
        <w:rPr>
          <w:rtl w:val="true"/>
        </w:rPr>
        <w:t>:</w:t>
      </w:r>
      <w:bookmarkEnd w:id="2714"/>
    </w:p>
    <w:p>
      <w:pPr>
        <w:pStyle w:val="BookText"/>
        <w:rPr/>
      </w:pPr>
      <w:r>
        <w:rPr>
          <w:rFonts w:ascii="Amiri" w:hAnsi="Amiri" w:eastAsia="Amiri" w:cs="Amiri"/>
          <w:color w:val="111111"/>
          <w:sz w:val="28"/>
          <w:sz w:val="28"/>
          <w:szCs w:val="28"/>
          <w:rtl w:val="true"/>
          <w:lang w:bidi="ar-SA"/>
        </w:rPr>
        <w:t>أنا تابع لأولى العلى والسؤدد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ملاذي في الحياة ومسندي</w:t>
      </w:r>
    </w:p>
    <w:p>
      <w:pPr>
        <w:pStyle w:val="BookText"/>
        <w:rPr/>
      </w:pPr>
      <w:r>
        <w:rPr>
          <w:rFonts w:ascii="IRNazanin" w:hAnsi="IRNazanin" w:eastAsia="IRNazanin"/>
          <w:color w:val="111111"/>
          <w:sz w:val="28"/>
          <w:sz w:val="28"/>
          <w:szCs w:val="28"/>
          <w:rtl w:val="true"/>
          <w:lang w:bidi="fa-IR"/>
        </w:rPr>
        <w:t xml:space="preserve">يا من أتى مستفسراً عن مذهبي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أهوى لمذهب آل بيت محمّدي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2"/>
        <w:numPr>
          <w:ilvl w:val="1"/>
          <w:numId w:val="1"/>
        </w:numPr>
        <w:rPr/>
      </w:pPr>
      <w:bookmarkStart w:id="2715" w:name="__RefHeading___Toc6956442_2870459653"/>
      <w:bookmarkStart w:id="2716" w:name="_Toc1192"/>
      <w:bookmarkEnd w:id="2715"/>
      <w:r>
        <w:rPr>
          <w:rtl w:val="true"/>
        </w:rPr>
        <w:t>(</w:t>
      </w:r>
      <w:r>
        <w:rPr/>
        <w:t>1198</w:t>
      </w:r>
      <w:r>
        <w:rPr>
          <w:rtl w:val="true"/>
        </w:rPr>
        <w:t xml:space="preserve">) </w:t>
      </w:r>
      <w:r>
        <w:rPr>
          <w:rtl w:val="true"/>
        </w:rPr>
        <w:t>لم لا تتزوج ؟</w:t>
      </w:r>
      <w:bookmarkEnd w:id="2716"/>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أحد العباد يصير الليل نهاراً بالقيام ، والنهار ليلا بالصّيام ، وقيل </w:t>
      </w:r>
      <w:bookmarkStart w:id="2717" w:name="pg9560_83699"/>
    </w:p>
    <w:p>
      <w:pPr>
        <w:pStyle w:val="BookText"/>
        <w:rPr/>
      </w:pPr>
      <w:bookmarkEnd w:id="2717"/>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تتزوج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عندي مال ، ولا نشاط ، ففيم أغرّ إمرأة مسلمة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ترضى بالقليل ، فقال والله أنتم أرضى بالقليل</w:t>
      </w:r>
    </w:p>
    <w:p>
      <w:pPr>
        <w:pStyle w:val="Heading2"/>
        <w:numPr>
          <w:ilvl w:val="1"/>
          <w:numId w:val="1"/>
        </w:numPr>
        <w:rPr/>
      </w:pPr>
      <w:bookmarkStart w:id="2718" w:name="__RefHeading___Toc6956444_2870459653"/>
      <w:bookmarkStart w:id="2719" w:name="_Toc1193"/>
      <w:bookmarkEnd w:id="2718"/>
      <w:r>
        <w:rPr>
          <w:rtl w:val="true"/>
        </w:rPr>
        <w:t>(</w:t>
      </w:r>
      <w:r>
        <w:rPr/>
        <w:t>1199</w:t>
      </w:r>
      <w:r>
        <w:rPr>
          <w:rtl w:val="true"/>
        </w:rPr>
        <w:t xml:space="preserve">) </w:t>
      </w:r>
      <w:r>
        <w:rPr>
          <w:rtl w:val="true"/>
        </w:rPr>
        <w:t xml:space="preserve">شعر لدعبل الخزاعي </w:t>
      </w:r>
      <w:r>
        <w:rPr>
          <w:rtl w:val="true"/>
        </w:rPr>
        <w:t>:</w:t>
      </w:r>
      <w:bookmarkEnd w:id="2719"/>
    </w:p>
    <w:p>
      <w:pPr>
        <w:pStyle w:val="BookText"/>
        <w:rPr/>
      </w:pPr>
      <w:r>
        <w:rPr>
          <w:rFonts w:ascii="Amiri" w:hAnsi="Amiri" w:eastAsia="Amiri" w:cs="Amiri"/>
          <w:color w:val="111111"/>
          <w:sz w:val="28"/>
          <w:sz w:val="28"/>
          <w:szCs w:val="28"/>
          <w:rtl w:val="true"/>
          <w:lang w:bidi="ar-SA"/>
        </w:rPr>
        <w:t xml:space="preserve">أعوذُ بالله من ليل يقرّبُني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مضاجعه کالدّیک بالُمسدَ</w:t>
      </w:r>
    </w:p>
    <w:p>
      <w:pPr>
        <w:pStyle w:val="BookText"/>
        <w:rPr/>
      </w:pPr>
      <w:r>
        <w:rPr>
          <w:rFonts w:ascii="Amiri" w:hAnsi="Amiri" w:eastAsia="Amiri" w:cs="Amiri"/>
          <w:color w:val="111111"/>
          <w:sz w:val="28"/>
          <w:sz w:val="28"/>
          <w:szCs w:val="28"/>
          <w:rtl w:val="true"/>
          <w:lang w:bidi="ar-SA"/>
        </w:rPr>
        <w:t>لقد لَستُ معراها فما 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لمستُ يدي إلا على وتد</w:t>
      </w:r>
    </w:p>
    <w:p>
      <w:pPr>
        <w:pStyle w:val="Heading2"/>
        <w:numPr>
          <w:ilvl w:val="1"/>
          <w:numId w:val="1"/>
        </w:numPr>
        <w:rPr/>
      </w:pPr>
      <w:bookmarkStart w:id="2720" w:name="__RefHeading___Toc6956446_2870459653"/>
      <w:bookmarkStart w:id="2721" w:name="_Toc1194"/>
      <w:bookmarkEnd w:id="2720"/>
      <w:r>
        <w:rPr>
          <w:rtl w:val="true"/>
        </w:rPr>
        <w:t>(</w:t>
      </w:r>
      <w:r>
        <w:rPr/>
        <w:t>1200</w:t>
      </w:r>
      <w:r>
        <w:rPr>
          <w:rtl w:val="true"/>
        </w:rPr>
        <w:t xml:space="preserve">) </w:t>
      </w:r>
      <w:r>
        <w:rPr>
          <w:rtl w:val="true"/>
        </w:rPr>
        <w:t xml:space="preserve">شعر للمعري </w:t>
      </w:r>
      <w:r>
        <w:rPr>
          <w:rtl w:val="true"/>
        </w:rPr>
        <w:t>:</w:t>
      </w:r>
      <w:bookmarkEnd w:id="2721"/>
    </w:p>
    <w:p>
      <w:pPr>
        <w:pStyle w:val="BookText"/>
        <w:rPr/>
      </w:pPr>
      <w:r>
        <w:rPr>
          <w:rFonts w:ascii="Amiri" w:hAnsi="Amiri" w:eastAsia="Amiri" w:cs="Amiri"/>
          <w:color w:val="111111"/>
          <w:sz w:val="28"/>
          <w:sz w:val="28"/>
          <w:szCs w:val="28"/>
          <w:rtl w:val="true"/>
          <w:lang w:bidi="ar-SA"/>
        </w:rPr>
        <w:t xml:space="preserve">نصحتك لا تنكح فإن خفت مأثماً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فأعرس ، ولا تنسل فذلك أحزم</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خصاؤك خير من زواجك 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أصبحت زوجاً لمومس</w:t>
      </w:r>
    </w:p>
    <w:p>
      <w:pPr>
        <w:pStyle w:val="Heading2"/>
        <w:numPr>
          <w:ilvl w:val="1"/>
          <w:numId w:val="1"/>
        </w:numPr>
        <w:rPr/>
      </w:pPr>
      <w:bookmarkStart w:id="2722" w:name="__RefHeading___Toc6956448_2870459653"/>
      <w:bookmarkStart w:id="2723" w:name="_Toc1195"/>
      <w:bookmarkEnd w:id="2722"/>
      <w:r>
        <w:rPr>
          <w:rtl w:val="true"/>
        </w:rPr>
        <w:t>(</w:t>
      </w:r>
      <w:r>
        <w:rPr/>
        <w:t>1201</w:t>
      </w:r>
      <w:r>
        <w:rPr>
          <w:rtl w:val="true"/>
        </w:rPr>
        <w:t xml:space="preserve">) </w:t>
      </w:r>
      <w:r>
        <w:rPr>
          <w:rtl w:val="true"/>
        </w:rPr>
        <w:t xml:space="preserve">ما قاله المنصور لعمرو بن عبيد </w:t>
      </w:r>
      <w:r>
        <w:rPr>
          <w:rtl w:val="true"/>
        </w:rPr>
        <w:t>:</w:t>
      </w:r>
      <w:bookmarkEnd w:id="2723"/>
    </w:p>
    <w:p>
      <w:pPr>
        <w:pStyle w:val="BookText"/>
        <w:rPr/>
      </w:pPr>
      <w:r>
        <w:rPr>
          <w:rFonts w:ascii="Amiri" w:hAnsi="Amiri" w:eastAsia="Amiri" w:cs="Amiri"/>
          <w:color w:val="111111"/>
          <w:sz w:val="28"/>
          <w:sz w:val="28"/>
          <w:szCs w:val="28"/>
          <w:rtl w:val="true"/>
          <w:lang w:bidi="ar-SA"/>
        </w:rPr>
        <w:t xml:space="preserve">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لعمرو بن عبيد وهو في مجلسه ، ناولني الدّواة ، فلم يفعل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أن يناول المسلم أخاه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أن يجري قلمك بشيء تؤثم ، فأكون معيناً فيه </w:t>
      </w:r>
      <w:r>
        <w:rPr>
          <w:rFonts w:eastAsia="Amiri" w:cs="Amiri" w:ascii="Amiri" w:hAnsi="Amiri"/>
          <w:color w:val="111111"/>
          <w:sz w:val="28"/>
          <w:szCs w:val="28"/>
          <w:rtl w:val="true"/>
          <w:lang w:bidi="ar-SA"/>
        </w:rPr>
        <w:t>.</w:t>
      </w:r>
    </w:p>
    <w:p>
      <w:pPr>
        <w:pStyle w:val="Heading2"/>
        <w:numPr>
          <w:ilvl w:val="1"/>
          <w:numId w:val="1"/>
        </w:numPr>
        <w:rPr/>
      </w:pPr>
      <w:bookmarkStart w:id="2724" w:name="__RefHeading___Toc6956450_2870459653"/>
      <w:bookmarkStart w:id="2725" w:name="_Toc1196"/>
      <w:bookmarkEnd w:id="2724"/>
      <w:r>
        <w:rPr>
          <w:rtl w:val="true"/>
        </w:rPr>
        <w:t>(</w:t>
      </w:r>
      <w:r>
        <w:rPr/>
        <w:t>1202</w:t>
      </w:r>
      <w:r>
        <w:rPr>
          <w:rtl w:val="true"/>
        </w:rPr>
        <w:t xml:space="preserve">) </w:t>
      </w:r>
      <w:r>
        <w:rPr>
          <w:rtl w:val="true"/>
        </w:rPr>
        <w:t xml:space="preserve">ما قاله الخالد بن صفوان لعمرو بن عبيد </w:t>
      </w:r>
      <w:r>
        <w:rPr>
          <w:rtl w:val="true"/>
        </w:rPr>
        <w:t>:</w:t>
      </w:r>
      <w:bookmarkEnd w:id="2725"/>
    </w:p>
    <w:p>
      <w:pPr>
        <w:pStyle w:val="BookText"/>
        <w:rPr/>
      </w:pPr>
      <w:r>
        <w:rPr>
          <w:rFonts w:ascii="Amiri" w:hAnsi="Amiri" w:eastAsia="Amiri" w:cs="Amiri"/>
          <w:color w:val="111111"/>
          <w:sz w:val="28"/>
          <w:sz w:val="28"/>
          <w:szCs w:val="28"/>
          <w:rtl w:val="true"/>
          <w:lang w:bidi="ar-SA"/>
        </w:rPr>
        <w:t xml:space="preserve">قال خالد بن صفوان لعمرو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تأخذ شيئا فتقضي دينا إن كان عليك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يأخذ أحد من أحد شيئاً إلا ذل له ، وأنا أكره أذلّ لغير الله </w:t>
      </w:r>
      <w:r>
        <w:rPr>
          <w:rFonts w:eastAsia="Amiri" w:cs="Amiri" w:ascii="Amiri" w:hAnsi="Amiri"/>
          <w:color w:val="111111"/>
          <w:sz w:val="28"/>
          <w:szCs w:val="28"/>
          <w:rtl w:val="true"/>
          <w:lang w:bidi="ar-SA"/>
        </w:rPr>
        <w:t>.</w:t>
      </w:r>
    </w:p>
    <w:p>
      <w:pPr>
        <w:pStyle w:val="Heading2"/>
        <w:numPr>
          <w:ilvl w:val="1"/>
          <w:numId w:val="1"/>
        </w:numPr>
        <w:rPr/>
      </w:pPr>
      <w:bookmarkStart w:id="2726" w:name="__RefHeading___Toc6956452_2870459653"/>
      <w:bookmarkStart w:id="2727" w:name="_Toc1197"/>
      <w:bookmarkEnd w:id="2726"/>
      <w:r>
        <w:rPr>
          <w:rtl w:val="true"/>
        </w:rPr>
        <w:t>(</w:t>
      </w:r>
      <w:r>
        <w:rPr/>
        <w:t>1203</w:t>
      </w:r>
      <w:r>
        <w:rPr>
          <w:rtl w:val="true"/>
        </w:rPr>
        <w:t xml:space="preserve">) </w:t>
      </w:r>
      <w:r>
        <w:rPr>
          <w:rtl w:val="true"/>
        </w:rPr>
        <w:t xml:space="preserve">شعر لعلي الجرجاني </w:t>
      </w:r>
      <w:r>
        <w:rPr>
          <w:rtl w:val="true"/>
        </w:rPr>
        <w:t>:</w:t>
      </w:r>
      <w:bookmarkEnd w:id="2727"/>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توصَّل بالخضوع إلى الغنى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علموا أن الخضوع هو الفقر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وبيني وبين المال بابان 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الغنى نفس الأبيَّة والدهر </w:t>
      </w:r>
      <w:bookmarkStart w:id="2728" w:name="pg9560_83702"/>
    </w:p>
    <w:p>
      <w:pPr>
        <w:pStyle w:val="Heading2"/>
        <w:numPr>
          <w:ilvl w:val="1"/>
          <w:numId w:val="1"/>
        </w:numPr>
        <w:rPr/>
      </w:pPr>
      <w:bookmarkStart w:id="2729" w:name="__RefHeading___Toc6956454_2870459653"/>
      <w:bookmarkStart w:id="2730" w:name="_Toc1198"/>
      <w:bookmarkEnd w:id="2728"/>
      <w:bookmarkEnd w:id="2729"/>
      <w:r>
        <w:rPr>
          <w:rtl w:val="true"/>
        </w:rPr>
        <w:t>(</w:t>
      </w:r>
      <w:r>
        <w:rPr/>
        <w:t>1204</w:t>
      </w:r>
      <w:r>
        <w:rPr>
          <w:rtl w:val="true"/>
        </w:rPr>
        <w:t xml:space="preserve">) </w:t>
      </w:r>
      <w:r>
        <w:rPr>
          <w:rtl w:val="true"/>
        </w:rPr>
        <w:t xml:space="preserve">سعيد بن جبير مع الحجاج </w:t>
      </w:r>
      <w:r>
        <w:rPr>
          <w:rtl w:val="true"/>
        </w:rPr>
        <w:t>:</w:t>
      </w:r>
      <w:bookmarkEnd w:id="2730"/>
    </w:p>
    <w:p>
      <w:pPr>
        <w:pStyle w:val="BookText"/>
        <w:rPr/>
      </w:pPr>
      <w:r>
        <w:rPr>
          <w:rFonts w:ascii="Amiri" w:hAnsi="Amiri" w:eastAsia="Amiri" w:cs="Amiri"/>
          <w:color w:val="111111"/>
          <w:sz w:val="28"/>
          <w:sz w:val="28"/>
          <w:szCs w:val="28"/>
          <w:rtl w:val="true"/>
          <w:lang w:bidi="ar-SA"/>
        </w:rPr>
        <w:t xml:space="preserve">قيل لما أخذ الحجاج سعيد بن جبير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فيك الجور في حكم الله ، وجرأة على معاصي الله ، وقتل لأولياء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لأقطّعنك عضواً عضواً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تفسد عليّ دنياي ، وأفسد عليك آخرتك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تقول في هذه الأموال التي نجمعها لأمير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جمعتها لتشتري بها نفسه يوم القيامة فقد أحسنت إليه ، وإلا فقد أوقرت ظهره ، وثقلت حسابه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لمن أخرج من الجنّة ، وأدخل النار </w:t>
      </w:r>
      <w:r>
        <w:rPr>
          <w:rFonts w:eastAsia="Amiri" w:cs="Amiri" w:ascii="Amiri" w:hAnsi="Amiri"/>
          <w:color w:val="111111"/>
          <w:sz w:val="28"/>
          <w:szCs w:val="28"/>
          <w:rtl w:val="true"/>
          <w:lang w:bidi="ar-SA"/>
        </w:rPr>
        <w:t>.</w:t>
      </w:r>
    </w:p>
    <w:p>
      <w:pPr>
        <w:pStyle w:val="Heading2"/>
        <w:numPr>
          <w:ilvl w:val="1"/>
          <w:numId w:val="1"/>
        </w:numPr>
        <w:rPr/>
      </w:pPr>
      <w:bookmarkStart w:id="2731" w:name="__RefHeading___Toc6956456_2870459653"/>
      <w:bookmarkStart w:id="2732" w:name="_Toc1199"/>
      <w:bookmarkEnd w:id="2731"/>
      <w:r>
        <w:rPr>
          <w:rtl w:val="true"/>
        </w:rPr>
        <w:t>(</w:t>
      </w:r>
      <w:r>
        <w:rPr/>
        <w:t>1205</w:t>
      </w:r>
      <w:r>
        <w:rPr>
          <w:rtl w:val="true"/>
        </w:rPr>
        <w:t xml:space="preserve">) </w:t>
      </w:r>
      <w:r>
        <w:rPr>
          <w:rtl w:val="true"/>
        </w:rPr>
        <w:t xml:space="preserve">شعر للأبرش </w:t>
      </w:r>
      <w:r>
        <w:rPr>
          <w:rtl w:val="true"/>
        </w:rPr>
        <w:t>:</w:t>
      </w:r>
      <w:bookmarkEnd w:id="2732"/>
    </w:p>
    <w:p>
      <w:pPr>
        <w:pStyle w:val="BookText"/>
        <w:rPr/>
      </w:pPr>
      <w:r>
        <w:rPr>
          <w:rFonts w:ascii="Amiri" w:hAnsi="Amiri" w:eastAsia="Amiri" w:cs="Amiri"/>
          <w:color w:val="111111"/>
          <w:sz w:val="28"/>
          <w:sz w:val="28"/>
          <w:szCs w:val="28"/>
          <w:rtl w:val="true"/>
          <w:lang w:bidi="ar-SA"/>
        </w:rPr>
        <w:t>إذا نصحت لذي عجب لتر 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يُطعكَ ، فلا تنصيح له أبدا</w:t>
      </w:r>
    </w:p>
    <w:p>
      <w:pPr>
        <w:pStyle w:val="BookText"/>
        <w:rPr/>
      </w:pPr>
      <w:r>
        <w:rPr>
          <w:rFonts w:ascii="Amiri" w:hAnsi="Amiri" w:eastAsia="Amiri" w:cs="Amiri"/>
          <w:color w:val="111111"/>
          <w:sz w:val="28"/>
          <w:sz w:val="28"/>
          <w:szCs w:val="28"/>
          <w:rtl w:val="true"/>
          <w:lang w:bidi="ar-SA"/>
        </w:rPr>
        <w:t xml:space="preserve">فأنّ ذا العُجب لا يعطيك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يُحِيبُ إلى إرشاده أَحَدا</w:t>
      </w:r>
    </w:p>
    <w:p>
      <w:pPr>
        <w:pStyle w:val="BookText"/>
        <w:rPr/>
      </w:pPr>
      <w:r>
        <w:rPr>
          <w:rFonts w:ascii="Amiri" w:hAnsi="Amiri" w:eastAsia="Amiri" w:cs="Amiri"/>
          <w:color w:val="111111"/>
          <w:sz w:val="28"/>
          <w:sz w:val="28"/>
          <w:szCs w:val="28"/>
          <w:rtl w:val="true"/>
          <w:lang w:bidi="ar-SA"/>
        </w:rPr>
        <w:t>وما عليك وإن غاو غوى حقباً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لك قربى أو يكن ولدا</w:t>
      </w:r>
    </w:p>
    <w:p>
      <w:pPr>
        <w:pStyle w:val="Heading2"/>
        <w:numPr>
          <w:ilvl w:val="1"/>
          <w:numId w:val="1"/>
        </w:numPr>
        <w:rPr/>
      </w:pPr>
      <w:bookmarkStart w:id="2733" w:name="__RefHeading___Toc6956458_2870459653"/>
      <w:bookmarkStart w:id="2734" w:name="_Toc1200"/>
      <w:bookmarkEnd w:id="2733"/>
      <w:r>
        <w:rPr>
          <w:rtl w:val="true"/>
        </w:rPr>
        <w:t>(</w:t>
      </w:r>
      <w:r>
        <w:rPr/>
        <w:t>1206</w:t>
      </w:r>
      <w:r>
        <w:rPr>
          <w:rtl w:val="true"/>
        </w:rPr>
        <w:t xml:space="preserve">) </w:t>
      </w:r>
      <w:r>
        <w:rPr>
          <w:rtl w:val="true"/>
        </w:rPr>
        <w:t>شعر لأحمد شوقي</w:t>
      </w:r>
      <w:r>
        <w:rPr>
          <w:rtl w:val="true"/>
        </w:rPr>
        <w:t>:</w:t>
      </w:r>
      <w:bookmarkEnd w:id="2734"/>
    </w:p>
    <w:p>
      <w:pPr>
        <w:pStyle w:val="BookText"/>
        <w:rPr/>
      </w:pPr>
      <w:r>
        <w:rPr>
          <w:rFonts w:ascii="Amiri" w:hAnsi="Amiri" w:eastAsia="Amiri" w:cs="Amiri"/>
          <w:color w:val="111111"/>
          <w:sz w:val="28"/>
          <w:sz w:val="28"/>
          <w:szCs w:val="28"/>
          <w:rtl w:val="true"/>
          <w:lang w:bidi="ar-SA"/>
        </w:rPr>
        <w:t xml:space="preserve">لك نصحي وما عليك جدالي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النّصح أن يكون جدالا</w:t>
      </w:r>
    </w:p>
    <w:p>
      <w:pPr>
        <w:pStyle w:val="Heading2"/>
        <w:numPr>
          <w:ilvl w:val="1"/>
          <w:numId w:val="1"/>
        </w:numPr>
        <w:rPr/>
      </w:pPr>
      <w:bookmarkStart w:id="2735" w:name="__RefHeading___Toc6956460_2870459653"/>
      <w:bookmarkStart w:id="2736" w:name="_Toc1201"/>
      <w:bookmarkEnd w:id="2735"/>
      <w:r>
        <w:rPr>
          <w:rtl w:val="true"/>
        </w:rPr>
        <w:t>(</w:t>
      </w:r>
      <w:r>
        <w:rPr/>
        <w:t>1207</w:t>
      </w:r>
      <w:r>
        <w:rPr>
          <w:rtl w:val="true"/>
        </w:rPr>
        <w:t xml:space="preserve">) </w:t>
      </w:r>
      <w:r>
        <w:rPr>
          <w:rtl w:val="true"/>
        </w:rPr>
        <w:t xml:space="preserve">صخرة في بيت المقدس </w:t>
      </w:r>
      <w:r>
        <w:rPr>
          <w:rtl w:val="true"/>
        </w:rPr>
        <w:t>:</w:t>
      </w:r>
      <w:bookmarkEnd w:id="2736"/>
    </w:p>
    <w:p>
      <w:pPr>
        <w:pStyle w:val="BookText"/>
        <w:rPr/>
      </w:pPr>
      <w:r>
        <w:rPr>
          <w:rFonts w:ascii="Amiri" w:hAnsi="Amiri" w:eastAsia="Amiri" w:cs="Amiri"/>
          <w:color w:val="111111"/>
          <w:sz w:val="28"/>
          <w:sz w:val="28"/>
          <w:szCs w:val="28"/>
          <w:rtl w:val="true"/>
          <w:lang w:bidi="ar-SA"/>
        </w:rPr>
        <w:t xml:space="preserve">وجدت في بيت المقدس ، صخرة عليها مكتوب ، كل عاص مستوحش ، وكل طائع مستأنس ، وكل خائف هارب ، وكلّ راج طالب ، وكل قانع عزيز ، وكل حريص ذليل ، فإذا هو أصل لجميع ما تعبد الله به عباده </w:t>
      </w:r>
      <w:r>
        <w:rPr>
          <w:rFonts w:eastAsia="Amiri" w:cs="Amiri" w:ascii="Amiri" w:hAnsi="Amiri"/>
          <w:color w:val="111111"/>
          <w:sz w:val="28"/>
          <w:szCs w:val="28"/>
          <w:rtl w:val="true"/>
          <w:lang w:bidi="ar-SA"/>
        </w:rPr>
        <w:t>.</w:t>
      </w:r>
    </w:p>
    <w:p>
      <w:pPr>
        <w:pStyle w:val="Heading2"/>
        <w:numPr>
          <w:ilvl w:val="1"/>
          <w:numId w:val="1"/>
        </w:numPr>
        <w:rPr/>
      </w:pPr>
      <w:bookmarkStart w:id="2737" w:name="__RefHeading___Toc6956462_2870459653"/>
      <w:bookmarkStart w:id="2738" w:name="_Toc1202"/>
      <w:bookmarkEnd w:id="2737"/>
      <w:r>
        <w:rPr>
          <w:rtl w:val="true"/>
        </w:rPr>
        <w:t>(</w:t>
      </w:r>
      <w:r>
        <w:rPr/>
        <w:t>1208</w:t>
      </w:r>
      <w:r>
        <w:rPr>
          <w:rtl w:val="true"/>
        </w:rPr>
        <w:t xml:space="preserve">) </w:t>
      </w:r>
      <w:r>
        <w:rPr>
          <w:rtl w:val="true"/>
        </w:rPr>
        <w:t xml:space="preserve">قول أحد الحكماء في العلم </w:t>
      </w:r>
      <w:r>
        <w:rPr>
          <w:rtl w:val="true"/>
        </w:rPr>
        <w:t>:</w:t>
      </w:r>
      <w:bookmarkEnd w:id="273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لبعض الحكماء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الكنوز أجل؟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الذي خف محمله ، فهو في الملاء جمال ، وفي الوحدة أنس يرأس به صاحبه ، </w:t>
      </w:r>
      <w:bookmarkStart w:id="2739" w:name="pg9560_83703"/>
    </w:p>
    <w:p>
      <w:pPr>
        <w:pStyle w:val="BookText"/>
        <w:rPr/>
      </w:pPr>
      <w:bookmarkEnd w:id="2739"/>
      <w:r>
        <w:rPr>
          <w:rFonts w:ascii="IRNazanin" w:hAnsi="IRNazanin" w:eastAsia="IRNazanin"/>
          <w:color w:val="111111"/>
          <w:sz w:val="28"/>
          <w:sz w:val="28"/>
          <w:szCs w:val="28"/>
          <w:rtl w:val="true"/>
          <w:lang w:bidi="fa-IR"/>
        </w:rPr>
        <w:t xml:space="preserve">وینیل به طالبه ، والمال محمله ثقيل ، والهم به طويل ، إن كان صاحبه في الملاء شغله الفكر فيه، وأن كان وحيداً أزقته حراسته </w:t>
      </w:r>
      <w:r>
        <w:rPr>
          <w:rFonts w:eastAsia="IRNazanin" w:cs="IRNazanin"/>
          <w:color w:val="111111"/>
          <w:sz w:val="28"/>
          <w:szCs w:val="28"/>
          <w:rtl w:val="true"/>
          <w:lang w:bidi="fa-IR"/>
        </w:rPr>
        <w:t>.</w:t>
      </w:r>
    </w:p>
    <w:p>
      <w:pPr>
        <w:pStyle w:val="Heading2"/>
        <w:numPr>
          <w:ilvl w:val="1"/>
          <w:numId w:val="1"/>
        </w:numPr>
        <w:rPr/>
      </w:pPr>
      <w:bookmarkStart w:id="2740" w:name="__RefHeading___Toc6956464_2870459653"/>
      <w:bookmarkStart w:id="2741" w:name="_Toc1203"/>
      <w:bookmarkEnd w:id="2740"/>
      <w:r>
        <w:rPr>
          <w:rtl w:val="true"/>
        </w:rPr>
        <w:t>(</w:t>
      </w:r>
      <w:r>
        <w:rPr/>
        <w:t>1209</w:t>
      </w:r>
      <w:r>
        <w:rPr>
          <w:rtl w:val="true"/>
        </w:rPr>
        <w:t xml:space="preserve">) </w:t>
      </w:r>
      <w:r>
        <w:rPr>
          <w:rtl w:val="true"/>
        </w:rPr>
        <w:t xml:space="preserve">الناس ثلاثة </w:t>
      </w:r>
      <w:r>
        <w:rPr>
          <w:rtl w:val="true"/>
        </w:rPr>
        <w:t>:</w:t>
      </w:r>
      <w:bookmarkEnd w:id="2741"/>
    </w:p>
    <w:p>
      <w:pPr>
        <w:pStyle w:val="BookText"/>
        <w:rPr/>
      </w:pPr>
      <w:r>
        <w:rPr>
          <w:rFonts w:ascii="Amiri" w:hAnsi="Amiri" w:eastAsia="Amiri" w:cs="Amiri"/>
          <w:color w:val="111111"/>
          <w:sz w:val="28"/>
          <w:sz w:val="28"/>
          <w:szCs w:val="28"/>
          <w:rtl w:val="true"/>
          <w:lang w:bidi="ar-SA"/>
        </w:rPr>
        <w:t xml:space="preserve">الناس ثلاثة ، عاقل ، وأحمق ، وفاجر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شريعته ، والحلم طبيعته ، والعلم سجيته ، إن سأل أجاب ، وإن نطق أصاب ، وإن حُدِّث استمع ، وإن حَدَّث أمتع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تكلم عجل ، وإن حُدَّث ذهل ، وإن حَدَّث جهل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ية وأما الفاجر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إئتمنته خانك ، وإن جالسته شانك، وإن إئتمنك إتهمک وإن وثقت به خذلك </w:t>
      </w:r>
      <w:r>
        <w:rPr>
          <w:rFonts w:eastAsia="IRNazanin" w:cs="IRNazanin"/>
          <w:color w:val="111111"/>
          <w:sz w:val="28"/>
          <w:szCs w:val="28"/>
          <w:rtl w:val="true"/>
          <w:lang w:bidi="fa-IR"/>
        </w:rPr>
        <w:t>.</w:t>
      </w:r>
    </w:p>
    <w:p>
      <w:pPr>
        <w:pStyle w:val="Heading2"/>
        <w:numPr>
          <w:ilvl w:val="1"/>
          <w:numId w:val="1"/>
        </w:numPr>
        <w:rPr/>
      </w:pPr>
      <w:bookmarkStart w:id="2742" w:name="__RefHeading___Toc6956466_2870459653"/>
      <w:bookmarkStart w:id="2743" w:name="_Toc1204"/>
      <w:bookmarkEnd w:id="2742"/>
      <w:r>
        <w:rPr>
          <w:rtl w:val="true"/>
        </w:rPr>
        <w:t>(</w:t>
      </w:r>
      <w:r>
        <w:rPr/>
        <w:t>1210</w:t>
      </w:r>
      <w:r>
        <w:rPr>
          <w:rtl w:val="true"/>
        </w:rPr>
        <w:t xml:space="preserve">) </w:t>
      </w:r>
      <w:r>
        <w:rPr>
          <w:rtl w:val="true"/>
        </w:rPr>
        <w:t>شعر لأبي الفتح البستي</w:t>
      </w:r>
      <w:r>
        <w:rPr>
          <w:rtl w:val="true"/>
        </w:rPr>
        <w:t>:</w:t>
      </w:r>
      <w:bookmarkEnd w:id="2743"/>
    </w:p>
    <w:p>
      <w:pPr>
        <w:pStyle w:val="BookText"/>
        <w:rPr/>
      </w:pPr>
      <w:r>
        <w:rPr>
          <w:rFonts w:ascii="Amiri" w:hAnsi="Amiri" w:eastAsia="Amiri" w:cs="Amiri"/>
          <w:color w:val="111111"/>
          <w:sz w:val="28"/>
          <w:sz w:val="28"/>
          <w:szCs w:val="28"/>
          <w:rtl w:val="true"/>
          <w:lang w:bidi="ar-SA"/>
        </w:rPr>
        <w:t>تلقة اء الله ليلة لبن الريعة</w:t>
      </w:r>
    </w:p>
    <w:p>
      <w:pPr>
        <w:pStyle w:val="BookText"/>
        <w:rPr/>
      </w:pPr>
      <w:r>
        <w:rPr>
          <w:rFonts w:ascii="Amiri" w:hAnsi="Amiri" w:eastAsia="Amiri" w:cs="Amiri"/>
          <w:color w:val="111111"/>
          <w:sz w:val="28"/>
          <w:sz w:val="28"/>
          <w:szCs w:val="28"/>
          <w:rtl w:val="true"/>
          <w:lang w:bidi="ar-SA"/>
        </w:rPr>
        <w:t>سل الله عقلاً نافعاً واستعذ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الجهل تسالخير معطي لسائل</w:t>
      </w:r>
    </w:p>
    <w:p>
      <w:pPr>
        <w:pStyle w:val="BookText"/>
        <w:rPr/>
      </w:pPr>
      <w:r>
        <w:rPr>
          <w:rFonts w:ascii="Amiri" w:hAnsi="Amiri" w:eastAsia="Amiri" w:cs="Amiri"/>
          <w:color w:val="111111"/>
          <w:sz w:val="28"/>
          <w:sz w:val="28"/>
          <w:szCs w:val="28"/>
          <w:rtl w:val="true"/>
          <w:lang w:bidi="ar-SA"/>
        </w:rPr>
        <w:t xml:space="preserve">فبالعقل تستوفي الفضائل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الجهل مستوف جميع الرذائل</w:t>
      </w:r>
    </w:p>
    <w:p>
      <w:pPr>
        <w:pStyle w:val="Heading2"/>
        <w:numPr>
          <w:ilvl w:val="1"/>
          <w:numId w:val="1"/>
        </w:numPr>
        <w:rPr/>
      </w:pPr>
      <w:bookmarkStart w:id="2744" w:name="__RefHeading___Toc6956468_2870459653"/>
      <w:bookmarkStart w:id="2745" w:name="_Toc1205"/>
      <w:bookmarkEnd w:id="2744"/>
      <w:r>
        <w:rPr>
          <w:rtl w:val="true"/>
        </w:rPr>
        <w:t>(</w:t>
      </w:r>
      <w:r>
        <w:rPr/>
        <w:t>1211</w:t>
      </w:r>
      <w:r>
        <w:rPr>
          <w:rtl w:val="true"/>
        </w:rPr>
        <w:t xml:space="preserve">) </w:t>
      </w:r>
      <w:r>
        <w:rPr>
          <w:rtl w:val="true"/>
        </w:rPr>
        <w:t xml:space="preserve">الأخوان ثلاث </w:t>
      </w:r>
      <w:r>
        <w:rPr>
          <w:rtl w:val="true"/>
        </w:rPr>
        <w:t>:</w:t>
      </w:r>
      <w:bookmarkEnd w:id="2745"/>
    </w:p>
    <w:p>
      <w:pPr>
        <w:pStyle w:val="BookText"/>
        <w:rPr/>
      </w:pPr>
      <w:r>
        <w:rPr>
          <w:rFonts w:ascii="Amiri" w:hAnsi="Amiri" w:eastAsia="Amiri" w:cs="Amiri"/>
          <w:color w:val="111111"/>
          <w:sz w:val="28"/>
          <w:sz w:val="28"/>
          <w:szCs w:val="28"/>
          <w:rtl w:val="true"/>
          <w:lang w:bidi="ar-SA"/>
        </w:rPr>
        <w:t xml:space="preserve">الأخوان على ثلاث طبقات ، طبقة كالغذاء لا يستغنى عنه ، وهم إخوان الدين ، وطبقة كالدّواء الذي يحتاج إليه في وقت ، ويستغنى عنه في أوقات كثيرة ، وهم إخوان المعاشرة على أحوال الدنيا ، وطبقة كالداء الذي لا يراد ولا يحتاج إليه ، وهم أخوان الطمع </w:t>
      </w:r>
      <w:r>
        <w:rPr>
          <w:rFonts w:eastAsia="Amiri" w:cs="Amiri" w:ascii="Amiri" w:hAnsi="Amiri"/>
          <w:color w:val="111111"/>
          <w:sz w:val="28"/>
          <w:szCs w:val="28"/>
          <w:rtl w:val="true"/>
          <w:lang w:bidi="ar-SA"/>
        </w:rPr>
        <w:t>.</w:t>
      </w:r>
    </w:p>
    <w:p>
      <w:pPr>
        <w:pStyle w:val="Heading2"/>
        <w:numPr>
          <w:ilvl w:val="1"/>
          <w:numId w:val="1"/>
        </w:numPr>
        <w:rPr/>
      </w:pPr>
      <w:bookmarkStart w:id="2746" w:name="__RefHeading___Toc6956470_2870459653"/>
      <w:bookmarkStart w:id="2747" w:name="_Toc1206"/>
      <w:bookmarkEnd w:id="2746"/>
      <w:r>
        <w:rPr>
          <w:rtl w:val="true"/>
        </w:rPr>
        <w:t>(</w:t>
      </w:r>
      <w:r>
        <w:rPr/>
        <w:t>1212</w:t>
      </w:r>
      <w:r>
        <w:rPr>
          <w:rtl w:val="true"/>
        </w:rPr>
        <w:t xml:space="preserve">) </w:t>
      </w:r>
      <w:r>
        <w:rPr>
          <w:rtl w:val="true"/>
        </w:rPr>
        <w:t xml:space="preserve">شعر لأبي العتاهية </w:t>
      </w:r>
      <w:r>
        <w:rPr>
          <w:rtl w:val="true"/>
        </w:rPr>
        <w:t>:</w:t>
      </w:r>
      <w:bookmarkEnd w:id="2747"/>
    </w:p>
    <w:p>
      <w:pPr>
        <w:pStyle w:val="BookText"/>
        <w:rPr/>
      </w:pPr>
      <w:r>
        <w:rPr>
          <w:rFonts w:ascii="Amiri" w:hAnsi="Amiri" w:eastAsia="Amiri" w:cs="Amiri"/>
          <w:color w:val="111111"/>
          <w:sz w:val="28"/>
          <w:sz w:val="28"/>
          <w:szCs w:val="28"/>
          <w:rtl w:val="true"/>
          <w:lang w:bidi="ar-SA"/>
        </w:rPr>
        <w:t xml:space="preserve">عبد المطامع في لباس مذلّة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الذليل لمن تعبّدهُ الطمع</w:t>
      </w:r>
    </w:p>
    <w:p>
      <w:pPr>
        <w:pStyle w:val="BookText"/>
        <w:rPr/>
      </w:pPr>
      <w:r>
        <w:rPr>
          <w:rFonts w:ascii="Amiri" w:hAnsi="Amiri" w:eastAsia="Amiri" w:cs="Amiri"/>
          <w:color w:val="111111"/>
          <w:sz w:val="28"/>
          <w:sz w:val="28"/>
          <w:szCs w:val="28"/>
          <w:rtl w:val="true"/>
          <w:lang w:bidi="ar-SA"/>
        </w:rPr>
        <w:t xml:space="preserve">ولربّما محق الكثير وربّما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 القليل إلى القليل إذا جمع</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والمرء أسلم ما يكون بدينه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التحفظ والسكينة والورع </w:t>
      </w:r>
      <w:bookmarkStart w:id="2748" w:name="pg9560_83706"/>
    </w:p>
    <w:p>
      <w:pPr>
        <w:pStyle w:val="Heading2"/>
        <w:numPr>
          <w:ilvl w:val="1"/>
          <w:numId w:val="1"/>
        </w:numPr>
        <w:rPr/>
      </w:pPr>
      <w:bookmarkStart w:id="2749" w:name="__RefHeading___Toc6956472_2870459653"/>
      <w:bookmarkStart w:id="2750" w:name="_Toc1207"/>
      <w:bookmarkEnd w:id="2748"/>
      <w:bookmarkEnd w:id="2749"/>
      <w:r>
        <w:rPr>
          <w:rtl w:val="true"/>
        </w:rPr>
        <w:t>(</w:t>
      </w:r>
      <w:r>
        <w:rPr/>
        <w:t>1213</w:t>
      </w:r>
      <w:r>
        <w:rPr>
          <w:rtl w:val="true"/>
        </w:rPr>
        <w:t xml:space="preserve">) </w:t>
      </w:r>
      <w:r>
        <w:rPr>
          <w:rtl w:val="true"/>
        </w:rPr>
        <w:t xml:space="preserve">دخول أحد الأدباء على بعض الملوك </w:t>
      </w:r>
      <w:r>
        <w:rPr>
          <w:rtl w:val="true"/>
        </w:rPr>
        <w:t>:</w:t>
      </w:r>
      <w:bookmarkEnd w:id="2750"/>
    </w:p>
    <w:p>
      <w:pPr>
        <w:pStyle w:val="BookText"/>
        <w:rPr/>
      </w:pPr>
      <w:r>
        <w:rPr>
          <w:rFonts w:ascii="Amiri" w:hAnsi="Amiri" w:eastAsia="Amiri" w:cs="Amiri"/>
          <w:color w:val="111111"/>
          <w:sz w:val="28"/>
          <w:sz w:val="28"/>
          <w:szCs w:val="28"/>
          <w:rtl w:val="true"/>
          <w:lang w:bidi="ar-SA"/>
        </w:rPr>
        <w:t xml:space="preserve">دخل بعض الأدباء على ملك ، فاستأذنه في الكلام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ما تمدحني في وجهي ، فإنّي أعرف منك بنفسي فإن قلت فيّ مدحاً ، فقد تقدّمت فيه معرفتي ، فإن قلت فيّ كذباً كنت ساخراً منّي ، وعلى أن لا تكذبني على ضميرك ، فإنّه لا رأي لكذوب وعلى أن لا تغتاب عندي أحداً ، فإن الاغتياب لا يرضى به لنفسه إلا ذو النقص ، والأمتهان ، فقال الرجل 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أفأنصرف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شئت </w:t>
      </w:r>
      <w:r>
        <w:rPr>
          <w:rFonts w:eastAsia="Amiri" w:cs="Amiri" w:ascii="Amiri" w:hAnsi="Amiri"/>
          <w:color w:val="111111"/>
          <w:sz w:val="28"/>
          <w:szCs w:val="28"/>
          <w:rtl w:val="true"/>
          <w:lang w:bidi="ar-SA"/>
        </w:rPr>
        <w:t>.</w:t>
      </w:r>
    </w:p>
    <w:p>
      <w:pPr>
        <w:pStyle w:val="Heading2"/>
        <w:numPr>
          <w:ilvl w:val="1"/>
          <w:numId w:val="1"/>
        </w:numPr>
        <w:rPr/>
      </w:pPr>
      <w:bookmarkStart w:id="2751" w:name="__RefHeading___Toc6956474_2870459653"/>
      <w:bookmarkStart w:id="2752" w:name="_Toc1208"/>
      <w:bookmarkEnd w:id="2751"/>
      <w:r>
        <w:rPr>
          <w:rtl w:val="true"/>
        </w:rPr>
        <w:t>(</w:t>
      </w:r>
      <w:r>
        <w:rPr/>
        <w:t>1214</w:t>
      </w:r>
      <w:r>
        <w:rPr>
          <w:rtl w:val="true"/>
        </w:rPr>
        <w:t xml:space="preserve">) </w:t>
      </w:r>
      <w:r>
        <w:rPr>
          <w:rtl w:val="true"/>
        </w:rPr>
        <w:t>شعر</w:t>
      </w:r>
      <w:r>
        <w:rPr>
          <w:rtl w:val="true"/>
        </w:rPr>
        <w:t>:</w:t>
      </w:r>
      <w:bookmarkEnd w:id="2752"/>
    </w:p>
    <w:p>
      <w:pPr>
        <w:pStyle w:val="BookText"/>
        <w:rPr/>
      </w:pPr>
      <w:r>
        <w:rPr>
          <w:rFonts w:ascii="Amiri" w:hAnsi="Amiri" w:eastAsia="Amiri" w:cs="Amiri"/>
          <w:color w:val="111111"/>
          <w:sz w:val="28"/>
          <w:sz w:val="28"/>
          <w:szCs w:val="28"/>
          <w:rtl w:val="true"/>
          <w:lang w:bidi="ar-SA"/>
        </w:rPr>
        <w:t xml:space="preserve">إذا المرء لم يدنس من اللوم 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رداء يرتديه جميل</w:t>
      </w:r>
    </w:p>
    <w:p>
      <w:pPr>
        <w:pStyle w:val="BookText"/>
        <w:rPr/>
      </w:pPr>
      <w:r>
        <w:rPr>
          <w:rFonts w:ascii="Amiri" w:hAnsi="Amiri" w:eastAsia="Amiri" w:cs="Amiri"/>
          <w:color w:val="111111"/>
          <w:sz w:val="28"/>
          <w:sz w:val="28"/>
          <w:szCs w:val="28"/>
          <w:rtl w:val="true"/>
          <w:lang w:bidi="ar-SA"/>
        </w:rPr>
        <w:t xml:space="preserve">وإن هو لم يحمل على النفس ضيمها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إلى حسن الثناء سبيل</w:t>
      </w:r>
    </w:p>
    <w:p>
      <w:pPr>
        <w:pStyle w:val="BookText"/>
        <w:rPr/>
      </w:pPr>
      <w:r>
        <w:rPr>
          <w:rFonts w:ascii="Amiri" w:hAnsi="Amiri" w:eastAsia="Amiri" w:cs="Amiri"/>
          <w:color w:val="111111"/>
          <w:sz w:val="28"/>
          <w:sz w:val="28"/>
          <w:szCs w:val="28"/>
          <w:rtl w:val="true"/>
          <w:lang w:bidi="ar-SA"/>
        </w:rPr>
        <w:t xml:space="preserve">تعيرنا إنا قليل عدادنا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لها إن الكرام قليل</w:t>
      </w:r>
    </w:p>
    <w:p>
      <w:pPr>
        <w:pStyle w:val="BookText"/>
        <w:rPr/>
      </w:pPr>
      <w:r>
        <w:rPr>
          <w:rFonts w:ascii="IRNazanin" w:hAnsi="IRNazanin" w:eastAsia="IRNazanin"/>
          <w:color w:val="111111"/>
          <w:sz w:val="28"/>
          <w:sz w:val="28"/>
          <w:szCs w:val="28"/>
          <w:rtl w:val="true"/>
          <w:lang w:bidi="fa-IR"/>
        </w:rPr>
        <w:t xml:space="preserve">وما ضرنا إنا قليل وجارنا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عزيزوجار الأكثرين ذلیل</w:t>
      </w:r>
    </w:p>
    <w:p>
      <w:pPr>
        <w:pStyle w:val="BookText"/>
        <w:rPr/>
      </w:pPr>
      <w:r>
        <w:rPr>
          <w:rFonts w:ascii="Amiri" w:hAnsi="Amiri" w:eastAsia="Amiri" w:cs="Amiri"/>
          <w:color w:val="111111"/>
          <w:sz w:val="28"/>
          <w:sz w:val="28"/>
          <w:szCs w:val="28"/>
          <w:rtl w:val="true"/>
          <w:lang w:bidi="ar-SA"/>
        </w:rPr>
        <w:t>في هذه الأبيات الأربعة معاني حسنة لمن يتأملها</w:t>
      </w:r>
    </w:p>
    <w:p>
      <w:pPr>
        <w:pStyle w:val="Heading2"/>
        <w:numPr>
          <w:ilvl w:val="1"/>
          <w:numId w:val="1"/>
        </w:numPr>
        <w:rPr/>
      </w:pPr>
      <w:bookmarkStart w:id="2753" w:name="__RefHeading___Toc6956476_2870459653"/>
      <w:bookmarkStart w:id="2754" w:name="_Toc1209"/>
      <w:bookmarkEnd w:id="2753"/>
      <w:r>
        <w:rPr>
          <w:rtl w:val="true"/>
        </w:rPr>
        <w:t>(</w:t>
      </w:r>
      <w:r>
        <w:rPr/>
        <w:t>1215</w:t>
      </w:r>
      <w:r>
        <w:rPr>
          <w:rtl w:val="true"/>
        </w:rPr>
        <w:t xml:space="preserve">) </w:t>
      </w:r>
      <w:r>
        <w:rPr>
          <w:rtl w:val="true"/>
        </w:rPr>
        <w:t xml:space="preserve">المرأة الظالمة لزوجها </w:t>
      </w:r>
      <w:r>
        <w:rPr>
          <w:rtl w:val="true"/>
        </w:rPr>
        <w:t>:</w:t>
      </w:r>
      <w:bookmarkEnd w:id="2754"/>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أيّما إمرأة آذت زوجها بلسانها لم يقبل الله منها صرفاً ولا عدلاً ، ولا حسنة من عملها حتى ترضيه ، وإن صامت نهارها ، وقامت ليلها، وأعتقت الرقاب ، وحملت على جياد الخيل في سبيل الله ، وكانت في أول من يرد النار ، وكذلك الرجل أذا كان ظالماً لها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bookmarkStart w:id="2755" w:name="pg9560_83708"/>
    </w:p>
    <w:p>
      <w:pPr>
        <w:pStyle w:val="Heading2"/>
        <w:numPr>
          <w:ilvl w:val="1"/>
          <w:numId w:val="1"/>
        </w:numPr>
        <w:rPr/>
      </w:pPr>
      <w:bookmarkStart w:id="2756" w:name="__RefHeading___Toc6956478_2870459653"/>
      <w:bookmarkStart w:id="2757" w:name="_Toc1210"/>
      <w:bookmarkEnd w:id="2755"/>
      <w:bookmarkEnd w:id="2756"/>
      <w:r>
        <w:rPr>
          <w:rtl w:val="true"/>
        </w:rPr>
        <w:t>(</w:t>
      </w:r>
      <w:r>
        <w:rPr/>
        <w:t>1216</w:t>
      </w:r>
      <w:r>
        <w:rPr>
          <w:rtl w:val="true"/>
        </w:rPr>
        <w:t xml:space="preserve">) </w:t>
      </w:r>
      <w:r>
        <w:rPr>
          <w:rtl w:val="true"/>
        </w:rPr>
        <w:t xml:space="preserve">الرفق بالزوج </w:t>
      </w:r>
      <w:r>
        <w:rPr>
          <w:rtl w:val="true"/>
        </w:rPr>
        <w:t>:</w:t>
      </w:r>
      <w:bookmarkEnd w:id="2757"/>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أيما إمرأة لم ترفق بزوجها ، وحملته على ما لا يقدر عليه وما لا يطيق ، لم يقبل الله منها حسنة ، وتلقى الله وهو عليها غضبان </w:t>
      </w:r>
      <w:r>
        <w:rPr>
          <w:rStyle w:val="FootnoteAnchor"/>
          <w:rtl w:val="true"/>
        </w:rPr>
        <w:footnoteReference w:id="375"/>
      </w:r>
    </w:p>
    <w:p>
      <w:pPr>
        <w:pStyle w:val="Heading2"/>
        <w:numPr>
          <w:ilvl w:val="1"/>
          <w:numId w:val="1"/>
        </w:numPr>
        <w:rPr/>
      </w:pPr>
      <w:bookmarkStart w:id="2758" w:name="__RefHeading___Toc6956480_2870459653"/>
      <w:bookmarkStart w:id="2759" w:name="_Toc1211"/>
      <w:bookmarkEnd w:id="2758"/>
      <w:r>
        <w:rPr>
          <w:rtl w:val="true"/>
        </w:rPr>
        <w:t>(</w:t>
      </w:r>
      <w:r>
        <w:rPr/>
        <w:t>1217</w:t>
      </w:r>
      <w:r>
        <w:rPr>
          <w:rtl w:val="true"/>
        </w:rPr>
        <w:t>)</w:t>
      </w:r>
      <w:r>
        <w:rPr>
          <w:rtl w:val="true"/>
        </w:rPr>
        <w:t xml:space="preserve">الصبر على إمرأة سيئة الخلق </w:t>
      </w:r>
      <w:r>
        <w:rPr>
          <w:rtl w:val="true"/>
        </w:rPr>
        <w:t>:</w:t>
      </w:r>
      <w:bookmarkEnd w:id="2759"/>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ومن صبر على إمرأة سيئة الخلق ، واحتسب في ذلك الأجر، أعطاه الله ثواب الشاكرين </w:t>
      </w:r>
      <w:r>
        <w:rPr>
          <w:rStyle w:val="FootnoteAnchor"/>
          <w:rtl w:val="true"/>
        </w:rPr>
        <w:footnoteReference w:id="376"/>
      </w:r>
    </w:p>
    <w:p>
      <w:pPr>
        <w:pStyle w:val="Heading2"/>
        <w:numPr>
          <w:ilvl w:val="1"/>
          <w:numId w:val="1"/>
        </w:numPr>
        <w:rPr/>
      </w:pPr>
      <w:bookmarkStart w:id="2760" w:name="__RefHeading___Toc6956482_2870459653"/>
      <w:bookmarkStart w:id="2761" w:name="_Toc1212"/>
      <w:bookmarkEnd w:id="2760"/>
      <w:r>
        <w:rPr>
          <w:rtl w:val="true"/>
        </w:rPr>
        <w:t>(</w:t>
      </w:r>
      <w:r>
        <w:rPr/>
        <w:t>1218</w:t>
      </w:r>
      <w:r>
        <w:rPr>
          <w:rtl w:val="true"/>
        </w:rPr>
        <w:t xml:space="preserve">) </w:t>
      </w:r>
      <w:r>
        <w:rPr>
          <w:rtl w:val="true"/>
        </w:rPr>
        <w:t xml:space="preserve">شعر لأبي الفتح البستي </w:t>
      </w:r>
      <w:r>
        <w:rPr>
          <w:rtl w:val="true"/>
        </w:rPr>
        <w:t>:</w:t>
      </w:r>
      <w:bookmarkEnd w:id="2761"/>
    </w:p>
    <w:p>
      <w:pPr>
        <w:pStyle w:val="BookText"/>
        <w:rPr/>
      </w:pPr>
      <w:r>
        <w:rPr>
          <w:rFonts w:ascii="Amiri" w:hAnsi="Amiri" w:eastAsia="Amiri" w:cs="Amiri"/>
          <w:color w:val="111111"/>
          <w:sz w:val="28"/>
          <w:sz w:val="28"/>
          <w:szCs w:val="28"/>
          <w:rtl w:val="true"/>
          <w:lang w:bidi="ar-SA"/>
        </w:rPr>
        <w:t>وأن أساء مسيءُ فليكن لك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عروض زلته صفح وغفران</w:t>
      </w:r>
    </w:p>
    <w:p>
      <w:pPr>
        <w:pStyle w:val="BookText"/>
        <w:rPr/>
      </w:pPr>
      <w:r>
        <w:rPr>
          <w:rFonts w:ascii="Amiri" w:hAnsi="Amiri" w:eastAsia="Amiri" w:cs="Amiri"/>
          <w:color w:val="111111"/>
          <w:sz w:val="28"/>
          <w:sz w:val="28"/>
          <w:szCs w:val="28"/>
          <w:rtl w:val="true"/>
          <w:lang w:bidi="ar-SA"/>
        </w:rPr>
        <w:t>وكن على الدهر معواناً لذي 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نداك فإن الحر معوان</w:t>
      </w:r>
    </w:p>
    <w:p>
      <w:pPr>
        <w:pStyle w:val="BookText"/>
        <w:rPr/>
      </w:pPr>
      <w:r>
        <w:rPr>
          <w:rFonts w:ascii="Amiri" w:hAnsi="Amiri" w:eastAsia="Amiri" w:cs="Amiri"/>
          <w:color w:val="111111"/>
          <w:sz w:val="28"/>
          <w:sz w:val="28"/>
          <w:szCs w:val="28"/>
          <w:rtl w:val="true"/>
          <w:lang w:bidi="ar-SA"/>
        </w:rPr>
        <w:t xml:space="preserve">واشدد يديك بحبل الدين معتصماً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الركن إن خانتك أركان</w:t>
      </w:r>
    </w:p>
    <w:p>
      <w:pPr>
        <w:pStyle w:val="Heading2"/>
        <w:numPr>
          <w:ilvl w:val="1"/>
          <w:numId w:val="1"/>
        </w:numPr>
        <w:rPr/>
      </w:pPr>
      <w:bookmarkStart w:id="2762" w:name="__RefHeading___Toc6956484_2870459653"/>
      <w:bookmarkStart w:id="2763" w:name="_Toc1213"/>
      <w:bookmarkEnd w:id="2762"/>
      <w:r>
        <w:rPr>
          <w:rtl w:val="true"/>
        </w:rPr>
        <w:t>(</w:t>
      </w:r>
      <w:r>
        <w:rPr/>
        <w:t>1219</w:t>
      </w:r>
      <w:r>
        <w:rPr>
          <w:rtl w:val="true"/>
        </w:rPr>
        <w:t xml:space="preserve">) </w:t>
      </w:r>
      <w:r>
        <w:rPr>
          <w:rtl w:val="true"/>
        </w:rPr>
        <w:t xml:space="preserve">مكالمة إمرأة مع خالد بن عبد الله القسري </w:t>
      </w:r>
      <w:r>
        <w:rPr>
          <w:rtl w:val="true"/>
        </w:rPr>
        <w:t>:</w:t>
      </w:r>
      <w:bookmarkEnd w:id="276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إمرأة على خالد بن عبد الله القسري ، فقال لها الخالد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 أناخ علينا الدهر بخرابه ، وعضنا بنابه ، فما ترك لنا صافياً ، ولا ماهنا، فكنت المنتجع ، وإليك المفزع ، فقال لها الخالد هذه حاجة لك دوننا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كان لي نفعها ، لك أجرها مع أن أهل الجود إن لم يجدوا من يقبل العطاء ، لم يوصفوا بالسخاء ، فقالها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 وأمر لها بعشرة آلاف در هم </w:t>
      </w:r>
      <w:r>
        <w:rPr>
          <w:rFonts w:eastAsia="Amiri" w:cs="Amiri" w:ascii="Amiri" w:hAnsi="Amiri"/>
          <w:color w:val="111111"/>
          <w:sz w:val="28"/>
          <w:szCs w:val="28"/>
          <w:rtl w:val="true"/>
          <w:lang w:bidi="ar-SA"/>
        </w:rPr>
        <w:t xml:space="preserve">. </w:t>
      </w:r>
      <w:bookmarkStart w:id="2764" w:name="pg9560_83710"/>
    </w:p>
    <w:p>
      <w:pPr>
        <w:pStyle w:val="Heading2"/>
        <w:numPr>
          <w:ilvl w:val="1"/>
          <w:numId w:val="1"/>
        </w:numPr>
        <w:rPr/>
      </w:pPr>
      <w:bookmarkStart w:id="2765" w:name="__RefHeading___Toc6956486_2870459653"/>
      <w:bookmarkStart w:id="2766" w:name="_Toc1214"/>
      <w:bookmarkEnd w:id="2764"/>
      <w:bookmarkEnd w:id="2765"/>
      <w:r>
        <w:rPr>
          <w:rtl w:val="true"/>
        </w:rPr>
        <w:t>(</w:t>
      </w:r>
      <w:r>
        <w:rPr/>
        <w:t>1220</w:t>
      </w:r>
      <w:r>
        <w:rPr>
          <w:rtl w:val="true"/>
        </w:rPr>
        <w:t xml:space="preserve">) </w:t>
      </w:r>
      <w:r>
        <w:rPr>
          <w:rtl w:val="true"/>
        </w:rPr>
        <w:t xml:space="preserve">شعر لعلي بن أرسلان الكاتب </w:t>
      </w:r>
      <w:r>
        <w:rPr>
          <w:rtl w:val="true"/>
        </w:rPr>
        <w:t>:</w:t>
      </w:r>
      <w:bookmarkEnd w:id="2766"/>
    </w:p>
    <w:p>
      <w:pPr>
        <w:pStyle w:val="BookText"/>
        <w:rPr/>
      </w:pPr>
      <w:r>
        <w:rPr>
          <w:rFonts w:ascii="Amiri" w:hAnsi="Amiri" w:eastAsia="Amiri" w:cs="Amiri"/>
          <w:color w:val="111111"/>
          <w:sz w:val="28"/>
          <w:sz w:val="28"/>
          <w:szCs w:val="28"/>
          <w:rtl w:val="true"/>
          <w:lang w:bidi="ar-SA"/>
        </w:rPr>
        <w:t>إذ المرء لم تغن العفاة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يرغم القوم العدى سطواته</w:t>
      </w:r>
    </w:p>
    <w:p>
      <w:pPr>
        <w:pStyle w:val="BookText"/>
        <w:rPr/>
      </w:pPr>
      <w:r>
        <w:rPr>
          <w:rFonts w:ascii="Amiri" w:hAnsi="Amiri" w:eastAsia="Amiri" w:cs="Amiri"/>
          <w:color w:val="111111"/>
          <w:sz w:val="28"/>
          <w:sz w:val="28"/>
          <w:szCs w:val="28"/>
          <w:rtl w:val="true"/>
          <w:lang w:bidi="ar-SA"/>
        </w:rPr>
        <w:t>ولم يرض في الدنيا صديقاً فلم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شفيعاً له في الحشر منه نجاته</w:t>
      </w:r>
    </w:p>
    <w:p>
      <w:pPr>
        <w:pStyle w:val="BookText"/>
        <w:rPr/>
      </w:pPr>
      <w:r>
        <w:rPr>
          <w:rFonts w:ascii="Amiri" w:hAnsi="Amiri" w:eastAsia="Amiri" w:cs="Amiri"/>
          <w:color w:val="111111"/>
          <w:sz w:val="28"/>
          <w:sz w:val="28"/>
          <w:szCs w:val="28"/>
          <w:rtl w:val="true"/>
          <w:lang w:bidi="ar-SA"/>
        </w:rPr>
        <w:t>فأن شاء فليهلك وأن شاء فليعش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فسيان عندي موتُهُ وحياته</w:t>
      </w:r>
    </w:p>
    <w:p>
      <w:pPr>
        <w:pStyle w:val="Heading2"/>
        <w:numPr>
          <w:ilvl w:val="1"/>
          <w:numId w:val="1"/>
        </w:numPr>
        <w:rPr/>
      </w:pPr>
      <w:bookmarkStart w:id="2767" w:name="__RefHeading___Toc6956488_2870459653"/>
      <w:bookmarkStart w:id="2768" w:name="_Toc1215"/>
      <w:bookmarkEnd w:id="2767"/>
      <w:r>
        <w:rPr>
          <w:rtl w:val="true"/>
        </w:rPr>
        <w:t>(</w:t>
      </w:r>
      <w:r>
        <w:rPr/>
        <w:t>1221</w:t>
      </w:r>
      <w:r>
        <w:rPr>
          <w:rtl w:val="true"/>
        </w:rPr>
        <w:t xml:space="preserve">) </w:t>
      </w:r>
      <w:r>
        <w:rPr>
          <w:rtl w:val="true"/>
        </w:rPr>
        <w:t xml:space="preserve">نعي الفرزدق لجرير </w:t>
      </w:r>
      <w:r>
        <w:rPr>
          <w:rtl w:val="true"/>
        </w:rPr>
        <w:t>:</w:t>
      </w:r>
      <w:bookmarkEnd w:id="2768"/>
    </w:p>
    <w:p>
      <w:pPr>
        <w:pStyle w:val="BookText"/>
        <w:rPr/>
      </w:pPr>
      <w:r>
        <w:rPr>
          <w:rFonts w:ascii="Amiri" w:hAnsi="Amiri" w:eastAsia="Amiri" w:cs="Amiri"/>
          <w:color w:val="111111"/>
          <w:sz w:val="28"/>
          <w:sz w:val="28"/>
          <w:szCs w:val="28"/>
          <w:rtl w:val="true"/>
          <w:lang w:bidi="ar-SA"/>
        </w:rPr>
        <w:t xml:space="preserve">لما نعي الفرزدق إلى جرير ، بكى بكاء شديداً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أتبكي رجلاً تهجوه ويهجوك من أربعين 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عني فوالله ما تساب رجلان ، ولا تناطح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 بقرنه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كبشان ، فمات أحدهما إلا تبعه آخر عن قريب ثم عاش أربعين يوماً ثم مات </w:t>
      </w:r>
      <w:r>
        <w:rPr>
          <w:rFonts w:eastAsia="Amiri" w:cs="Amiri" w:ascii="Amiri" w:hAnsi="Amiri"/>
          <w:color w:val="111111"/>
          <w:sz w:val="28"/>
          <w:szCs w:val="28"/>
          <w:rtl w:val="true"/>
          <w:lang w:bidi="ar-SA"/>
        </w:rPr>
        <w:t>.</w:t>
      </w:r>
    </w:p>
    <w:p>
      <w:pPr>
        <w:pStyle w:val="Heading2"/>
        <w:numPr>
          <w:ilvl w:val="1"/>
          <w:numId w:val="1"/>
        </w:numPr>
        <w:rPr/>
      </w:pPr>
      <w:bookmarkStart w:id="2769" w:name="__RefHeading___Toc6956490_2870459653"/>
      <w:bookmarkStart w:id="2770" w:name="_Toc1216"/>
      <w:bookmarkEnd w:id="2769"/>
      <w:r>
        <w:rPr>
          <w:rtl w:val="true"/>
        </w:rPr>
        <w:t>(</w:t>
      </w:r>
      <w:r>
        <w:rPr/>
        <w:t>1222</w:t>
      </w:r>
      <w:r>
        <w:rPr>
          <w:rtl w:val="true"/>
        </w:rPr>
        <w:t xml:space="preserve">) </w:t>
      </w:r>
      <w:r>
        <w:rPr>
          <w:rtl w:val="true"/>
        </w:rPr>
        <w:t xml:space="preserve">الظالم والمظلوم </w:t>
      </w:r>
      <w:r>
        <w:rPr>
          <w:rtl w:val="true"/>
        </w:rPr>
        <w:t>:</w:t>
      </w:r>
      <w:bookmarkEnd w:id="2770"/>
    </w:p>
    <w:p>
      <w:pPr>
        <w:pStyle w:val="BookText"/>
        <w:rPr/>
      </w:pPr>
      <w:r>
        <w:rPr>
          <w:rFonts w:ascii="Amiri" w:hAnsi="Amiri" w:eastAsia="Amiri" w:cs="Amiri"/>
          <w:color w:val="111111"/>
          <w:sz w:val="28"/>
          <w:sz w:val="28"/>
          <w:szCs w:val="28"/>
          <w:rtl w:val="true"/>
          <w:lang w:bidi="ar-SA"/>
        </w:rPr>
        <w:t xml:space="preserve">قيل أن رجلاً من الظلمة المترفين جلس يوماً من الأيام ، موضعاً من داره وعنده جماعة ، فظهر منه ظلم أسرف فيه ، ثم لم تطل أيّامه حتّى هلك فجلس الرجل الذي ضربه مكانه ، وشرع في مثل ظلمه ، فقال له من حضره ممن حضر مجلس الذي كان قبله شعر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مثل ذاك اليوم من هذا المكان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المكان تدلى </w:t>
      </w:r>
      <w:r>
        <w:rPr>
          <w:rStyle w:val="FootnoteAnchor"/>
          <w:rtl w:val="true"/>
        </w:rPr>
        <w:footnoteReference w:id="377"/>
      </w:r>
      <w:r>
        <w:rPr>
          <w:rFonts w:ascii="IRNazanin" w:hAnsi="IRNazanin" w:eastAsia="IRNazanin"/>
          <w:color w:val="111111"/>
          <w:sz w:val="28"/>
          <w:sz w:val="28"/>
          <w:szCs w:val="28"/>
          <w:rtl w:val="true"/>
          <w:lang w:bidi="fa-IR"/>
        </w:rPr>
        <w:t>الشرّ فاصطلما</w:t>
      </w:r>
      <w:r>
        <w:rPr>
          <w:rStyle w:val="FootnoteAnchor"/>
          <w:rtl w:val="true"/>
        </w:rPr>
        <w:footnoteReference w:id="378"/>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وسكنتم في مساكن الذين ظلموا أنفسهم وتبين لكم كيف وضربنا لكم الأمثال</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فانكسر الظالم ، وقصر عن ظلمه </w:t>
      </w:r>
      <w:r>
        <w:rPr>
          <w:rFonts w:eastAsia="Amiri" w:cs="Amiri" w:ascii="Amiri" w:hAnsi="Amiri"/>
          <w:color w:val="111111"/>
          <w:sz w:val="28"/>
          <w:szCs w:val="28"/>
          <w:rtl w:val="true"/>
          <w:lang w:bidi="ar-SA"/>
        </w:rPr>
        <w:t xml:space="preserve">. </w:t>
      </w:r>
      <w:bookmarkStart w:id="2771" w:name="pg9560_83711"/>
    </w:p>
    <w:p>
      <w:pPr>
        <w:pStyle w:val="Heading2"/>
        <w:numPr>
          <w:ilvl w:val="1"/>
          <w:numId w:val="1"/>
        </w:numPr>
        <w:rPr/>
      </w:pPr>
      <w:bookmarkStart w:id="2772" w:name="__RefHeading___Toc6956492_2870459653"/>
      <w:bookmarkStart w:id="2773" w:name="_Toc1217"/>
      <w:bookmarkEnd w:id="2771"/>
      <w:bookmarkEnd w:id="2772"/>
      <w:r>
        <w:rPr>
          <w:rtl w:val="true"/>
        </w:rPr>
        <w:t>(</w:t>
      </w:r>
      <w:r>
        <w:rPr/>
        <w:t>1223</w:t>
      </w:r>
      <w:r>
        <w:rPr>
          <w:rtl w:val="true"/>
        </w:rPr>
        <w:t xml:space="preserve">) </w:t>
      </w:r>
      <w:r>
        <w:rPr>
          <w:rtl w:val="true"/>
        </w:rPr>
        <w:t xml:space="preserve">شعر للنابغة الجعدي </w:t>
      </w:r>
      <w:r>
        <w:rPr>
          <w:rtl w:val="true"/>
        </w:rPr>
        <w:t>:</w:t>
      </w:r>
      <w:bookmarkEnd w:id="2773"/>
    </w:p>
    <w:p>
      <w:pPr>
        <w:pStyle w:val="BookText"/>
        <w:rPr/>
      </w:pPr>
      <w:r>
        <w:rPr>
          <w:rFonts w:ascii="Amiri" w:hAnsi="Amiri" w:eastAsia="Amiri" w:cs="Amiri"/>
          <w:color w:val="111111"/>
          <w:sz w:val="28"/>
          <w:sz w:val="28"/>
          <w:szCs w:val="28"/>
          <w:rtl w:val="true"/>
          <w:lang w:bidi="ar-SA"/>
        </w:rPr>
        <w:t>وما البغي إلاّ على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النّاس إلاّ كهذي الشجر</w:t>
      </w:r>
    </w:p>
    <w:p>
      <w:pPr>
        <w:pStyle w:val="BookText"/>
        <w:rPr/>
      </w:pPr>
      <w:r>
        <w:rPr>
          <w:rFonts w:ascii="Amiri" w:hAnsi="Amiri" w:eastAsia="Amiri" w:cs="Amiri"/>
          <w:color w:val="111111"/>
          <w:sz w:val="28"/>
          <w:sz w:val="28"/>
          <w:szCs w:val="28"/>
          <w:rtl w:val="true"/>
          <w:lang w:bidi="ar-SA"/>
        </w:rPr>
        <w:t xml:space="preserve">ترى الغصن في عنفوان الشبا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يهتز في بهجات خضر</w:t>
      </w:r>
    </w:p>
    <w:p>
      <w:pPr>
        <w:pStyle w:val="BookText"/>
        <w:rPr/>
      </w:pPr>
      <w:r>
        <w:rPr>
          <w:rFonts w:ascii="IRNazanin" w:hAnsi="IRNazanin" w:eastAsia="IRNazanin"/>
          <w:color w:val="111111"/>
          <w:sz w:val="28"/>
          <w:sz w:val="28"/>
          <w:szCs w:val="28"/>
          <w:rtl w:val="true"/>
          <w:lang w:bidi="fa-IR"/>
        </w:rPr>
        <w:t xml:space="preserve">زماناً من الدّهرِ ثم التوى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فعاد الی صفرة فانکسر</w:t>
      </w:r>
    </w:p>
    <w:p>
      <w:pPr>
        <w:pStyle w:val="Heading2"/>
        <w:numPr>
          <w:ilvl w:val="1"/>
          <w:numId w:val="1"/>
        </w:numPr>
        <w:rPr/>
      </w:pPr>
      <w:bookmarkStart w:id="2774" w:name="__RefHeading___Toc6956494_2870459653"/>
      <w:bookmarkStart w:id="2775" w:name="_Toc1218"/>
      <w:bookmarkEnd w:id="2774"/>
      <w:r>
        <w:rPr>
          <w:rtl w:val="true"/>
        </w:rPr>
        <w:t>(</w:t>
      </w:r>
      <w:r>
        <w:rPr/>
        <w:t>1224</w:t>
      </w:r>
      <w:r>
        <w:rPr>
          <w:rtl w:val="true"/>
        </w:rPr>
        <w:t xml:space="preserve">) </w:t>
      </w:r>
      <w:r>
        <w:rPr>
          <w:rtl w:val="true"/>
        </w:rPr>
        <w:t xml:space="preserve">خروج كسرى للصيد </w:t>
      </w:r>
      <w:r>
        <w:rPr>
          <w:rtl w:val="true"/>
        </w:rPr>
        <w:t>:</w:t>
      </w:r>
      <w:bookmarkEnd w:id="277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الكلبي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كسرى في بعض أيّامه للصيد ، فعن له صيد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الصيد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فتبعه، فانقطع عن أصحابه ، فرفع له كوخ فقصده ، فإذا عجوز بباب الكوخ جالسة ، فقال لها أنزل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إنزل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ودخل الكوخ ، فإذا ابنة العجوز قد جاءت ، ومعها بقرة ، فأدخلتها الكوخ ، فقامت العجوز إلى البقرة ، فحلبتها لبناً خالصاً وكسرى ينظر ، فقال في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أن تجعل على كل بقرة أتاوة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حلاب كثير ، فلما مضى من الليل شطرة ، قالت العجوز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فلانة قومي إلى البقرة فأحلبيها ، فقامت إلى البقرة ، فوجدتها حائلا فنادت أمها ، يا أما ، قد والله أضمرملك شرا ، وما زاك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هذه البقرة حلائل وما تدر بقطرة ، فقالت لها أمها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أمكثي فإن عليك ليلا ، فقال كسرى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لها أني أضمرت في نفسي الشر؟ أما أنيّ لا أفعل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فمكث قليلا ثم نادتها ، يا بنية قومي إحلبي البقرة ، فقامت إليها ، فوجدتها حافلا ، فنادت يا أماه قد والله ذهب ما في قلب الملك الشر ، فهذه البقرة حافلا ، فاحتلبتها ، فأقبل الصبح ، وتتبع الرجال کسرى وأثره حتى أتوه ، فركب وأمر بحمل العجوز ، وابنتها إليه فحملتا ، فأحسن إليهما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علمت أنّ الملك قد أضمر شراً ، وأن الشرّ الذي أضمره قد عدل عنه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العجوز أنا بهذا المكان من كذا وكذا ، </w:t>
      </w:r>
      <w:bookmarkStart w:id="2776" w:name="pg9560_83712"/>
    </w:p>
    <w:p>
      <w:pPr>
        <w:pStyle w:val="BookText"/>
        <w:rPr/>
      </w:pPr>
      <w:bookmarkEnd w:id="2776"/>
      <w:r>
        <w:rPr>
          <w:rFonts w:ascii="Amiri" w:hAnsi="Amiri" w:eastAsia="Amiri" w:cs="Amiri"/>
          <w:color w:val="111111"/>
          <w:sz w:val="28"/>
          <w:sz w:val="28"/>
          <w:szCs w:val="28"/>
          <w:rtl w:val="true"/>
          <w:lang w:bidi="ar-SA"/>
        </w:rPr>
        <w:t xml:space="preserve">ما عمل فينا بعدل ، إلا أخضبت بلادنا ، واتسع عيشنا ، وما عمل فينا بجور ، إلا ضاق عيشنا ، وانقطعت مواد النفع عنّا </w:t>
      </w:r>
      <w:r>
        <w:rPr>
          <w:rFonts w:eastAsia="Amiri" w:cs="Amiri" w:ascii="Amiri" w:hAnsi="Amiri"/>
          <w:color w:val="111111"/>
          <w:sz w:val="28"/>
          <w:szCs w:val="28"/>
          <w:rtl w:val="true"/>
          <w:lang w:bidi="ar-SA"/>
        </w:rPr>
        <w:t>.</w:t>
      </w:r>
    </w:p>
    <w:p>
      <w:pPr>
        <w:pStyle w:val="Heading2"/>
        <w:numPr>
          <w:ilvl w:val="1"/>
          <w:numId w:val="1"/>
        </w:numPr>
        <w:rPr/>
      </w:pPr>
      <w:bookmarkStart w:id="2777" w:name="__RefHeading___Toc6956496_2870459653"/>
      <w:bookmarkStart w:id="2778" w:name="_Toc1219"/>
      <w:bookmarkEnd w:id="2777"/>
      <w:r>
        <w:rPr>
          <w:rtl w:val="true"/>
        </w:rPr>
        <w:t>(</w:t>
      </w:r>
      <w:r>
        <w:rPr/>
        <w:t>1225</w:t>
      </w:r>
      <w:r>
        <w:rPr>
          <w:rtl w:val="true"/>
        </w:rPr>
        <w:t xml:space="preserve">) </w:t>
      </w:r>
      <w:r>
        <w:rPr>
          <w:rtl w:val="true"/>
        </w:rPr>
        <w:t xml:space="preserve">شعر لابن عربشاه </w:t>
      </w:r>
      <w:r>
        <w:rPr>
          <w:rtl w:val="true"/>
        </w:rPr>
        <w:t>:</w:t>
      </w:r>
      <w:bookmarkEnd w:id="2778"/>
    </w:p>
    <w:p>
      <w:pPr>
        <w:pStyle w:val="BookText"/>
        <w:rPr/>
      </w:pPr>
      <w:r>
        <w:rPr>
          <w:rFonts w:ascii="Amiri" w:hAnsi="Amiri" w:eastAsia="Amiri" w:cs="Amiri"/>
          <w:color w:val="111111"/>
          <w:sz w:val="28"/>
          <w:sz w:val="28"/>
          <w:szCs w:val="28"/>
          <w:rtl w:val="true"/>
          <w:lang w:bidi="ar-SA"/>
        </w:rPr>
        <w:t xml:space="preserve">والشرّ كالنّار تبدو حين تقدمُه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شرارة فإذا بادرته حمدا</w:t>
      </w:r>
    </w:p>
    <w:p>
      <w:pPr>
        <w:pStyle w:val="BookText"/>
        <w:rPr/>
      </w:pPr>
      <w:r>
        <w:rPr>
          <w:rFonts w:ascii="Amiri" w:hAnsi="Amiri" w:eastAsia="Amiri" w:cs="Amiri"/>
          <w:color w:val="111111"/>
          <w:sz w:val="28"/>
          <w:sz w:val="28"/>
          <w:szCs w:val="28"/>
          <w:rtl w:val="true"/>
          <w:lang w:bidi="ar-SA"/>
        </w:rPr>
        <w:t xml:space="preserve">فإن توانيت عن إطفائه كسلاً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القبائل تشوي القلب والكبدا</w:t>
      </w:r>
    </w:p>
    <w:p>
      <w:pPr>
        <w:pStyle w:val="BookText"/>
        <w:rPr/>
      </w:pPr>
      <w:r>
        <w:rPr>
          <w:rFonts w:ascii="Amiri" w:hAnsi="Amiri" w:eastAsia="Amiri" w:cs="Amiri"/>
          <w:color w:val="111111"/>
          <w:sz w:val="28"/>
          <w:sz w:val="28"/>
          <w:szCs w:val="28"/>
          <w:rtl w:val="true"/>
          <w:lang w:bidi="ar-SA"/>
        </w:rPr>
        <w:t>فلو تجمع أهل الأرض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أفادوك في إخمادها أبدا</w:t>
      </w:r>
    </w:p>
    <w:p>
      <w:pPr>
        <w:pStyle w:val="Heading2"/>
        <w:numPr>
          <w:ilvl w:val="1"/>
          <w:numId w:val="1"/>
        </w:numPr>
        <w:rPr/>
      </w:pPr>
      <w:bookmarkStart w:id="2779" w:name="__RefHeading___Toc6956498_2870459653"/>
      <w:bookmarkStart w:id="2780" w:name="_Toc1220"/>
      <w:bookmarkEnd w:id="2779"/>
      <w:r>
        <w:rPr>
          <w:rtl w:val="true"/>
        </w:rPr>
        <w:t>(</w:t>
      </w:r>
      <w:r>
        <w:rPr/>
        <w:t>1226</w:t>
      </w:r>
      <w:r>
        <w:rPr>
          <w:rtl w:val="true"/>
        </w:rPr>
        <w:t xml:space="preserve">) </w:t>
      </w:r>
      <w:r>
        <w:rPr>
          <w:rtl w:val="true"/>
        </w:rPr>
        <w:t xml:space="preserve">حمد الله عند العطس ونتائجه </w:t>
      </w:r>
      <w:r>
        <w:rPr>
          <w:rtl w:val="true"/>
        </w:rPr>
        <w:t>:</w:t>
      </w:r>
      <w:bookmarkEnd w:id="2780"/>
    </w:p>
    <w:p>
      <w:pPr>
        <w:pStyle w:val="BookText"/>
        <w:rPr/>
      </w:pPr>
      <w:r>
        <w:rPr>
          <w:rFonts w:ascii="IRNazanin" w:hAnsi="IRNazanin" w:eastAsia="IRNazanin"/>
          <w:color w:val="111111"/>
          <w:sz w:val="28"/>
          <w:sz w:val="28"/>
          <w:szCs w:val="28"/>
          <w:rtl w:val="true"/>
          <w:lang w:bidi="fa-IR"/>
        </w:rPr>
        <w:t xml:space="preserve">قال الأصمعي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الرشيد يوماً فرفع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قاض كان قد استقضاه ، يقال له عافية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بأحضاره ، فأحضر وكان في المجلس كثير فجعل الرشيد يخاطبه ويوقفه على مارفع به ، وطال المجلس ، ثم إنّ أمير المؤمنين عطس ، فسمته من كان حاضراً سواه ، فإنه لم يسمته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تسمتني؟ كما فعل القوم ، فقال له عافيه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 يا أمير المؤمنين لم تحمد الله عز وجل ، فلذلك لم اسمتك ،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عطس عنده رجلان ، ، فسمت أحدهما ولم تسمت الآخر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بالك سمت ذاك ولم تسمتني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حمد الله تعالى فسمتناه ، وأنت لم تحمد الله تعالى فلم أسمتك ، فقال له الرشيد إرجع إلى عملك أنت لا تسامح في عطسة تسامح في غيرها ، وصرفه مصرفاً جميلا</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لخلطة</w:t>
      </w:r>
    </w:p>
    <w:p>
      <w:pPr>
        <w:pStyle w:val="Heading2"/>
        <w:numPr>
          <w:ilvl w:val="1"/>
          <w:numId w:val="1"/>
        </w:numPr>
        <w:rPr/>
      </w:pPr>
      <w:bookmarkStart w:id="2781" w:name="__RefHeading___Toc6956500_2870459653"/>
      <w:bookmarkStart w:id="2782" w:name="_Toc1221"/>
      <w:bookmarkEnd w:id="2781"/>
      <w:r>
        <w:rPr>
          <w:rtl w:val="true"/>
        </w:rPr>
        <w:t>(</w:t>
      </w:r>
      <w:r>
        <w:rPr/>
        <w:t>1227</w:t>
      </w:r>
      <w:r>
        <w:rPr>
          <w:rtl w:val="true"/>
        </w:rPr>
        <w:t xml:space="preserve">) </w:t>
      </w:r>
      <w:r>
        <w:rPr>
          <w:rtl w:val="true"/>
        </w:rPr>
        <w:t xml:space="preserve">السرعة في قضاء الحوائج </w:t>
      </w:r>
      <w:r>
        <w:rPr>
          <w:rtl w:val="true"/>
        </w:rPr>
        <w:t>:</w:t>
      </w:r>
      <w:bookmarkEnd w:id="278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كان الوزير علي بن عيسى بن داود بن الجراح موصوفاً بالدين ، والعلم والفضل ، والعفاف ، والعقل ، حكى أنّه في بعض أيام وزارته أراد </w:t>
      </w:r>
      <w:bookmarkStart w:id="2783" w:name="pg9560_83713"/>
    </w:p>
    <w:p>
      <w:pPr>
        <w:pStyle w:val="BookText"/>
        <w:rPr/>
      </w:pPr>
      <w:bookmarkEnd w:id="2783"/>
      <w:r>
        <w:rPr>
          <w:rFonts w:ascii="Amiri" w:hAnsi="Amiri" w:eastAsia="Amiri" w:cs="Amiri"/>
          <w:color w:val="111111"/>
          <w:sz w:val="28"/>
          <w:sz w:val="28"/>
          <w:szCs w:val="28"/>
          <w:rtl w:val="true"/>
          <w:lang w:bidi="ar-SA"/>
        </w:rPr>
        <w:t xml:space="preserve">النزول في صيارة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حظيرة للدواب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فاجتمع قوم يسألونه توقيعا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أرجع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لنا بأن ترجع ، فبكى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نبّهتموني ، واستدعى دواة ووقع لهم قائماً ، ثم حكى لأصحابه ، إنّ رجلا متظلماً أمسك عمر بن عبد العزيز في طريقه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ما رثيت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من طول وقوفي ولم تمهلني إلى وقت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 المؤمنين إنّ الخير سريع الذهاب وخشيت أن تفوتني بنفسك ، فبكى حتى أخضبت لحيته بالدموع وقضى حاجته </w:t>
      </w:r>
      <w:r>
        <w:rPr>
          <w:rFonts w:eastAsia="Amiri" w:cs="Amiri" w:ascii="Amiri" w:hAnsi="Amiri"/>
          <w:color w:val="111111"/>
          <w:sz w:val="28"/>
          <w:szCs w:val="28"/>
          <w:rtl w:val="true"/>
          <w:lang w:bidi="ar-SA"/>
        </w:rPr>
        <w:t>.</w:t>
      </w:r>
    </w:p>
    <w:p>
      <w:pPr>
        <w:pStyle w:val="Heading2"/>
        <w:numPr>
          <w:ilvl w:val="1"/>
          <w:numId w:val="1"/>
        </w:numPr>
        <w:rPr/>
      </w:pPr>
      <w:bookmarkStart w:id="2784" w:name="__RefHeading___Toc6956502_2870459653"/>
      <w:bookmarkStart w:id="2785" w:name="_Toc1222"/>
      <w:bookmarkEnd w:id="2784"/>
      <w:r>
        <w:rPr>
          <w:rtl w:val="true"/>
        </w:rPr>
        <w:t>(</w:t>
      </w:r>
      <w:r>
        <w:rPr/>
        <w:t>1228</w:t>
      </w:r>
      <w:r>
        <w:rPr>
          <w:rtl w:val="true"/>
        </w:rPr>
        <w:t xml:space="preserve">) </w:t>
      </w:r>
      <w:r>
        <w:rPr>
          <w:rtl w:val="true"/>
        </w:rPr>
        <w:t>شعر لصلتان العبدي</w:t>
      </w:r>
      <w:r>
        <w:rPr>
          <w:rtl w:val="true"/>
        </w:rPr>
        <w:t>:</w:t>
      </w:r>
      <w:bookmarkEnd w:id="2785"/>
    </w:p>
    <w:p>
      <w:pPr>
        <w:pStyle w:val="BookText"/>
        <w:rPr/>
      </w:pPr>
      <w:r>
        <w:rPr>
          <w:rFonts w:ascii="Amiri" w:hAnsi="Amiri" w:eastAsia="Amiri" w:cs="Amiri"/>
          <w:color w:val="111111"/>
          <w:sz w:val="28"/>
          <w:sz w:val="28"/>
          <w:szCs w:val="28"/>
          <w:rtl w:val="true"/>
          <w:lang w:bidi="ar-SA"/>
        </w:rPr>
        <w:t xml:space="preserve">نروح ونغدوا لحاجاتنا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وحاجة من عاش لا تنقضي</w:t>
      </w:r>
    </w:p>
    <w:p>
      <w:pPr>
        <w:pStyle w:val="BookText"/>
        <w:rPr/>
      </w:pPr>
      <w:r>
        <w:rPr>
          <w:rFonts w:ascii="Amiri" w:hAnsi="Amiri" w:eastAsia="Amiri" w:cs="Amiri"/>
          <w:color w:val="111111"/>
          <w:sz w:val="28"/>
          <w:sz w:val="28"/>
          <w:szCs w:val="28"/>
          <w:rtl w:val="true"/>
          <w:lang w:bidi="ar-SA"/>
        </w:rPr>
        <w:t xml:space="preserve">ويسلبه الموت أثوابه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ويمنعه الموتُ مايشتهي</w:t>
      </w:r>
    </w:p>
    <w:p>
      <w:pPr>
        <w:pStyle w:val="BookText"/>
        <w:rPr/>
      </w:pPr>
      <w:r>
        <w:rPr>
          <w:rFonts w:ascii="Amiri" w:hAnsi="Amiri" w:eastAsia="Amiri" w:cs="Amiri"/>
          <w:color w:val="111111"/>
          <w:sz w:val="28"/>
          <w:sz w:val="28"/>
          <w:szCs w:val="28"/>
          <w:rtl w:val="true"/>
          <w:lang w:bidi="ar-SA"/>
        </w:rPr>
        <w:t xml:space="preserve">تموت مع المرء حاجاته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وتبقى له حاجة مابقي</w:t>
      </w:r>
    </w:p>
    <w:p>
      <w:pPr>
        <w:pStyle w:val="Heading2"/>
        <w:numPr>
          <w:ilvl w:val="1"/>
          <w:numId w:val="1"/>
        </w:numPr>
        <w:rPr/>
      </w:pPr>
      <w:bookmarkStart w:id="2786" w:name="__RefHeading___Toc6956504_2870459653"/>
      <w:bookmarkStart w:id="2787" w:name="_Toc1223"/>
      <w:bookmarkEnd w:id="2786"/>
      <w:r>
        <w:rPr>
          <w:rtl w:val="true"/>
        </w:rPr>
        <w:t>(</w:t>
      </w:r>
      <w:r>
        <w:rPr/>
        <w:t>1229</w:t>
      </w:r>
      <w:r>
        <w:rPr>
          <w:rtl w:val="true"/>
        </w:rPr>
        <w:t xml:space="preserve">) </w:t>
      </w:r>
      <w:r>
        <w:rPr>
          <w:rtl w:val="true"/>
        </w:rPr>
        <w:t>شعر لأبي أحمد الخزاعي</w:t>
      </w:r>
      <w:r>
        <w:rPr>
          <w:rtl w:val="true"/>
        </w:rPr>
        <w:t>:</w:t>
      </w:r>
      <w:bookmarkEnd w:id="2787"/>
    </w:p>
    <w:p>
      <w:pPr>
        <w:pStyle w:val="BookText"/>
        <w:rPr/>
      </w:pPr>
      <w:r>
        <w:rPr>
          <w:rFonts w:ascii="Amiri" w:hAnsi="Amiri" w:eastAsia="Amiri" w:cs="Amiri"/>
          <w:color w:val="111111"/>
          <w:sz w:val="28"/>
          <w:sz w:val="28"/>
          <w:szCs w:val="28"/>
          <w:rtl w:val="true"/>
          <w:lang w:bidi="ar-SA"/>
        </w:rPr>
        <w:t xml:space="preserve">إقض الحوائج ما استطعت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 لهّم أخيك فارج</w:t>
      </w:r>
    </w:p>
    <w:p>
      <w:pPr>
        <w:pStyle w:val="BookText"/>
        <w:rPr/>
      </w:pPr>
      <w:r>
        <w:rPr>
          <w:rFonts w:ascii="Amiri" w:hAnsi="Amiri" w:eastAsia="Amiri" w:cs="Amiri"/>
          <w:color w:val="111111"/>
          <w:sz w:val="28"/>
          <w:sz w:val="28"/>
          <w:szCs w:val="28"/>
          <w:rtl w:val="true"/>
          <w:lang w:bidi="ar-SA"/>
        </w:rPr>
        <w:t xml:space="preserve">فالخير أيام الفتى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قضى فيه الحوائج</w:t>
      </w:r>
    </w:p>
    <w:p>
      <w:pPr>
        <w:pStyle w:val="Heading2"/>
        <w:numPr>
          <w:ilvl w:val="1"/>
          <w:numId w:val="1"/>
        </w:numPr>
        <w:rPr/>
      </w:pPr>
      <w:bookmarkStart w:id="2788" w:name="__RefHeading___Toc6956506_2870459653"/>
      <w:bookmarkStart w:id="2789" w:name="_Toc1224"/>
      <w:bookmarkEnd w:id="2788"/>
      <w:r>
        <w:rPr>
          <w:rtl w:val="true"/>
        </w:rPr>
        <w:t>(</w:t>
      </w:r>
      <w:r>
        <w:rPr/>
        <w:t>1230</w:t>
      </w:r>
      <w:r>
        <w:rPr>
          <w:rtl w:val="true"/>
        </w:rPr>
        <w:t xml:space="preserve">) </w:t>
      </w:r>
      <w:r>
        <w:rPr>
          <w:rtl w:val="true"/>
        </w:rPr>
        <w:t xml:space="preserve">أعجب ما في الانسان قلبه </w:t>
      </w:r>
      <w:r>
        <w:rPr>
          <w:rtl w:val="true"/>
        </w:rPr>
        <w:t>:</w:t>
      </w:r>
      <w:bookmarkEnd w:id="2789"/>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أعجب ما في الانسان قلبه ، وله مواد من الحكمة واضداد من خلافها ، فإن سخ له الرجاء ، أذلّه الطمع ، وإن هاج به الطمع أهلكه الحرص ، وإن ملكه البأس، قتله الأسف ، وإن عرض له الغضب إشتدّ به الغيظ ، وإن سعده بالرّضا، نسى التّحفظ ، وإن ناله الخوف شغله الحذر ، وإن اتسع الأمن استلبته العزّة ، وأن جدّد له النعمة أخذته العزّة وإن أصابته مصيبة فضحه الجزع ، وإن استفاد مالاً ، أطغاه وإن عضته الفاقة شغله البلاء ، وإن جهده الجزع ، قعد به </w:t>
      </w:r>
      <w:bookmarkStart w:id="2790" w:name="pg9560_83714"/>
    </w:p>
    <w:p>
      <w:pPr>
        <w:pStyle w:val="BookText"/>
        <w:rPr/>
      </w:pPr>
      <w:bookmarkEnd w:id="2790"/>
      <w:r>
        <w:rPr>
          <w:rFonts w:ascii="IRNazanin" w:hAnsi="IRNazanin" w:eastAsia="IRNazanin"/>
          <w:color w:val="111111"/>
          <w:sz w:val="28"/>
          <w:sz w:val="28"/>
          <w:szCs w:val="28"/>
          <w:rtl w:val="true"/>
          <w:lang w:bidi="fa-IR"/>
        </w:rPr>
        <w:t>الضعف ، وإن أفرط في الشبع كظته بطنه ، فكل تقصیر به مضر ، وكل أفراط به مفسد</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91" w:name="__RefHeading___Toc6956508_2870459653"/>
      <w:bookmarkStart w:id="2792" w:name="_Toc1225"/>
      <w:bookmarkEnd w:id="2791"/>
      <w:r>
        <w:rPr>
          <w:rtl w:val="true"/>
        </w:rPr>
        <w:t>(</w:t>
      </w:r>
      <w:r>
        <w:rPr/>
        <w:t>1231</w:t>
      </w:r>
      <w:r>
        <w:rPr>
          <w:rtl w:val="true"/>
        </w:rPr>
        <w:t xml:space="preserve">) </w:t>
      </w:r>
      <w:r>
        <w:rPr>
          <w:rtl w:val="true"/>
        </w:rPr>
        <w:t>شعر</w:t>
      </w:r>
      <w:r>
        <w:rPr>
          <w:rtl w:val="true"/>
        </w:rPr>
        <w:t>:</w:t>
      </w:r>
      <w:bookmarkEnd w:id="2792"/>
    </w:p>
    <w:p>
      <w:pPr>
        <w:pStyle w:val="BookText"/>
        <w:rPr/>
      </w:pPr>
      <w:r>
        <w:rPr>
          <w:rFonts w:ascii="Amiri" w:hAnsi="Amiri" w:eastAsia="Amiri" w:cs="Amiri"/>
          <w:color w:val="111111"/>
          <w:sz w:val="28"/>
          <w:sz w:val="28"/>
          <w:szCs w:val="28"/>
          <w:rtl w:val="true"/>
          <w:lang w:bidi="ar-SA"/>
        </w:rPr>
        <w:t>تصف الدواء لذي السقام وذى الطني</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كيما يصح به وأنت سقيم</w:t>
      </w:r>
    </w:p>
    <w:p>
      <w:pPr>
        <w:pStyle w:val="BookText"/>
        <w:rPr/>
      </w:pPr>
      <w:r>
        <w:rPr>
          <w:rFonts w:ascii="Amiri" w:hAnsi="Amiri" w:eastAsia="Amiri" w:cs="Amiri"/>
          <w:color w:val="111111"/>
          <w:sz w:val="28"/>
          <w:sz w:val="28"/>
          <w:szCs w:val="28"/>
          <w:rtl w:val="true"/>
          <w:lang w:bidi="ar-SA"/>
        </w:rPr>
        <w:t xml:space="preserve">وأراك تلقح بالرشاد قلوبنا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وصفاً وأنت من الرّشاد عديم</w:t>
      </w:r>
    </w:p>
    <w:p>
      <w:pPr>
        <w:pStyle w:val="BookText"/>
        <w:rPr/>
      </w:pPr>
      <w:r>
        <w:rPr>
          <w:rFonts w:ascii="Amiri" w:hAnsi="Amiri" w:eastAsia="Amiri" w:cs="Amiri"/>
          <w:color w:val="111111"/>
          <w:sz w:val="28"/>
          <w:sz w:val="28"/>
          <w:szCs w:val="28"/>
          <w:rtl w:val="true"/>
          <w:lang w:bidi="ar-SA"/>
        </w:rPr>
        <w:t xml:space="preserve">فأبدأ بنفسك فإنهما من غيّها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انتهيت عنه فأنت حكيم</w:t>
      </w:r>
    </w:p>
    <w:p>
      <w:pPr>
        <w:pStyle w:val="BookText"/>
        <w:rPr/>
      </w:pPr>
      <w:r>
        <w:rPr>
          <w:rFonts w:ascii="Amiri" w:hAnsi="Amiri" w:eastAsia="Amiri" w:cs="Amiri"/>
          <w:color w:val="111111"/>
          <w:sz w:val="28"/>
          <w:sz w:val="28"/>
          <w:szCs w:val="28"/>
          <w:rtl w:val="true"/>
          <w:lang w:bidi="ar-SA"/>
        </w:rPr>
        <w:t xml:space="preserve">فهناك ينفع ما تقول وتهتدي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بالقول منك وينفع التعليم</w:t>
      </w:r>
    </w:p>
    <w:p>
      <w:pPr>
        <w:pStyle w:val="BookText"/>
        <w:rPr/>
      </w:pPr>
      <w:r>
        <w:rPr>
          <w:rFonts w:ascii="Amiri" w:hAnsi="Amiri" w:eastAsia="Amiri" w:cs="Amiri"/>
          <w:color w:val="111111"/>
          <w:sz w:val="28"/>
          <w:sz w:val="28"/>
          <w:szCs w:val="28"/>
          <w:rtl w:val="true"/>
          <w:lang w:bidi="ar-SA"/>
        </w:rPr>
        <w:t xml:space="preserve">لا تنه عن خلق وتأتي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 عليك إذا فعلت عظيم</w:t>
      </w:r>
    </w:p>
    <w:p>
      <w:pPr>
        <w:pStyle w:val="Heading2"/>
        <w:numPr>
          <w:ilvl w:val="1"/>
          <w:numId w:val="1"/>
        </w:numPr>
        <w:rPr/>
      </w:pPr>
      <w:bookmarkStart w:id="2793" w:name="__RefHeading___Toc6956510_2870459653"/>
      <w:bookmarkStart w:id="2794" w:name="_Toc1226"/>
      <w:bookmarkEnd w:id="2793"/>
      <w:r>
        <w:rPr>
          <w:rtl w:val="true"/>
        </w:rPr>
        <w:t>(</w:t>
      </w:r>
      <w:r>
        <w:rPr/>
        <w:t>1232</w:t>
      </w:r>
      <w:r>
        <w:rPr>
          <w:rtl w:val="true"/>
        </w:rPr>
        <w:t xml:space="preserve">) </w:t>
      </w:r>
      <w:r>
        <w:rPr>
          <w:rtl w:val="true"/>
        </w:rPr>
        <w:t xml:space="preserve">مرور موسى على قرية من قرى بني إسرائيل </w:t>
      </w:r>
      <w:r>
        <w:rPr>
          <w:rtl w:val="true"/>
        </w:rPr>
        <w:t>:</w:t>
      </w:r>
      <w:bookmarkEnd w:id="279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كتاب ربيع الأبرار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قرية من قرى بني إسرائيل ، فنظر إلى أغنيائهم قد لبسوا المسوح ، وجعلوا التراب على رؤوسهم ، وهم قيام على أرجلهم تجري دموعهم على خدودهم ، فيكى رحمة لهم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هؤلاء بنو إسرائيل حنوا إليك الحمام ، وعووا عوى الذئاب، ونبحوا نباح الكلاب ، فأوحى الله إليه ، ولم ذلك ، لأن خزانتي قد نفدت ، أم لأن يدي قد قلت ، أم لست أرحم الراحمين ، ولكن أعلمهم إنيّ عليم بذات الصدور ، يدعونني وقلوبهم غايبة عني مايلة إلى الدنيا </w:t>
      </w:r>
      <w:bookmarkStart w:id="2795" w:name="pg9560_83715"/>
    </w:p>
    <w:p>
      <w:pPr>
        <w:pStyle w:val="Heading2"/>
        <w:numPr>
          <w:ilvl w:val="1"/>
          <w:numId w:val="1"/>
        </w:numPr>
        <w:rPr/>
      </w:pPr>
      <w:bookmarkStart w:id="2796" w:name="__RefHeading___Toc6956512_2870459653"/>
      <w:bookmarkStart w:id="2797" w:name="_Toc1227"/>
      <w:bookmarkEnd w:id="2795"/>
      <w:bookmarkEnd w:id="2796"/>
      <w:r>
        <w:rPr>
          <w:rtl w:val="true"/>
        </w:rPr>
        <w:t>(</w:t>
      </w:r>
      <w:r>
        <w:rPr/>
        <w:t>1233</w:t>
      </w:r>
      <w:r>
        <w:rPr>
          <w:rtl w:val="true"/>
        </w:rPr>
        <w:t xml:space="preserve">) </w:t>
      </w:r>
      <w:r>
        <w:rPr>
          <w:rtl w:val="true"/>
        </w:rPr>
        <w:t xml:space="preserve">شعر للجرجاني </w:t>
      </w:r>
      <w:r>
        <w:rPr>
          <w:rtl w:val="true"/>
        </w:rPr>
        <w:t>:</w:t>
      </w:r>
      <w:bookmarkEnd w:id="2797"/>
    </w:p>
    <w:p>
      <w:pPr>
        <w:pStyle w:val="BookText"/>
        <w:rPr/>
      </w:pPr>
      <w:r>
        <w:rPr>
          <w:rFonts w:ascii="Amiri" w:hAnsi="Amiri" w:eastAsia="Amiri" w:cs="Amiri"/>
          <w:color w:val="111111"/>
          <w:sz w:val="28"/>
          <w:sz w:val="28"/>
          <w:szCs w:val="28"/>
          <w:rtl w:val="true"/>
          <w:lang w:bidi="ar-SA"/>
        </w:rPr>
        <w:t xml:space="preserve">أيّها الرافع البناء رويداً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تذود المنون عنك المباني</w:t>
      </w:r>
    </w:p>
    <w:p>
      <w:pPr>
        <w:pStyle w:val="BookText"/>
        <w:rPr/>
      </w:pPr>
      <w:r>
        <w:rPr>
          <w:rFonts w:ascii="Amiri" w:hAnsi="Amiri" w:eastAsia="Amiri" w:cs="Amiri"/>
          <w:color w:val="111111"/>
          <w:sz w:val="28"/>
          <w:sz w:val="28"/>
          <w:szCs w:val="28"/>
          <w:rtl w:val="true"/>
          <w:lang w:bidi="ar-SA"/>
        </w:rPr>
        <w:t xml:space="preserve">إنّ هذا البناء يبقى وتفنى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أبقى من الانسان</w:t>
      </w:r>
    </w:p>
    <w:p>
      <w:pPr>
        <w:pStyle w:val="Heading2"/>
        <w:numPr>
          <w:ilvl w:val="1"/>
          <w:numId w:val="1"/>
        </w:numPr>
        <w:rPr/>
      </w:pPr>
      <w:bookmarkStart w:id="2798" w:name="__RefHeading___Toc6956514_2870459653"/>
      <w:bookmarkStart w:id="2799" w:name="_Toc1228"/>
      <w:bookmarkEnd w:id="2798"/>
      <w:r>
        <w:rPr>
          <w:rtl w:val="true"/>
        </w:rPr>
        <w:t>(</w:t>
      </w:r>
      <w:r>
        <w:rPr/>
        <w:t>1234</w:t>
      </w:r>
      <w:r>
        <w:rPr>
          <w:rtl w:val="true"/>
        </w:rPr>
        <w:t xml:space="preserve">) </w:t>
      </w:r>
      <w:r>
        <w:rPr>
          <w:rtl w:val="true"/>
        </w:rPr>
        <w:t>تحقيق في القلب</w:t>
      </w:r>
      <w:r>
        <w:rPr>
          <w:rtl w:val="true"/>
        </w:rPr>
        <w:t>:</w:t>
      </w:r>
      <w:bookmarkEnd w:id="279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 إنّ بدن الانسان ، بمنزلة مدينة كبيرة ، لها حصن منيع هو القلب ، بل هو العالم الصغير من جهة ، والعالم كبير من جهة أخرى ، والله سبحانه هو سلطان القلب ومدبره ، بل القلب عرشه ، وحصنه بالعقل والملائكة ، ونوره بأنوار الملكوتيه، واستقدمه القوي الظاهرة والباطنة والجوارح والأعضاء الكثيرة ، ولهذا الحصن أعداء كثيرة ، من النفس الأمارة ، والشياطين الغدّارة وأصناف الشهوات النفسانية ، والشبهات الشيطانية ، فإذا مال العبد بتأييده سبحان إلى عالم الملكوت ، وصفى قلبه بالطاعات والرياضات عن شوك الشكوك والشبهات ، وقذارة الميل الى الشهوات، إستولى عليه حبّه تعالى ومنعه عن حب غيره ، فصارت القوى والمشاعر ، وجميع آلات البدنية مطيعة للحق منقادة له ، ولا تأتي شيئاً منها بما ينافي رضاه ، وإذا غلبت عليه الشقوة ، وسقط في مهاوي الطبيعة استولى الشيطان على قلبه وجعل مستقر ملكه ، ونفرت عنه الملائكة وأطت به الشيطان ، وصارت أعماله كلّها في الدنيا ، وإرادته كلها للهوى ، فيدّعي أنه يحبّ الله ، وقد نسى الرّحمن ، وهو يعبد النفس والشيطان ، فظهر أنه لا يجتمع حب الله وحب الدنيا ، ومتابعة الله ومتابعة الهوى في قلب واحد ، وما جعل الله لرجل من قلبين في جوفه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اقال الأمام أبو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نشطت القلوب فأودعوها ، وإذا إنفرت فودّعوها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2800" w:name="pg9560_83716"/>
    </w:p>
    <w:p>
      <w:pPr>
        <w:pStyle w:val="Heading2"/>
        <w:numPr>
          <w:ilvl w:val="1"/>
          <w:numId w:val="1"/>
        </w:numPr>
        <w:rPr/>
      </w:pPr>
      <w:bookmarkStart w:id="2801" w:name="__RefHeading___Toc6956516_2870459653"/>
      <w:bookmarkStart w:id="2802" w:name="_Toc1229"/>
      <w:bookmarkEnd w:id="2800"/>
      <w:bookmarkEnd w:id="2801"/>
      <w:r>
        <w:rPr>
          <w:rtl w:val="true"/>
        </w:rPr>
        <w:t>(</w:t>
      </w:r>
      <w:r>
        <w:rPr/>
        <w:t>1235</w:t>
      </w:r>
      <w:r>
        <w:rPr>
          <w:rtl w:val="true"/>
        </w:rPr>
        <w:t xml:space="preserve">) </w:t>
      </w:r>
      <w:r>
        <w:rPr>
          <w:rtl w:val="true"/>
        </w:rPr>
        <w:t>شعر لالياس حبيب فرحان</w:t>
      </w:r>
      <w:r>
        <w:rPr>
          <w:rtl w:val="true"/>
        </w:rPr>
        <w:t>:</w:t>
      </w:r>
      <w:bookmarkEnd w:id="2802"/>
    </w:p>
    <w:p>
      <w:pPr>
        <w:pStyle w:val="BookText"/>
        <w:rPr/>
      </w:pPr>
      <w:r>
        <w:rPr>
          <w:rFonts w:ascii="Amiri" w:hAnsi="Amiri" w:eastAsia="Amiri" w:cs="Amiri"/>
          <w:color w:val="111111"/>
          <w:sz w:val="28"/>
          <w:sz w:val="28"/>
          <w:szCs w:val="28"/>
          <w:rtl w:val="true"/>
          <w:lang w:bidi="ar-SA"/>
        </w:rPr>
        <w:t xml:space="preserve">من غلبت شهوتُهُ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إنتشار الشيب في لته</w:t>
      </w:r>
    </w:p>
    <w:p>
      <w:pPr>
        <w:pStyle w:val="BookText"/>
        <w:rPr/>
      </w:pPr>
      <w:r>
        <w:rPr>
          <w:rFonts w:ascii="Amiri" w:hAnsi="Amiri" w:eastAsia="Amiri" w:cs="Amiri"/>
          <w:color w:val="111111"/>
          <w:sz w:val="28"/>
          <w:sz w:val="28"/>
          <w:szCs w:val="28"/>
          <w:rtl w:val="true"/>
          <w:lang w:bidi="ar-SA"/>
        </w:rPr>
        <w:t xml:space="preserve">نظر أقصر من أقصر من أنفه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ورأسه أخَفُ من مقلتيه</w:t>
      </w:r>
    </w:p>
    <w:p>
      <w:pPr>
        <w:pStyle w:val="BookText"/>
        <w:rPr/>
      </w:pPr>
      <w:r>
        <w:rPr>
          <w:rFonts w:ascii="Amiri" w:hAnsi="Amiri" w:eastAsia="Amiri" w:cs="Amiri"/>
          <w:color w:val="111111"/>
          <w:sz w:val="28"/>
          <w:sz w:val="28"/>
          <w:szCs w:val="28"/>
          <w:rtl w:val="true"/>
          <w:lang w:bidi="ar-SA"/>
        </w:rPr>
        <w:t xml:space="preserve">شعر للأبيوردي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قل عقل المرء قلت همومه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يكن ذا مقلة كيف يرمد</w:t>
      </w:r>
    </w:p>
    <w:p>
      <w:pPr>
        <w:pStyle w:val="Heading2"/>
        <w:numPr>
          <w:ilvl w:val="1"/>
          <w:numId w:val="1"/>
        </w:numPr>
        <w:rPr/>
      </w:pPr>
      <w:bookmarkStart w:id="2803" w:name="__RefHeading___Toc6956518_2870459653"/>
      <w:bookmarkStart w:id="2804" w:name="_Toc1230"/>
      <w:bookmarkEnd w:id="2803"/>
      <w:r>
        <w:rPr>
          <w:rtl w:val="true"/>
        </w:rPr>
        <w:t>(</w:t>
      </w:r>
      <w:r>
        <w:rPr/>
        <w:t>1236</w:t>
      </w:r>
      <w:r>
        <w:rPr>
          <w:rtl w:val="true"/>
        </w:rPr>
        <w:t xml:space="preserve">) </w:t>
      </w:r>
      <w:r>
        <w:rPr>
          <w:rtl w:val="true"/>
        </w:rPr>
        <w:t xml:space="preserve">لابن آدم في كل يوم ثلاث مصائب </w:t>
      </w:r>
      <w:r>
        <w:rPr>
          <w:rtl w:val="true"/>
        </w:rPr>
        <w:t>:</w:t>
      </w:r>
      <w:bookmarkEnd w:id="2804"/>
    </w:p>
    <w:p>
      <w:pPr>
        <w:pStyle w:val="BookText"/>
        <w:rPr/>
      </w:pPr>
      <w:r>
        <w:rPr>
          <w:rFonts w:ascii="IRNazanin" w:hAnsi="IRNazanin" w:eastAsia="IRNazanin"/>
          <w:color w:val="111111"/>
          <w:sz w:val="28"/>
          <w:sz w:val="28"/>
          <w:szCs w:val="28"/>
          <w:rtl w:val="true"/>
          <w:lang w:bidi="fa-IR"/>
        </w:rPr>
        <w:t xml:space="preserve">جاء رجل إلى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يشكو إليه حاله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مسكين ابن آدم له في كل يوم ثلاث مصائب لا يعتبر بواحده منهن ، ولو أعتبر لهانت عليه المصائب وأمر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المصيبة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فاليوم الذي ينقص من عمره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ناله نقصان في ماله إغتم به ، والدرهم يخلف عنه ، والعمر لا يرده شيء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يستوفي رزقه ، فإن كان حلالاً حوسب عليه وإن كان حراماً عوقب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من ذلك ، قيل وما هي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يوم يمسى إلا وقد دنى من الآخرة مرحلة لا يدري على الجنّة أم على النار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أكبر مايكون ابن آدم اليوم الذي تَلُدٍ أمه قالت الحكماء ، ما سبقه إلى هذا أحد</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05" w:name="__RefHeading___Toc6956520_2870459653"/>
      <w:bookmarkStart w:id="2806" w:name="_Toc1231"/>
      <w:bookmarkEnd w:id="2805"/>
      <w:r>
        <w:rPr>
          <w:rtl w:val="true"/>
        </w:rPr>
        <w:t>(</w:t>
      </w:r>
      <w:r>
        <w:rPr/>
        <w:t>1237</w:t>
      </w:r>
      <w:r>
        <w:rPr>
          <w:rtl w:val="true"/>
        </w:rPr>
        <w:t xml:space="preserve">) </w:t>
      </w:r>
      <w:r>
        <w:rPr>
          <w:rtl w:val="true"/>
        </w:rPr>
        <w:t>شعر من محمد بن عبد الرحمن الحنفي النحوي</w:t>
      </w:r>
      <w:r>
        <w:rPr>
          <w:rtl w:val="true"/>
        </w:rPr>
        <w:t>:</w:t>
      </w:r>
      <w:bookmarkEnd w:id="2806"/>
    </w:p>
    <w:p>
      <w:pPr>
        <w:pStyle w:val="BookText"/>
        <w:rPr/>
      </w:pPr>
      <w:r>
        <w:rPr>
          <w:rFonts w:ascii="Amiri" w:hAnsi="Amiri" w:eastAsia="Amiri" w:cs="Amiri"/>
          <w:color w:val="111111"/>
          <w:sz w:val="28"/>
          <w:sz w:val="28"/>
          <w:szCs w:val="28"/>
          <w:rtl w:val="true"/>
          <w:lang w:bidi="ar-SA"/>
        </w:rPr>
        <w:t xml:space="preserve">لا تغفرن بما أوليت من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سواك وخف من كسر جبار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 في الأصل بالفخار مشتبه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أسرع الكسر في الدنيا لفخّار </w:t>
      </w:r>
      <w:bookmarkStart w:id="2807" w:name="pg9560_83717"/>
    </w:p>
    <w:p>
      <w:pPr>
        <w:pStyle w:val="Heading2"/>
        <w:numPr>
          <w:ilvl w:val="1"/>
          <w:numId w:val="1"/>
        </w:numPr>
        <w:rPr/>
      </w:pPr>
      <w:bookmarkStart w:id="2808" w:name="__RefHeading___Toc6956522_2870459653"/>
      <w:bookmarkStart w:id="2809" w:name="_Toc1232"/>
      <w:bookmarkEnd w:id="2807"/>
      <w:bookmarkEnd w:id="2808"/>
      <w:r>
        <w:rPr>
          <w:rtl w:val="true"/>
        </w:rPr>
        <w:t>(</w:t>
      </w:r>
      <w:r>
        <w:rPr/>
        <w:t>1238</w:t>
      </w:r>
      <w:r>
        <w:rPr>
          <w:rtl w:val="true"/>
        </w:rPr>
        <w:t xml:space="preserve">) </w:t>
      </w:r>
      <w:r>
        <w:rPr>
          <w:rtl w:val="true"/>
        </w:rPr>
        <w:t xml:space="preserve">للمنافق ثلاث علامات </w:t>
      </w:r>
      <w:r>
        <w:rPr>
          <w:rtl w:val="true"/>
        </w:rPr>
        <w:t>:</w:t>
      </w:r>
      <w:bookmarkEnd w:id="2809"/>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من كنّ فيه كان منافقاً وإن صام وصلّى ، وزعم أنه مسلم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إذا إئتمن خان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حدث كذب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وعد أخلف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إعلم أنه كما يطلق المؤمن ، والمسلم على معان ، فكذلك يطلق المنافق على معان منها أن يظهر الاسلام، ويبطن الكفر ، وهو المعني المشهور ، ومنها الرياء ومنها أن يظهر الحب ، ويكون في الباطن عدواً ، أو يظهر الصلاح ، ويكون في الباطن فاسقاً ، وقد يطلق على من يدعى الايمان ، لم يعمل بمقتضاه ، ولم يتعصف بالصّفات التي ينبغي أن يكون المؤمن عليها ، فكان باطنه مخالفاً لظاهره </w:t>
      </w:r>
      <w:r>
        <w:rPr>
          <w:rFonts w:eastAsia="Amiri" w:cs="Amiri" w:ascii="Amiri" w:hAnsi="Amiri"/>
          <w:color w:val="111111"/>
          <w:sz w:val="28"/>
          <w:szCs w:val="28"/>
          <w:rtl w:val="true"/>
          <w:lang w:bidi="ar-SA"/>
        </w:rPr>
        <w:t>.</w:t>
      </w:r>
    </w:p>
    <w:p>
      <w:pPr>
        <w:pStyle w:val="Heading2"/>
        <w:numPr>
          <w:ilvl w:val="1"/>
          <w:numId w:val="1"/>
        </w:numPr>
        <w:rPr/>
      </w:pPr>
      <w:bookmarkStart w:id="2810" w:name="__RefHeading___Toc6956524_2870459653"/>
      <w:bookmarkStart w:id="2811" w:name="_Toc1233"/>
      <w:bookmarkEnd w:id="2810"/>
      <w:r>
        <w:rPr>
          <w:rtl w:val="true"/>
        </w:rPr>
        <w:t>(</w:t>
      </w:r>
      <w:r>
        <w:rPr/>
        <w:t>1239</w:t>
      </w:r>
      <w:r>
        <w:rPr>
          <w:rtl w:val="true"/>
        </w:rPr>
        <w:t xml:space="preserve">) </w:t>
      </w:r>
      <w:r>
        <w:rPr>
          <w:rtl w:val="true"/>
        </w:rPr>
        <w:t xml:space="preserve">شعر للمعري </w:t>
      </w:r>
      <w:r>
        <w:rPr>
          <w:rtl w:val="true"/>
        </w:rPr>
        <w:t>:</w:t>
      </w:r>
      <w:bookmarkEnd w:id="2811"/>
    </w:p>
    <w:p>
      <w:pPr>
        <w:pStyle w:val="BookText"/>
        <w:rPr/>
      </w:pPr>
      <w:r>
        <w:rPr>
          <w:rFonts w:ascii="Amiri" w:hAnsi="Amiri" w:eastAsia="Amiri" w:cs="Amiri"/>
          <w:color w:val="111111"/>
          <w:sz w:val="28"/>
          <w:sz w:val="28"/>
          <w:szCs w:val="28"/>
          <w:rtl w:val="true"/>
          <w:lang w:bidi="ar-SA"/>
        </w:rPr>
        <w:t xml:space="preserve">طباعُ الورى فيها النّفاقُ فأقْصِهم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وحيداً ولا تصحب خليلاً تنافقه</w:t>
      </w:r>
    </w:p>
    <w:p>
      <w:pPr>
        <w:pStyle w:val="BookText"/>
        <w:rPr/>
      </w:pPr>
      <w:r>
        <w:rPr>
          <w:rFonts w:ascii="Amiri" w:hAnsi="Amiri" w:eastAsia="Amiri" w:cs="Amiri"/>
          <w:color w:val="111111"/>
          <w:sz w:val="28"/>
          <w:sz w:val="28"/>
          <w:szCs w:val="28"/>
          <w:rtl w:val="true"/>
          <w:lang w:bidi="ar-SA"/>
        </w:rPr>
        <w:t xml:space="preserve">وما تحسن الأيام أن ترزق الفتى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ذا حظ صديقاً يوافقه</w:t>
      </w:r>
    </w:p>
    <w:p>
      <w:pPr>
        <w:pStyle w:val="BookText"/>
        <w:rPr/>
      </w:pPr>
      <w:r>
        <w:rPr>
          <w:rFonts w:ascii="Amiri" w:hAnsi="Amiri" w:eastAsia="Amiri" w:cs="Amiri"/>
          <w:color w:val="111111"/>
          <w:sz w:val="28"/>
          <w:sz w:val="28"/>
          <w:szCs w:val="28"/>
          <w:rtl w:val="true"/>
          <w:lang w:bidi="ar-SA"/>
        </w:rPr>
        <w:t xml:space="preserve">يضاحِكَ خِل خله وضميره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عبوس، وضاع الوُذُ لولا مرافقه</w:t>
      </w:r>
    </w:p>
    <w:p>
      <w:pPr>
        <w:pStyle w:val="Heading2"/>
        <w:numPr>
          <w:ilvl w:val="1"/>
          <w:numId w:val="1"/>
        </w:numPr>
        <w:rPr/>
      </w:pPr>
      <w:bookmarkStart w:id="2812" w:name="__RefHeading___Toc6956526_2870459653"/>
      <w:bookmarkStart w:id="2813" w:name="_Toc1234"/>
      <w:bookmarkEnd w:id="2812"/>
      <w:r>
        <w:rPr>
          <w:rtl w:val="true"/>
        </w:rPr>
        <w:t>(</w:t>
      </w:r>
      <w:r>
        <w:rPr/>
        <w:t>1240</w:t>
      </w:r>
      <w:r>
        <w:rPr>
          <w:rtl w:val="true"/>
        </w:rPr>
        <w:t xml:space="preserve">) </w:t>
      </w:r>
      <w:r>
        <w:rPr>
          <w:rtl w:val="true"/>
        </w:rPr>
        <w:t xml:space="preserve">صفات المنافقين </w:t>
      </w:r>
      <w:r>
        <w:rPr>
          <w:rtl w:val="true"/>
        </w:rPr>
        <w:t>:</w:t>
      </w:r>
      <w:bookmarkEnd w:id="281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خطبة الأمير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نهج البلاغة يصف فيها المنافقون ، وفيها ، أوصيكم عباد الله بتقوى الله ، وأحذركم أهل النّفاق ، فإنّهم الظالمون المضلّون ، والزّالون المزلون يتلوّنون ألواناً ، ويفتنون أفتاناً ، ويعمدونكم بلا عماد ويرصدونكم بكل مرصاد ، قلوبهم دوية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نقيّة ،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أعدوا لكلّ حقٌّ باطلا ولكلّ قائم مائلا ، ولكلّ حيّ قاتلاً ، ولكلّ باب مفتاحاً ، ولكلّ ليل </w:t>
      </w:r>
      <w:bookmarkStart w:id="2814" w:name="pg9560_83718"/>
    </w:p>
    <w:p>
      <w:pPr>
        <w:pStyle w:val="BookText"/>
        <w:rPr/>
      </w:pPr>
      <w:bookmarkEnd w:id="2814"/>
      <w:r>
        <w:rPr>
          <w:rFonts w:ascii="IRNazanin" w:hAnsi="IRNazanin" w:eastAsia="IRNazanin"/>
          <w:color w:val="111111"/>
          <w:sz w:val="28"/>
          <w:sz w:val="28"/>
          <w:szCs w:val="28"/>
          <w:rtl w:val="true"/>
          <w:lang w:bidi="fa-IR"/>
        </w:rPr>
        <w:t xml:space="preserve">مصباحاً ،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فهم 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الشيطان وحمة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النيران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أولئك حزب الشيطان ألا إنّ حزب الشيطان هم الخاسرون </w:t>
      </w:r>
      <w:r>
        <w:rPr>
          <w:rFonts w:eastAsia="IRNazanin" w:cs="IRNazanin"/>
          <w:color w:val="111111"/>
          <w:sz w:val="28"/>
          <w:szCs w:val="28"/>
          <w:rtl w:val="true"/>
          <w:lang w:bidi="fa-IR"/>
        </w:rPr>
        <w:t xml:space="preserve">) </w:t>
      </w:r>
      <w:r>
        <w:rPr>
          <w:rStyle w:val="FootnoteAnchor"/>
          <w:rtl w:val="true"/>
        </w:rPr>
        <w:footnoteReference w:id="385"/>
      </w:r>
    </w:p>
    <w:p>
      <w:pPr>
        <w:pStyle w:val="Heading2"/>
        <w:numPr>
          <w:ilvl w:val="1"/>
          <w:numId w:val="1"/>
        </w:numPr>
        <w:rPr/>
      </w:pPr>
      <w:bookmarkStart w:id="2815" w:name="__RefHeading___Toc6956528_2870459653"/>
      <w:bookmarkStart w:id="2816" w:name="_Toc1235"/>
      <w:bookmarkEnd w:id="2815"/>
      <w:r>
        <w:rPr>
          <w:rtl w:val="true"/>
        </w:rPr>
        <w:t>(</w:t>
      </w:r>
      <w:r>
        <w:rPr/>
        <w:t>1241</w:t>
      </w:r>
      <w:r>
        <w:rPr>
          <w:rtl w:val="true"/>
        </w:rPr>
        <w:t xml:space="preserve">) </w:t>
      </w:r>
      <w:r>
        <w:rPr>
          <w:rtl w:val="true"/>
        </w:rPr>
        <w:t xml:space="preserve">شعر لابراهيم الصولي </w:t>
      </w:r>
      <w:r>
        <w:rPr>
          <w:rtl w:val="true"/>
        </w:rPr>
        <w:t>:</w:t>
      </w:r>
      <w:bookmarkEnd w:id="2816"/>
    </w:p>
    <w:p>
      <w:pPr>
        <w:pStyle w:val="BookText"/>
        <w:rPr/>
      </w:pPr>
      <w:r>
        <w:rPr>
          <w:rFonts w:ascii="Amiri" w:hAnsi="Amiri" w:eastAsia="Amiri" w:cs="Amiri"/>
          <w:color w:val="111111"/>
          <w:sz w:val="28"/>
          <w:sz w:val="28"/>
          <w:szCs w:val="28"/>
          <w:rtl w:val="true"/>
          <w:lang w:bidi="ar-SA"/>
        </w:rPr>
        <w:t xml:space="preserve">خلّ النفاق لأهله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 فالتمس الطريقا</w:t>
      </w:r>
    </w:p>
    <w:p>
      <w:pPr>
        <w:pStyle w:val="BookText"/>
        <w:rPr/>
      </w:pPr>
      <w:r>
        <w:rPr>
          <w:rFonts w:ascii="Amiri" w:hAnsi="Amiri" w:eastAsia="Amiri" w:cs="Amiri"/>
          <w:color w:val="111111"/>
          <w:sz w:val="28"/>
          <w:sz w:val="28"/>
          <w:szCs w:val="28"/>
          <w:rtl w:val="true"/>
          <w:lang w:bidi="ar-SA"/>
        </w:rPr>
        <w:t>وارغب بنفسك أن ترى إلا عدوّاً أو صديقا</w:t>
      </w:r>
    </w:p>
    <w:p>
      <w:pPr>
        <w:pStyle w:val="Heading2"/>
        <w:numPr>
          <w:ilvl w:val="1"/>
          <w:numId w:val="1"/>
        </w:numPr>
        <w:rPr/>
      </w:pPr>
      <w:bookmarkStart w:id="2817" w:name="__RefHeading___Toc6956530_2870459653"/>
      <w:bookmarkStart w:id="2818" w:name="_Toc1236"/>
      <w:bookmarkEnd w:id="2817"/>
      <w:r>
        <w:rPr>
          <w:rtl w:val="true"/>
        </w:rPr>
        <w:t>(</w:t>
      </w:r>
      <w:r>
        <w:rPr/>
        <w:t>1242</w:t>
      </w:r>
      <w:r>
        <w:rPr>
          <w:rtl w:val="true"/>
        </w:rPr>
        <w:t xml:space="preserve">) </w:t>
      </w:r>
      <w:r>
        <w:rPr>
          <w:rtl w:val="true"/>
        </w:rPr>
        <w:t xml:space="preserve">شعر للدميري </w:t>
      </w:r>
      <w:r>
        <w:rPr>
          <w:rtl w:val="true"/>
        </w:rPr>
        <w:t>:</w:t>
      </w:r>
      <w:bookmarkEnd w:id="2818"/>
    </w:p>
    <w:p>
      <w:pPr>
        <w:pStyle w:val="BookText"/>
        <w:rPr/>
      </w:pPr>
      <w:r>
        <w:rPr>
          <w:rFonts w:ascii="IRNazanin" w:hAnsi="IRNazanin" w:eastAsia="IRNazanin"/>
          <w:color w:val="111111"/>
          <w:sz w:val="28"/>
          <w:sz w:val="28"/>
          <w:szCs w:val="28"/>
          <w:rtl w:val="true"/>
          <w:lang w:bidi="fa-IR"/>
        </w:rPr>
        <w:t xml:space="preserve">إذ كنت في أمر فكن فيه محسناً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فعما قليل أنت ماض تارکه</w:t>
      </w:r>
    </w:p>
    <w:p>
      <w:pPr>
        <w:pStyle w:val="BookText"/>
        <w:rPr/>
      </w:pPr>
      <w:r>
        <w:rPr>
          <w:rFonts w:ascii="Amiri" w:hAnsi="Amiri" w:eastAsia="Amiri" w:cs="Amiri"/>
          <w:color w:val="111111"/>
          <w:sz w:val="28"/>
          <w:sz w:val="28"/>
          <w:szCs w:val="28"/>
          <w:rtl w:val="true"/>
          <w:lang w:bidi="ar-SA"/>
        </w:rPr>
        <w:t xml:space="preserve">فكم دحَّتِ الأيام أرباب 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ملكت أضعاف ما أنت مالكه</w:t>
      </w:r>
    </w:p>
    <w:p>
      <w:pPr>
        <w:pStyle w:val="Heading2"/>
        <w:numPr>
          <w:ilvl w:val="1"/>
          <w:numId w:val="1"/>
        </w:numPr>
        <w:rPr/>
      </w:pPr>
      <w:bookmarkStart w:id="2819" w:name="__RefHeading___Toc6956532_2870459653"/>
      <w:bookmarkStart w:id="2820" w:name="_Toc1237"/>
      <w:bookmarkEnd w:id="2819"/>
      <w:r>
        <w:rPr>
          <w:rtl w:val="true"/>
        </w:rPr>
        <w:t>(</w:t>
      </w:r>
      <w:r>
        <w:rPr/>
        <w:t>1243</w:t>
      </w:r>
      <w:r>
        <w:rPr>
          <w:rtl w:val="true"/>
        </w:rPr>
        <w:t xml:space="preserve">) </w:t>
      </w:r>
      <w:r>
        <w:rPr>
          <w:rtl w:val="true"/>
        </w:rPr>
        <w:t xml:space="preserve">نتيجة السخاء والشح </w:t>
      </w:r>
      <w:r>
        <w:rPr>
          <w:rtl w:val="true"/>
        </w:rPr>
        <w:t>:</w:t>
      </w:r>
      <w:bookmarkEnd w:id="2820"/>
    </w:p>
    <w:p>
      <w:pPr>
        <w:pStyle w:val="BookText"/>
        <w:rPr/>
      </w:pPr>
      <w:r>
        <w:rPr>
          <w:rFonts w:ascii="IRNazanin" w:hAnsi="IRNazanin" w:eastAsia="IRNazanin"/>
          <w:color w:val="111111"/>
          <w:sz w:val="28"/>
          <w:sz w:val="28"/>
          <w:szCs w:val="28"/>
          <w:rtl w:val="true"/>
          <w:lang w:bidi="fa-IR"/>
        </w:rPr>
        <w:t xml:space="preserve">في مجموعة الورام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السخاء شجرة في الجنّة فمن كان سخيّاً أخذ بغصن من أغصانها ، فلم يتركه ذلك الغصن حتى يدخله الجنّة ، والشح شجرة في النار من كان شحيحاً أخذ بغصن من أغصانها حتى يدخله النار </w:t>
      </w:r>
      <w:r>
        <w:rPr>
          <w:rStyle w:val="FootnoteAnchor"/>
          <w:rtl w:val="true"/>
        </w:rPr>
        <w:footnoteReference w:id="386"/>
      </w:r>
    </w:p>
    <w:p>
      <w:pPr>
        <w:pStyle w:val="Heading2"/>
        <w:numPr>
          <w:ilvl w:val="1"/>
          <w:numId w:val="1"/>
        </w:numPr>
        <w:rPr/>
      </w:pPr>
      <w:bookmarkStart w:id="2821" w:name="__RefHeading___Toc6956534_2870459653"/>
      <w:bookmarkStart w:id="2822" w:name="_Toc1238"/>
      <w:bookmarkEnd w:id="2821"/>
      <w:r>
        <w:rPr>
          <w:rtl w:val="true"/>
        </w:rPr>
        <w:t>(</w:t>
      </w:r>
      <w:r>
        <w:rPr/>
        <w:t>1244</w:t>
      </w:r>
      <w:r>
        <w:rPr>
          <w:rtl w:val="true"/>
        </w:rPr>
        <w:t xml:space="preserve">) </w:t>
      </w:r>
      <w:r>
        <w:rPr>
          <w:rtl w:val="true"/>
        </w:rPr>
        <w:t xml:space="preserve">شعر لاسحاق بن ابراهيم الموصلي </w:t>
      </w:r>
      <w:r>
        <w:rPr>
          <w:rtl w:val="true"/>
        </w:rPr>
        <w:t>:</w:t>
      </w:r>
      <w:bookmarkEnd w:id="2822"/>
    </w:p>
    <w:p>
      <w:pPr>
        <w:pStyle w:val="BookText"/>
        <w:rPr/>
      </w:pPr>
      <w:r>
        <w:rPr>
          <w:rFonts w:ascii="Amiri" w:hAnsi="Amiri" w:eastAsia="Amiri" w:cs="Amiri"/>
          <w:color w:val="111111"/>
          <w:sz w:val="28"/>
          <w:sz w:val="28"/>
          <w:szCs w:val="28"/>
          <w:rtl w:val="true"/>
          <w:lang w:bidi="ar-SA"/>
        </w:rPr>
        <w:t xml:space="preserve">باني العلا والمجد والأحسان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والفضل والمعروفِ أكرم بان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البناء مشيداً لك شيّده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البناء يشاد بالأحسان </w:t>
      </w:r>
      <w:bookmarkStart w:id="2823" w:name="pg9560_83719"/>
    </w:p>
    <w:p>
      <w:pPr>
        <w:pStyle w:val="BookText"/>
        <w:rPr/>
      </w:pPr>
      <w:bookmarkEnd w:id="2823"/>
      <w:r>
        <w:rPr>
          <w:rFonts w:ascii="Amiri" w:hAnsi="Amiri" w:eastAsia="Amiri" w:cs="Amiri"/>
          <w:color w:val="111111"/>
          <w:sz w:val="28"/>
          <w:sz w:val="28"/>
          <w:szCs w:val="28"/>
          <w:rtl w:val="true"/>
          <w:lang w:bidi="ar-SA"/>
        </w:rPr>
        <w:t xml:space="preserve">ألبرّ أكرم ماحوته حقيبة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والشّكر أكرم ماحوته يدان</w:t>
      </w:r>
    </w:p>
    <w:p>
      <w:pPr>
        <w:pStyle w:val="BookText"/>
        <w:rPr/>
      </w:pPr>
      <w:r>
        <w:rPr>
          <w:rFonts w:ascii="Amiri" w:hAnsi="Amiri" w:eastAsia="Amiri" w:cs="Amiri"/>
          <w:color w:val="111111"/>
          <w:sz w:val="28"/>
          <w:sz w:val="28"/>
          <w:szCs w:val="28"/>
          <w:rtl w:val="true"/>
          <w:lang w:bidi="ar-SA"/>
        </w:rPr>
        <w:t>وإذا الكريمُ مضى وَوَلّى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 الثناء له بعمر ثان</w:t>
      </w:r>
    </w:p>
    <w:p>
      <w:pPr>
        <w:pStyle w:val="Heading2"/>
        <w:numPr>
          <w:ilvl w:val="1"/>
          <w:numId w:val="1"/>
        </w:numPr>
        <w:rPr/>
      </w:pPr>
      <w:bookmarkStart w:id="2824" w:name="__RefHeading___Toc6956536_2870459653"/>
      <w:bookmarkStart w:id="2825" w:name="_Toc1239"/>
      <w:bookmarkEnd w:id="2824"/>
      <w:r>
        <w:rPr>
          <w:rtl w:val="true"/>
        </w:rPr>
        <w:t>(</w:t>
      </w:r>
      <w:r>
        <w:rPr/>
        <w:t>1245</w:t>
      </w:r>
      <w:r>
        <w:rPr>
          <w:rtl w:val="true"/>
        </w:rPr>
        <w:t xml:space="preserve">) </w:t>
      </w:r>
      <w:r>
        <w:rPr>
          <w:rtl w:val="true"/>
        </w:rPr>
        <w:t xml:space="preserve">التجافي عن ذنب السخي </w:t>
      </w:r>
      <w:r>
        <w:rPr>
          <w:rtl w:val="true"/>
        </w:rPr>
        <w:t>:</w:t>
      </w:r>
      <w:bookmarkEnd w:id="282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أتجافوا عن ذنب السخي ، فإنّ الله أخذ بيده كلما عثر وفاتح له كلما إفتقر</w:t>
      </w:r>
      <w:r>
        <w:rPr>
          <w:rStyle w:val="FootnoteAnchor"/>
          <w:rtl w:val="true"/>
        </w:rPr>
        <w:footnoteReference w:id="387"/>
      </w:r>
    </w:p>
    <w:p>
      <w:pPr>
        <w:pStyle w:val="Heading2"/>
        <w:numPr>
          <w:ilvl w:val="1"/>
          <w:numId w:val="1"/>
        </w:numPr>
        <w:rPr/>
      </w:pPr>
      <w:bookmarkStart w:id="2826" w:name="__RefHeading___Toc6956538_2870459653"/>
      <w:bookmarkStart w:id="2827" w:name="_Toc1240"/>
      <w:bookmarkEnd w:id="2826"/>
      <w:r>
        <w:rPr>
          <w:rtl w:val="true"/>
        </w:rPr>
        <w:t>(</w:t>
      </w:r>
      <w:r>
        <w:rPr/>
        <w:t>1246</w:t>
      </w:r>
      <w:r>
        <w:rPr>
          <w:rtl w:val="true"/>
        </w:rPr>
        <w:t xml:space="preserve">) </w:t>
      </w:r>
      <w:r>
        <w:rPr>
          <w:rtl w:val="true"/>
        </w:rPr>
        <w:t xml:space="preserve">مكانة السخي من الله </w:t>
      </w:r>
      <w:r>
        <w:rPr>
          <w:rtl w:val="true"/>
        </w:rPr>
        <w:t>:</w:t>
      </w:r>
      <w:bookmarkEnd w:id="2827"/>
    </w:p>
    <w:p>
      <w:pPr>
        <w:pStyle w:val="BookText"/>
        <w:rPr/>
      </w:pPr>
      <w:r>
        <w:rPr>
          <w:rFonts w:ascii="IRNazanin" w:hAnsi="IRNazanin" w:eastAsia="IRNazanin"/>
          <w:color w:val="111111"/>
          <w:sz w:val="28"/>
          <w:sz w:val="28"/>
          <w:szCs w:val="28"/>
          <w:rtl w:val="true"/>
          <w:lang w:bidi="fa-IR"/>
        </w:rPr>
        <w:t xml:space="preserve">في مجموعة الورام ، قال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الرزق إلى مطعم الطعام أسرع من السكين إلى ذروة البعير ، وإن الله تعالى يباهي بمطعم الطعام الملائكة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السّخي قريب من الله قريب من الناس قريب من الجنّة ، بعيد من النار ، وإن البخيل بعيد من الله بعيد من الناس بعيد من الجنة قريب من النار ؟ </w:t>
      </w:r>
      <w:r>
        <w:rPr>
          <w:rStyle w:val="FootnoteAnchor"/>
          <w:rtl w:val="true"/>
        </w:rPr>
        <w:footnoteReference w:id="388"/>
      </w:r>
    </w:p>
    <w:p>
      <w:pPr>
        <w:pStyle w:val="Heading2"/>
        <w:numPr>
          <w:ilvl w:val="1"/>
          <w:numId w:val="1"/>
        </w:numPr>
        <w:rPr/>
      </w:pPr>
      <w:bookmarkStart w:id="2828" w:name="__RefHeading___Toc6956540_2870459653"/>
      <w:bookmarkStart w:id="2829" w:name="_Toc1241"/>
      <w:bookmarkEnd w:id="2828"/>
      <w:r>
        <w:rPr>
          <w:rtl w:val="true"/>
        </w:rPr>
        <w:t>(</w:t>
      </w:r>
      <w:r>
        <w:rPr/>
        <w:t>1247</w:t>
      </w:r>
      <w:r>
        <w:rPr>
          <w:rtl w:val="true"/>
        </w:rPr>
        <w:t xml:space="preserve">) </w:t>
      </w:r>
      <w:r>
        <w:rPr>
          <w:rtl w:val="true"/>
        </w:rPr>
        <w:t xml:space="preserve">شعر لأبي الفتح البستي </w:t>
      </w:r>
      <w:r>
        <w:rPr>
          <w:rtl w:val="true"/>
        </w:rPr>
        <w:t>:</w:t>
      </w:r>
      <w:bookmarkEnd w:id="2829"/>
    </w:p>
    <w:p>
      <w:pPr>
        <w:pStyle w:val="BookText"/>
        <w:rPr/>
      </w:pPr>
      <w:r>
        <w:rPr>
          <w:rFonts w:ascii="Amiri" w:hAnsi="Amiri" w:eastAsia="Amiri" w:cs="Amiri"/>
          <w:color w:val="111111"/>
          <w:sz w:val="28"/>
          <w:sz w:val="28"/>
          <w:szCs w:val="28"/>
          <w:rtl w:val="true"/>
          <w:lang w:bidi="ar-SA"/>
        </w:rPr>
        <w:t xml:space="preserve">زيادة المرء في دنياه 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وربحه غير محض الخير خسران</w:t>
      </w:r>
    </w:p>
    <w:p>
      <w:pPr>
        <w:pStyle w:val="BookText"/>
        <w:rPr/>
      </w:pPr>
      <w:r>
        <w:rPr>
          <w:rFonts w:ascii="Amiri" w:hAnsi="Amiri" w:eastAsia="Amiri" w:cs="Amiri"/>
          <w:color w:val="111111"/>
          <w:sz w:val="28"/>
          <w:sz w:val="28"/>
          <w:szCs w:val="28"/>
          <w:rtl w:val="true"/>
          <w:lang w:bidi="ar-SA"/>
        </w:rPr>
        <w:t xml:space="preserve">أحسن إلى الناس تستعيد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فطالما استعبَدَ الانسان إحسان</w:t>
      </w:r>
    </w:p>
    <w:p>
      <w:pPr>
        <w:pStyle w:val="BookText"/>
        <w:rPr/>
      </w:pPr>
      <w:r>
        <w:rPr>
          <w:rFonts w:ascii="Amiri" w:hAnsi="Amiri" w:eastAsia="Amiri" w:cs="Amiri"/>
          <w:color w:val="111111"/>
          <w:sz w:val="28"/>
          <w:sz w:val="28"/>
          <w:szCs w:val="28"/>
          <w:rtl w:val="true"/>
          <w:lang w:bidi="ar-SA"/>
        </w:rPr>
        <w:t xml:space="preserve">من جاد بالمال مالَ الناسُ قاطبة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والمال للأنسان فتّان</w:t>
      </w:r>
    </w:p>
    <w:p>
      <w:pPr>
        <w:pStyle w:val="BookText"/>
        <w:rPr/>
      </w:pPr>
      <w:r>
        <w:rPr>
          <w:rFonts w:ascii="Amiri" w:hAnsi="Amiri" w:eastAsia="Amiri" w:cs="Amiri"/>
          <w:color w:val="111111"/>
          <w:sz w:val="28"/>
          <w:sz w:val="28"/>
          <w:szCs w:val="28"/>
          <w:rtl w:val="true"/>
          <w:lang w:bidi="ar-SA"/>
        </w:rPr>
        <w:t>أحسن إذا كان إمكان ومقدرةفتان فلن يَدُومَ على الانسان إمكان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حيّاك من لم تكن ترجو تحيّتهفتان لولا لولا الدراهم ما حيّاك إنسان </w:t>
      </w:r>
      <w:bookmarkStart w:id="2830" w:name="pg9560_83720"/>
    </w:p>
    <w:p>
      <w:pPr>
        <w:pStyle w:val="Heading2"/>
        <w:numPr>
          <w:ilvl w:val="1"/>
          <w:numId w:val="1"/>
        </w:numPr>
        <w:rPr/>
      </w:pPr>
      <w:bookmarkStart w:id="2831" w:name="__RefHeading___Toc6956542_2870459653"/>
      <w:bookmarkStart w:id="2832" w:name="_Toc1242"/>
      <w:bookmarkEnd w:id="2830"/>
      <w:bookmarkEnd w:id="2831"/>
      <w:r>
        <w:rPr>
          <w:rtl w:val="true"/>
        </w:rPr>
        <w:t>(</w:t>
      </w:r>
      <w:r>
        <w:rPr/>
        <w:t>1248</w:t>
      </w:r>
      <w:r>
        <w:rPr>
          <w:rtl w:val="true"/>
        </w:rPr>
        <w:t xml:space="preserve">) </w:t>
      </w:r>
      <w:r>
        <w:rPr>
          <w:rtl w:val="true"/>
        </w:rPr>
        <w:t>من السائل ؟</w:t>
      </w:r>
      <w:bookmarkEnd w:id="2832"/>
    </w:p>
    <w:p>
      <w:pPr>
        <w:pStyle w:val="BookText"/>
        <w:rPr/>
      </w:pPr>
      <w:r>
        <w:rPr>
          <w:rFonts w:ascii="Amiri" w:hAnsi="Amiri" w:eastAsia="Amiri" w:cs="Amiri"/>
          <w:color w:val="111111"/>
          <w:sz w:val="28"/>
          <w:sz w:val="28"/>
          <w:szCs w:val="28"/>
          <w:rtl w:val="true"/>
          <w:lang w:bidi="ar-SA"/>
        </w:rPr>
        <w:t xml:space="preserve">في اثنى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 إن رجلاً جلس يوماً يأكل هو وزوجته ، وبين يديهما دجاجة مشويّه ، فوقف السائل ببابه فخرج إليه فانتهره ، فاتفق بعد ذلك إن الرجل إفتقر ، وزالت نعمته ، وطلق زوجته ، فتزوّجت بعد برجل ، فجلس في بعض الأيام يأكل معها ، وبين يديهما دجاجة مشوية، واذا بسائل يطرق الباب ، فقال الرجل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إدفعي له هذه الدجاجة ، فخرجت بها إليه ، فإذا هو زوجها الأول فدفعت إليه الدجاجة ورجعت وهي باكية ، فسألها عن بكائها فأخبرته إن السائل كان زوجها ، وذكرت له قصتها ذلك السائل الذي إنتهره زوجها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ذلك السائل الذي إنتهره </w:t>
      </w:r>
      <w:r>
        <w:rPr>
          <w:rFonts w:eastAsia="Amiri" w:cs="Amiri" w:ascii="Amiri" w:hAnsi="Amiri"/>
          <w:color w:val="111111"/>
          <w:sz w:val="28"/>
          <w:szCs w:val="28"/>
          <w:rtl w:val="true"/>
          <w:lang w:bidi="ar-SA"/>
        </w:rPr>
        <w:t>.</w:t>
      </w:r>
    </w:p>
    <w:p>
      <w:pPr>
        <w:pStyle w:val="Heading2"/>
        <w:numPr>
          <w:ilvl w:val="1"/>
          <w:numId w:val="1"/>
        </w:numPr>
        <w:rPr/>
      </w:pPr>
      <w:bookmarkStart w:id="2833" w:name="__RefHeading___Toc6956544_2870459653"/>
      <w:bookmarkStart w:id="2834" w:name="_Toc1243"/>
      <w:bookmarkEnd w:id="2833"/>
      <w:r>
        <w:rPr>
          <w:rtl w:val="true"/>
        </w:rPr>
        <w:t>(</w:t>
      </w:r>
      <w:r>
        <w:rPr/>
        <w:t>1249</w:t>
      </w:r>
      <w:r>
        <w:rPr>
          <w:rtl w:val="true"/>
        </w:rPr>
        <w:t xml:space="preserve">) </w:t>
      </w:r>
      <w:r>
        <w:rPr>
          <w:rtl w:val="true"/>
        </w:rPr>
        <w:t xml:space="preserve">شعر للمتنبي </w:t>
      </w:r>
      <w:r>
        <w:rPr>
          <w:rtl w:val="true"/>
        </w:rPr>
        <w:t>:</w:t>
      </w:r>
      <w:bookmarkEnd w:id="2834"/>
    </w:p>
    <w:p>
      <w:pPr>
        <w:pStyle w:val="BookText"/>
        <w:rPr/>
      </w:pPr>
      <w:r>
        <w:rPr>
          <w:rFonts w:ascii="Amiri" w:hAnsi="Amiri" w:eastAsia="Amiri" w:cs="Amiri"/>
          <w:color w:val="111111"/>
          <w:sz w:val="28"/>
          <w:sz w:val="28"/>
          <w:szCs w:val="28"/>
          <w:rtl w:val="true"/>
          <w:lang w:bidi="ar-SA"/>
        </w:rPr>
        <w:t xml:space="preserve">وأحسن وجه في الورى وجهُ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وأيمن كفّ فيهمُ كفُّ منعم</w:t>
      </w:r>
    </w:p>
    <w:p>
      <w:pPr>
        <w:pStyle w:val="BookText"/>
        <w:rPr/>
      </w:pPr>
      <w:r>
        <w:rPr>
          <w:rFonts w:ascii="Amiri" w:hAnsi="Amiri" w:eastAsia="Amiri" w:cs="Amiri"/>
          <w:color w:val="111111"/>
          <w:sz w:val="28"/>
          <w:sz w:val="28"/>
          <w:szCs w:val="28"/>
          <w:rtl w:val="true"/>
          <w:lang w:bidi="ar-SA"/>
        </w:rPr>
        <w:t xml:space="preserve">وأشرفهم من كان أشرفَ 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اکثراقداما علی کلٍّ معظم</w:t>
      </w:r>
    </w:p>
    <w:p>
      <w:pPr>
        <w:pStyle w:val="Heading2"/>
        <w:numPr>
          <w:ilvl w:val="1"/>
          <w:numId w:val="1"/>
        </w:numPr>
        <w:rPr/>
      </w:pPr>
      <w:bookmarkStart w:id="2835" w:name="__RefHeading___Toc6956546_2870459653"/>
      <w:bookmarkStart w:id="2836" w:name="_Toc1244"/>
      <w:bookmarkEnd w:id="2835"/>
      <w:r>
        <w:rPr>
          <w:rtl w:val="true"/>
        </w:rPr>
        <w:t>(</w:t>
      </w:r>
      <w:r>
        <w:rPr/>
        <w:t>1250</w:t>
      </w:r>
      <w:r>
        <w:rPr>
          <w:rtl w:val="true"/>
        </w:rPr>
        <w:t xml:space="preserve">) </w:t>
      </w:r>
      <w:r>
        <w:rPr>
          <w:rtl w:val="true"/>
        </w:rPr>
        <w:t xml:space="preserve">طلب موسى رجلا ليقتله </w:t>
      </w:r>
      <w:r>
        <w:rPr>
          <w:rtl w:val="true"/>
        </w:rPr>
        <w:t>:</w:t>
      </w:r>
      <w:bookmarkEnd w:id="2836"/>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اثني عشرية ، إن الله تعالى أوحى إلى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صفته كذا وكذا فاقتله، فطلبه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ثلاثين سنة فلم يجده ، فأوحى الله تعالى أنه في مكان كذا وكذا فاقتله ، فسار إليه فوجده نائما ، فلما أحسّ بموسى قام فزعاً ، فسقط في حجره رغيف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طلبتك منذ ثلاثين سنة فلم أظفر بك؟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تظفرني؟ وأنا أتصدق كل يوم برغيف ، واليوم غلبتني النوّم ، فلم أتصدق بالرغيف فلذلك سلطك الله عليّ</w:t>
      </w:r>
      <w:r>
        <w:rPr>
          <w:rFonts w:eastAsia="IRNazanin" w:cs="IRNazanin"/>
          <w:color w:val="111111"/>
          <w:sz w:val="28"/>
          <w:szCs w:val="28"/>
          <w:rtl w:val="true"/>
          <w:lang w:bidi="fa-IR"/>
        </w:rPr>
        <w:t xml:space="preserve">. </w:t>
      </w:r>
      <w:bookmarkStart w:id="2837" w:name="pg9560_83721"/>
    </w:p>
    <w:p>
      <w:pPr>
        <w:pStyle w:val="Heading2"/>
        <w:numPr>
          <w:ilvl w:val="1"/>
          <w:numId w:val="1"/>
        </w:numPr>
        <w:rPr/>
      </w:pPr>
      <w:bookmarkStart w:id="2838" w:name="__RefHeading___Toc6956548_2870459653"/>
      <w:bookmarkStart w:id="2839" w:name="_Toc1245"/>
      <w:bookmarkEnd w:id="2837"/>
      <w:bookmarkEnd w:id="2838"/>
      <w:r>
        <w:rPr>
          <w:rtl w:val="true"/>
        </w:rPr>
        <w:t>(</w:t>
      </w:r>
      <w:r>
        <w:rPr/>
        <w:t>1251</w:t>
      </w:r>
      <w:r>
        <w:rPr>
          <w:rtl w:val="true"/>
        </w:rPr>
        <w:t xml:space="preserve">) </w:t>
      </w:r>
      <w:r>
        <w:rPr>
          <w:rtl w:val="true"/>
        </w:rPr>
        <w:t xml:space="preserve">شعر لخليل مطران </w:t>
      </w:r>
      <w:r>
        <w:rPr>
          <w:rtl w:val="true"/>
        </w:rPr>
        <w:t>:</w:t>
      </w:r>
      <w:bookmarkEnd w:id="2839"/>
    </w:p>
    <w:p>
      <w:pPr>
        <w:pStyle w:val="BookText"/>
        <w:rPr/>
      </w:pPr>
      <w:r>
        <w:rPr>
          <w:rFonts w:ascii="IRNazanin" w:hAnsi="IRNazanin" w:eastAsia="IRNazanin"/>
          <w:color w:val="111111"/>
          <w:sz w:val="28"/>
          <w:sz w:val="28"/>
          <w:szCs w:val="28"/>
          <w:rtl w:val="true"/>
          <w:lang w:bidi="fa-IR"/>
        </w:rPr>
        <w:t xml:space="preserve">یا محسنون جزاكم المولى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يرجو على مسعاكم المحمودِ</w:t>
      </w:r>
    </w:p>
    <w:p>
      <w:pPr>
        <w:pStyle w:val="BookText"/>
        <w:rPr/>
      </w:pPr>
      <w:r>
        <w:rPr>
          <w:rFonts w:ascii="IRNazanin" w:hAnsi="IRNazanin" w:eastAsia="IRNazanin"/>
          <w:color w:val="111111"/>
          <w:sz w:val="28"/>
          <w:sz w:val="28"/>
          <w:szCs w:val="28"/>
          <w:rtl w:val="true"/>
          <w:lang w:bidi="fa-IR"/>
        </w:rPr>
        <w:t xml:space="preserve">کم ردّ فضلكم الحياة لمائت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جوعاً وكم أبقى على مولودِ</w:t>
      </w:r>
    </w:p>
    <w:p>
      <w:pPr>
        <w:pStyle w:val="BookText"/>
        <w:rPr/>
      </w:pPr>
      <w:r>
        <w:rPr>
          <w:rFonts w:ascii="Amiri" w:hAnsi="Amiri" w:eastAsia="Amiri" w:cs="Amiri"/>
          <w:color w:val="111111"/>
          <w:sz w:val="28"/>
          <w:sz w:val="28"/>
          <w:szCs w:val="28"/>
          <w:rtl w:val="true"/>
          <w:lang w:bidi="ar-SA"/>
        </w:rPr>
        <w:t>كم يسر النوم الهنيء لساهر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 ولطف من أسى مكمودِ</w:t>
      </w:r>
    </w:p>
    <w:p>
      <w:pPr>
        <w:pStyle w:val="BookText"/>
        <w:rPr/>
      </w:pPr>
      <w:r>
        <w:rPr>
          <w:rFonts w:ascii="Amiri" w:hAnsi="Amiri" w:eastAsia="Amiri" w:cs="Amiri"/>
          <w:color w:val="111111"/>
          <w:sz w:val="28"/>
          <w:sz w:val="28"/>
          <w:szCs w:val="28"/>
          <w:rtl w:val="true"/>
          <w:lang w:bidi="ar-SA"/>
        </w:rPr>
        <w:t xml:space="preserve">كم صان عرضاً طاهراً من 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ونفى أذى من عاثر منكودِ</w:t>
      </w:r>
    </w:p>
    <w:p>
      <w:pPr>
        <w:pStyle w:val="Heading2"/>
        <w:numPr>
          <w:ilvl w:val="1"/>
          <w:numId w:val="1"/>
        </w:numPr>
        <w:rPr/>
      </w:pPr>
      <w:bookmarkStart w:id="2840" w:name="__RefHeading___Toc6956550_2870459653"/>
      <w:bookmarkStart w:id="2841" w:name="_Toc1246"/>
      <w:bookmarkEnd w:id="2840"/>
      <w:r>
        <w:rPr>
          <w:rtl w:val="true"/>
        </w:rPr>
        <w:t>(</w:t>
      </w:r>
      <w:r>
        <w:rPr/>
        <w:t>1252</w:t>
      </w:r>
      <w:r>
        <w:rPr>
          <w:rtl w:val="true"/>
        </w:rPr>
        <w:t xml:space="preserve">) </w:t>
      </w:r>
      <w:r>
        <w:rPr>
          <w:rtl w:val="true"/>
        </w:rPr>
        <w:t>الصدقة كالمنشار يوضع على رأسي</w:t>
      </w:r>
      <w:r>
        <w:rPr>
          <w:rtl w:val="true"/>
        </w:rPr>
        <w:t>:</w:t>
      </w:r>
      <w:bookmarkEnd w:id="2841"/>
    </w:p>
    <w:p>
      <w:pPr>
        <w:pStyle w:val="BookText"/>
        <w:rPr/>
      </w:pPr>
      <w:r>
        <w:rPr>
          <w:rFonts w:ascii="IRNazanin" w:hAnsi="IRNazanin" w:eastAsia="IRNazanin"/>
          <w:color w:val="111111"/>
          <w:sz w:val="28"/>
          <w:sz w:val="28"/>
          <w:szCs w:val="28"/>
          <w:rtl w:val="true"/>
          <w:lang w:bidi="fa-IR"/>
        </w:rPr>
        <w:t xml:space="preserve">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سأل إبليس عن الصّدقة؟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ملعون لم تمنع الصدقة ؟ قال 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كأنّ المنشار يوضع على رأسي ، وينشر كما ينشر الخشب ،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في الصدقة خمس 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يزيد في الأموال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شفاء للمريض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تدفع البلاء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يمرون على الصراط كالبرق الخاطف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يدخلون الجنة بغير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 ولا 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زادك الله عذاباً فوق العذاب</w:t>
      </w:r>
      <w:r>
        <w:rPr>
          <w:rFonts w:eastAsia="IRNazanin" w:cs="IRNazanin"/>
          <w:color w:val="111111"/>
          <w:sz w:val="28"/>
          <w:szCs w:val="28"/>
          <w:rtl w:val="true"/>
          <w:lang w:bidi="fa-IR"/>
        </w:rPr>
        <w:t>.</w:t>
      </w:r>
    </w:p>
    <w:p>
      <w:pPr>
        <w:pStyle w:val="Heading2"/>
        <w:numPr>
          <w:ilvl w:val="1"/>
          <w:numId w:val="1"/>
        </w:numPr>
        <w:rPr/>
      </w:pPr>
      <w:bookmarkStart w:id="2842" w:name="__RefHeading___Toc6956552_2870459653"/>
      <w:bookmarkStart w:id="2843" w:name="_Toc1247"/>
      <w:bookmarkEnd w:id="2842"/>
      <w:r>
        <w:rPr>
          <w:rtl w:val="true"/>
        </w:rPr>
        <w:t>(</w:t>
      </w:r>
      <w:r>
        <w:rPr/>
        <w:t>1253</w:t>
      </w:r>
      <w:r>
        <w:rPr>
          <w:rtl w:val="true"/>
        </w:rPr>
        <w:t xml:space="preserve">) </w:t>
      </w:r>
      <w:r>
        <w:rPr>
          <w:rtl w:val="true"/>
        </w:rPr>
        <w:t>تحنيس، وتقليب</w:t>
      </w:r>
      <w:r>
        <w:rPr>
          <w:rtl w:val="true"/>
        </w:rPr>
        <w:t>:</w:t>
      </w:r>
      <w:bookmarkEnd w:id="2843"/>
    </w:p>
    <w:p>
      <w:pPr>
        <w:pStyle w:val="BookText"/>
        <w:rPr/>
      </w:pPr>
      <w:r>
        <w:rPr>
          <w:rFonts w:ascii="Amiri" w:hAnsi="Amiri" w:eastAsia="Amiri" w:cs="Amiri"/>
          <w:color w:val="111111"/>
          <w:sz w:val="28"/>
          <w:sz w:val="28"/>
          <w:szCs w:val="28"/>
          <w:rtl w:val="true"/>
          <w:lang w:bidi="ar-SA"/>
        </w:rPr>
        <w:t xml:space="preserve">حلقت لحية موسى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ويهرون إذا ما قلبا</w:t>
      </w:r>
    </w:p>
    <w:p>
      <w:pPr>
        <w:pStyle w:val="Heading2"/>
        <w:numPr>
          <w:ilvl w:val="1"/>
          <w:numId w:val="1"/>
        </w:numPr>
        <w:rPr/>
      </w:pPr>
      <w:bookmarkStart w:id="2844" w:name="__RefHeading___Toc6956554_2870459653"/>
      <w:bookmarkStart w:id="2845" w:name="_Toc1248"/>
      <w:bookmarkEnd w:id="2844"/>
      <w:r>
        <w:rPr>
          <w:rtl w:val="true"/>
        </w:rPr>
        <w:t>(</w:t>
      </w:r>
      <w:r>
        <w:rPr/>
        <w:t>1254</w:t>
      </w:r>
      <w:r>
        <w:rPr>
          <w:rtl w:val="true"/>
        </w:rPr>
        <w:t xml:space="preserve">) </w:t>
      </w:r>
      <w:r>
        <w:rPr>
          <w:rtl w:val="true"/>
        </w:rPr>
        <w:t>من أقوال بوذرجمهر</w:t>
      </w:r>
      <w:r>
        <w:rPr>
          <w:rtl w:val="true"/>
        </w:rPr>
        <w:t>:</w:t>
      </w:r>
      <w:bookmarkEnd w:id="2845"/>
    </w:p>
    <w:p>
      <w:pPr>
        <w:pStyle w:val="BookText"/>
        <w:rPr/>
      </w:pPr>
      <w:r>
        <w:rPr>
          <w:rFonts w:ascii="IRNazanin" w:hAnsi="IRNazanin" w:eastAsia="IRNazanin"/>
          <w:color w:val="111111"/>
          <w:sz w:val="28"/>
          <w:sz w:val="28"/>
          <w:szCs w:val="28"/>
          <w:rtl w:val="true"/>
          <w:lang w:bidi="fa-IR"/>
        </w:rPr>
        <w:t>حلقت لحیة موی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ویهرون اذاا ما قلبا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أخذت من كل شيء أحسن مافيه ، وحتى الكلب ،والهرة والخنزير ، والغراب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أخذت من الكلب؟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ألفة لأهله وذَبّه عن صاحبه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أخذت من الغراب؟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حذره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الجنزير؟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بكوره في حوائجه ، فمن الهرة ؟ حسن نغمتها وتملقها لأهلها عند المسألة </w:t>
      </w:r>
      <w:r>
        <w:rPr>
          <w:rFonts w:eastAsia="Amiri" w:cs="Amiri" w:ascii="Amiri" w:hAnsi="Amiri"/>
          <w:color w:val="111111"/>
          <w:sz w:val="28"/>
          <w:szCs w:val="28"/>
          <w:rtl w:val="true"/>
          <w:lang w:bidi="ar-SA"/>
        </w:rPr>
        <w:t xml:space="preserve">. </w:t>
      </w:r>
      <w:bookmarkStart w:id="2846" w:name="pg9560_83722"/>
    </w:p>
    <w:p>
      <w:pPr>
        <w:pStyle w:val="Heading2"/>
        <w:numPr>
          <w:ilvl w:val="1"/>
          <w:numId w:val="1"/>
        </w:numPr>
        <w:rPr/>
      </w:pPr>
      <w:bookmarkStart w:id="2847" w:name="__RefHeading___Toc6956556_2870459653"/>
      <w:bookmarkStart w:id="2848" w:name="_Toc1249"/>
      <w:bookmarkEnd w:id="2846"/>
      <w:bookmarkEnd w:id="2847"/>
      <w:r>
        <w:rPr>
          <w:rtl w:val="true"/>
        </w:rPr>
        <w:t>(</w:t>
      </w:r>
      <w:r>
        <w:rPr/>
        <w:t>1255</w:t>
      </w:r>
      <w:r>
        <w:rPr>
          <w:rtl w:val="true"/>
        </w:rPr>
        <w:t xml:space="preserve">) </w:t>
      </w:r>
      <w:r>
        <w:rPr>
          <w:rtl w:val="true"/>
        </w:rPr>
        <w:t>شعر في شهود خمس</w:t>
      </w:r>
      <w:r>
        <w:rPr>
          <w:rtl w:val="true"/>
        </w:rPr>
        <w:t>:</w:t>
      </w:r>
      <w:bookmarkEnd w:id="2848"/>
    </w:p>
    <w:p>
      <w:pPr>
        <w:pStyle w:val="BookText"/>
        <w:rPr/>
      </w:pPr>
      <w:r>
        <w:rPr>
          <w:rFonts w:ascii="Amiri" w:hAnsi="Amiri" w:eastAsia="Amiri" w:cs="Amiri"/>
          <w:color w:val="111111"/>
          <w:sz w:val="28"/>
          <w:sz w:val="28"/>
          <w:szCs w:val="28"/>
          <w:rtl w:val="true"/>
          <w:lang w:bidi="ar-SA"/>
        </w:rPr>
        <w:t>سدّ الحبيب ولجّ في هجراني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وجنى عليّ فقال أنت الجاني</w:t>
      </w:r>
    </w:p>
    <w:p>
      <w:pPr>
        <w:pStyle w:val="BookText"/>
        <w:rPr/>
      </w:pPr>
      <w:r>
        <w:rPr>
          <w:rFonts w:ascii="Amiri" w:hAnsi="Amiri" w:eastAsia="Amiri" w:cs="Amiri"/>
          <w:color w:val="111111"/>
          <w:sz w:val="28"/>
          <w:sz w:val="28"/>
          <w:szCs w:val="28"/>
          <w:rtl w:val="true"/>
          <w:lang w:bidi="ar-SA"/>
        </w:rPr>
        <w:t xml:space="preserve">من ذا يكذبني وشهودي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وشهود كل قضية إثناني</w:t>
      </w:r>
    </w:p>
    <w:p>
      <w:pPr>
        <w:pStyle w:val="BookText"/>
        <w:rPr/>
      </w:pPr>
      <w:r>
        <w:rPr>
          <w:rFonts w:ascii="Amiri" w:hAnsi="Amiri" w:eastAsia="Amiri" w:cs="Amiri"/>
          <w:color w:val="111111"/>
          <w:sz w:val="28"/>
          <w:sz w:val="28"/>
          <w:szCs w:val="28"/>
          <w:rtl w:val="true"/>
          <w:lang w:bidi="ar-SA"/>
        </w:rPr>
        <w:t>خفقان قلبي وارتعاش مفاصلي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ونحول جسمي وانعقاد لساني</w:t>
      </w:r>
    </w:p>
    <w:p>
      <w:pPr>
        <w:pStyle w:val="BookText"/>
        <w:rPr/>
      </w:pPr>
      <w:r>
        <w:rPr>
          <w:rFonts w:ascii="Amiri" w:hAnsi="Amiri" w:eastAsia="Amiri" w:cs="Amiri"/>
          <w:color w:val="111111"/>
          <w:sz w:val="28"/>
          <w:sz w:val="28"/>
          <w:szCs w:val="28"/>
          <w:rtl w:val="true"/>
          <w:lang w:bidi="ar-SA"/>
        </w:rPr>
        <w:t>والدمع خامس شاهد أشهدته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الرحيل بساحة النعماني</w:t>
      </w:r>
    </w:p>
    <w:p>
      <w:pPr>
        <w:pStyle w:val="Heading2"/>
        <w:numPr>
          <w:ilvl w:val="1"/>
          <w:numId w:val="1"/>
        </w:numPr>
        <w:rPr/>
      </w:pPr>
      <w:bookmarkStart w:id="2849" w:name="__RefHeading___Toc6956558_2870459653"/>
      <w:bookmarkStart w:id="2850" w:name="_Toc1250"/>
      <w:bookmarkEnd w:id="2849"/>
      <w:r>
        <w:rPr>
          <w:rtl w:val="true"/>
        </w:rPr>
        <w:t>(</w:t>
      </w:r>
      <w:r>
        <w:rPr/>
        <w:t>1256</w:t>
      </w:r>
      <w:r>
        <w:rPr>
          <w:rtl w:val="true"/>
        </w:rPr>
        <w:t xml:space="preserve">) </w:t>
      </w:r>
      <w:r>
        <w:rPr>
          <w:rtl w:val="true"/>
        </w:rPr>
        <w:t xml:space="preserve">شعر للصاحب بن عباد </w:t>
      </w:r>
      <w:r>
        <w:rPr>
          <w:rtl w:val="true"/>
        </w:rPr>
        <w:t>:</w:t>
      </w:r>
      <w:bookmarkEnd w:id="2850"/>
    </w:p>
    <w:p>
      <w:pPr>
        <w:pStyle w:val="BookText"/>
        <w:rPr/>
      </w:pPr>
      <w:r>
        <w:rPr>
          <w:rFonts w:ascii="Amiri" w:hAnsi="Amiri" w:eastAsia="Amiri" w:cs="Amiri"/>
          <w:color w:val="111111"/>
          <w:sz w:val="28"/>
          <w:sz w:val="28"/>
          <w:szCs w:val="28"/>
          <w:rtl w:val="true"/>
          <w:lang w:bidi="ar-SA"/>
        </w:rPr>
        <w:t xml:space="preserve">مالذة أكمل في طيبها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قبلة في أثرها عضّة</w:t>
      </w:r>
    </w:p>
    <w:p>
      <w:pPr>
        <w:pStyle w:val="BookText"/>
        <w:rPr/>
      </w:pPr>
      <w:r>
        <w:rPr>
          <w:rFonts w:ascii="Amiri" w:hAnsi="Amiri" w:eastAsia="Amiri" w:cs="Amiri"/>
          <w:color w:val="111111"/>
          <w:sz w:val="28"/>
          <w:sz w:val="28"/>
          <w:szCs w:val="28"/>
          <w:rtl w:val="true"/>
          <w:lang w:bidi="ar-SA"/>
        </w:rPr>
        <w:t>وقال تبقى قبلة على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أجل ثم أجل ثم أجل</w:t>
      </w:r>
    </w:p>
    <w:p>
      <w:pPr>
        <w:pStyle w:val="Heading2"/>
        <w:numPr>
          <w:ilvl w:val="1"/>
          <w:numId w:val="1"/>
        </w:numPr>
        <w:rPr/>
      </w:pPr>
      <w:bookmarkStart w:id="2851" w:name="__RefHeading___Toc6956560_2870459653"/>
      <w:bookmarkStart w:id="2852" w:name="_Toc1251"/>
      <w:bookmarkEnd w:id="2851"/>
      <w:r>
        <w:rPr>
          <w:rtl w:val="true"/>
        </w:rPr>
        <w:t>(</w:t>
      </w:r>
      <w:r>
        <w:rPr/>
        <w:t>1257</w:t>
      </w:r>
      <w:r>
        <w:rPr>
          <w:rtl w:val="true"/>
        </w:rPr>
        <w:t xml:space="preserve">) </w:t>
      </w:r>
      <w:r>
        <w:rPr>
          <w:rtl w:val="true"/>
        </w:rPr>
        <w:t>لم أتخذناك خليلا</w:t>
      </w:r>
      <w:r>
        <w:rPr>
          <w:rtl w:val="true"/>
        </w:rPr>
        <w:t>:</w:t>
      </w:r>
      <w:bookmarkEnd w:id="2852"/>
    </w:p>
    <w:p>
      <w:pPr>
        <w:pStyle w:val="BookText"/>
        <w:rPr/>
      </w:pPr>
      <w:r>
        <w:rPr>
          <w:rFonts w:ascii="IRNazanin" w:hAnsi="IRNazanin" w:eastAsia="IRNazanin"/>
          <w:color w:val="111111"/>
          <w:sz w:val="28"/>
          <w:sz w:val="28"/>
          <w:szCs w:val="28"/>
          <w:rtl w:val="true"/>
          <w:lang w:bidi="fa-IR"/>
        </w:rPr>
        <w:t xml:space="preserve">في كتاب سلافة العصر ،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هذا الحديث ، رواه أبو الحسن المسعودي في كتاب أخبار الزمان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أوحى إلى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إنّك لما سلّمت مالك للضيفان ، وولدك للقربان ، ونفسك للنيران ، وقلبك للرحمن ، إتخذناك خليلا</w:t>
      </w:r>
      <w:r>
        <w:rPr>
          <w:rFonts w:eastAsia="IRNazanin" w:cs="IRNazanin"/>
          <w:color w:val="111111"/>
          <w:sz w:val="28"/>
          <w:szCs w:val="28"/>
          <w:rtl w:val="true"/>
          <w:lang w:bidi="fa-IR"/>
        </w:rPr>
        <w:t>.</w:t>
      </w:r>
    </w:p>
    <w:p>
      <w:pPr>
        <w:pStyle w:val="Heading2"/>
        <w:numPr>
          <w:ilvl w:val="1"/>
          <w:numId w:val="1"/>
        </w:numPr>
        <w:rPr/>
      </w:pPr>
      <w:bookmarkStart w:id="2853" w:name="__RefHeading___Toc6956562_2870459653"/>
      <w:bookmarkStart w:id="2854" w:name="_Toc1252"/>
      <w:bookmarkEnd w:id="2853"/>
      <w:r>
        <w:rPr>
          <w:rtl w:val="true"/>
        </w:rPr>
        <w:t>(</w:t>
      </w:r>
      <w:r>
        <w:rPr/>
        <w:t>1258</w:t>
      </w:r>
      <w:r>
        <w:rPr>
          <w:rtl w:val="true"/>
        </w:rPr>
        <w:t xml:space="preserve">) </w:t>
      </w:r>
      <w:r>
        <w:rPr>
          <w:rtl w:val="true"/>
        </w:rPr>
        <w:t>شعر في البرغوث</w:t>
      </w:r>
      <w:bookmarkEnd w:id="2854"/>
    </w:p>
    <w:p>
      <w:pPr>
        <w:pStyle w:val="BookText"/>
        <w:rPr/>
      </w:pPr>
      <w:r>
        <w:rPr>
          <w:rFonts w:ascii="Amiri" w:hAnsi="Amiri" w:eastAsia="Amiri" w:cs="Amiri"/>
          <w:color w:val="111111"/>
          <w:sz w:val="28"/>
          <w:sz w:val="28"/>
          <w:szCs w:val="28"/>
          <w:rtl w:val="true"/>
          <w:lang w:bidi="ar-SA"/>
        </w:rPr>
        <w:t xml:space="preserve">لا تكرهوا البرغوث إن إسمه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وغوث ، إذبه تدرى ؟</w:t>
      </w:r>
    </w:p>
    <w:p>
      <w:pPr>
        <w:pStyle w:val="BookText"/>
        <w:rPr/>
      </w:pPr>
      <w:r>
        <w:rPr>
          <w:rFonts w:ascii="Amiri" w:hAnsi="Amiri" w:eastAsia="Amiri" w:cs="Amiri"/>
          <w:color w:val="111111"/>
          <w:sz w:val="28"/>
          <w:sz w:val="28"/>
          <w:szCs w:val="28"/>
          <w:rtl w:val="true"/>
          <w:lang w:bidi="ar-SA"/>
        </w:rPr>
        <w:t xml:space="preserve">فبّره مصّ دم 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وغوثه الأيقاظ للمفجر</w:t>
      </w:r>
    </w:p>
    <w:p>
      <w:pPr>
        <w:pStyle w:val="Heading2"/>
        <w:numPr>
          <w:ilvl w:val="1"/>
          <w:numId w:val="1"/>
        </w:numPr>
        <w:rPr/>
      </w:pPr>
      <w:bookmarkStart w:id="2855" w:name="__RefHeading___Toc6956564_2870459653"/>
      <w:bookmarkStart w:id="2856" w:name="_Toc1253"/>
      <w:bookmarkEnd w:id="2855"/>
      <w:r>
        <w:rPr>
          <w:rtl w:val="true"/>
        </w:rPr>
        <w:t>(</w:t>
      </w:r>
      <w:r>
        <w:rPr/>
        <w:t>1259</w:t>
      </w:r>
      <w:r>
        <w:rPr>
          <w:rtl w:val="true"/>
        </w:rPr>
        <w:t xml:space="preserve">) </w:t>
      </w:r>
      <w:r>
        <w:rPr>
          <w:rtl w:val="true"/>
        </w:rPr>
        <w:t>في دم البرغوث</w:t>
      </w:r>
      <w:bookmarkEnd w:id="285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ليل البراغيث ليل لا رقاد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بارك الله في ليل البراغيث </w:t>
      </w:r>
      <w:bookmarkStart w:id="2857" w:name="pg9560_83723"/>
    </w:p>
    <w:p>
      <w:pPr>
        <w:pStyle w:val="BookText"/>
        <w:rPr/>
      </w:pPr>
      <w:bookmarkEnd w:id="2857"/>
      <w:r>
        <w:rPr>
          <w:rFonts w:ascii="Amiri" w:hAnsi="Amiri" w:eastAsia="Amiri" w:cs="Amiri"/>
          <w:color w:val="111111"/>
          <w:sz w:val="28"/>
          <w:sz w:val="28"/>
          <w:szCs w:val="28"/>
          <w:rtl w:val="true"/>
          <w:lang w:bidi="ar-SA"/>
        </w:rPr>
        <w:t xml:space="preserve">كأنّهنّ وجلدى إذ خلون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قضاة سوء على مال المواريث</w:t>
      </w:r>
    </w:p>
    <w:p>
      <w:pPr>
        <w:pStyle w:val="Heading2"/>
        <w:numPr>
          <w:ilvl w:val="1"/>
          <w:numId w:val="1"/>
        </w:numPr>
        <w:rPr/>
      </w:pPr>
      <w:bookmarkStart w:id="2858" w:name="__RefHeading___Toc6956566_2870459653"/>
      <w:bookmarkStart w:id="2859" w:name="_Toc1254"/>
      <w:bookmarkEnd w:id="2858"/>
      <w:r>
        <w:rPr>
          <w:rtl w:val="true"/>
        </w:rPr>
        <w:t>(</w:t>
      </w:r>
      <w:r>
        <w:rPr/>
        <w:t>1260</w:t>
      </w:r>
      <w:r>
        <w:rPr>
          <w:rtl w:val="true"/>
        </w:rPr>
        <w:t xml:space="preserve">) </w:t>
      </w:r>
      <w:r>
        <w:rPr>
          <w:rtl w:val="true"/>
        </w:rPr>
        <w:t xml:space="preserve">التولي والتبري </w:t>
      </w:r>
      <w:r>
        <w:rPr>
          <w:rtl w:val="true"/>
        </w:rPr>
        <w:t>:</w:t>
      </w:r>
      <w:bookmarkEnd w:id="2859"/>
    </w:p>
    <w:p>
      <w:pPr>
        <w:pStyle w:val="BookText"/>
        <w:rPr/>
      </w:pPr>
      <w:r>
        <w:rPr>
          <w:rFonts w:ascii="Amiri" w:hAnsi="Amiri" w:eastAsia="Amiri" w:cs="Amiri"/>
          <w:color w:val="111111"/>
          <w:sz w:val="28"/>
          <w:sz w:val="28"/>
          <w:szCs w:val="28"/>
          <w:rtl w:val="true"/>
          <w:lang w:bidi="ar-SA"/>
        </w:rPr>
        <w:t>قد تبرأت من الجبتين تيم وعدي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الشُّح العتلّ المستحل الأموي</w:t>
      </w:r>
    </w:p>
    <w:p>
      <w:pPr>
        <w:pStyle w:val="BookText"/>
        <w:rPr/>
      </w:pPr>
      <w:r>
        <w:rPr>
          <w:rFonts w:ascii="Amiri" w:hAnsi="Amiri" w:eastAsia="Amiri" w:cs="Amiri"/>
          <w:color w:val="111111"/>
          <w:sz w:val="28"/>
          <w:sz w:val="28"/>
          <w:szCs w:val="28"/>
          <w:rtl w:val="true"/>
          <w:lang w:bidi="ar-SA"/>
        </w:rPr>
        <w:t xml:space="preserve">أنا لا أرضي إماماً غير رهن بالغرى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وثمان بعد شبليه ومكتوم خفى</w:t>
      </w:r>
    </w:p>
    <w:p>
      <w:pPr>
        <w:pStyle w:val="Heading2"/>
        <w:numPr>
          <w:ilvl w:val="1"/>
          <w:numId w:val="1"/>
        </w:numPr>
        <w:rPr/>
      </w:pPr>
      <w:bookmarkStart w:id="2860" w:name="__RefHeading___Toc6956568_2870459653"/>
      <w:bookmarkStart w:id="2861" w:name="_Toc1255"/>
      <w:bookmarkEnd w:id="2860"/>
      <w:r>
        <w:rPr>
          <w:rtl w:val="true"/>
        </w:rPr>
        <w:t>(</w:t>
      </w:r>
      <w:r>
        <w:rPr/>
        <w:t>1261</w:t>
      </w:r>
      <w:r>
        <w:rPr>
          <w:rtl w:val="true"/>
        </w:rPr>
        <w:t xml:space="preserve">) </w:t>
      </w:r>
      <w:r>
        <w:rPr>
          <w:rtl w:val="true"/>
        </w:rPr>
        <w:t>حسن القول وسوء الفعل</w:t>
      </w:r>
      <w:r>
        <w:rPr>
          <w:rtl w:val="true"/>
        </w:rPr>
        <w:t>:</w:t>
      </w:r>
      <w:bookmarkEnd w:id="2861"/>
    </w:p>
    <w:p>
      <w:pPr>
        <w:pStyle w:val="BookText"/>
        <w:rPr/>
      </w:pPr>
      <w:r>
        <w:rPr>
          <w:rFonts w:ascii="Amiri" w:hAnsi="Amiri" w:eastAsia="Amiri" w:cs="Amiri"/>
          <w:color w:val="111111"/>
          <w:sz w:val="28"/>
          <w:sz w:val="28"/>
          <w:szCs w:val="28"/>
          <w:rtl w:val="true"/>
          <w:lang w:bidi="ar-SA"/>
        </w:rPr>
        <w:t xml:space="preserve">جاؤا برجل متّهم بجرم عادي عند ظالم من الظّلام ، وكان الظالم مشغول بزيارة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سألوه ماذا نفعل ؟ فأشار بيده أقتلوه </w:t>
      </w:r>
      <w:r>
        <w:rPr>
          <w:rFonts w:eastAsia="Amiri" w:cs="Amiri" w:ascii="Amiri" w:hAnsi="Amiri"/>
          <w:color w:val="111111"/>
          <w:sz w:val="28"/>
          <w:szCs w:val="28"/>
          <w:rtl w:val="true"/>
          <w:lang w:bidi="ar-SA"/>
        </w:rPr>
        <w:t>.</w:t>
      </w:r>
    </w:p>
    <w:p>
      <w:pPr>
        <w:pStyle w:val="Heading2"/>
        <w:numPr>
          <w:ilvl w:val="1"/>
          <w:numId w:val="1"/>
        </w:numPr>
        <w:rPr/>
      </w:pPr>
      <w:bookmarkStart w:id="2862" w:name="__RefHeading___Toc6956570_2870459653"/>
      <w:bookmarkStart w:id="2863" w:name="_Toc1256"/>
      <w:bookmarkEnd w:id="2862"/>
      <w:r>
        <w:rPr>
          <w:rtl w:val="true"/>
        </w:rPr>
        <w:t>(</w:t>
      </w:r>
      <w:r>
        <w:rPr/>
        <w:t>1262</w:t>
      </w:r>
      <w:r>
        <w:rPr>
          <w:rtl w:val="true"/>
        </w:rPr>
        <w:t xml:space="preserve">) </w:t>
      </w:r>
      <w:r>
        <w:rPr>
          <w:rtl w:val="true"/>
        </w:rPr>
        <w:t xml:space="preserve">شعر لأبن الوردي في هذا المجال </w:t>
      </w:r>
      <w:r>
        <w:rPr>
          <w:rtl w:val="true"/>
        </w:rPr>
        <w:t>:</w:t>
      </w:r>
      <w:bookmarkEnd w:id="2863"/>
    </w:p>
    <w:p>
      <w:pPr>
        <w:pStyle w:val="BookText"/>
        <w:rPr/>
      </w:pPr>
      <w:r>
        <w:rPr>
          <w:rFonts w:ascii="Amiri" w:hAnsi="Amiri" w:eastAsia="Amiri" w:cs="Amiri"/>
          <w:color w:val="111111"/>
          <w:sz w:val="28"/>
          <w:sz w:val="28"/>
          <w:szCs w:val="28"/>
          <w:rtl w:val="true"/>
          <w:lang w:bidi="ar-SA"/>
        </w:rPr>
        <w:t xml:space="preserve">فقد بلينا بأمير ذكر الله وسبّخ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كالجزار فيهم يذكر الله ويذبح</w:t>
      </w:r>
    </w:p>
    <w:p>
      <w:pPr>
        <w:pStyle w:val="Heading2"/>
        <w:numPr>
          <w:ilvl w:val="1"/>
          <w:numId w:val="1"/>
        </w:numPr>
        <w:rPr/>
      </w:pPr>
      <w:bookmarkStart w:id="2864" w:name="__RefHeading___Toc6956572_2870459653"/>
      <w:bookmarkStart w:id="2865" w:name="_Toc1257"/>
      <w:bookmarkEnd w:id="2864"/>
      <w:r>
        <w:rPr>
          <w:rtl w:val="true"/>
        </w:rPr>
        <w:t>(</w:t>
      </w:r>
      <w:r>
        <w:rPr/>
        <w:t>1263</w:t>
      </w:r>
      <w:r>
        <w:rPr>
          <w:rtl w:val="true"/>
        </w:rPr>
        <w:t xml:space="preserve">) </w:t>
      </w:r>
      <w:r>
        <w:rPr>
          <w:rtl w:val="true"/>
        </w:rPr>
        <w:t xml:space="preserve">للجسم ستة أحوال </w:t>
      </w:r>
      <w:r>
        <w:rPr>
          <w:rtl w:val="true"/>
        </w:rPr>
        <w:t>:</w:t>
      </w:r>
      <w:bookmarkEnd w:id="2865"/>
    </w:p>
    <w:p>
      <w:pPr>
        <w:pStyle w:val="BookText"/>
        <w:rPr/>
      </w:pPr>
      <w:r>
        <w:rPr>
          <w:rFonts w:ascii="IRNazanin" w:hAnsi="IRNazanin" w:eastAsia="IRNazanin"/>
          <w:color w:val="111111"/>
          <w:sz w:val="28"/>
          <w:sz w:val="28"/>
          <w:szCs w:val="28"/>
          <w:rtl w:val="true"/>
          <w:lang w:bidi="fa-IR"/>
        </w:rPr>
        <w:t xml:space="preserve">في كتاب للفلسفي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للجسم ستة أحوال الصحة ، والمرض ، والموت ، والحيوة ، والنوم ، واليقظة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يتعالي وكذلك الروح ، فحيوتها علمها ، والموت جهلها ، ومرضها شكّها وصحّتها يقينها، ونومها غفلتها ، ويقظتها حفظها </w:t>
      </w:r>
      <w:r>
        <w:rPr>
          <w:rFonts w:eastAsia="IRNazanin" w:cs="IRNazanin"/>
          <w:color w:val="111111"/>
          <w:sz w:val="28"/>
          <w:szCs w:val="28"/>
          <w:rtl w:val="true"/>
          <w:lang w:bidi="fa-IR"/>
        </w:rPr>
        <w:t>.</w:t>
      </w:r>
    </w:p>
    <w:p>
      <w:pPr>
        <w:pStyle w:val="Heading2"/>
        <w:numPr>
          <w:ilvl w:val="1"/>
          <w:numId w:val="1"/>
        </w:numPr>
        <w:rPr/>
      </w:pPr>
      <w:bookmarkStart w:id="2866" w:name="__RefHeading___Toc6956574_2870459653"/>
      <w:bookmarkStart w:id="2867" w:name="_Toc1258"/>
      <w:bookmarkEnd w:id="2866"/>
      <w:r>
        <w:rPr>
          <w:rtl w:val="true"/>
        </w:rPr>
        <w:t>(</w:t>
      </w:r>
      <w:r>
        <w:rPr/>
        <w:t>1264</w:t>
      </w:r>
      <w:r>
        <w:rPr>
          <w:rtl w:val="true"/>
        </w:rPr>
        <w:t xml:space="preserve">) </w:t>
      </w:r>
      <w:r>
        <w:rPr>
          <w:rtl w:val="true"/>
        </w:rPr>
        <w:t>إرائة الطريق</w:t>
      </w:r>
      <w:r>
        <w:rPr>
          <w:rtl w:val="true"/>
        </w:rPr>
        <w:t>:</w:t>
      </w:r>
      <w:bookmarkEnd w:id="2867"/>
    </w:p>
    <w:p>
      <w:pPr>
        <w:pStyle w:val="BookText"/>
        <w:rPr/>
      </w:pPr>
      <w:r>
        <w:rPr>
          <w:rFonts w:ascii="Amiri" w:hAnsi="Amiri" w:eastAsia="Amiri" w:cs="Amiri"/>
          <w:color w:val="111111"/>
          <w:sz w:val="28"/>
          <w:sz w:val="28"/>
          <w:szCs w:val="28"/>
          <w:rtl w:val="true"/>
          <w:lang w:bidi="ar-SA"/>
        </w:rPr>
        <w:t xml:space="preserve">هلك من ليس له حكيم يرشده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 من ليس له سفيه يعاضده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يوم من شهر رمضان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كتاب نزهة المجالس لعبد الرحّمن الشافعي في أعمال شهر رمضان ، يذكر عن كتاب عجائب المخلوقات ، فالجعفر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الخامس من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الماضي أول رمضان الآتي </w:t>
      </w:r>
      <w:r>
        <w:rPr>
          <w:rFonts w:eastAsia="IRNazanin" w:cs="IRNazanin"/>
          <w:color w:val="111111"/>
          <w:sz w:val="28"/>
          <w:szCs w:val="28"/>
          <w:rtl w:val="true"/>
          <w:lang w:bidi="fa-IR"/>
        </w:rPr>
        <w:t xml:space="preserve">. </w:t>
      </w:r>
      <w:bookmarkStart w:id="2868" w:name="pg9560_83724"/>
    </w:p>
    <w:p>
      <w:pPr>
        <w:pStyle w:val="BookText"/>
        <w:rPr/>
      </w:pPr>
      <w:bookmarkEnd w:id="2868"/>
      <w:r>
        <w:rPr>
          <w:rFonts w:ascii="Amiri" w:hAnsi="Amiri" w:eastAsia="Amiri" w:cs="Amiri"/>
          <w:color w:val="111111"/>
          <w:sz w:val="28"/>
          <w:sz w:val="28"/>
          <w:szCs w:val="28"/>
          <w:rtl w:val="true"/>
          <w:lang w:bidi="ar-SA"/>
        </w:rPr>
        <w:t xml:space="preserve">في كتاب المنتخب للطريحي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 سيّد العرب ، رابع الرجب من الأسبوع يوم نحركم ويوم صومكم</w:t>
      </w:r>
      <w:r>
        <w:rPr>
          <w:rFonts w:eastAsia="Amiri" w:cs="Amiri" w:ascii="Amiri" w:hAnsi="Amiri"/>
          <w:color w:val="111111"/>
          <w:sz w:val="28"/>
          <w:szCs w:val="28"/>
          <w:rtl w:val="true"/>
          <w:lang w:bidi="ar-SA"/>
        </w:rPr>
        <w:t>.</w:t>
      </w:r>
    </w:p>
    <w:p>
      <w:pPr>
        <w:pStyle w:val="Heading2"/>
        <w:numPr>
          <w:ilvl w:val="1"/>
          <w:numId w:val="1"/>
        </w:numPr>
        <w:rPr/>
      </w:pPr>
      <w:bookmarkStart w:id="2869" w:name="__RefHeading___Toc6956576_2870459653"/>
      <w:bookmarkStart w:id="2870" w:name="_Toc1259"/>
      <w:bookmarkEnd w:id="2869"/>
      <w:r>
        <w:rPr>
          <w:rtl w:val="true"/>
        </w:rPr>
        <w:t>(</w:t>
      </w:r>
      <w:r>
        <w:rPr/>
        <w:t>1266</w:t>
      </w:r>
      <w:r>
        <w:rPr>
          <w:rtl w:val="true"/>
        </w:rPr>
        <w:t xml:space="preserve">) </w:t>
      </w:r>
      <w:r>
        <w:rPr>
          <w:rtl w:val="true"/>
        </w:rPr>
        <w:t xml:space="preserve">شعر للزمخشري </w:t>
      </w:r>
      <w:r>
        <w:rPr>
          <w:rtl w:val="true"/>
        </w:rPr>
        <w:t>:</w:t>
      </w:r>
      <w:bookmarkEnd w:id="2870"/>
    </w:p>
    <w:p>
      <w:pPr>
        <w:pStyle w:val="BookText"/>
        <w:rPr/>
      </w:pPr>
      <w:r>
        <w:rPr>
          <w:rFonts w:ascii="Amiri" w:hAnsi="Amiri" w:eastAsia="Amiri" w:cs="Amiri"/>
          <w:color w:val="111111"/>
          <w:sz w:val="28"/>
          <w:sz w:val="28"/>
          <w:szCs w:val="28"/>
          <w:rtl w:val="true"/>
          <w:lang w:bidi="ar-SA"/>
        </w:rPr>
        <w:t xml:space="preserve">يا من يرى مدَّ البعوض جناحها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ظلمة الليل البهيم الأليل</w:t>
      </w:r>
    </w:p>
    <w:p>
      <w:pPr>
        <w:pStyle w:val="BookText"/>
        <w:rPr/>
      </w:pPr>
      <w:r>
        <w:rPr>
          <w:rFonts w:ascii="IRNazanin" w:hAnsi="IRNazanin" w:eastAsia="IRNazanin"/>
          <w:color w:val="111111"/>
          <w:sz w:val="28"/>
          <w:sz w:val="28"/>
          <w:szCs w:val="28"/>
          <w:rtl w:val="true"/>
          <w:lang w:bidi="fa-IR"/>
        </w:rPr>
        <w:t xml:space="preserve">ویری عروق نباطها في نحرها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والمُخّ في تلك العظام النّحل</w:t>
      </w:r>
    </w:p>
    <w:p>
      <w:pPr>
        <w:pStyle w:val="Heading2"/>
        <w:numPr>
          <w:ilvl w:val="1"/>
          <w:numId w:val="1"/>
        </w:numPr>
        <w:rPr/>
      </w:pPr>
      <w:bookmarkStart w:id="2871" w:name="__RefHeading___Toc6956578_2870459653"/>
      <w:bookmarkStart w:id="2872" w:name="_Toc1260"/>
      <w:bookmarkEnd w:id="2871"/>
      <w:r>
        <w:rPr>
          <w:rtl w:val="true"/>
        </w:rPr>
        <w:t>(</w:t>
      </w:r>
      <w:r>
        <w:rPr/>
        <w:t>1267</w:t>
      </w:r>
      <w:r>
        <w:rPr>
          <w:rtl w:val="true"/>
        </w:rPr>
        <w:t xml:space="preserve">) </w:t>
      </w:r>
      <w:r>
        <w:rPr>
          <w:rtl w:val="true"/>
        </w:rPr>
        <w:t xml:space="preserve">شعر لمجنون العامري </w:t>
      </w:r>
      <w:r>
        <w:rPr>
          <w:rtl w:val="true"/>
        </w:rPr>
        <w:t>:</w:t>
      </w:r>
      <w:bookmarkEnd w:id="2872"/>
    </w:p>
    <w:p>
      <w:pPr>
        <w:pStyle w:val="BookText"/>
        <w:rPr/>
      </w:pPr>
      <w:r>
        <w:rPr>
          <w:rFonts w:ascii="Amiri" w:hAnsi="Amiri" w:eastAsia="Amiri" w:cs="Amiri"/>
          <w:color w:val="111111"/>
          <w:sz w:val="28"/>
          <w:sz w:val="28"/>
          <w:szCs w:val="28"/>
          <w:rtl w:val="true"/>
          <w:lang w:bidi="ar-SA"/>
        </w:rPr>
        <w:t xml:space="preserve">أقبّل أرضاً سار فيها جمالها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بدار حلّ فيها جمالها</w:t>
      </w:r>
    </w:p>
    <w:p>
      <w:pPr>
        <w:pStyle w:val="BookText"/>
        <w:rPr/>
      </w:pPr>
      <w:r>
        <w:rPr>
          <w:rFonts w:ascii="Amiri" w:hAnsi="Amiri" w:eastAsia="Amiri" w:cs="Amiri"/>
          <w:color w:val="111111"/>
          <w:sz w:val="28"/>
          <w:sz w:val="28"/>
          <w:szCs w:val="28"/>
          <w:rtl w:val="true"/>
          <w:lang w:bidi="ar-SA"/>
        </w:rPr>
        <w:t xml:space="preserve">وكنت لا أرضى بوصل مقطع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 أنا راض لو أتاني خيالها</w:t>
      </w:r>
    </w:p>
    <w:p>
      <w:pPr>
        <w:pStyle w:val="Heading2"/>
        <w:numPr>
          <w:ilvl w:val="1"/>
          <w:numId w:val="1"/>
        </w:numPr>
        <w:rPr/>
      </w:pPr>
      <w:bookmarkStart w:id="2873" w:name="__RefHeading___Toc6956580_2870459653"/>
      <w:bookmarkStart w:id="2874" w:name="_Toc1261"/>
      <w:bookmarkEnd w:id="2873"/>
      <w:r>
        <w:rPr>
          <w:rtl w:val="true"/>
        </w:rPr>
        <w:t>(</w:t>
      </w:r>
      <w:r>
        <w:rPr/>
        <w:t>1268</w:t>
      </w:r>
      <w:r>
        <w:rPr>
          <w:rtl w:val="true"/>
        </w:rPr>
        <w:t xml:space="preserve">) </w:t>
      </w:r>
      <w:r>
        <w:rPr>
          <w:rtl w:val="true"/>
        </w:rPr>
        <w:t xml:space="preserve">شعر </w:t>
      </w:r>
      <w:r>
        <w:rPr>
          <w:rtl w:val="true"/>
        </w:rPr>
        <w:t>:</w:t>
      </w:r>
      <w:bookmarkEnd w:id="2874"/>
    </w:p>
    <w:p>
      <w:pPr>
        <w:pStyle w:val="BookText"/>
        <w:rPr/>
      </w:pPr>
      <w:r>
        <w:rPr>
          <w:rFonts w:ascii="Amiri" w:hAnsi="Amiri" w:eastAsia="Amiri" w:cs="Amiri"/>
          <w:color w:val="111111"/>
          <w:sz w:val="28"/>
          <w:sz w:val="28"/>
          <w:szCs w:val="28"/>
          <w:rtl w:val="true"/>
          <w:lang w:bidi="ar-SA"/>
        </w:rPr>
        <w:t xml:space="preserve">أتدري؟ لماذا يصبح الديك صائحاً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يردَّد لحن النوح في غرّة الفجر</w:t>
      </w:r>
    </w:p>
    <w:p>
      <w:pPr>
        <w:pStyle w:val="BookText"/>
        <w:rPr/>
      </w:pPr>
      <w:r>
        <w:rPr>
          <w:rFonts w:ascii="Amiri" w:hAnsi="Amiri" w:eastAsia="Amiri" w:cs="Amiri"/>
          <w:color w:val="111111"/>
          <w:sz w:val="28"/>
          <w:sz w:val="28"/>
          <w:szCs w:val="28"/>
          <w:rtl w:val="true"/>
          <w:lang w:bidi="ar-SA"/>
        </w:rPr>
        <w:t xml:space="preserve">ينادي لقد مرّت من العمر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 أنت لم تشعرُ بذاك ولاتدري</w:t>
      </w:r>
    </w:p>
    <w:p>
      <w:pPr>
        <w:pStyle w:val="Heading2"/>
        <w:numPr>
          <w:ilvl w:val="1"/>
          <w:numId w:val="1"/>
        </w:numPr>
        <w:rPr/>
      </w:pPr>
      <w:bookmarkStart w:id="2875" w:name="__RefHeading___Toc6956582_2870459653"/>
      <w:bookmarkStart w:id="2876" w:name="_Toc1262"/>
      <w:bookmarkEnd w:id="2875"/>
      <w:r>
        <w:rPr>
          <w:rtl w:val="true"/>
        </w:rPr>
        <w:t>(</w:t>
      </w:r>
      <w:r>
        <w:rPr/>
        <w:t>1269</w:t>
      </w:r>
      <w:r>
        <w:rPr>
          <w:rtl w:val="true"/>
        </w:rPr>
        <w:t xml:space="preserve">) </w:t>
      </w:r>
      <w:r>
        <w:rPr>
          <w:rtl w:val="true"/>
        </w:rPr>
        <w:t xml:space="preserve">تذكير ، وايقاظ </w:t>
      </w:r>
      <w:r>
        <w:rPr>
          <w:rtl w:val="true"/>
        </w:rPr>
        <w:t>:</w:t>
      </w:r>
      <w:bookmarkEnd w:id="2876"/>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تريد ستمائة ألف شاة ، أو ستمائة ألف كلمة ،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ستمائة ألف كلمة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أجمع لك في ست كلمات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رأيت الناس يشتغلون بالفضائل ، فاشتغل أنت بأتمام الفرائض</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رأيت الناس يشتغلون بعمل الدنيا ، فاشتغل أنت بعمل الآخرة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رأيت الناس يشتغلون بتزيين الدنيا ، فاشتغل أنت بتزيين الآخرة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 الناس يشتغلون بعيوب الناس، فاشتغل أنت بعيوب نفسك </w:t>
      </w:r>
      <w:bookmarkStart w:id="2877" w:name="pg9560_83725"/>
    </w:p>
    <w:p>
      <w:pPr>
        <w:pStyle w:val="BookText"/>
        <w:rPr/>
      </w:pPr>
      <w:bookmarkEnd w:id="2877"/>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الناس يشتغلون بكثرة العمل ، فاستغل أنت بصفوة العمل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 الناس يتوسلون بالخلق ، فتوسل أنت بالخالق </w:t>
      </w:r>
      <w:r>
        <w:rPr>
          <w:rStyle w:val="FootnoteAnchor"/>
          <w:rtl w:val="true"/>
        </w:rPr>
        <w:footnoteReference w:id="389"/>
      </w:r>
    </w:p>
    <w:p>
      <w:pPr>
        <w:pStyle w:val="Heading2"/>
        <w:numPr>
          <w:ilvl w:val="1"/>
          <w:numId w:val="1"/>
        </w:numPr>
        <w:rPr/>
      </w:pPr>
      <w:bookmarkStart w:id="2878" w:name="__RefHeading___Toc6956584_2870459653"/>
      <w:bookmarkStart w:id="2879" w:name="_Toc1263"/>
      <w:bookmarkEnd w:id="2878"/>
      <w:r>
        <w:rPr>
          <w:rtl w:val="true"/>
        </w:rPr>
        <w:t>(</w:t>
      </w:r>
      <w:r>
        <w:rPr/>
        <w:t>1270</w:t>
      </w:r>
      <w:r>
        <w:rPr>
          <w:rtl w:val="true"/>
        </w:rPr>
        <w:t xml:space="preserve">) </w:t>
      </w:r>
      <w:r>
        <w:rPr>
          <w:rtl w:val="true"/>
        </w:rPr>
        <w:t xml:space="preserve">شعر في القصاص </w:t>
      </w:r>
      <w:r>
        <w:rPr>
          <w:rtl w:val="true"/>
        </w:rPr>
        <w:t>:</w:t>
      </w:r>
      <w:bookmarkEnd w:id="2879"/>
    </w:p>
    <w:p>
      <w:pPr>
        <w:pStyle w:val="BookText"/>
        <w:rPr/>
      </w:pPr>
      <w:r>
        <w:rPr>
          <w:rFonts w:ascii="Amiri" w:hAnsi="Amiri" w:eastAsia="Amiri" w:cs="Amiri"/>
          <w:color w:val="111111"/>
          <w:sz w:val="28"/>
          <w:sz w:val="28"/>
          <w:szCs w:val="28"/>
          <w:rtl w:val="true"/>
          <w:lang w:bidi="ar-SA"/>
        </w:rPr>
        <w:t xml:space="preserve">خذوا بدمي هذا الغزال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رماني بسهمي مقلتيه على عمدٍ</w:t>
      </w:r>
    </w:p>
    <w:p>
      <w:pPr>
        <w:pStyle w:val="BookText"/>
        <w:rPr/>
      </w:pPr>
      <w:r>
        <w:rPr>
          <w:rFonts w:ascii="IRNazanin" w:hAnsi="IRNazanin" w:eastAsia="IRNazanin"/>
          <w:color w:val="111111"/>
          <w:sz w:val="28"/>
          <w:sz w:val="28"/>
          <w:szCs w:val="28"/>
          <w:rtl w:val="true"/>
          <w:lang w:bidi="fa-IR"/>
        </w:rPr>
        <w:t xml:space="preserve">ولا تقتلوه إننی أنا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مذهبي لا يقتل الحرُّ بالعبد</w:t>
      </w:r>
    </w:p>
    <w:p>
      <w:pPr>
        <w:pStyle w:val="Heading2"/>
        <w:numPr>
          <w:ilvl w:val="1"/>
          <w:numId w:val="1"/>
        </w:numPr>
        <w:rPr/>
      </w:pPr>
      <w:bookmarkStart w:id="2880" w:name="__RefHeading___Toc6956586_2870459653"/>
      <w:bookmarkStart w:id="2881" w:name="_Toc1264"/>
      <w:bookmarkEnd w:id="2880"/>
      <w:r>
        <w:rPr>
          <w:rtl w:val="true"/>
        </w:rPr>
        <w:t>(</w:t>
      </w:r>
      <w:r>
        <w:rPr/>
        <w:t>1271</w:t>
      </w:r>
      <w:r>
        <w:rPr>
          <w:rtl w:val="true"/>
        </w:rPr>
        <w:t xml:space="preserve">) </w:t>
      </w:r>
      <w:r>
        <w:rPr>
          <w:rtl w:val="true"/>
        </w:rPr>
        <w:t>شعر</w:t>
      </w:r>
      <w:r>
        <w:rPr>
          <w:rtl w:val="true"/>
        </w:rPr>
        <w:t>:</w:t>
      </w:r>
      <w:bookmarkEnd w:id="2881"/>
    </w:p>
    <w:p>
      <w:pPr>
        <w:pStyle w:val="BookText"/>
        <w:rPr/>
      </w:pPr>
      <w:r>
        <w:rPr>
          <w:rFonts w:ascii="Amiri" w:hAnsi="Amiri" w:eastAsia="Amiri" w:cs="Amiri"/>
          <w:color w:val="111111"/>
          <w:sz w:val="28"/>
          <w:sz w:val="28"/>
          <w:szCs w:val="28"/>
          <w:rtl w:val="true"/>
          <w:lang w:bidi="ar-SA"/>
        </w:rPr>
        <w:t>مسألة الدور 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 من أحب</w:t>
      </w:r>
    </w:p>
    <w:p>
      <w:pPr>
        <w:pStyle w:val="BookText"/>
        <w:rPr/>
      </w:pPr>
      <w:r>
        <w:rPr>
          <w:rFonts w:ascii="Amiri" w:hAnsi="Amiri" w:eastAsia="Amiri" w:cs="Amiri"/>
          <w:color w:val="111111"/>
          <w:sz w:val="28"/>
          <w:sz w:val="28"/>
          <w:szCs w:val="28"/>
          <w:rtl w:val="true"/>
          <w:lang w:bidi="ar-SA"/>
        </w:rPr>
        <w:t xml:space="preserve">لولا مشيبي ماجفى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جفاه لم أُشب</w:t>
      </w:r>
    </w:p>
    <w:p>
      <w:pPr>
        <w:pStyle w:val="Heading2"/>
        <w:numPr>
          <w:ilvl w:val="1"/>
          <w:numId w:val="1"/>
        </w:numPr>
        <w:rPr/>
      </w:pPr>
      <w:bookmarkStart w:id="2882" w:name="__RefHeading___Toc6956588_2870459653"/>
      <w:bookmarkStart w:id="2883" w:name="_Toc1265"/>
      <w:bookmarkEnd w:id="2882"/>
      <w:r>
        <w:rPr>
          <w:rtl w:val="true"/>
        </w:rPr>
        <w:t>(</w:t>
      </w:r>
      <w:r>
        <w:rPr/>
        <w:t>1272</w:t>
      </w:r>
      <w:r>
        <w:rPr>
          <w:rtl w:val="true"/>
        </w:rPr>
        <w:t xml:space="preserve">) </w:t>
      </w:r>
      <w:r>
        <w:rPr>
          <w:rtl w:val="true"/>
        </w:rPr>
        <w:t xml:space="preserve">هارون مع بهلول </w:t>
      </w:r>
      <w:r>
        <w:rPr>
          <w:rtl w:val="true"/>
        </w:rPr>
        <w:t>:</w:t>
      </w:r>
      <w:bookmarkEnd w:id="2883"/>
    </w:p>
    <w:p>
      <w:pPr>
        <w:pStyle w:val="BookText"/>
        <w:rPr/>
      </w:pPr>
      <w:r>
        <w:rPr>
          <w:rFonts w:ascii="Amiri" w:hAnsi="Amiri" w:eastAsia="Amiri" w:cs="Amiri"/>
          <w:color w:val="111111"/>
          <w:sz w:val="28"/>
          <w:sz w:val="28"/>
          <w:szCs w:val="28"/>
          <w:rtl w:val="true"/>
          <w:lang w:bidi="ar-SA"/>
        </w:rPr>
        <w:t xml:space="preserve">سأل هارون الرشيد من البهلول كيف ترى آخر أمري ؟ فقال له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ينكشف حالك من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لفي نعيم وإن الفجار لفي جحيم</w:t>
      </w:r>
      <w:r>
        <w:rPr>
          <w:rFonts w:eastAsia="Amiri" w:cs="Amiri" w:ascii="Amiri" w:hAnsi="Amiri"/>
          <w:color w:val="111111"/>
          <w:sz w:val="28"/>
          <w:szCs w:val="28"/>
          <w:rtl w:val="true"/>
          <w:lang w:bidi="ar-SA"/>
        </w:rPr>
        <w:t>)</w:t>
      </w:r>
      <w:r>
        <w:rPr>
          <w:rStyle w:val="FootnoteAnchor"/>
          <w:rtl w:val="true"/>
        </w:rPr>
        <w:footnoteReference w:id="390"/>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قرابتي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يبينه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نفخ في الصور فلا أنساب بينهم يومئذٍ ولا يتساءلون</w:t>
      </w:r>
      <w:r>
        <w:rPr>
          <w:rStyle w:val="FootnoteAnchor"/>
          <w:rtl w:val="true"/>
        </w:rPr>
        <w:footnoteReference w:id="3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الشفاعة حين ذاك ؟ قال اسمع ما قاله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xml:space="preserve">فبكى هارون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يخلصني عملي ذلك اليوم ؟ فقال بهلول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 ومن يعمل مثقال </w:t>
      </w:r>
      <w:bookmarkStart w:id="2884" w:name="pg9560_83726"/>
    </w:p>
    <w:p>
      <w:pPr>
        <w:pStyle w:val="BookText"/>
        <w:rPr/>
      </w:pPr>
      <w:bookmarkEnd w:id="2884"/>
      <w:r>
        <w:rPr>
          <w:rFonts w:ascii="Amiri" w:hAnsi="Amiri" w:eastAsia="Amiri" w:cs="Amiri"/>
          <w:color w:val="111111"/>
          <w:sz w:val="28"/>
          <w:sz w:val="28"/>
          <w:szCs w:val="28"/>
          <w:rtl w:val="true"/>
          <w:lang w:bidi="ar-SA"/>
        </w:rPr>
        <w:t>ذرة شراً يره</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قال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قررت لك المؤنة في كل يوم ، فقال بهلول من خلقني لا ينساني </w:t>
      </w:r>
      <w:r>
        <w:rPr>
          <w:rFonts w:eastAsia="Amiri" w:cs="Amiri" w:ascii="Amiri" w:hAnsi="Amiri"/>
          <w:color w:val="111111"/>
          <w:sz w:val="28"/>
          <w:szCs w:val="28"/>
          <w:rtl w:val="true"/>
          <w:lang w:bidi="ar-SA"/>
        </w:rPr>
        <w:t>.</w:t>
      </w:r>
    </w:p>
    <w:p>
      <w:pPr>
        <w:pStyle w:val="Heading2"/>
        <w:numPr>
          <w:ilvl w:val="1"/>
          <w:numId w:val="1"/>
        </w:numPr>
        <w:rPr/>
      </w:pPr>
      <w:bookmarkStart w:id="2885" w:name="__RefHeading___Toc6956590_2870459653"/>
      <w:bookmarkStart w:id="2886" w:name="_Toc1266"/>
      <w:bookmarkEnd w:id="2885"/>
      <w:r>
        <w:rPr>
          <w:rtl w:val="true"/>
        </w:rPr>
        <w:t>(</w:t>
      </w:r>
      <w:r>
        <w:rPr/>
        <w:t>1273</w:t>
      </w:r>
      <w:r>
        <w:rPr>
          <w:rtl w:val="true"/>
        </w:rPr>
        <w:t xml:space="preserve">) </w:t>
      </w:r>
      <w:r>
        <w:rPr>
          <w:rtl w:val="true"/>
        </w:rPr>
        <w:t xml:space="preserve">شعر في النصيحة </w:t>
      </w:r>
      <w:r>
        <w:rPr>
          <w:rtl w:val="true"/>
        </w:rPr>
        <w:t>:</w:t>
      </w:r>
      <w:bookmarkEnd w:id="2886"/>
    </w:p>
    <w:p>
      <w:pPr>
        <w:pStyle w:val="BookText"/>
        <w:rPr/>
      </w:pPr>
      <w:r>
        <w:rPr>
          <w:rFonts w:ascii="Amiri" w:hAnsi="Amiri" w:eastAsia="Amiri" w:cs="Amiri"/>
          <w:color w:val="111111"/>
          <w:sz w:val="28"/>
          <w:sz w:val="28"/>
          <w:szCs w:val="28"/>
          <w:rtl w:val="true"/>
          <w:lang w:bidi="ar-SA"/>
        </w:rPr>
        <w:t xml:space="preserve">إذا ما رمت طيب العيش فانظر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بات أسوأ منك حالاً</w:t>
      </w:r>
    </w:p>
    <w:p>
      <w:pPr>
        <w:pStyle w:val="BookText"/>
        <w:rPr/>
      </w:pPr>
      <w:r>
        <w:rPr>
          <w:rFonts w:ascii="Amiri" w:hAnsi="Amiri" w:eastAsia="Amiri" w:cs="Amiri"/>
          <w:color w:val="111111"/>
          <w:sz w:val="28"/>
          <w:sz w:val="28"/>
          <w:szCs w:val="28"/>
          <w:rtl w:val="true"/>
          <w:lang w:bidi="ar-SA"/>
        </w:rPr>
        <w:t xml:space="preserve">وأخفض رتبة وأقلّ 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وأنكد عيشةً وأقل مالاً</w:t>
      </w:r>
    </w:p>
    <w:p>
      <w:pPr>
        <w:pStyle w:val="Heading2"/>
        <w:numPr>
          <w:ilvl w:val="1"/>
          <w:numId w:val="1"/>
        </w:numPr>
        <w:rPr/>
      </w:pPr>
      <w:bookmarkStart w:id="2887" w:name="__RefHeading___Toc6956592_2870459653"/>
      <w:bookmarkStart w:id="2888" w:name="_Toc1267"/>
      <w:bookmarkEnd w:id="2887"/>
      <w:r>
        <w:rPr>
          <w:rtl w:val="true"/>
        </w:rPr>
        <w:t>(</w:t>
      </w:r>
      <w:r>
        <w:rPr/>
        <w:t>1274</w:t>
      </w:r>
      <w:r>
        <w:rPr>
          <w:rtl w:val="true"/>
        </w:rPr>
        <w:t xml:space="preserve">) </w:t>
      </w:r>
      <w:r>
        <w:rPr>
          <w:rtl w:val="true"/>
        </w:rPr>
        <w:t>شعر لابن نباتة المصري</w:t>
      </w:r>
      <w:r>
        <w:rPr>
          <w:rtl w:val="true"/>
        </w:rPr>
        <w:t>:</w:t>
      </w:r>
      <w:bookmarkEnd w:id="2888"/>
    </w:p>
    <w:p>
      <w:pPr>
        <w:pStyle w:val="BookText"/>
        <w:rPr/>
      </w:pPr>
      <w:r>
        <w:rPr>
          <w:rFonts w:ascii="Amiri" w:hAnsi="Amiri" w:eastAsia="Amiri" w:cs="Amiri"/>
          <w:color w:val="111111"/>
          <w:sz w:val="28"/>
          <w:sz w:val="28"/>
          <w:szCs w:val="28"/>
          <w:rtl w:val="true"/>
          <w:lang w:bidi="ar-SA"/>
        </w:rPr>
        <w:t>بينا الفتى رائع في الأمن إذ برزت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أهلةً بالمنايا ذات أظفار</w:t>
      </w:r>
    </w:p>
    <w:p>
      <w:pPr>
        <w:pStyle w:val="BookText"/>
        <w:rPr/>
      </w:pPr>
      <w:r>
        <w:rPr>
          <w:rFonts w:ascii="Amiri" w:hAnsi="Amiri" w:eastAsia="Amiri" w:cs="Amiri"/>
          <w:color w:val="111111"/>
          <w:sz w:val="28"/>
          <w:sz w:val="28"/>
          <w:szCs w:val="28"/>
          <w:rtl w:val="true"/>
          <w:lang w:bidi="ar-SA"/>
        </w:rPr>
        <w:t xml:space="preserve">كأنّ كل هلال في مطالعه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قوس يطالب أرواحاً بأوتار</w:t>
      </w:r>
    </w:p>
    <w:p>
      <w:pPr>
        <w:pStyle w:val="Heading2"/>
        <w:numPr>
          <w:ilvl w:val="1"/>
          <w:numId w:val="1"/>
        </w:numPr>
        <w:rPr/>
      </w:pPr>
      <w:bookmarkStart w:id="2889" w:name="__RefHeading___Toc6956594_2870459653"/>
      <w:bookmarkStart w:id="2890" w:name="_Toc1268"/>
      <w:bookmarkEnd w:id="2889"/>
      <w:r>
        <w:rPr>
          <w:rtl w:val="true"/>
        </w:rPr>
        <w:t>(</w:t>
      </w:r>
      <w:r>
        <w:rPr/>
        <w:t>1275</w:t>
      </w:r>
      <w:r>
        <w:rPr>
          <w:rtl w:val="true"/>
        </w:rPr>
        <w:t xml:space="preserve">) </w:t>
      </w:r>
      <w:r>
        <w:rPr>
          <w:rtl w:val="true"/>
        </w:rPr>
        <w:t xml:space="preserve">هلاك المرء في ثلاث </w:t>
      </w:r>
      <w:r>
        <w:rPr>
          <w:rtl w:val="true"/>
        </w:rPr>
        <w:t>:</w:t>
      </w:r>
      <w:bookmarkEnd w:id="2890"/>
    </w:p>
    <w:p>
      <w:pPr>
        <w:pStyle w:val="BookText"/>
        <w:rPr/>
      </w:pPr>
      <w:r>
        <w:rPr>
          <w:rFonts w:ascii="IRNazanin" w:hAnsi="IRNazanin" w:eastAsia="IRNazanin"/>
          <w:color w:val="111111"/>
          <w:sz w:val="28"/>
          <w:sz w:val="28"/>
          <w:szCs w:val="28"/>
          <w:rtl w:val="true"/>
          <w:lang w:bidi="fa-IR"/>
        </w:rPr>
        <w:t xml:space="preserve">الفصول المهمة 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المرء في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الكبر ، والحرص ، والحسد ، فالكبر هلاك الدين وبه لعن إبليس والحرص عدوّ النفس ، وبه خرج آدم من الجنة ، والحسد رائد السوء ، ومنه قتل قابيل هابیل </w:t>
      </w:r>
      <w:r>
        <w:rPr>
          <w:rStyle w:val="FootnoteAnchor"/>
          <w:rtl w:val="true"/>
        </w:rPr>
        <w:footnoteReference w:id="394"/>
      </w:r>
    </w:p>
    <w:p>
      <w:pPr>
        <w:pStyle w:val="Heading2"/>
        <w:numPr>
          <w:ilvl w:val="1"/>
          <w:numId w:val="1"/>
        </w:numPr>
        <w:rPr/>
      </w:pPr>
      <w:bookmarkStart w:id="2891" w:name="__RefHeading___Toc6956596_2870459653"/>
      <w:bookmarkStart w:id="2892" w:name="_Toc1269"/>
      <w:bookmarkEnd w:id="2891"/>
      <w:r>
        <w:rPr>
          <w:rtl w:val="true"/>
        </w:rPr>
        <w:t>(</w:t>
      </w:r>
      <w:r>
        <w:rPr/>
        <w:t>1276</w:t>
      </w:r>
      <w:r>
        <w:rPr>
          <w:rtl w:val="true"/>
        </w:rPr>
        <w:t xml:space="preserve">) </w:t>
      </w:r>
      <w:r>
        <w:rPr>
          <w:rtl w:val="true"/>
        </w:rPr>
        <w:t xml:space="preserve">لا تتكلف بما لا تطيق </w:t>
      </w:r>
      <w:r>
        <w:rPr>
          <w:rtl w:val="true"/>
        </w:rPr>
        <w:t>:</w:t>
      </w:r>
      <w:bookmarkEnd w:id="2892"/>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أسرار الحكماء لياقوت المستعصمي ، 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تتكلف ما لا تطيق ولا تتعرض لما لا تدرك ، ولا تعتد بما لا تقدر عليه ولا تنفق إلاّ بقدر ما تستفيد ، ولا تطلب من الجزاء إلاّ بقدر ما صنعت ، ولا تفرح إلاّ بما نلت من طاعة الله ، ولا تتناول إلا ما رأيت نفسك له أهلاً </w:t>
      </w:r>
      <w:r>
        <w:rPr>
          <w:rFonts w:eastAsia="IRNazanin" w:cs="IRNazanin"/>
          <w:color w:val="111111"/>
          <w:sz w:val="28"/>
          <w:szCs w:val="28"/>
          <w:rtl w:val="true"/>
          <w:lang w:bidi="fa-IR"/>
        </w:rPr>
        <w:t xml:space="preserve">. </w:t>
      </w:r>
      <w:bookmarkStart w:id="2893" w:name="pg9560_83727"/>
    </w:p>
    <w:p>
      <w:pPr>
        <w:pStyle w:val="Heading2"/>
        <w:numPr>
          <w:ilvl w:val="1"/>
          <w:numId w:val="1"/>
        </w:numPr>
        <w:rPr/>
      </w:pPr>
      <w:bookmarkStart w:id="2894" w:name="__RefHeading___Toc6956598_2870459653"/>
      <w:bookmarkStart w:id="2895" w:name="_Toc1270"/>
      <w:bookmarkEnd w:id="2893"/>
      <w:bookmarkEnd w:id="2894"/>
      <w:r>
        <w:rPr>
          <w:rtl w:val="true"/>
        </w:rPr>
        <w:t>(</w:t>
      </w:r>
      <w:r>
        <w:rPr/>
        <w:t>1277</w:t>
      </w:r>
      <w:r>
        <w:rPr>
          <w:rtl w:val="true"/>
        </w:rPr>
        <w:t xml:space="preserve">) </w:t>
      </w:r>
      <w:r>
        <w:rPr>
          <w:rtl w:val="true"/>
        </w:rPr>
        <w:t xml:space="preserve">شعر للحسين بن علي </w:t>
      </w:r>
      <w:r>
        <w:rPr>
          <w:rtl w:val="true"/>
        </w:rPr>
        <w:t>(</w:t>
      </w:r>
      <w:r>
        <w:rPr>
          <w:rtl w:val="true"/>
        </w:rPr>
        <w:t>علیه السلام</w:t>
      </w:r>
      <w:r>
        <w:rPr>
          <w:rtl w:val="true"/>
        </w:rPr>
        <w:t>):</w:t>
      </w:r>
      <w:bookmarkEnd w:id="2895"/>
    </w:p>
    <w:p>
      <w:pPr>
        <w:pStyle w:val="BookText"/>
        <w:rPr/>
      </w:pPr>
      <w:r>
        <w:rPr>
          <w:rFonts w:ascii="IRNazanin" w:hAnsi="IRNazanin" w:eastAsia="IRNazanin"/>
          <w:color w:val="111111"/>
          <w:sz w:val="28"/>
          <w:sz w:val="28"/>
          <w:szCs w:val="28"/>
          <w:rtl w:val="true"/>
          <w:lang w:bidi="fa-IR"/>
        </w:rPr>
        <w:t xml:space="preserve">روى ابن كثير في البداية والنهاية عن إسحاق بن إبراهيم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 مقابر الشهداء بالبقيع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ناديت سكّان القبور فأسكتوا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فأجابني من صمتهم ترب الجثا</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صنعت بساكني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مزقت لحمهم وخرّقت الكسا</w:t>
      </w:r>
    </w:p>
    <w:p>
      <w:pPr>
        <w:pStyle w:val="BookText"/>
        <w:rPr/>
      </w:pPr>
      <w:r>
        <w:rPr>
          <w:rFonts w:ascii="Amiri" w:hAnsi="Amiri" w:eastAsia="Amiri" w:cs="Amiri"/>
          <w:color w:val="111111"/>
          <w:sz w:val="28"/>
          <w:sz w:val="28"/>
          <w:szCs w:val="28"/>
          <w:rtl w:val="true"/>
          <w:lang w:bidi="ar-SA"/>
        </w:rPr>
        <w:t xml:space="preserve">وحشيت أعينهم تراباً بعدما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تأذى بالقليل من الغذا</w:t>
      </w:r>
    </w:p>
    <w:p>
      <w:pPr>
        <w:pStyle w:val="BookText"/>
        <w:rPr/>
      </w:pPr>
      <w:r>
        <w:rPr>
          <w:rFonts w:ascii="Amiri" w:hAnsi="Amiri" w:eastAsia="Amiri" w:cs="Amiri"/>
          <w:color w:val="111111"/>
          <w:sz w:val="28"/>
          <w:sz w:val="28"/>
          <w:szCs w:val="28"/>
          <w:rtl w:val="true"/>
          <w:lang w:bidi="ar-SA"/>
        </w:rPr>
        <w:t xml:space="preserve">أما العظام فإنني مزقتها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تباينت المفاصل والشوى</w:t>
      </w:r>
    </w:p>
    <w:p>
      <w:pPr>
        <w:pStyle w:val="BookText"/>
        <w:rPr/>
      </w:pPr>
      <w:r>
        <w:rPr>
          <w:rFonts w:ascii="Amiri" w:hAnsi="Amiri" w:eastAsia="Amiri" w:cs="Amiri"/>
          <w:color w:val="111111"/>
          <w:sz w:val="28"/>
          <w:sz w:val="28"/>
          <w:szCs w:val="28"/>
          <w:rtl w:val="true"/>
          <w:lang w:bidi="ar-SA"/>
        </w:rPr>
        <w:t xml:space="preserve">قطعت ذا من ومن هذا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فتركتها مما يطول بها البلى</w:t>
      </w:r>
    </w:p>
    <w:p>
      <w:pPr>
        <w:pStyle w:val="Heading2"/>
        <w:numPr>
          <w:ilvl w:val="1"/>
          <w:numId w:val="1"/>
        </w:numPr>
        <w:rPr/>
      </w:pPr>
      <w:bookmarkStart w:id="2896" w:name="__RefHeading___Toc6956600_2870459653"/>
      <w:bookmarkStart w:id="2897" w:name="_Toc1271"/>
      <w:bookmarkEnd w:id="2896"/>
      <w:r>
        <w:rPr>
          <w:rtl w:val="true"/>
        </w:rPr>
        <w:t>(</w:t>
      </w:r>
      <w:r>
        <w:rPr/>
        <w:t>1278</w:t>
      </w:r>
      <w:r>
        <w:rPr>
          <w:rtl w:val="true"/>
        </w:rPr>
        <w:t xml:space="preserve">) </w:t>
      </w:r>
      <w:r>
        <w:rPr>
          <w:rtl w:val="true"/>
        </w:rPr>
        <w:t xml:space="preserve">ما أوصاف الشيعة </w:t>
      </w:r>
      <w:r>
        <w:rPr>
          <w:rtl w:val="true"/>
        </w:rPr>
        <w:t>:</w:t>
      </w:r>
      <w:bookmarkEnd w:id="2897"/>
    </w:p>
    <w:p>
      <w:pPr>
        <w:pStyle w:val="BookText"/>
        <w:rPr/>
      </w:pPr>
      <w:r>
        <w:rPr>
          <w:rFonts w:ascii="IRNazanin" w:hAnsi="IRNazanin" w:eastAsia="IRNazanin"/>
          <w:color w:val="111111"/>
          <w:sz w:val="28"/>
          <w:sz w:val="28"/>
          <w:szCs w:val="28"/>
          <w:rtl w:val="true"/>
          <w:lang w:bidi="fa-IR"/>
        </w:rPr>
        <w:t xml:space="preserve">روي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ذات ليلة من المسجد ، وكانت ليلة قمراء ، فأتى الجبانة ، ولحقه جماعة يقفون أثره ، فوقف عليهم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شيعتك يا أمير المؤمنين ، فتفرس في وجوههم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فمالي لا أرى عليكم سيماء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سيماء الشيعة يا أمير المؤمنين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الوجوه من السحر ، عمش العيون من البكاء ، حدب الظهور من القيام ، خمص البطون من الصيام ، ذبل الشفاه من الدعاء ، عليهم غيرة الخاشعين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98" w:name="__RefHeading___Toc6956602_2870459653"/>
      <w:bookmarkStart w:id="2899" w:name="_Toc1272"/>
      <w:bookmarkEnd w:id="2898"/>
      <w:r>
        <w:rPr>
          <w:rtl w:val="true"/>
        </w:rPr>
        <w:t>(</w:t>
      </w:r>
      <w:r>
        <w:rPr/>
        <w:t>1279</w:t>
      </w:r>
      <w:r>
        <w:rPr>
          <w:rtl w:val="true"/>
        </w:rPr>
        <w:t xml:space="preserve">) </w:t>
      </w:r>
      <w:r>
        <w:rPr>
          <w:rtl w:val="true"/>
        </w:rPr>
        <w:t>كيف نعرف الصديق ؟</w:t>
      </w:r>
      <w:bookmarkEnd w:id="2899"/>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تسم الرجل صديقاً سمه معرفة حتى تختبره بثلاث ، تغضبه فتنظر غضبه يخرجه من الحق الى الباطل ، وعندالدينار والدرهم ، وحتى تسافر معه </w:t>
      </w:r>
      <w:r>
        <w:rPr>
          <w:rStyle w:val="FootnoteAnchor"/>
          <w:rtl w:val="true"/>
        </w:rPr>
        <w:footnoteReference w:id="396"/>
      </w:r>
      <w:bookmarkStart w:id="2900" w:name="pg9560_83728"/>
    </w:p>
    <w:p>
      <w:pPr>
        <w:pStyle w:val="Heading2"/>
        <w:numPr>
          <w:ilvl w:val="1"/>
          <w:numId w:val="1"/>
        </w:numPr>
        <w:rPr/>
      </w:pPr>
      <w:bookmarkStart w:id="2901" w:name="__RefHeading___Toc6956604_2870459653"/>
      <w:bookmarkStart w:id="2902" w:name="_Toc1273"/>
      <w:bookmarkEnd w:id="2900"/>
      <w:bookmarkEnd w:id="2901"/>
      <w:r>
        <w:rPr>
          <w:rtl w:val="true"/>
        </w:rPr>
        <w:t>(</w:t>
      </w:r>
      <w:r>
        <w:rPr/>
        <w:t>1280</w:t>
      </w:r>
      <w:r>
        <w:rPr>
          <w:rtl w:val="true"/>
        </w:rPr>
        <w:t xml:space="preserve">) </w:t>
      </w:r>
      <w:r>
        <w:rPr>
          <w:rtl w:val="true"/>
        </w:rPr>
        <w:t xml:space="preserve">شعر للحسين بن علي </w:t>
      </w:r>
      <w:r>
        <w:rPr>
          <w:rtl w:val="true"/>
        </w:rPr>
        <w:t>:</w:t>
      </w:r>
      <w:bookmarkEnd w:id="2902"/>
    </w:p>
    <w:p>
      <w:pPr>
        <w:pStyle w:val="BookText"/>
        <w:rPr/>
      </w:pPr>
      <w:r>
        <w:rPr>
          <w:rFonts w:ascii="Amiri" w:hAnsi="Amiri" w:eastAsia="Amiri" w:cs="Amiri"/>
          <w:color w:val="111111"/>
          <w:sz w:val="28"/>
          <w:sz w:val="28"/>
          <w:szCs w:val="28"/>
          <w:rtl w:val="true"/>
          <w:lang w:bidi="ar-SA"/>
        </w:rPr>
        <w:t xml:space="preserve">في جوهر المطالب عن الأعمش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 زيد صاحب المال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في همه وفي الاشتغال</w:t>
      </w:r>
    </w:p>
    <w:p>
      <w:pPr>
        <w:pStyle w:val="BookText"/>
        <w:rPr/>
      </w:pPr>
      <w:r>
        <w:rPr>
          <w:rFonts w:ascii="IRNazanin" w:hAnsi="IRNazanin" w:eastAsia="IRNazanin"/>
          <w:color w:val="111111"/>
          <w:sz w:val="28"/>
          <w:sz w:val="28"/>
          <w:szCs w:val="28"/>
          <w:rtl w:val="true"/>
          <w:lang w:bidi="fa-IR"/>
        </w:rPr>
        <w:t xml:space="preserve">قد عرفناك يا منغصة العيش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دار كل فان وبالي</w:t>
      </w:r>
    </w:p>
    <w:p>
      <w:pPr>
        <w:pStyle w:val="BookText"/>
        <w:rPr/>
      </w:pPr>
      <w:r>
        <w:rPr>
          <w:rFonts w:ascii="Amiri" w:hAnsi="Amiri" w:eastAsia="Amiri" w:cs="Amiri"/>
          <w:color w:val="111111"/>
          <w:sz w:val="28"/>
          <w:sz w:val="28"/>
          <w:szCs w:val="28"/>
          <w:rtl w:val="true"/>
          <w:lang w:bidi="ar-SA"/>
        </w:rPr>
        <w:t>ليس يصفو لزاهد طلب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مثقلاً بالعيال</w:t>
      </w:r>
    </w:p>
    <w:p>
      <w:pPr>
        <w:pStyle w:val="Heading2"/>
        <w:numPr>
          <w:ilvl w:val="1"/>
          <w:numId w:val="1"/>
        </w:numPr>
        <w:rPr/>
      </w:pPr>
      <w:bookmarkStart w:id="2903" w:name="__RefHeading___Toc6956606_2870459653"/>
      <w:bookmarkStart w:id="2904" w:name="_Toc1274"/>
      <w:bookmarkEnd w:id="2903"/>
      <w:r>
        <w:rPr>
          <w:rtl w:val="true"/>
        </w:rPr>
        <w:t>(</w:t>
      </w:r>
      <w:r>
        <w:rPr/>
        <w:t>1281</w:t>
      </w:r>
      <w:r>
        <w:rPr>
          <w:rtl w:val="true"/>
        </w:rPr>
        <w:t xml:space="preserve">) </w:t>
      </w:r>
      <w:r>
        <w:rPr>
          <w:rtl w:val="true"/>
        </w:rPr>
        <w:t xml:space="preserve">من أقوال الامام الحسين بن علي </w:t>
      </w:r>
      <w:r>
        <w:rPr>
          <w:rtl w:val="true"/>
        </w:rPr>
        <w:t>(</w:t>
      </w:r>
      <w:r>
        <w:rPr>
          <w:rtl w:val="true"/>
        </w:rPr>
        <w:t>علیه السلام</w:t>
      </w:r>
      <w:r>
        <w:rPr>
          <w:rtl w:val="true"/>
        </w:rPr>
        <w:t>) :</w:t>
      </w:r>
      <w:bookmarkEnd w:id="2904"/>
    </w:p>
    <w:p>
      <w:pPr>
        <w:pStyle w:val="BookText"/>
        <w:rPr/>
      </w:pPr>
      <w:r>
        <w:rPr>
          <w:rFonts w:ascii="Amiri" w:hAnsi="Amiri" w:eastAsia="Amiri" w:cs="Amiri"/>
          <w:color w:val="111111"/>
          <w:sz w:val="28"/>
          <w:sz w:val="28"/>
          <w:szCs w:val="28"/>
          <w:rtl w:val="true"/>
          <w:lang w:bidi="ar-SA"/>
        </w:rPr>
        <w:t>إصبر على ما تكره فيما يلزمك الحق ، واصبر عما تحب فيما يدعوك اليه الهوى</w:t>
      </w:r>
      <w:r>
        <w:rPr>
          <w:rStyle w:val="FootnoteAnchor"/>
          <w:rtl w:val="true"/>
        </w:rPr>
        <w:footnoteReference w:id="397"/>
      </w:r>
    </w:p>
    <w:p>
      <w:pPr>
        <w:pStyle w:val="Heading2"/>
        <w:numPr>
          <w:ilvl w:val="1"/>
          <w:numId w:val="1"/>
        </w:numPr>
        <w:rPr/>
      </w:pPr>
      <w:bookmarkStart w:id="2905" w:name="__RefHeading___Toc6956608_2870459653"/>
      <w:bookmarkStart w:id="2906" w:name="_Toc1275"/>
      <w:bookmarkEnd w:id="2905"/>
      <w:r>
        <w:rPr>
          <w:rtl w:val="true"/>
        </w:rPr>
        <w:t>(</w:t>
      </w:r>
      <w:r>
        <w:rPr/>
        <w:t>1282</w:t>
      </w:r>
      <w:r>
        <w:rPr>
          <w:rtl w:val="true"/>
        </w:rPr>
        <w:t xml:space="preserve">) </w:t>
      </w:r>
      <w:r>
        <w:rPr>
          <w:rtl w:val="true"/>
        </w:rPr>
        <w:t xml:space="preserve">حكم للامام الحسين </w:t>
      </w:r>
      <w:r>
        <w:rPr>
          <w:rtl w:val="true"/>
        </w:rPr>
        <w:t>(</w:t>
      </w:r>
      <w:r>
        <w:rPr>
          <w:rtl w:val="true"/>
        </w:rPr>
        <w:t>علیه السلام</w:t>
      </w:r>
      <w:r>
        <w:rPr>
          <w:rtl w:val="true"/>
        </w:rPr>
        <w:t>) :</w:t>
      </w:r>
      <w:bookmarkEnd w:id="2906"/>
    </w:p>
    <w:p>
      <w:pPr>
        <w:pStyle w:val="BookText"/>
        <w:rPr/>
      </w:pPr>
      <w:r>
        <w:rPr>
          <w:rFonts w:ascii="IRNazanin" w:hAnsi="IRNazanin" w:eastAsia="IRNazanin"/>
          <w:color w:val="111111"/>
          <w:sz w:val="28"/>
          <w:sz w:val="28"/>
          <w:szCs w:val="28"/>
          <w:rtl w:val="true"/>
          <w:lang w:bidi="fa-IR"/>
        </w:rPr>
        <w:t xml:space="preserve">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شكر لنعمة سالفه يقتضى نعمة مستأنفة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ثلاثة ، ما وضع ابن آدم رأسه 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والمرض ، والموت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الأمين آمن، والبريء جريء ، والخائن خائف ، والمسيء مستوحش ، إذا وردت على العاقل لمة قمع الحزن بالحزم ، وقرع العقل للاحتيال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تصفن لملك دواء ، فإنه إن نفعه لم يحمدك ، وإن ضره اتهمك</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مالك إن لم يكن لك كنت له ، فلا تبق عليه فإنه لا يبقي عليك ، وكُله قبل أن يأكلك </w:t>
      </w:r>
      <w:r>
        <w:rPr>
          <w:rFonts w:eastAsia="IRNazanin" w:cs="IRNazanin"/>
          <w:color w:val="111111"/>
          <w:sz w:val="28"/>
          <w:szCs w:val="28"/>
          <w:rtl w:val="true"/>
          <w:lang w:bidi="fa-IR"/>
        </w:rPr>
        <w:t xml:space="preserve">. </w:t>
      </w:r>
      <w:bookmarkStart w:id="2907" w:name="pg9560_83729"/>
    </w:p>
    <w:p>
      <w:pPr>
        <w:pStyle w:val="BookText"/>
        <w:rPr/>
      </w:pPr>
      <w:bookmarkEnd w:id="2907"/>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ذر الله العلم لقاح المعرفة ، وطول التجارب زيادة في العقل والشرف ، التقوى والقنوع راحة الأبدان ، من أحبّك نهاك ، ومن أبغضك أغراك</w:t>
      </w:r>
      <w:r>
        <w:rPr>
          <w:rStyle w:val="FootnoteAnchor"/>
          <w:rtl w:val="true"/>
        </w:rPr>
        <w:footnoteReference w:id="399"/>
      </w:r>
    </w:p>
    <w:p>
      <w:pPr>
        <w:pStyle w:val="Heading2"/>
        <w:numPr>
          <w:ilvl w:val="1"/>
          <w:numId w:val="1"/>
        </w:numPr>
        <w:rPr/>
      </w:pPr>
      <w:bookmarkStart w:id="2908" w:name="__RefHeading___Toc6956610_2870459653"/>
      <w:bookmarkStart w:id="2909" w:name="_Toc1276"/>
      <w:bookmarkEnd w:id="2908"/>
      <w:r>
        <w:rPr>
          <w:rtl w:val="true"/>
        </w:rPr>
        <w:t>(</w:t>
      </w:r>
      <w:r>
        <w:rPr/>
        <w:t>1283</w:t>
      </w:r>
      <w:r>
        <w:rPr>
          <w:rtl w:val="true"/>
        </w:rPr>
        <w:t xml:space="preserve">) </w:t>
      </w:r>
      <w:r>
        <w:rPr>
          <w:rtl w:val="true"/>
        </w:rPr>
        <w:t xml:space="preserve">شعر لرفيق فاخوري </w:t>
      </w:r>
      <w:r>
        <w:rPr>
          <w:rtl w:val="true"/>
        </w:rPr>
        <w:t>:</w:t>
      </w:r>
      <w:bookmarkEnd w:id="2909"/>
    </w:p>
    <w:p>
      <w:pPr>
        <w:pStyle w:val="BookText"/>
        <w:rPr/>
      </w:pPr>
      <w:r>
        <w:rPr>
          <w:rFonts w:ascii="Amiri" w:hAnsi="Amiri" w:eastAsia="Amiri" w:cs="Amiri"/>
          <w:color w:val="111111"/>
          <w:sz w:val="28"/>
          <w:sz w:val="28"/>
          <w:szCs w:val="28"/>
          <w:rtl w:val="true"/>
          <w:lang w:bidi="ar-SA"/>
        </w:rPr>
        <w:t xml:space="preserve">قال وفي قلبه حريق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مازلت أعدو وراء شطري</w:t>
      </w:r>
    </w:p>
    <w:p>
      <w:pPr>
        <w:pStyle w:val="BookText"/>
        <w:rPr/>
      </w:pPr>
      <w:r>
        <w:rPr>
          <w:rFonts w:ascii="Amiri" w:hAnsi="Amiri" w:eastAsia="Amiri" w:cs="Amiri"/>
          <w:color w:val="111111"/>
          <w:sz w:val="28"/>
          <w:sz w:val="28"/>
          <w:szCs w:val="28"/>
          <w:rtl w:val="true"/>
          <w:lang w:bidi="ar-SA"/>
        </w:rPr>
        <w:t>فقلت بعد الرباط 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له صاح كلّ حذر</w:t>
      </w:r>
    </w:p>
    <w:p>
      <w:pPr>
        <w:pStyle w:val="BookText"/>
        <w:rPr/>
      </w:pPr>
      <w:r>
        <w:rPr>
          <w:rFonts w:ascii="IRNazanin" w:hAnsi="IRNazanin" w:eastAsia="IRNazanin"/>
          <w:color w:val="111111"/>
          <w:sz w:val="28"/>
          <w:sz w:val="28"/>
          <w:szCs w:val="28"/>
          <w:rtl w:val="true"/>
          <w:lang w:bidi="fa-IR"/>
        </w:rPr>
        <w:t xml:space="preserve">سرور شهر ، وغمّ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وعزم مهر ودق ظهر</w:t>
      </w:r>
    </w:p>
    <w:p>
      <w:pPr>
        <w:pStyle w:val="Heading2"/>
        <w:numPr>
          <w:ilvl w:val="1"/>
          <w:numId w:val="1"/>
        </w:numPr>
        <w:rPr/>
      </w:pPr>
      <w:bookmarkStart w:id="2910" w:name="__RefHeading___Toc6956612_2870459653"/>
      <w:bookmarkStart w:id="2911" w:name="_Toc1277"/>
      <w:bookmarkEnd w:id="2910"/>
      <w:r>
        <w:rPr>
          <w:rtl w:val="true"/>
        </w:rPr>
        <w:t>(</w:t>
      </w:r>
      <w:r>
        <w:rPr/>
        <w:t>1284</w:t>
      </w:r>
      <w:r>
        <w:rPr>
          <w:rtl w:val="true"/>
        </w:rPr>
        <w:t xml:space="preserve">) </w:t>
      </w:r>
      <w:r>
        <w:rPr>
          <w:rtl w:val="true"/>
        </w:rPr>
        <w:t xml:space="preserve">من حكم الامام علي بن الحسين </w:t>
      </w:r>
      <w:r>
        <w:rPr>
          <w:rtl w:val="true"/>
        </w:rPr>
        <w:t>(</w:t>
      </w:r>
      <w:r>
        <w:rPr>
          <w:rtl w:val="true"/>
        </w:rPr>
        <w:t>علیه السلام</w:t>
      </w:r>
      <w:r>
        <w:rPr>
          <w:rtl w:val="true"/>
        </w:rPr>
        <w:t>) :</w:t>
      </w:r>
      <w:bookmarkEnd w:id="2911"/>
    </w:p>
    <w:p>
      <w:pPr>
        <w:pStyle w:val="BookText"/>
        <w:rPr/>
      </w:pP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خف الله جل ذكره لقدرته عليك واستحى منه لقربه منك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شهادة أن لا إله إلا الله الفطرة ، وصلاة الفريضة هي الملة ، وطاعة الله العصمة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استغنى أحد بالله إلا افتقر الناس إليه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12" w:name="__RefHeading___Toc6956614_2870459653"/>
      <w:bookmarkStart w:id="2913" w:name="_Toc1278"/>
      <w:bookmarkEnd w:id="2912"/>
      <w:r>
        <w:rPr>
          <w:rtl w:val="true"/>
        </w:rPr>
        <w:t>(</w:t>
      </w:r>
      <w:r>
        <w:rPr/>
        <w:t>1285</w:t>
      </w:r>
      <w:r>
        <w:rPr>
          <w:rtl w:val="true"/>
        </w:rPr>
        <w:t xml:space="preserve">) </w:t>
      </w:r>
      <w:r>
        <w:rPr>
          <w:rtl w:val="true"/>
        </w:rPr>
        <w:t>فاسألوا ما شئتم</w:t>
      </w:r>
      <w:r>
        <w:rPr>
          <w:rtl w:val="true"/>
        </w:rPr>
        <w:t>:</w:t>
      </w:r>
      <w:bookmarkEnd w:id="2913"/>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اشحنوا قلوبكم بالخوف من الله تعالى فإن تسخطوا شيئاً من صنع الله تعالى بكم ، فاسألوا ما شئتم </w:t>
      </w:r>
      <w:bookmarkStart w:id="2914" w:name="pg9560_83730"/>
    </w:p>
    <w:p>
      <w:pPr>
        <w:pStyle w:val="Heading2"/>
        <w:numPr>
          <w:ilvl w:val="1"/>
          <w:numId w:val="1"/>
        </w:numPr>
        <w:rPr/>
      </w:pPr>
      <w:bookmarkStart w:id="2915" w:name="__RefHeading___Toc6956616_2870459653"/>
      <w:bookmarkStart w:id="2916" w:name="_Toc1279"/>
      <w:bookmarkEnd w:id="2914"/>
      <w:bookmarkEnd w:id="2915"/>
      <w:r>
        <w:rPr>
          <w:rtl w:val="true"/>
        </w:rPr>
        <w:t>(</w:t>
      </w:r>
      <w:r>
        <w:rPr/>
        <w:t>1286</w:t>
      </w:r>
      <w:r>
        <w:rPr>
          <w:rtl w:val="true"/>
        </w:rPr>
        <w:t xml:space="preserve">) </w:t>
      </w:r>
      <w:r>
        <w:rPr>
          <w:rtl w:val="true"/>
        </w:rPr>
        <w:t xml:space="preserve">خبأ الله ثلاثاً في ثلاث </w:t>
      </w:r>
      <w:r>
        <w:rPr>
          <w:rtl w:val="true"/>
        </w:rPr>
        <w:t>:</w:t>
      </w:r>
      <w:bookmarkEnd w:id="2916"/>
    </w:p>
    <w:p>
      <w:pPr>
        <w:pStyle w:val="BookText"/>
        <w:rPr/>
      </w:pPr>
      <w:r>
        <w:rPr>
          <w:rFonts w:ascii="IRNazanin" w:hAnsi="IRNazanin" w:eastAsia="IRNazanin"/>
          <w:color w:val="111111"/>
          <w:sz w:val="28"/>
          <w:sz w:val="28"/>
          <w:szCs w:val="28"/>
          <w:rtl w:val="true"/>
          <w:lang w:bidi="fa-IR"/>
        </w:rPr>
        <w:t xml:space="preserve">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بني إن الله خبأ ثلاثة في ثلاثة خبأ رضاه في طاعته فلا تحقرن من الطاعة شيئاً فلعل رضاه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وخبأ سخطه في معصيته ، فلا تحقرن من المصيبة شيئاً فلعل سخطه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وخباً أوليائه في خلقه، فلا تحقرن أحداً فلعل ذلك الولي </w:t>
      </w:r>
      <w:r>
        <w:rPr>
          <w:rStyle w:val="FootnoteAnchor"/>
          <w:rtl w:val="true"/>
        </w:rPr>
        <w:footnoteReference w:id="403"/>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شيعته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نفني عنكم والله شيئا إلا بالورع وإن ولايتنا لا تدرك إلا بالعمل ، وإن أشد الناس يوم القيامة ، من وصف عدلاً وأتى جوراً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إعرف الخير لتعمل به ، واعرف الشر لئلا تقع فيه </w:t>
      </w:r>
      <w:r>
        <w:rPr>
          <w:rFonts w:eastAsia="IRNazanin" w:cs="IRNazanin"/>
          <w:color w:val="111111"/>
          <w:sz w:val="28"/>
          <w:szCs w:val="28"/>
          <w:rtl w:val="true"/>
          <w:lang w:bidi="fa-IR"/>
        </w:rPr>
        <w:t>.</w:t>
      </w:r>
    </w:p>
    <w:p>
      <w:pPr>
        <w:pStyle w:val="Heading2"/>
        <w:numPr>
          <w:ilvl w:val="1"/>
          <w:numId w:val="1"/>
        </w:numPr>
        <w:rPr/>
      </w:pPr>
      <w:bookmarkStart w:id="2917" w:name="__RefHeading___Toc6956618_2870459653"/>
      <w:bookmarkStart w:id="2918" w:name="_Toc1280"/>
      <w:bookmarkEnd w:id="2917"/>
      <w:r>
        <w:rPr>
          <w:rtl w:val="true"/>
        </w:rPr>
        <w:t>(</w:t>
      </w:r>
      <w:r>
        <w:rPr/>
        <w:t>1287</w:t>
      </w:r>
      <w:r>
        <w:rPr>
          <w:rtl w:val="true"/>
        </w:rPr>
        <w:t xml:space="preserve">) </w:t>
      </w:r>
      <w:r>
        <w:rPr>
          <w:rtl w:val="true"/>
        </w:rPr>
        <w:t>شعر لابن حمديس</w:t>
      </w:r>
      <w:r>
        <w:rPr>
          <w:rtl w:val="true"/>
        </w:rPr>
        <w:t>:</w:t>
      </w:r>
      <w:bookmarkEnd w:id="2918"/>
    </w:p>
    <w:p>
      <w:pPr>
        <w:pStyle w:val="BookText"/>
        <w:rPr/>
      </w:pPr>
      <w:r>
        <w:rPr>
          <w:rFonts w:ascii="Amiri" w:hAnsi="Amiri" w:eastAsia="Amiri" w:cs="Amiri"/>
          <w:color w:val="111111"/>
          <w:sz w:val="28"/>
          <w:sz w:val="28"/>
          <w:szCs w:val="28"/>
          <w:rtl w:val="true"/>
          <w:lang w:bidi="ar-SA"/>
        </w:rPr>
        <w:t xml:space="preserve">كيف ترجو أن تكون سعيداً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وأرى فعلك فعل شقي</w:t>
      </w:r>
    </w:p>
    <w:p>
      <w:pPr>
        <w:pStyle w:val="BookText"/>
        <w:rPr/>
      </w:pPr>
      <w:r>
        <w:rPr>
          <w:rFonts w:ascii="Amiri" w:hAnsi="Amiri" w:eastAsia="Amiri" w:cs="Amiri"/>
          <w:color w:val="111111"/>
          <w:sz w:val="28"/>
          <w:sz w:val="28"/>
          <w:szCs w:val="28"/>
          <w:rtl w:val="true"/>
          <w:lang w:bidi="ar-SA"/>
        </w:rPr>
        <w:t xml:space="preserve">فاسأل الرحمة ربّاً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وسعت رحمته كل شيء</w:t>
      </w:r>
    </w:p>
    <w:p>
      <w:pPr>
        <w:pStyle w:val="Heading2"/>
        <w:numPr>
          <w:ilvl w:val="1"/>
          <w:numId w:val="1"/>
        </w:numPr>
        <w:rPr/>
      </w:pPr>
      <w:bookmarkStart w:id="2919" w:name="__RefHeading___Toc6956620_2870459653"/>
      <w:bookmarkStart w:id="2920" w:name="_Toc1281"/>
      <w:bookmarkEnd w:id="2919"/>
      <w:r>
        <w:rPr>
          <w:rtl w:val="true"/>
        </w:rPr>
        <w:t>(</w:t>
      </w:r>
      <w:r>
        <w:rPr/>
        <w:t>1288</w:t>
      </w:r>
      <w:r>
        <w:rPr>
          <w:rtl w:val="true"/>
        </w:rPr>
        <w:t xml:space="preserve">) </w:t>
      </w:r>
      <w:r>
        <w:rPr>
          <w:rtl w:val="true"/>
        </w:rPr>
        <w:t xml:space="preserve">طبايع الناس مركبة على الشهوة والرغبة </w:t>
      </w:r>
      <w:r>
        <w:rPr>
          <w:rtl w:val="true"/>
        </w:rPr>
        <w:t>:</w:t>
      </w:r>
      <w:bookmarkEnd w:id="2920"/>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طبايع الناس كلّها مركبة على الشهوة والرغبة ، والحرص ، والرهبة ، والغضب ، واللذة ، إلا أن في الناس من قد ضم هذه الخلال بالتقوى ، والحياء والأنف ، فإذا دعتك نفسك إلى كبيرة من الأمر ، فارم ببصرك السماء ، فإن لم تخف ممن فيها فانظر إلى من في الأرض ، لعلك أن تستحي ممن فيها ، فإن كنت لا ممن في السماء تخاف ولا ممن في الأرض تستحي ، فعد نفسك في البهائم </w:t>
      </w:r>
      <w:r>
        <w:rPr>
          <w:rFonts w:eastAsia="IRNazanin" w:cs="IRNazanin"/>
          <w:color w:val="111111"/>
          <w:sz w:val="28"/>
          <w:szCs w:val="28"/>
          <w:rtl w:val="true"/>
          <w:lang w:bidi="fa-IR"/>
        </w:rPr>
        <w:t xml:space="preserve">. </w:t>
      </w:r>
      <w:bookmarkStart w:id="2921" w:name="pg9560_83731"/>
    </w:p>
    <w:p>
      <w:pPr>
        <w:pStyle w:val="Heading2"/>
        <w:numPr>
          <w:ilvl w:val="1"/>
          <w:numId w:val="1"/>
        </w:numPr>
        <w:rPr/>
      </w:pPr>
      <w:bookmarkStart w:id="2922" w:name="__RefHeading___Toc6956622_2870459653"/>
      <w:bookmarkStart w:id="2923" w:name="_Toc1282"/>
      <w:bookmarkEnd w:id="2921"/>
      <w:bookmarkEnd w:id="2922"/>
      <w:r>
        <w:rPr>
          <w:rtl w:val="true"/>
        </w:rPr>
        <w:t>(</w:t>
      </w:r>
      <w:r>
        <w:rPr/>
        <w:t>1289</w:t>
      </w:r>
      <w:r>
        <w:rPr>
          <w:rtl w:val="true"/>
        </w:rPr>
        <w:t xml:space="preserve">) </w:t>
      </w:r>
      <w:r>
        <w:rPr>
          <w:rtl w:val="true"/>
        </w:rPr>
        <w:t xml:space="preserve">شعر لأبي تمام </w:t>
      </w:r>
      <w:r>
        <w:rPr>
          <w:rtl w:val="true"/>
        </w:rPr>
        <w:t>:</w:t>
      </w:r>
      <w:bookmarkEnd w:id="2923"/>
    </w:p>
    <w:p>
      <w:pPr>
        <w:pStyle w:val="BookText"/>
        <w:rPr/>
      </w:pPr>
      <w:r>
        <w:rPr>
          <w:rFonts w:ascii="Amiri" w:hAnsi="Amiri" w:eastAsia="Amiri" w:cs="Amiri"/>
          <w:color w:val="111111"/>
          <w:sz w:val="28"/>
          <w:sz w:val="28"/>
          <w:szCs w:val="28"/>
          <w:rtl w:val="true"/>
          <w:lang w:bidi="ar-SA"/>
        </w:rPr>
        <w:t>من كان مفقود الحياء فوجهه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بواب له بواب</w:t>
      </w:r>
    </w:p>
    <w:p>
      <w:pPr>
        <w:pStyle w:val="Heading2"/>
        <w:numPr>
          <w:ilvl w:val="1"/>
          <w:numId w:val="1"/>
        </w:numPr>
        <w:rPr/>
      </w:pPr>
      <w:bookmarkStart w:id="2924" w:name="__RefHeading___Toc6956624_2870459653"/>
      <w:bookmarkStart w:id="2925" w:name="_Toc1283"/>
      <w:bookmarkEnd w:id="2924"/>
      <w:r>
        <w:rPr>
          <w:rtl w:val="true"/>
        </w:rPr>
        <w:t>(</w:t>
      </w:r>
      <w:r>
        <w:rPr/>
        <w:t>1290</w:t>
      </w:r>
      <w:r>
        <w:rPr>
          <w:rtl w:val="true"/>
        </w:rPr>
        <w:t xml:space="preserve">) </w:t>
      </w:r>
      <w:r>
        <w:rPr>
          <w:rtl w:val="true"/>
        </w:rPr>
        <w:t xml:space="preserve">شعر للعرجي </w:t>
      </w:r>
      <w:r>
        <w:rPr>
          <w:rtl w:val="true"/>
        </w:rPr>
        <w:t>:</w:t>
      </w:r>
      <w:bookmarkEnd w:id="2925"/>
    </w:p>
    <w:p>
      <w:pPr>
        <w:pStyle w:val="BookText"/>
        <w:rPr/>
      </w:pPr>
      <w:r>
        <w:rPr>
          <w:rFonts w:ascii="Amiri" w:hAnsi="Amiri" w:eastAsia="Amiri" w:cs="Amiri"/>
          <w:color w:val="111111"/>
          <w:sz w:val="28"/>
          <w:sz w:val="28"/>
          <w:szCs w:val="28"/>
          <w:rtl w:val="true"/>
          <w:lang w:bidi="ar-SA"/>
        </w:rPr>
        <w:t xml:space="preserve">إذا حرم المرء الحياء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قبيح كان منه جدير</w:t>
      </w:r>
    </w:p>
    <w:p>
      <w:pPr>
        <w:pStyle w:val="BookText"/>
        <w:rPr/>
      </w:pPr>
      <w:r>
        <w:rPr>
          <w:rFonts w:ascii="Amiri" w:hAnsi="Amiri" w:eastAsia="Amiri" w:cs="Amiri"/>
          <w:color w:val="111111"/>
          <w:sz w:val="28"/>
          <w:sz w:val="28"/>
          <w:szCs w:val="28"/>
          <w:rtl w:val="true"/>
          <w:lang w:bidi="ar-SA"/>
        </w:rPr>
        <w:t>فرَّج الفتى ما دام يحيا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خير حالات المنيب يصير</w:t>
      </w:r>
    </w:p>
    <w:p>
      <w:pPr>
        <w:pStyle w:val="Heading2"/>
        <w:numPr>
          <w:ilvl w:val="1"/>
          <w:numId w:val="1"/>
        </w:numPr>
        <w:rPr/>
      </w:pPr>
      <w:bookmarkStart w:id="2926" w:name="__RefHeading___Toc6956626_2870459653"/>
      <w:bookmarkStart w:id="2927" w:name="_Toc1284"/>
      <w:bookmarkEnd w:id="2926"/>
      <w:r>
        <w:rPr>
          <w:rtl w:val="true"/>
        </w:rPr>
        <w:t>(</w:t>
      </w:r>
      <w:r>
        <w:rPr/>
        <w:t>1291</w:t>
      </w:r>
      <w:r>
        <w:rPr>
          <w:rtl w:val="true"/>
        </w:rPr>
        <w:t xml:space="preserve">) </w:t>
      </w:r>
      <w:r>
        <w:rPr>
          <w:rtl w:val="true"/>
        </w:rPr>
        <w:t xml:space="preserve">خطاب للمؤمن </w:t>
      </w:r>
      <w:r>
        <w:rPr>
          <w:rtl w:val="true"/>
        </w:rPr>
        <w:t>:</w:t>
      </w:r>
      <w:bookmarkEnd w:id="2927"/>
    </w:p>
    <w:p>
      <w:pPr>
        <w:pStyle w:val="BookText"/>
        <w:rPr/>
      </w:pPr>
      <w:r>
        <w:rPr>
          <w:rFonts w:ascii="Amiri" w:hAnsi="Amiri" w:eastAsia="Amiri" w:cs="Amiri"/>
          <w:color w:val="111111"/>
          <w:sz w:val="28"/>
          <w:sz w:val="28"/>
          <w:szCs w:val="28"/>
          <w:rtl w:val="true"/>
          <w:lang w:bidi="ar-SA"/>
        </w:rPr>
        <w:t>أيها المؤمن إن الله تبارك وتعالى فرض عليك في كلّ سنة صيام شهر رمضان المبارك ، فقم بهذا الفرض بإيمان ثابت ، وعزيمة قويّة ، وإخلاص</w:t>
      </w:r>
    </w:p>
    <w:p>
      <w:pPr>
        <w:pStyle w:val="BookText"/>
        <w:rPr/>
      </w:pPr>
      <w:r>
        <w:rPr>
          <w:rFonts w:ascii="Amiri" w:hAnsi="Amiri" w:eastAsia="Amiri" w:cs="Amiri"/>
          <w:color w:val="111111"/>
          <w:sz w:val="28"/>
          <w:sz w:val="28"/>
          <w:szCs w:val="28"/>
          <w:rtl w:val="true"/>
          <w:lang w:bidi="ar-SA"/>
        </w:rPr>
        <w:t xml:space="preserve">لا يشوبه رياء ، ففي ذلك مرضاة لربّك ، وغفران لذنبك، وراحة لنفسك وحفظ لصحتك ، وذخراً لك في آخرتك </w:t>
      </w:r>
      <w:r>
        <w:rPr>
          <w:rFonts w:eastAsia="Amiri" w:cs="Amiri" w:ascii="Amiri" w:hAnsi="Amiri"/>
          <w:color w:val="111111"/>
          <w:sz w:val="28"/>
          <w:szCs w:val="28"/>
          <w:rtl w:val="true"/>
          <w:lang w:bidi="ar-SA"/>
        </w:rPr>
        <w:t>.</w:t>
      </w:r>
    </w:p>
    <w:p>
      <w:pPr>
        <w:pStyle w:val="Heading2"/>
        <w:numPr>
          <w:ilvl w:val="1"/>
          <w:numId w:val="1"/>
        </w:numPr>
        <w:rPr/>
      </w:pPr>
      <w:bookmarkStart w:id="2928" w:name="__RefHeading___Toc6956628_2870459653"/>
      <w:bookmarkStart w:id="2929" w:name="_Toc1285"/>
      <w:bookmarkEnd w:id="2928"/>
      <w:r>
        <w:rPr>
          <w:rtl w:val="true"/>
        </w:rPr>
        <w:t>(</w:t>
      </w:r>
      <w:r>
        <w:rPr/>
        <w:t>1292</w:t>
      </w:r>
      <w:r>
        <w:rPr>
          <w:rtl w:val="true"/>
        </w:rPr>
        <w:t xml:space="preserve">) </w:t>
      </w:r>
      <w:r>
        <w:rPr>
          <w:rtl w:val="true"/>
        </w:rPr>
        <w:t>الجهاد أفضل أم الحج؟</w:t>
      </w:r>
      <w:bookmarkEnd w:id="2929"/>
    </w:p>
    <w:p>
      <w:pPr>
        <w:pStyle w:val="BookText"/>
        <w:rPr/>
      </w:pPr>
      <w:r>
        <w:rPr>
          <w:rFonts w:ascii="IRNazanin" w:hAnsi="IRNazanin" w:eastAsia="IRNazanin"/>
          <w:color w:val="111111"/>
          <w:sz w:val="28"/>
          <w:sz w:val="28"/>
          <w:szCs w:val="28"/>
          <w:rtl w:val="true"/>
          <w:lang w:bidi="fa-IR"/>
        </w:rPr>
        <w:t xml:space="preserve">في مناقب إبن شهر آشوب ، وإحتجاج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 عباد البصري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طريق المكّه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بن الحسين تركت الجهاد وصعوبته ، وأقبلت على الحج ولينه ، إن الله عزّ وجل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اشترى من المؤمنين أنفسهم وأموالهم بأن لهم الجنة فيقتلون ويقتلون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رأينا هؤلاء الذين وصفتهم ، فالجهاد أفضل </w:t>
      </w:r>
      <w:r>
        <w:rPr>
          <w:rFonts w:eastAsia="IRNazanin" w:cs="IRNazanin"/>
          <w:color w:val="111111"/>
          <w:sz w:val="28"/>
          <w:szCs w:val="28"/>
          <w:rtl w:val="true"/>
          <w:lang w:bidi="fa-IR"/>
        </w:rPr>
        <w:t>:</w:t>
      </w:r>
    </w:p>
    <w:p>
      <w:pPr>
        <w:pStyle w:val="Heading2"/>
        <w:numPr>
          <w:ilvl w:val="1"/>
          <w:numId w:val="1"/>
        </w:numPr>
        <w:rPr/>
      </w:pPr>
      <w:bookmarkStart w:id="2930" w:name="__RefHeading___Toc6956630_2870459653"/>
      <w:bookmarkStart w:id="2931" w:name="_Toc1286"/>
      <w:bookmarkEnd w:id="2930"/>
      <w:r>
        <w:rPr>
          <w:rtl w:val="true"/>
        </w:rPr>
        <w:t>(</w:t>
      </w:r>
      <w:r>
        <w:rPr/>
        <w:t>1293</w:t>
      </w:r>
      <w:r>
        <w:rPr>
          <w:rtl w:val="true"/>
        </w:rPr>
        <w:t xml:space="preserve">) </w:t>
      </w:r>
      <w:r>
        <w:rPr>
          <w:rtl w:val="true"/>
        </w:rPr>
        <w:t xml:space="preserve">وصية لعلي بن الحسين </w:t>
      </w:r>
      <w:r>
        <w:rPr>
          <w:rtl w:val="true"/>
        </w:rPr>
        <w:t>(</w:t>
      </w:r>
      <w:r>
        <w:rPr>
          <w:rtl w:val="true"/>
        </w:rPr>
        <w:t>علیه السلام</w:t>
      </w:r>
      <w:r>
        <w:rPr>
          <w:rtl w:val="true"/>
        </w:rPr>
        <w:t xml:space="preserve">) </w:t>
      </w:r>
      <w:r>
        <w:rPr>
          <w:rtl w:val="true"/>
        </w:rPr>
        <w:t xml:space="preserve">لأحد أولاده </w:t>
      </w:r>
      <w:r>
        <w:rPr>
          <w:rtl w:val="true"/>
        </w:rPr>
        <w:t>:</w:t>
      </w:r>
      <w:bookmarkEnd w:id="293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بنيه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انظر خمساً فلا تصاحبهم ، ولا تحادثهم ، ولا ترافقهم في طريق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من هم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2932" w:name="pg9560_83732"/>
    </w:p>
    <w:p>
      <w:pPr>
        <w:pStyle w:val="BookText"/>
        <w:rPr/>
      </w:pPr>
      <w:bookmarkEnd w:id="2932"/>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ومصاحبة الكذاب فإنّه بمنزلة السراب يقرب إليك البعيد ،ويبّعد لك القريب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إيّاك ومصاحبة الفاسق ، فإنّه بائعك بأكلة أو أقل من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ومصاحبة البخيل ، فإنّه يخذلك في ماله حين أحوج ما تكون اليه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ومصاحبة الأحمق ، فإنه يريد أن ينفعك فيضرّك</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ومصاحبة القاطع لرحمه فإنّه وجدته ملعوناً في كتاب الله </w:t>
      </w:r>
      <w:r>
        <w:rPr>
          <w:rFonts w:eastAsia="Amiri" w:cs="Amiri" w:ascii="Amiri" w:hAnsi="Amiri"/>
          <w:color w:val="111111"/>
          <w:sz w:val="28"/>
          <w:szCs w:val="28"/>
          <w:rtl w:val="true"/>
          <w:lang w:bidi="ar-SA"/>
        </w:rPr>
        <w:t xml:space="preserve">) .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وفي كتاب حلية الأولياء وجدته ملعوناً في كتاب الله في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وجدته ملعونا في كتاب الله عز وجل في ثلاث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عسيتم أن توليتم أن تفسدوا في الأرض وتقطعوا أرحامكم أولئك الذين لعنهم الله فأصمهم وأعمى أبصارهم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ينقضون عهد الله من بعد ميثاقه ويقطعون ما أمر الله به أن يوصل ويفسدون في الأرض أولئك لهم اللعنة ولهم سوء الدار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ينقضون عهد الله من بعد ميثاقه ويقطعون ما أمر الله به أن يوصل ويفسدن في الأرض أولئك هم الخاسرون </w:t>
      </w:r>
      <w:r>
        <w:rPr>
          <w:rFonts w:eastAsia="Amiri" w:cs="Amiri" w:ascii="Amiri" w:hAnsi="Amiri"/>
          <w:color w:val="111111"/>
          <w:sz w:val="28"/>
          <w:szCs w:val="28"/>
          <w:rtl w:val="true"/>
          <w:lang w:bidi="ar-SA"/>
        </w:rPr>
        <w:t>.</w:t>
      </w:r>
    </w:p>
    <w:p>
      <w:pPr>
        <w:pStyle w:val="Heading2"/>
        <w:numPr>
          <w:ilvl w:val="1"/>
          <w:numId w:val="1"/>
        </w:numPr>
        <w:rPr/>
      </w:pPr>
      <w:bookmarkStart w:id="2933" w:name="__RefHeading___Toc6956632_2870459653"/>
      <w:bookmarkStart w:id="2934" w:name="_Toc1287"/>
      <w:bookmarkEnd w:id="2933"/>
      <w:r>
        <w:rPr>
          <w:rtl w:val="true"/>
        </w:rPr>
        <w:t>(</w:t>
      </w:r>
      <w:r>
        <w:rPr/>
        <w:t>1294</w:t>
      </w:r>
      <w:r>
        <w:rPr>
          <w:rtl w:val="true"/>
        </w:rPr>
        <w:t xml:space="preserve">) </w:t>
      </w:r>
      <w:r>
        <w:rPr>
          <w:rtl w:val="true"/>
        </w:rPr>
        <w:t xml:space="preserve">سؤال عن علي بن الحسين </w:t>
      </w:r>
      <w:r>
        <w:rPr>
          <w:rtl w:val="true"/>
        </w:rPr>
        <w:t>(</w:t>
      </w:r>
      <w:r>
        <w:rPr>
          <w:rtl w:val="true"/>
        </w:rPr>
        <w:t>علیه السلام</w:t>
      </w:r>
      <w:r>
        <w:rPr>
          <w:rtl w:val="true"/>
        </w:rPr>
        <w:t>):</w:t>
      </w:r>
      <w:bookmarkEnd w:id="2934"/>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الشيخ في الأمالي بسندة قيل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أصبحت يا بن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مطلوباً بثمان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تعالى يطلبني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والنبي بالسنة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والعيال بالقوت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والنفس </w:t>
      </w:r>
      <w:bookmarkStart w:id="2935" w:name="pg9560_83733"/>
    </w:p>
    <w:p>
      <w:pPr>
        <w:pStyle w:val="BookText"/>
        <w:rPr/>
      </w:pPr>
      <w:bookmarkEnd w:id="2935"/>
      <w:r>
        <w:rPr>
          <w:rFonts w:ascii="Amiri" w:hAnsi="Amiri" w:eastAsia="Amiri" w:cs="Amiri"/>
          <w:color w:val="111111"/>
          <w:sz w:val="28"/>
          <w:sz w:val="28"/>
          <w:szCs w:val="28"/>
          <w:rtl w:val="true"/>
          <w:lang w:bidi="ar-SA"/>
        </w:rPr>
        <w:t xml:space="preserve">بالشهوة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والشيطان باتّباعه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والحافظان بصدق العمل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ملك الموت بالروح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والقبر بالجسد ، فأنا بين هذه الخصال مطلوب</w:t>
      </w:r>
    </w:p>
    <w:p>
      <w:pPr>
        <w:pStyle w:val="BookText"/>
        <w:rPr/>
      </w:pPr>
      <w:r>
        <w:rPr>
          <w:rStyle w:val="FootnoteAnchor"/>
          <w:rtl w:val="true"/>
        </w:rPr>
        <w:footnoteReference w:id="405"/>
      </w:r>
    </w:p>
    <w:p>
      <w:pPr>
        <w:pStyle w:val="Heading2"/>
        <w:numPr>
          <w:ilvl w:val="1"/>
          <w:numId w:val="1"/>
        </w:numPr>
        <w:rPr/>
      </w:pPr>
      <w:bookmarkStart w:id="2936" w:name="__RefHeading___Toc6956634_2870459653"/>
      <w:bookmarkStart w:id="2937" w:name="_Toc1288"/>
      <w:bookmarkEnd w:id="2936"/>
      <w:r>
        <w:rPr>
          <w:rtl w:val="true"/>
        </w:rPr>
        <w:t>(</w:t>
      </w:r>
      <w:r>
        <w:rPr/>
        <w:t>1295</w:t>
      </w:r>
      <w:r>
        <w:rPr>
          <w:rtl w:val="true"/>
        </w:rPr>
        <w:t xml:space="preserve">) </w:t>
      </w:r>
      <w:r>
        <w:rPr>
          <w:rtl w:val="true"/>
        </w:rPr>
        <w:t>احتجاج علي بن الحسين مع عبد الله بن معمر في المتعة</w:t>
      </w:r>
      <w:r>
        <w:rPr>
          <w:rtl w:val="true"/>
        </w:rPr>
        <w:t>:</w:t>
      </w:r>
      <w:bookmarkEnd w:id="2937"/>
    </w:p>
    <w:p>
      <w:pPr>
        <w:pStyle w:val="BookText"/>
        <w:rPr/>
      </w:pPr>
      <w:r>
        <w:rPr>
          <w:rFonts w:ascii="IRNazanin" w:hAnsi="IRNazanin" w:eastAsia="IRNazanin"/>
          <w:color w:val="111111"/>
          <w:sz w:val="28"/>
          <w:sz w:val="28"/>
          <w:szCs w:val="28"/>
          <w:rtl w:val="true"/>
          <w:lang w:bidi="fa-IR"/>
        </w:rPr>
        <w:t xml:space="preserve">في كشف الغمة عن الآبي في كتاب نثر الدرر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عبد الله بن معمر الليثي ، أنك تفتي في المتعة ، قال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بلغني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أحلّها الله في كتابه ، وسنّها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وعمل بها أصحابه ، فقال عبد الله فقد نهى عنها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على قول صاحبك ، وأنا على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فَيَسرِّك أن نسائك فعلن ذلك ؟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ذكر النساء ، يا أنوك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أحلّها في كتابه ، وأباحها لعباده أغير منك وتمن نهى عنها تكلّفاً ، بل ويسرّك أن بعض حرمك تحت حائك من حاكة يثرب نكاحاً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تحرم ما أحل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أحرّم ، ولكن الحائك ما هو لي بكفو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إرتضى عمله ورغب فيه ، وزوّجه حوراً ، أفترغب عمن رغب الله فيه ، وتستنكف ممن هو كفو لحور الجنان كبراً وعتواً فضحك عبد الله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 صدوركم إلا منابت أشجار العلم فصار لكم ثمرة ، وللناس ورقة</w:t>
      </w:r>
      <w:r>
        <w:rPr>
          <w:rStyle w:val="FootnoteAnchor"/>
          <w:rtl w:val="true"/>
        </w:rPr>
        <w:footnoteReference w:id="406"/>
      </w:r>
    </w:p>
    <w:p>
      <w:pPr>
        <w:pStyle w:val="Heading2"/>
        <w:numPr>
          <w:ilvl w:val="1"/>
          <w:numId w:val="1"/>
        </w:numPr>
        <w:rPr/>
      </w:pPr>
      <w:bookmarkStart w:id="2938" w:name="__RefHeading___Toc6956636_2870459653"/>
      <w:bookmarkStart w:id="2939" w:name="_Toc1289"/>
      <w:bookmarkEnd w:id="2938"/>
      <w:r>
        <w:rPr>
          <w:rtl w:val="true"/>
        </w:rPr>
        <w:t>(</w:t>
      </w:r>
      <w:r>
        <w:rPr/>
        <w:t>1296</w:t>
      </w:r>
      <w:r>
        <w:rPr>
          <w:rtl w:val="true"/>
        </w:rPr>
        <w:t xml:space="preserve">) </w:t>
      </w:r>
      <w:r>
        <w:rPr>
          <w:rtl w:val="true"/>
        </w:rPr>
        <w:t xml:space="preserve">شعر لأبي جعفر الباقر </w:t>
      </w:r>
      <w:r>
        <w:rPr>
          <w:rtl w:val="true"/>
        </w:rPr>
        <w:t>(</w:t>
      </w:r>
      <w:r>
        <w:rPr>
          <w:rtl w:val="true"/>
        </w:rPr>
        <w:t>علیه السلام</w:t>
      </w:r>
      <w:r>
        <w:rPr>
          <w:rtl w:val="true"/>
        </w:rPr>
        <w:t>) :</w:t>
      </w:r>
      <w:bookmarkEnd w:id="2939"/>
    </w:p>
    <w:p>
      <w:pPr>
        <w:pStyle w:val="BookText"/>
        <w:rPr/>
      </w:pPr>
      <w:r>
        <w:rPr>
          <w:rFonts w:ascii="Amiri" w:hAnsi="Amiri" w:eastAsia="Amiri" w:cs="Amiri"/>
          <w:color w:val="111111"/>
          <w:sz w:val="28"/>
          <w:sz w:val="28"/>
          <w:szCs w:val="28"/>
          <w:rtl w:val="true"/>
          <w:lang w:bidi="ar-SA"/>
        </w:rPr>
        <w:t>في أنوار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من معجب بصورته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قبل نطفة مذرة</w:t>
      </w:r>
    </w:p>
    <w:p>
      <w:pPr>
        <w:pStyle w:val="BookText"/>
        <w:rPr/>
      </w:pPr>
      <w:r>
        <w:rPr>
          <w:rFonts w:ascii="Amiri" w:hAnsi="Amiri" w:eastAsia="Amiri" w:cs="Amiri"/>
          <w:color w:val="111111"/>
          <w:sz w:val="28"/>
          <w:sz w:val="28"/>
          <w:szCs w:val="28"/>
          <w:rtl w:val="true"/>
          <w:lang w:bidi="ar-SA"/>
        </w:rPr>
        <w:t>وفي غدٍ بعد خسف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في القبر جيفة قذرة</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على عجبه ونخوته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جنبيه يحمل القذرة </w:t>
      </w:r>
      <w:bookmarkStart w:id="2940" w:name="pg9560_83734"/>
    </w:p>
    <w:p>
      <w:pPr>
        <w:pStyle w:val="Heading2"/>
        <w:numPr>
          <w:ilvl w:val="1"/>
          <w:numId w:val="1"/>
        </w:numPr>
        <w:rPr/>
      </w:pPr>
      <w:bookmarkStart w:id="2941" w:name="__RefHeading___Toc6956638_2870459653"/>
      <w:bookmarkStart w:id="2942" w:name="_Toc1290"/>
      <w:bookmarkEnd w:id="2940"/>
      <w:bookmarkEnd w:id="2941"/>
      <w:r>
        <w:rPr>
          <w:rtl w:val="true"/>
        </w:rPr>
        <w:t>(</w:t>
      </w:r>
      <w:r>
        <w:rPr/>
        <w:t>1297</w:t>
      </w:r>
      <w:r>
        <w:rPr>
          <w:rtl w:val="true"/>
        </w:rPr>
        <w:t xml:space="preserve">) </w:t>
      </w:r>
      <w:r>
        <w:rPr>
          <w:rtl w:val="true"/>
        </w:rPr>
        <w:t xml:space="preserve">نتيجة الكسل والضجر </w:t>
      </w:r>
      <w:r>
        <w:rPr>
          <w:rtl w:val="true"/>
        </w:rPr>
        <w:t>:</w:t>
      </w:r>
      <w:bookmarkEnd w:id="2942"/>
    </w:p>
    <w:p>
      <w:pPr>
        <w:pStyle w:val="BookText"/>
        <w:rPr/>
      </w:pPr>
      <w:r>
        <w:rPr>
          <w:rFonts w:ascii="IRNazanin" w:hAnsi="IRNazanin" w:eastAsia="IRNazanin"/>
          <w:color w:val="111111"/>
          <w:sz w:val="28"/>
          <w:sz w:val="28"/>
          <w:szCs w:val="28"/>
          <w:rtl w:val="true"/>
          <w:lang w:bidi="fa-IR"/>
        </w:rPr>
        <w:t xml:space="preserve">قال أبو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إيّاك والكسل والضجر ، فإنّهما مفتاح كلّ شر، من كسل لم يؤد حقاً ، ومن ضجر لم يصبر على حق</w:t>
      </w:r>
      <w:r>
        <w:rPr>
          <w:rStyle w:val="FootnoteAnchor"/>
          <w:rtl w:val="true"/>
        </w:rPr>
        <w:footnoteReference w:id="407"/>
      </w:r>
    </w:p>
    <w:p>
      <w:pPr>
        <w:pStyle w:val="Heading2"/>
        <w:numPr>
          <w:ilvl w:val="1"/>
          <w:numId w:val="1"/>
        </w:numPr>
        <w:rPr/>
      </w:pPr>
      <w:bookmarkStart w:id="2943" w:name="__RefHeading___Toc6956640_2870459653"/>
      <w:bookmarkStart w:id="2944" w:name="_Toc1291"/>
      <w:bookmarkEnd w:id="2943"/>
      <w:r>
        <w:rPr>
          <w:rtl w:val="true"/>
        </w:rPr>
        <w:t>(</w:t>
      </w:r>
      <w:r>
        <w:rPr/>
        <w:t>1298</w:t>
      </w:r>
      <w:r>
        <w:rPr>
          <w:rtl w:val="true"/>
        </w:rPr>
        <w:t xml:space="preserve">) </w:t>
      </w:r>
      <w:r>
        <w:rPr>
          <w:rtl w:val="true"/>
        </w:rPr>
        <w:t xml:space="preserve">السؤال ونتيجته </w:t>
      </w:r>
      <w:r>
        <w:rPr>
          <w:rtl w:val="true"/>
        </w:rPr>
        <w:t>:</w:t>
      </w:r>
      <w:bookmarkEnd w:id="2944"/>
    </w:p>
    <w:p>
      <w:pPr>
        <w:pStyle w:val="BookText"/>
        <w:rPr/>
      </w:pPr>
      <w:r>
        <w:rPr>
          <w:rFonts w:ascii="IRNazanin" w:hAnsi="IRNazanin" w:eastAsia="IRNazanin"/>
          <w:color w:val="111111"/>
          <w:sz w:val="28"/>
          <w:sz w:val="28"/>
          <w:szCs w:val="28"/>
          <w:rtl w:val="true"/>
          <w:lang w:bidi="fa-IR"/>
        </w:rPr>
        <w:t xml:space="preserve">قال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يعلم السائل ما في المسألة ما سأل أحد أحداً ، ولو يعمل المسؤول ما في المنع ما منع أحد أحداً </w:t>
      </w:r>
      <w:r>
        <w:rPr>
          <w:rStyle w:val="FootnoteAnchor"/>
          <w:rtl w:val="true"/>
        </w:rPr>
        <w:footnoteReference w:id="408"/>
      </w:r>
    </w:p>
    <w:p>
      <w:pPr>
        <w:pStyle w:val="Heading2"/>
        <w:numPr>
          <w:ilvl w:val="1"/>
          <w:numId w:val="1"/>
        </w:numPr>
        <w:rPr/>
      </w:pPr>
      <w:bookmarkStart w:id="2945" w:name="__RefHeading___Toc6956642_2870459653"/>
      <w:bookmarkStart w:id="2946" w:name="_Toc1292"/>
      <w:bookmarkEnd w:id="2945"/>
      <w:r>
        <w:rPr>
          <w:rtl w:val="true"/>
        </w:rPr>
        <w:t>(</w:t>
      </w:r>
      <w:r>
        <w:rPr/>
        <w:t>1299</w:t>
      </w:r>
      <w:r>
        <w:rPr>
          <w:rtl w:val="true"/>
        </w:rPr>
        <w:t xml:space="preserve">) </w:t>
      </w:r>
      <w:r>
        <w:rPr>
          <w:rtl w:val="true"/>
        </w:rPr>
        <w:t xml:space="preserve">شعر ينسب لمحمد الباقر </w:t>
      </w:r>
      <w:r>
        <w:rPr>
          <w:rtl w:val="true"/>
        </w:rPr>
        <w:t>(</w:t>
      </w:r>
      <w:r>
        <w:rPr>
          <w:rtl w:val="true"/>
        </w:rPr>
        <w:t>علیه السلام</w:t>
      </w:r>
      <w:r>
        <w:rPr>
          <w:rtl w:val="true"/>
        </w:rPr>
        <w:t>) :</w:t>
      </w:r>
      <w:bookmarkEnd w:id="2946"/>
    </w:p>
    <w:p>
      <w:pPr>
        <w:pStyle w:val="BookText"/>
        <w:rPr/>
      </w:pPr>
      <w:r>
        <w:rPr>
          <w:rFonts w:ascii="Amiri" w:hAnsi="Amiri" w:eastAsia="Amiri" w:cs="Amiri"/>
          <w:color w:val="111111"/>
          <w:sz w:val="28"/>
          <w:sz w:val="28"/>
          <w:szCs w:val="28"/>
          <w:rtl w:val="true"/>
          <w:lang w:bidi="ar-SA"/>
        </w:rPr>
        <w:t xml:space="preserve">تعصى الإله وأنت تظهر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لعمرك في الفعال بديع</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المحب لمن أحب مطيع</w:t>
      </w:r>
    </w:p>
    <w:p>
      <w:pPr>
        <w:pStyle w:val="Heading2"/>
        <w:numPr>
          <w:ilvl w:val="1"/>
          <w:numId w:val="1"/>
        </w:numPr>
        <w:rPr/>
      </w:pPr>
      <w:bookmarkStart w:id="2947" w:name="__RefHeading___Toc6956644_2870459653"/>
      <w:bookmarkStart w:id="2948" w:name="_Toc1293"/>
      <w:bookmarkEnd w:id="2947"/>
      <w:r>
        <w:rPr>
          <w:rtl w:val="true"/>
        </w:rPr>
        <w:t>(</w:t>
      </w:r>
      <w:r>
        <w:rPr/>
        <w:t>1300</w:t>
      </w:r>
      <w:r>
        <w:rPr>
          <w:rtl w:val="true"/>
        </w:rPr>
        <w:t xml:space="preserve">) </w:t>
      </w:r>
      <w:r>
        <w:rPr>
          <w:rtl w:val="true"/>
        </w:rPr>
        <w:t xml:space="preserve">وصية جعفر بن محمد </w:t>
      </w:r>
      <w:r>
        <w:rPr>
          <w:rtl w:val="true"/>
        </w:rPr>
        <w:t>(</w:t>
      </w:r>
      <w:r>
        <w:rPr>
          <w:rtl w:val="true"/>
        </w:rPr>
        <w:t>علیه السلام</w:t>
      </w:r>
      <w:r>
        <w:rPr>
          <w:rtl w:val="true"/>
        </w:rPr>
        <w:t xml:space="preserve">) </w:t>
      </w:r>
      <w:r>
        <w:rPr>
          <w:rtl w:val="true"/>
        </w:rPr>
        <w:t xml:space="preserve">لسفيان الثوري </w:t>
      </w:r>
      <w:r>
        <w:rPr>
          <w:rtl w:val="true"/>
        </w:rPr>
        <w:t>:</w:t>
      </w:r>
      <w:bookmarkEnd w:id="294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لسفيان الثوري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عزاً بلا عشيرة ، وغنى بلا ،مال، وهيبة بلا سلطان ، فلينتقل من ذل معصية الله إلى عزّ طاعته ، ثم أمسك فقلت يا بن بنت رسول الله زدني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سفيان ، يا سفيان ، أدبني أبي بثلاث ونهاني عن ثلاث ، فأما اللواتي أدّبني بهنّ ، فإنه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من يصحب صاحب السوء لا يسلم ، ومن لا يقيد ألفاظه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لا يملك 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یندم، ومن يدخل مداخل السوء يتّهم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فما الثلاث اللواتي نهاك عنهن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نهاني أن أصاحب حاسد نعمة ، وشامتاً بمصيبة ، أو حامل نميمة </w:t>
      </w:r>
      <w:r>
        <w:rPr>
          <w:rStyle w:val="FootnoteAnchor"/>
          <w:rtl w:val="true"/>
        </w:rPr>
        <w:footnoteReference w:id="409"/>
      </w:r>
      <w:r>
        <w:rPr>
          <w:rFonts w:ascii="IRNazanin" w:hAnsi="IRNazanin" w:eastAsia="IRNazanin"/>
          <w:color w:val="111111"/>
          <w:sz w:val="28"/>
          <w:sz w:val="28"/>
          <w:szCs w:val="28"/>
          <w:rtl w:val="true"/>
          <w:lang w:bidi="fa-IR"/>
        </w:rPr>
        <w:t>ثم أنشد</w:t>
      </w:r>
      <w:r>
        <w:rPr>
          <w:rFonts w:eastAsia="IRNazanin" w:cs="IRNazanin"/>
          <w:color w:val="111111"/>
          <w:sz w:val="28"/>
          <w:szCs w:val="28"/>
          <w:rtl w:val="true"/>
          <w:lang w:bidi="fa-IR"/>
        </w:rPr>
        <w:t xml:space="preserve">: </w:t>
      </w:r>
      <w:bookmarkStart w:id="2949" w:name="pg9560_83735"/>
    </w:p>
    <w:p>
      <w:pPr>
        <w:pStyle w:val="BookText"/>
        <w:rPr/>
      </w:pPr>
      <w:bookmarkEnd w:id="2949"/>
      <w:r>
        <w:rPr>
          <w:rFonts w:ascii="Amiri" w:hAnsi="Amiri" w:eastAsia="Amiri" w:cs="Amiri"/>
          <w:color w:val="111111"/>
          <w:sz w:val="28"/>
          <w:sz w:val="28"/>
          <w:szCs w:val="28"/>
          <w:rtl w:val="true"/>
          <w:lang w:bidi="ar-SA"/>
        </w:rPr>
        <w:t xml:space="preserve">عود لسانك قول الخير تحظ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اللسان لما عودت معتاد</w:t>
      </w:r>
    </w:p>
    <w:p>
      <w:pPr>
        <w:pStyle w:val="BookText"/>
        <w:rPr/>
      </w:pPr>
      <w:r>
        <w:rPr>
          <w:rFonts w:ascii="IRNazanin" w:hAnsi="IRNazanin" w:eastAsia="IRNazanin"/>
          <w:color w:val="111111"/>
          <w:sz w:val="28"/>
          <w:sz w:val="28"/>
          <w:szCs w:val="28"/>
          <w:rtl w:val="true"/>
          <w:lang w:bidi="fa-IR"/>
        </w:rPr>
        <w:t xml:space="preserve">موگل بتقاضي ماسننت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الخير والشر فانظر كيف تعتاد </w:t>
      </w:r>
      <w:r>
        <w:rPr>
          <w:rStyle w:val="FootnoteAnchor"/>
          <w:rtl w:val="true"/>
        </w:rPr>
        <w:footnoteReference w:id="410"/>
      </w:r>
    </w:p>
    <w:p>
      <w:pPr>
        <w:pStyle w:val="Heading2"/>
        <w:numPr>
          <w:ilvl w:val="1"/>
          <w:numId w:val="1"/>
        </w:numPr>
        <w:rPr/>
      </w:pPr>
      <w:bookmarkStart w:id="2950" w:name="__RefHeading___Toc6956646_2870459653"/>
      <w:bookmarkStart w:id="2951" w:name="_Toc1294"/>
      <w:bookmarkEnd w:id="2950"/>
      <w:r>
        <w:rPr>
          <w:rtl w:val="true"/>
        </w:rPr>
        <w:t>(</w:t>
      </w:r>
      <w:r>
        <w:rPr/>
        <w:t>1301</w:t>
      </w:r>
      <w:r>
        <w:rPr>
          <w:rtl w:val="true"/>
        </w:rPr>
        <w:t xml:space="preserve">) </w:t>
      </w:r>
      <w:r>
        <w:rPr>
          <w:rtl w:val="true"/>
        </w:rPr>
        <w:t xml:space="preserve">شعر الجعفر محمد الصادق </w:t>
      </w:r>
      <w:r>
        <w:rPr>
          <w:rtl w:val="true"/>
        </w:rPr>
        <w:t>(</w:t>
      </w:r>
      <w:r>
        <w:rPr>
          <w:rtl w:val="true"/>
        </w:rPr>
        <w:t>علیه السلام</w:t>
      </w:r>
      <w:r>
        <w:rPr>
          <w:rtl w:val="true"/>
        </w:rPr>
        <w:t>) :</w:t>
      </w:r>
      <w:bookmarkEnd w:id="2951"/>
    </w:p>
    <w:p>
      <w:pPr>
        <w:pStyle w:val="BookText"/>
        <w:rPr/>
      </w:pPr>
      <w:r>
        <w:rPr>
          <w:rFonts w:ascii="Amiri" w:hAnsi="Amiri" w:eastAsia="Amiri" w:cs="Amiri"/>
          <w:color w:val="111111"/>
          <w:sz w:val="28"/>
          <w:sz w:val="28"/>
          <w:szCs w:val="28"/>
          <w:rtl w:val="true"/>
          <w:lang w:bidi="ar-SA"/>
        </w:rPr>
        <w:t xml:space="preserve">فلا تجزع وإن أعسرت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أيسرت في زمن طويل</w:t>
      </w:r>
    </w:p>
    <w:p>
      <w:pPr>
        <w:pStyle w:val="BookText"/>
        <w:rPr/>
      </w:pPr>
      <w:r>
        <w:rPr>
          <w:rFonts w:ascii="IRNazanin" w:hAnsi="IRNazanin" w:eastAsia="IRNazanin"/>
          <w:color w:val="111111"/>
          <w:sz w:val="28"/>
          <w:sz w:val="28"/>
          <w:szCs w:val="28"/>
          <w:rtl w:val="true"/>
          <w:lang w:bidi="fa-IR"/>
        </w:rPr>
        <w:t>فلاتيأس فإن اليأس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الله يغني من قلیل</w:t>
      </w:r>
    </w:p>
    <w:p>
      <w:pPr>
        <w:pStyle w:val="BookText"/>
        <w:rPr/>
      </w:pPr>
      <w:r>
        <w:rPr>
          <w:rFonts w:ascii="Amiri" w:hAnsi="Amiri" w:eastAsia="Amiri" w:cs="Amiri"/>
          <w:color w:val="111111"/>
          <w:sz w:val="28"/>
          <w:sz w:val="28"/>
          <w:szCs w:val="28"/>
          <w:rtl w:val="true"/>
          <w:lang w:bidi="ar-SA"/>
        </w:rPr>
        <w:t>ولا تظنن بربك ظن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أولى بالجميل</w:t>
      </w:r>
    </w:p>
    <w:p>
      <w:pPr>
        <w:pStyle w:val="Heading2"/>
        <w:numPr>
          <w:ilvl w:val="1"/>
          <w:numId w:val="1"/>
        </w:numPr>
        <w:rPr/>
      </w:pPr>
      <w:bookmarkStart w:id="2952" w:name="__RefHeading___Toc6956648_2870459653"/>
      <w:bookmarkStart w:id="2953" w:name="_Toc1295"/>
      <w:bookmarkEnd w:id="2952"/>
      <w:r>
        <w:rPr>
          <w:rtl w:val="true"/>
        </w:rPr>
        <w:t>(</w:t>
      </w:r>
      <w:r>
        <w:rPr/>
        <w:t>1302</w:t>
      </w:r>
      <w:r>
        <w:rPr>
          <w:rtl w:val="true"/>
        </w:rPr>
        <w:t xml:space="preserve">) </w:t>
      </w:r>
      <w:r>
        <w:rPr>
          <w:rtl w:val="true"/>
        </w:rPr>
        <w:t xml:space="preserve">المعونة على قدر المؤونة </w:t>
      </w:r>
      <w:r>
        <w:rPr>
          <w:rtl w:val="true"/>
        </w:rPr>
        <w:t>:</w:t>
      </w:r>
      <w:bookmarkEnd w:id="2953"/>
    </w:p>
    <w:p>
      <w:pPr>
        <w:pStyle w:val="BookText"/>
        <w:rPr/>
      </w:pPr>
      <w:r>
        <w:rPr>
          <w:rFonts w:ascii="IRNazanin" w:hAnsi="IRNazanin" w:eastAsia="IRNazanin"/>
          <w:color w:val="111111"/>
          <w:sz w:val="28"/>
          <w:sz w:val="28"/>
          <w:szCs w:val="28"/>
          <w:rtl w:val="true"/>
          <w:lang w:bidi="fa-IR"/>
        </w:rPr>
        <w:t xml:space="preserve">روي عن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ينزل المعونة على قدر المؤونة ، وينزل الصبر على قدر المصيبة ، ومن إقتصد وقنع بقيت عليه النعمة ، ومن بذر وأسرف زالت عنه النعمة ، وأداء الأمانة والصدق يجلبان الرزق ، والخيانة والكذب يجلبان الفقر والنفاق</w:t>
      </w:r>
      <w:r>
        <w:rPr>
          <w:rStyle w:val="FootnoteAnchor"/>
          <w:rtl w:val="true"/>
        </w:rPr>
        <w:footnoteReference w:id="411"/>
      </w:r>
    </w:p>
    <w:p>
      <w:pPr>
        <w:pStyle w:val="Heading2"/>
        <w:numPr>
          <w:ilvl w:val="1"/>
          <w:numId w:val="1"/>
        </w:numPr>
        <w:rPr/>
      </w:pPr>
      <w:bookmarkStart w:id="2954" w:name="__RefHeading___Toc6956650_2870459653"/>
      <w:bookmarkStart w:id="2955" w:name="_Toc1296"/>
      <w:bookmarkEnd w:id="2954"/>
      <w:r>
        <w:rPr>
          <w:rtl w:val="true"/>
        </w:rPr>
        <w:t>(</w:t>
      </w:r>
      <w:r>
        <w:rPr/>
        <w:t>1303</w:t>
      </w:r>
      <w:r>
        <w:rPr>
          <w:rtl w:val="true"/>
        </w:rPr>
        <w:t xml:space="preserve">) </w:t>
      </w:r>
      <w:r>
        <w:rPr>
          <w:rtl w:val="true"/>
        </w:rPr>
        <w:t xml:space="preserve">ما قاله موسى بن جعفر </w:t>
      </w:r>
      <w:r>
        <w:rPr>
          <w:rtl w:val="true"/>
        </w:rPr>
        <w:t>(</w:t>
      </w:r>
      <w:r>
        <w:rPr>
          <w:rtl w:val="true"/>
        </w:rPr>
        <w:t>علیه السلام</w:t>
      </w:r>
      <w:r>
        <w:rPr>
          <w:rtl w:val="true"/>
        </w:rPr>
        <w:t xml:space="preserve">) </w:t>
      </w:r>
      <w:r>
        <w:rPr>
          <w:rtl w:val="true"/>
        </w:rPr>
        <w:t xml:space="preserve">من الشعر في صغر سنه </w:t>
      </w:r>
      <w:r>
        <w:rPr>
          <w:rtl w:val="true"/>
        </w:rPr>
        <w:t>:</w:t>
      </w:r>
      <w:bookmarkEnd w:id="2955"/>
    </w:p>
    <w:p>
      <w:pPr>
        <w:pStyle w:val="BookText"/>
        <w:rPr/>
      </w:pPr>
      <w:r>
        <w:rPr>
          <w:rFonts w:ascii="IRNazanin" w:hAnsi="IRNazanin" w:eastAsia="IRNazanin"/>
          <w:color w:val="111111"/>
          <w:sz w:val="28"/>
          <w:sz w:val="28"/>
          <w:szCs w:val="28"/>
          <w:rtl w:val="true"/>
          <w:lang w:bidi="fa-IR"/>
        </w:rPr>
        <w:t xml:space="preserve">في مناقب ابن شهر آشوب عن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المكتب ، ومعي لوحي ، فأجلسني أبي بين يديه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اكتب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تنح عن القبيح ولا ترده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أوليته حسناً فزده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ستلقى من عدوّك كل كيد فقلت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العدو فلا تکده تمت </w:t>
      </w:r>
      <w:bookmarkStart w:id="2956" w:name="pg9560_83736"/>
    </w:p>
    <w:p>
      <w:pPr>
        <w:pStyle w:val="Heading2"/>
        <w:numPr>
          <w:ilvl w:val="1"/>
          <w:numId w:val="1"/>
        </w:numPr>
        <w:rPr/>
      </w:pPr>
      <w:bookmarkStart w:id="2957" w:name="__RefHeading___Toc6956652_2870459653"/>
      <w:bookmarkStart w:id="2958" w:name="_Toc1297"/>
      <w:bookmarkEnd w:id="2956"/>
      <w:bookmarkEnd w:id="2957"/>
      <w:r>
        <w:rPr>
          <w:rtl w:val="true"/>
        </w:rPr>
        <w:t>(</w:t>
      </w:r>
      <w:r>
        <w:rPr/>
        <w:t>1304</w:t>
      </w:r>
      <w:r>
        <w:rPr>
          <w:rtl w:val="true"/>
        </w:rPr>
        <w:t xml:space="preserve">) </w:t>
      </w:r>
      <w:r>
        <w:rPr>
          <w:rtl w:val="true"/>
        </w:rPr>
        <w:t>شعر</w:t>
      </w:r>
      <w:r>
        <w:rPr>
          <w:rtl w:val="true"/>
        </w:rPr>
        <w:t>:</w:t>
      </w:r>
      <w:bookmarkEnd w:id="2958"/>
    </w:p>
    <w:p>
      <w:pPr>
        <w:pStyle w:val="BookText"/>
        <w:rPr/>
      </w:pPr>
      <w:r>
        <w:rPr>
          <w:rFonts w:ascii="Amiri" w:hAnsi="Amiri" w:eastAsia="Amiri" w:cs="Amiri"/>
          <w:color w:val="111111"/>
          <w:sz w:val="28"/>
          <w:sz w:val="28"/>
          <w:szCs w:val="28"/>
          <w:rtl w:val="true"/>
          <w:lang w:bidi="ar-SA"/>
        </w:rPr>
        <w:t>مولاي يا باب الحوائج 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لائذ وإلى جنابك التجي</w:t>
      </w:r>
    </w:p>
    <w:p>
      <w:pPr>
        <w:pStyle w:val="BookText"/>
        <w:rPr/>
      </w:pPr>
      <w:r>
        <w:rPr>
          <w:rFonts w:ascii="Amiri" w:hAnsi="Amiri" w:eastAsia="Amiri" w:cs="Amiri"/>
          <w:color w:val="111111"/>
          <w:sz w:val="28"/>
          <w:sz w:val="28"/>
          <w:szCs w:val="28"/>
          <w:rtl w:val="true"/>
          <w:lang w:bidi="ar-SA"/>
        </w:rPr>
        <w:t xml:space="preserve">لا أرتجي أحداً سواك لحاجتي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 سواك لحاجتي لا أرتجي</w:t>
      </w:r>
    </w:p>
    <w:p>
      <w:pPr>
        <w:pStyle w:val="Heading2"/>
        <w:numPr>
          <w:ilvl w:val="1"/>
          <w:numId w:val="1"/>
        </w:numPr>
        <w:rPr/>
      </w:pPr>
      <w:bookmarkStart w:id="2959" w:name="__RefHeading___Toc6956654_2870459653"/>
      <w:bookmarkStart w:id="2960" w:name="_Toc1298"/>
      <w:bookmarkEnd w:id="2959"/>
      <w:r>
        <w:rPr>
          <w:rtl w:val="true"/>
        </w:rPr>
        <w:t>(</w:t>
      </w:r>
      <w:r>
        <w:rPr/>
        <w:t>1305</w:t>
      </w:r>
      <w:r>
        <w:rPr>
          <w:rtl w:val="true"/>
        </w:rPr>
        <w:t xml:space="preserve">) </w:t>
      </w:r>
      <w:r>
        <w:rPr>
          <w:rtl w:val="true"/>
        </w:rPr>
        <w:t xml:space="preserve">ثلاثة مقرونة بثلاث </w:t>
      </w:r>
      <w:r>
        <w:rPr>
          <w:rtl w:val="true"/>
        </w:rPr>
        <w:t>:</w:t>
      </w:r>
      <w:bookmarkEnd w:id="2960"/>
    </w:p>
    <w:p>
      <w:pPr>
        <w:pStyle w:val="BookText"/>
        <w:rPr/>
      </w:pPr>
      <w:r>
        <w:rPr>
          <w:rFonts w:ascii="IRNazanin" w:hAnsi="IRNazanin" w:eastAsia="IRNazanin"/>
          <w:color w:val="111111"/>
          <w:sz w:val="28"/>
          <w:sz w:val="28"/>
          <w:szCs w:val="28"/>
          <w:rtl w:val="true"/>
          <w:lang w:bidi="fa-IR"/>
        </w:rPr>
        <w:t xml:space="preserve">قال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أمر بثلاثة مقرون بها ثلاثة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 بالصلاة ، والزكاة ، فمن صلّى ، ولم يزك لم تقبل صلاته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بالشكر له ، وللوالدين ، فمن لم يشكر الوالدين لم يشكر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 باتقاء الله ، وصلة الرحم ، فمن لم يصل رحمه ، لم يتق الله </w:t>
      </w:r>
      <w:r>
        <w:rPr>
          <w:rStyle w:val="FootnoteAnchor"/>
          <w:rtl w:val="true"/>
        </w:rPr>
        <w:footnoteReference w:id="412"/>
      </w:r>
      <w:r>
        <w:rPr>
          <w:rFonts w:ascii="IRNazanin" w:hAnsi="IRNazanin" w:eastAsia="IRNazanin"/>
          <w:color w:val="111111"/>
          <w:sz w:val="28"/>
          <w:sz w:val="28"/>
          <w:szCs w:val="28"/>
          <w:rtl w:val="true"/>
          <w:lang w:bidi="fa-IR"/>
        </w:rPr>
        <w:t>عز وجل</w:t>
      </w:r>
    </w:p>
    <w:p>
      <w:pPr>
        <w:pStyle w:val="Heading2"/>
        <w:numPr>
          <w:ilvl w:val="1"/>
          <w:numId w:val="1"/>
        </w:numPr>
        <w:rPr/>
      </w:pPr>
      <w:bookmarkStart w:id="2961" w:name="__RefHeading___Toc6956656_2870459653"/>
      <w:bookmarkStart w:id="2962" w:name="_Toc1299"/>
      <w:bookmarkEnd w:id="2961"/>
      <w:r>
        <w:rPr>
          <w:rtl w:val="true"/>
        </w:rPr>
        <w:t>(</w:t>
      </w:r>
      <w:r>
        <w:rPr/>
        <w:t>1306</w:t>
      </w:r>
      <w:r>
        <w:rPr>
          <w:rtl w:val="true"/>
        </w:rPr>
        <w:t xml:space="preserve">) </w:t>
      </w:r>
      <w:r>
        <w:rPr>
          <w:rtl w:val="true"/>
        </w:rPr>
        <w:t xml:space="preserve">كيف يجمع المال </w:t>
      </w:r>
      <w:r>
        <w:rPr>
          <w:rtl w:val="true"/>
        </w:rPr>
        <w:t>:</w:t>
      </w:r>
      <w:bookmarkEnd w:id="2962"/>
    </w:p>
    <w:p>
      <w:pPr>
        <w:pStyle w:val="BookText"/>
        <w:rPr/>
      </w:pP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يجمع المال إلاّ بخصال خمس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بخل شدید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وأمل طويل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وحرص غالب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وقطيعة الرحم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وإيثار الدنيا على الآخرة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63" w:name="__RefHeading___Toc6956658_2870459653"/>
      <w:bookmarkStart w:id="2964" w:name="_Toc1300"/>
      <w:bookmarkEnd w:id="2963"/>
      <w:r>
        <w:rPr>
          <w:rtl w:val="true"/>
        </w:rPr>
        <w:t>(</w:t>
      </w:r>
      <w:r>
        <w:rPr/>
        <w:t>1307</w:t>
      </w:r>
      <w:r>
        <w:rPr>
          <w:rtl w:val="true"/>
        </w:rPr>
        <w:t xml:space="preserve">) </w:t>
      </w:r>
      <w:r>
        <w:rPr>
          <w:rtl w:val="true"/>
        </w:rPr>
        <w:t xml:space="preserve">شعر لعلي بن موسى الرضا </w:t>
      </w:r>
      <w:r>
        <w:rPr>
          <w:rtl w:val="true"/>
        </w:rPr>
        <w:t>(</w:t>
      </w:r>
      <w:r>
        <w:rPr>
          <w:rtl w:val="true"/>
        </w:rPr>
        <w:t>علیه السلام</w:t>
      </w:r>
      <w:r>
        <w:rPr>
          <w:rtl w:val="true"/>
        </w:rPr>
        <w:t>) :</w:t>
      </w:r>
      <w:bookmarkEnd w:id="2964"/>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الاختصاص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المأمون إلى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عظني فكتب إليه وفي العيون بسنده عن المغيرة سمعت أبا الحسن الرضا يقول </w:t>
      </w:r>
      <w:r>
        <w:rPr>
          <w:rFonts w:eastAsia="IRNazanin" w:cs="IRNazanin"/>
          <w:color w:val="111111"/>
          <w:sz w:val="28"/>
          <w:szCs w:val="28"/>
          <w:rtl w:val="true"/>
          <w:lang w:bidi="fa-IR"/>
        </w:rPr>
        <w:t xml:space="preserve">: </w:t>
      </w:r>
      <w:bookmarkStart w:id="2965" w:name="pg9560_83737"/>
    </w:p>
    <w:p>
      <w:pPr>
        <w:pStyle w:val="BookText"/>
        <w:rPr/>
      </w:pPr>
      <w:bookmarkEnd w:id="2965"/>
      <w:r>
        <w:rPr>
          <w:rFonts w:ascii="Amiri" w:hAnsi="Amiri" w:eastAsia="Amiri" w:cs="Amiri"/>
          <w:color w:val="111111"/>
          <w:sz w:val="28"/>
          <w:sz w:val="28"/>
          <w:szCs w:val="28"/>
          <w:rtl w:val="true"/>
          <w:lang w:bidi="ar-SA"/>
        </w:rPr>
        <w:t xml:space="preserve">إنّك في دنيا لها 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 فيها عمل العامل</w:t>
      </w:r>
    </w:p>
    <w:p>
      <w:pPr>
        <w:pStyle w:val="BookText"/>
        <w:rPr/>
      </w:pPr>
      <w:r>
        <w:rPr>
          <w:rFonts w:ascii="Amiri" w:hAnsi="Amiri" w:eastAsia="Amiri" w:cs="Amiri"/>
          <w:color w:val="111111"/>
          <w:sz w:val="28"/>
          <w:sz w:val="28"/>
          <w:szCs w:val="28"/>
          <w:rtl w:val="true"/>
          <w:lang w:bidi="ar-SA"/>
        </w:rPr>
        <w:t>أما ترى الموت محيطا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يصلب فيها أمل الآمل</w:t>
      </w:r>
    </w:p>
    <w:p>
      <w:pPr>
        <w:pStyle w:val="BookText"/>
        <w:rPr/>
      </w:pPr>
      <w:r>
        <w:rPr>
          <w:rFonts w:ascii="Amiri" w:hAnsi="Amiri" w:eastAsia="Amiri" w:cs="Amiri"/>
          <w:color w:val="111111"/>
          <w:sz w:val="28"/>
          <w:sz w:val="28"/>
          <w:szCs w:val="28"/>
          <w:rtl w:val="true"/>
          <w:lang w:bidi="ar-SA"/>
        </w:rPr>
        <w:t xml:space="preserve">تعجّل الذنب بما تشتهي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وتأمل التوبة من قابل</w:t>
      </w:r>
    </w:p>
    <w:p>
      <w:pPr>
        <w:pStyle w:val="BookText"/>
        <w:rPr/>
      </w:pPr>
      <w:r>
        <w:rPr>
          <w:rFonts w:ascii="Amiri" w:hAnsi="Amiri" w:eastAsia="Amiri" w:cs="Amiri"/>
          <w:color w:val="111111"/>
          <w:sz w:val="28"/>
          <w:sz w:val="28"/>
          <w:szCs w:val="28"/>
          <w:rtl w:val="true"/>
          <w:lang w:bidi="ar-SA"/>
        </w:rPr>
        <w:t xml:space="preserve">والموت يأتي أهله بغته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ذاك فعل الحازم العاقل </w:t>
      </w:r>
      <w:r>
        <w:rPr>
          <w:rStyle w:val="FootnoteAnchor"/>
          <w:rtl w:val="true"/>
        </w:rPr>
        <w:footnoteReference w:id="414"/>
      </w:r>
    </w:p>
    <w:p>
      <w:pPr>
        <w:pStyle w:val="Heading2"/>
        <w:numPr>
          <w:ilvl w:val="1"/>
          <w:numId w:val="1"/>
        </w:numPr>
        <w:rPr/>
      </w:pPr>
      <w:bookmarkStart w:id="2966" w:name="__RefHeading___Toc6956660_2870459653"/>
      <w:bookmarkStart w:id="2967" w:name="_Toc1301"/>
      <w:bookmarkEnd w:id="2966"/>
      <w:r>
        <w:rPr>
          <w:rtl w:val="true"/>
        </w:rPr>
        <w:t>(</w:t>
      </w:r>
      <w:r>
        <w:rPr/>
        <w:t>1308</w:t>
      </w:r>
      <w:r>
        <w:rPr>
          <w:rtl w:val="true"/>
        </w:rPr>
        <w:t xml:space="preserve">) </w:t>
      </w:r>
      <w:r>
        <w:rPr>
          <w:rtl w:val="true"/>
        </w:rPr>
        <w:t xml:space="preserve">وقال عليه السلام </w:t>
      </w:r>
      <w:r>
        <w:rPr>
          <w:rtl w:val="true"/>
        </w:rPr>
        <w:t>:</w:t>
      </w:r>
      <w:bookmarkEnd w:id="2967"/>
    </w:p>
    <w:p>
      <w:pPr>
        <w:pStyle w:val="BookText"/>
        <w:rPr/>
      </w:pPr>
      <w:r>
        <w:rPr>
          <w:rFonts w:ascii="Amiri" w:hAnsi="Amiri" w:eastAsia="Amiri" w:cs="Amiri"/>
          <w:color w:val="111111"/>
          <w:sz w:val="28"/>
          <w:sz w:val="28"/>
          <w:szCs w:val="28"/>
          <w:rtl w:val="true"/>
          <w:lang w:bidi="ar-SA"/>
        </w:rPr>
        <w:t>نعى نفسي إلى نفسي المشيب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الشيب يتعظ اللبيب</w:t>
      </w:r>
    </w:p>
    <w:p>
      <w:pPr>
        <w:pStyle w:val="BookText"/>
        <w:rPr/>
      </w:pPr>
      <w:r>
        <w:rPr>
          <w:rFonts w:ascii="IRNazanin" w:hAnsi="IRNazanin" w:eastAsia="IRNazanin"/>
          <w:color w:val="111111"/>
          <w:sz w:val="28"/>
          <w:sz w:val="28"/>
          <w:szCs w:val="28"/>
          <w:rtl w:val="true"/>
          <w:lang w:bidi="fa-IR"/>
        </w:rPr>
        <w:t xml:space="preserve">فقد ولى الشباب إلى مداه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فلست أرى مواضعه تؤوب</w:t>
      </w:r>
    </w:p>
    <w:p>
      <w:pPr>
        <w:pStyle w:val="BookText"/>
        <w:rPr/>
      </w:pPr>
      <w:r>
        <w:rPr>
          <w:rFonts w:ascii="IRNazanin" w:hAnsi="IRNazanin" w:eastAsia="IRNazanin"/>
          <w:color w:val="111111"/>
          <w:sz w:val="28"/>
          <w:sz w:val="28"/>
          <w:szCs w:val="28"/>
          <w:rtl w:val="true"/>
          <w:lang w:bidi="fa-IR"/>
        </w:rPr>
        <w:t xml:space="preserve">سأبكيه وأندبه طويلاً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وأدعوه إلي عسی يجيب</w:t>
      </w:r>
    </w:p>
    <w:p>
      <w:pPr>
        <w:pStyle w:val="BookText"/>
        <w:rPr/>
      </w:pPr>
      <w:r>
        <w:rPr>
          <w:rFonts w:ascii="Amiri" w:hAnsi="Amiri" w:eastAsia="Amiri" w:cs="Amiri"/>
          <w:color w:val="111111"/>
          <w:sz w:val="28"/>
          <w:sz w:val="28"/>
          <w:szCs w:val="28"/>
          <w:rtl w:val="true"/>
          <w:lang w:bidi="ar-SA"/>
        </w:rPr>
        <w:t xml:space="preserve">وهيهات الذي قد فات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تمنيني به النفس الكذوب</w:t>
      </w:r>
    </w:p>
    <w:p>
      <w:pPr>
        <w:pStyle w:val="BookText"/>
        <w:rPr/>
      </w:pPr>
      <w:r>
        <w:rPr>
          <w:rFonts w:ascii="IRNazanin" w:hAnsi="IRNazanin" w:eastAsia="IRNazanin"/>
          <w:color w:val="111111"/>
          <w:sz w:val="28"/>
          <w:sz w:val="28"/>
          <w:szCs w:val="28"/>
          <w:rtl w:val="true"/>
          <w:lang w:bidi="fa-IR"/>
        </w:rPr>
        <w:t xml:space="preserve">وراع الغانيات بياض رأسي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مد البقاءله یشیب</w:t>
      </w:r>
    </w:p>
    <w:p>
      <w:pPr>
        <w:pStyle w:val="BookText"/>
        <w:rPr/>
      </w:pPr>
      <w:r>
        <w:rPr>
          <w:rFonts w:ascii="IRNazanin" w:hAnsi="IRNazanin" w:eastAsia="IRNazanin"/>
          <w:color w:val="111111"/>
          <w:sz w:val="28"/>
          <w:sz w:val="28"/>
          <w:szCs w:val="28"/>
          <w:rtl w:val="true"/>
          <w:lang w:bidi="fa-IR"/>
        </w:rPr>
        <w:t>أرى بيض الحسان يحدن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هجرانهن لنا نصیب</w:t>
      </w:r>
    </w:p>
    <w:p>
      <w:pPr>
        <w:pStyle w:val="BookText"/>
        <w:rPr/>
      </w:pPr>
      <w:r>
        <w:rPr>
          <w:rFonts w:ascii="Amiri" w:hAnsi="Amiri" w:eastAsia="Amiri" w:cs="Amiri"/>
          <w:color w:val="111111"/>
          <w:sz w:val="28"/>
          <w:sz w:val="28"/>
          <w:szCs w:val="28"/>
          <w:rtl w:val="true"/>
          <w:lang w:bidi="ar-SA"/>
        </w:rPr>
        <w:t xml:space="preserve">فإن يكن الشباب مضى حبيبا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الشيب لي أيضاً حبيب</w:t>
      </w:r>
    </w:p>
    <w:p>
      <w:pPr>
        <w:pStyle w:val="BookText"/>
        <w:rPr/>
      </w:pPr>
      <w:r>
        <w:rPr>
          <w:rFonts w:ascii="Amiri" w:hAnsi="Amiri" w:eastAsia="Amiri" w:cs="Amiri"/>
          <w:color w:val="111111"/>
          <w:sz w:val="28"/>
          <w:sz w:val="28"/>
          <w:szCs w:val="28"/>
          <w:rtl w:val="true"/>
          <w:lang w:bidi="ar-SA"/>
        </w:rPr>
        <w:t xml:space="preserve">سأصحبه بتقوى الله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بيننا بيننا الأجل القريب</w:t>
      </w:r>
    </w:p>
    <w:p>
      <w:pPr>
        <w:pStyle w:val="Heading2"/>
        <w:numPr>
          <w:ilvl w:val="1"/>
          <w:numId w:val="1"/>
        </w:numPr>
        <w:rPr/>
      </w:pPr>
      <w:bookmarkStart w:id="2968" w:name="__RefHeading___Toc6956662_2870459653"/>
      <w:bookmarkStart w:id="2969" w:name="_Toc1302"/>
      <w:bookmarkEnd w:id="2968"/>
      <w:r>
        <w:rPr>
          <w:rtl w:val="true"/>
        </w:rPr>
        <w:t>(</w:t>
      </w:r>
      <w:r>
        <w:rPr/>
        <w:t>1309</w:t>
      </w:r>
      <w:r>
        <w:rPr>
          <w:rtl w:val="true"/>
        </w:rPr>
        <w:t xml:space="preserve">) </w:t>
      </w:r>
      <w:r>
        <w:rPr>
          <w:rtl w:val="true"/>
        </w:rPr>
        <w:t xml:space="preserve">المواعظ والحكم لجواد الأئمة </w:t>
      </w:r>
      <w:r>
        <w:rPr>
          <w:rtl w:val="true"/>
        </w:rPr>
        <w:t>(</w:t>
      </w:r>
      <w:r>
        <w:rPr>
          <w:rtl w:val="true"/>
        </w:rPr>
        <w:t>علیه السلام</w:t>
      </w:r>
      <w:r>
        <w:rPr>
          <w:rtl w:val="true"/>
        </w:rPr>
        <w:t>) :</w:t>
      </w:r>
      <w:bookmarkEnd w:id="2969"/>
    </w:p>
    <w:p>
      <w:pPr>
        <w:pStyle w:val="BookText"/>
        <w:rPr/>
      </w:pPr>
      <w:r>
        <w:rPr>
          <w:rFonts w:ascii="IRNazanin" w:hAnsi="IRNazanin" w:eastAsia="IRNazanin"/>
          <w:color w:val="111111"/>
          <w:sz w:val="28"/>
          <w:sz w:val="28"/>
          <w:szCs w:val="28"/>
          <w:rtl w:val="true"/>
          <w:lang w:bidi="fa-IR"/>
        </w:rPr>
        <w:t xml:space="preserve">في تحف العقول ص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رجل لمحمد بن علي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 بن رسول الله أوصني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تقبل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توسد للصبر ، واعتنق الفقر ، وارفض الشهوات ، وخالف الهوى ، واعلم أنّك لم تخلو من عين الله ، فانظر كيف تكون</w:t>
      </w:r>
      <w:r>
        <w:rPr>
          <w:rStyle w:val="FootnoteAnchor"/>
          <w:rtl w:val="true"/>
        </w:rPr>
        <w:footnoteReference w:id="415"/>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أصغى إلى ناطق فقد عبده فإن كان الناطق عن فقد عبد الله ، وإن كان الناطق ينطق على لسان إبليس ، فقد عبد إبليس </w:t>
      </w:r>
      <w:r>
        <w:rPr>
          <w:rStyle w:val="FootnoteAnchor"/>
          <w:rtl w:val="true"/>
        </w:rPr>
        <w:footnoteReference w:id="416"/>
      </w:r>
      <w:bookmarkStart w:id="2970" w:name="pg9560_83738"/>
    </w:p>
    <w:p>
      <w:pPr>
        <w:pStyle w:val="BookText"/>
        <w:rPr/>
      </w:pPr>
      <w:bookmarkEnd w:id="2970"/>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 يحتاج الى ثلاث خصال، توفيق من الله ، وواعظ من نفسه ، وقبول ممن ينصحه </w:t>
      </w:r>
      <w:r>
        <w:rPr>
          <w:rStyle w:val="FootnoteAnchor"/>
          <w:rtl w:val="true"/>
        </w:rPr>
        <w:footnoteReference w:id="417"/>
      </w:r>
    </w:p>
    <w:p>
      <w:pPr>
        <w:pStyle w:val="Heading2"/>
        <w:numPr>
          <w:ilvl w:val="1"/>
          <w:numId w:val="1"/>
        </w:numPr>
        <w:rPr/>
      </w:pPr>
      <w:bookmarkStart w:id="2971" w:name="__RefHeading___Toc6956664_2870459653"/>
      <w:bookmarkStart w:id="2972" w:name="_Toc1303"/>
      <w:bookmarkEnd w:id="2971"/>
      <w:r>
        <w:rPr>
          <w:rtl w:val="true"/>
        </w:rPr>
        <w:t>(</w:t>
      </w:r>
      <w:r>
        <w:rPr/>
        <w:t>1310</w:t>
      </w:r>
      <w:r>
        <w:rPr>
          <w:rtl w:val="true"/>
        </w:rPr>
        <w:t xml:space="preserve">) </w:t>
      </w:r>
      <w:r>
        <w:rPr>
          <w:rtl w:val="true"/>
        </w:rPr>
        <w:t xml:space="preserve">ما قيل من الشعر لمحمد بن علي </w:t>
      </w:r>
      <w:r>
        <w:rPr>
          <w:rtl w:val="true"/>
        </w:rPr>
        <w:t>(</w:t>
      </w:r>
      <w:r>
        <w:rPr>
          <w:rtl w:val="true"/>
        </w:rPr>
        <w:t>علیه السلام</w:t>
      </w:r>
      <w:r>
        <w:rPr>
          <w:rtl w:val="true"/>
        </w:rPr>
        <w:t xml:space="preserve">) </w:t>
      </w:r>
      <w:r>
        <w:rPr>
          <w:rtl w:val="true"/>
        </w:rPr>
        <w:t xml:space="preserve">بعد وفاة أبيه </w:t>
      </w:r>
      <w:r>
        <w:rPr>
          <w:rtl w:val="true"/>
        </w:rPr>
        <w:t>:</w:t>
      </w:r>
      <w:bookmarkEnd w:id="2972"/>
    </w:p>
    <w:p>
      <w:pPr>
        <w:pStyle w:val="BookText"/>
        <w:rPr/>
      </w:pPr>
      <w:r>
        <w:rPr>
          <w:rFonts w:ascii="Amiri" w:hAnsi="Amiri" w:eastAsia="Amiri" w:cs="Amiri"/>
          <w:color w:val="111111"/>
          <w:sz w:val="28"/>
          <w:sz w:val="28"/>
          <w:szCs w:val="28"/>
          <w:rtl w:val="true"/>
          <w:lang w:bidi="ar-SA"/>
        </w:rPr>
        <w:t xml:space="preserve">أنشده عبد الله بن أيوب الخريبي ، ذكرنا منها موضع الشاهد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الذبيح ويا بن أعراق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أرومته وطاب عروقا</w:t>
      </w:r>
    </w:p>
    <w:p>
      <w:pPr>
        <w:pStyle w:val="BookText"/>
        <w:rPr/>
      </w:pPr>
      <w:r>
        <w:rPr>
          <w:rFonts w:ascii="IRNazanin" w:hAnsi="IRNazanin" w:eastAsia="IRNazanin"/>
          <w:color w:val="111111"/>
          <w:sz w:val="28"/>
          <w:sz w:val="28"/>
          <w:szCs w:val="28"/>
          <w:rtl w:val="true"/>
          <w:lang w:bidi="fa-IR"/>
        </w:rPr>
        <w:t>یا بن الوصي وصي أفضل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الصادق المصدوقا</w:t>
      </w:r>
    </w:p>
    <w:p>
      <w:pPr>
        <w:pStyle w:val="BookText"/>
        <w:rPr/>
      </w:pPr>
      <w:r>
        <w:rPr>
          <w:rFonts w:ascii="Amiri" w:hAnsi="Amiri" w:eastAsia="Amiri" w:cs="Amiri"/>
          <w:color w:val="111111"/>
          <w:sz w:val="28"/>
          <w:sz w:val="28"/>
          <w:szCs w:val="28"/>
          <w:rtl w:val="true"/>
          <w:lang w:bidi="ar-SA"/>
        </w:rPr>
        <w:t xml:space="preserve">مالف في خرق القوابل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يلف مع الحريق حريقا</w:t>
      </w:r>
    </w:p>
    <w:p>
      <w:pPr>
        <w:pStyle w:val="BookText"/>
        <w:rPr/>
      </w:pPr>
      <w:r>
        <w:rPr>
          <w:rFonts w:ascii="Amiri" w:hAnsi="Amiri" w:eastAsia="Amiri" w:cs="Amiri"/>
          <w:color w:val="111111"/>
          <w:sz w:val="28"/>
          <w:sz w:val="28"/>
          <w:szCs w:val="28"/>
          <w:rtl w:val="true"/>
          <w:lang w:bidi="ar-SA"/>
        </w:rPr>
        <w:t xml:space="preserve">يا أيها الحبل المتين متى أعذ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بعقوته أجده وثيقا</w:t>
      </w:r>
    </w:p>
    <w:p>
      <w:pPr>
        <w:pStyle w:val="BookText"/>
        <w:rPr/>
      </w:pPr>
      <w:r>
        <w:rPr>
          <w:rFonts w:ascii="Amiri" w:hAnsi="Amiri" w:eastAsia="Amiri" w:cs="Amiri"/>
          <w:color w:val="111111"/>
          <w:sz w:val="28"/>
          <w:sz w:val="28"/>
          <w:szCs w:val="28"/>
          <w:rtl w:val="true"/>
          <w:lang w:bidi="ar-SA"/>
        </w:rPr>
        <w:t xml:space="preserve">أنا عائذ بك في القيامة لائذ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أبغى لديك من النجاة طريقا</w:t>
      </w:r>
    </w:p>
    <w:p>
      <w:pPr>
        <w:pStyle w:val="BookText"/>
        <w:rPr/>
      </w:pPr>
      <w:r>
        <w:rPr>
          <w:rFonts w:ascii="Amiri" w:hAnsi="Amiri" w:eastAsia="Amiri" w:cs="Amiri"/>
          <w:color w:val="111111"/>
          <w:sz w:val="28"/>
          <w:sz w:val="28"/>
          <w:szCs w:val="28"/>
          <w:rtl w:val="true"/>
          <w:lang w:bidi="ar-SA"/>
        </w:rPr>
        <w:t>لا يسبقني في شفاعتكم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فلست بحبكم مسبوقا</w:t>
      </w:r>
    </w:p>
    <w:p>
      <w:pPr>
        <w:pStyle w:val="BookText"/>
        <w:rPr/>
      </w:pPr>
      <w:r>
        <w:rPr>
          <w:rFonts w:ascii="Amiri" w:hAnsi="Amiri" w:eastAsia="Amiri" w:cs="Amiri"/>
          <w:color w:val="111111"/>
          <w:sz w:val="28"/>
          <w:sz w:val="28"/>
          <w:szCs w:val="28"/>
          <w:rtl w:val="true"/>
          <w:lang w:bidi="ar-SA"/>
        </w:rPr>
        <w:t xml:space="preserve">يا بن الثمانية الأئمة غربوا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وأبا الثلاثة شرقوا تشريقا</w:t>
      </w:r>
    </w:p>
    <w:p>
      <w:pPr>
        <w:pStyle w:val="BookText"/>
        <w:rPr/>
      </w:pPr>
      <w:r>
        <w:rPr>
          <w:rFonts w:ascii="Amiri" w:hAnsi="Amiri" w:eastAsia="Amiri" w:cs="Amiri"/>
          <w:color w:val="111111"/>
          <w:sz w:val="28"/>
          <w:sz w:val="28"/>
          <w:szCs w:val="28"/>
          <w:rtl w:val="true"/>
          <w:lang w:bidi="ar-SA"/>
        </w:rPr>
        <w:t xml:space="preserve">إنّ المشارق والمغارب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الكتاب بذلكم تصديقا</w:t>
      </w:r>
    </w:p>
    <w:p>
      <w:pPr>
        <w:pStyle w:val="Heading2"/>
        <w:numPr>
          <w:ilvl w:val="1"/>
          <w:numId w:val="1"/>
        </w:numPr>
        <w:rPr/>
      </w:pPr>
      <w:bookmarkStart w:id="2973" w:name="__RefHeading___Toc6956666_2870459653"/>
      <w:bookmarkStart w:id="2974" w:name="_Toc1304"/>
      <w:bookmarkEnd w:id="2973"/>
      <w:r>
        <w:rPr>
          <w:rtl w:val="true"/>
        </w:rPr>
        <w:t>(</w:t>
      </w:r>
      <w:r>
        <w:rPr/>
        <w:t>1311</w:t>
      </w:r>
      <w:r>
        <w:rPr>
          <w:rtl w:val="true"/>
        </w:rPr>
        <w:t xml:space="preserve">) </w:t>
      </w:r>
      <w:r>
        <w:rPr>
          <w:rtl w:val="true"/>
        </w:rPr>
        <w:t xml:space="preserve">ما جرى بين المتوكل وعلي بن محمد الجواد </w:t>
      </w:r>
      <w:r>
        <w:rPr>
          <w:rtl w:val="true"/>
        </w:rPr>
        <w:t>(</w:t>
      </w:r>
      <w:r>
        <w:rPr>
          <w:rtl w:val="true"/>
        </w:rPr>
        <w:t>علیه السلام</w:t>
      </w:r>
      <w:r>
        <w:rPr>
          <w:rtl w:val="true"/>
        </w:rPr>
        <w:t>) :</w:t>
      </w:r>
      <w:bookmarkEnd w:id="2974"/>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المسعودي في 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الى المتوكل بعلي بن محمد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منزله كتاباً وصلاحاً من شيعته من أهل قم ، وإنه عازم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الوثوب بالدولة ، فبعث إليه جماعة من الأتراك ، فهجموا داره ليلا ، فلم يجدوا فيها ، ووجدوه في بيت مغلق عليه ، وعليه مدرعة من صوف ، وفي رواية من شعر ، وهو جالس على الرّمل والحصا ، وهو متوجه إلى الله تعالى يتلو آيات من القرآن ، وفي رواية يصلي ، وهو يترنم بآيات من القرآن في الوعد والوعيد ، فحمل على حاله تلك إلى المتوكل ،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نجد </w:t>
      </w:r>
      <w:bookmarkStart w:id="2975" w:name="pg9560_83739"/>
    </w:p>
    <w:p>
      <w:pPr>
        <w:pStyle w:val="BookText"/>
        <w:rPr/>
      </w:pPr>
      <w:bookmarkEnd w:id="2975"/>
      <w:r>
        <w:rPr>
          <w:rFonts w:ascii="IRNazanin" w:hAnsi="IRNazanin" w:eastAsia="IRNazanin"/>
          <w:color w:val="111111"/>
          <w:sz w:val="28"/>
          <w:sz w:val="28"/>
          <w:szCs w:val="28"/>
          <w:rtl w:val="true"/>
          <w:lang w:bidi="fa-IR"/>
        </w:rPr>
        <w:t xml:space="preserve">في بيته شيئاً ، ووجدناه يقرأ القرآن مستقبل القبلة ، وكان المتوكل في مجلس الشرب ، فدخل عليه ، والكأس في يد المتوكل ، فلما رآه هابه ، وعظمه وأجلسه إلى جانبه ، وناوله الكأس التي كانت في يده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يخامر لحمي ودمي قط فاعفني فأعفاه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أنشدني شعراً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قليل الرواية للشعر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 فأنشد عليه السلام وهو جالس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باتوا على قلل الأجبال تحرسهم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 الرجال فلم تنفعهم القلل</w:t>
      </w:r>
    </w:p>
    <w:p>
      <w:pPr>
        <w:pStyle w:val="BookText"/>
        <w:rPr/>
      </w:pPr>
      <w:r>
        <w:rPr>
          <w:rFonts w:ascii="Amiri" w:hAnsi="Amiri" w:eastAsia="Amiri" w:cs="Amiri"/>
          <w:color w:val="111111"/>
          <w:sz w:val="28"/>
          <w:sz w:val="28"/>
          <w:szCs w:val="28"/>
          <w:rtl w:val="true"/>
          <w:lang w:bidi="ar-SA"/>
        </w:rPr>
        <w:t xml:space="preserve">فاستنزلوا بعد عزّ عن معاقلهم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وأسكنوا حفراً يا بئس ما نزلوا</w:t>
      </w:r>
    </w:p>
    <w:p>
      <w:pPr>
        <w:pStyle w:val="BookText"/>
        <w:rPr/>
      </w:pPr>
      <w:r>
        <w:rPr>
          <w:rFonts w:ascii="Amiri" w:hAnsi="Amiri" w:eastAsia="Amiri" w:cs="Amiri"/>
          <w:color w:val="111111"/>
          <w:sz w:val="28"/>
          <w:sz w:val="28"/>
          <w:szCs w:val="28"/>
          <w:rtl w:val="true"/>
          <w:lang w:bidi="ar-SA"/>
        </w:rPr>
        <w:t xml:space="preserve">ناداهم صارخ من بعد ما دفنوا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الأساور والتيجان والحلل</w:t>
      </w:r>
    </w:p>
    <w:p>
      <w:pPr>
        <w:pStyle w:val="BookText"/>
        <w:rPr/>
      </w:pPr>
      <w:r>
        <w:rPr>
          <w:rFonts w:ascii="Amiri" w:hAnsi="Amiri" w:eastAsia="Amiri" w:cs="Amiri"/>
          <w:color w:val="111111"/>
          <w:sz w:val="28"/>
          <w:sz w:val="28"/>
          <w:szCs w:val="28"/>
          <w:rtl w:val="true"/>
          <w:lang w:bidi="ar-SA"/>
        </w:rPr>
        <w:t xml:space="preserve">أين الوجوه التي كانت منعمة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دونها تضرب الأستار والكلل</w:t>
      </w:r>
    </w:p>
    <w:p>
      <w:pPr>
        <w:pStyle w:val="BookText"/>
        <w:rPr/>
      </w:pPr>
      <w:r>
        <w:rPr>
          <w:rFonts w:ascii="Amiri" w:hAnsi="Amiri" w:eastAsia="Amiri" w:cs="Amiri"/>
          <w:color w:val="111111"/>
          <w:sz w:val="28"/>
          <w:sz w:val="28"/>
          <w:szCs w:val="28"/>
          <w:rtl w:val="true"/>
          <w:lang w:bidi="ar-SA"/>
        </w:rPr>
        <w:t>فأفح القبر عنهم حين ساءلهم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الوجوه عليه الدود ينتقل</w:t>
      </w:r>
    </w:p>
    <w:p>
      <w:pPr>
        <w:pStyle w:val="BookText"/>
        <w:rPr/>
      </w:pPr>
      <w:r>
        <w:rPr>
          <w:rFonts w:ascii="Amiri" w:hAnsi="Amiri" w:eastAsia="Amiri" w:cs="Amiri"/>
          <w:color w:val="111111"/>
          <w:sz w:val="28"/>
          <w:sz w:val="28"/>
          <w:szCs w:val="28"/>
          <w:rtl w:val="true"/>
          <w:lang w:bidi="ar-SA"/>
        </w:rPr>
        <w:t>قد طال ما أكلوا دهراً وقد 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اليوم بعد الأكل قد أكلوا</w:t>
      </w:r>
    </w:p>
    <w:p>
      <w:pPr>
        <w:pStyle w:val="BookText"/>
        <w:rPr/>
      </w:pPr>
      <w:r>
        <w:rPr>
          <w:rFonts w:ascii="Amiri" w:hAnsi="Amiri" w:eastAsia="Amiri" w:cs="Amiri"/>
          <w:color w:val="111111"/>
          <w:sz w:val="28"/>
          <w:sz w:val="28"/>
          <w:szCs w:val="28"/>
          <w:rtl w:val="true"/>
          <w:lang w:bidi="ar-SA"/>
        </w:rPr>
        <w:t>وطالما عمروا دوراً لتسكنهم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ففارقوا الدور والأهلين وانتقلوا</w:t>
      </w:r>
    </w:p>
    <w:p>
      <w:pPr>
        <w:pStyle w:val="BookText"/>
        <w:rPr/>
      </w:pPr>
      <w:r>
        <w:rPr>
          <w:rFonts w:ascii="Amiri" w:hAnsi="Amiri" w:eastAsia="Amiri" w:cs="Amiri"/>
          <w:color w:val="111111"/>
          <w:sz w:val="28"/>
          <w:sz w:val="28"/>
          <w:szCs w:val="28"/>
          <w:rtl w:val="true"/>
          <w:lang w:bidi="ar-SA"/>
        </w:rPr>
        <w:t xml:space="preserve">وطالما كنزوا الأموال وادّخروا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ففرّقوها على الأعداء وارتحلوا</w:t>
      </w:r>
    </w:p>
    <w:p>
      <w:pPr>
        <w:pStyle w:val="BookText"/>
        <w:rPr/>
      </w:pPr>
      <w:r>
        <w:rPr>
          <w:rFonts w:ascii="Amiri" w:hAnsi="Amiri" w:eastAsia="Amiri" w:cs="Amiri"/>
          <w:color w:val="111111"/>
          <w:sz w:val="28"/>
          <w:sz w:val="28"/>
          <w:szCs w:val="28"/>
          <w:rtl w:val="true"/>
          <w:lang w:bidi="ar-SA"/>
        </w:rPr>
        <w:t xml:space="preserve">أضحت منازلهم قهراً معطّلة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وساكنوها إلى الأجداث قد نزلوا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المتوكل حتى بلت دموع بلت دموع عينيه لحيته وبكى الحاضرون ، ودفع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أربعة آلاف دينار ثم ردّه الى منزله مكرّماً </w:t>
      </w:r>
      <w:r>
        <w:rPr>
          <w:rStyle w:val="FootnoteAnchor"/>
          <w:rtl w:val="true"/>
        </w:rPr>
        <w:footnoteReference w:id="418"/>
      </w:r>
    </w:p>
    <w:p>
      <w:pPr>
        <w:pStyle w:val="Heading2"/>
        <w:numPr>
          <w:ilvl w:val="1"/>
          <w:numId w:val="1"/>
        </w:numPr>
        <w:rPr/>
      </w:pPr>
      <w:bookmarkStart w:id="2976" w:name="__RefHeading___Toc6956668_2870459653"/>
      <w:bookmarkStart w:id="2977" w:name="_Toc1305"/>
      <w:bookmarkEnd w:id="2976"/>
      <w:r>
        <w:rPr>
          <w:rtl w:val="true"/>
        </w:rPr>
        <w:t>(</w:t>
      </w:r>
      <w:r>
        <w:rPr/>
        <w:t>1312</w:t>
      </w:r>
      <w:r>
        <w:rPr>
          <w:rtl w:val="true"/>
        </w:rPr>
        <w:t xml:space="preserve">) </w:t>
      </w:r>
      <w:r>
        <w:rPr>
          <w:rtl w:val="true"/>
        </w:rPr>
        <w:t xml:space="preserve">ما قاله الحسن العسكري </w:t>
      </w:r>
      <w:r>
        <w:rPr>
          <w:rtl w:val="true"/>
        </w:rPr>
        <w:t>(</w:t>
      </w:r>
      <w:r>
        <w:rPr>
          <w:rtl w:val="true"/>
        </w:rPr>
        <w:t>علیه السلام</w:t>
      </w:r>
      <w:r>
        <w:rPr>
          <w:rtl w:val="true"/>
        </w:rPr>
        <w:t>) :</w:t>
      </w:r>
      <w:bookmarkEnd w:id="2977"/>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تحف العقول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 الأبرار ثواب للأبرار ، وحب الفجار </w:t>
      </w:r>
      <w:bookmarkStart w:id="2978" w:name="pg9560_83740"/>
    </w:p>
    <w:p>
      <w:pPr>
        <w:pStyle w:val="BookText"/>
        <w:rPr/>
      </w:pPr>
      <w:bookmarkEnd w:id="2978"/>
      <w:r>
        <w:rPr>
          <w:rFonts w:ascii="Amiri" w:hAnsi="Amiri" w:eastAsia="Amiri" w:cs="Amiri"/>
          <w:color w:val="111111"/>
          <w:sz w:val="28"/>
          <w:sz w:val="28"/>
          <w:szCs w:val="28"/>
          <w:rtl w:val="true"/>
          <w:lang w:bidi="ar-SA"/>
        </w:rPr>
        <w:t>للأبرار فضيلة للأبرار ، وبغض الفجار للأبرار زين للأبرار ، وبغض الأبرار للفجار خزي على الفجار</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79" w:name="__RefHeading___Toc6956670_2870459653"/>
      <w:bookmarkStart w:id="2980" w:name="_Toc1306"/>
      <w:bookmarkEnd w:id="2979"/>
      <w:r>
        <w:rPr>
          <w:rtl w:val="true"/>
        </w:rPr>
        <w:t>(</w:t>
      </w:r>
      <w:r>
        <w:rPr/>
        <w:t>1313</w:t>
      </w:r>
      <w:r>
        <w:rPr>
          <w:rtl w:val="true"/>
        </w:rPr>
        <w:t xml:space="preserve">) </w:t>
      </w:r>
      <w:r>
        <w:rPr>
          <w:rtl w:val="true"/>
        </w:rPr>
        <w:t>من يكون ذا وجهين ؟</w:t>
      </w:r>
      <w:bookmarkEnd w:id="2980"/>
    </w:p>
    <w:p>
      <w:pPr>
        <w:pStyle w:val="BookText"/>
        <w:rPr/>
      </w:pPr>
      <w:r>
        <w:rPr>
          <w:rFonts w:ascii="IRNazanin" w:hAnsi="IRNazanin" w:eastAsia="IRNazanin"/>
          <w:color w:val="111111"/>
          <w:sz w:val="28"/>
          <w:sz w:val="28"/>
          <w:szCs w:val="28"/>
          <w:rtl w:val="true"/>
          <w:lang w:bidi="fa-IR"/>
        </w:rPr>
        <w:t xml:space="preserve">قال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بئس العبد يكون ذا وجهين ، وذا لسانين يطري أخاه شاهداً ، ويأكله غائباً ، إن أُعطي حسده ، وإن إبتلي خذله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الفواقر التي تقصم الظهر ، جار ، إن رأى حسنة أطفاها وإن رأى سيئة أفشاها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العام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جرأة الولد على والده في صغره ، تدعو إلى العقوق في کبره</w:t>
      </w:r>
      <w:r>
        <w:rPr>
          <w:rFonts w:eastAsia="IRNazanin" w:cs="IRNazanin"/>
          <w:color w:val="111111"/>
          <w:sz w:val="28"/>
          <w:szCs w:val="28"/>
          <w:rtl w:val="true"/>
          <w:lang w:bidi="fa-IR"/>
        </w:rPr>
        <w:t>.</w:t>
      </w:r>
      <w:r>
        <w:rPr>
          <w:rStyle w:val="FootnoteAnchor"/>
          <w:rtl w:val="true"/>
        </w:rPr>
        <w:footnoteReference w:id="421"/>
      </w:r>
    </w:p>
    <w:p>
      <w:pPr>
        <w:pStyle w:val="Heading2"/>
        <w:numPr>
          <w:ilvl w:val="1"/>
          <w:numId w:val="1"/>
        </w:numPr>
        <w:rPr/>
      </w:pPr>
      <w:bookmarkStart w:id="2981" w:name="__RefHeading___Toc6956672_2870459653"/>
      <w:bookmarkStart w:id="2982" w:name="_Toc1307"/>
      <w:bookmarkEnd w:id="2981"/>
      <w:r>
        <w:rPr>
          <w:rtl w:val="true"/>
        </w:rPr>
        <w:t>(</w:t>
      </w:r>
      <w:r>
        <w:rPr/>
        <w:t>1314</w:t>
      </w:r>
      <w:r>
        <w:rPr>
          <w:rtl w:val="true"/>
        </w:rPr>
        <w:t xml:space="preserve">) </w:t>
      </w:r>
      <w:r>
        <w:rPr>
          <w:rtl w:val="true"/>
        </w:rPr>
        <w:t xml:space="preserve">شعر لأحمد الحسيني كلنتر </w:t>
      </w:r>
      <w:r>
        <w:rPr>
          <w:rtl w:val="true"/>
        </w:rPr>
        <w:t>:</w:t>
      </w:r>
      <w:bookmarkEnd w:id="2982"/>
    </w:p>
    <w:p>
      <w:pPr>
        <w:pStyle w:val="BookText"/>
        <w:rPr/>
      </w:pPr>
      <w:r>
        <w:rPr>
          <w:rFonts w:ascii="Amiri" w:hAnsi="Amiri" w:eastAsia="Amiri" w:cs="Amiri"/>
          <w:color w:val="111111"/>
          <w:sz w:val="28"/>
          <w:sz w:val="28"/>
          <w:szCs w:val="28"/>
          <w:rtl w:val="true"/>
          <w:lang w:bidi="ar-SA"/>
        </w:rPr>
        <w:t xml:space="preserve">وردية الخدين ياقوتية الشف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تين نلت بوصلها أقصى الرجا</w:t>
      </w:r>
    </w:p>
    <w:p>
      <w:pPr>
        <w:pStyle w:val="BookText"/>
        <w:rPr/>
      </w:pPr>
      <w:r>
        <w:rPr>
          <w:rFonts w:ascii="Amiri" w:hAnsi="Amiri" w:eastAsia="Amiri" w:cs="Amiri"/>
          <w:color w:val="111111"/>
          <w:sz w:val="28"/>
          <w:sz w:val="28"/>
          <w:szCs w:val="28"/>
          <w:rtl w:val="true"/>
          <w:lang w:bidi="ar-SA"/>
        </w:rPr>
        <w:t>فلثمتها حتى غدا ياقوتها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فيروزجاً والورد عاد بنفسجا</w:t>
      </w:r>
    </w:p>
    <w:p>
      <w:pPr>
        <w:pStyle w:val="Heading2"/>
        <w:numPr>
          <w:ilvl w:val="1"/>
          <w:numId w:val="1"/>
        </w:numPr>
        <w:rPr/>
      </w:pPr>
      <w:bookmarkStart w:id="2983" w:name="__RefHeading___Toc6956674_2870459653"/>
      <w:bookmarkStart w:id="2984" w:name="_Toc1308"/>
      <w:bookmarkEnd w:id="2983"/>
      <w:r>
        <w:rPr>
          <w:rtl w:val="true"/>
        </w:rPr>
        <w:t>(</w:t>
      </w:r>
      <w:r>
        <w:rPr/>
        <w:t>1315</w:t>
      </w:r>
      <w:r>
        <w:rPr>
          <w:rtl w:val="true"/>
        </w:rPr>
        <w:t xml:space="preserve">) </w:t>
      </w:r>
      <w:r>
        <w:rPr>
          <w:rtl w:val="true"/>
        </w:rPr>
        <w:t>شعر لصفي الحلي</w:t>
      </w:r>
      <w:r>
        <w:rPr>
          <w:rtl w:val="true"/>
        </w:rPr>
        <w:t>:</w:t>
      </w:r>
      <w:bookmarkEnd w:id="2984"/>
    </w:p>
    <w:p>
      <w:pPr>
        <w:pStyle w:val="BookText"/>
        <w:rPr/>
      </w:pPr>
      <w:r>
        <w:rPr>
          <w:rFonts w:ascii="Amiri" w:hAnsi="Amiri" w:eastAsia="Amiri" w:cs="Amiri"/>
          <w:color w:val="111111"/>
          <w:sz w:val="28"/>
          <w:sz w:val="28"/>
          <w:szCs w:val="28"/>
          <w:rtl w:val="true"/>
          <w:lang w:bidi="ar-SA"/>
        </w:rPr>
        <w:t xml:space="preserve">قيل إن العقيق يبطل السحر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بتختيمه لسر حقيقي</w:t>
      </w:r>
    </w:p>
    <w:p>
      <w:pPr>
        <w:pStyle w:val="BookText"/>
        <w:rPr/>
      </w:pPr>
      <w:r>
        <w:rPr>
          <w:rFonts w:ascii="Amiri" w:hAnsi="Amiri" w:eastAsia="Amiri" w:cs="Amiri"/>
          <w:color w:val="111111"/>
          <w:sz w:val="28"/>
          <w:sz w:val="28"/>
          <w:szCs w:val="28"/>
          <w:rtl w:val="true"/>
          <w:lang w:bidi="ar-SA"/>
        </w:rPr>
        <w:t xml:space="preserve">وأرى مقلتيك تنفث سحراً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فيك خاتم من عقيق</w:t>
      </w:r>
    </w:p>
    <w:p>
      <w:pPr>
        <w:pStyle w:val="Heading2"/>
        <w:numPr>
          <w:ilvl w:val="1"/>
          <w:numId w:val="1"/>
        </w:numPr>
        <w:rPr/>
      </w:pPr>
      <w:bookmarkStart w:id="2985" w:name="__RefHeading___Toc6956676_2870459653"/>
      <w:bookmarkStart w:id="2986" w:name="_Toc1309"/>
      <w:bookmarkEnd w:id="2985"/>
      <w:r>
        <w:rPr>
          <w:rtl w:val="true"/>
        </w:rPr>
        <w:t>(</w:t>
      </w:r>
      <w:r>
        <w:rPr/>
        <w:t>1316</w:t>
      </w:r>
      <w:r>
        <w:rPr>
          <w:rtl w:val="true"/>
        </w:rPr>
        <w:t xml:space="preserve">) </w:t>
      </w:r>
      <w:r>
        <w:rPr>
          <w:rtl w:val="true"/>
        </w:rPr>
        <w:t xml:space="preserve">السؤال عن الصادق </w:t>
      </w:r>
      <w:r>
        <w:rPr>
          <w:rtl w:val="true"/>
        </w:rPr>
        <w:t>(</w:t>
      </w:r>
      <w:r>
        <w:rPr>
          <w:rtl w:val="true"/>
        </w:rPr>
        <w:t>علیه السلام</w:t>
      </w:r>
      <w:r>
        <w:rPr>
          <w:rtl w:val="true"/>
        </w:rPr>
        <w:t xml:space="preserve">) </w:t>
      </w:r>
      <w:r>
        <w:rPr>
          <w:rtl w:val="true"/>
        </w:rPr>
        <w:t xml:space="preserve">عن بدء النسل </w:t>
      </w:r>
      <w:r>
        <w:rPr>
          <w:rtl w:val="true"/>
        </w:rPr>
        <w:t>:</w:t>
      </w:r>
      <w:bookmarkEnd w:id="2986"/>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الصدوق بأسناده إلى زراره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عبد الله النسل من آدم كيف كان ؟ وعن بدء النسل من ذرية آدم ؟ فإنّ أناساً </w:t>
      </w:r>
    </w:p>
    <w:p>
      <w:pPr>
        <w:pStyle w:val="BookText"/>
        <w:rPr/>
      </w:pPr>
      <w:r>
        <w:rPr>
          <w:rFonts w:ascii="IRNazanin" w:hAnsi="IRNazanin" w:eastAsia="IRNazanin"/>
          <w:color w:val="111111"/>
          <w:sz w:val="28"/>
          <w:sz w:val="28"/>
          <w:szCs w:val="28"/>
          <w:rtl w:val="true"/>
          <w:lang w:bidi="fa-IR"/>
        </w:rPr>
        <w:t xml:space="preserve">عندنا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أوحى إلى آدم أن يزوج بناته من بنيه ، وإنّ هذا الخلق كله أصله من الأخوة والأخوات ، فمنع أبو عبد الله من ذلک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نبّئت أنّ بعض البهائم تنكرت له أخته ، فلما نزى عليها ونزل ، ثم علم أنها أخته قبض على عرموله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بأسنانه حتى قطعه ، فخرّ ميتا ، وآخر تنكرت له أمه ، ففعل هذا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الانسان في فضله وعلمه غير أن جيلاً من هذه الأمة الذين يرون أنهم رغبوا عن أهل بيوتات</w:t>
      </w:r>
    </w:p>
    <w:p>
      <w:pPr>
        <w:pStyle w:val="BookText"/>
        <w:rPr/>
      </w:pPr>
      <w:r>
        <w:rPr>
          <w:rFonts w:ascii="Amiri" w:hAnsi="Amiri" w:eastAsia="Amiri" w:cs="Amiri"/>
          <w:color w:val="111111"/>
          <w:sz w:val="28"/>
          <w:sz w:val="28"/>
          <w:szCs w:val="28"/>
          <w:rtl w:val="true"/>
          <w:lang w:bidi="ar-SA"/>
        </w:rPr>
        <w:t xml:space="preserve">أبنائهم ، فأخذوا من حيث لم يؤمروا بأخذه ، فصاروا إلى ما ترون من الضّلال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وحقاً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 من يقول هذا وشبهه إلا تقوية لحجج المجوس ، أنشأ يحدثنا كيف كان بدء النسل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ولد له سبعون بطناً ، فلما قتل قابيل هابيل جزع جزعاً قطعه عن إتيان النساء ، فبقي لا يستطيع أن يغشى حواء خمسمائة سنة ، ثم وهب الله له الله له شتا وهو هبة الله ، وهو أول وصي أوصى إليه من بني آدم في الأرض ، ثم وراه بعد يافث،فلما أدركا يوم الخميس</w:t>
      </w:r>
    </w:p>
    <w:p>
      <w:pPr>
        <w:pStyle w:val="BookText"/>
        <w:rPr/>
      </w:pPr>
      <w:r>
        <w:rPr>
          <w:rFonts w:ascii="Amiri" w:hAnsi="Amiri" w:eastAsia="Amiri" w:cs="Amiri"/>
          <w:color w:val="111111"/>
          <w:sz w:val="28"/>
          <w:sz w:val="28"/>
          <w:szCs w:val="28"/>
          <w:rtl w:val="true"/>
          <w:lang w:bidi="ar-SA"/>
        </w:rPr>
        <w:t>وأراد الله أن يبلغ من نسل ما ترون أنزل الله بعد العصر في يوم حوراء من الجنة إسمها نزلة ، فأمر الله أن يزوجها من شيث ، ثم أنزل الله</w:t>
      </w:r>
    </w:p>
    <w:p>
      <w:pPr>
        <w:pStyle w:val="BookText"/>
        <w:rPr/>
      </w:pPr>
      <w:r>
        <w:rPr>
          <w:rFonts w:ascii="IRNazanin" w:hAnsi="IRNazanin" w:eastAsia="IRNazanin"/>
          <w:color w:val="111111"/>
          <w:sz w:val="28"/>
          <w:sz w:val="28"/>
          <w:szCs w:val="28"/>
          <w:rtl w:val="true"/>
          <w:lang w:bidi="fa-IR"/>
        </w:rPr>
        <w:t xml:space="preserve">بعد العصر من قد حوراء من الجنة اسمها منزلة ، فأمر الله آدم حين أدركا أن يزوج ابنه يافث من ابن شیث ، ففعل، فولد الصفوة من النبيين ، والمرسلين من نسلهما ، ومعاذ الله أن يكون ذلك على ما قالوه من الأخوة والأخوات ومناكحتها والحديث طويل </w:t>
      </w:r>
      <w:r>
        <w:rPr>
          <w:rStyle w:val="FootnoteAnchor"/>
          <w:rtl w:val="true"/>
        </w:rPr>
        <w:footnoteReference w:id="423"/>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كشكول النائيني </w:t>
      </w:r>
      <w:bookmarkStart w:id="2987" w:name="pg9560_83742"/>
    </w:p>
    <w:p>
      <w:pPr>
        <w:pStyle w:val="Heading2"/>
        <w:numPr>
          <w:ilvl w:val="1"/>
          <w:numId w:val="1"/>
        </w:numPr>
        <w:rPr/>
      </w:pPr>
      <w:bookmarkStart w:id="2988" w:name="__RefHeading___Toc6956678_2870459653"/>
      <w:bookmarkStart w:id="2989" w:name="_Toc1310"/>
      <w:bookmarkEnd w:id="2987"/>
      <w:bookmarkEnd w:id="2988"/>
      <w:r>
        <w:rPr>
          <w:rtl w:val="true"/>
        </w:rPr>
        <w:t>(</w:t>
      </w:r>
      <w:r>
        <w:rPr/>
        <w:t>1317</w:t>
      </w:r>
      <w:r>
        <w:rPr>
          <w:rtl w:val="true"/>
        </w:rPr>
        <w:t xml:space="preserve">) </w:t>
      </w:r>
      <w:r>
        <w:rPr>
          <w:rtl w:val="true"/>
        </w:rPr>
        <w:t xml:space="preserve">شعر للتهامي </w:t>
      </w:r>
      <w:r>
        <w:rPr>
          <w:rtl w:val="true"/>
        </w:rPr>
        <w:t>:</w:t>
      </w:r>
      <w:bookmarkEnd w:id="2989"/>
    </w:p>
    <w:p>
      <w:pPr>
        <w:pStyle w:val="BookText"/>
        <w:rPr/>
      </w:pPr>
      <w:r>
        <w:rPr>
          <w:rFonts w:ascii="Amiri" w:hAnsi="Amiri" w:eastAsia="Amiri" w:cs="Amiri"/>
          <w:color w:val="111111"/>
          <w:sz w:val="28"/>
          <w:sz w:val="28"/>
          <w:szCs w:val="28"/>
          <w:rtl w:val="true"/>
          <w:lang w:bidi="ar-SA"/>
        </w:rPr>
        <w:t>تنافس في الدنيا غرورا 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قصاراً غناها أن يعود إلى الفقر</w:t>
      </w:r>
    </w:p>
    <w:p>
      <w:pPr>
        <w:pStyle w:val="BookText"/>
        <w:rPr/>
      </w:pPr>
      <w:r>
        <w:rPr>
          <w:rFonts w:ascii="Amiri" w:hAnsi="Amiri" w:eastAsia="Amiri" w:cs="Amiri"/>
          <w:color w:val="111111"/>
          <w:sz w:val="28"/>
          <w:sz w:val="28"/>
          <w:szCs w:val="28"/>
          <w:rtl w:val="true"/>
          <w:lang w:bidi="ar-SA"/>
        </w:rPr>
        <w:t>وأنا لفي دنيا كركب 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نظنّ وقوفاً والزمان بنا يجري</w:t>
      </w:r>
    </w:p>
    <w:p>
      <w:pPr>
        <w:pStyle w:val="Heading2"/>
        <w:numPr>
          <w:ilvl w:val="1"/>
          <w:numId w:val="1"/>
        </w:numPr>
        <w:rPr/>
      </w:pPr>
      <w:bookmarkStart w:id="2990" w:name="__RefHeading___Toc6956680_2870459653"/>
      <w:bookmarkStart w:id="2991" w:name="_Toc1311"/>
      <w:bookmarkEnd w:id="2990"/>
      <w:r>
        <w:rPr>
          <w:rtl w:val="true"/>
        </w:rPr>
        <w:t>(</w:t>
      </w:r>
      <w:r>
        <w:rPr/>
        <w:t>1318</w:t>
      </w:r>
      <w:r>
        <w:rPr>
          <w:rtl w:val="true"/>
        </w:rPr>
        <w:t xml:space="preserve">) </w:t>
      </w:r>
      <w:r>
        <w:rPr>
          <w:rtl w:val="true"/>
        </w:rPr>
        <w:t xml:space="preserve">شعر لتميم الفاطمي </w:t>
      </w:r>
      <w:r>
        <w:rPr>
          <w:rtl w:val="true"/>
        </w:rPr>
        <w:t>:</w:t>
      </w:r>
      <w:bookmarkEnd w:id="2991"/>
    </w:p>
    <w:p>
      <w:pPr>
        <w:pStyle w:val="BookText"/>
        <w:rPr/>
      </w:pPr>
      <w:r>
        <w:rPr>
          <w:rFonts w:ascii="IRNazanin" w:hAnsi="IRNazanin" w:eastAsia="IRNazanin"/>
          <w:color w:val="111111"/>
          <w:sz w:val="28"/>
          <w:sz w:val="28"/>
          <w:szCs w:val="28"/>
          <w:rtl w:val="true"/>
          <w:lang w:bidi="fa-IR"/>
        </w:rPr>
        <w:t>إذا حان من شمس النهار 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 مشتاق وحنّ حبیب</w:t>
      </w:r>
    </w:p>
    <w:p>
      <w:pPr>
        <w:pStyle w:val="BookText"/>
        <w:rPr/>
      </w:pPr>
      <w:r>
        <w:rPr>
          <w:rFonts w:ascii="Amiri" w:hAnsi="Amiri" w:eastAsia="Amiri" w:cs="Amiri"/>
          <w:color w:val="111111"/>
          <w:sz w:val="28"/>
          <w:sz w:val="28"/>
          <w:szCs w:val="28"/>
          <w:rtl w:val="true"/>
          <w:lang w:bidi="ar-SA"/>
        </w:rPr>
        <w:t xml:space="preserve">ترى عندهم علم وأشطت النوى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لهم قلبي عليّ رقيب</w:t>
      </w:r>
    </w:p>
    <w:p>
      <w:pPr>
        <w:pStyle w:val="BookText"/>
        <w:rPr/>
      </w:pPr>
      <w:r>
        <w:rPr>
          <w:rFonts w:ascii="Amiri" w:hAnsi="Amiri" w:eastAsia="Amiri" w:cs="Amiri"/>
          <w:color w:val="111111"/>
          <w:sz w:val="28"/>
          <w:sz w:val="28"/>
          <w:szCs w:val="28"/>
          <w:rtl w:val="true"/>
          <w:lang w:bidi="ar-SA"/>
        </w:rPr>
        <w:t xml:space="preserve">لهم كبدي دوني وقلبي ومهجتي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 التي أدعي بها فأجيب</w:t>
      </w:r>
    </w:p>
    <w:p>
      <w:pPr>
        <w:pStyle w:val="BookText"/>
        <w:rPr/>
      </w:pPr>
      <w:r>
        <w:rPr>
          <w:rFonts w:ascii="Amiri" w:hAnsi="Amiri" w:eastAsia="Amiri" w:cs="Amiri"/>
          <w:color w:val="111111"/>
          <w:sz w:val="28"/>
          <w:sz w:val="28"/>
          <w:szCs w:val="28"/>
          <w:rtl w:val="true"/>
          <w:lang w:bidi="ar-SA"/>
        </w:rPr>
        <w:t xml:space="preserve">فآية حزني لوعة وصبابة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وعنوان شيبي زفرة ونحيب</w:t>
      </w:r>
    </w:p>
    <w:p>
      <w:pPr>
        <w:pStyle w:val="BookText"/>
        <w:rPr/>
      </w:pPr>
      <w:r>
        <w:rPr>
          <w:rFonts w:ascii="Amiri" w:hAnsi="Amiri" w:eastAsia="Amiri" w:cs="Amiri"/>
          <w:color w:val="111111"/>
          <w:sz w:val="28"/>
          <w:sz w:val="28"/>
          <w:szCs w:val="28"/>
          <w:rtl w:val="true"/>
          <w:lang w:bidi="ar-SA"/>
        </w:rPr>
        <w:t>وما بلد الانسان إلا الذي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سكن يشتاقه وحبيب</w:t>
      </w:r>
    </w:p>
    <w:p>
      <w:pPr>
        <w:pStyle w:val="BookText"/>
        <w:rPr/>
      </w:pPr>
      <w:r>
        <w:rPr>
          <w:rFonts w:ascii="Amiri" w:hAnsi="Amiri" w:eastAsia="Amiri" w:cs="Amiri"/>
          <w:color w:val="111111"/>
          <w:sz w:val="28"/>
          <w:sz w:val="28"/>
          <w:szCs w:val="28"/>
          <w:rtl w:val="true"/>
          <w:lang w:bidi="ar-SA"/>
        </w:rPr>
        <w:t xml:space="preserve">إلى الله أشكو وشك بين ورفقه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بين أحشاء المحب دبيب</w:t>
      </w:r>
    </w:p>
    <w:p>
      <w:pPr>
        <w:pStyle w:val="Heading2"/>
        <w:numPr>
          <w:ilvl w:val="1"/>
          <w:numId w:val="1"/>
        </w:numPr>
        <w:rPr/>
      </w:pPr>
      <w:bookmarkStart w:id="2992" w:name="__RefHeading___Toc6956682_2870459653"/>
      <w:bookmarkStart w:id="2993" w:name="_Toc1312"/>
      <w:bookmarkEnd w:id="2992"/>
      <w:r>
        <w:rPr>
          <w:rtl w:val="true"/>
        </w:rPr>
        <w:t>(</w:t>
      </w:r>
      <w:r>
        <w:rPr/>
        <w:t>1319</w:t>
      </w:r>
      <w:r>
        <w:rPr>
          <w:rtl w:val="true"/>
        </w:rPr>
        <w:t xml:space="preserve">) </w:t>
      </w:r>
      <w:r>
        <w:rPr>
          <w:rtl w:val="true"/>
        </w:rPr>
        <w:t xml:space="preserve">الكبائر من كتاب الله </w:t>
      </w:r>
      <w:r>
        <w:rPr>
          <w:rtl w:val="true"/>
        </w:rPr>
        <w:t>:</w:t>
      </w:r>
      <w:bookmarkEnd w:id="2993"/>
    </w:p>
    <w:p>
      <w:pPr>
        <w:pStyle w:val="BookText"/>
        <w:rPr/>
      </w:pPr>
      <w:r>
        <w:rPr>
          <w:rFonts w:ascii="IRNazanin" w:hAnsi="IRNazanin" w:eastAsia="IRNazanin"/>
          <w:color w:val="111111"/>
          <w:sz w:val="28"/>
          <w:sz w:val="28"/>
          <w:szCs w:val="28"/>
          <w:rtl w:val="true"/>
          <w:lang w:bidi="fa-IR"/>
        </w:rPr>
        <w:t xml:space="preserve">في مناقب ابن شهر آشوب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عمرو بن عبيد على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تجتنبوا الكبائر ما تنهون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أعرف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عمرو ، ثم فصّلها بأن الكبائر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الشرك بالله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لا يغفر أن يشرك به </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واليأس من روح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ييأس من روح الله إلا القوم الكافرون</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عقوق الوالدين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العاق جبار شقي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وبراً بوالدتي ولم يجعلني جباراً شقيا</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وقتل النفس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يقتل مؤمناً متعمداً فجزاؤه جهنم خالد فيها وغضب الله عليه ولعنه وأعد له عذاباً عظيما </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قذف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يرمون المحصنات الغافلات المؤمنات لعنوا في الدنيا والآخرة ولهم عذاب عظيم </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أكل مال اليتيم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الفرار من الزحف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يولّهم يومئذ دبره إلا متحرفاً لقتال أو متحيّزاً الى فئة فقد باء بغضب من الله ، ومأواه جهنم وبئس المصير</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أكل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الزنا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الزنا إنه كان فاحشة وساء سبيلا</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يزنون ومن يفعل ذلك يلق اثاما</w:t>
      </w:r>
      <w:r>
        <w:rPr>
          <w:rFonts w:eastAsia="Amiri" w:cs="Amiri" w:ascii="Amiri" w:hAnsi="Amiri"/>
          <w:color w:val="111111"/>
          <w:sz w:val="28"/>
          <w:szCs w:val="28"/>
          <w:rtl w:val="true"/>
          <w:lang w:bidi="ar-SA"/>
        </w:rPr>
        <w:t xml:space="preserve">) </w:t>
      </w:r>
      <w:r>
        <w:rPr>
          <w:rStyle w:val="FootnoteAnchor"/>
          <w:rtl w:val="true"/>
        </w:rPr>
        <w:footnoteReference w:id="433"/>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اليمين الغموس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يشترون بعهد الله وإيمانهم ثمنا قليلا أولئك لا خلاق لهم في الآخرة ولا يكلمهم الله ولا ينظر اليهم يوم القيامة ولا يزكيهم ولهم عذاب أليم </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الغلول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يغلل يأت بما غلّ يوم القيامة</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منع الزكاة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والذين يكنزون الذهّب والفضّة ولا ينفقونها في سبيل الله فبشرهم بعذاب أليم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يحمل علیها في نار جهنم فتكوى بها جباههم وجنوبهم وظهورهم هذا ما كنزتم لأنفسكم فذوقوا ما كنتم تكنزون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شهادة الزور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لا يشهدون الزور</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كتمان الشهادة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تكتموا الشهادة ومن يكتمها فإنّه آثم قلبه</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شرب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شارب خمر كعابد وثن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ترك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 الصلاة متعمداً كعابد وثن ، فقد برىء من ذمة الله وذمة رسوله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نقض العهد وقطيعة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ينقضون عهد الله من بعد ميثاقه </w:t>
      </w:r>
      <w:r>
        <w:rPr>
          <w:rStyle w:val="FootnoteAnchor"/>
          <w:rtl w:val="true"/>
        </w:rPr>
        <w:footnoteReference w:id="439"/>
      </w:r>
      <w:r>
        <w:rPr>
          <w:rFonts w:ascii="Amiri" w:hAnsi="Amiri" w:eastAsia="Amiri" w:cs="Amiri"/>
          <w:color w:val="111111"/>
          <w:sz w:val="28"/>
          <w:sz w:val="28"/>
          <w:szCs w:val="28"/>
          <w:rtl w:val="true"/>
          <w:lang w:bidi="ar-SA"/>
        </w:rPr>
        <w:t>ويقطعون ما أمر الله به أن يوصل ويفسدون في الأرض أولئك هم الخاسرون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واجتنبوا قول الزور</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الجرأة على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أفأمنوا مكر الله ، فلا يأمن مكر الله إلا القوم الخاسرون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كفران النعمة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كفرتم إنّ عذابي لشديد</w:t>
      </w:r>
      <w:r>
        <w:rPr>
          <w:rFonts w:eastAsia="Amiri" w:cs="Amiri" w:ascii="Amiri" w:hAnsi="Amiri"/>
          <w:color w:val="111111"/>
          <w:sz w:val="28"/>
          <w:szCs w:val="28"/>
          <w:rtl w:val="true"/>
          <w:lang w:bidi="ar-SA"/>
        </w:rPr>
        <w:t>)</w:t>
      </w:r>
      <w:r>
        <w:rPr>
          <w:rStyle w:val="FootnoteAnchor"/>
          <w:rtl w:val="true"/>
        </w:rPr>
        <w:footnoteReference w:id="442"/>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بخس الكيل والوزن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 xml:space="preserve">) </w:t>
      </w:r>
      <w:r>
        <w:rPr>
          <w:rStyle w:val="FootnoteAnchor"/>
          <w:rtl w:val="true"/>
        </w:rPr>
        <w:footnoteReference w:id="443"/>
      </w:r>
      <w:bookmarkStart w:id="2994" w:name="pg9560_83745"/>
    </w:p>
    <w:p>
      <w:pPr>
        <w:pStyle w:val="BookText"/>
        <w:rPr/>
      </w:pPr>
      <w:bookmarkEnd w:id="2994"/>
      <w:r>
        <w:rPr>
          <w:rFonts w:ascii="Amiri" w:hAnsi="Amiri" w:eastAsia="Amiri" w:cs="Amiri"/>
          <w:color w:val="111111"/>
          <w:sz w:val="28"/>
          <w:sz w:val="28"/>
          <w:szCs w:val="28"/>
          <w:rtl w:val="true"/>
          <w:lang w:bidi="ar-SA"/>
        </w:rPr>
        <w:t xml:space="preserve">ية اللواط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يجتنبون كبائر الإثم والفواحش</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علية السلام من تبسم في وجه مبتدع فقد أعان على هدم دينه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ما ورد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الذم ، والتهديد عليه في الكتاب والسنّة المظهرة لعدم فرق بينهما </w:t>
      </w:r>
      <w:r>
        <w:rPr>
          <w:rFonts w:eastAsia="IRNazanin" w:cs="IRNazanin"/>
          <w:color w:val="111111"/>
          <w:sz w:val="28"/>
          <w:szCs w:val="28"/>
          <w:rtl w:val="true"/>
          <w:lang w:bidi="fa-IR"/>
        </w:rPr>
        <w:t>.</w:t>
      </w:r>
    </w:p>
    <w:p>
      <w:pPr>
        <w:pStyle w:val="Heading2"/>
        <w:numPr>
          <w:ilvl w:val="1"/>
          <w:numId w:val="1"/>
        </w:numPr>
        <w:rPr/>
      </w:pPr>
      <w:bookmarkStart w:id="2995" w:name="__RefHeading___Toc6956684_2870459653"/>
      <w:bookmarkStart w:id="2996" w:name="_Toc1313"/>
      <w:bookmarkEnd w:id="2995"/>
      <w:r>
        <w:rPr>
          <w:rtl w:val="true"/>
        </w:rPr>
        <w:t>(</w:t>
      </w:r>
      <w:r>
        <w:rPr/>
        <w:t>1320</w:t>
      </w:r>
      <w:r>
        <w:rPr>
          <w:rtl w:val="true"/>
        </w:rPr>
        <w:t xml:space="preserve">) </w:t>
      </w:r>
      <w:r>
        <w:rPr>
          <w:rtl w:val="true"/>
        </w:rPr>
        <w:t xml:space="preserve">شعر لأحمد السلمي </w:t>
      </w:r>
      <w:r>
        <w:rPr>
          <w:rtl w:val="true"/>
        </w:rPr>
        <w:t>:</w:t>
      </w:r>
      <w:bookmarkEnd w:id="2996"/>
    </w:p>
    <w:p>
      <w:pPr>
        <w:pStyle w:val="BookText"/>
        <w:rPr/>
      </w:pPr>
      <w:r>
        <w:rPr>
          <w:rFonts w:ascii="Amiri" w:hAnsi="Amiri" w:eastAsia="Amiri" w:cs="Amiri"/>
          <w:color w:val="111111"/>
          <w:sz w:val="28"/>
          <w:sz w:val="28"/>
          <w:szCs w:val="28"/>
          <w:rtl w:val="true"/>
          <w:lang w:bidi="ar-SA"/>
        </w:rPr>
        <w:t xml:space="preserve">تمرست بالأيام حتى خبرتها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أرها ترعى لذي شرف عهدا</w:t>
      </w:r>
    </w:p>
    <w:p>
      <w:pPr>
        <w:pStyle w:val="BookText"/>
        <w:rPr/>
      </w:pPr>
      <w:r>
        <w:rPr>
          <w:rFonts w:ascii="Amiri" w:hAnsi="Amiri" w:eastAsia="Amiri" w:cs="Amiri"/>
          <w:color w:val="111111"/>
          <w:sz w:val="28"/>
          <w:sz w:val="28"/>
          <w:szCs w:val="28"/>
          <w:rtl w:val="true"/>
          <w:lang w:bidi="ar-SA"/>
        </w:rPr>
        <w:t>وقلّبت أبناء الزمان فلم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خليلا أصافيه فيصفي لي الودّا</w:t>
      </w:r>
    </w:p>
    <w:p>
      <w:pPr>
        <w:pStyle w:val="Heading2"/>
        <w:numPr>
          <w:ilvl w:val="1"/>
          <w:numId w:val="1"/>
        </w:numPr>
        <w:rPr/>
      </w:pPr>
      <w:bookmarkStart w:id="2997" w:name="__RefHeading___Toc6956686_2870459653"/>
      <w:bookmarkStart w:id="2998" w:name="_Toc1314"/>
      <w:bookmarkEnd w:id="2997"/>
      <w:r>
        <w:rPr>
          <w:rtl w:val="true"/>
        </w:rPr>
        <w:t>(</w:t>
      </w:r>
      <w:r>
        <w:rPr/>
        <w:t>1321</w:t>
      </w:r>
      <w:r>
        <w:rPr>
          <w:rtl w:val="true"/>
        </w:rPr>
        <w:t xml:space="preserve">) </w:t>
      </w:r>
      <w:r>
        <w:rPr>
          <w:rtl w:val="true"/>
        </w:rPr>
        <w:t xml:space="preserve">شعر لتميم الفاطمي </w:t>
      </w:r>
      <w:r>
        <w:rPr>
          <w:rtl w:val="true"/>
        </w:rPr>
        <w:t>:</w:t>
      </w:r>
      <w:bookmarkEnd w:id="2998"/>
    </w:p>
    <w:p>
      <w:pPr>
        <w:pStyle w:val="BookText"/>
        <w:rPr/>
      </w:pPr>
      <w:r>
        <w:rPr>
          <w:rFonts w:ascii="Amiri" w:hAnsi="Amiri" w:eastAsia="Amiri" w:cs="Amiri"/>
          <w:color w:val="111111"/>
          <w:sz w:val="28"/>
          <w:sz w:val="28"/>
          <w:szCs w:val="28"/>
          <w:rtl w:val="true"/>
          <w:lang w:bidi="ar-SA"/>
        </w:rPr>
        <w:t>ناولتها شبه خدّيها مشعشعة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صرفاً كأن سناها ضوء مقباس</w:t>
      </w:r>
    </w:p>
    <w:p>
      <w:pPr>
        <w:pStyle w:val="BookText"/>
        <w:rPr/>
      </w:pPr>
      <w:r>
        <w:rPr>
          <w:rFonts w:ascii="Amiri" w:hAnsi="Amiri" w:eastAsia="Amiri" w:cs="Amiri"/>
          <w:color w:val="111111"/>
          <w:sz w:val="28"/>
          <w:sz w:val="28"/>
          <w:szCs w:val="28"/>
          <w:rtl w:val="true"/>
          <w:lang w:bidi="ar-SA"/>
        </w:rPr>
        <w:t xml:space="preserve">فقبلتها وقالت وهي ضاحكة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تسقي خدود الناس الناس</w:t>
      </w:r>
    </w:p>
    <w:p>
      <w:pPr>
        <w:pStyle w:val="BookText"/>
        <w:rPr/>
      </w:pPr>
      <w:r>
        <w:rPr>
          <w:rFonts w:ascii="Amiri" w:hAnsi="Amiri" w:eastAsia="Amiri" w:cs="Amiri"/>
          <w:color w:val="111111"/>
          <w:sz w:val="28"/>
          <w:sz w:val="28"/>
          <w:szCs w:val="28"/>
          <w:rtl w:val="true"/>
          <w:lang w:bidi="ar-SA"/>
        </w:rPr>
        <w:t xml:space="preserve">أليس خداي 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لمستها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فاستنبطا قهوة حمراء في الكأس</w:t>
      </w:r>
    </w:p>
    <w:p>
      <w:pPr>
        <w:pStyle w:val="BookText"/>
        <w:rPr/>
      </w:pPr>
      <w:r>
        <w:rPr>
          <w:rFonts w:ascii="Amiri" w:hAnsi="Amiri" w:eastAsia="Amiri" w:cs="Amiri"/>
          <w:color w:val="111111"/>
          <w:sz w:val="28"/>
          <w:sz w:val="28"/>
          <w:szCs w:val="28"/>
          <w:rtl w:val="true"/>
          <w:lang w:bidi="ar-SA"/>
        </w:rPr>
        <w:t xml:space="preserve">قلت اشربي إنها دمعي وحمرتها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دمي وطابخها في الكأس أنفاسي</w:t>
      </w:r>
    </w:p>
    <w:p>
      <w:pPr>
        <w:pStyle w:val="BookText"/>
        <w:rPr/>
      </w:pPr>
      <w:r>
        <w:rPr>
          <w:rFonts w:ascii="Amiri" w:hAnsi="Amiri" w:eastAsia="Amiri" w:cs="Amiri"/>
          <w:color w:val="111111"/>
          <w:sz w:val="28"/>
          <w:sz w:val="28"/>
          <w:szCs w:val="28"/>
          <w:rtl w:val="true"/>
          <w:lang w:bidi="ar-SA"/>
        </w:rPr>
        <w:t xml:space="preserve">قالت إذا كنت من حبّي بكيت 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فسقينها على العينين والرأس</w:t>
      </w:r>
    </w:p>
    <w:p>
      <w:pPr>
        <w:pStyle w:val="BookText"/>
        <w:rPr/>
      </w:pPr>
      <w:r>
        <w:rPr>
          <w:rFonts w:ascii="Amiri" w:hAnsi="Amiri" w:eastAsia="Amiri" w:cs="Amiri"/>
          <w:color w:val="111111"/>
          <w:sz w:val="28"/>
          <w:sz w:val="28"/>
          <w:szCs w:val="28"/>
          <w:rtl w:val="true"/>
          <w:lang w:bidi="ar-SA"/>
        </w:rPr>
        <w:t xml:space="preserve">يا ليلة بات فيها البدر معتنقي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وباتت الشمس فيها بعض جلاسي</w:t>
      </w:r>
    </w:p>
    <w:p>
      <w:pPr>
        <w:pStyle w:val="BookText"/>
        <w:rPr/>
      </w:pPr>
      <w:r>
        <w:rPr>
          <w:rFonts w:ascii="Amiri" w:hAnsi="Amiri" w:eastAsia="Amiri" w:cs="Amiri"/>
          <w:color w:val="111111"/>
          <w:sz w:val="28"/>
          <w:sz w:val="28"/>
          <w:szCs w:val="28"/>
          <w:rtl w:val="true"/>
          <w:lang w:bidi="ar-SA"/>
        </w:rPr>
        <w:t>وبتّ مستغنياً بالثغر عن قدحي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وبالخدود عن التّفاح والآس</w:t>
      </w:r>
    </w:p>
    <w:p>
      <w:pPr>
        <w:pStyle w:val="Heading2"/>
        <w:numPr>
          <w:ilvl w:val="1"/>
          <w:numId w:val="1"/>
        </w:numPr>
        <w:rPr/>
      </w:pPr>
      <w:bookmarkStart w:id="2999" w:name="__RefHeading___Toc6956688_2870459653"/>
      <w:bookmarkStart w:id="3000" w:name="_Toc1315"/>
      <w:bookmarkEnd w:id="2999"/>
      <w:r>
        <w:rPr>
          <w:rtl w:val="true"/>
        </w:rPr>
        <w:t>(</w:t>
      </w:r>
      <w:r>
        <w:rPr/>
        <w:t>1322</w:t>
      </w:r>
      <w:r>
        <w:rPr>
          <w:rtl w:val="true"/>
        </w:rPr>
        <w:t xml:space="preserve">) </w:t>
      </w:r>
      <w:r>
        <w:rPr>
          <w:rtl w:val="true"/>
        </w:rPr>
        <w:t xml:space="preserve">شعر لتميم أيضاً </w:t>
      </w:r>
      <w:r>
        <w:rPr>
          <w:rtl w:val="true"/>
        </w:rPr>
        <w:t>:</w:t>
      </w:r>
      <w:bookmarkEnd w:id="3000"/>
    </w:p>
    <w:p>
      <w:pPr>
        <w:pStyle w:val="BookText"/>
        <w:rPr/>
      </w:pPr>
      <w:r>
        <w:rPr>
          <w:rFonts w:ascii="Amiri" w:hAnsi="Amiri" w:eastAsia="Amiri" w:cs="Amiri"/>
          <w:color w:val="111111"/>
          <w:sz w:val="28"/>
          <w:sz w:val="28"/>
          <w:szCs w:val="28"/>
          <w:rtl w:val="true"/>
          <w:lang w:bidi="ar-SA"/>
        </w:rPr>
        <w:t>أما والذي لا يملك الأمر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هو بالسر المكتّم أعلم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مالة لأنّ كتمان المصائب مؤلماً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لإعلانها عندي أشدّ وأألم </w:t>
      </w:r>
      <w:bookmarkStart w:id="3001" w:name="pg9560_83746"/>
    </w:p>
    <w:p>
      <w:pPr>
        <w:pStyle w:val="BookText"/>
        <w:rPr/>
      </w:pPr>
      <w:bookmarkEnd w:id="3001"/>
      <w:r>
        <w:rPr>
          <w:rFonts w:ascii="Amiri" w:hAnsi="Amiri" w:eastAsia="Amiri" w:cs="Amiri"/>
          <w:color w:val="111111"/>
          <w:sz w:val="28"/>
          <w:sz w:val="28"/>
          <w:szCs w:val="28"/>
          <w:rtl w:val="true"/>
          <w:lang w:bidi="ar-SA"/>
        </w:rPr>
        <w:t xml:space="preserve">وبي كلّما تشكو العيون أقله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 منه دائماً أتبسّم</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شبهتها بالبدر فاستضحكت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وقابلت قولي بالنّكر</w:t>
      </w:r>
    </w:p>
    <w:p>
      <w:pPr>
        <w:pStyle w:val="BookText"/>
        <w:rPr/>
      </w:pPr>
      <w:r>
        <w:rPr>
          <w:rFonts w:ascii="Amiri" w:hAnsi="Amiri" w:eastAsia="Amiri" w:cs="Amiri"/>
          <w:color w:val="111111"/>
          <w:sz w:val="28"/>
          <w:sz w:val="28"/>
          <w:szCs w:val="28"/>
          <w:rtl w:val="true"/>
          <w:lang w:bidi="ar-SA"/>
        </w:rPr>
        <w:t>وسفّهت قولي وقالت 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سمجت حتى صرت كالبدر</w:t>
      </w:r>
    </w:p>
    <w:p>
      <w:pPr>
        <w:pStyle w:val="BookText"/>
        <w:rPr/>
      </w:pPr>
      <w:r>
        <w:rPr>
          <w:rFonts w:ascii="Amiri" w:hAnsi="Amiri" w:eastAsia="Amiri" w:cs="Amiri"/>
          <w:color w:val="111111"/>
          <w:sz w:val="28"/>
          <w:sz w:val="28"/>
          <w:szCs w:val="28"/>
          <w:rtl w:val="true"/>
          <w:lang w:bidi="ar-SA"/>
        </w:rPr>
        <w:t xml:space="preserve">والبدر لا يرنو بعين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أرنو ولا يبسم عن ثغر</w:t>
      </w:r>
    </w:p>
    <w:p>
      <w:pPr>
        <w:pStyle w:val="BookText"/>
        <w:rPr/>
      </w:pPr>
      <w:r>
        <w:rPr>
          <w:rFonts w:ascii="Amiri" w:hAnsi="Amiri" w:eastAsia="Amiri" w:cs="Amiri"/>
          <w:color w:val="111111"/>
          <w:sz w:val="28"/>
          <w:sz w:val="28"/>
          <w:szCs w:val="28"/>
          <w:rtl w:val="true"/>
          <w:lang w:bidi="ar-SA"/>
        </w:rPr>
        <w:t>ولا يميط المرط عن ناهد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يشدّ العقد في نحر</w:t>
      </w:r>
    </w:p>
    <w:p>
      <w:pPr>
        <w:pStyle w:val="BookText"/>
        <w:rPr/>
      </w:pPr>
      <w:r>
        <w:rPr>
          <w:rFonts w:ascii="Amiri" w:hAnsi="Amiri" w:eastAsia="Amiri" w:cs="Amiri"/>
          <w:color w:val="111111"/>
          <w:sz w:val="28"/>
          <w:sz w:val="28"/>
          <w:szCs w:val="28"/>
          <w:rtl w:val="true"/>
          <w:lang w:bidi="ar-SA"/>
        </w:rPr>
        <w:t xml:space="preserve">من قاس بالبدر صفاتي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 أسيراً في يدي هجري</w:t>
      </w:r>
    </w:p>
    <w:p>
      <w:pPr>
        <w:pStyle w:val="Heading2"/>
        <w:numPr>
          <w:ilvl w:val="1"/>
          <w:numId w:val="1"/>
        </w:numPr>
        <w:rPr/>
      </w:pPr>
      <w:bookmarkStart w:id="3002" w:name="__RefHeading___Toc6956690_2870459653"/>
      <w:bookmarkStart w:id="3003" w:name="_Toc1316"/>
      <w:bookmarkEnd w:id="3002"/>
      <w:r>
        <w:rPr>
          <w:rtl w:val="true"/>
        </w:rPr>
        <w:t>(</w:t>
      </w:r>
      <w:r>
        <w:rPr/>
        <w:t>1323</w:t>
      </w:r>
      <w:r>
        <w:rPr>
          <w:rtl w:val="true"/>
        </w:rPr>
        <w:t xml:space="preserve">) </w:t>
      </w:r>
      <w:r>
        <w:rPr>
          <w:rtl w:val="true"/>
        </w:rPr>
        <w:t xml:space="preserve">شعر لابن الرومي </w:t>
      </w:r>
      <w:r>
        <w:rPr>
          <w:rtl w:val="true"/>
        </w:rPr>
        <w:t>:</w:t>
      </w:r>
      <w:bookmarkEnd w:id="3003"/>
    </w:p>
    <w:p>
      <w:pPr>
        <w:pStyle w:val="BookText"/>
        <w:rPr/>
      </w:pPr>
      <w:r>
        <w:rPr>
          <w:rFonts w:ascii="Amiri" w:hAnsi="Amiri" w:eastAsia="Amiri" w:cs="Amiri"/>
          <w:color w:val="111111"/>
          <w:sz w:val="28"/>
          <w:sz w:val="28"/>
          <w:szCs w:val="28"/>
          <w:rtl w:val="true"/>
          <w:lang w:bidi="ar-SA"/>
        </w:rPr>
        <w:t xml:space="preserve">أعانقه والنّفس بعد مشوقة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وهل بعد العناق تداني ؟</w:t>
      </w:r>
    </w:p>
    <w:p>
      <w:pPr>
        <w:pStyle w:val="BookText"/>
        <w:rPr/>
      </w:pPr>
      <w:r>
        <w:rPr>
          <w:rFonts w:ascii="Amiri" w:hAnsi="Amiri" w:eastAsia="Amiri" w:cs="Amiri"/>
          <w:color w:val="111111"/>
          <w:sz w:val="28"/>
          <w:sz w:val="28"/>
          <w:szCs w:val="28"/>
          <w:rtl w:val="true"/>
          <w:lang w:bidi="ar-SA"/>
        </w:rPr>
        <w:t xml:space="preserve">وألثم فاه كي تزول حرارتي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فيشتدّ ما ألقى من الهيمان</w:t>
      </w:r>
    </w:p>
    <w:p>
      <w:pPr>
        <w:pStyle w:val="BookText"/>
        <w:rPr/>
      </w:pPr>
      <w:r>
        <w:rPr>
          <w:rFonts w:ascii="Amiri" w:hAnsi="Amiri" w:eastAsia="Amiri" w:cs="Amiri"/>
          <w:color w:val="111111"/>
          <w:sz w:val="28"/>
          <w:sz w:val="28"/>
          <w:szCs w:val="28"/>
          <w:rtl w:val="true"/>
          <w:lang w:bidi="ar-SA"/>
        </w:rPr>
        <w:t xml:space="preserve">ولم يك مقدار الذي بي من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ليرويه ما ترشِفُ الشفتان</w:t>
      </w:r>
    </w:p>
    <w:p>
      <w:pPr>
        <w:pStyle w:val="BookText"/>
        <w:rPr/>
      </w:pPr>
      <w:r>
        <w:rPr>
          <w:rFonts w:ascii="IRNazanin" w:hAnsi="IRNazanin" w:eastAsia="IRNazanin"/>
          <w:color w:val="111111"/>
          <w:sz w:val="28"/>
          <w:sz w:val="28"/>
          <w:szCs w:val="28"/>
          <w:rtl w:val="true"/>
          <w:lang w:bidi="fa-IR"/>
        </w:rPr>
        <w:t>كأن فؤادي ليس يشفي غليله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أن يرى الروحان يمتزجان</w:t>
      </w:r>
    </w:p>
    <w:p>
      <w:pPr>
        <w:pStyle w:val="Heading2"/>
        <w:numPr>
          <w:ilvl w:val="1"/>
          <w:numId w:val="1"/>
        </w:numPr>
        <w:rPr/>
      </w:pPr>
      <w:bookmarkStart w:id="3004" w:name="__RefHeading___Toc6956692_2870459653"/>
      <w:bookmarkStart w:id="3005" w:name="_Toc1317"/>
      <w:bookmarkEnd w:id="3004"/>
      <w:r>
        <w:rPr>
          <w:rtl w:val="true"/>
        </w:rPr>
        <w:t>(</w:t>
      </w:r>
      <w:r>
        <w:rPr/>
        <w:t>1324</w:t>
      </w:r>
      <w:r>
        <w:rPr>
          <w:rtl w:val="true"/>
        </w:rPr>
        <w:t xml:space="preserve">) </w:t>
      </w:r>
      <w:r>
        <w:rPr>
          <w:rtl w:val="true"/>
        </w:rPr>
        <w:t>شعر</w:t>
      </w:r>
      <w:r>
        <w:rPr>
          <w:rtl w:val="true"/>
        </w:rPr>
        <w:t>:</w:t>
      </w:r>
      <w:bookmarkEnd w:id="3005"/>
    </w:p>
    <w:p>
      <w:pPr>
        <w:pStyle w:val="BookText"/>
        <w:rPr/>
      </w:pPr>
      <w:r>
        <w:rPr>
          <w:rFonts w:ascii="Amiri" w:hAnsi="Amiri" w:eastAsia="Amiri" w:cs="Amiri"/>
          <w:color w:val="111111"/>
          <w:sz w:val="28"/>
          <w:sz w:val="28"/>
          <w:szCs w:val="28"/>
          <w:rtl w:val="true"/>
          <w:lang w:bidi="ar-SA"/>
        </w:rPr>
        <w:t xml:space="preserve">لولا الدّموع وفيضهن لأحرقت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الوداع حرارة الأكباد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للامام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عتب على الزّمان طال معتبه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ترك طلب الحوائج الى الناس هو الغنى الحاضر</w:t>
      </w:r>
      <w:r>
        <w:rPr>
          <w:rStyle w:val="FootnoteAnchor"/>
          <w:rtl w:val="true"/>
        </w:rPr>
        <w:footnoteReference w:id="447"/>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عجبت لمن يحتمي من الطعام لمضرته ولا يحتمي من الذّنب لمضرته </w:t>
      </w:r>
      <w:r>
        <w:rPr>
          <w:rStyle w:val="FootnoteAnchor"/>
          <w:rtl w:val="true"/>
        </w:rPr>
        <w:footnoteReference w:id="448"/>
      </w:r>
      <w:bookmarkStart w:id="3006" w:name="pg9560_83747"/>
    </w:p>
    <w:p>
      <w:pPr>
        <w:pStyle w:val="BookText"/>
        <w:rPr/>
      </w:pPr>
      <w:bookmarkEnd w:id="3006"/>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لكل شيء فاكهة ، وفاكهة السّمع الكلام الحسن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رمى الناس بما فيهم ، رموه بما ليس فيه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الحاجة مقرونة بالجهالة والحمية موصلة بالبلية ، وسبب الرّفعة التواضع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الحسود لا ينال شرفاً ، والحقود يموت كمداً ، واللئيم يأكل ماله الأعداء والذي خبث لا يخرج إلاّ نكدا</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مفاتيح الأمور الصدق ، وخير خواتيمها الوفاء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عين ساهرة يوم القيامة إلا ثلاث عيون ، عين سهرت في سبيل الله ، وعين غضّت عن محارم الله ، وعين فاضت من خشية الله </w:t>
      </w:r>
      <w:r>
        <w:rPr>
          <w:rFonts w:eastAsia="IRNazanin" w:cs="IRNazanin"/>
          <w:color w:val="111111"/>
          <w:sz w:val="28"/>
          <w:szCs w:val="28"/>
          <w:rtl w:val="true"/>
          <w:lang w:bidi="fa-IR"/>
        </w:rPr>
        <w:t>.</w:t>
      </w:r>
    </w:p>
    <w:p>
      <w:pPr>
        <w:pStyle w:val="Heading2"/>
        <w:numPr>
          <w:ilvl w:val="1"/>
          <w:numId w:val="1"/>
        </w:numPr>
        <w:rPr/>
      </w:pPr>
      <w:bookmarkStart w:id="3007" w:name="__RefHeading___Toc6956694_2870459653"/>
      <w:bookmarkStart w:id="3008" w:name="_Toc1318"/>
      <w:bookmarkEnd w:id="3007"/>
      <w:r>
        <w:rPr>
          <w:rtl w:val="true"/>
        </w:rPr>
        <w:t>(</w:t>
      </w:r>
      <w:r>
        <w:rPr/>
        <w:t>1326</w:t>
      </w:r>
      <w:r>
        <w:rPr>
          <w:rtl w:val="true"/>
        </w:rPr>
        <w:t xml:space="preserve">) </w:t>
      </w:r>
      <w:r>
        <w:rPr>
          <w:rtl w:val="true"/>
        </w:rPr>
        <w:t>شعر</w:t>
      </w:r>
      <w:r>
        <w:rPr>
          <w:rtl w:val="true"/>
        </w:rPr>
        <w:t>:</w:t>
      </w:r>
      <w:bookmarkEnd w:id="3008"/>
    </w:p>
    <w:p>
      <w:pPr>
        <w:pStyle w:val="BookText"/>
        <w:rPr/>
      </w:pPr>
      <w:r>
        <w:rPr>
          <w:rFonts w:ascii="IRNazanin" w:hAnsi="IRNazanin" w:eastAsia="IRNazanin"/>
          <w:color w:val="111111"/>
          <w:sz w:val="28"/>
          <w:sz w:val="28"/>
          <w:szCs w:val="28"/>
          <w:rtl w:val="true"/>
          <w:lang w:bidi="fa-IR"/>
        </w:rPr>
        <w:t xml:space="preserve">قالوا فلان عالم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فأكرموه مثل مایرتضی</w:t>
      </w:r>
    </w:p>
    <w:p>
      <w:pPr>
        <w:pStyle w:val="BookText"/>
        <w:rPr/>
      </w:pPr>
      <w:r>
        <w:rPr>
          <w:rFonts w:ascii="Amiri" w:hAnsi="Amiri" w:eastAsia="Amiri" w:cs="Amiri"/>
          <w:color w:val="111111"/>
          <w:sz w:val="28"/>
          <w:sz w:val="28"/>
          <w:szCs w:val="28"/>
          <w:rtl w:val="true"/>
          <w:lang w:bidi="ar-SA"/>
        </w:rPr>
        <w:t xml:space="preserve">فقلت لما لم يكن ذا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المانع والمقتضى</w:t>
      </w:r>
    </w:p>
    <w:p>
      <w:pPr>
        <w:pStyle w:val="Heading2"/>
        <w:numPr>
          <w:ilvl w:val="1"/>
          <w:numId w:val="1"/>
        </w:numPr>
        <w:rPr/>
      </w:pPr>
      <w:bookmarkStart w:id="3009" w:name="__RefHeading___Toc6956696_2870459653"/>
      <w:bookmarkStart w:id="3010" w:name="_Toc1319"/>
      <w:bookmarkEnd w:id="3009"/>
      <w:r>
        <w:rPr>
          <w:rtl w:val="true"/>
        </w:rPr>
        <w:t>(</w:t>
      </w:r>
      <w:r>
        <w:rPr/>
        <w:t>1327</w:t>
      </w:r>
      <w:r>
        <w:rPr>
          <w:rtl w:val="true"/>
        </w:rPr>
        <w:t xml:space="preserve">) </w:t>
      </w:r>
      <w:r>
        <w:rPr>
          <w:rtl w:val="true"/>
        </w:rPr>
        <w:t xml:space="preserve">الوباء </w:t>
      </w:r>
      <w:r>
        <w:rPr>
          <w:rtl w:val="true"/>
        </w:rPr>
        <w:t>:</w:t>
      </w:r>
      <w:bookmarkEnd w:id="3010"/>
    </w:p>
    <w:p>
      <w:pPr>
        <w:pStyle w:val="BookText"/>
        <w:rPr/>
      </w:pPr>
      <w:r>
        <w:rPr>
          <w:rFonts w:ascii="Amiri" w:hAnsi="Amiri" w:eastAsia="Amiri" w:cs="Amiri"/>
          <w:color w:val="111111"/>
          <w:sz w:val="28"/>
          <w:sz w:val="28"/>
          <w:szCs w:val="28"/>
          <w:rtl w:val="true"/>
          <w:lang w:bidi="ar-SA"/>
        </w:rPr>
        <w:t xml:space="preserve">يروي العرب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قافلة في طريقها إلى بغداد ، فسأله شيخ القافلة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 أنت مسرع إلى بغداد ؟ فقال الوباء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لأحصد خمسة</w:t>
      </w:r>
    </w:p>
    <w:p>
      <w:pPr>
        <w:pStyle w:val="BookText"/>
        <w:rPr/>
      </w:pPr>
      <w:r>
        <w:rPr>
          <w:rFonts w:ascii="Amiri" w:hAnsi="Amiri" w:eastAsia="Amiri" w:cs="Amiri"/>
          <w:color w:val="111111"/>
          <w:sz w:val="28"/>
          <w:sz w:val="28"/>
          <w:szCs w:val="28"/>
          <w:rtl w:val="true"/>
          <w:lang w:bidi="ar-SA"/>
        </w:rPr>
        <w:t xml:space="preserve">آلاف نسمة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قفل الوباء راجعاً من المدينة ، لقي القافلة مرة ثانية ، فقال الشيخ ساخطاً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خدعتني فقد حصدت خمسين ألفاً بدلا من خمسة آلاف </w:t>
      </w:r>
      <w:r>
        <w:rPr>
          <w:rFonts w:eastAsia="Amiri" w:cs="Amiri" w:ascii="Amiri" w:hAnsi="Amiri"/>
          <w:color w:val="111111"/>
          <w:sz w:val="28"/>
          <w:szCs w:val="28"/>
          <w:rtl w:val="true"/>
          <w:lang w:bidi="ar-SA"/>
        </w:rPr>
        <w:t xml:space="preserve">. </w:t>
      </w:r>
      <w:bookmarkStart w:id="3011" w:name="pg9560_83748"/>
    </w:p>
    <w:p>
      <w:pPr>
        <w:pStyle w:val="BookText"/>
        <w:rPr/>
      </w:pPr>
      <w:bookmarkEnd w:id="3011"/>
      <w:r>
        <w:rPr>
          <w:rFonts w:ascii="Amiri" w:hAnsi="Amiri" w:eastAsia="Amiri" w:cs="Amiri"/>
          <w:color w:val="111111"/>
          <w:sz w:val="28"/>
          <w:sz w:val="28"/>
          <w:szCs w:val="28"/>
          <w:rtl w:val="true"/>
          <w:lang w:bidi="ar-SA"/>
        </w:rPr>
        <w:t xml:space="preserve">فقال الوباء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لم أحصد سوى خمسة آلاف ، أما الجزع فهو الذي قتل البقية </w:t>
      </w:r>
      <w:r>
        <w:rPr>
          <w:rFonts w:eastAsia="Amiri" w:cs="Amiri" w:ascii="Amiri" w:hAnsi="Amiri"/>
          <w:color w:val="111111"/>
          <w:sz w:val="28"/>
          <w:szCs w:val="28"/>
          <w:rtl w:val="true"/>
          <w:lang w:bidi="ar-SA"/>
        </w:rPr>
        <w:t>.</w:t>
      </w:r>
    </w:p>
    <w:p>
      <w:pPr>
        <w:pStyle w:val="Heading2"/>
        <w:numPr>
          <w:ilvl w:val="1"/>
          <w:numId w:val="1"/>
        </w:numPr>
        <w:rPr/>
      </w:pPr>
      <w:bookmarkStart w:id="3012" w:name="__RefHeading___Toc6956698_2870459653"/>
      <w:bookmarkStart w:id="3013" w:name="_Toc1320"/>
      <w:bookmarkEnd w:id="3012"/>
      <w:r>
        <w:rPr>
          <w:rtl w:val="true"/>
        </w:rPr>
        <w:t>(</w:t>
      </w:r>
      <w:r>
        <w:rPr/>
        <w:t>1328</w:t>
      </w:r>
      <w:r>
        <w:rPr>
          <w:rtl w:val="true"/>
        </w:rPr>
        <w:t xml:space="preserve">) </w:t>
      </w:r>
      <w:r>
        <w:rPr>
          <w:rtl w:val="true"/>
        </w:rPr>
        <w:t xml:space="preserve">المرأة </w:t>
      </w:r>
      <w:r>
        <w:rPr>
          <w:rtl w:val="true"/>
        </w:rPr>
        <w:t>:</w:t>
      </w:r>
      <w:bookmarkEnd w:id="3013"/>
    </w:p>
    <w:p>
      <w:pPr>
        <w:pStyle w:val="BookText"/>
        <w:rPr/>
      </w:pPr>
      <w:r>
        <w:rPr>
          <w:rFonts w:ascii="Amiri" w:hAnsi="Amiri" w:eastAsia="Amiri" w:cs="Amiri"/>
          <w:color w:val="111111"/>
          <w:sz w:val="28"/>
          <w:sz w:val="28"/>
          <w:szCs w:val="28"/>
          <w:rtl w:val="true"/>
          <w:lang w:bidi="ar-SA"/>
        </w:rPr>
        <w:t xml:space="preserve">المرأة المبتسمة كالغرفة الدّفئة التي تستميل الانسان حين يدخلها فيشعر برفاهيتها حتى ينسى كونه غريباً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الرجل يطلب ثلاثة أشياء من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الفضيلة في قلبها ، والوداعة على وجهها ، والإبتسامة على ثغرها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المرأة التي تحبّ الجلوس الى النافذة، تشبه العنقود المدلى فوق الطريق </w:t>
      </w:r>
      <w:r>
        <w:rPr>
          <w:rFonts w:eastAsia="Amiri" w:cs="Amiri" w:ascii="Amiri" w:hAnsi="Amiri"/>
          <w:color w:val="111111"/>
          <w:sz w:val="28"/>
          <w:szCs w:val="28"/>
          <w:rtl w:val="true"/>
          <w:lang w:bidi="ar-SA"/>
        </w:rPr>
        <w:t>.</w:t>
      </w:r>
    </w:p>
    <w:p>
      <w:pPr>
        <w:pStyle w:val="Heading2"/>
        <w:numPr>
          <w:ilvl w:val="1"/>
          <w:numId w:val="1"/>
        </w:numPr>
        <w:rPr/>
      </w:pPr>
      <w:bookmarkStart w:id="3014" w:name="__RefHeading___Toc6956700_2870459653"/>
      <w:bookmarkStart w:id="3015" w:name="_Toc1321"/>
      <w:bookmarkEnd w:id="3014"/>
      <w:r>
        <w:rPr>
          <w:rtl w:val="true"/>
        </w:rPr>
        <w:t>(</w:t>
      </w:r>
      <w:r>
        <w:rPr/>
        <w:t>1329</w:t>
      </w:r>
      <w:r>
        <w:rPr>
          <w:rtl w:val="true"/>
        </w:rPr>
        <w:t xml:space="preserve">) </w:t>
      </w:r>
      <w:r>
        <w:rPr>
          <w:rtl w:val="true"/>
        </w:rPr>
        <w:t xml:space="preserve">شعر لاسكندر شفيق معلوف </w:t>
      </w:r>
      <w:r>
        <w:rPr>
          <w:rtl w:val="true"/>
        </w:rPr>
        <w:t>:</w:t>
      </w:r>
      <w:bookmarkEnd w:id="3015"/>
    </w:p>
    <w:p>
      <w:pPr>
        <w:pStyle w:val="BookText"/>
        <w:rPr/>
      </w:pPr>
      <w:r>
        <w:rPr>
          <w:rFonts w:ascii="Amiri" w:hAnsi="Amiri" w:eastAsia="Amiri" w:cs="Amiri"/>
          <w:color w:val="111111"/>
          <w:sz w:val="28"/>
          <w:sz w:val="28"/>
          <w:szCs w:val="28"/>
          <w:rtl w:val="true"/>
          <w:lang w:bidi="ar-SA"/>
        </w:rPr>
        <w:t xml:space="preserve">يا روح طيري لك الفضاء 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من الرمّل خير مضجع</w:t>
      </w:r>
    </w:p>
    <w:p>
      <w:pPr>
        <w:pStyle w:val="BookText"/>
        <w:rPr/>
      </w:pPr>
      <w:r>
        <w:rPr>
          <w:rFonts w:ascii="Amiri" w:hAnsi="Amiri" w:eastAsia="Amiri" w:cs="Amiri"/>
          <w:color w:val="111111"/>
          <w:sz w:val="28"/>
          <w:sz w:val="28"/>
          <w:szCs w:val="28"/>
          <w:rtl w:val="true"/>
          <w:lang w:bidi="ar-SA"/>
        </w:rPr>
        <w:t>خذي من الليل كل أنجمه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دجا الليل فاتركيه معي</w:t>
      </w:r>
    </w:p>
    <w:p>
      <w:pPr>
        <w:pStyle w:val="BookText"/>
        <w:rPr/>
      </w:pPr>
      <w:r>
        <w:rPr>
          <w:rFonts w:ascii="Amiri" w:hAnsi="Amiri" w:eastAsia="Amiri" w:cs="Amiri"/>
          <w:color w:val="111111"/>
          <w:sz w:val="28"/>
          <w:sz w:val="28"/>
          <w:szCs w:val="28"/>
          <w:rtl w:val="true"/>
          <w:lang w:bidi="ar-SA"/>
        </w:rPr>
        <w:t xml:space="preserve">الخمسون شيخوخة الشباب ، ولكنّها شباب الشيخوخة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الحب حادث في حياة الرجل ، لكنه تاريخ المرأة برمّته </w:t>
      </w:r>
      <w:r>
        <w:rPr>
          <w:rFonts w:eastAsia="Amiri" w:cs="Amiri" w:ascii="Amiri" w:hAnsi="Amiri"/>
          <w:color w:val="111111"/>
          <w:sz w:val="28"/>
          <w:szCs w:val="28"/>
          <w:rtl w:val="true"/>
          <w:lang w:bidi="ar-SA"/>
        </w:rPr>
        <w:t>.</w:t>
      </w:r>
    </w:p>
    <w:p>
      <w:pPr>
        <w:pStyle w:val="Heading2"/>
        <w:numPr>
          <w:ilvl w:val="1"/>
          <w:numId w:val="1"/>
        </w:numPr>
        <w:rPr/>
      </w:pPr>
      <w:bookmarkStart w:id="3016" w:name="__RefHeading___Toc6956702_2870459653"/>
      <w:bookmarkStart w:id="3017" w:name="_Toc1322"/>
      <w:bookmarkEnd w:id="3016"/>
      <w:r>
        <w:rPr>
          <w:rtl w:val="true"/>
        </w:rPr>
        <w:t>(</w:t>
      </w:r>
      <w:r>
        <w:rPr/>
        <w:t>1330</w:t>
      </w:r>
      <w:r>
        <w:rPr>
          <w:rtl w:val="true"/>
        </w:rPr>
        <w:t xml:space="preserve">) </w:t>
      </w:r>
      <w:r>
        <w:rPr>
          <w:rtl w:val="true"/>
        </w:rPr>
        <w:t xml:space="preserve">الأعرابي وعشيقته </w:t>
      </w:r>
      <w:r>
        <w:rPr>
          <w:rtl w:val="true"/>
        </w:rPr>
        <w:t>:</w:t>
      </w:r>
      <w:bookmarkEnd w:id="3017"/>
    </w:p>
    <w:p>
      <w:pPr>
        <w:pStyle w:val="BookText"/>
        <w:rPr/>
      </w:pPr>
      <w:r>
        <w:rPr>
          <w:rFonts w:ascii="Amiri" w:hAnsi="Amiri" w:eastAsia="Amiri" w:cs="Amiri"/>
          <w:color w:val="111111"/>
          <w:sz w:val="28"/>
          <w:sz w:val="28"/>
          <w:szCs w:val="28"/>
          <w:rtl w:val="true"/>
          <w:lang w:bidi="ar-SA"/>
        </w:rPr>
        <w:t xml:space="preserve">قال أعرابي ، وقد خلا بامرأة كان يتعشقها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يرنيها فلمّا غاب أرتنيه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بينكما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أقصى ما أحل ، وأدنى ما حرم وجل ، إشارة في غير بأس، ودنوّ في غير مساس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ولربّ لذة ليلة قذ نلتها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وحرامها بحلالها مدفوع</w:t>
      </w:r>
    </w:p>
    <w:p>
      <w:pPr>
        <w:pStyle w:val="Heading2"/>
        <w:numPr>
          <w:ilvl w:val="1"/>
          <w:numId w:val="1"/>
        </w:numPr>
        <w:rPr/>
      </w:pPr>
      <w:bookmarkStart w:id="3018" w:name="__RefHeading___Toc6956704_2870459653"/>
      <w:bookmarkStart w:id="3019" w:name="_Toc1323"/>
      <w:bookmarkEnd w:id="3018"/>
      <w:r>
        <w:rPr>
          <w:rtl w:val="true"/>
        </w:rPr>
        <w:t>(</w:t>
      </w:r>
      <w:r>
        <w:rPr/>
        <w:t>1331</w:t>
      </w:r>
      <w:r>
        <w:rPr>
          <w:rtl w:val="true"/>
        </w:rPr>
        <w:t xml:space="preserve">) </w:t>
      </w:r>
      <w:r>
        <w:rPr>
          <w:rtl w:val="true"/>
        </w:rPr>
        <w:t>هل الحب يبلي ؟</w:t>
      </w:r>
      <w:bookmarkEnd w:id="3019"/>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الحب على كثرة ترديدها لا يبلى الزمان جدّتها ، ولا تنقص الأيام جمالها ، فهي تتردد في زقزقة العصفور ، وخفيف الأجنحة وأنين الأوتار ، </w:t>
      </w:r>
      <w:bookmarkStart w:id="3020" w:name="pg9560_83749"/>
    </w:p>
    <w:p>
      <w:pPr>
        <w:pStyle w:val="BookText"/>
        <w:rPr/>
      </w:pPr>
      <w:bookmarkEnd w:id="3020"/>
      <w:r>
        <w:rPr>
          <w:rFonts w:ascii="Amiri" w:hAnsi="Amiri" w:eastAsia="Amiri" w:cs="Amiri"/>
          <w:color w:val="111111"/>
          <w:sz w:val="28"/>
          <w:sz w:val="28"/>
          <w:szCs w:val="28"/>
          <w:rtl w:val="true"/>
          <w:lang w:bidi="ar-SA"/>
        </w:rPr>
        <w:t xml:space="preserve">وخفقان القلوب ، بل هي همس الروح إلى الروح ومناجاة النفس الى النفس ، ولو جرد العالم منها لأصبح الكون فراغاً ، والحياة مملة ، أليس الحب نعمة من نعم الله تنشرها على قلوب المحبين </w:t>
      </w:r>
      <w:r>
        <w:rPr>
          <w:rFonts w:eastAsia="Amiri" w:cs="Amiri" w:ascii="Amiri" w:hAnsi="Amiri"/>
          <w:color w:val="111111"/>
          <w:sz w:val="28"/>
          <w:szCs w:val="28"/>
          <w:rtl w:val="true"/>
          <w:lang w:bidi="ar-SA"/>
        </w:rPr>
        <w:t>.</w:t>
      </w:r>
    </w:p>
    <w:p>
      <w:pPr>
        <w:pStyle w:val="Heading2"/>
        <w:numPr>
          <w:ilvl w:val="1"/>
          <w:numId w:val="1"/>
        </w:numPr>
        <w:rPr/>
      </w:pPr>
      <w:bookmarkStart w:id="3021" w:name="__RefHeading___Toc6956706_2870459653"/>
      <w:bookmarkStart w:id="3022" w:name="_Toc1324"/>
      <w:bookmarkEnd w:id="3021"/>
      <w:r>
        <w:rPr>
          <w:rtl w:val="true"/>
        </w:rPr>
        <w:t>(</w:t>
      </w:r>
      <w:r>
        <w:rPr/>
        <w:t>1332</w:t>
      </w:r>
      <w:r>
        <w:rPr>
          <w:rtl w:val="true"/>
        </w:rPr>
        <w:t xml:space="preserve">) </w:t>
      </w:r>
      <w:r>
        <w:rPr>
          <w:rtl w:val="true"/>
        </w:rPr>
        <w:t xml:space="preserve">قاضي وموت ولده </w:t>
      </w:r>
      <w:r>
        <w:rPr>
          <w:rtl w:val="true"/>
        </w:rPr>
        <w:t>:</w:t>
      </w:r>
      <w:bookmarkEnd w:id="3022"/>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ولد بعض القضاة ، فدخل عليه عارف من الثقات ، فرآه شديد الجزع مما دعاه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القاضي هداك الله ، إنّ النّاس رضوا بقضائك ، فارض أنت أيضاً بقضاء الله </w:t>
      </w:r>
      <w:r>
        <w:rPr>
          <w:rFonts w:eastAsia="Amiri" w:cs="Amiri" w:ascii="Amiri" w:hAnsi="Amiri"/>
          <w:color w:val="111111"/>
          <w:sz w:val="28"/>
          <w:szCs w:val="28"/>
          <w:rtl w:val="true"/>
          <w:lang w:bidi="ar-SA"/>
        </w:rPr>
        <w:t>:</w:t>
      </w:r>
    </w:p>
    <w:p>
      <w:pPr>
        <w:pStyle w:val="Heading2"/>
        <w:numPr>
          <w:ilvl w:val="1"/>
          <w:numId w:val="1"/>
        </w:numPr>
        <w:rPr/>
      </w:pPr>
      <w:bookmarkStart w:id="3023" w:name="__RefHeading___Toc6956708_2870459653"/>
      <w:bookmarkStart w:id="3024" w:name="_Toc1325"/>
      <w:bookmarkEnd w:id="3023"/>
      <w:r>
        <w:rPr>
          <w:rtl w:val="true"/>
        </w:rPr>
        <w:t>(</w:t>
      </w:r>
      <w:r>
        <w:rPr/>
        <w:t>1333</w:t>
      </w:r>
      <w:r>
        <w:rPr>
          <w:rtl w:val="true"/>
        </w:rPr>
        <w:t xml:space="preserve">) </w:t>
      </w:r>
      <w:r>
        <w:rPr>
          <w:rtl w:val="true"/>
        </w:rPr>
        <w:t xml:space="preserve">فتاة شبيهة بالغزال </w:t>
      </w:r>
      <w:r>
        <w:rPr>
          <w:rtl w:val="true"/>
        </w:rPr>
        <w:t>:</w:t>
      </w:r>
      <w:bookmarkEnd w:id="3024"/>
    </w:p>
    <w:p>
      <w:pPr>
        <w:pStyle w:val="BookText"/>
        <w:rPr/>
      </w:pPr>
      <w:r>
        <w:rPr>
          <w:rFonts w:ascii="Amiri" w:hAnsi="Amiri" w:eastAsia="Amiri" w:cs="Amiri"/>
          <w:color w:val="111111"/>
          <w:sz w:val="28"/>
          <w:sz w:val="28"/>
          <w:szCs w:val="28"/>
          <w:rtl w:val="true"/>
          <w:lang w:bidi="ar-SA"/>
        </w:rPr>
        <w:t xml:space="preserve">قال 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في البادية بقبيلة ، فإذا بفتاة جميلة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الفتاة الشبيهة بالغزال الناظر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الأعمام فسليم ، وأما الأخوال فعامر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غزالاً من سليم وعامر ، فهل لي الى هذا الغزال سبيل ، فضحكت ،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ترجّى من غزال 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وحظك من ذاك الغزال قليل</w:t>
      </w:r>
    </w:p>
    <w:p>
      <w:pPr>
        <w:pStyle w:val="BookText"/>
        <w:rPr/>
      </w:pPr>
      <w:r>
        <w:rPr>
          <w:rFonts w:ascii="IRNazanin" w:hAnsi="IRNazanin" w:eastAsia="IRNazanin"/>
          <w:color w:val="111111"/>
          <w:sz w:val="28"/>
          <w:sz w:val="28"/>
          <w:szCs w:val="28"/>
          <w:rtl w:val="true"/>
          <w:lang w:bidi="fa-IR"/>
        </w:rPr>
        <w:t xml:space="preserve">فخجلت من جوابها وانصرفت </w:t>
      </w:r>
      <w:r>
        <w:rPr>
          <w:rFonts w:eastAsia="IRNazanin" w:cs="IRNazanin"/>
          <w:color w:val="111111"/>
          <w:sz w:val="28"/>
          <w:szCs w:val="28"/>
          <w:rtl w:val="true"/>
          <w:lang w:bidi="fa-IR"/>
        </w:rPr>
        <w:t>.</w:t>
      </w:r>
    </w:p>
    <w:p>
      <w:pPr>
        <w:pStyle w:val="Heading2"/>
        <w:numPr>
          <w:ilvl w:val="1"/>
          <w:numId w:val="1"/>
        </w:numPr>
        <w:rPr/>
      </w:pPr>
      <w:bookmarkStart w:id="3025" w:name="__RefHeading___Toc6956710_2870459653"/>
      <w:bookmarkStart w:id="3026" w:name="_Toc1326"/>
      <w:bookmarkEnd w:id="3025"/>
      <w:r>
        <w:rPr>
          <w:rtl w:val="true"/>
        </w:rPr>
        <w:t>(</w:t>
      </w:r>
      <w:r>
        <w:rPr/>
        <w:t>1334</w:t>
      </w:r>
      <w:r>
        <w:rPr>
          <w:rtl w:val="true"/>
        </w:rPr>
        <w:t xml:space="preserve">) </w:t>
      </w:r>
      <w:r>
        <w:rPr>
          <w:rtl w:val="true"/>
        </w:rPr>
        <w:t xml:space="preserve">ما قيل للمسيح </w:t>
      </w:r>
      <w:r>
        <w:rPr>
          <w:rtl w:val="true"/>
        </w:rPr>
        <w:t>:</w:t>
      </w:r>
      <w:bookmarkEnd w:id="3026"/>
    </w:p>
    <w:p>
      <w:pPr>
        <w:pStyle w:val="BookText"/>
        <w:rPr/>
      </w:pPr>
      <w:r>
        <w:rPr>
          <w:rFonts w:ascii="Amiri" w:hAnsi="Amiri" w:eastAsia="Amiri" w:cs="Amiri"/>
          <w:color w:val="111111"/>
          <w:sz w:val="28"/>
          <w:sz w:val="28"/>
          <w:szCs w:val="28"/>
          <w:rtl w:val="true"/>
          <w:lang w:bidi="ar-SA"/>
        </w:rPr>
        <w:t xml:space="preserve">قيل للمسيح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مع الدّنيا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كبيت الدنيا على وجهها ، وجلست على ظهرها ، فليس لي فيها ولد يموت ،ولا بيت</w:t>
      </w:r>
    </w:p>
    <w:p>
      <w:pPr>
        <w:pStyle w:val="BookText"/>
        <w:rPr/>
      </w:pPr>
      <w:r>
        <w:rPr>
          <w:rFonts w:ascii="Amiri" w:hAnsi="Amiri" w:eastAsia="Amiri" w:cs="Amiri"/>
          <w:color w:val="111111"/>
          <w:sz w:val="28"/>
          <w:sz w:val="28"/>
          <w:szCs w:val="28"/>
          <w:rtl w:val="true"/>
          <w:lang w:bidi="ar-SA"/>
        </w:rPr>
        <w:t xml:space="preserve">يخرب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 بعض الأدباء على الصّاحب بن عبادفوجده كاملاً في فنون العلوم ، والإنشاء والإنشاد ، فأوصله بمال جزيل ، ولما أراد الرحيل </w:t>
      </w:r>
      <w:bookmarkStart w:id="3027" w:name="pg9560_83750"/>
    </w:p>
    <w:p>
      <w:pPr>
        <w:pStyle w:val="BookText"/>
        <w:rPr/>
      </w:pPr>
      <w:bookmarkEnd w:id="3027"/>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زرتنا وآنستنا ، وفارقتنا فأوحشتنا ، فقال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أنسك ، وأعزّ الله نفسك ، زرتك راجياً ، وفارقتك راضياً </w:t>
      </w:r>
      <w:r>
        <w:rPr>
          <w:rFonts w:eastAsia="Amiri" w:cs="Amiri" w:ascii="Amiri" w:hAnsi="Amiri"/>
          <w:color w:val="111111"/>
          <w:sz w:val="28"/>
          <w:szCs w:val="28"/>
          <w:rtl w:val="true"/>
          <w:lang w:bidi="ar-SA"/>
        </w:rPr>
        <w:t>.</w:t>
      </w:r>
    </w:p>
    <w:p>
      <w:pPr>
        <w:pStyle w:val="Heading2"/>
        <w:numPr>
          <w:ilvl w:val="1"/>
          <w:numId w:val="1"/>
        </w:numPr>
        <w:rPr/>
      </w:pPr>
      <w:bookmarkStart w:id="3028" w:name="__RefHeading___Toc6956712_2870459653"/>
      <w:bookmarkStart w:id="3029" w:name="_Toc1327"/>
      <w:bookmarkEnd w:id="3028"/>
      <w:r>
        <w:rPr>
          <w:rtl w:val="true"/>
        </w:rPr>
        <w:t>(</w:t>
      </w:r>
      <w:r>
        <w:rPr/>
        <w:t>1336</w:t>
      </w:r>
      <w:r>
        <w:rPr>
          <w:rtl w:val="true"/>
        </w:rPr>
        <w:t xml:space="preserve"> ) </w:t>
      </w:r>
      <w:r>
        <w:rPr>
          <w:rtl w:val="true"/>
        </w:rPr>
        <w:t xml:space="preserve">ما قاله الصاحب لكاتبه </w:t>
      </w:r>
      <w:r>
        <w:rPr>
          <w:rtl w:val="true"/>
        </w:rPr>
        <w:t>:</w:t>
      </w:r>
      <w:bookmarkEnd w:id="3029"/>
    </w:p>
    <w:p>
      <w:pPr>
        <w:pStyle w:val="BookText"/>
        <w:rPr/>
      </w:pPr>
      <w:r>
        <w:rPr>
          <w:rFonts w:ascii="Amiri" w:hAnsi="Amiri" w:eastAsia="Amiri" w:cs="Amiri"/>
          <w:color w:val="111111"/>
          <w:sz w:val="28"/>
          <w:sz w:val="28"/>
          <w:szCs w:val="28"/>
          <w:rtl w:val="true"/>
          <w:lang w:bidi="ar-SA"/>
        </w:rPr>
        <w:t xml:space="preserve">قال الصاحب يوماً لكاتبه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كتبت الخط الفلاني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بين لا ورحمك الله بالواو لا رحمك الله ، وفرق</w:t>
      </w:r>
    </w:p>
    <w:p>
      <w:pPr>
        <w:pStyle w:val="BookText"/>
        <w:rPr/>
      </w:pPr>
      <w:r>
        <w:rPr>
          <w:rFonts w:ascii="Amiri" w:hAnsi="Amiri" w:eastAsia="Amiri" w:cs="Amiri"/>
          <w:color w:val="111111"/>
          <w:sz w:val="28"/>
          <w:sz w:val="28"/>
          <w:szCs w:val="28"/>
          <w:rtl w:val="true"/>
          <w:lang w:bidi="ar-SA"/>
        </w:rPr>
        <w:t xml:space="preserve">بينهما فرق الله بين روحك وجسدك بالموت </w:t>
      </w:r>
      <w:r>
        <w:rPr>
          <w:rFonts w:eastAsia="Amiri" w:cs="Amiri" w:ascii="Amiri" w:hAnsi="Amiri"/>
          <w:color w:val="111111"/>
          <w:sz w:val="28"/>
          <w:szCs w:val="28"/>
          <w:rtl w:val="true"/>
          <w:lang w:bidi="ar-SA"/>
        </w:rPr>
        <w:t>.</w:t>
      </w:r>
    </w:p>
    <w:p>
      <w:pPr>
        <w:pStyle w:val="Heading2"/>
        <w:numPr>
          <w:ilvl w:val="1"/>
          <w:numId w:val="1"/>
        </w:numPr>
        <w:rPr/>
      </w:pPr>
      <w:bookmarkStart w:id="3030" w:name="__RefHeading___Toc6956714_2870459653"/>
      <w:bookmarkStart w:id="3031" w:name="_Toc1328"/>
      <w:bookmarkEnd w:id="3030"/>
      <w:r>
        <w:rPr>
          <w:rtl w:val="true"/>
        </w:rPr>
        <w:t>(</w:t>
      </w:r>
      <w:r>
        <w:rPr/>
        <w:t>1337</w:t>
      </w:r>
      <w:r>
        <w:rPr>
          <w:rtl w:val="true"/>
        </w:rPr>
        <w:t xml:space="preserve">) </w:t>
      </w:r>
      <w:r>
        <w:rPr>
          <w:rtl w:val="true"/>
        </w:rPr>
        <w:t xml:space="preserve">معاملة البخيل مع الدرهم </w:t>
      </w:r>
      <w:r>
        <w:rPr>
          <w:rtl w:val="true"/>
        </w:rPr>
        <w:t>:</w:t>
      </w:r>
      <w:bookmarkEnd w:id="3031"/>
    </w:p>
    <w:p>
      <w:pPr>
        <w:pStyle w:val="BookText"/>
        <w:rPr/>
      </w:pP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تلمني إذا وقيت الأواقي ، فالأواقي الماء وجهي أواقي وكان حريص يبخل على ولده ، إذ أخذ الدرهم بيده خاطبه وناجاه ، وحيّاه ، وفداه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 كم من أرض قطعت وكيس خرقت ، وعرض مزّقت ، وماء وجه أرقت ، وعين ساهر أرقت ، وكم من خامل رفعت ، ورفيع بمفارقتك إياه أخملت ، لك عندي أن لا تعري ، ولا تضحى ، ثم يلقيه في كيسه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 على بركة اسم الله في مكان لا تزول عنه ، ولا تزعج فيه ، نومة العروس الى يوم البؤس </w:t>
      </w:r>
      <w:r>
        <w:rPr>
          <w:rFonts w:eastAsia="Amiri" w:cs="Amiri" w:ascii="Amiri" w:hAnsi="Amiri"/>
          <w:color w:val="111111"/>
          <w:sz w:val="28"/>
          <w:szCs w:val="28"/>
          <w:rtl w:val="true"/>
          <w:lang w:bidi="ar-SA"/>
        </w:rPr>
        <w:t>.</w:t>
      </w:r>
    </w:p>
    <w:p>
      <w:pPr>
        <w:pStyle w:val="Heading2"/>
        <w:numPr>
          <w:ilvl w:val="1"/>
          <w:numId w:val="1"/>
        </w:numPr>
        <w:rPr/>
      </w:pPr>
      <w:bookmarkStart w:id="3032" w:name="__RefHeading___Toc6956716_2870459653"/>
      <w:bookmarkStart w:id="3033" w:name="_Toc1329"/>
      <w:bookmarkEnd w:id="3032"/>
      <w:r>
        <w:rPr>
          <w:rtl w:val="true"/>
        </w:rPr>
        <w:t>(</w:t>
      </w:r>
      <w:r>
        <w:rPr/>
        <w:t>1338</w:t>
      </w:r>
      <w:r>
        <w:rPr>
          <w:rtl w:val="true"/>
        </w:rPr>
        <w:t xml:space="preserve">) </w:t>
      </w:r>
      <w:r>
        <w:rPr>
          <w:rtl w:val="true"/>
        </w:rPr>
        <w:t xml:space="preserve">سؤال عن الاعرابي </w:t>
      </w:r>
      <w:r>
        <w:rPr>
          <w:rtl w:val="true"/>
        </w:rPr>
        <w:t>:</w:t>
      </w:r>
      <w:bookmarkEnd w:id="3033"/>
    </w:p>
    <w:p>
      <w:pPr>
        <w:pStyle w:val="BookText"/>
        <w:rPr/>
      </w:pPr>
      <w:r>
        <w:rPr>
          <w:rFonts w:ascii="Amiri" w:hAnsi="Amiri" w:eastAsia="Amiri" w:cs="Amiri"/>
          <w:color w:val="111111"/>
          <w:sz w:val="28"/>
          <w:sz w:val="28"/>
          <w:szCs w:val="28"/>
          <w:rtl w:val="true"/>
          <w:lang w:bidi="ar-SA"/>
        </w:rPr>
        <w:t xml:space="preserve">قيل 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السقم الذي لا يبرء ، والجرح الذي لا يندمل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احتياج الكريم إلى البخيل اللئيم </w:t>
      </w:r>
      <w:r>
        <w:rPr>
          <w:rFonts w:eastAsia="Amiri" w:cs="Amiri" w:ascii="Amiri" w:hAnsi="Amiri"/>
          <w:color w:val="111111"/>
          <w:sz w:val="28"/>
          <w:szCs w:val="28"/>
          <w:rtl w:val="true"/>
          <w:lang w:bidi="ar-SA"/>
        </w:rPr>
        <w:t>.</w:t>
      </w:r>
    </w:p>
    <w:p>
      <w:pPr>
        <w:pStyle w:val="Heading2"/>
        <w:numPr>
          <w:ilvl w:val="1"/>
          <w:numId w:val="1"/>
        </w:numPr>
        <w:rPr/>
      </w:pPr>
      <w:bookmarkStart w:id="3034" w:name="__RefHeading___Toc6956718_2870459653"/>
      <w:bookmarkStart w:id="3035" w:name="_Toc1330"/>
      <w:bookmarkEnd w:id="3034"/>
      <w:r>
        <w:rPr>
          <w:rtl w:val="true"/>
        </w:rPr>
        <w:t>(</w:t>
      </w:r>
      <w:r>
        <w:rPr/>
        <w:t>1339</w:t>
      </w:r>
      <w:r>
        <w:rPr>
          <w:rtl w:val="true"/>
        </w:rPr>
        <w:t xml:space="preserve">) </w:t>
      </w:r>
      <w:r>
        <w:rPr>
          <w:rtl w:val="true"/>
        </w:rPr>
        <w:t xml:space="preserve">ما قاله أحد العرفاء </w:t>
      </w:r>
      <w:r>
        <w:rPr>
          <w:rtl w:val="true"/>
        </w:rPr>
        <w:t>:</w:t>
      </w:r>
      <w:bookmarkEnd w:id="3035"/>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لبعض العرفاء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آدم يدري أن الدنيا ليست بدار قرار فيم يطمئن اليها وبم يعتمد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منها خلق فهي أمه ، وفيها نشأ فهي عيشه ، ومنها رزق فهي عيشه ، وإليها يعود فهي كهفه ، وبها يأمن من عذاب الآخرة فهي مفرّه </w:t>
      </w:r>
      <w:r>
        <w:rPr>
          <w:rFonts w:eastAsia="Amiri" w:cs="Amiri" w:ascii="Amiri" w:hAnsi="Amiri"/>
          <w:color w:val="111111"/>
          <w:sz w:val="28"/>
          <w:szCs w:val="28"/>
          <w:rtl w:val="true"/>
          <w:lang w:bidi="ar-SA"/>
        </w:rPr>
        <w:t xml:space="preserve">. </w:t>
      </w:r>
      <w:bookmarkStart w:id="3036" w:name="pg9560_83751"/>
    </w:p>
    <w:p>
      <w:pPr>
        <w:pStyle w:val="Heading2"/>
        <w:numPr>
          <w:ilvl w:val="1"/>
          <w:numId w:val="1"/>
        </w:numPr>
        <w:rPr/>
      </w:pPr>
      <w:bookmarkStart w:id="3037" w:name="__RefHeading___Toc6956720_2870459653"/>
      <w:bookmarkStart w:id="3038" w:name="_Toc1331"/>
      <w:bookmarkEnd w:id="3036"/>
      <w:bookmarkEnd w:id="3037"/>
      <w:r>
        <w:rPr>
          <w:rtl w:val="true"/>
        </w:rPr>
        <w:t>(</w:t>
      </w:r>
      <w:r>
        <w:rPr/>
        <w:t>1340</w:t>
      </w:r>
      <w:r>
        <w:rPr>
          <w:rtl w:val="true"/>
        </w:rPr>
        <w:t xml:space="preserve">) </w:t>
      </w:r>
      <w:r>
        <w:rPr>
          <w:rtl w:val="true"/>
        </w:rPr>
        <w:t>مراسلات أنيقة</w:t>
      </w:r>
      <w:r>
        <w:rPr>
          <w:rtl w:val="true"/>
        </w:rPr>
        <w:t>:</w:t>
      </w:r>
      <w:bookmarkEnd w:id="3038"/>
    </w:p>
    <w:p>
      <w:pPr>
        <w:pStyle w:val="BookText"/>
        <w:rPr/>
      </w:pPr>
      <w:r>
        <w:rPr>
          <w:rFonts w:ascii="Amiri" w:hAnsi="Amiri" w:eastAsia="Amiri" w:cs="Amiri"/>
          <w:color w:val="111111"/>
          <w:sz w:val="28"/>
          <w:sz w:val="28"/>
          <w:szCs w:val="28"/>
          <w:rtl w:val="true"/>
          <w:lang w:bidi="ar-SA"/>
        </w:rPr>
        <w:t xml:space="preserve">قيل أتى الكسائي بالمأمون ليعلمه النّحو ، وكان المأمون حينئذ مشغولاًمع ندمائه ، بلهوه ، وشربه ، وغنائه ، فاستأذنه الكسائي في الدّخول عليه ، فكتب في ورقة ، وأرسلها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للنحو وقت وهذا الوقت للكأس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وللندامى وشمّ وللندامى وشم الورد والآس</w:t>
      </w:r>
    </w:p>
    <w:p>
      <w:pPr>
        <w:pStyle w:val="BookText"/>
        <w:rPr/>
      </w:pPr>
      <w:r>
        <w:rPr>
          <w:rFonts w:ascii="Amiri" w:hAnsi="Amiri" w:eastAsia="Amiri" w:cs="Amiri"/>
          <w:color w:val="111111"/>
          <w:sz w:val="28"/>
          <w:sz w:val="28"/>
          <w:szCs w:val="28"/>
          <w:rtl w:val="true"/>
          <w:lang w:bidi="ar-SA"/>
        </w:rPr>
        <w:t xml:space="preserve">فارجع عن الباب يا نحوي منصرفاً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توحش بترك الراح أيناسي</w:t>
      </w:r>
    </w:p>
    <w:p>
      <w:pPr>
        <w:pStyle w:val="BookText"/>
        <w:rPr/>
      </w:pPr>
      <w:r>
        <w:rPr>
          <w:rFonts w:ascii="Amiri" w:hAnsi="Amiri" w:eastAsia="Amiri" w:cs="Amiri"/>
          <w:color w:val="111111"/>
          <w:sz w:val="28"/>
          <w:sz w:val="28"/>
          <w:szCs w:val="28"/>
          <w:rtl w:val="true"/>
          <w:lang w:bidi="ar-SA"/>
        </w:rPr>
        <w:t xml:space="preserve">فثقل ذلك على الكسائي ، وكتب في ظهر الورقة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كنت تعلم ما في النحو من 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ألهتك لذّته عن لذّة الكأس</w:t>
      </w:r>
    </w:p>
    <w:p>
      <w:pPr>
        <w:pStyle w:val="BookText"/>
        <w:rPr/>
      </w:pPr>
      <w:r>
        <w:rPr>
          <w:rFonts w:ascii="Amiri" w:hAnsi="Amiri" w:eastAsia="Amiri" w:cs="Amiri"/>
          <w:color w:val="111111"/>
          <w:sz w:val="28"/>
          <w:sz w:val="28"/>
          <w:szCs w:val="28"/>
          <w:rtl w:val="true"/>
          <w:lang w:bidi="ar-SA"/>
        </w:rPr>
        <w:t xml:space="preserve">لو كنت تعلم من في الباب قمت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سحباً على الوجه بل مشياً على الرأس</w:t>
      </w:r>
    </w:p>
    <w:p>
      <w:pPr>
        <w:pStyle w:val="BookText"/>
        <w:rPr/>
      </w:pPr>
      <w:r>
        <w:rPr>
          <w:rFonts w:ascii="Amiri" w:hAnsi="Amiri" w:eastAsia="Amiri" w:cs="Amiri"/>
          <w:color w:val="111111"/>
          <w:sz w:val="28"/>
          <w:sz w:val="28"/>
          <w:szCs w:val="28"/>
          <w:rtl w:val="true"/>
          <w:lang w:bidi="ar-SA"/>
        </w:rPr>
        <w:t xml:space="preserve">فكتب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مشغول بأيري اطلوا اللعد من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ودعوني ودعوني عاملاً شري وخيري</w:t>
      </w:r>
    </w:p>
    <w:p>
      <w:pPr>
        <w:pStyle w:val="Heading2"/>
        <w:numPr>
          <w:ilvl w:val="1"/>
          <w:numId w:val="1"/>
        </w:numPr>
        <w:rPr/>
      </w:pPr>
      <w:bookmarkStart w:id="3039" w:name="__RefHeading___Toc6956722_2870459653"/>
      <w:bookmarkStart w:id="3040" w:name="_Toc1332"/>
      <w:bookmarkEnd w:id="3039"/>
      <w:r>
        <w:rPr>
          <w:rtl w:val="true"/>
        </w:rPr>
        <w:t>(</w:t>
      </w:r>
      <w:r>
        <w:rPr/>
        <w:t>1341</w:t>
      </w:r>
      <w:r>
        <w:rPr>
          <w:rtl w:val="true"/>
        </w:rPr>
        <w:t xml:space="preserve">) </w:t>
      </w:r>
      <w:r>
        <w:rPr>
          <w:rtl w:val="true"/>
        </w:rPr>
        <w:t xml:space="preserve">من مراسلات أنيقة </w:t>
      </w:r>
      <w:r>
        <w:rPr>
          <w:rtl w:val="true"/>
        </w:rPr>
        <w:t>:</w:t>
      </w:r>
      <w:bookmarkEnd w:id="3040"/>
    </w:p>
    <w:p>
      <w:pPr>
        <w:pStyle w:val="BookText"/>
        <w:rPr/>
      </w:pPr>
      <w:r>
        <w:rPr>
          <w:rFonts w:ascii="IRNazanin" w:hAnsi="IRNazanin" w:eastAsia="IRNazanin"/>
          <w:color w:val="111111"/>
          <w:sz w:val="28"/>
          <w:sz w:val="28"/>
          <w:szCs w:val="28"/>
          <w:rtl w:val="true"/>
          <w:lang w:bidi="fa-IR"/>
        </w:rPr>
        <w:t xml:space="preserve">كتب المنصور العباسي الى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تصحبنا ؟ ويصيبك شيء من دنيانا ، ويصيبنا شيء من آخرتك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عليه السلام في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يصحبك لا ينصحك لا يصحبك ، ولا حاجة لنا في دنياك ، كما لا حالجة لك في أخرانا </w:t>
      </w:r>
      <w:r>
        <w:rPr>
          <w:rFonts w:eastAsia="IRNazanin" w:cs="IRNazanin"/>
          <w:color w:val="111111"/>
          <w:sz w:val="28"/>
          <w:szCs w:val="28"/>
          <w:rtl w:val="true"/>
          <w:lang w:bidi="fa-IR"/>
        </w:rPr>
        <w:t>.</w:t>
      </w:r>
    </w:p>
    <w:p>
      <w:pPr>
        <w:pStyle w:val="Heading2"/>
        <w:numPr>
          <w:ilvl w:val="1"/>
          <w:numId w:val="1"/>
        </w:numPr>
        <w:rPr/>
      </w:pPr>
      <w:bookmarkStart w:id="3041" w:name="__RefHeading___Toc6956724_2870459653"/>
      <w:bookmarkStart w:id="3042" w:name="_Toc1333"/>
      <w:bookmarkEnd w:id="3041"/>
      <w:r>
        <w:rPr>
          <w:rtl w:val="true"/>
        </w:rPr>
        <w:t>(</w:t>
      </w:r>
      <w:r>
        <w:rPr/>
        <w:t>1342</w:t>
      </w:r>
      <w:r>
        <w:rPr>
          <w:rtl w:val="true"/>
        </w:rPr>
        <w:t xml:space="preserve">) </w:t>
      </w:r>
      <w:r>
        <w:rPr>
          <w:rtl w:val="true"/>
        </w:rPr>
        <w:t xml:space="preserve">الشبلي ورسالته </w:t>
      </w:r>
      <w:r>
        <w:rPr>
          <w:rtl w:val="true"/>
        </w:rPr>
        <w:t>:</w:t>
      </w:r>
      <w:bookmarkEnd w:id="3042"/>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أصابت الشّبلي وأصحابه فاقة وعناء ، فكتب في ورقة وأرسلها الى بعض الوزراء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إلينا شيء من دنياك يكن لك ذخراً لآخرتك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الوزير على ظهر الرقعة ، سل دنياك من مولاك ، فكتب الشبلي تحته ، إنّ </w:t>
      </w:r>
      <w:bookmarkStart w:id="3043" w:name="pg9560_83752"/>
    </w:p>
    <w:p>
      <w:pPr>
        <w:pStyle w:val="BookText"/>
        <w:rPr/>
      </w:pPr>
      <w:bookmarkEnd w:id="3043"/>
      <w:r>
        <w:rPr>
          <w:rFonts w:ascii="Amiri" w:hAnsi="Amiri" w:eastAsia="Amiri" w:cs="Amiri"/>
          <w:color w:val="111111"/>
          <w:sz w:val="28"/>
          <w:sz w:val="28"/>
          <w:szCs w:val="28"/>
          <w:rtl w:val="true"/>
          <w:lang w:bidi="ar-SA"/>
        </w:rPr>
        <w:t xml:space="preserve">الدنيا دنيّة لا تطلب إلاّ من الدّني ، وحطامها حقير لا يسأله إلاّ من الحقير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عشرة آلاف درهم فدعى له بازدياد النعم</w:t>
      </w:r>
      <w:r>
        <w:rPr>
          <w:rFonts w:eastAsia="Amiri" w:cs="Amiri" w:ascii="Amiri" w:hAnsi="Amiri"/>
          <w:color w:val="111111"/>
          <w:sz w:val="28"/>
          <w:szCs w:val="28"/>
          <w:rtl w:val="true"/>
          <w:lang w:bidi="ar-SA"/>
        </w:rPr>
        <w:t>.</w:t>
      </w:r>
    </w:p>
    <w:p>
      <w:pPr>
        <w:pStyle w:val="Heading2"/>
        <w:numPr>
          <w:ilvl w:val="1"/>
          <w:numId w:val="1"/>
        </w:numPr>
        <w:rPr/>
      </w:pPr>
      <w:bookmarkStart w:id="3044" w:name="__RefHeading___Toc6956726_2870459653"/>
      <w:bookmarkStart w:id="3045" w:name="_Toc1334"/>
      <w:bookmarkEnd w:id="3044"/>
      <w:r>
        <w:rPr>
          <w:rtl w:val="true"/>
        </w:rPr>
        <w:t>(</w:t>
      </w:r>
      <w:r>
        <w:rPr/>
        <w:t>1343</w:t>
      </w:r>
      <w:r>
        <w:rPr>
          <w:rtl w:val="true"/>
        </w:rPr>
        <w:t xml:space="preserve">) </w:t>
      </w:r>
      <w:r>
        <w:rPr>
          <w:rtl w:val="true"/>
        </w:rPr>
        <w:t xml:space="preserve">من أقوال أحد العرفاء </w:t>
      </w:r>
      <w:r>
        <w:rPr>
          <w:rtl w:val="true"/>
        </w:rPr>
        <w:t>:</w:t>
      </w:r>
      <w:bookmarkEnd w:id="3045"/>
    </w:p>
    <w:p>
      <w:pPr>
        <w:pStyle w:val="BookText"/>
        <w:rPr/>
      </w:pPr>
      <w:r>
        <w:rPr>
          <w:rFonts w:ascii="Amiri" w:hAnsi="Amiri" w:eastAsia="Amiri" w:cs="Amiri"/>
          <w:color w:val="111111"/>
          <w:sz w:val="28"/>
          <w:sz w:val="28"/>
          <w:szCs w:val="28"/>
          <w:rtl w:val="true"/>
          <w:lang w:bidi="ar-SA"/>
        </w:rPr>
        <w:t xml:space="preserve">الرجل هو الحيوان الوحيد الذي يمكن سلخه أكثر من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تبكي المرأة تتحطم مقاومة الرجل </w:t>
      </w:r>
      <w:r>
        <w:rPr>
          <w:rFonts w:eastAsia="Amiri" w:cs="Amiri" w:ascii="Amiri" w:hAnsi="Amiri"/>
          <w:color w:val="111111"/>
          <w:sz w:val="28"/>
          <w:szCs w:val="28"/>
          <w:rtl w:val="true"/>
          <w:lang w:bidi="ar-SA"/>
        </w:rPr>
        <w:t>.</w:t>
      </w:r>
    </w:p>
    <w:p>
      <w:pPr>
        <w:pStyle w:val="Heading2"/>
        <w:numPr>
          <w:ilvl w:val="1"/>
          <w:numId w:val="1"/>
        </w:numPr>
        <w:rPr/>
      </w:pPr>
      <w:bookmarkStart w:id="3046" w:name="__RefHeading___Toc6956728_2870459653"/>
      <w:bookmarkStart w:id="3047" w:name="_Toc1335"/>
      <w:bookmarkEnd w:id="3046"/>
      <w:r>
        <w:rPr>
          <w:rtl w:val="true"/>
        </w:rPr>
        <w:t>(</w:t>
      </w:r>
      <w:r>
        <w:rPr/>
        <w:t>1344</w:t>
      </w:r>
      <w:r>
        <w:rPr>
          <w:rtl w:val="true"/>
        </w:rPr>
        <w:t xml:space="preserve">) </w:t>
      </w:r>
      <w:r>
        <w:rPr>
          <w:rtl w:val="true"/>
        </w:rPr>
        <w:t xml:space="preserve">الزواج </w:t>
      </w:r>
      <w:r>
        <w:rPr>
          <w:rtl w:val="true"/>
        </w:rPr>
        <w:t>:</w:t>
      </w:r>
      <w:bookmarkEnd w:id="3047"/>
    </w:p>
    <w:p>
      <w:pPr>
        <w:pStyle w:val="BookText"/>
        <w:rPr/>
      </w:pPr>
      <w:r>
        <w:rPr>
          <w:rFonts w:ascii="Amiri" w:hAnsi="Amiri" w:eastAsia="Amiri" w:cs="Amiri"/>
          <w:color w:val="111111"/>
          <w:sz w:val="28"/>
          <w:sz w:val="28"/>
          <w:szCs w:val="28"/>
          <w:rtl w:val="true"/>
          <w:lang w:bidi="ar-SA"/>
        </w:rPr>
        <w:t xml:space="preserve">زواج الشاب بالشابة عقد ربّاني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وزواج الكهل بالشابة عقد 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زواج الشاب بالكهلة فعقد شيطاني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الزواج في نظر الرجل نهاية ، وأما في نظر المرأة فإنه بداية </w:t>
      </w:r>
      <w:r>
        <w:rPr>
          <w:rFonts w:eastAsia="Amiri" w:cs="Amiri" w:ascii="Amiri" w:hAnsi="Amiri"/>
          <w:color w:val="111111"/>
          <w:sz w:val="28"/>
          <w:szCs w:val="28"/>
          <w:rtl w:val="true"/>
          <w:lang w:bidi="ar-SA"/>
        </w:rPr>
        <w:t>.</w:t>
      </w:r>
    </w:p>
    <w:p>
      <w:pPr>
        <w:pStyle w:val="Heading2"/>
        <w:numPr>
          <w:ilvl w:val="1"/>
          <w:numId w:val="1"/>
        </w:numPr>
        <w:rPr/>
      </w:pPr>
      <w:bookmarkStart w:id="3048" w:name="__RefHeading___Toc6956730_2870459653"/>
      <w:bookmarkStart w:id="3049" w:name="_Toc1336"/>
      <w:bookmarkEnd w:id="3048"/>
      <w:r>
        <w:rPr>
          <w:rtl w:val="true"/>
        </w:rPr>
        <w:t>(</w:t>
      </w:r>
      <w:r>
        <w:rPr/>
        <w:t>1345</w:t>
      </w:r>
      <w:r>
        <w:rPr>
          <w:rtl w:val="true"/>
        </w:rPr>
        <w:t xml:space="preserve">) </w:t>
      </w:r>
      <w:r>
        <w:rPr>
          <w:rtl w:val="true"/>
        </w:rPr>
        <w:t>ما قاله القبعثري</w:t>
      </w:r>
      <w:r>
        <w:rPr>
          <w:rtl w:val="true"/>
        </w:rPr>
        <w:t>:</w:t>
      </w:r>
      <w:bookmarkEnd w:id="3049"/>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الحجاج قول القبعثري في حقه ، سود الله وجهه ، وشقّ بطنه ، وقطع رأسه ، وسقاني دمه ، فاستحضره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السبب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أردت بذلك العنب ، 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لأحطمنك على الأدهم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الأمير ، يحمل على الأدهم والأشهب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الحديد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يكن حديداً خير من أن يكون بليداً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جرَّوه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ويجريها ومرسيها </w:t>
      </w:r>
      <w:r>
        <w:rPr>
          <w:rStyle w:val="FootnoteAnchor"/>
          <w:rtl w:val="true"/>
        </w:rPr>
        <w:footnoteReference w:id="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اضربوا به الأرض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 خلقناكم وفيها نعيدكم ومنها نخرجكم تارة اخرى</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احملوه على الأكتاف، فلما حملوه،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الذي سخر لنا هذا وما كنا له مقرنين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الحجاج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غلبني هذا الخبيث خلّوا سبيله</w:t>
      </w:r>
      <w:r>
        <w:rPr>
          <w:rFonts w:eastAsia="Amiri" w:cs="Amiri" w:ascii="Amiri" w:hAnsi="Amiri"/>
          <w:color w:val="111111"/>
          <w:sz w:val="28"/>
          <w:szCs w:val="28"/>
          <w:rtl w:val="true"/>
          <w:lang w:bidi="ar-SA"/>
        </w:rPr>
        <w:t xml:space="preserve">. </w:t>
      </w:r>
      <w:bookmarkStart w:id="3050" w:name="pg9560_83753"/>
    </w:p>
    <w:p>
      <w:pPr>
        <w:pStyle w:val="Heading2"/>
        <w:numPr>
          <w:ilvl w:val="1"/>
          <w:numId w:val="1"/>
        </w:numPr>
        <w:rPr/>
      </w:pPr>
      <w:bookmarkStart w:id="3051" w:name="__RefHeading___Toc6956732_2870459653"/>
      <w:bookmarkStart w:id="3052" w:name="_Toc1337"/>
      <w:bookmarkEnd w:id="3050"/>
      <w:bookmarkEnd w:id="3051"/>
      <w:r>
        <w:rPr>
          <w:rtl w:val="true"/>
        </w:rPr>
        <w:t>(</w:t>
      </w:r>
      <w:r>
        <w:rPr/>
        <w:t>1346</w:t>
      </w:r>
      <w:r>
        <w:rPr>
          <w:rtl w:val="true"/>
        </w:rPr>
        <w:t xml:space="preserve">) </w:t>
      </w:r>
      <w:r>
        <w:rPr>
          <w:rtl w:val="true"/>
        </w:rPr>
        <w:t xml:space="preserve">سؤال من خليل بن أحمد </w:t>
      </w:r>
      <w:r>
        <w:rPr>
          <w:rtl w:val="true"/>
        </w:rPr>
        <w:t>:</w:t>
      </w:r>
      <w:bookmarkEnd w:id="3052"/>
    </w:p>
    <w:p>
      <w:pPr>
        <w:pStyle w:val="BookText"/>
        <w:rPr/>
      </w:pPr>
      <w:r>
        <w:rPr>
          <w:rFonts w:ascii="Amiri" w:hAnsi="Amiri" w:eastAsia="Amiri" w:cs="Amiri"/>
          <w:color w:val="111111"/>
          <w:sz w:val="28"/>
          <w:sz w:val="28"/>
          <w:szCs w:val="28"/>
          <w:rtl w:val="true"/>
          <w:lang w:bidi="ar-SA"/>
        </w:rPr>
        <w:t xml:space="preserve">سأل الخليل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أم المال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العلماء يزدحمون على أبواب الأغنياء والأغنياء لا يزدحمون على أبواب العلماء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لمعرفة العلماء بحقّ الأغنياء ، وجهل الأغنياء بحقّ العلماء</w:t>
      </w:r>
      <w:r>
        <w:rPr>
          <w:rFonts w:eastAsia="Amiri" w:cs="Amiri" w:ascii="Amiri" w:hAnsi="Amiri"/>
          <w:color w:val="111111"/>
          <w:sz w:val="28"/>
          <w:szCs w:val="28"/>
          <w:rtl w:val="true"/>
          <w:lang w:bidi="ar-SA"/>
        </w:rPr>
        <w:t>.</w:t>
      </w:r>
    </w:p>
    <w:p>
      <w:pPr>
        <w:pStyle w:val="Heading2"/>
        <w:numPr>
          <w:ilvl w:val="1"/>
          <w:numId w:val="1"/>
        </w:numPr>
        <w:rPr/>
      </w:pPr>
      <w:bookmarkStart w:id="3053" w:name="__RefHeading___Toc6956734_2870459653"/>
      <w:bookmarkStart w:id="3054" w:name="_Toc1338"/>
      <w:bookmarkEnd w:id="3053"/>
      <w:r>
        <w:rPr>
          <w:rtl w:val="true"/>
        </w:rPr>
        <w:t>(</w:t>
      </w:r>
      <w:r>
        <w:rPr/>
        <w:t>1347</w:t>
      </w:r>
      <w:r>
        <w:rPr>
          <w:rtl w:val="true"/>
        </w:rPr>
        <w:t xml:space="preserve">) </w:t>
      </w:r>
      <w:r>
        <w:rPr>
          <w:rtl w:val="true"/>
        </w:rPr>
        <w:t>كيف عاملوا السارق ؟</w:t>
      </w:r>
      <w:bookmarkEnd w:id="3054"/>
    </w:p>
    <w:p>
      <w:pPr>
        <w:pStyle w:val="BookText"/>
        <w:rPr/>
      </w:pPr>
      <w:r>
        <w:rPr>
          <w:rFonts w:ascii="Amiri" w:hAnsi="Amiri" w:eastAsia="Amiri" w:cs="Amiri"/>
          <w:color w:val="111111"/>
          <w:sz w:val="28"/>
          <w:sz w:val="28"/>
          <w:szCs w:val="28"/>
          <w:rtl w:val="true"/>
          <w:lang w:bidi="ar-SA"/>
        </w:rPr>
        <w:t xml:space="preserve">دخل السارق داراً فأطلق النار عليه ، فأصابته الطلقة في عنقه، فلما أجريت له العملية الجراحية تبين أن الإصابة شفته من داء في الغدد كان يعانيه منذ خمسين سنة </w:t>
      </w:r>
      <w:r>
        <w:rPr>
          <w:rFonts w:eastAsia="Amiri" w:cs="Amiri" w:ascii="Amiri" w:hAnsi="Amiri"/>
          <w:color w:val="111111"/>
          <w:sz w:val="28"/>
          <w:szCs w:val="28"/>
          <w:rtl w:val="true"/>
          <w:lang w:bidi="ar-SA"/>
        </w:rPr>
        <w:t>.</w:t>
      </w:r>
    </w:p>
    <w:p>
      <w:pPr>
        <w:pStyle w:val="Heading2"/>
        <w:numPr>
          <w:ilvl w:val="1"/>
          <w:numId w:val="1"/>
        </w:numPr>
        <w:rPr/>
      </w:pPr>
      <w:bookmarkStart w:id="3055" w:name="__RefHeading___Toc6956736_2870459653"/>
      <w:bookmarkStart w:id="3056" w:name="_Toc1339"/>
      <w:bookmarkEnd w:id="3055"/>
      <w:r>
        <w:rPr>
          <w:rtl w:val="true"/>
        </w:rPr>
        <w:t>(</w:t>
      </w:r>
      <w:r>
        <w:rPr/>
        <w:t>1348</w:t>
      </w:r>
      <w:r>
        <w:rPr>
          <w:rtl w:val="true"/>
        </w:rPr>
        <w:t xml:space="preserve">) </w:t>
      </w:r>
      <w:r>
        <w:rPr>
          <w:rtl w:val="true"/>
        </w:rPr>
        <w:t xml:space="preserve">من أقوال بعض الحكماء </w:t>
      </w:r>
      <w:r>
        <w:rPr>
          <w:rtl w:val="true"/>
        </w:rPr>
        <w:t>:</w:t>
      </w:r>
      <w:bookmarkEnd w:id="3056"/>
    </w:p>
    <w:p>
      <w:pPr>
        <w:pStyle w:val="BookText"/>
        <w:rPr/>
      </w:pPr>
      <w:r>
        <w:rPr>
          <w:rFonts w:ascii="Amiri" w:hAnsi="Amiri" w:eastAsia="Amiri" w:cs="Amiri"/>
          <w:color w:val="111111"/>
          <w:sz w:val="28"/>
          <w:sz w:val="28"/>
          <w:szCs w:val="28"/>
          <w:rtl w:val="true"/>
          <w:lang w:bidi="ar-SA"/>
        </w:rPr>
        <w:t xml:space="preserve">قال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خصال لا يطيقها إلا من كانت نفسه شريفة الثبات عند حدوث النّعمة الجسيمة ، والصّبر عند حدوث المصيبة العظيمة ، وجذب النفس الى الفعل عند دواعي الشهوة ، وكتمان الصدق عن الأصدقاء والأعداء ، والصبر على الجوع ، وإحتمال الجار السوء </w:t>
      </w:r>
      <w:r>
        <w:rPr>
          <w:rFonts w:eastAsia="Amiri" w:cs="Amiri" w:ascii="Amiri" w:hAnsi="Amiri"/>
          <w:color w:val="111111"/>
          <w:sz w:val="28"/>
          <w:szCs w:val="28"/>
          <w:rtl w:val="true"/>
          <w:lang w:bidi="ar-SA"/>
        </w:rPr>
        <w:t>.</w:t>
      </w:r>
    </w:p>
    <w:p>
      <w:pPr>
        <w:pStyle w:val="Heading2"/>
        <w:numPr>
          <w:ilvl w:val="1"/>
          <w:numId w:val="1"/>
        </w:numPr>
        <w:rPr/>
      </w:pPr>
      <w:bookmarkStart w:id="3057" w:name="__RefHeading___Toc6956738_2870459653"/>
      <w:bookmarkStart w:id="3058" w:name="_Toc1340"/>
      <w:bookmarkEnd w:id="3057"/>
      <w:r>
        <w:rPr>
          <w:rtl w:val="true"/>
        </w:rPr>
        <w:t>(</w:t>
      </w:r>
      <w:r>
        <w:rPr/>
        <w:t>1349</w:t>
      </w:r>
      <w:r>
        <w:rPr>
          <w:rtl w:val="true"/>
        </w:rPr>
        <w:t xml:space="preserve">) </w:t>
      </w:r>
      <w:r>
        <w:rPr>
          <w:rtl w:val="true"/>
        </w:rPr>
        <w:t xml:space="preserve">الزواج للطمع </w:t>
      </w:r>
      <w:r>
        <w:rPr>
          <w:rtl w:val="true"/>
        </w:rPr>
        <w:t>:</w:t>
      </w:r>
      <w:bookmarkEnd w:id="3058"/>
    </w:p>
    <w:p>
      <w:pPr>
        <w:pStyle w:val="BookText"/>
        <w:rPr/>
      </w:pPr>
      <w:r>
        <w:rPr>
          <w:rFonts w:ascii="Amiri" w:hAnsi="Amiri" w:eastAsia="Amiri" w:cs="Amiri"/>
          <w:color w:val="111111"/>
          <w:sz w:val="28"/>
          <w:sz w:val="28"/>
          <w:szCs w:val="28"/>
          <w:rtl w:val="true"/>
          <w:lang w:bidi="ar-SA"/>
        </w:rPr>
        <w:t xml:space="preserve">تزوج أعرابي أعرابيّة عجوزاً ذات مال طمعاً في مالها ، فبخلت عليه بمالها ، فملها وهجرها ، فكتبت إليه بالصلح ، فكتب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بيني وبين قيس عتاب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طعن الكلى وضرب الرقاب</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تريد قيس غير طعن الكلى ، ولكن أين للمخنثين تلك القوة والقدرة </w:t>
      </w:r>
      <w:r>
        <w:rPr>
          <w:rFonts w:eastAsia="Amiri" w:cs="Amiri" w:ascii="Amiri" w:hAnsi="Amiri"/>
          <w:color w:val="111111"/>
          <w:sz w:val="28"/>
          <w:szCs w:val="28"/>
          <w:rtl w:val="true"/>
          <w:lang w:bidi="ar-SA"/>
        </w:rPr>
        <w:t xml:space="preserve">. </w:t>
      </w:r>
      <w:bookmarkStart w:id="3059" w:name="pg9560_83754"/>
    </w:p>
    <w:p>
      <w:pPr>
        <w:pStyle w:val="Heading2"/>
        <w:numPr>
          <w:ilvl w:val="1"/>
          <w:numId w:val="1"/>
        </w:numPr>
        <w:rPr/>
      </w:pPr>
      <w:bookmarkStart w:id="3060" w:name="__RefHeading___Toc6956740_2870459653"/>
      <w:bookmarkStart w:id="3061" w:name="_Toc1341"/>
      <w:bookmarkEnd w:id="3059"/>
      <w:bookmarkEnd w:id="3060"/>
      <w:r>
        <w:rPr>
          <w:rtl w:val="true"/>
        </w:rPr>
        <w:t>(</w:t>
      </w:r>
      <w:r>
        <w:rPr/>
        <w:t>1350</w:t>
      </w:r>
      <w:r>
        <w:rPr>
          <w:rtl w:val="true"/>
        </w:rPr>
        <w:t xml:space="preserve">) </w:t>
      </w:r>
      <w:r>
        <w:rPr>
          <w:rtl w:val="true"/>
        </w:rPr>
        <w:t>الاستخارة وحقيقته</w:t>
      </w:r>
      <w:r>
        <w:rPr>
          <w:rtl w:val="true"/>
        </w:rPr>
        <w:t>:</w:t>
      </w:r>
      <w:bookmarkEnd w:id="3061"/>
    </w:p>
    <w:p>
      <w:pPr>
        <w:pStyle w:val="BookText"/>
        <w:rPr/>
      </w:pPr>
      <w:r>
        <w:rPr>
          <w:rFonts w:ascii="Amiri" w:hAnsi="Amiri" w:eastAsia="Amiri" w:cs="Amiri"/>
          <w:color w:val="111111"/>
          <w:sz w:val="28"/>
          <w:sz w:val="28"/>
          <w:szCs w:val="28"/>
          <w:rtl w:val="true"/>
          <w:lang w:bidi="ar-SA"/>
        </w:rPr>
        <w:t xml:space="preserve">روى بعض الثقاة أن رجلا مريضاً أجمع الأطباء على أن علاجه منحصر في الشراب ، فشربه على كره منه ، واتّفق أنه بريء من مرضه ، وبعد أعوام كثيرة عاد إليه ذلك المرض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دواءك مجرّب فامتنع عن شربه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استخرت الله تعالى فجاءت الآية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عما سلف ومن عاد فينتقم الله منه</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xml:space="preserve">فلم يشربه وشفاه الله تعالى </w:t>
      </w:r>
      <w:r>
        <w:rPr>
          <w:rFonts w:eastAsia="Amiri" w:cs="Amiri" w:ascii="Amiri" w:hAnsi="Amiri"/>
          <w:color w:val="111111"/>
          <w:sz w:val="28"/>
          <w:szCs w:val="28"/>
          <w:rtl w:val="true"/>
          <w:lang w:bidi="ar-SA"/>
        </w:rPr>
        <w:t>.</w:t>
      </w:r>
    </w:p>
    <w:p>
      <w:pPr>
        <w:pStyle w:val="Heading2"/>
        <w:numPr>
          <w:ilvl w:val="1"/>
          <w:numId w:val="1"/>
        </w:numPr>
        <w:rPr/>
      </w:pPr>
      <w:bookmarkStart w:id="3062" w:name="__RefHeading___Toc6956742_2870459653"/>
      <w:bookmarkStart w:id="3063" w:name="_Toc1342"/>
      <w:bookmarkEnd w:id="3062"/>
      <w:r>
        <w:rPr>
          <w:rtl w:val="true"/>
        </w:rPr>
        <w:t>(</w:t>
      </w:r>
      <w:r>
        <w:rPr/>
        <w:t>1351</w:t>
      </w:r>
      <w:r>
        <w:rPr>
          <w:rtl w:val="true"/>
        </w:rPr>
        <w:t xml:space="preserve">) </w:t>
      </w:r>
      <w:r>
        <w:rPr>
          <w:rtl w:val="true"/>
        </w:rPr>
        <w:t xml:space="preserve">المعرفة بالمساحة </w:t>
      </w:r>
      <w:r>
        <w:rPr>
          <w:rtl w:val="true"/>
        </w:rPr>
        <w:t>:</w:t>
      </w:r>
      <w:bookmarkEnd w:id="3063"/>
    </w:p>
    <w:p>
      <w:pPr>
        <w:pStyle w:val="BookText"/>
        <w:rPr/>
      </w:pPr>
      <w:r>
        <w:rPr>
          <w:rFonts w:ascii="Amiri" w:hAnsi="Amiri" w:eastAsia="Amiri" w:cs="Amiri"/>
          <w:color w:val="111111"/>
          <w:sz w:val="28"/>
          <w:sz w:val="28"/>
          <w:szCs w:val="28"/>
          <w:rtl w:val="true"/>
          <w:lang w:bidi="ar-SA"/>
        </w:rPr>
        <w:t xml:space="preserve">جلس بعض الأعراب مع إمرأة ، فلمّا قعد منها مقعد الرجل من المرأة ، ذكر معاده ، فاستعصم وقام عنها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باع جنّة عرضها السموات والأرض بمقدار فتر بين رجليك لقليل معرفة بالمساحة </w:t>
      </w:r>
      <w:r>
        <w:rPr>
          <w:rFonts w:eastAsia="Amiri" w:cs="Amiri" w:ascii="Amiri" w:hAnsi="Amiri"/>
          <w:color w:val="111111"/>
          <w:sz w:val="28"/>
          <w:szCs w:val="28"/>
          <w:rtl w:val="true"/>
          <w:lang w:bidi="ar-SA"/>
        </w:rPr>
        <w:t>.</w:t>
      </w:r>
    </w:p>
    <w:p>
      <w:pPr>
        <w:pStyle w:val="Heading2"/>
        <w:numPr>
          <w:ilvl w:val="1"/>
          <w:numId w:val="1"/>
        </w:numPr>
        <w:rPr/>
      </w:pPr>
      <w:bookmarkStart w:id="3064" w:name="__RefHeading___Toc6956744_2870459653"/>
      <w:bookmarkStart w:id="3065" w:name="_Toc1343"/>
      <w:bookmarkEnd w:id="3064"/>
      <w:r>
        <w:rPr>
          <w:rtl w:val="true"/>
        </w:rPr>
        <w:t>(</w:t>
      </w:r>
      <w:r>
        <w:rPr/>
        <w:t>1352</w:t>
      </w:r>
      <w:r>
        <w:rPr>
          <w:rtl w:val="true"/>
        </w:rPr>
        <w:t xml:space="preserve">) </w:t>
      </w:r>
      <w:r>
        <w:rPr>
          <w:rtl w:val="true"/>
        </w:rPr>
        <w:t xml:space="preserve">المنجم يخبر عن أحوال السموات </w:t>
      </w:r>
      <w:r>
        <w:rPr>
          <w:rtl w:val="true"/>
        </w:rPr>
        <w:t>:</w:t>
      </w:r>
      <w:bookmarkEnd w:id="3065"/>
    </w:p>
    <w:p>
      <w:pPr>
        <w:pStyle w:val="BookText"/>
        <w:rPr/>
      </w:pPr>
      <w:r>
        <w:rPr>
          <w:rFonts w:ascii="Amiri" w:hAnsi="Amiri" w:eastAsia="Amiri" w:cs="Amiri"/>
          <w:color w:val="111111"/>
          <w:sz w:val="28"/>
          <w:sz w:val="28"/>
          <w:szCs w:val="28"/>
          <w:rtl w:val="true"/>
          <w:lang w:bidi="ar-SA"/>
        </w:rPr>
        <w:t xml:space="preserve">حكي أنه حضر منّجم في مجلس بعض الملوك ، وأخذ يخبر عن أحوال السموات فبلغه في المجلس أن إمرأته وجدت مع شخص يزني بها فأنشد بعض الظرفاء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المنجم عن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 لدينا محل الحدث</w:t>
      </w:r>
    </w:p>
    <w:p>
      <w:pPr>
        <w:pStyle w:val="BookText"/>
        <w:rPr/>
      </w:pPr>
      <w:r>
        <w:rPr>
          <w:rFonts w:ascii="Amiri" w:hAnsi="Amiri" w:eastAsia="Amiri" w:cs="Amiri"/>
          <w:color w:val="111111"/>
          <w:sz w:val="28"/>
          <w:sz w:val="28"/>
          <w:szCs w:val="28"/>
          <w:rtl w:val="true"/>
          <w:lang w:bidi="ar-SA"/>
        </w:rPr>
        <w:t xml:space="preserve">يخبر عن حادثات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ويجهل في بيته ما حدث</w:t>
      </w:r>
    </w:p>
    <w:p>
      <w:pPr>
        <w:pStyle w:val="Heading2"/>
        <w:numPr>
          <w:ilvl w:val="1"/>
          <w:numId w:val="1"/>
        </w:numPr>
        <w:rPr/>
      </w:pPr>
      <w:bookmarkStart w:id="3066" w:name="__RefHeading___Toc6956746_2870459653"/>
      <w:bookmarkStart w:id="3067" w:name="_Toc1344"/>
      <w:bookmarkEnd w:id="3066"/>
      <w:r>
        <w:rPr>
          <w:rtl w:val="true"/>
        </w:rPr>
        <w:t>(</w:t>
      </w:r>
      <w:r>
        <w:rPr/>
        <w:t>1353</w:t>
      </w:r>
      <w:r>
        <w:rPr>
          <w:rtl w:val="true"/>
        </w:rPr>
        <w:t xml:space="preserve">) </w:t>
      </w:r>
      <w:r>
        <w:rPr>
          <w:rtl w:val="true"/>
        </w:rPr>
        <w:t xml:space="preserve">هل الجار يباع </w:t>
      </w:r>
      <w:r>
        <w:rPr>
          <w:rtl w:val="true"/>
        </w:rPr>
        <w:t>:</w:t>
      </w:r>
      <w:bookmarkEnd w:id="3067"/>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محمد بن أدهم داره للبيع ، فحضر المشتري ، وتوافقوا على درهم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تشترون جوار سعيد بن العاص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يباع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يباع جار من إذا سألته أعطاك ، وإن لم تسأله </w:t>
      </w:r>
      <w:bookmarkStart w:id="3068" w:name="pg9560_83755"/>
    </w:p>
    <w:p>
      <w:pPr>
        <w:pStyle w:val="BookText"/>
        <w:rPr/>
      </w:pPr>
      <w:bookmarkEnd w:id="3068"/>
      <w:r>
        <w:rPr>
          <w:rFonts w:ascii="Amiri" w:hAnsi="Amiri" w:eastAsia="Amiri" w:cs="Amiri"/>
          <w:color w:val="111111"/>
          <w:sz w:val="28"/>
          <w:sz w:val="28"/>
          <w:szCs w:val="28"/>
          <w:rtl w:val="true"/>
          <w:lang w:bidi="ar-SA"/>
        </w:rPr>
        <w:t xml:space="preserve">إبتدأك ، وإن أسأت إليه أحسن إليك ، فبلغ ذلك سعيد بن العاص ، فوجّه إليه بمائة ألف درهم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امسك عليك دارك ، ولا ترحل عن جوارنا </w:t>
      </w:r>
      <w:r>
        <w:rPr>
          <w:rFonts w:eastAsia="Amiri" w:cs="Amiri" w:ascii="Amiri" w:hAnsi="Amiri"/>
          <w:color w:val="111111"/>
          <w:sz w:val="28"/>
          <w:szCs w:val="28"/>
          <w:rtl w:val="true"/>
          <w:lang w:bidi="ar-SA"/>
        </w:rPr>
        <w:t>.</w:t>
      </w:r>
    </w:p>
    <w:p>
      <w:pPr>
        <w:pStyle w:val="Heading2"/>
        <w:numPr>
          <w:ilvl w:val="1"/>
          <w:numId w:val="1"/>
        </w:numPr>
        <w:rPr/>
      </w:pPr>
      <w:bookmarkStart w:id="3069" w:name="__RefHeading___Toc6956748_2870459653"/>
      <w:bookmarkStart w:id="3070" w:name="_Toc1345"/>
      <w:bookmarkEnd w:id="3069"/>
      <w:r>
        <w:rPr>
          <w:rtl w:val="true"/>
        </w:rPr>
        <w:t>(</w:t>
      </w:r>
      <w:r>
        <w:rPr/>
        <w:t>1354</w:t>
      </w:r>
      <w:r>
        <w:rPr>
          <w:rtl w:val="true"/>
        </w:rPr>
        <w:t xml:space="preserve">) </w:t>
      </w:r>
      <w:r>
        <w:rPr>
          <w:rtl w:val="true"/>
        </w:rPr>
        <w:t xml:space="preserve">شعر </w:t>
      </w:r>
      <w:r>
        <w:rPr>
          <w:rtl w:val="true"/>
        </w:rPr>
        <w:t>:</w:t>
      </w:r>
      <w:bookmarkEnd w:id="3070"/>
    </w:p>
    <w:p>
      <w:pPr>
        <w:pStyle w:val="BookText"/>
        <w:rPr/>
      </w:pPr>
      <w:r>
        <w:rPr>
          <w:rFonts w:ascii="Amiri" w:hAnsi="Amiri" w:eastAsia="Amiri" w:cs="Amiri"/>
          <w:color w:val="111111"/>
          <w:sz w:val="28"/>
          <w:sz w:val="28"/>
          <w:szCs w:val="28"/>
          <w:rtl w:val="true"/>
          <w:lang w:bidi="ar-SA"/>
        </w:rPr>
        <w:t>عشاقك في هواك كلا 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رضاك أنفقوا ما ملكوا</w:t>
      </w:r>
    </w:p>
    <w:p>
      <w:pPr>
        <w:pStyle w:val="BookText"/>
        <w:rPr/>
      </w:pPr>
      <w:r>
        <w:rPr>
          <w:rFonts w:ascii="Amiri" w:hAnsi="Amiri" w:eastAsia="Amiri" w:cs="Amiri"/>
          <w:color w:val="111111"/>
          <w:sz w:val="28"/>
          <w:sz w:val="28"/>
          <w:szCs w:val="28"/>
          <w:rtl w:val="true"/>
          <w:lang w:bidi="ar-SA"/>
        </w:rPr>
        <w:t xml:space="preserve">لما نظروا اليك قالوا عجباً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بشر فإنّ هذا ملك</w:t>
      </w:r>
    </w:p>
    <w:p>
      <w:pPr>
        <w:pStyle w:val="Heading2"/>
        <w:numPr>
          <w:ilvl w:val="1"/>
          <w:numId w:val="1"/>
        </w:numPr>
        <w:rPr/>
      </w:pPr>
      <w:bookmarkStart w:id="3071" w:name="__RefHeading___Toc6956750_2870459653"/>
      <w:bookmarkStart w:id="3072" w:name="_Toc1346"/>
      <w:bookmarkEnd w:id="3071"/>
      <w:r>
        <w:rPr>
          <w:rtl w:val="true"/>
        </w:rPr>
        <w:t>(</w:t>
      </w:r>
      <w:r>
        <w:rPr/>
        <w:t>1355</w:t>
      </w:r>
      <w:r>
        <w:rPr>
          <w:rtl w:val="true"/>
        </w:rPr>
        <w:t xml:space="preserve">) </w:t>
      </w:r>
      <w:r>
        <w:rPr>
          <w:rtl w:val="true"/>
        </w:rPr>
        <w:t xml:space="preserve">عمل للحفظ </w:t>
      </w:r>
      <w:r>
        <w:rPr>
          <w:rtl w:val="true"/>
        </w:rPr>
        <w:t>:</w:t>
      </w:r>
      <w:bookmarkEnd w:id="3072"/>
    </w:p>
    <w:p>
      <w:pPr>
        <w:pStyle w:val="BookText"/>
        <w:rPr/>
      </w:pPr>
      <w:r>
        <w:rPr>
          <w:rFonts w:ascii="IRNazanin" w:hAnsi="IRNazanin" w:eastAsia="IRNazanin"/>
          <w:color w:val="111111"/>
          <w:sz w:val="28"/>
          <w:sz w:val="28"/>
          <w:szCs w:val="28"/>
          <w:rtl w:val="true"/>
          <w:lang w:bidi="fa-IR"/>
        </w:rPr>
        <w:t xml:space="preserve">في زهر الربيع عن شيخنا البهائي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للحفظ ، اكتب سبع آيات على سبع قطع من السكر تأكلها سبعة أيام أولها يوم السبت إلى يوم الجمعة كل يوم قطعة واحدة ، فإنّه يتيسر له الحفظ ، ويفصح لسانه ويكون حافظاً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الله الملك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رب زدني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تحرك به لسانك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علينا جمعه وقرآنه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قرأناه فاتبع قرآنه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سنقرئك فلا تنسى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يعلم الجهر و ما يخفى</w:t>
      </w:r>
      <w:r>
        <w:rPr>
          <w:rStyle w:val="FootnoteAnchor"/>
          <w:rtl w:val="true"/>
        </w:rPr>
        <w:footnoteReference w:id="457"/>
      </w:r>
    </w:p>
    <w:p>
      <w:pPr>
        <w:pStyle w:val="Heading2"/>
        <w:numPr>
          <w:ilvl w:val="1"/>
          <w:numId w:val="1"/>
        </w:numPr>
        <w:rPr/>
      </w:pPr>
      <w:bookmarkStart w:id="3073" w:name="__RefHeading___Toc6956752_2870459653"/>
      <w:bookmarkStart w:id="3074" w:name="_Toc1347"/>
      <w:bookmarkEnd w:id="3073"/>
      <w:r>
        <w:rPr>
          <w:rtl w:val="true"/>
        </w:rPr>
        <w:t>(</w:t>
      </w:r>
      <w:r>
        <w:rPr/>
        <w:t>1356</w:t>
      </w:r>
      <w:r>
        <w:rPr>
          <w:rtl w:val="true"/>
        </w:rPr>
        <w:t xml:space="preserve">) </w:t>
      </w:r>
      <w:r>
        <w:rPr>
          <w:rtl w:val="true"/>
        </w:rPr>
        <w:t xml:space="preserve">سؤال أعرابي من علي </w:t>
      </w:r>
      <w:r>
        <w:rPr>
          <w:rtl w:val="true"/>
        </w:rPr>
        <w:t>(</w:t>
      </w:r>
      <w:r>
        <w:rPr>
          <w:rtl w:val="true"/>
        </w:rPr>
        <w:t>علیه السلام</w:t>
      </w:r>
      <w:r>
        <w:rPr>
          <w:rtl w:val="true"/>
        </w:rPr>
        <w:t>) :</w:t>
      </w:r>
      <w:bookmarkEnd w:id="3074"/>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شيخنا بهاء الملة والدين إن إعرابياً سأل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رأيت كلباً وطىء شاة فأولدها ولداً فما حكم ذلك في الحل ، فقال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اعتبره في الأكل ، فإن أكل لحماً فهو كلب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رأيته يأكل علفاً فهو شاة 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رأيته يأكل هذا تارة ويأكل هذا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اعتبره في الشرب ، فإن كرع فهو شاة ، وإن ولغ فهو كلب ، 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وجدته يلغ تارة ويكرع اخرى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اعتبره في المشي مع الماشية ، فإن تأخر عنها مالية والعدل </w:t>
      </w:r>
      <w:bookmarkStart w:id="3075" w:name="pg9560_83756"/>
    </w:p>
    <w:p>
      <w:pPr>
        <w:pStyle w:val="BookText"/>
        <w:rPr/>
      </w:pPr>
      <w:bookmarkEnd w:id="3075"/>
      <w:r>
        <w:rPr>
          <w:rFonts w:ascii="IRNazanin" w:hAnsi="IRNazanin" w:eastAsia="IRNazanin"/>
          <w:color w:val="111111"/>
          <w:sz w:val="28"/>
          <w:sz w:val="28"/>
          <w:szCs w:val="28"/>
          <w:rtl w:val="true"/>
          <w:lang w:bidi="fa-IR"/>
        </w:rPr>
        <w:t xml:space="preserve">فهو كلب ، وإن تقدّم أو توسّط فهو شاة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وجدته مرّة هكذا ، ومرّة هكذا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اعتبره في الجلوس فإن برك فهو شاة ، وإن أقعى فهو كلب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يفعل هذا مرة ، وهذا مرة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إذبحه فإن وجدت له كرشاً فهو شاة ، وإن وجدت له أمعاء فهو كلب ، فبهت الأعرابي عند ذلك من علم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58"/>
      </w:r>
    </w:p>
    <w:p>
      <w:pPr>
        <w:pStyle w:val="Heading2"/>
        <w:numPr>
          <w:ilvl w:val="1"/>
          <w:numId w:val="1"/>
        </w:numPr>
        <w:rPr/>
      </w:pPr>
      <w:bookmarkStart w:id="3076" w:name="__RefHeading___Toc6956754_2870459653"/>
      <w:bookmarkStart w:id="3077" w:name="_Toc1348"/>
      <w:bookmarkEnd w:id="3076"/>
      <w:r>
        <w:rPr>
          <w:rtl w:val="true"/>
        </w:rPr>
        <w:t>(</w:t>
      </w:r>
      <w:r>
        <w:rPr/>
        <w:t>1357</w:t>
      </w:r>
      <w:r>
        <w:rPr>
          <w:rtl w:val="true"/>
        </w:rPr>
        <w:t xml:space="preserve">) </w:t>
      </w:r>
      <w:r>
        <w:rPr>
          <w:rtl w:val="true"/>
        </w:rPr>
        <w:t xml:space="preserve">ما قاله الجند في جواب الأمير </w:t>
      </w:r>
      <w:r>
        <w:rPr>
          <w:rtl w:val="true"/>
        </w:rPr>
        <w:t>:</w:t>
      </w:r>
      <w:bookmarkEnd w:id="3077"/>
    </w:p>
    <w:p>
      <w:pPr>
        <w:pStyle w:val="BookText"/>
        <w:rPr/>
      </w:pPr>
      <w:r>
        <w:rPr>
          <w:rFonts w:ascii="Amiri" w:hAnsi="Amiri" w:eastAsia="Amiri" w:cs="Amiri"/>
          <w:color w:val="111111"/>
          <w:sz w:val="28"/>
          <w:sz w:val="28"/>
          <w:szCs w:val="28"/>
          <w:rtl w:val="true"/>
          <w:lang w:bidi="ar-SA"/>
        </w:rPr>
        <w:t xml:space="preserve">إن رجلا من الجند خرج مع الأمير الى حرب الكفار ، فنظر الأمير اليه ، فإذا عنده قوس من غير سهام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نشابك الذي ترمي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نشاب ، ولكني أرمي بنشاب الذي يرمي نحوي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لا يرمي أحد نشاباً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حاجة إلى الحرب</w:t>
      </w:r>
      <w:r>
        <w:rPr>
          <w:rFonts w:eastAsia="Amiri" w:cs="Amiri" w:ascii="Amiri" w:hAnsi="Amiri"/>
          <w:color w:val="111111"/>
          <w:sz w:val="28"/>
          <w:szCs w:val="28"/>
          <w:rtl w:val="true"/>
          <w:lang w:bidi="ar-SA"/>
        </w:rPr>
        <w:t>.</w:t>
      </w:r>
    </w:p>
    <w:p>
      <w:pPr>
        <w:pStyle w:val="Heading2"/>
        <w:numPr>
          <w:ilvl w:val="1"/>
          <w:numId w:val="1"/>
        </w:numPr>
        <w:rPr/>
      </w:pPr>
      <w:bookmarkStart w:id="3078" w:name="__RefHeading___Toc6956756_2870459653"/>
      <w:bookmarkStart w:id="3079" w:name="_Toc1349"/>
      <w:bookmarkEnd w:id="3078"/>
      <w:r>
        <w:rPr>
          <w:rtl w:val="true"/>
        </w:rPr>
        <w:t>(</w:t>
      </w:r>
      <w:r>
        <w:rPr/>
        <w:t>1358</w:t>
      </w:r>
      <w:r>
        <w:rPr>
          <w:rtl w:val="true"/>
        </w:rPr>
        <w:t xml:space="preserve">) </w:t>
      </w:r>
      <w:r>
        <w:rPr>
          <w:rtl w:val="true"/>
        </w:rPr>
        <w:t xml:space="preserve">معامله صاحب الحمام مع جند السلطان </w:t>
      </w:r>
      <w:r>
        <w:rPr>
          <w:rtl w:val="true"/>
        </w:rPr>
        <w:t>:</w:t>
      </w:r>
      <w:bookmarkEnd w:id="3079"/>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رجلا من جنود السلطان كان كل حمام يدخل إليه يدّعي على أهله الأباطيل من سرقة ثوب، أو دراهم أو نحو ذلك ، حتى يغرموا له ، فاتّفق أهل الحمامات على منعه على الدخول ، فأتى إلى الحمام ، فأظهر التّوبة والندم ، على أن لا يعود إلى التّهمة والكذب على صاحب الحمام ، وأشهد على ذلك شهوداً ، فخلع ثيابه ودخل الحمام ، فأمر صاحب الحمام خادمه يسرق ثيابه سوى سيفه وخنجره ، فلما خرج من الحمام لم ير ثيابه ، ولم يقدر حينئذ على الكلام ، فتحزم على خنجره وشد سيفه في وسطه ، وهو عريان ، وجعل يمشي في الحمام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الحمام أنا لست أتكلّم ، ولكن أين الأنصاف أجئت إلى حمامك على هذه الهيئة ، فضحك صاحب الحمام وأعطاه ثيابه </w:t>
      </w:r>
      <w:bookmarkStart w:id="3080" w:name="pg9560_83757"/>
    </w:p>
    <w:p>
      <w:pPr>
        <w:pStyle w:val="BookText"/>
        <w:rPr/>
      </w:pPr>
      <w:bookmarkEnd w:id="3080"/>
      <w:r>
        <w:rPr>
          <w:rFonts w:ascii="Amiri" w:hAnsi="Amiri" w:eastAsia="Amiri" w:cs="Amiri"/>
          <w:color w:val="111111"/>
          <w:sz w:val="28"/>
          <w:sz w:val="28"/>
          <w:szCs w:val="28"/>
          <w:rtl w:val="true"/>
          <w:lang w:bidi="ar-SA"/>
        </w:rPr>
        <w:t>يا صاحب الحمام أنا لست أتكلّم ، ولكن أين الأنصاف أجئت إلى حمامك على هذه الهيئة ، فضحك صاحب الحمام ، وأعطاه ثيابه</w:t>
      </w:r>
      <w:r>
        <w:rPr>
          <w:rFonts w:eastAsia="Amiri" w:cs="Amiri" w:ascii="Amiri" w:hAnsi="Amiri"/>
          <w:color w:val="111111"/>
          <w:sz w:val="28"/>
          <w:szCs w:val="28"/>
          <w:rtl w:val="true"/>
          <w:lang w:bidi="ar-SA"/>
        </w:rPr>
        <w:t>.</w:t>
      </w:r>
    </w:p>
    <w:p>
      <w:pPr>
        <w:pStyle w:val="Heading2"/>
        <w:numPr>
          <w:ilvl w:val="1"/>
          <w:numId w:val="1"/>
        </w:numPr>
        <w:rPr/>
      </w:pPr>
      <w:bookmarkStart w:id="3081" w:name="__RefHeading___Toc6956758_2870459653"/>
      <w:bookmarkStart w:id="3082" w:name="_Toc1350"/>
      <w:bookmarkEnd w:id="3081"/>
      <w:r>
        <w:rPr>
          <w:rtl w:val="true"/>
        </w:rPr>
        <w:t>(</w:t>
      </w:r>
      <w:r>
        <w:rPr/>
        <w:t>1359</w:t>
      </w:r>
      <w:r>
        <w:rPr>
          <w:rtl w:val="true"/>
        </w:rPr>
        <w:t xml:space="preserve">) </w:t>
      </w:r>
      <w:r>
        <w:rPr>
          <w:rtl w:val="true"/>
        </w:rPr>
        <w:t>نادرة لطيفة</w:t>
      </w:r>
      <w:r>
        <w:rPr>
          <w:rtl w:val="true"/>
        </w:rPr>
        <w:t>:</w:t>
      </w:r>
      <w:bookmarkEnd w:id="3082"/>
    </w:p>
    <w:p>
      <w:pPr>
        <w:pStyle w:val="BookText"/>
        <w:rPr/>
      </w:pPr>
      <w:r>
        <w:rPr>
          <w:rFonts w:ascii="Amiri" w:hAnsi="Amiri" w:eastAsia="Amiri" w:cs="Amiri"/>
          <w:color w:val="111111"/>
          <w:sz w:val="28"/>
          <w:sz w:val="28"/>
          <w:szCs w:val="28"/>
          <w:rtl w:val="true"/>
          <w:lang w:bidi="ar-SA"/>
        </w:rPr>
        <w:t xml:space="preserve">دخل أبو دلامة على المهدي ، فأنشده قصيدة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حاجتك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لي كلب صيد ، فغضب الخليفة ، فقال أبو دلامة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لي أو لك ؟ فأمر بكلب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غدوت إلى الصيد أعدو على رجلي ، فأمر له بدابة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يقوم عليها ؟ فأمر له بغلام ، قال ، فمن يطبخ الصيد ؛ فأمر له بجارية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أين يبيتون ؟ فأمر له بدار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صيرت في عيالاً فمن أين لي ما يقوت هؤلاء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جريب نخل فقبل</w:t>
      </w:r>
    </w:p>
    <w:p>
      <w:pPr>
        <w:pStyle w:val="BookText"/>
        <w:rPr/>
      </w:pPr>
      <w:r>
        <w:rPr>
          <w:rFonts w:ascii="Amiri" w:hAnsi="Amiri" w:eastAsia="Amiri" w:cs="Amiri"/>
          <w:color w:val="111111"/>
          <w:sz w:val="28"/>
          <w:sz w:val="28"/>
          <w:szCs w:val="28"/>
          <w:rtl w:val="true"/>
          <w:lang w:bidi="ar-SA"/>
        </w:rPr>
        <w:t>يده وانصرف</w:t>
      </w:r>
    </w:p>
    <w:p>
      <w:pPr>
        <w:pStyle w:val="Heading2"/>
        <w:numPr>
          <w:ilvl w:val="1"/>
          <w:numId w:val="1"/>
        </w:numPr>
        <w:rPr/>
      </w:pPr>
      <w:bookmarkStart w:id="3083" w:name="__RefHeading___Toc6956760_2870459653"/>
      <w:bookmarkStart w:id="3084" w:name="_Toc1351"/>
      <w:bookmarkEnd w:id="3083"/>
      <w:r>
        <w:rPr>
          <w:rtl w:val="true"/>
        </w:rPr>
        <w:t xml:space="preserve">( </w:t>
      </w:r>
      <w:r>
        <w:rPr/>
        <w:t>1360</w:t>
      </w:r>
      <w:r>
        <w:rPr>
          <w:rtl w:val="true"/>
        </w:rPr>
        <w:t xml:space="preserve">) </w:t>
      </w:r>
      <w:r>
        <w:rPr>
          <w:rtl w:val="true"/>
        </w:rPr>
        <w:t xml:space="preserve">نتيجة العجلة </w:t>
      </w:r>
      <w:r>
        <w:rPr>
          <w:rtl w:val="true"/>
        </w:rPr>
        <w:t>:</w:t>
      </w:r>
      <w:bookmarkEnd w:id="3084"/>
    </w:p>
    <w:p>
      <w:pPr>
        <w:pStyle w:val="BookText"/>
        <w:rPr/>
      </w:pPr>
      <w:r>
        <w:rPr>
          <w:rFonts w:ascii="Amiri" w:hAnsi="Amiri" w:eastAsia="Amiri" w:cs="Amiri"/>
          <w:color w:val="111111"/>
          <w:sz w:val="28"/>
          <w:sz w:val="28"/>
          <w:szCs w:val="28"/>
          <w:rtl w:val="true"/>
          <w:lang w:bidi="ar-SA"/>
        </w:rPr>
        <w:t xml:space="preserve">في الحديث إنّ آدم قال لأولاده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عمل تريدون أن تعملوا فقفوا له ساعة فأني لو وقفت ساعة لم يكن أصابني ما أصابني </w:t>
      </w:r>
      <w:r>
        <w:rPr>
          <w:rFonts w:eastAsia="Amiri" w:cs="Amiri" w:ascii="Amiri" w:hAnsi="Amiri"/>
          <w:color w:val="111111"/>
          <w:sz w:val="28"/>
          <w:szCs w:val="28"/>
          <w:rtl w:val="true"/>
          <w:lang w:bidi="ar-SA"/>
        </w:rPr>
        <w:t>.</w:t>
      </w:r>
    </w:p>
    <w:p>
      <w:pPr>
        <w:pStyle w:val="Heading2"/>
        <w:numPr>
          <w:ilvl w:val="1"/>
          <w:numId w:val="1"/>
        </w:numPr>
        <w:rPr/>
      </w:pPr>
      <w:bookmarkStart w:id="3085" w:name="__RefHeading___Toc6956762_2870459653"/>
      <w:bookmarkStart w:id="3086" w:name="_Toc1352"/>
      <w:bookmarkEnd w:id="3085"/>
      <w:r>
        <w:rPr>
          <w:rtl w:val="true"/>
        </w:rPr>
        <w:t>(</w:t>
      </w:r>
      <w:r>
        <w:rPr/>
        <w:t>1361</w:t>
      </w:r>
      <w:r>
        <w:rPr>
          <w:rtl w:val="true"/>
        </w:rPr>
        <w:t xml:space="preserve">) </w:t>
      </w:r>
      <w:r>
        <w:rPr>
          <w:rtl w:val="true"/>
        </w:rPr>
        <w:t xml:space="preserve">شعر </w:t>
      </w:r>
      <w:r>
        <w:rPr>
          <w:rtl w:val="true"/>
        </w:rPr>
        <w:t>:</w:t>
      </w:r>
      <w:bookmarkEnd w:id="3086"/>
    </w:p>
    <w:p>
      <w:pPr>
        <w:pStyle w:val="BookText"/>
        <w:rPr/>
      </w:pPr>
      <w:r>
        <w:rPr>
          <w:rFonts w:ascii="Amiri" w:hAnsi="Amiri" w:eastAsia="Amiri" w:cs="Amiri"/>
          <w:color w:val="111111"/>
          <w:sz w:val="28"/>
          <w:sz w:val="28"/>
          <w:szCs w:val="28"/>
          <w:rtl w:val="true"/>
          <w:lang w:bidi="ar-SA"/>
        </w:rPr>
        <w:t xml:space="preserve">لا تعجلنّ بأمرٍ أنت طالبه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فقلّما يدرك المطلوب ذو العجل</w:t>
      </w:r>
    </w:p>
    <w:p>
      <w:pPr>
        <w:pStyle w:val="BookText"/>
        <w:rPr/>
      </w:pPr>
      <w:r>
        <w:rPr>
          <w:rFonts w:ascii="Amiri" w:hAnsi="Amiri" w:eastAsia="Amiri" w:cs="Amiri"/>
          <w:color w:val="111111"/>
          <w:sz w:val="28"/>
          <w:sz w:val="28"/>
          <w:szCs w:val="28"/>
          <w:rtl w:val="true"/>
          <w:lang w:bidi="ar-SA"/>
        </w:rPr>
        <w:t xml:space="preserve">فذو التأني مصيب في مقاصدها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وذو التعجل لا يخلو من الزّلل</w:t>
      </w:r>
    </w:p>
    <w:p>
      <w:pPr>
        <w:pStyle w:val="Heading2"/>
        <w:numPr>
          <w:ilvl w:val="1"/>
          <w:numId w:val="1"/>
        </w:numPr>
        <w:rPr/>
      </w:pPr>
      <w:bookmarkStart w:id="3087" w:name="__RefHeading___Toc6956764_2870459653"/>
      <w:bookmarkStart w:id="3088" w:name="_Toc1353"/>
      <w:bookmarkEnd w:id="3087"/>
      <w:r>
        <w:rPr>
          <w:rtl w:val="true"/>
        </w:rPr>
        <w:t>(</w:t>
      </w:r>
      <w:r>
        <w:rPr/>
        <w:t>1362</w:t>
      </w:r>
      <w:r>
        <w:rPr>
          <w:rtl w:val="true"/>
        </w:rPr>
        <w:t xml:space="preserve">) </w:t>
      </w:r>
      <w:r>
        <w:rPr>
          <w:rtl w:val="true"/>
        </w:rPr>
        <w:t>طواف بيت الله الحرام</w:t>
      </w:r>
      <w:r>
        <w:rPr>
          <w:rtl w:val="true"/>
        </w:rPr>
        <w:t>:</w:t>
      </w:r>
      <w:bookmarkEnd w:id="3088"/>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إن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يطوف بالبيت يحمل شيخاً كبيراً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تراه 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أوجدك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ولدي صيره إلى ما تراه سوء خلق إمرأته </w:t>
      </w:r>
      <w:r>
        <w:rPr>
          <w:rFonts w:eastAsia="Amiri" w:cs="Amiri" w:ascii="Amiri" w:hAnsi="Amiri"/>
          <w:color w:val="111111"/>
          <w:sz w:val="28"/>
          <w:szCs w:val="28"/>
          <w:rtl w:val="true"/>
          <w:lang w:bidi="ar-SA"/>
        </w:rPr>
        <w:t xml:space="preserve">. </w:t>
      </w:r>
      <w:bookmarkStart w:id="3089" w:name="pg9560_83758"/>
    </w:p>
    <w:p>
      <w:pPr>
        <w:pStyle w:val="Heading2"/>
        <w:numPr>
          <w:ilvl w:val="1"/>
          <w:numId w:val="1"/>
        </w:numPr>
        <w:rPr/>
      </w:pPr>
      <w:bookmarkStart w:id="3090" w:name="__RefHeading___Toc6956766_2870459653"/>
      <w:bookmarkStart w:id="3091" w:name="_Toc1354"/>
      <w:bookmarkEnd w:id="3089"/>
      <w:bookmarkEnd w:id="3090"/>
      <w:r>
        <w:rPr>
          <w:rtl w:val="true"/>
        </w:rPr>
        <w:t>(</w:t>
      </w:r>
      <w:r>
        <w:rPr/>
        <w:t>1363</w:t>
      </w:r>
      <w:r>
        <w:rPr>
          <w:rtl w:val="true"/>
        </w:rPr>
        <w:t xml:space="preserve">) </w:t>
      </w:r>
      <w:r>
        <w:rPr>
          <w:rtl w:val="true"/>
        </w:rPr>
        <w:t xml:space="preserve">من أقوال أحد الحكماء </w:t>
      </w:r>
      <w:r>
        <w:rPr>
          <w:rtl w:val="true"/>
        </w:rPr>
        <w:t>:</w:t>
      </w:r>
      <w:bookmarkEnd w:id="3091"/>
    </w:p>
    <w:p>
      <w:pPr>
        <w:pStyle w:val="BookText"/>
        <w:rPr/>
      </w:pPr>
      <w:r>
        <w:rPr>
          <w:rFonts w:ascii="Amiri" w:hAnsi="Amiri" w:eastAsia="Amiri" w:cs="Amiri"/>
          <w:color w:val="111111"/>
          <w:sz w:val="28"/>
          <w:sz w:val="28"/>
          <w:szCs w:val="28"/>
          <w:rtl w:val="true"/>
          <w:lang w:bidi="ar-SA"/>
        </w:rPr>
        <w:t xml:space="preserve">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الإمرأة تكتم الحب أربعين سنة ، ولا تكتم البغض والكراهة يوماً واحدا </w:t>
      </w:r>
      <w:r>
        <w:rPr>
          <w:rFonts w:eastAsia="Amiri" w:cs="Amiri" w:ascii="Amiri" w:hAnsi="Amiri"/>
          <w:color w:val="111111"/>
          <w:sz w:val="28"/>
          <w:szCs w:val="28"/>
          <w:rtl w:val="true"/>
          <w:lang w:bidi="ar-SA"/>
        </w:rPr>
        <w:t>.</w:t>
      </w:r>
    </w:p>
    <w:p>
      <w:pPr>
        <w:pStyle w:val="Heading2"/>
        <w:numPr>
          <w:ilvl w:val="1"/>
          <w:numId w:val="1"/>
        </w:numPr>
        <w:rPr/>
      </w:pPr>
      <w:bookmarkStart w:id="3092" w:name="__RefHeading___Toc6956768_2870459653"/>
      <w:bookmarkStart w:id="3093" w:name="_Toc1355"/>
      <w:bookmarkEnd w:id="3092"/>
      <w:r>
        <w:rPr>
          <w:rtl w:val="true"/>
        </w:rPr>
        <w:t>(</w:t>
      </w:r>
      <w:r>
        <w:rPr/>
        <w:t>1364</w:t>
      </w:r>
      <w:r>
        <w:rPr>
          <w:rtl w:val="true"/>
        </w:rPr>
        <w:t xml:space="preserve">) </w:t>
      </w:r>
      <w:r>
        <w:rPr>
          <w:rtl w:val="true"/>
        </w:rPr>
        <w:t xml:space="preserve">الموعد على الصراط </w:t>
      </w:r>
      <w:r>
        <w:rPr>
          <w:rtl w:val="true"/>
        </w:rPr>
        <w:t>:</w:t>
      </w:r>
      <w:bookmarkEnd w:id="3093"/>
    </w:p>
    <w:p>
      <w:pPr>
        <w:pStyle w:val="BookText"/>
        <w:rPr/>
      </w:pPr>
      <w:r>
        <w:rPr>
          <w:rFonts w:ascii="Amiri" w:hAnsi="Amiri" w:eastAsia="Amiri" w:cs="Amiri"/>
          <w:color w:val="111111"/>
          <w:sz w:val="28"/>
          <w:sz w:val="28"/>
          <w:szCs w:val="28"/>
          <w:rtl w:val="true"/>
          <w:lang w:bidi="ar-SA"/>
        </w:rPr>
        <w:t xml:space="preserve">قيل إنّ الرشيد حبس رجلا رجلاً ، فقال الرجل للموكل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مضى من نعمتك ينقص من محنتي ، والأمر قريب ، والموعد الصراط ، والحاكم هو الله ، فخر الرشيد مغشياً عليه ، فلما افاق أمر بإطلاقه </w:t>
      </w:r>
      <w:r>
        <w:rPr>
          <w:rFonts w:eastAsia="Amiri" w:cs="Amiri" w:ascii="Amiri" w:hAnsi="Amiri"/>
          <w:color w:val="111111"/>
          <w:sz w:val="28"/>
          <w:szCs w:val="28"/>
          <w:rtl w:val="true"/>
          <w:lang w:bidi="ar-SA"/>
        </w:rPr>
        <w:t>.</w:t>
      </w:r>
    </w:p>
    <w:p>
      <w:pPr>
        <w:pStyle w:val="Heading2"/>
        <w:numPr>
          <w:ilvl w:val="1"/>
          <w:numId w:val="1"/>
        </w:numPr>
        <w:rPr/>
      </w:pPr>
      <w:bookmarkStart w:id="3094" w:name="__RefHeading___Toc6956770_2870459653"/>
      <w:bookmarkStart w:id="3095" w:name="_Toc1356"/>
      <w:bookmarkEnd w:id="3094"/>
      <w:r>
        <w:rPr>
          <w:rtl w:val="true"/>
        </w:rPr>
        <w:t>(</w:t>
      </w:r>
      <w:r>
        <w:rPr/>
        <w:t>1365</w:t>
      </w:r>
      <w:r>
        <w:rPr>
          <w:rtl w:val="true"/>
        </w:rPr>
        <w:t xml:space="preserve">) </w:t>
      </w:r>
      <w:r>
        <w:rPr>
          <w:rtl w:val="true"/>
        </w:rPr>
        <w:t xml:space="preserve">أول من خوطب بالملك </w:t>
      </w:r>
      <w:r>
        <w:rPr>
          <w:rtl w:val="true"/>
        </w:rPr>
        <w:t>:</w:t>
      </w:r>
      <w:bookmarkEnd w:id="3095"/>
    </w:p>
    <w:p>
      <w:pPr>
        <w:pStyle w:val="BookText"/>
        <w:rPr/>
      </w:pPr>
      <w:r>
        <w:rPr>
          <w:rFonts w:ascii="Amiri" w:hAnsi="Amiri" w:eastAsia="Amiri" w:cs="Amiri"/>
          <w:color w:val="111111"/>
          <w:sz w:val="28"/>
          <w:sz w:val="28"/>
          <w:szCs w:val="28"/>
          <w:rtl w:val="true"/>
          <w:lang w:bidi="ar-SA"/>
        </w:rPr>
        <w:t>أبو شجاع عضد الدولة أول من خوطب بالملك في الاسلام ، كان ملكا جميلاً شجاعاً كريماً ، دانت له البلاد، وأول من خطب له على المنابر</w:t>
      </w:r>
    </w:p>
    <w:p>
      <w:pPr>
        <w:pStyle w:val="BookText"/>
        <w:rPr/>
      </w:pPr>
      <w:r>
        <w:rPr>
          <w:rFonts w:ascii="IRNazanin" w:hAnsi="IRNazanin" w:eastAsia="IRNazanin"/>
          <w:color w:val="111111"/>
          <w:sz w:val="28"/>
          <w:sz w:val="28"/>
          <w:szCs w:val="28"/>
          <w:rtl w:val="true"/>
          <w:lang w:bidi="fa-IR"/>
        </w:rPr>
        <w:t xml:space="preserve">بعد الخليفة ببغداد ، وكتب على بعض الملوك عرك عرك ، فصار فصار دلك دلك ، ما حس ما حس ، معلك معلك بهذا بهدا ، فهو الذي بني على قبر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ودفن هناك ، وهو ابن ركن الدّولة ، واسمه الحسن بن بويه ، بضم الباء الموحدة ، وفتح الواو ، وسكون الهاء ، وكان من أبنا يزدجر ، وله ملك بغداد ، والعراق ، وكرمان ، وفارس ، وعمان والموصل وديار بكر ، مدة ملكه ببغداد أربع سنين ، وبفارس ثلاثون سنة و دفن بالنجف سنة اثنين وسبعين وثلثمائة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الرسالة إلى بعض الملوك ، وإن ذكرها المؤرخون بأسمه إلاّ أنّها لمونا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كتبها إلى معاوية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غَرَّكَ عِزُّكَ ، فَصارَ قِصارُ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ذلك ، فَاخْشِ فَاحِش ، فِعَلَكَ فعلكَ بهذا تهدا </w:t>
      </w:r>
      <w:bookmarkStart w:id="3096" w:name="pg9560_83759"/>
    </w:p>
    <w:p>
      <w:pPr>
        <w:pStyle w:val="Heading2"/>
        <w:numPr>
          <w:ilvl w:val="1"/>
          <w:numId w:val="1"/>
        </w:numPr>
        <w:rPr/>
      </w:pPr>
      <w:bookmarkStart w:id="3097" w:name="__RefHeading___Toc6956772_2870459653"/>
      <w:bookmarkStart w:id="3098" w:name="_Toc1357"/>
      <w:bookmarkEnd w:id="3096"/>
      <w:bookmarkEnd w:id="3097"/>
      <w:r>
        <w:rPr>
          <w:rtl w:val="true"/>
        </w:rPr>
        <w:t>(</w:t>
      </w:r>
      <w:r>
        <w:rPr/>
        <w:t>1366</w:t>
      </w:r>
      <w:r>
        <w:rPr>
          <w:rtl w:val="true"/>
        </w:rPr>
        <w:t xml:space="preserve">) </w:t>
      </w:r>
      <w:r>
        <w:rPr>
          <w:rtl w:val="true"/>
        </w:rPr>
        <w:t>شعر لشهاب الدين الحاجبي</w:t>
      </w:r>
      <w:r>
        <w:rPr>
          <w:rtl w:val="true"/>
        </w:rPr>
        <w:t>:</w:t>
      </w:r>
      <w:bookmarkEnd w:id="3098"/>
    </w:p>
    <w:p>
      <w:pPr>
        <w:pStyle w:val="BookText"/>
        <w:rPr/>
      </w:pPr>
      <w:r>
        <w:rPr>
          <w:rFonts w:ascii="IRNazanin" w:hAnsi="IRNazanin" w:eastAsia="IRNazanin"/>
          <w:color w:val="111111"/>
          <w:sz w:val="28"/>
          <w:sz w:val="28"/>
          <w:szCs w:val="28"/>
          <w:rtl w:val="true"/>
          <w:lang w:bidi="fa-IR"/>
        </w:rPr>
        <w:t>ملأت فؤادي من محبة شادن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أمیل الیه وهي کالظبي زایغ</w:t>
      </w:r>
    </w:p>
    <w:p>
      <w:pPr>
        <w:pStyle w:val="BookText"/>
        <w:rPr/>
      </w:pPr>
      <w:r>
        <w:rPr>
          <w:rFonts w:ascii="Amiri" w:hAnsi="Amiri" w:eastAsia="Amiri" w:cs="Amiri"/>
          <w:color w:val="111111"/>
          <w:sz w:val="28"/>
          <w:sz w:val="28"/>
          <w:szCs w:val="28"/>
          <w:rtl w:val="true"/>
          <w:lang w:bidi="ar-SA"/>
        </w:rPr>
        <w:t>وقلت لقلبي قم لنعشق شاذناً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سواه فقال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فارغ</w:t>
      </w:r>
    </w:p>
    <w:p>
      <w:pPr>
        <w:pStyle w:val="Heading2"/>
        <w:numPr>
          <w:ilvl w:val="1"/>
          <w:numId w:val="1"/>
        </w:numPr>
        <w:rPr/>
      </w:pPr>
      <w:bookmarkStart w:id="3099" w:name="__RefHeading___Toc6956774_2870459653"/>
      <w:bookmarkStart w:id="3100" w:name="_Toc1358"/>
      <w:bookmarkEnd w:id="3099"/>
      <w:r>
        <w:rPr>
          <w:rtl w:val="true"/>
        </w:rPr>
        <w:t>(</w:t>
      </w:r>
      <w:r>
        <w:rPr/>
        <w:t>1367</w:t>
      </w:r>
      <w:r>
        <w:rPr>
          <w:rtl w:val="true"/>
        </w:rPr>
        <w:t xml:space="preserve">) </w:t>
      </w:r>
      <w:r>
        <w:rPr>
          <w:rtl w:val="true"/>
        </w:rPr>
        <w:t xml:space="preserve">شعر لصفي الحلي </w:t>
      </w:r>
      <w:r>
        <w:rPr>
          <w:rtl w:val="true"/>
        </w:rPr>
        <w:t>:</w:t>
      </w:r>
      <w:bookmarkEnd w:id="3100"/>
    </w:p>
    <w:p>
      <w:pPr>
        <w:pStyle w:val="BookText"/>
        <w:rPr/>
      </w:pPr>
      <w:r>
        <w:rPr>
          <w:rFonts w:ascii="Amiri" w:hAnsi="Amiri" w:eastAsia="Amiri" w:cs="Amiri"/>
          <w:color w:val="111111"/>
          <w:sz w:val="28"/>
          <w:sz w:val="28"/>
          <w:szCs w:val="28"/>
          <w:rtl w:val="true"/>
          <w:lang w:bidi="ar-SA"/>
        </w:rPr>
        <w:t xml:space="preserve">يا ضعيف الجفون أضعفت قلباً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قبل الهوى قويا مليّاً</w:t>
      </w:r>
    </w:p>
    <w:p>
      <w:pPr>
        <w:pStyle w:val="BookText"/>
        <w:rPr/>
      </w:pPr>
      <w:r>
        <w:rPr>
          <w:rFonts w:ascii="Amiri" w:hAnsi="Amiri" w:eastAsia="Amiri" w:cs="Amiri"/>
          <w:color w:val="111111"/>
          <w:sz w:val="28"/>
          <w:sz w:val="28"/>
          <w:szCs w:val="28"/>
          <w:rtl w:val="true"/>
          <w:lang w:bidi="ar-SA"/>
        </w:rPr>
        <w:t>لا تحارب بناظريك فؤادي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فضعيفان يغلبان قويّاً</w:t>
      </w:r>
    </w:p>
    <w:p>
      <w:pPr>
        <w:pStyle w:val="Heading2"/>
        <w:numPr>
          <w:ilvl w:val="1"/>
          <w:numId w:val="1"/>
        </w:numPr>
        <w:rPr/>
      </w:pPr>
      <w:bookmarkStart w:id="3101" w:name="__RefHeading___Toc6956776_2870459653"/>
      <w:bookmarkStart w:id="3102" w:name="_Toc1359"/>
      <w:bookmarkEnd w:id="3101"/>
      <w:r>
        <w:rPr>
          <w:rtl w:val="true"/>
        </w:rPr>
        <w:t>(</w:t>
      </w:r>
      <w:r>
        <w:rPr/>
        <w:t>1368</w:t>
      </w:r>
      <w:r>
        <w:rPr>
          <w:rtl w:val="true"/>
        </w:rPr>
        <w:t xml:space="preserve">) </w:t>
      </w:r>
      <w:r>
        <w:rPr>
          <w:rtl w:val="true"/>
        </w:rPr>
        <w:t>شعر لابن مروان</w:t>
      </w:r>
      <w:r>
        <w:rPr>
          <w:rtl w:val="true"/>
        </w:rPr>
        <w:t>:</w:t>
      </w:r>
      <w:bookmarkEnd w:id="3102"/>
    </w:p>
    <w:p>
      <w:pPr>
        <w:pStyle w:val="BookText"/>
        <w:rPr/>
      </w:pPr>
      <w:r>
        <w:rPr>
          <w:rFonts w:ascii="Amiri" w:hAnsi="Amiri" w:eastAsia="Amiri" w:cs="Amiri"/>
          <w:color w:val="111111"/>
          <w:sz w:val="28"/>
          <w:sz w:val="28"/>
          <w:szCs w:val="28"/>
          <w:rtl w:val="true"/>
          <w:lang w:bidi="ar-SA"/>
        </w:rPr>
        <w:t xml:space="preserve">لا أسأل الله تغييراً لما صنعت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نامت وقد أسهرت عينيّ عيناها</w:t>
      </w:r>
    </w:p>
    <w:p>
      <w:pPr>
        <w:pStyle w:val="BookText"/>
        <w:rPr/>
      </w:pPr>
      <w:r>
        <w:rPr>
          <w:rFonts w:ascii="Amiri" w:hAnsi="Amiri" w:eastAsia="Amiri" w:cs="Amiri"/>
          <w:color w:val="111111"/>
          <w:sz w:val="28"/>
          <w:sz w:val="28"/>
          <w:szCs w:val="28"/>
          <w:rtl w:val="true"/>
          <w:lang w:bidi="ar-SA"/>
        </w:rPr>
        <w:t xml:space="preserve">فالليل أطول شيء حين أفقدها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أقصر شيء حين ألقاها</w:t>
      </w:r>
    </w:p>
    <w:p>
      <w:pPr>
        <w:pStyle w:val="Heading2"/>
        <w:numPr>
          <w:ilvl w:val="1"/>
          <w:numId w:val="1"/>
        </w:numPr>
        <w:rPr/>
      </w:pPr>
      <w:bookmarkStart w:id="3103" w:name="__RefHeading___Toc6956778_2870459653"/>
      <w:bookmarkStart w:id="3104" w:name="_Toc1360"/>
      <w:bookmarkEnd w:id="3103"/>
      <w:r>
        <w:rPr>
          <w:rtl w:val="true"/>
        </w:rPr>
        <w:t>(</w:t>
      </w:r>
      <w:r>
        <w:rPr/>
        <w:t>1369</w:t>
      </w:r>
      <w:r>
        <w:rPr>
          <w:rtl w:val="true"/>
        </w:rPr>
        <w:t xml:space="preserve">) </w:t>
      </w:r>
      <w:r>
        <w:rPr>
          <w:rtl w:val="true"/>
        </w:rPr>
        <w:t xml:space="preserve">شعر لابن منير </w:t>
      </w:r>
      <w:r>
        <w:rPr>
          <w:rtl w:val="true"/>
        </w:rPr>
        <w:t>:</w:t>
      </w:r>
      <w:bookmarkEnd w:id="3104"/>
    </w:p>
    <w:p>
      <w:pPr>
        <w:pStyle w:val="BookText"/>
        <w:rPr/>
      </w:pPr>
      <w:r>
        <w:rPr>
          <w:rFonts w:ascii="IRNazanin" w:hAnsi="IRNazanin" w:eastAsia="IRNazanin"/>
          <w:color w:val="111111"/>
          <w:sz w:val="28"/>
          <w:sz w:val="28"/>
          <w:szCs w:val="28"/>
          <w:rtl w:val="true"/>
          <w:lang w:bidi="fa-IR"/>
        </w:rPr>
        <w:t>إن كنت لست معي منک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يراك قلبي وإن غيّبت عن بصري</w:t>
      </w:r>
    </w:p>
    <w:p>
      <w:pPr>
        <w:pStyle w:val="BookText"/>
        <w:rPr/>
      </w:pPr>
      <w:r>
        <w:rPr>
          <w:rFonts w:ascii="Amiri" w:hAnsi="Amiri" w:eastAsia="Amiri" w:cs="Amiri"/>
          <w:color w:val="111111"/>
          <w:sz w:val="28"/>
          <w:sz w:val="28"/>
          <w:szCs w:val="28"/>
          <w:rtl w:val="true"/>
          <w:lang w:bidi="ar-SA"/>
        </w:rPr>
        <w:t>العين تنظر من تهوى وتفقده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وناظر القلب لا يخلو عن النّظر</w:t>
      </w:r>
    </w:p>
    <w:p>
      <w:pPr>
        <w:pStyle w:val="Heading2"/>
        <w:numPr>
          <w:ilvl w:val="1"/>
          <w:numId w:val="1"/>
        </w:numPr>
        <w:rPr/>
      </w:pPr>
      <w:bookmarkStart w:id="3105" w:name="__RefHeading___Toc6956780_2870459653"/>
      <w:bookmarkStart w:id="3106" w:name="_Toc1361"/>
      <w:bookmarkEnd w:id="3105"/>
      <w:r>
        <w:rPr>
          <w:rtl w:val="true"/>
        </w:rPr>
        <w:t>(</w:t>
      </w:r>
      <w:r>
        <w:rPr/>
        <w:t>1370</w:t>
      </w:r>
      <w:r>
        <w:rPr>
          <w:rtl w:val="true"/>
        </w:rPr>
        <w:t xml:space="preserve">) </w:t>
      </w:r>
      <w:r>
        <w:rPr>
          <w:rtl w:val="true"/>
        </w:rPr>
        <w:t xml:space="preserve">شعر للمهلبي </w:t>
      </w:r>
      <w:r>
        <w:rPr>
          <w:rtl w:val="true"/>
        </w:rPr>
        <w:t>:</w:t>
      </w:r>
      <w:bookmarkEnd w:id="3106"/>
    </w:p>
    <w:p>
      <w:pPr>
        <w:pStyle w:val="BookText"/>
        <w:rPr/>
      </w:pPr>
      <w:r>
        <w:rPr>
          <w:rFonts w:ascii="Amiri" w:hAnsi="Amiri" w:eastAsia="Amiri" w:cs="Amiri"/>
          <w:color w:val="111111"/>
          <w:sz w:val="28"/>
          <w:sz w:val="28"/>
          <w:szCs w:val="28"/>
          <w:rtl w:val="true"/>
          <w:lang w:bidi="ar-SA"/>
        </w:rPr>
        <w:t>قمر تكامل في نهاية 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القضيب على رشاقة قده</w:t>
      </w:r>
    </w:p>
    <w:p>
      <w:pPr>
        <w:pStyle w:val="BookText"/>
        <w:rPr/>
      </w:pPr>
      <w:r>
        <w:rPr>
          <w:rFonts w:ascii="Amiri" w:hAnsi="Amiri" w:eastAsia="Amiri" w:cs="Amiri"/>
          <w:color w:val="111111"/>
          <w:sz w:val="28"/>
          <w:sz w:val="28"/>
          <w:szCs w:val="28"/>
          <w:rtl w:val="true"/>
          <w:lang w:bidi="ar-SA"/>
        </w:rPr>
        <w:t xml:space="preserve">فالبدر يطلع في فريد جبينه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تغرب في شقايق خده</w:t>
      </w:r>
    </w:p>
    <w:p>
      <w:pPr>
        <w:pStyle w:val="BookText"/>
        <w:rPr/>
      </w:pPr>
      <w:r>
        <w:rPr>
          <w:rFonts w:ascii="Amiri" w:hAnsi="Amiri" w:eastAsia="Amiri" w:cs="Amiri"/>
          <w:color w:val="111111"/>
          <w:sz w:val="28"/>
          <w:sz w:val="28"/>
          <w:szCs w:val="28"/>
          <w:rtl w:val="true"/>
          <w:lang w:bidi="ar-SA"/>
        </w:rPr>
        <w:t xml:space="preserve">ملك الجمال بأسره فكأنما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البريّة كلّها من عنده</w:t>
      </w:r>
    </w:p>
    <w:p>
      <w:pPr>
        <w:pStyle w:val="Heading2"/>
        <w:numPr>
          <w:ilvl w:val="1"/>
          <w:numId w:val="1"/>
        </w:numPr>
        <w:rPr/>
      </w:pPr>
      <w:bookmarkStart w:id="3107" w:name="__RefHeading___Toc6956782_2870459653"/>
      <w:bookmarkStart w:id="3108" w:name="_Toc1362"/>
      <w:bookmarkEnd w:id="3107"/>
      <w:r>
        <w:rPr>
          <w:rtl w:val="true"/>
        </w:rPr>
        <w:t>(</w:t>
      </w:r>
      <w:r>
        <w:rPr/>
        <w:t>1371</w:t>
      </w:r>
      <w:r>
        <w:rPr>
          <w:rtl w:val="true"/>
        </w:rPr>
        <w:t xml:space="preserve">) </w:t>
      </w:r>
      <w:r>
        <w:rPr>
          <w:rtl w:val="true"/>
        </w:rPr>
        <w:t xml:space="preserve">شعر في هدية كتاب </w:t>
      </w:r>
      <w:r>
        <w:rPr>
          <w:rtl w:val="true"/>
        </w:rPr>
        <w:t>:</w:t>
      </w:r>
      <w:bookmarkEnd w:id="3108"/>
    </w:p>
    <w:p>
      <w:pPr>
        <w:pStyle w:val="BookText"/>
        <w:rPr/>
      </w:pPr>
      <w:r>
        <w:rPr>
          <w:rFonts w:ascii="Amiri" w:hAnsi="Amiri" w:eastAsia="Amiri" w:cs="Amiri"/>
          <w:color w:val="111111"/>
          <w:sz w:val="28"/>
          <w:sz w:val="28"/>
          <w:szCs w:val="28"/>
          <w:rtl w:val="true"/>
          <w:lang w:bidi="ar-SA"/>
        </w:rPr>
        <w:t>من فاق أهل الأرض في أوصافه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وتفاخرت بوجوده الآداب</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وسما على أهل الزمان بفضله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فأجل ما يهدي إليه كتاب </w:t>
      </w:r>
      <w:bookmarkStart w:id="3109" w:name="pg9560_83760"/>
    </w:p>
    <w:p>
      <w:pPr>
        <w:pStyle w:val="Heading2"/>
        <w:numPr>
          <w:ilvl w:val="1"/>
          <w:numId w:val="1"/>
        </w:numPr>
        <w:rPr/>
      </w:pPr>
      <w:bookmarkStart w:id="3110" w:name="__RefHeading___Toc6956784_2870459653"/>
      <w:bookmarkStart w:id="3111" w:name="_Toc1363"/>
      <w:bookmarkEnd w:id="3109"/>
      <w:bookmarkEnd w:id="3110"/>
      <w:r>
        <w:rPr>
          <w:rtl w:val="true"/>
        </w:rPr>
        <w:t>(</w:t>
      </w:r>
      <w:r>
        <w:rPr/>
        <w:t>1372</w:t>
      </w:r>
      <w:r>
        <w:rPr>
          <w:rtl w:val="true"/>
        </w:rPr>
        <w:t xml:space="preserve">) </w:t>
      </w:r>
      <w:r>
        <w:rPr>
          <w:rtl w:val="true"/>
        </w:rPr>
        <w:t>شعر</w:t>
      </w:r>
      <w:r>
        <w:rPr>
          <w:rtl w:val="true"/>
        </w:rPr>
        <w:t>:</w:t>
      </w:r>
      <w:bookmarkEnd w:id="3111"/>
    </w:p>
    <w:p>
      <w:pPr>
        <w:pStyle w:val="BookText"/>
        <w:rPr/>
      </w:pPr>
      <w:r>
        <w:rPr>
          <w:rFonts w:ascii="Amiri" w:hAnsi="Amiri" w:eastAsia="Amiri" w:cs="Amiri"/>
          <w:color w:val="111111"/>
          <w:sz w:val="28"/>
          <w:sz w:val="28"/>
          <w:szCs w:val="28"/>
          <w:rtl w:val="true"/>
          <w:lang w:bidi="ar-SA"/>
        </w:rPr>
        <w:t>جائت سليمان يوم العيد نملته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أهدت إليه جراداً كان في فيها</w:t>
      </w:r>
    </w:p>
    <w:p>
      <w:pPr>
        <w:pStyle w:val="BookText"/>
        <w:rPr/>
      </w:pPr>
      <w:r>
        <w:rPr>
          <w:rFonts w:ascii="Amiri" w:hAnsi="Amiri" w:eastAsia="Amiri" w:cs="Amiri"/>
          <w:color w:val="111111"/>
          <w:sz w:val="28"/>
          <w:sz w:val="28"/>
          <w:szCs w:val="28"/>
          <w:rtl w:val="true"/>
          <w:lang w:bidi="ar-SA"/>
        </w:rPr>
        <w:t xml:space="preserve">واستفتحت بفصيح القول ناطقة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الهدايا على مقدار مهديها</w:t>
      </w:r>
    </w:p>
    <w:p>
      <w:pPr>
        <w:pStyle w:val="Heading2"/>
        <w:numPr>
          <w:ilvl w:val="1"/>
          <w:numId w:val="1"/>
        </w:numPr>
        <w:rPr/>
      </w:pPr>
      <w:bookmarkStart w:id="3112" w:name="__RefHeading___Toc6956786_2870459653"/>
      <w:bookmarkStart w:id="3113" w:name="_Toc1364"/>
      <w:bookmarkEnd w:id="3112"/>
      <w:r>
        <w:rPr>
          <w:rtl w:val="true"/>
        </w:rPr>
        <w:t>(</w:t>
      </w:r>
      <w:r>
        <w:rPr/>
        <w:t>1373</w:t>
      </w:r>
      <w:r>
        <w:rPr>
          <w:rtl w:val="true"/>
        </w:rPr>
        <w:t xml:space="preserve">) </w:t>
      </w:r>
      <w:r>
        <w:rPr>
          <w:rtl w:val="true"/>
        </w:rPr>
        <w:t xml:space="preserve">شعر في التفاح </w:t>
      </w:r>
      <w:r>
        <w:rPr>
          <w:rtl w:val="true"/>
        </w:rPr>
        <w:t>:</w:t>
      </w:r>
      <w:bookmarkEnd w:id="3113"/>
    </w:p>
    <w:p>
      <w:pPr>
        <w:pStyle w:val="BookText"/>
        <w:rPr/>
      </w:pPr>
      <w:r>
        <w:rPr>
          <w:rFonts w:ascii="Amiri" w:hAnsi="Amiri" w:eastAsia="Amiri" w:cs="Amiri"/>
          <w:color w:val="111111"/>
          <w:sz w:val="28"/>
          <w:sz w:val="28"/>
          <w:szCs w:val="28"/>
          <w:rtl w:val="true"/>
          <w:lang w:bidi="ar-SA"/>
        </w:rPr>
        <w:t xml:space="preserve">وتفاحةٍ صفراء من دون نصفها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جُلّ نار نصفها وشقايق</w:t>
      </w:r>
    </w:p>
    <w:p>
      <w:pPr>
        <w:pStyle w:val="BookText"/>
        <w:rPr/>
      </w:pPr>
      <w:r>
        <w:rPr>
          <w:rFonts w:ascii="Amiri" w:hAnsi="Amiri" w:eastAsia="Amiri" w:cs="Amiri"/>
          <w:color w:val="111111"/>
          <w:sz w:val="28"/>
          <w:sz w:val="28"/>
          <w:szCs w:val="28"/>
          <w:rtl w:val="true"/>
          <w:lang w:bidi="ar-SA"/>
        </w:rPr>
        <w:t xml:space="preserve">كأنّ الهوا قد ضم من بعد 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خدّ معشوق إلى خدّ عاشق</w:t>
      </w:r>
    </w:p>
    <w:p>
      <w:pPr>
        <w:pStyle w:val="Heading2"/>
        <w:numPr>
          <w:ilvl w:val="1"/>
          <w:numId w:val="1"/>
        </w:numPr>
        <w:rPr/>
      </w:pPr>
      <w:bookmarkStart w:id="3114" w:name="__RefHeading___Toc6956788_2870459653"/>
      <w:bookmarkStart w:id="3115" w:name="_Toc1365"/>
      <w:bookmarkEnd w:id="3114"/>
      <w:r>
        <w:rPr>
          <w:rtl w:val="true"/>
        </w:rPr>
        <w:t>(</w:t>
      </w:r>
      <w:r>
        <w:rPr/>
        <w:t>1374</w:t>
      </w:r>
      <w:r>
        <w:rPr>
          <w:rtl w:val="true"/>
        </w:rPr>
        <w:t xml:space="preserve">) </w:t>
      </w:r>
      <w:r>
        <w:rPr>
          <w:rtl w:val="true"/>
        </w:rPr>
        <w:t xml:space="preserve">شعر </w:t>
      </w:r>
      <w:r>
        <w:rPr>
          <w:rtl w:val="true"/>
        </w:rPr>
        <w:t>:</w:t>
      </w:r>
      <w:bookmarkEnd w:id="3115"/>
    </w:p>
    <w:p>
      <w:pPr>
        <w:pStyle w:val="BookText"/>
        <w:rPr/>
      </w:pPr>
      <w:r>
        <w:rPr>
          <w:rFonts w:ascii="Amiri" w:hAnsi="Amiri" w:eastAsia="Amiri" w:cs="Amiri"/>
          <w:color w:val="111111"/>
          <w:sz w:val="28"/>
          <w:sz w:val="28"/>
          <w:szCs w:val="28"/>
          <w:rtl w:val="true"/>
          <w:lang w:bidi="ar-SA"/>
        </w:rPr>
        <w:t xml:space="preserve">لا يعرف الحب إلا كلّ من عشقا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قال إني عاشق صدقا</w:t>
      </w:r>
    </w:p>
    <w:p>
      <w:pPr>
        <w:pStyle w:val="BookText"/>
        <w:rPr/>
      </w:pPr>
      <w:r>
        <w:rPr>
          <w:rFonts w:ascii="Amiri" w:hAnsi="Amiri" w:eastAsia="Amiri" w:cs="Amiri"/>
          <w:color w:val="111111"/>
          <w:sz w:val="28"/>
          <w:sz w:val="28"/>
          <w:szCs w:val="28"/>
          <w:rtl w:val="true"/>
          <w:lang w:bidi="ar-SA"/>
        </w:rPr>
        <w:t xml:space="preserve">العاشقين تحول يعرفون 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ما ولّوا الأحزان والأرقا</w:t>
      </w:r>
    </w:p>
    <w:p>
      <w:pPr>
        <w:pStyle w:val="Heading2"/>
        <w:numPr>
          <w:ilvl w:val="1"/>
          <w:numId w:val="1"/>
        </w:numPr>
        <w:rPr/>
      </w:pPr>
      <w:bookmarkStart w:id="3116" w:name="__RefHeading___Toc6956790_2870459653"/>
      <w:bookmarkStart w:id="3117" w:name="_Toc1366"/>
      <w:bookmarkEnd w:id="3116"/>
      <w:r>
        <w:rPr>
          <w:rtl w:val="true"/>
        </w:rPr>
        <w:t>(</w:t>
      </w:r>
      <w:r>
        <w:rPr/>
        <w:t>1375</w:t>
      </w:r>
      <w:r>
        <w:rPr>
          <w:rtl w:val="true"/>
        </w:rPr>
        <w:t xml:space="preserve">) </w:t>
      </w:r>
      <w:r>
        <w:rPr>
          <w:rtl w:val="true"/>
        </w:rPr>
        <w:t xml:space="preserve">شعر </w:t>
      </w:r>
      <w:r>
        <w:rPr>
          <w:rtl w:val="true"/>
        </w:rPr>
        <w:t>:</w:t>
      </w:r>
      <w:bookmarkEnd w:id="3117"/>
    </w:p>
    <w:p>
      <w:pPr>
        <w:pStyle w:val="BookText"/>
        <w:rPr/>
      </w:pPr>
      <w:r>
        <w:rPr>
          <w:rFonts w:ascii="IRNazanin" w:hAnsi="IRNazanin" w:eastAsia="IRNazanin"/>
          <w:color w:val="111111"/>
          <w:sz w:val="28"/>
          <w:sz w:val="28"/>
          <w:szCs w:val="28"/>
          <w:rtl w:val="true"/>
          <w:lang w:bidi="fa-IR"/>
        </w:rPr>
        <w:t xml:space="preserve">وتفاحة لمّا همت باکلها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وأخرجت سكيناً لأقسمها شطرا</w:t>
      </w:r>
    </w:p>
    <w:p>
      <w:pPr>
        <w:pStyle w:val="BookText"/>
        <w:rPr/>
      </w:pPr>
      <w:r>
        <w:rPr>
          <w:rFonts w:ascii="IRNazanin" w:hAnsi="IRNazanin" w:eastAsia="IRNazanin"/>
          <w:color w:val="111111"/>
          <w:sz w:val="28"/>
          <w:sz w:val="28"/>
          <w:szCs w:val="28"/>
          <w:rtl w:val="true"/>
          <w:lang w:bidi="fa-IR"/>
        </w:rPr>
        <w:t>تأملت خديک فيها 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فعانقتها سراً وقبلتها جهراً</w:t>
      </w:r>
    </w:p>
    <w:p>
      <w:pPr>
        <w:pStyle w:val="Heading2"/>
        <w:numPr>
          <w:ilvl w:val="1"/>
          <w:numId w:val="1"/>
        </w:numPr>
        <w:rPr/>
      </w:pPr>
      <w:bookmarkStart w:id="3118" w:name="__RefHeading___Toc6956792_2870459653"/>
      <w:bookmarkStart w:id="3119" w:name="_Toc1367"/>
      <w:bookmarkEnd w:id="3118"/>
      <w:r>
        <w:rPr>
          <w:rtl w:val="true"/>
        </w:rPr>
        <w:t>(</w:t>
      </w:r>
      <w:r>
        <w:rPr/>
        <w:t>1376</w:t>
      </w:r>
      <w:r>
        <w:rPr>
          <w:rtl w:val="true"/>
        </w:rPr>
        <w:t xml:space="preserve">) </w:t>
      </w:r>
      <w:r>
        <w:rPr>
          <w:rtl w:val="true"/>
        </w:rPr>
        <w:t xml:space="preserve">شعر </w:t>
      </w:r>
      <w:r>
        <w:rPr>
          <w:rtl w:val="true"/>
        </w:rPr>
        <w:t>:</w:t>
      </w:r>
      <w:bookmarkEnd w:id="3119"/>
    </w:p>
    <w:p>
      <w:pPr>
        <w:pStyle w:val="BookText"/>
        <w:rPr/>
      </w:pPr>
      <w:r>
        <w:rPr>
          <w:rFonts w:ascii="Amiri" w:hAnsi="Amiri" w:eastAsia="Amiri" w:cs="Amiri"/>
          <w:color w:val="111111"/>
          <w:sz w:val="28"/>
          <w:sz w:val="28"/>
          <w:szCs w:val="28"/>
          <w:rtl w:val="true"/>
          <w:lang w:bidi="ar-SA"/>
        </w:rPr>
        <w:t>سقاني شربة أحيا فؤادي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بكأس الحبّ من بحر الفؤاد</w:t>
      </w:r>
    </w:p>
    <w:p>
      <w:pPr>
        <w:pStyle w:val="BookText"/>
        <w:rPr/>
      </w:pPr>
      <w:r>
        <w:rPr>
          <w:rFonts w:ascii="Amiri" w:hAnsi="Amiri" w:eastAsia="Amiri" w:cs="Amiri"/>
          <w:color w:val="111111"/>
          <w:sz w:val="28"/>
          <w:sz w:val="28"/>
          <w:szCs w:val="28"/>
          <w:rtl w:val="true"/>
          <w:lang w:bidi="ar-SA"/>
        </w:rPr>
        <w:t>وقرّبني وأدناني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أحلى اللقا بعد البعاد</w:t>
      </w:r>
    </w:p>
    <w:p>
      <w:pPr>
        <w:pStyle w:val="Heading2"/>
        <w:numPr>
          <w:ilvl w:val="1"/>
          <w:numId w:val="1"/>
        </w:numPr>
        <w:rPr/>
      </w:pPr>
      <w:bookmarkStart w:id="3120" w:name="__RefHeading___Toc6956794_2870459653"/>
      <w:bookmarkStart w:id="3121" w:name="_Toc1368"/>
      <w:bookmarkEnd w:id="3120"/>
      <w:r>
        <w:rPr>
          <w:rtl w:val="true"/>
        </w:rPr>
        <w:t>(</w:t>
      </w:r>
      <w:r>
        <w:rPr/>
        <w:t>1377</w:t>
      </w:r>
      <w:r>
        <w:rPr>
          <w:rtl w:val="true"/>
        </w:rPr>
        <w:t xml:space="preserve">) </w:t>
      </w:r>
      <w:r>
        <w:rPr>
          <w:rtl w:val="true"/>
        </w:rPr>
        <w:t xml:space="preserve">شعر </w:t>
      </w:r>
      <w:r>
        <w:rPr>
          <w:rtl w:val="true"/>
        </w:rPr>
        <w:t>:</w:t>
      </w:r>
      <w:bookmarkEnd w:id="3121"/>
    </w:p>
    <w:p>
      <w:pPr>
        <w:pStyle w:val="BookText"/>
        <w:rPr/>
      </w:pPr>
      <w:r>
        <w:rPr>
          <w:rFonts w:ascii="Amiri" w:hAnsi="Amiri" w:eastAsia="Amiri" w:cs="Amiri"/>
          <w:color w:val="111111"/>
          <w:sz w:val="28"/>
          <w:sz w:val="28"/>
          <w:szCs w:val="28"/>
          <w:rtl w:val="true"/>
          <w:lang w:bidi="ar-SA"/>
        </w:rPr>
        <w:t xml:space="preserve">قام يسعى إلى الصلاة إلى الصلاة بوجه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يخجل البدر في ليالي سعود</w:t>
      </w:r>
    </w:p>
    <w:p>
      <w:pPr>
        <w:pStyle w:val="BookText"/>
        <w:rPr/>
      </w:pPr>
      <w:r>
        <w:rPr>
          <w:rFonts w:ascii="IRNazanin" w:hAnsi="IRNazanin" w:eastAsia="IRNazanin"/>
          <w:color w:val="111111"/>
          <w:sz w:val="28"/>
          <w:sz w:val="28"/>
          <w:szCs w:val="28"/>
          <w:rtl w:val="true"/>
          <w:lang w:bidi="fa-IR"/>
        </w:rPr>
        <w:t xml:space="preserve">فتمنيت أن أومى بوجهه 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أومی بوجهه للسّجود</w:t>
      </w:r>
    </w:p>
    <w:p>
      <w:pPr>
        <w:pStyle w:val="Heading2"/>
        <w:numPr>
          <w:ilvl w:val="1"/>
          <w:numId w:val="1"/>
        </w:numPr>
        <w:rPr/>
      </w:pPr>
      <w:bookmarkStart w:id="3122" w:name="__RefHeading___Toc6956796_2870459653"/>
      <w:bookmarkStart w:id="3123" w:name="_Toc1369"/>
      <w:bookmarkEnd w:id="3122"/>
      <w:r>
        <w:rPr>
          <w:rtl w:val="true"/>
        </w:rPr>
        <w:t>(</w:t>
      </w:r>
      <w:r>
        <w:rPr/>
        <w:t>1378</w:t>
      </w:r>
      <w:r>
        <w:rPr>
          <w:rtl w:val="true"/>
        </w:rPr>
        <w:t xml:space="preserve">) </w:t>
      </w:r>
      <w:r>
        <w:rPr>
          <w:rtl w:val="true"/>
        </w:rPr>
        <w:t xml:space="preserve">شعر لأبي تمام </w:t>
      </w:r>
      <w:r>
        <w:rPr>
          <w:rtl w:val="true"/>
        </w:rPr>
        <w:t>:</w:t>
      </w:r>
      <w:bookmarkEnd w:id="3123"/>
    </w:p>
    <w:p>
      <w:pPr>
        <w:pStyle w:val="BookText"/>
        <w:rPr/>
      </w:pPr>
      <w:r>
        <w:rPr>
          <w:rFonts w:ascii="Amiri" w:hAnsi="Amiri" w:eastAsia="Amiri" w:cs="Amiri"/>
          <w:color w:val="111111"/>
          <w:sz w:val="28"/>
          <w:sz w:val="28"/>
          <w:szCs w:val="28"/>
          <w:rtl w:val="true"/>
          <w:lang w:bidi="ar-SA"/>
        </w:rPr>
        <w:t xml:space="preserve">يا من إذا قلت يا من لا نظير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حسنه قيل لي يا أصدق البشر</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نادمت ذكرك والظلماء عاكفة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يا سيدي أحلى من السمر </w:t>
      </w:r>
      <w:bookmarkStart w:id="3124" w:name="pg9560_83761"/>
    </w:p>
    <w:p>
      <w:pPr>
        <w:pStyle w:val="BookText"/>
        <w:rPr/>
      </w:pPr>
      <w:bookmarkEnd w:id="3124"/>
      <w:r>
        <w:rPr>
          <w:rFonts w:ascii="Amiri" w:hAnsi="Amiri" w:eastAsia="Amiri" w:cs="Amiri"/>
          <w:color w:val="111111"/>
          <w:sz w:val="28"/>
          <w:sz w:val="28"/>
          <w:szCs w:val="28"/>
          <w:rtl w:val="true"/>
          <w:lang w:bidi="ar-SA"/>
        </w:rPr>
        <w:t xml:space="preserve">ما أن أرى وجهلت المكنون جوهره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أملح الناس إلا نسخة القمر</w:t>
      </w:r>
    </w:p>
    <w:p>
      <w:pPr>
        <w:pStyle w:val="Heading2"/>
        <w:numPr>
          <w:ilvl w:val="1"/>
          <w:numId w:val="1"/>
        </w:numPr>
        <w:rPr/>
      </w:pPr>
      <w:bookmarkStart w:id="3125" w:name="__RefHeading___Toc6956798_2870459653"/>
      <w:bookmarkStart w:id="3126" w:name="_Toc1370"/>
      <w:bookmarkEnd w:id="3125"/>
      <w:r>
        <w:rPr>
          <w:rtl w:val="true"/>
        </w:rPr>
        <w:t>(</w:t>
      </w:r>
      <w:r>
        <w:rPr/>
        <w:t>1379</w:t>
      </w:r>
      <w:r>
        <w:rPr>
          <w:rtl w:val="true"/>
        </w:rPr>
        <w:t xml:space="preserve">) </w:t>
      </w:r>
      <w:r>
        <w:rPr>
          <w:rtl w:val="true"/>
        </w:rPr>
        <w:t>شعر</w:t>
      </w:r>
      <w:r>
        <w:rPr>
          <w:rtl w:val="true"/>
        </w:rPr>
        <w:t>:</w:t>
      </w:r>
      <w:bookmarkEnd w:id="3126"/>
    </w:p>
    <w:p>
      <w:pPr>
        <w:pStyle w:val="BookText"/>
        <w:rPr/>
      </w:pPr>
      <w:r>
        <w:rPr>
          <w:rFonts w:ascii="Amiri" w:hAnsi="Amiri" w:eastAsia="Amiri" w:cs="Amiri"/>
          <w:color w:val="111111"/>
          <w:sz w:val="28"/>
          <w:sz w:val="28"/>
          <w:szCs w:val="28"/>
          <w:rtl w:val="true"/>
          <w:lang w:bidi="ar-SA"/>
        </w:rPr>
        <w:t>لا تحسبن سواد الخال عن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الطبيعة أو جاءت به غلطا</w:t>
      </w:r>
    </w:p>
    <w:p>
      <w:pPr>
        <w:pStyle w:val="BookText"/>
        <w:rPr/>
      </w:pPr>
      <w:r>
        <w:rPr>
          <w:rFonts w:ascii="Amiri" w:hAnsi="Amiri" w:eastAsia="Amiri" w:cs="Amiri"/>
          <w:color w:val="111111"/>
          <w:sz w:val="28"/>
          <w:sz w:val="28"/>
          <w:szCs w:val="28"/>
          <w:rtl w:val="true"/>
          <w:lang w:bidi="ar-SA"/>
        </w:rPr>
        <w:t xml:space="preserve">وإنّما قلم التّصوير حين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بنون حاجبه في خده نقطا</w:t>
      </w:r>
    </w:p>
    <w:p>
      <w:pPr>
        <w:pStyle w:val="Heading2"/>
        <w:numPr>
          <w:ilvl w:val="1"/>
          <w:numId w:val="1"/>
        </w:numPr>
        <w:rPr/>
      </w:pPr>
      <w:bookmarkStart w:id="3127" w:name="__RefHeading___Toc6956800_2870459653"/>
      <w:bookmarkStart w:id="3128" w:name="_Toc1371"/>
      <w:bookmarkEnd w:id="3127"/>
      <w:r>
        <w:rPr>
          <w:rtl w:val="true"/>
        </w:rPr>
        <w:t>(</w:t>
      </w:r>
      <w:r>
        <w:rPr/>
        <w:t>1380</w:t>
      </w:r>
      <w:r>
        <w:rPr>
          <w:rtl w:val="true"/>
        </w:rPr>
        <w:t xml:space="preserve">) </w:t>
      </w:r>
      <w:r>
        <w:rPr>
          <w:rtl w:val="true"/>
        </w:rPr>
        <w:t xml:space="preserve">شعر </w:t>
      </w:r>
      <w:r>
        <w:rPr>
          <w:rtl w:val="true"/>
        </w:rPr>
        <w:t>:</w:t>
      </w:r>
      <w:bookmarkEnd w:id="3128"/>
    </w:p>
    <w:p>
      <w:pPr>
        <w:pStyle w:val="BookText"/>
        <w:rPr/>
      </w:pPr>
      <w:r>
        <w:rPr>
          <w:rFonts w:ascii="Amiri" w:hAnsi="Amiri" w:eastAsia="Amiri" w:cs="Amiri"/>
          <w:color w:val="111111"/>
          <w:sz w:val="28"/>
          <w:sz w:val="28"/>
          <w:szCs w:val="28"/>
          <w:rtl w:val="true"/>
          <w:lang w:bidi="ar-SA"/>
        </w:rPr>
        <w:t>عد الكؤوس عن المحب فإنّ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الحبيب مدامة تكفيه</w:t>
      </w:r>
    </w:p>
    <w:p>
      <w:pPr>
        <w:pStyle w:val="BookText"/>
        <w:rPr/>
      </w:pPr>
      <w:r>
        <w:rPr>
          <w:rFonts w:ascii="Amiri" w:hAnsi="Amiri" w:eastAsia="Amiri" w:cs="Amiri"/>
          <w:color w:val="111111"/>
          <w:sz w:val="28"/>
          <w:sz w:val="28"/>
          <w:szCs w:val="28"/>
          <w:rtl w:val="true"/>
          <w:lang w:bidi="ar-SA"/>
        </w:rPr>
        <w:t xml:space="preserve">أفعالها في مقلتيه ولونها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وجنتيه وطعمها في فيه</w:t>
      </w:r>
    </w:p>
    <w:p>
      <w:pPr>
        <w:pStyle w:val="Heading2"/>
        <w:numPr>
          <w:ilvl w:val="1"/>
          <w:numId w:val="1"/>
        </w:numPr>
        <w:rPr/>
      </w:pPr>
      <w:bookmarkStart w:id="3129" w:name="__RefHeading___Toc6956802_2870459653"/>
      <w:bookmarkStart w:id="3130" w:name="_Toc1372"/>
      <w:bookmarkEnd w:id="3129"/>
      <w:r>
        <w:rPr>
          <w:rtl w:val="true"/>
        </w:rPr>
        <w:t>(</w:t>
      </w:r>
      <w:r>
        <w:rPr/>
        <w:t>1381</w:t>
      </w:r>
      <w:r>
        <w:rPr>
          <w:rtl w:val="true"/>
        </w:rPr>
        <w:t xml:space="preserve">) </w:t>
      </w:r>
      <w:r>
        <w:rPr>
          <w:rtl w:val="true"/>
        </w:rPr>
        <w:t>شعر</w:t>
      </w:r>
      <w:r>
        <w:rPr>
          <w:rtl w:val="true"/>
        </w:rPr>
        <w:t>:</w:t>
      </w:r>
      <w:bookmarkEnd w:id="3130"/>
    </w:p>
    <w:p>
      <w:pPr>
        <w:pStyle w:val="BookText"/>
        <w:rPr/>
      </w:pPr>
      <w:r>
        <w:rPr>
          <w:rFonts w:ascii="IRNazanin" w:hAnsi="IRNazanin" w:eastAsia="IRNazanin"/>
          <w:color w:val="111111"/>
          <w:sz w:val="28"/>
          <w:sz w:val="28"/>
          <w:szCs w:val="28"/>
          <w:rtl w:val="true"/>
          <w:lang w:bidi="fa-IR"/>
        </w:rPr>
        <w:t>أغلقت باب الوصل بعد تعطّف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فترکت باب الهجر لي مفتوحاً</w:t>
      </w:r>
    </w:p>
    <w:p>
      <w:pPr>
        <w:pStyle w:val="BookText"/>
        <w:rPr/>
      </w:pPr>
      <w:r>
        <w:rPr>
          <w:rFonts w:ascii="IRNazanin" w:hAnsi="IRNazanin" w:eastAsia="IRNazanin"/>
          <w:color w:val="111111"/>
          <w:sz w:val="28"/>
          <w:sz w:val="28"/>
          <w:szCs w:val="28"/>
          <w:rtl w:val="true"/>
          <w:lang w:bidi="fa-IR"/>
        </w:rPr>
        <w:t>إن لم أكن ممن قتلت فإنّني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 ترکت فؤاده مجروحا</w:t>
      </w:r>
    </w:p>
    <w:p>
      <w:pPr>
        <w:pStyle w:val="Heading2"/>
        <w:numPr>
          <w:ilvl w:val="1"/>
          <w:numId w:val="1"/>
        </w:numPr>
        <w:rPr/>
      </w:pPr>
      <w:bookmarkStart w:id="3131" w:name="__RefHeading___Toc6956804_2870459653"/>
      <w:bookmarkStart w:id="3132" w:name="_Toc1373"/>
      <w:bookmarkEnd w:id="3131"/>
      <w:r>
        <w:rPr>
          <w:rtl w:val="true"/>
        </w:rPr>
        <w:t>(</w:t>
      </w:r>
      <w:r>
        <w:rPr/>
        <w:t>1382</w:t>
      </w:r>
      <w:r>
        <w:rPr>
          <w:rtl w:val="true"/>
        </w:rPr>
        <w:t xml:space="preserve">) </w:t>
      </w:r>
      <w:r>
        <w:rPr>
          <w:rtl w:val="true"/>
        </w:rPr>
        <w:t xml:space="preserve">شعر للختام </w:t>
      </w:r>
      <w:r>
        <w:rPr>
          <w:rtl w:val="true"/>
        </w:rPr>
        <w:t>:</w:t>
      </w:r>
      <w:bookmarkEnd w:id="3132"/>
    </w:p>
    <w:p>
      <w:pPr>
        <w:pStyle w:val="BookText"/>
        <w:rPr/>
      </w:pPr>
      <w:r>
        <w:rPr>
          <w:rFonts w:ascii="IRNazanin" w:hAnsi="IRNazanin" w:eastAsia="IRNazanin"/>
          <w:color w:val="111111"/>
          <w:sz w:val="28"/>
          <w:sz w:val="28"/>
          <w:szCs w:val="28"/>
          <w:rtl w:val="true"/>
          <w:lang w:bidi="fa-IR"/>
        </w:rPr>
        <w:t xml:space="preserve">يا حسن مجموع بدت أوصافه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کخود في أجلّ ملابس</w:t>
      </w:r>
    </w:p>
    <w:p>
      <w:pPr>
        <w:pStyle w:val="BookText"/>
        <w:rPr/>
      </w:pPr>
      <w:r>
        <w:rPr>
          <w:rFonts w:ascii="Amiri" w:hAnsi="Amiri" w:eastAsia="Amiri" w:cs="Amiri"/>
          <w:color w:val="111111"/>
          <w:sz w:val="28"/>
          <w:sz w:val="28"/>
          <w:szCs w:val="28"/>
          <w:rtl w:val="true"/>
          <w:lang w:bidi="ar-SA"/>
        </w:rPr>
        <w:t>روض خصيب قد زكت أثماره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ورياضه يشرحن وجه العابس</w:t>
      </w:r>
    </w:p>
    <w:p>
      <w:pPr>
        <w:pStyle w:val="BookText"/>
        <w:rPr/>
      </w:pPr>
      <w:r>
        <w:rPr>
          <w:rFonts w:ascii="Amiri" w:hAnsi="Amiri" w:eastAsia="Amiri" w:cs="Amiri"/>
          <w:color w:val="111111"/>
          <w:sz w:val="28"/>
          <w:sz w:val="28"/>
          <w:szCs w:val="28"/>
          <w:rtl w:val="true"/>
          <w:lang w:bidi="ar-SA"/>
        </w:rPr>
        <w:t xml:space="preserve">رصعته بعجائب وغرائب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ولطائف وظرايف ونفايس</w:t>
      </w:r>
    </w:p>
    <w:p>
      <w:pPr>
        <w:pStyle w:val="BookText"/>
        <w:rPr/>
      </w:pPr>
      <w:r>
        <w:rPr>
          <w:rFonts w:ascii="IRNazanin" w:hAnsi="IRNazanin" w:eastAsia="IRNazanin"/>
          <w:color w:val="111111"/>
          <w:sz w:val="28"/>
          <w:sz w:val="28"/>
          <w:szCs w:val="28"/>
          <w:rtl w:val="true"/>
          <w:lang w:bidi="fa-IR"/>
        </w:rPr>
        <w:t xml:space="preserve">وجمعت فيه كل قول مبدع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ونوادر تجلی کشبه عرایس</w:t>
      </w:r>
    </w:p>
    <w:p>
      <w:pPr>
        <w:pStyle w:val="BookText"/>
        <w:rPr/>
      </w:pPr>
      <w:r>
        <w:rPr>
          <w:rFonts w:ascii="Amiri" w:hAnsi="Amiri" w:eastAsia="Amiri" w:cs="Amiri"/>
          <w:color w:val="111111"/>
          <w:sz w:val="28"/>
          <w:sz w:val="28"/>
          <w:szCs w:val="28"/>
          <w:rtl w:val="true"/>
          <w:lang w:bidi="ar-SA"/>
        </w:rPr>
        <w:t xml:space="preserve">ومن التواريخ التي ما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تزهو كعقد في نحور كوانس</w:t>
      </w:r>
    </w:p>
    <w:p>
      <w:pPr>
        <w:pStyle w:val="BookText"/>
        <w:rPr/>
      </w:pPr>
      <w:r>
        <w:rPr>
          <w:rFonts w:ascii="Amiri" w:hAnsi="Amiri" w:eastAsia="Amiri" w:cs="Amiri"/>
          <w:color w:val="111111"/>
          <w:sz w:val="28"/>
          <w:sz w:val="28"/>
          <w:szCs w:val="28"/>
          <w:rtl w:val="true"/>
          <w:lang w:bidi="ar-SA"/>
        </w:rPr>
        <w:t>يا قارئاً مجموعنا بالله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عفوك للفقير البائس</w:t>
      </w:r>
    </w:p>
    <w:p>
      <w:pPr>
        <w:pStyle w:val="BookText"/>
        <w:rPr/>
      </w:pPr>
      <w:r>
        <w:rPr>
          <w:rFonts w:ascii="Amiri" w:hAnsi="Amiri" w:eastAsia="Amiri" w:cs="Amiri"/>
          <w:color w:val="111111"/>
          <w:sz w:val="28"/>
          <w:sz w:val="28"/>
          <w:szCs w:val="28"/>
          <w:rtl w:val="true"/>
          <w:lang w:bidi="ar-SA"/>
        </w:rPr>
        <w:t xml:space="preserve">بركاب عبدك يرتجي منك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بأس لم يكن بالأيس</w:t>
      </w:r>
    </w:p>
    <w:p>
      <w:pPr>
        <w:pStyle w:val="BookText"/>
        <w:rPr/>
      </w:pPr>
      <w:r>
        <w:rPr>
          <w:rFonts w:ascii="Amiri" w:hAnsi="Amiri" w:eastAsia="Amiri" w:cs="Amiri"/>
          <w:color w:val="111111"/>
          <w:sz w:val="28"/>
          <w:sz w:val="28"/>
          <w:szCs w:val="28"/>
          <w:rtl w:val="true"/>
          <w:lang w:bidi="ar-SA"/>
        </w:rPr>
        <w:t xml:space="preserve">فانظر له يا سيدي ماقد جنى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قبح ذئب قد بني كحنادس</w:t>
      </w:r>
    </w:p>
    <w:p>
      <w:pPr>
        <w:pStyle w:val="BookText"/>
        <w:rPr/>
      </w:pPr>
      <w:r>
        <w:rPr>
          <w:rFonts w:ascii="Amiri" w:hAnsi="Amiri" w:eastAsia="Amiri" w:cs="Amiri"/>
          <w:color w:val="111111"/>
          <w:sz w:val="28"/>
          <w:sz w:val="28"/>
          <w:szCs w:val="28"/>
          <w:rtl w:val="true"/>
          <w:lang w:bidi="ar-SA"/>
        </w:rPr>
        <w:t xml:space="preserve">وامح ذنوباً في الكتاب تسطرت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خطه بقبائح ودنائس</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الصلاة على النبي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زار طيف نحو جفن ناعس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مصادر الكتاب</w:t>
      </w:r>
    </w:p>
    <w:p>
      <w:pPr>
        <w:pStyle w:val="BookText"/>
        <w:rPr/>
      </w:pP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أقوال الأئمه</w:t>
      </w:r>
    </w:p>
    <w:p>
      <w:pPr>
        <w:pStyle w:val="BookText"/>
        <w:rPr/>
      </w:pP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p>
    <w:p>
      <w:pPr>
        <w:pStyle w:val="BookText"/>
        <w:rPr/>
      </w:pPr>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الديلمي</w:t>
      </w:r>
    </w:p>
    <w:p>
      <w:pPr>
        <w:pStyle w:val="BookText"/>
        <w:rPr/>
      </w:pPr>
      <w:r>
        <w:rPr>
          <w:rFonts w:ascii="Amiri" w:hAnsi="Amiri" w:eastAsia="Amiri" w:cs="Amiri"/>
          <w:color w:val="111111"/>
          <w:sz w:val="28"/>
          <w:sz w:val="28"/>
          <w:szCs w:val="28"/>
          <w:rtl w:val="true"/>
          <w:lang w:bidi="ar-SA"/>
        </w:rPr>
        <w:t>الارشاد لمن طلب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النائيني</w:t>
      </w:r>
    </w:p>
    <w:p>
      <w:pPr>
        <w:pStyle w:val="BookText"/>
        <w:rPr/>
      </w:pPr>
      <w:r>
        <w:rPr>
          <w:rFonts w:ascii="Amiri" w:hAnsi="Amiri" w:eastAsia="Amiri" w:cs="Amiri"/>
          <w:color w:val="111111"/>
          <w:sz w:val="28"/>
          <w:sz w:val="28"/>
          <w:szCs w:val="28"/>
          <w:rtl w:val="true"/>
          <w:lang w:bidi="ar-SA"/>
        </w:rPr>
        <w:t>الانوار النعمانيه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الجزائري</w:t>
      </w:r>
    </w:p>
    <w:p>
      <w:pPr>
        <w:pStyle w:val="BookText"/>
        <w:rPr/>
      </w:pPr>
      <w:r>
        <w:rPr>
          <w:rFonts w:ascii="Amiri" w:hAnsi="Amiri" w:eastAsia="Amiri" w:cs="Amiri"/>
          <w:color w:val="111111"/>
          <w:sz w:val="28"/>
          <w:sz w:val="28"/>
          <w:szCs w:val="28"/>
          <w:rtl w:val="true"/>
          <w:lang w:bidi="ar-SA"/>
        </w:rPr>
        <w:t xml:space="preserve">الأمثال النبويه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الغروي</w:t>
      </w:r>
    </w:p>
    <w:p>
      <w:pPr>
        <w:pStyle w:val="BookText"/>
        <w:rPr/>
      </w:pPr>
      <w:r>
        <w:rPr>
          <w:rFonts w:ascii="IRNazanin" w:hAnsi="IRNazanin" w:eastAsia="IRNazanin"/>
          <w:color w:val="111111"/>
          <w:sz w:val="28"/>
          <w:sz w:val="28"/>
          <w:szCs w:val="28"/>
          <w:rtl w:val="true"/>
          <w:lang w:bidi="fa-IR"/>
        </w:rPr>
        <w:t>احیاء علوم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الغزالي</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 xml:space="preserve">الامالي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p>
    <w:p>
      <w:pPr>
        <w:pStyle w:val="BookText"/>
        <w:rPr/>
      </w:pPr>
      <w:r>
        <w:rPr>
          <w:rFonts w:ascii="Amiri" w:hAnsi="Amiri" w:eastAsia="Amiri" w:cs="Amiri"/>
          <w:color w:val="111111"/>
          <w:sz w:val="28"/>
          <w:sz w:val="28"/>
          <w:szCs w:val="28"/>
          <w:rtl w:val="true"/>
          <w:lang w:bidi="ar-SA"/>
        </w:rPr>
        <w:t>أعيان الشيعه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الأميني</w:t>
      </w:r>
    </w:p>
    <w:p>
      <w:pPr>
        <w:pStyle w:val="BookText"/>
        <w:rPr/>
      </w:pP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المسعودي</w:t>
      </w:r>
    </w:p>
    <w:p>
      <w:pPr>
        <w:pStyle w:val="BookText"/>
        <w:rPr/>
      </w:pPr>
      <w:r>
        <w:rPr>
          <w:rFonts w:ascii="IRNazanin" w:hAnsi="IRNazanin" w:eastAsia="IRNazanin"/>
          <w:color w:val="111111"/>
          <w:sz w:val="28"/>
          <w:sz w:val="28"/>
          <w:szCs w:val="28"/>
          <w:rtl w:val="true"/>
          <w:lang w:bidi="fa-IR"/>
        </w:rPr>
        <w:t>الانوار البهیه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عباس القمی</w:t>
      </w:r>
    </w:p>
    <w:p>
      <w:pPr>
        <w:pStyle w:val="BookText"/>
        <w:rPr/>
      </w:pPr>
      <w:r>
        <w:rPr>
          <w:rFonts w:ascii="Amiri" w:hAnsi="Amiri" w:eastAsia="Amiri" w:cs="Amiri"/>
          <w:color w:val="111111"/>
          <w:sz w:val="28"/>
          <w:sz w:val="28"/>
          <w:szCs w:val="28"/>
          <w:rtl w:val="true"/>
          <w:lang w:bidi="ar-SA"/>
        </w:rPr>
        <w:t>أنوار الربيع</w:t>
      </w:r>
    </w:p>
    <w:p>
      <w:pPr>
        <w:pStyle w:val="BookText"/>
        <w:rPr/>
      </w:pPr>
      <w:r>
        <w:rPr>
          <w:rFonts w:ascii="Amiri" w:hAnsi="Amiri" w:eastAsia="Amiri" w:cs="Amiri"/>
          <w:color w:val="111111"/>
          <w:sz w:val="28"/>
          <w:sz w:val="28"/>
          <w:szCs w:val="28"/>
          <w:rtl w:val="true"/>
          <w:lang w:bidi="ar-SA"/>
        </w:rPr>
        <w:t>أقوال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الاسلام</w:t>
      </w:r>
    </w:p>
    <w:p>
      <w:pPr>
        <w:pStyle w:val="BookText"/>
        <w:rPr/>
      </w:pPr>
      <w:r>
        <w:rPr>
          <w:rFonts w:ascii="IRNazanin" w:hAnsi="IRNazanin" w:eastAsia="IRNazanin"/>
          <w:color w:val="111111"/>
          <w:sz w:val="28"/>
          <w:sz w:val="28"/>
          <w:szCs w:val="28"/>
          <w:rtl w:val="true"/>
          <w:lang w:bidi="fa-IR"/>
        </w:rPr>
        <w:t xml:space="preserve">الامالی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w:t>
      </w:r>
    </w:p>
    <w:p>
      <w:pPr>
        <w:pStyle w:val="BookText"/>
        <w:rPr/>
      </w:pPr>
      <w:r>
        <w:rPr>
          <w:rFonts w:ascii="Amiri" w:hAnsi="Amiri" w:eastAsia="Amiri" w:cs="Amiri"/>
          <w:color w:val="111111"/>
          <w:sz w:val="28"/>
          <w:sz w:val="28"/>
          <w:szCs w:val="28"/>
          <w:rtl w:val="true"/>
          <w:lang w:bidi="ar-SA"/>
        </w:rPr>
        <w:t>الامام الجواد من المهدالى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القزويني</w:t>
      </w:r>
    </w:p>
    <w:p>
      <w:pPr>
        <w:pStyle w:val="BookText"/>
        <w:rPr/>
      </w:pPr>
      <w:r>
        <w:rPr>
          <w:rFonts w:ascii="IRNazanin" w:hAnsi="IRNazanin" w:eastAsia="IRNazanin"/>
          <w:color w:val="111111"/>
          <w:sz w:val="28"/>
          <w:sz w:val="28"/>
          <w:szCs w:val="28"/>
          <w:rtl w:val="true"/>
          <w:lang w:bidi="fa-IR"/>
        </w:rPr>
        <w:t>اللحد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شعبه الحراني</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بغدادي</w:t>
      </w:r>
    </w:p>
    <w:p>
      <w:pPr>
        <w:pStyle w:val="BookText"/>
        <w:rPr/>
      </w:pPr>
      <w:r>
        <w:rPr>
          <w:rFonts w:ascii="Amiri" w:hAnsi="Amiri" w:eastAsia="Amiri" w:cs="Amiri"/>
          <w:color w:val="111111"/>
          <w:sz w:val="28"/>
          <w:sz w:val="28"/>
          <w:szCs w:val="28"/>
          <w:rtl w:val="true"/>
          <w:lang w:bidi="ar-SA"/>
        </w:rPr>
        <w:t>تحف الأولياء</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تنيبه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فراس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الشعيري</w:t>
      </w:r>
    </w:p>
    <w:p>
      <w:pPr>
        <w:pStyle w:val="BookText"/>
        <w:rPr/>
      </w:pP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النراقي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حياة الامام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القرشي</w:t>
      </w:r>
    </w:p>
    <w:p>
      <w:pPr>
        <w:pStyle w:val="BookText"/>
        <w:rPr/>
      </w:pPr>
      <w:r>
        <w:rPr>
          <w:rFonts w:ascii="Amiri" w:hAnsi="Amiri" w:eastAsia="Amiri" w:cs="Amiri"/>
          <w:color w:val="111111"/>
          <w:sz w:val="28"/>
          <w:sz w:val="28"/>
          <w:szCs w:val="28"/>
          <w:rtl w:val="true"/>
          <w:lang w:bidi="ar-SA"/>
        </w:rPr>
        <w:t>حياة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الكاندهلوي</w:t>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 اصفهاني</w:t>
      </w:r>
    </w:p>
    <w:p>
      <w:pPr>
        <w:pStyle w:val="BookText"/>
        <w:rPr/>
      </w:pPr>
      <w:r>
        <w:rPr>
          <w:rFonts w:ascii="Amiri" w:hAnsi="Amiri" w:eastAsia="Amiri" w:cs="Amiri"/>
          <w:color w:val="111111"/>
          <w:sz w:val="28"/>
          <w:sz w:val="28"/>
          <w:szCs w:val="28"/>
          <w:rtl w:val="true"/>
          <w:lang w:bidi="ar-SA"/>
        </w:rPr>
        <w:t>الحكم الزاهره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والعتره</w:t>
      </w:r>
    </w:p>
    <w:p>
      <w:pPr>
        <w:pStyle w:val="BookText"/>
        <w:rPr/>
      </w:pPr>
      <w:r>
        <w:rPr>
          <w:rFonts w:ascii="Amiri" w:hAnsi="Amiri" w:eastAsia="Amiri" w:cs="Amiri"/>
          <w:color w:val="111111"/>
          <w:sz w:val="28"/>
          <w:sz w:val="28"/>
          <w:szCs w:val="28"/>
          <w:rtl w:val="true"/>
          <w:lang w:bidi="ar-SA"/>
        </w:rPr>
        <w:t xml:space="preserve">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w:t>
      </w:r>
    </w:p>
    <w:p>
      <w:pPr>
        <w:pStyle w:val="BookText"/>
        <w:rPr/>
      </w:pPr>
      <w:r>
        <w:rPr>
          <w:rFonts w:ascii="Amiri" w:hAnsi="Amiri" w:eastAsia="Amiri" w:cs="Amiri"/>
          <w:color w:val="111111"/>
          <w:sz w:val="28"/>
          <w:sz w:val="28"/>
          <w:szCs w:val="28"/>
          <w:rtl w:val="true"/>
          <w:lang w:bidi="ar-SA"/>
        </w:rPr>
        <w:t xml:space="preserve">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ملتقى المكرمات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p>
    <w:p>
      <w:pPr>
        <w:pStyle w:val="BookText"/>
        <w:rPr/>
      </w:pPr>
      <w:r>
        <w:rPr>
          <w:rFonts w:ascii="IRNazanin" w:hAnsi="IRNazanin" w:eastAsia="IRNazanin"/>
          <w:color w:val="111111"/>
          <w:sz w:val="28"/>
          <w:sz w:val="28"/>
          <w:szCs w:val="28"/>
          <w:rtl w:val="true"/>
          <w:lang w:bidi="fa-IR"/>
        </w:rPr>
        <w:t>خصائص أمیر</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الرضي</w:t>
      </w:r>
    </w:p>
    <w:p>
      <w:pPr>
        <w:pStyle w:val="BookText"/>
        <w:rPr/>
      </w:pPr>
      <w:r>
        <w:rPr>
          <w:rFonts w:ascii="Amiri" w:hAnsi="Amiri" w:eastAsia="Amiri" w:cs="Amiri"/>
          <w:color w:val="111111"/>
          <w:sz w:val="28"/>
          <w:sz w:val="28"/>
          <w:szCs w:val="28"/>
          <w:rtl w:val="true"/>
          <w:lang w:bidi="ar-SA"/>
        </w:rPr>
        <w:t>خطبة الوسيلة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الجوزي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الکافي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اکلیني</w:t>
      </w:r>
    </w:p>
    <w:p>
      <w:pPr>
        <w:pStyle w:val="BookText"/>
        <w:rPr/>
      </w:pP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السبزواري</w:t>
      </w:r>
    </w:p>
    <w:p>
      <w:pPr>
        <w:pStyle w:val="BookText"/>
        <w:rPr/>
      </w:pPr>
      <w:r>
        <w:rPr>
          <w:rFonts w:ascii="Amiri" w:hAnsi="Amiri" w:eastAsia="Amiri" w:cs="Amiri"/>
          <w:color w:val="111111"/>
          <w:sz w:val="28"/>
          <w:sz w:val="28"/>
          <w:szCs w:val="28"/>
          <w:rtl w:val="true"/>
          <w:lang w:bidi="ar-SA"/>
        </w:rPr>
        <w:t>الربيع الابرار</w:t>
      </w:r>
    </w:p>
    <w:p>
      <w:pPr>
        <w:pStyle w:val="BookText"/>
        <w:rPr/>
      </w:pPr>
      <w:r>
        <w:rPr>
          <w:rFonts w:ascii="IRNazanin" w:hAnsi="IRNazanin" w:eastAsia="IRNazanin"/>
          <w:color w:val="111111"/>
          <w:sz w:val="28"/>
          <w:sz w:val="28"/>
          <w:szCs w:val="28"/>
          <w:rtl w:val="true"/>
          <w:lang w:bidi="fa-IR"/>
        </w:rPr>
        <w:t>الامام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المقرم</w:t>
      </w:r>
    </w:p>
    <w:p>
      <w:pPr>
        <w:pStyle w:val="BookText"/>
        <w:rPr/>
      </w:pPr>
      <w:r>
        <w:rPr>
          <w:rFonts w:ascii="IRNazanin" w:hAnsi="IRNazanin" w:eastAsia="IRNazanin"/>
          <w:color w:val="111111"/>
          <w:sz w:val="28"/>
          <w:sz w:val="28"/>
          <w:szCs w:val="28"/>
          <w:rtl w:val="true"/>
          <w:lang w:bidi="fa-IR"/>
        </w:rPr>
        <w:t>روضة الواضعین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الفتال</w:t>
      </w:r>
    </w:p>
    <w:p>
      <w:pPr>
        <w:pStyle w:val="BookText"/>
        <w:rPr/>
      </w:pPr>
      <w:r>
        <w:rPr>
          <w:rFonts w:ascii="Amiri" w:hAnsi="Amiri" w:eastAsia="Amiri" w:cs="Amiri"/>
          <w:color w:val="111111"/>
          <w:sz w:val="28"/>
          <w:sz w:val="28"/>
          <w:szCs w:val="28"/>
          <w:rtl w:val="true"/>
          <w:lang w:bidi="ar-SA"/>
        </w:rPr>
        <w:t>النسابوري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الجزایري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p>
    <w:p>
      <w:pPr>
        <w:pStyle w:val="BookText"/>
        <w:rPr/>
      </w:pPr>
      <w:r>
        <w:rPr>
          <w:rFonts w:ascii="Amiri" w:hAnsi="Amiri" w:eastAsia="Amiri" w:cs="Amiri"/>
          <w:color w:val="111111"/>
          <w:sz w:val="28"/>
          <w:sz w:val="28"/>
          <w:szCs w:val="28"/>
          <w:rtl w:val="true"/>
          <w:lang w:bidi="ar-SA"/>
        </w:rPr>
        <w:t>سلافة العصر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عجائب المخلوقات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القزويني</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p>
    <w:p>
      <w:pPr>
        <w:pStyle w:val="BookText"/>
        <w:rPr/>
      </w:pPr>
      <w:r>
        <w:rPr>
          <w:rFonts w:ascii="IRNazanin" w:hAnsi="IRNazanin" w:eastAsia="IRNazanin"/>
          <w:color w:val="111111"/>
          <w:sz w:val="28"/>
          <w:sz w:val="28"/>
          <w:szCs w:val="28"/>
          <w:rtl w:val="true"/>
          <w:lang w:bidi="fa-IR"/>
        </w:rPr>
        <w:t xml:space="preserve">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p>
    <w:p>
      <w:pPr>
        <w:pStyle w:val="BookText"/>
        <w:rPr/>
      </w:pPr>
      <w:r>
        <w:rPr>
          <w:rFonts w:ascii="Amiri" w:hAnsi="Amiri" w:eastAsia="Amiri" w:cs="Amiri"/>
          <w:color w:val="111111"/>
          <w:sz w:val="28"/>
          <w:sz w:val="28"/>
          <w:szCs w:val="28"/>
          <w:rtl w:val="true"/>
          <w:lang w:bidi="ar-SA"/>
        </w:rPr>
        <w:t xml:space="preserve">عوالي اللثاليء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ابي الجمهور</w:t>
      </w:r>
    </w:p>
    <w:p>
      <w:pPr>
        <w:pStyle w:val="BookText"/>
        <w:rPr/>
      </w:pPr>
      <w:r>
        <w:rPr>
          <w:rFonts w:ascii="Amiri" w:hAnsi="Amiri" w:eastAsia="Amiri" w:cs="Amiri"/>
          <w:color w:val="111111"/>
          <w:sz w:val="28"/>
          <w:sz w:val="28"/>
          <w:szCs w:val="28"/>
          <w:rtl w:val="true"/>
          <w:lang w:bidi="ar-SA"/>
        </w:rPr>
        <w:t>الطفل بين الوراثة</w:t>
      </w:r>
    </w:p>
    <w:p>
      <w:pPr>
        <w:pStyle w:val="BookText"/>
        <w:rPr/>
      </w:pPr>
      <w:r>
        <w:rPr>
          <w:rFonts w:ascii="Amiri" w:hAnsi="Amiri" w:eastAsia="Amiri" w:cs="Amiri"/>
          <w:color w:val="111111"/>
          <w:sz w:val="28"/>
          <w:sz w:val="28"/>
          <w:szCs w:val="28"/>
          <w:rtl w:val="true"/>
          <w:lang w:bidi="ar-SA"/>
        </w:rPr>
        <w:t xml:space="preserve">والتربية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الآمدي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الديلمي</w:t>
      </w:r>
    </w:p>
    <w:p>
      <w:pPr>
        <w:pStyle w:val="BookText"/>
        <w:rPr/>
      </w:pPr>
      <w:r>
        <w:rPr>
          <w:rFonts w:ascii="IRNazanin" w:hAnsi="IRNazanin" w:eastAsia="IRNazanin"/>
          <w:color w:val="111111"/>
          <w:sz w:val="28"/>
          <w:sz w:val="28"/>
          <w:szCs w:val="28"/>
          <w:rtl w:val="true"/>
          <w:lang w:bidi="fa-IR"/>
        </w:rPr>
        <w:t>فضائل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p>
    <w:p>
      <w:pPr>
        <w:pStyle w:val="BookText"/>
        <w:rPr/>
      </w:pPr>
      <w:r>
        <w:rPr>
          <w:rFonts w:ascii="IRNazanin" w:hAnsi="IRNazanin" w:eastAsia="IRNazanin"/>
          <w:color w:val="111111"/>
          <w:sz w:val="28"/>
          <w:sz w:val="28"/>
          <w:szCs w:val="28"/>
          <w:rtl w:val="true"/>
          <w:lang w:bidi="fa-IR"/>
        </w:rPr>
        <w:t>فصول المهمه</w:t>
      </w:r>
    </w:p>
    <w:p>
      <w:pPr>
        <w:pStyle w:val="BookText"/>
        <w:rPr/>
      </w:pPr>
      <w:r>
        <w:rPr>
          <w:rFonts w:ascii="Amiri" w:hAnsi="Amiri" w:eastAsia="Amiri" w:cs="Amiri"/>
          <w:color w:val="111111"/>
          <w:sz w:val="28"/>
          <w:sz w:val="28"/>
          <w:szCs w:val="28"/>
          <w:rtl w:val="true"/>
          <w:lang w:bidi="ar-SA"/>
        </w:rPr>
        <w:t>فضل الكلاب على كثير لمن لبس الثياب محمد بن خلف المرزبان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الفؤاد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الكراجكي</w:t>
      </w:r>
    </w:p>
    <w:p>
      <w:pPr>
        <w:pStyle w:val="BookText"/>
        <w:rPr/>
      </w:pPr>
      <w:r>
        <w:rPr>
          <w:rFonts w:ascii="Amiri" w:hAnsi="Amiri" w:eastAsia="Amiri" w:cs="Amiri"/>
          <w:color w:val="111111"/>
          <w:sz w:val="28"/>
          <w:sz w:val="28"/>
          <w:szCs w:val="28"/>
          <w:rtl w:val="true"/>
          <w:lang w:bidi="ar-SA"/>
        </w:rPr>
        <w:t xml:space="preserve">كلمة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حسن</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الشيرازي</w:t>
      </w:r>
    </w:p>
    <w:p>
      <w:pPr>
        <w:pStyle w:val="BookText"/>
        <w:rPr/>
      </w:pPr>
      <w:r>
        <w:rPr>
          <w:rFonts w:ascii="Amiri" w:hAnsi="Amiri" w:eastAsia="Amiri" w:cs="Amiri"/>
          <w:color w:val="111111"/>
          <w:sz w:val="28"/>
          <w:sz w:val="28"/>
          <w:szCs w:val="28"/>
          <w:rtl w:val="true"/>
          <w:lang w:bidi="ar-SA"/>
        </w:rPr>
        <w:t>كلمة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w:t>
      </w:r>
    </w:p>
    <w:p>
      <w:pPr>
        <w:pStyle w:val="BookText"/>
        <w:rPr/>
      </w:pPr>
      <w:r>
        <w:rPr>
          <w:rFonts w:ascii="Amiri" w:hAnsi="Amiri" w:eastAsia="Amiri" w:cs="Amiri"/>
          <w:color w:val="111111"/>
          <w:sz w:val="28"/>
          <w:sz w:val="28"/>
          <w:szCs w:val="28"/>
          <w:rtl w:val="true"/>
          <w:lang w:bidi="ar-SA"/>
        </w:rPr>
        <w:t>الاعظم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الشيرازي</w:t>
      </w:r>
    </w:p>
    <w:p>
      <w:pPr>
        <w:pStyle w:val="BookText"/>
        <w:rPr/>
      </w:pPr>
      <w:r>
        <w:rPr>
          <w:rFonts w:ascii="Amiri" w:hAnsi="Amiri" w:eastAsia="Amiri" w:cs="Amiri"/>
          <w:color w:val="111111"/>
          <w:sz w:val="28"/>
          <w:sz w:val="28"/>
          <w:szCs w:val="28"/>
          <w:rtl w:val="true"/>
          <w:lang w:bidi="ar-SA"/>
        </w:rPr>
        <w:t>كفاية الموحدين</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p>
    <w:p>
      <w:pPr>
        <w:pStyle w:val="BookText"/>
        <w:rPr/>
      </w:pPr>
      <w:r>
        <w:rPr>
          <w:rFonts w:ascii="Amiri" w:hAnsi="Amiri" w:eastAsia="Amiri" w:cs="Amiri"/>
          <w:color w:val="111111"/>
          <w:sz w:val="28"/>
          <w:sz w:val="28"/>
          <w:szCs w:val="28"/>
          <w:rtl w:val="true"/>
          <w:lang w:bidi="ar-SA"/>
        </w:rPr>
        <w:t xml:space="preserve">الكشكول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البهائي</w:t>
      </w:r>
    </w:p>
    <w:p>
      <w:pPr>
        <w:pStyle w:val="BookText"/>
        <w:rPr/>
      </w:pP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 اردبيلي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لآلى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نبي توسركاني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w:t>
      </w:r>
    </w:p>
    <w:p>
      <w:pPr>
        <w:pStyle w:val="BookText"/>
        <w:rPr/>
      </w:pP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ascii="IRNazanin" w:hAnsi="IRNazanin" w:eastAsia="IRNazanin"/>
          <w:color w:val="111111"/>
          <w:sz w:val="28"/>
          <w:sz w:val="28"/>
          <w:szCs w:val="28"/>
          <w:rtl w:val="true"/>
          <w:lang w:bidi="fa-IR"/>
        </w:rPr>
        <w:t>مسند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الله العطاردي</w:t>
      </w:r>
    </w:p>
    <w:p>
      <w:pPr>
        <w:pStyle w:val="BookText"/>
        <w:rPr/>
      </w:pPr>
      <w:r>
        <w:rPr>
          <w:rFonts w:ascii="Amiri" w:hAnsi="Amiri" w:eastAsia="Amiri" w:cs="Amiri"/>
          <w:color w:val="111111"/>
          <w:sz w:val="28"/>
          <w:sz w:val="28"/>
          <w:szCs w:val="28"/>
          <w:rtl w:val="true"/>
          <w:lang w:bidi="ar-SA"/>
        </w:rPr>
        <w:t xml:space="preserve">منتخب الاثر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p>
    <w:p>
      <w:pPr>
        <w:pStyle w:val="BookText"/>
        <w:rPr/>
      </w:pPr>
      <w:r>
        <w:rPr>
          <w:rFonts w:ascii="Amiri" w:hAnsi="Amiri" w:eastAsia="Amiri" w:cs="Amiri"/>
          <w:color w:val="111111"/>
          <w:sz w:val="28"/>
          <w:sz w:val="28"/>
          <w:szCs w:val="28"/>
          <w:rtl w:val="true"/>
          <w:lang w:bidi="ar-SA"/>
        </w:rPr>
        <w:t>المحاسن والمساوى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المدايني</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شهر اشوب</w:t>
      </w:r>
    </w:p>
    <w:p>
      <w:pPr>
        <w:pStyle w:val="BookText"/>
        <w:rPr/>
      </w:pPr>
      <w:r>
        <w:rPr>
          <w:rFonts w:ascii="Amiri" w:hAnsi="Amiri" w:eastAsia="Amiri" w:cs="Amiri"/>
          <w:color w:val="111111"/>
          <w:sz w:val="28"/>
          <w:sz w:val="28"/>
          <w:szCs w:val="28"/>
          <w:rtl w:val="true"/>
          <w:lang w:bidi="ar-SA"/>
        </w:rPr>
        <w:t>مسند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فلسفي شيرازي</w:t>
      </w:r>
    </w:p>
    <w:p>
      <w:pPr>
        <w:pStyle w:val="BookText"/>
        <w:rPr/>
      </w:pPr>
      <w:r>
        <w:rPr>
          <w:rFonts w:ascii="IRNazanin" w:hAnsi="IRNazanin" w:eastAsia="IRNazanin"/>
          <w:color w:val="111111"/>
          <w:sz w:val="28"/>
          <w:sz w:val="28"/>
          <w:szCs w:val="28"/>
          <w:rtl w:val="true"/>
          <w:lang w:bidi="fa-IR"/>
        </w:rPr>
        <w:t xml:space="preserve">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المخلاة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مسعودي</w:t>
      </w:r>
    </w:p>
    <w:p>
      <w:pPr>
        <w:pStyle w:val="BookText"/>
        <w:rPr/>
      </w:pPr>
      <w:r>
        <w:rPr>
          <w:rFonts w:ascii="IRNazanin" w:hAnsi="IRNazanin" w:eastAsia="IRNazanin"/>
          <w:color w:val="111111"/>
          <w:sz w:val="28"/>
          <w:sz w:val="28"/>
          <w:szCs w:val="28"/>
          <w:rtl w:val="true"/>
          <w:lang w:bidi="fa-IR"/>
        </w:rPr>
        <w:t xml:space="preserve">مصباح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المنسوب 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ميزان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ري شهري</w:t>
      </w:r>
    </w:p>
    <w:p>
      <w:pPr>
        <w:pStyle w:val="BookText"/>
        <w:rPr/>
      </w:pPr>
      <w:r>
        <w:rPr>
          <w:rFonts w:ascii="Amiri" w:hAnsi="Amiri" w:eastAsia="Amiri" w:cs="Amiri"/>
          <w:color w:val="111111"/>
          <w:sz w:val="28"/>
          <w:sz w:val="28"/>
          <w:szCs w:val="28"/>
          <w:rtl w:val="true"/>
          <w:lang w:bidi="ar-SA"/>
        </w:rPr>
        <w:t>مدينة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لبيب بيغوم</w:t>
      </w:r>
    </w:p>
    <w:p>
      <w:pPr>
        <w:pStyle w:val="BookText"/>
        <w:rPr/>
      </w:pP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ورام بن أبي غراس</w:t>
      </w:r>
    </w:p>
    <w:p>
      <w:pPr>
        <w:pStyle w:val="BookText"/>
        <w:rPr/>
      </w:pPr>
      <w:r>
        <w:rPr>
          <w:rFonts w:ascii="IRNazanin" w:hAnsi="IRNazanin" w:eastAsia="IRNazanin"/>
          <w:color w:val="111111"/>
          <w:sz w:val="28"/>
          <w:sz w:val="28"/>
          <w:szCs w:val="28"/>
          <w:rtl w:val="true"/>
          <w:lang w:bidi="fa-IR"/>
        </w:rPr>
        <w:t xml:space="preserve">مع الرسول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الناصري</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الهيثمي</w:t>
      </w:r>
    </w:p>
    <w:p>
      <w:pPr>
        <w:pStyle w:val="BookText"/>
        <w:rPr/>
      </w:pPr>
      <w:r>
        <w:rPr>
          <w:rFonts w:ascii="Amiri" w:hAnsi="Amiri" w:eastAsia="Amiri" w:cs="Amiri"/>
          <w:color w:val="111111"/>
          <w:sz w:val="28"/>
          <w:sz w:val="28"/>
          <w:szCs w:val="28"/>
          <w:rtl w:val="true"/>
          <w:lang w:bidi="ar-SA"/>
        </w:rPr>
        <w:t>المواعظ العدديه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المشكيني</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النوري</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الأنصاري </w:t>
      </w:r>
    </w:p>
    <w:p>
      <w:pPr>
        <w:pStyle w:val="BookText"/>
        <w:rPr/>
      </w:pP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الكاشاني</w:t>
      </w:r>
    </w:p>
    <w:p>
      <w:pPr>
        <w:pStyle w:val="BookText"/>
        <w:rPr/>
      </w:pPr>
      <w:r>
        <w:rPr>
          <w:rFonts w:ascii="Amiri" w:hAnsi="Amiri" w:eastAsia="Amiri" w:cs="Amiri"/>
          <w:color w:val="111111"/>
          <w:sz w:val="28"/>
          <w:sz w:val="28"/>
          <w:szCs w:val="28"/>
          <w:rtl w:val="true"/>
          <w:lang w:bidi="ar-SA"/>
        </w:rPr>
        <w:t xml:space="preserve">مسكن الفؤاد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p>
    <w:p>
      <w:pPr>
        <w:pStyle w:val="BookText"/>
        <w:rPr/>
      </w:pPr>
      <w:r>
        <w:rPr>
          <w:rFonts w:ascii="IRNazanin" w:hAnsi="IRNazanin" w:eastAsia="IRNazanin"/>
          <w:color w:val="111111"/>
          <w:sz w:val="28"/>
          <w:sz w:val="28"/>
          <w:szCs w:val="28"/>
          <w:rtl w:val="true"/>
          <w:lang w:bidi="fa-IR"/>
        </w:rPr>
        <w:t xml:space="preserve">الملاحم والفتن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بن طاوس</w:t>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الشهرستاني</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p>
    <w:p>
      <w:pPr>
        <w:pStyle w:val="BookText"/>
        <w:rPr/>
      </w:pP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p>
    <w:p>
      <w:pPr>
        <w:pStyle w:val="BookText"/>
        <w:rPr/>
      </w:pPr>
      <w:r>
        <w:rPr>
          <w:rFonts w:ascii="Amiri" w:hAnsi="Amiri" w:eastAsia="Amiri" w:cs="Amiri"/>
          <w:color w:val="111111"/>
          <w:sz w:val="28"/>
          <w:sz w:val="28"/>
          <w:szCs w:val="28"/>
          <w:rtl w:val="true"/>
          <w:lang w:bidi="ar-SA"/>
        </w:rPr>
        <w:t xml:space="preserve">تفسير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الطباطبائي</w:t>
      </w:r>
    </w:p>
    <w:p>
      <w:pPr>
        <w:pStyle w:val="BookText"/>
        <w:rPr/>
      </w:pPr>
      <w:r>
        <w:rPr>
          <w:rFonts w:ascii="IRNazanin" w:hAnsi="IRNazanin" w:eastAsia="IRNazanin"/>
          <w:color w:val="111111"/>
          <w:sz w:val="28"/>
          <w:sz w:val="28"/>
          <w:szCs w:val="28"/>
          <w:rtl w:val="true"/>
          <w:lang w:bidi="fa-IR"/>
        </w:rPr>
        <w:t xml:space="preserve">مقتل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العلوم</w:t>
      </w:r>
    </w:p>
    <w:p>
      <w:pPr>
        <w:pStyle w:val="BookText"/>
        <w:rPr/>
      </w:pPr>
      <w:r>
        <w:rPr>
          <w:rFonts w:ascii="Amiri" w:hAnsi="Amiri" w:eastAsia="Amiri" w:cs="Amiri"/>
          <w:color w:val="111111"/>
          <w:sz w:val="28"/>
          <w:sz w:val="28"/>
          <w:szCs w:val="28"/>
          <w:rtl w:val="true"/>
          <w:lang w:bidi="ar-SA"/>
        </w:rPr>
        <w:t>مرقات الكمال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 تحقيق صبحي الصالح نهج الفصاحة ، ابو القاسم باینده تفسير نور الثقلين نزهة النواظر لأبي يعلي الجعفري خليفة الشيخ المفيد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للحر العاملي </w:t>
      </w:r>
    </w:p>
    <w:p>
      <w:pPr>
        <w:pStyle w:val="BookText"/>
        <w:rPr/>
      </w:pPr>
      <w:r>
        <w:rPr>
          <w:rFonts w:ascii="Amiri" w:hAnsi="Amiri" w:eastAsia="Amiri" w:cs="Amiri"/>
          <w:color w:val="111111"/>
          <w:sz w:val="28"/>
          <w:sz w:val="28"/>
          <w:szCs w:val="28"/>
          <w:rtl w:val="true"/>
          <w:lang w:bidi="ar-SA"/>
        </w:rPr>
        <w:t>اسماء الشعراء حسب ترتيب الابجدي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عبد العزيز</w:t>
      </w:r>
    </w:p>
    <w:p>
      <w:pPr>
        <w:pStyle w:val="BookText"/>
        <w:rPr/>
      </w:pPr>
      <w:r>
        <w:rPr>
          <w:rFonts w:ascii="Amiri" w:hAnsi="Amiri" w:eastAsia="Amiri" w:cs="Amiri"/>
          <w:color w:val="111111"/>
          <w:sz w:val="28"/>
          <w:sz w:val="28"/>
          <w:szCs w:val="28"/>
          <w:rtl w:val="true"/>
          <w:lang w:bidi="ar-SA"/>
        </w:rPr>
        <w:t>أحمد الكوفي</w:t>
      </w:r>
    </w:p>
    <w:p>
      <w:pPr>
        <w:pStyle w:val="BookText"/>
        <w:rPr/>
      </w:pPr>
      <w:r>
        <w:rPr>
          <w:rFonts w:ascii="Amiri" w:hAnsi="Amiri" w:eastAsia="Amiri" w:cs="Amiri"/>
          <w:color w:val="111111"/>
          <w:sz w:val="28"/>
          <w:sz w:val="28"/>
          <w:szCs w:val="28"/>
          <w:rtl w:val="true"/>
          <w:lang w:bidi="ar-SA"/>
        </w:rPr>
        <w:t>أحمدبن دريد الأزدي</w:t>
      </w:r>
    </w:p>
    <w:p>
      <w:pPr>
        <w:pStyle w:val="BookText"/>
        <w:rPr/>
      </w:pPr>
      <w:r>
        <w:rPr>
          <w:rFonts w:ascii="Amiri" w:hAnsi="Amiri" w:eastAsia="Amiri" w:cs="Amiri"/>
          <w:color w:val="111111"/>
          <w:sz w:val="28"/>
          <w:sz w:val="28"/>
          <w:szCs w:val="28"/>
          <w:rtl w:val="true"/>
          <w:lang w:bidi="ar-SA"/>
        </w:rPr>
        <w:t>ابو النصر الفارابي</w:t>
      </w:r>
    </w:p>
    <w:p>
      <w:pPr>
        <w:pStyle w:val="BookText"/>
        <w:rPr/>
      </w:pPr>
      <w:r>
        <w:rPr>
          <w:rFonts w:ascii="Amiri" w:hAnsi="Amiri" w:eastAsia="Amiri" w:cs="Amiri"/>
          <w:color w:val="111111"/>
          <w:sz w:val="28"/>
          <w:sz w:val="28"/>
          <w:szCs w:val="28"/>
          <w:rtl w:val="true"/>
          <w:lang w:bidi="ar-SA"/>
        </w:rPr>
        <w:t>ابن خاتمة اندلسي</w:t>
      </w:r>
    </w:p>
    <w:p>
      <w:pPr>
        <w:pStyle w:val="BookText"/>
        <w:rPr/>
      </w:pPr>
      <w:r>
        <w:rPr>
          <w:rFonts w:ascii="Amiri" w:hAnsi="Amiri" w:eastAsia="Amiri" w:cs="Amiri"/>
          <w:color w:val="111111"/>
          <w:sz w:val="28"/>
          <w:sz w:val="28"/>
          <w:szCs w:val="28"/>
          <w:rtl w:val="true"/>
          <w:lang w:bidi="ar-SA"/>
        </w:rPr>
        <w:t>أبو تسام الطائي</w:t>
      </w:r>
    </w:p>
    <w:p>
      <w:pPr>
        <w:pStyle w:val="BookText"/>
        <w:rPr/>
      </w:pPr>
      <w:r>
        <w:rPr>
          <w:rFonts w:ascii="IRNazanin" w:hAnsi="IRNazanin" w:eastAsia="IRNazanin"/>
          <w:color w:val="111111"/>
          <w:sz w:val="28"/>
          <w:sz w:val="28"/>
          <w:szCs w:val="28"/>
          <w:rtl w:val="true"/>
          <w:lang w:bidi="fa-IR"/>
        </w:rPr>
        <w:t>ابرش</w:t>
      </w:r>
    </w:p>
    <w:p>
      <w:pPr>
        <w:pStyle w:val="BookText"/>
        <w:rPr/>
      </w:pPr>
      <w:r>
        <w:rPr>
          <w:rFonts w:ascii="Amiri" w:hAnsi="Amiri" w:eastAsia="Amiri" w:cs="Amiri"/>
          <w:color w:val="111111"/>
          <w:sz w:val="28"/>
          <w:sz w:val="28"/>
          <w:szCs w:val="28"/>
          <w:rtl w:val="true"/>
          <w:lang w:bidi="ar-SA"/>
        </w:rPr>
        <w:t>ابو الأسود الدولي</w:t>
      </w:r>
    </w:p>
    <w:p>
      <w:pPr>
        <w:pStyle w:val="BookText"/>
        <w:rPr/>
      </w:pPr>
      <w:r>
        <w:rPr>
          <w:rFonts w:ascii="IRNazanin" w:hAnsi="IRNazanin" w:eastAsia="IRNazanin"/>
          <w:color w:val="111111"/>
          <w:sz w:val="28"/>
          <w:sz w:val="28"/>
          <w:szCs w:val="28"/>
          <w:rtl w:val="true"/>
          <w:lang w:bidi="fa-IR"/>
        </w:rPr>
        <w:t>ابن زولاق</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الرومي</w:t>
      </w:r>
    </w:p>
    <w:p>
      <w:pPr>
        <w:pStyle w:val="BookText"/>
        <w:rPr/>
      </w:pPr>
      <w:r>
        <w:rPr>
          <w:rFonts w:ascii="Amiri" w:hAnsi="Amiri" w:eastAsia="Amiri" w:cs="Amiri"/>
          <w:color w:val="111111"/>
          <w:sz w:val="28"/>
          <w:sz w:val="28"/>
          <w:szCs w:val="28"/>
          <w:rtl w:val="true"/>
          <w:lang w:bidi="ar-SA"/>
        </w:rPr>
        <w:t>أبي تمام</w:t>
      </w:r>
    </w:p>
    <w:p>
      <w:pPr>
        <w:pStyle w:val="BookText"/>
        <w:rPr/>
      </w:pPr>
      <w:r>
        <w:rPr>
          <w:rFonts w:ascii="Amiri" w:hAnsi="Amiri" w:eastAsia="Amiri" w:cs="Amiri"/>
          <w:color w:val="111111"/>
          <w:sz w:val="28"/>
          <w:sz w:val="28"/>
          <w:szCs w:val="28"/>
          <w:rtl w:val="true"/>
          <w:lang w:bidi="ar-SA"/>
        </w:rPr>
        <w:t>ابن العدوي</w:t>
      </w:r>
    </w:p>
    <w:p>
      <w:pPr>
        <w:pStyle w:val="BookText"/>
        <w:rPr/>
      </w:pPr>
      <w:r>
        <w:rPr>
          <w:rFonts w:ascii="Amiri" w:hAnsi="Amiri" w:eastAsia="Amiri" w:cs="Amiri"/>
          <w:color w:val="111111"/>
          <w:sz w:val="28"/>
          <w:sz w:val="28"/>
          <w:szCs w:val="28"/>
          <w:rtl w:val="true"/>
          <w:lang w:bidi="ar-SA"/>
        </w:rPr>
        <w:t>أبو الفتح البستي</w:t>
      </w:r>
    </w:p>
    <w:p>
      <w:pPr>
        <w:pStyle w:val="BookText"/>
        <w:rPr/>
      </w:pPr>
      <w:r>
        <w:rPr>
          <w:rFonts w:ascii="IRNazanin" w:hAnsi="IRNazanin" w:eastAsia="IRNazanin"/>
          <w:color w:val="111111"/>
          <w:sz w:val="28"/>
          <w:sz w:val="28"/>
          <w:szCs w:val="28"/>
          <w:rtl w:val="true"/>
          <w:lang w:bidi="fa-IR"/>
        </w:rPr>
        <w:t>ابن الخیمي</w:t>
      </w:r>
    </w:p>
    <w:p>
      <w:pPr>
        <w:pStyle w:val="BookText"/>
        <w:rPr/>
      </w:pPr>
      <w:r>
        <w:rPr>
          <w:rFonts w:ascii="Amiri" w:hAnsi="Amiri" w:eastAsia="Amiri" w:cs="Amiri"/>
          <w:color w:val="111111"/>
          <w:sz w:val="28"/>
          <w:sz w:val="28"/>
          <w:szCs w:val="28"/>
          <w:rtl w:val="true"/>
          <w:lang w:bidi="ar-SA"/>
        </w:rPr>
        <w:t>ابو العتاهيه</w:t>
      </w:r>
    </w:p>
    <w:p>
      <w:pPr>
        <w:pStyle w:val="BookText"/>
        <w:rPr/>
      </w:pPr>
      <w:r>
        <w:rPr>
          <w:rFonts w:ascii="Amiri" w:hAnsi="Amiri" w:eastAsia="Amiri" w:cs="Amiri"/>
          <w:color w:val="111111"/>
          <w:sz w:val="28"/>
          <w:sz w:val="28"/>
          <w:szCs w:val="28"/>
          <w:rtl w:val="true"/>
          <w:lang w:bidi="ar-SA"/>
        </w:rPr>
        <w:t>أحمد شوقي</w:t>
      </w:r>
    </w:p>
    <w:p>
      <w:pPr>
        <w:pStyle w:val="BookText"/>
        <w:rPr/>
      </w:pPr>
      <w:r>
        <w:rPr>
          <w:rFonts w:ascii="IRNazanin" w:hAnsi="IRNazanin" w:eastAsia="IRNazanin"/>
          <w:color w:val="111111"/>
          <w:sz w:val="28"/>
          <w:sz w:val="28"/>
          <w:szCs w:val="28"/>
          <w:rtl w:val="true"/>
          <w:lang w:bidi="fa-IR"/>
        </w:rPr>
        <w:t>ابن ساره</w:t>
      </w:r>
    </w:p>
    <w:p>
      <w:pPr>
        <w:pStyle w:val="BookText"/>
        <w:rPr/>
      </w:pPr>
      <w:r>
        <w:rPr>
          <w:rFonts w:ascii="IRNazanin" w:hAnsi="IRNazanin" w:eastAsia="IRNazanin"/>
          <w:color w:val="111111"/>
          <w:sz w:val="28"/>
          <w:sz w:val="28"/>
          <w:szCs w:val="28"/>
          <w:rtl w:val="true"/>
          <w:lang w:bidi="fa-IR"/>
        </w:rPr>
        <w:t>أحمد الخراط</w:t>
      </w:r>
    </w:p>
    <w:p>
      <w:pPr>
        <w:pStyle w:val="BookText"/>
        <w:rPr/>
      </w:pPr>
      <w:r>
        <w:rPr>
          <w:rFonts w:ascii="Amiri" w:hAnsi="Amiri" w:eastAsia="Amiri" w:cs="Amiri"/>
          <w:color w:val="111111"/>
          <w:sz w:val="28"/>
          <w:sz w:val="28"/>
          <w:szCs w:val="28"/>
          <w:rtl w:val="true"/>
          <w:lang w:bidi="ar-SA"/>
        </w:rPr>
        <w:t>اسامة بن منقذ</w:t>
      </w:r>
    </w:p>
    <w:p>
      <w:pPr>
        <w:pStyle w:val="BookText"/>
        <w:rPr/>
      </w:pPr>
      <w:r>
        <w:rPr>
          <w:rFonts w:ascii="Amiri" w:hAnsi="Amiri" w:eastAsia="Amiri" w:cs="Amiri"/>
          <w:color w:val="111111"/>
          <w:sz w:val="28"/>
          <w:sz w:val="28"/>
          <w:szCs w:val="28"/>
          <w:rtl w:val="true"/>
          <w:lang w:bidi="ar-SA"/>
        </w:rPr>
        <w:t>ابو الأسحاق الشيرازي</w:t>
      </w:r>
    </w:p>
    <w:p>
      <w:pPr>
        <w:pStyle w:val="BookText"/>
        <w:rPr/>
      </w:pPr>
      <w:r>
        <w:rPr>
          <w:rFonts w:ascii="Amiri" w:hAnsi="Amiri" w:eastAsia="Amiri" w:cs="Amiri"/>
          <w:color w:val="111111"/>
          <w:sz w:val="28"/>
          <w:sz w:val="28"/>
          <w:szCs w:val="28"/>
          <w:rtl w:val="true"/>
          <w:lang w:bidi="ar-SA"/>
        </w:rPr>
        <w:t>ابيوردي</w:t>
      </w:r>
    </w:p>
    <w:p>
      <w:pPr>
        <w:pStyle w:val="BookText"/>
        <w:rPr/>
      </w:pPr>
      <w:r>
        <w:rPr>
          <w:rFonts w:ascii="IRNazanin" w:hAnsi="IRNazanin" w:eastAsia="IRNazanin"/>
          <w:color w:val="111111"/>
          <w:sz w:val="28"/>
          <w:sz w:val="28"/>
          <w:szCs w:val="28"/>
          <w:rtl w:val="true"/>
          <w:lang w:bidi="fa-IR"/>
        </w:rPr>
        <w:t>ابن الأحنف</w:t>
      </w:r>
    </w:p>
    <w:p>
      <w:pPr>
        <w:pStyle w:val="BookText"/>
        <w:rPr/>
      </w:pPr>
      <w:r>
        <w:rPr>
          <w:rFonts w:ascii="Amiri" w:hAnsi="Amiri" w:eastAsia="Amiri" w:cs="Amiri"/>
          <w:color w:val="111111"/>
          <w:sz w:val="28"/>
          <w:sz w:val="28"/>
          <w:szCs w:val="28"/>
          <w:rtl w:val="true"/>
          <w:lang w:bidi="ar-SA"/>
        </w:rPr>
        <w:t>أبي المسهر</w:t>
      </w:r>
    </w:p>
    <w:p>
      <w:pPr>
        <w:pStyle w:val="BookText"/>
        <w:rPr/>
      </w:pPr>
      <w:r>
        <w:rPr>
          <w:rFonts w:ascii="Amiri" w:hAnsi="Amiri" w:eastAsia="Amiri" w:cs="Amiri"/>
          <w:color w:val="111111"/>
          <w:sz w:val="28"/>
          <w:sz w:val="28"/>
          <w:szCs w:val="28"/>
          <w:rtl w:val="true"/>
          <w:lang w:bidi="ar-SA"/>
        </w:rPr>
        <w:t>أفنون التغلبي</w:t>
      </w:r>
    </w:p>
    <w:p>
      <w:pPr>
        <w:pStyle w:val="BookText"/>
        <w:rPr/>
      </w:pPr>
      <w:r>
        <w:rPr>
          <w:rFonts w:ascii="Amiri" w:hAnsi="Amiri" w:eastAsia="Amiri" w:cs="Amiri"/>
          <w:color w:val="111111"/>
          <w:sz w:val="28"/>
          <w:sz w:val="28"/>
          <w:szCs w:val="28"/>
          <w:rtl w:val="true"/>
          <w:lang w:bidi="ar-SA"/>
        </w:rPr>
        <w:t>أبي نواس الحمداني</w:t>
      </w:r>
    </w:p>
    <w:p>
      <w:pPr>
        <w:pStyle w:val="BookText"/>
        <w:rPr/>
      </w:pPr>
      <w:r>
        <w:rPr>
          <w:rFonts w:ascii="IRNazanin" w:hAnsi="IRNazanin" w:eastAsia="IRNazanin"/>
          <w:color w:val="111111"/>
          <w:sz w:val="28"/>
          <w:sz w:val="28"/>
          <w:szCs w:val="28"/>
          <w:rtl w:val="true"/>
          <w:lang w:bidi="fa-IR"/>
        </w:rPr>
        <w:t>ابن الصائغ</w:t>
      </w:r>
    </w:p>
    <w:p>
      <w:pPr>
        <w:pStyle w:val="BookText"/>
        <w:rPr/>
      </w:pPr>
      <w:r>
        <w:rPr>
          <w:rFonts w:ascii="Amiri" w:hAnsi="Amiri" w:eastAsia="Amiri" w:cs="Amiri"/>
          <w:color w:val="111111"/>
          <w:sz w:val="28"/>
          <w:sz w:val="28"/>
          <w:szCs w:val="28"/>
          <w:rtl w:val="true"/>
          <w:lang w:bidi="ar-SA"/>
        </w:rPr>
        <w:t>ابن الزقاق البلنسي</w:t>
      </w:r>
    </w:p>
    <w:p>
      <w:pPr>
        <w:pStyle w:val="BookText"/>
        <w:rPr/>
      </w:pPr>
      <w:r>
        <w:rPr>
          <w:rFonts w:ascii="Amiri" w:hAnsi="Amiri" w:eastAsia="Amiri" w:cs="Amiri"/>
          <w:color w:val="111111"/>
          <w:sz w:val="28"/>
          <w:sz w:val="28"/>
          <w:szCs w:val="28"/>
          <w:rtl w:val="true"/>
          <w:lang w:bidi="ar-SA"/>
        </w:rPr>
        <w:t>ابو هلال العسكري</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اسعد زوزني </w:t>
      </w:r>
    </w:p>
    <w:p>
      <w:pPr>
        <w:pStyle w:val="BookText"/>
        <w:rPr/>
      </w:pPr>
      <w:r>
        <w:rPr>
          <w:rFonts w:ascii="Amiri" w:hAnsi="Amiri" w:eastAsia="Amiri" w:cs="Amiri"/>
          <w:color w:val="111111"/>
          <w:sz w:val="28"/>
          <w:sz w:val="28"/>
          <w:szCs w:val="28"/>
          <w:rtl w:val="true"/>
          <w:lang w:bidi="ar-SA"/>
        </w:rPr>
        <w:t>ابن نباته السعدي</w:t>
      </w:r>
    </w:p>
    <w:p>
      <w:pPr>
        <w:pStyle w:val="BookText"/>
        <w:rPr/>
      </w:pPr>
      <w:r>
        <w:rPr>
          <w:rFonts w:ascii="Amiri" w:hAnsi="Amiri" w:eastAsia="Amiri" w:cs="Amiri"/>
          <w:color w:val="111111"/>
          <w:sz w:val="28"/>
          <w:sz w:val="28"/>
          <w:szCs w:val="28"/>
          <w:rtl w:val="true"/>
          <w:lang w:bidi="ar-SA"/>
        </w:rPr>
        <w:t>ابن بسام البغدادي</w:t>
      </w:r>
    </w:p>
    <w:p>
      <w:pPr>
        <w:pStyle w:val="BookText"/>
        <w:rPr/>
      </w:pPr>
      <w:r>
        <w:rPr>
          <w:rFonts w:ascii="IRNazanin" w:hAnsi="IRNazanin" w:eastAsia="IRNazanin"/>
          <w:color w:val="111111"/>
          <w:sz w:val="28"/>
          <w:sz w:val="28"/>
          <w:szCs w:val="28"/>
          <w:rtl w:val="true"/>
          <w:lang w:bidi="fa-IR"/>
        </w:rPr>
        <w:t>احنف بن قلیس</w:t>
      </w:r>
    </w:p>
    <w:p>
      <w:pPr>
        <w:pStyle w:val="BookText"/>
        <w:rPr/>
      </w:pPr>
      <w:r>
        <w:rPr>
          <w:rFonts w:ascii="Amiri" w:hAnsi="Amiri" w:eastAsia="Amiri" w:cs="Amiri"/>
          <w:color w:val="111111"/>
          <w:sz w:val="28"/>
          <w:sz w:val="28"/>
          <w:szCs w:val="28"/>
          <w:rtl w:val="true"/>
          <w:lang w:bidi="ar-SA"/>
        </w:rPr>
        <w:t>أحمد المغاري</w:t>
      </w:r>
    </w:p>
    <w:p>
      <w:pPr>
        <w:pStyle w:val="BookText"/>
        <w:rPr/>
      </w:pPr>
      <w:r>
        <w:rPr>
          <w:rFonts w:ascii="Amiri" w:hAnsi="Amiri" w:eastAsia="Amiri" w:cs="Amiri"/>
          <w:color w:val="111111"/>
          <w:sz w:val="28"/>
          <w:sz w:val="28"/>
          <w:szCs w:val="28"/>
          <w:rtl w:val="true"/>
          <w:lang w:bidi="ar-SA"/>
        </w:rPr>
        <w:t>ابو الحسن التهامي</w:t>
      </w:r>
    </w:p>
    <w:p>
      <w:pPr>
        <w:pStyle w:val="BookText"/>
        <w:rPr/>
      </w:pPr>
      <w:r>
        <w:rPr>
          <w:rFonts w:ascii="Amiri" w:hAnsi="Amiri" w:eastAsia="Amiri" w:cs="Amiri"/>
          <w:color w:val="111111"/>
          <w:sz w:val="28"/>
          <w:sz w:val="28"/>
          <w:szCs w:val="28"/>
          <w:rtl w:val="true"/>
          <w:lang w:bidi="ar-SA"/>
        </w:rPr>
        <w:t>ابن التعاويذي</w:t>
      </w:r>
    </w:p>
    <w:p>
      <w:pPr>
        <w:pStyle w:val="BookText"/>
        <w:rPr/>
      </w:pPr>
      <w:r>
        <w:rPr>
          <w:rFonts w:ascii="Amiri" w:hAnsi="Amiri" w:eastAsia="Amiri" w:cs="Amiri"/>
          <w:color w:val="111111"/>
          <w:sz w:val="28"/>
          <w:sz w:val="28"/>
          <w:szCs w:val="28"/>
          <w:rtl w:val="true"/>
          <w:lang w:bidi="ar-SA"/>
        </w:rPr>
        <w:t>ابو الطيب</w:t>
      </w:r>
    </w:p>
    <w:p>
      <w:pPr>
        <w:pStyle w:val="BookText"/>
        <w:rPr/>
      </w:pPr>
      <w:r>
        <w:rPr>
          <w:rFonts w:ascii="Amiri" w:hAnsi="Amiri" w:eastAsia="Amiri" w:cs="Amiri"/>
          <w:color w:val="111111"/>
          <w:sz w:val="28"/>
          <w:sz w:val="28"/>
          <w:szCs w:val="28"/>
          <w:rtl w:val="true"/>
          <w:lang w:bidi="ar-SA"/>
        </w:rPr>
        <w:t>أحمد بن ابراهيم الضيني</w:t>
      </w:r>
    </w:p>
    <w:p>
      <w:pPr>
        <w:pStyle w:val="BookText"/>
        <w:rPr/>
      </w:pPr>
      <w:r>
        <w:rPr>
          <w:rFonts w:ascii="IRNazanin" w:hAnsi="IRNazanin" w:eastAsia="IRNazanin"/>
          <w:color w:val="111111"/>
          <w:sz w:val="28"/>
          <w:sz w:val="28"/>
          <w:szCs w:val="28"/>
          <w:rtl w:val="true"/>
          <w:lang w:bidi="fa-IR"/>
        </w:rPr>
        <w:t>أبو تمام</w:t>
      </w:r>
    </w:p>
    <w:p>
      <w:pPr>
        <w:pStyle w:val="BookText"/>
        <w:rPr/>
      </w:pPr>
      <w:r>
        <w:rPr>
          <w:rFonts w:ascii="Amiri" w:hAnsi="Amiri" w:eastAsia="Amiri" w:cs="Amiri"/>
          <w:color w:val="111111"/>
          <w:sz w:val="28"/>
          <w:sz w:val="28"/>
          <w:szCs w:val="28"/>
          <w:rtl w:val="true"/>
          <w:lang w:bidi="ar-SA"/>
        </w:rPr>
        <w:t>ابن الشهيد الاندلسي</w:t>
      </w:r>
    </w:p>
    <w:p>
      <w:pPr>
        <w:pStyle w:val="BookText"/>
        <w:rPr/>
      </w:pPr>
      <w:r>
        <w:rPr>
          <w:rFonts w:ascii="Amiri" w:hAnsi="Amiri" w:eastAsia="Amiri" w:cs="Amiri"/>
          <w:color w:val="111111"/>
          <w:sz w:val="28"/>
          <w:sz w:val="28"/>
          <w:szCs w:val="28"/>
          <w:rtl w:val="true"/>
          <w:lang w:bidi="ar-SA"/>
        </w:rPr>
        <w:t>الاعرابي</w:t>
      </w:r>
    </w:p>
    <w:p>
      <w:pPr>
        <w:pStyle w:val="BookText"/>
        <w:rPr/>
      </w:pPr>
      <w:r>
        <w:rPr>
          <w:rFonts w:ascii="Amiri" w:hAnsi="Amiri" w:eastAsia="Amiri" w:cs="Amiri"/>
          <w:color w:val="111111"/>
          <w:sz w:val="28"/>
          <w:sz w:val="28"/>
          <w:szCs w:val="28"/>
          <w:rtl w:val="true"/>
          <w:lang w:bidi="ar-SA"/>
        </w:rPr>
        <w:t>أحمد بن منير</w:t>
      </w:r>
    </w:p>
    <w:p>
      <w:pPr>
        <w:pStyle w:val="BookText"/>
        <w:rPr/>
      </w:pPr>
      <w:r>
        <w:rPr>
          <w:rFonts w:ascii="IRNazanin" w:hAnsi="IRNazanin" w:eastAsia="IRNazanin"/>
          <w:color w:val="111111"/>
          <w:sz w:val="28"/>
          <w:sz w:val="28"/>
          <w:szCs w:val="28"/>
          <w:rtl w:val="true"/>
          <w:lang w:bidi="fa-IR"/>
        </w:rPr>
        <w:t>ابن دمینه</w:t>
      </w:r>
    </w:p>
    <w:p>
      <w:pPr>
        <w:pStyle w:val="BookText"/>
        <w:rPr/>
      </w:pPr>
      <w:r>
        <w:rPr>
          <w:rFonts w:ascii="IRNazanin" w:hAnsi="IRNazanin" w:eastAsia="IRNazanin"/>
          <w:color w:val="111111"/>
          <w:sz w:val="28"/>
          <w:sz w:val="28"/>
          <w:szCs w:val="28"/>
          <w:rtl w:val="true"/>
          <w:lang w:bidi="fa-IR"/>
        </w:rPr>
        <w:t>أحمد بن نوح بن عبد الله</w:t>
      </w:r>
    </w:p>
    <w:p>
      <w:pPr>
        <w:pStyle w:val="BookText"/>
        <w:rPr/>
      </w:pPr>
      <w:r>
        <w:rPr>
          <w:rFonts w:ascii="Amiri" w:hAnsi="Amiri" w:eastAsia="Amiri" w:cs="Amiri"/>
          <w:color w:val="111111"/>
          <w:sz w:val="28"/>
          <w:sz w:val="28"/>
          <w:szCs w:val="28"/>
          <w:rtl w:val="true"/>
          <w:lang w:bidi="ar-SA"/>
        </w:rPr>
        <w:t>ابن ابي الحديد</w:t>
      </w:r>
    </w:p>
    <w:p>
      <w:pPr>
        <w:pStyle w:val="BookText"/>
        <w:rPr/>
      </w:pPr>
      <w:r>
        <w:rPr>
          <w:rFonts w:ascii="Amiri" w:hAnsi="Amiri" w:eastAsia="Amiri" w:cs="Amiri"/>
          <w:color w:val="111111"/>
          <w:sz w:val="28"/>
          <w:sz w:val="28"/>
          <w:szCs w:val="28"/>
          <w:rtl w:val="true"/>
          <w:lang w:bidi="ar-SA"/>
        </w:rPr>
        <w:t>ابن الدهان الموصلي</w:t>
      </w:r>
    </w:p>
    <w:p>
      <w:pPr>
        <w:pStyle w:val="BookText"/>
        <w:rPr/>
      </w:pPr>
      <w:r>
        <w:rPr>
          <w:rFonts w:ascii="Amiri" w:hAnsi="Amiri" w:eastAsia="Amiri" w:cs="Amiri"/>
          <w:color w:val="111111"/>
          <w:sz w:val="28"/>
          <w:sz w:val="28"/>
          <w:szCs w:val="28"/>
          <w:rtl w:val="true"/>
          <w:lang w:bidi="ar-SA"/>
        </w:rPr>
        <w:t>اسيه</w:t>
      </w:r>
    </w:p>
    <w:p>
      <w:pPr>
        <w:pStyle w:val="BookText"/>
        <w:rPr/>
      </w:pPr>
      <w:r>
        <w:rPr>
          <w:rFonts w:ascii="Amiri" w:hAnsi="Amiri" w:eastAsia="Amiri" w:cs="Amiri"/>
          <w:color w:val="111111"/>
          <w:sz w:val="28"/>
          <w:sz w:val="28"/>
          <w:szCs w:val="28"/>
          <w:rtl w:val="true"/>
          <w:lang w:bidi="ar-SA"/>
        </w:rPr>
        <w:t>ابي بكر بن سعدون</w:t>
      </w:r>
    </w:p>
    <w:p>
      <w:pPr>
        <w:pStyle w:val="BookText"/>
        <w:rPr/>
      </w:pPr>
      <w:r>
        <w:rPr>
          <w:rFonts w:ascii="Amiri" w:hAnsi="Amiri" w:eastAsia="Amiri" w:cs="Amiri"/>
          <w:color w:val="111111"/>
          <w:sz w:val="28"/>
          <w:sz w:val="28"/>
          <w:szCs w:val="28"/>
          <w:rtl w:val="true"/>
          <w:lang w:bidi="ar-SA"/>
        </w:rPr>
        <w:t>ابو عامر النسوي</w:t>
      </w:r>
    </w:p>
    <w:p>
      <w:pPr>
        <w:pStyle w:val="BookText"/>
        <w:rPr/>
      </w:pPr>
      <w:r>
        <w:rPr>
          <w:rFonts w:ascii="Amiri" w:hAnsi="Amiri" w:eastAsia="Amiri" w:cs="Amiri"/>
          <w:color w:val="111111"/>
          <w:sz w:val="28"/>
          <w:sz w:val="28"/>
          <w:szCs w:val="28"/>
          <w:rtl w:val="true"/>
          <w:lang w:bidi="ar-SA"/>
        </w:rPr>
        <w:t>ابن دريد الأزدي</w:t>
      </w:r>
    </w:p>
    <w:p>
      <w:pPr>
        <w:pStyle w:val="BookText"/>
        <w:rPr/>
      </w:pPr>
      <w:r>
        <w:rPr>
          <w:rFonts w:ascii="Amiri" w:hAnsi="Amiri" w:eastAsia="Amiri" w:cs="Amiri"/>
          <w:color w:val="111111"/>
          <w:sz w:val="28"/>
          <w:sz w:val="28"/>
          <w:szCs w:val="28"/>
          <w:rtl w:val="true"/>
          <w:lang w:bidi="ar-SA"/>
        </w:rPr>
        <w:t>أبو سعيد النيلي</w:t>
      </w:r>
    </w:p>
    <w:p>
      <w:pPr>
        <w:pStyle w:val="BookText"/>
        <w:rPr/>
      </w:pPr>
      <w:r>
        <w:rPr>
          <w:rFonts w:ascii="Amiri" w:hAnsi="Amiri" w:eastAsia="Amiri" w:cs="Amiri"/>
          <w:color w:val="111111"/>
          <w:sz w:val="28"/>
          <w:sz w:val="28"/>
          <w:szCs w:val="28"/>
          <w:rtl w:val="true"/>
          <w:lang w:bidi="ar-SA"/>
        </w:rPr>
        <w:t>ابو واثق العنبري</w:t>
      </w:r>
    </w:p>
    <w:p>
      <w:pPr>
        <w:pStyle w:val="BookText"/>
        <w:rPr/>
      </w:pPr>
      <w:r>
        <w:rPr>
          <w:rFonts w:ascii="Amiri" w:hAnsi="Amiri" w:eastAsia="Amiri" w:cs="Amiri"/>
          <w:color w:val="111111"/>
          <w:sz w:val="28"/>
          <w:sz w:val="28"/>
          <w:szCs w:val="28"/>
          <w:rtl w:val="true"/>
          <w:lang w:bidi="ar-SA"/>
        </w:rPr>
        <w:t>اسحاق بن أحمد الموصلي</w:t>
      </w:r>
    </w:p>
    <w:p>
      <w:pPr>
        <w:pStyle w:val="BookText"/>
        <w:rPr/>
      </w:pPr>
      <w:r>
        <w:rPr>
          <w:rFonts w:ascii="Amiri" w:hAnsi="Amiri" w:eastAsia="Amiri" w:cs="Amiri"/>
          <w:color w:val="111111"/>
          <w:sz w:val="28"/>
          <w:sz w:val="28"/>
          <w:szCs w:val="28"/>
          <w:rtl w:val="true"/>
          <w:lang w:bidi="ar-SA"/>
        </w:rPr>
        <w:t>ابن حيوس</w:t>
      </w:r>
    </w:p>
    <w:p>
      <w:pPr>
        <w:pStyle w:val="BookText"/>
        <w:rPr/>
      </w:pPr>
      <w:r>
        <w:rPr>
          <w:rFonts w:ascii="IRNazanin" w:hAnsi="IRNazanin" w:eastAsia="IRNazanin"/>
          <w:color w:val="111111"/>
          <w:sz w:val="28"/>
          <w:sz w:val="28"/>
          <w:szCs w:val="28"/>
          <w:rtl w:val="true"/>
          <w:lang w:bidi="fa-IR"/>
        </w:rPr>
        <w:t>اولاد عبد الله بن جعفر</w:t>
      </w:r>
    </w:p>
    <w:p>
      <w:pPr>
        <w:pStyle w:val="BookText"/>
        <w:rPr/>
      </w:pPr>
      <w:r>
        <w:rPr>
          <w:rFonts w:ascii="Amiri" w:hAnsi="Amiri" w:eastAsia="Amiri" w:cs="Amiri"/>
          <w:color w:val="111111"/>
          <w:sz w:val="28"/>
          <w:sz w:val="28"/>
          <w:szCs w:val="28"/>
          <w:rtl w:val="true"/>
          <w:lang w:bidi="ar-SA"/>
        </w:rPr>
        <w:t>ابن الوردي</w:t>
      </w:r>
    </w:p>
    <w:p>
      <w:pPr>
        <w:pStyle w:val="BookText"/>
        <w:rPr/>
      </w:pPr>
      <w:r>
        <w:rPr>
          <w:rFonts w:ascii="IRNazanin" w:hAnsi="IRNazanin" w:eastAsia="IRNazanin"/>
          <w:color w:val="111111"/>
          <w:sz w:val="28"/>
          <w:sz w:val="28"/>
          <w:szCs w:val="28"/>
          <w:rtl w:val="true"/>
          <w:lang w:bidi="fa-IR"/>
        </w:rPr>
        <w:t>أبو نواس</w:t>
      </w:r>
    </w:p>
    <w:p>
      <w:pPr>
        <w:pStyle w:val="BookText"/>
        <w:rPr/>
      </w:pPr>
      <w:r>
        <w:rPr>
          <w:rFonts w:ascii="IRNazanin" w:hAnsi="IRNazanin" w:eastAsia="IRNazanin"/>
          <w:color w:val="111111"/>
          <w:sz w:val="28"/>
          <w:sz w:val="28"/>
          <w:szCs w:val="28"/>
          <w:rtl w:val="true"/>
          <w:lang w:bidi="fa-IR"/>
        </w:rPr>
        <w:t>أبو الأنوار</w:t>
      </w:r>
    </w:p>
    <w:p>
      <w:pPr>
        <w:pStyle w:val="BookText"/>
        <w:rPr/>
      </w:pPr>
      <w:r>
        <w:rPr>
          <w:rFonts w:ascii="Amiri" w:hAnsi="Amiri" w:eastAsia="Amiri" w:cs="Amiri"/>
          <w:color w:val="111111"/>
          <w:sz w:val="28"/>
          <w:sz w:val="28"/>
          <w:szCs w:val="28"/>
          <w:rtl w:val="true"/>
          <w:lang w:bidi="ar-SA"/>
        </w:rPr>
        <w:t>أبو القاسم الآمدي</w:t>
      </w:r>
    </w:p>
    <w:p>
      <w:pPr>
        <w:pStyle w:val="BookText"/>
        <w:rPr/>
      </w:pPr>
      <w:r>
        <w:rPr>
          <w:rFonts w:ascii="IRNazanin" w:hAnsi="IRNazanin" w:eastAsia="IRNazanin"/>
          <w:color w:val="111111"/>
          <w:sz w:val="28"/>
          <w:sz w:val="28"/>
          <w:szCs w:val="28"/>
          <w:rtl w:val="true"/>
          <w:lang w:bidi="fa-IR"/>
        </w:rPr>
        <w:t>ابن و ساده</w:t>
      </w:r>
    </w:p>
    <w:p>
      <w:pPr>
        <w:pStyle w:val="BookText"/>
        <w:rPr/>
      </w:pPr>
      <w:r>
        <w:rPr>
          <w:rFonts w:ascii="Amiri" w:hAnsi="Amiri" w:eastAsia="Amiri" w:cs="Amiri"/>
          <w:color w:val="111111"/>
          <w:sz w:val="28"/>
          <w:sz w:val="28"/>
          <w:szCs w:val="28"/>
          <w:rtl w:val="true"/>
          <w:lang w:bidi="ar-SA"/>
        </w:rPr>
        <w:t>ابن هشام صاحب المفتي</w:t>
      </w:r>
    </w:p>
    <w:p>
      <w:pPr>
        <w:pStyle w:val="BookText"/>
        <w:rPr/>
      </w:pPr>
      <w:r>
        <w:rPr>
          <w:rFonts w:ascii="IRNazanin" w:hAnsi="IRNazanin" w:eastAsia="IRNazanin"/>
          <w:color w:val="111111"/>
          <w:sz w:val="28"/>
          <w:sz w:val="28"/>
          <w:szCs w:val="28"/>
          <w:rtl w:val="true"/>
          <w:lang w:bidi="fa-IR"/>
        </w:rPr>
        <w:t>ابن صقر</w:t>
      </w:r>
    </w:p>
    <w:p>
      <w:pPr>
        <w:pStyle w:val="BookText"/>
        <w:rPr/>
      </w:pPr>
      <w:r>
        <w:rPr>
          <w:rFonts w:ascii="Amiri" w:hAnsi="Amiri" w:eastAsia="Amiri" w:cs="Amiri"/>
          <w:color w:val="111111"/>
          <w:sz w:val="28"/>
          <w:sz w:val="28"/>
          <w:szCs w:val="28"/>
          <w:rtl w:val="true"/>
          <w:lang w:bidi="ar-SA"/>
        </w:rPr>
        <w:t>ابن سينا ابن الصيفي</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العلاء المعري</w:t>
      </w:r>
    </w:p>
    <w:p>
      <w:pPr>
        <w:pStyle w:val="BookText"/>
        <w:rPr/>
      </w:pPr>
      <w:r>
        <w:rPr>
          <w:rFonts w:ascii="Amiri" w:hAnsi="Amiri" w:eastAsia="Amiri" w:cs="Amiri"/>
          <w:color w:val="111111"/>
          <w:sz w:val="28"/>
          <w:sz w:val="28"/>
          <w:szCs w:val="28"/>
          <w:rtl w:val="true"/>
          <w:lang w:bidi="ar-SA"/>
        </w:rPr>
        <w:t>ابو الفضل الاسكافي</w:t>
      </w:r>
    </w:p>
    <w:p>
      <w:pPr>
        <w:pStyle w:val="BookText"/>
        <w:rPr/>
      </w:pPr>
      <w:r>
        <w:rPr>
          <w:rFonts w:ascii="Amiri" w:hAnsi="Amiri" w:eastAsia="Amiri" w:cs="Amiri"/>
          <w:color w:val="111111"/>
          <w:sz w:val="28"/>
          <w:sz w:val="28"/>
          <w:szCs w:val="28"/>
          <w:rtl w:val="true"/>
          <w:lang w:bidi="ar-SA"/>
        </w:rPr>
        <w:t>ابن يوسف الكاتب</w:t>
      </w:r>
    </w:p>
    <w:p>
      <w:pPr>
        <w:pStyle w:val="BookText"/>
        <w:rPr/>
      </w:pPr>
      <w:r>
        <w:rPr>
          <w:rFonts w:ascii="IRNazanin" w:hAnsi="IRNazanin" w:eastAsia="IRNazanin"/>
          <w:color w:val="111111"/>
          <w:sz w:val="28"/>
          <w:sz w:val="28"/>
          <w:szCs w:val="28"/>
          <w:rtl w:val="true"/>
          <w:lang w:bidi="fa-IR"/>
        </w:rPr>
        <w:t>اسماعیل صاحب بن عباد</w:t>
      </w:r>
    </w:p>
    <w:p>
      <w:pPr>
        <w:pStyle w:val="BookText"/>
        <w:rPr/>
      </w:pPr>
      <w:r>
        <w:rPr>
          <w:rFonts w:ascii="Amiri" w:hAnsi="Amiri" w:eastAsia="Amiri" w:cs="Amiri"/>
          <w:color w:val="111111"/>
          <w:sz w:val="28"/>
          <w:sz w:val="28"/>
          <w:szCs w:val="28"/>
          <w:rtl w:val="true"/>
          <w:lang w:bidi="ar-SA"/>
        </w:rPr>
        <w:t>أبو حامد الأنطاكي</w:t>
      </w:r>
    </w:p>
    <w:p>
      <w:pPr>
        <w:pStyle w:val="BookText"/>
        <w:rPr/>
      </w:pPr>
      <w:r>
        <w:rPr>
          <w:rFonts w:ascii="Amiri" w:hAnsi="Amiri" w:eastAsia="Amiri" w:cs="Amiri"/>
          <w:color w:val="111111"/>
          <w:sz w:val="28"/>
          <w:sz w:val="28"/>
          <w:szCs w:val="28"/>
          <w:rtl w:val="true"/>
          <w:lang w:bidi="ar-SA"/>
        </w:rPr>
        <w:t>اسامة بن سفيان</w:t>
      </w:r>
    </w:p>
    <w:p>
      <w:pPr>
        <w:pStyle w:val="BookText"/>
        <w:rPr/>
      </w:pPr>
      <w:r>
        <w:rPr>
          <w:rFonts w:ascii="IRNazanin" w:hAnsi="IRNazanin" w:eastAsia="IRNazanin"/>
          <w:color w:val="111111"/>
          <w:sz w:val="28"/>
          <w:sz w:val="28"/>
          <w:szCs w:val="28"/>
          <w:rtl w:val="true"/>
          <w:lang w:bidi="fa-IR"/>
        </w:rPr>
        <w:t>احمد بن حمد یس</w:t>
      </w:r>
    </w:p>
    <w:p>
      <w:pPr>
        <w:pStyle w:val="BookText"/>
        <w:rPr/>
      </w:pPr>
      <w:r>
        <w:rPr>
          <w:rFonts w:ascii="IRNazanin" w:hAnsi="IRNazanin" w:eastAsia="IRNazanin"/>
          <w:color w:val="111111"/>
          <w:sz w:val="28"/>
          <w:sz w:val="28"/>
          <w:szCs w:val="28"/>
          <w:rtl w:val="true"/>
          <w:lang w:bidi="fa-IR"/>
        </w:rPr>
        <w:t>ابن عربشاه</w:t>
      </w:r>
    </w:p>
    <w:p>
      <w:pPr>
        <w:pStyle w:val="BookText"/>
        <w:rPr/>
      </w:pPr>
      <w:r>
        <w:rPr>
          <w:rFonts w:ascii="Amiri" w:hAnsi="Amiri" w:eastAsia="Amiri" w:cs="Amiri"/>
          <w:color w:val="111111"/>
          <w:sz w:val="28"/>
          <w:sz w:val="28"/>
          <w:szCs w:val="28"/>
          <w:rtl w:val="true"/>
          <w:lang w:bidi="ar-SA"/>
        </w:rPr>
        <w:t>ابو أحمد الخزاعي</w:t>
      </w:r>
    </w:p>
    <w:p>
      <w:pPr>
        <w:pStyle w:val="BookText"/>
        <w:rPr/>
      </w:pPr>
      <w:r>
        <w:rPr>
          <w:rFonts w:ascii="Amiri" w:hAnsi="Amiri" w:eastAsia="Amiri" w:cs="Amiri"/>
          <w:color w:val="111111"/>
          <w:sz w:val="28"/>
          <w:sz w:val="28"/>
          <w:szCs w:val="28"/>
          <w:rtl w:val="true"/>
          <w:lang w:bidi="ar-SA"/>
        </w:rPr>
        <w:t>الياس حبيب فرحان</w:t>
      </w:r>
    </w:p>
    <w:p>
      <w:pPr>
        <w:pStyle w:val="BookText"/>
        <w:rPr/>
      </w:pPr>
      <w:r>
        <w:rPr>
          <w:rFonts w:ascii="Amiri" w:hAnsi="Amiri" w:eastAsia="Amiri" w:cs="Amiri"/>
          <w:color w:val="111111"/>
          <w:sz w:val="28"/>
          <w:sz w:val="28"/>
          <w:szCs w:val="28"/>
          <w:rtl w:val="true"/>
          <w:lang w:bidi="ar-SA"/>
        </w:rPr>
        <w:t>ابراهيم الصولي</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نباته المصري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جعفر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الحسيني كلنتر</w:t>
      </w:r>
    </w:p>
    <w:p>
      <w:pPr>
        <w:pStyle w:val="BookText"/>
        <w:rPr/>
      </w:pPr>
      <w:r>
        <w:rPr>
          <w:rFonts w:ascii="Amiri" w:hAnsi="Amiri" w:eastAsia="Amiri" w:cs="Amiri"/>
          <w:color w:val="111111"/>
          <w:sz w:val="28"/>
          <w:sz w:val="28"/>
          <w:szCs w:val="28"/>
          <w:rtl w:val="true"/>
          <w:lang w:bidi="ar-SA"/>
        </w:rPr>
        <w:t>أحمد السلمي</w:t>
      </w:r>
    </w:p>
    <w:p>
      <w:pPr>
        <w:pStyle w:val="BookText"/>
        <w:rPr/>
      </w:pPr>
      <w:r>
        <w:rPr>
          <w:rFonts w:ascii="IRNazanin" w:hAnsi="IRNazanin" w:eastAsia="IRNazanin"/>
          <w:color w:val="111111"/>
          <w:sz w:val="28"/>
          <w:sz w:val="28"/>
          <w:szCs w:val="28"/>
          <w:rtl w:val="true"/>
          <w:lang w:bidi="fa-IR"/>
        </w:rPr>
        <w:t>ابن مروان</w:t>
      </w:r>
    </w:p>
    <w:p>
      <w:pPr>
        <w:pStyle w:val="BookText"/>
        <w:rPr/>
      </w:pPr>
      <w:r>
        <w:rPr>
          <w:rFonts w:ascii="Amiri" w:hAnsi="Amiri" w:eastAsia="Amiri" w:cs="Amiri"/>
          <w:color w:val="111111"/>
          <w:sz w:val="28"/>
          <w:sz w:val="28"/>
          <w:szCs w:val="28"/>
          <w:rtl w:val="true"/>
          <w:lang w:bidi="ar-SA"/>
        </w:rPr>
        <w:t>ابن منير</w:t>
      </w:r>
    </w:p>
    <w:p>
      <w:pPr>
        <w:pStyle w:val="BookText"/>
        <w:rPr/>
      </w:pPr>
      <w:r>
        <w:rPr>
          <w:rFonts w:ascii="IRNazanin" w:hAnsi="IRNazanin" w:eastAsia="IRNazanin"/>
          <w:color w:val="111111"/>
          <w:sz w:val="28"/>
          <w:sz w:val="28"/>
          <w:szCs w:val="28"/>
          <w:rtl w:val="true"/>
          <w:lang w:bidi="fa-IR"/>
        </w:rPr>
        <w:t>اسکندر شفیق معلوف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البهائي</w:t>
      </w:r>
    </w:p>
    <w:p>
      <w:pPr>
        <w:pStyle w:val="BookText"/>
        <w:rPr/>
      </w:pPr>
      <w:r>
        <w:rPr>
          <w:rFonts w:ascii="Amiri" w:hAnsi="Amiri" w:eastAsia="Amiri" w:cs="Amiri"/>
          <w:color w:val="111111"/>
          <w:sz w:val="28"/>
          <w:sz w:val="28"/>
          <w:szCs w:val="28"/>
          <w:rtl w:val="true"/>
          <w:lang w:bidi="ar-SA"/>
        </w:rPr>
        <w:t>بديع الزمان</w:t>
      </w:r>
    </w:p>
    <w:p>
      <w:pPr>
        <w:pStyle w:val="BookText"/>
        <w:rPr/>
      </w:pPr>
      <w:r>
        <w:rPr>
          <w:rFonts w:ascii="Amiri" w:hAnsi="Amiri" w:eastAsia="Amiri" w:cs="Amiri"/>
          <w:color w:val="111111"/>
          <w:sz w:val="28"/>
          <w:sz w:val="28"/>
          <w:szCs w:val="28"/>
          <w:rtl w:val="true"/>
          <w:lang w:bidi="ar-SA"/>
        </w:rPr>
        <w:t>البحتري الصنوبري</w:t>
      </w:r>
    </w:p>
    <w:p>
      <w:pPr>
        <w:pStyle w:val="BookText"/>
        <w:rPr/>
      </w:pPr>
      <w:r>
        <w:rPr>
          <w:rFonts w:ascii="Amiri" w:hAnsi="Amiri" w:eastAsia="Amiri" w:cs="Amiri"/>
          <w:color w:val="111111"/>
          <w:sz w:val="28"/>
          <w:sz w:val="28"/>
          <w:szCs w:val="28"/>
          <w:rtl w:val="true"/>
          <w:lang w:bidi="ar-SA"/>
        </w:rPr>
        <w:t>بهاء الدين زهير</w:t>
      </w:r>
    </w:p>
    <w:p>
      <w:pPr>
        <w:pStyle w:val="BookText"/>
        <w:rPr/>
      </w:pPr>
      <w:r>
        <w:rPr>
          <w:rFonts w:ascii="IRNazanin" w:hAnsi="IRNazanin" w:eastAsia="IRNazanin"/>
          <w:color w:val="111111"/>
          <w:sz w:val="28"/>
          <w:sz w:val="28"/>
          <w:szCs w:val="28"/>
          <w:rtl w:val="true"/>
          <w:lang w:bidi="fa-IR"/>
        </w:rPr>
        <w:t>البشار</w:t>
      </w:r>
    </w:p>
    <w:p>
      <w:pPr>
        <w:pStyle w:val="BookText"/>
        <w:rPr/>
      </w:pPr>
      <w:r>
        <w:rPr>
          <w:rFonts w:ascii="IRNazanin" w:hAnsi="IRNazanin" w:eastAsia="IRNazanin"/>
          <w:color w:val="111111"/>
          <w:sz w:val="28"/>
          <w:sz w:val="28"/>
          <w:szCs w:val="28"/>
          <w:rtl w:val="true"/>
          <w:lang w:bidi="fa-IR"/>
        </w:rPr>
        <w:t>بشر بن حارث</w:t>
      </w:r>
    </w:p>
    <w:p>
      <w:pPr>
        <w:pStyle w:val="BookText"/>
        <w:rPr/>
      </w:pPr>
      <w:r>
        <w:rPr>
          <w:rFonts w:ascii="Amiri" w:hAnsi="Amiri" w:eastAsia="Amiri" w:cs="Amiri"/>
          <w:color w:val="111111"/>
          <w:sz w:val="28"/>
          <w:sz w:val="28"/>
          <w:szCs w:val="28"/>
          <w:rtl w:val="true"/>
          <w:lang w:bidi="ar-SA"/>
        </w:rPr>
        <w:t>البارودي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تميم الفاطمي</w:t>
      </w:r>
    </w:p>
    <w:p>
      <w:pPr>
        <w:pStyle w:val="BookText"/>
        <w:rPr/>
      </w:pPr>
      <w:r>
        <w:rPr>
          <w:rFonts w:ascii="Amiri" w:hAnsi="Amiri" w:eastAsia="Amiri" w:cs="Amiri"/>
          <w:color w:val="111111"/>
          <w:sz w:val="28"/>
          <w:sz w:val="28"/>
          <w:szCs w:val="28"/>
          <w:rtl w:val="true"/>
          <w:lang w:bidi="ar-SA"/>
        </w:rPr>
        <w:t>التنوخي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ثعالبي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جنيد البغدادي</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الجرجاني</w:t>
      </w:r>
    </w:p>
    <w:p>
      <w:pPr>
        <w:pStyle w:val="BookText"/>
        <w:rPr/>
      </w:pPr>
      <w:r>
        <w:rPr>
          <w:rFonts w:ascii="Amiri" w:hAnsi="Amiri" w:eastAsia="Amiri" w:cs="Amiri"/>
          <w:color w:val="111111"/>
          <w:sz w:val="28"/>
          <w:sz w:val="28"/>
          <w:szCs w:val="28"/>
          <w:rtl w:val="true"/>
          <w:lang w:bidi="ar-SA"/>
        </w:rPr>
        <w:t>جعفر بن ابي طالب</w:t>
      </w:r>
    </w:p>
    <w:p>
      <w:pPr>
        <w:pStyle w:val="BookText"/>
        <w:rPr/>
      </w:pPr>
      <w:r>
        <w:rPr>
          <w:rFonts w:ascii="IRNazanin" w:hAnsi="IRNazanin" w:eastAsia="IRNazanin"/>
          <w:color w:val="111111"/>
          <w:sz w:val="28"/>
          <w:sz w:val="28"/>
          <w:szCs w:val="28"/>
          <w:rtl w:val="true"/>
          <w:lang w:bidi="fa-IR"/>
        </w:rPr>
        <w:t>جماز</w:t>
      </w:r>
    </w:p>
    <w:p>
      <w:pPr>
        <w:pStyle w:val="BookText"/>
        <w:rPr/>
      </w:pPr>
      <w:r>
        <w:rPr>
          <w:rFonts w:ascii="Amiri" w:hAnsi="Amiri" w:eastAsia="Amiri" w:cs="Amiri"/>
          <w:color w:val="111111"/>
          <w:sz w:val="28"/>
          <w:sz w:val="28"/>
          <w:szCs w:val="28"/>
          <w:rtl w:val="true"/>
          <w:lang w:bidi="ar-SA"/>
        </w:rPr>
        <w:t>الجرمي</w:t>
      </w:r>
    </w:p>
    <w:p>
      <w:pPr>
        <w:pStyle w:val="BookText"/>
        <w:rPr/>
      </w:pPr>
      <w:r>
        <w:rPr>
          <w:rFonts w:ascii="IRNazanin" w:hAnsi="IRNazanin" w:eastAsia="IRNazanin"/>
          <w:color w:val="111111"/>
          <w:sz w:val="28"/>
          <w:sz w:val="28"/>
          <w:szCs w:val="28"/>
          <w:rtl w:val="true"/>
          <w:lang w:bidi="fa-IR"/>
        </w:rPr>
        <w:t>الجاحظ</w:t>
      </w:r>
    </w:p>
    <w:p>
      <w:pPr>
        <w:pStyle w:val="BookText"/>
        <w:rPr/>
      </w:pPr>
      <w:r>
        <w:rPr>
          <w:rFonts w:ascii="Amiri" w:hAnsi="Amiri" w:eastAsia="Amiri" w:cs="Amiri"/>
          <w:color w:val="111111"/>
          <w:sz w:val="28"/>
          <w:sz w:val="28"/>
          <w:szCs w:val="28"/>
          <w:rtl w:val="true"/>
          <w:lang w:bidi="ar-SA"/>
        </w:rPr>
        <w:t>جميل صدقي الزهاوي</w:t>
      </w:r>
    </w:p>
    <w:p>
      <w:pPr>
        <w:pStyle w:val="BookText"/>
        <w:rPr/>
      </w:pPr>
      <w:r>
        <w:rPr>
          <w:rFonts w:ascii="Amiri" w:hAnsi="Amiri" w:eastAsia="Amiri" w:cs="Amiri"/>
          <w:color w:val="111111"/>
          <w:sz w:val="28"/>
          <w:sz w:val="28"/>
          <w:szCs w:val="28"/>
          <w:rtl w:val="true"/>
          <w:lang w:bidi="ar-SA"/>
        </w:rPr>
        <w:t>جارية سليمان بن عبد الملك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القرطبي</w:t>
      </w:r>
    </w:p>
    <w:p>
      <w:pPr>
        <w:pStyle w:val="BookText"/>
        <w:rPr/>
      </w:pPr>
      <w:r>
        <w:rPr>
          <w:rFonts w:ascii="IRNazanin" w:hAnsi="IRNazanin" w:eastAsia="IRNazanin"/>
          <w:color w:val="111111"/>
          <w:sz w:val="28"/>
          <w:sz w:val="28"/>
          <w:szCs w:val="28"/>
          <w:rtl w:val="true"/>
          <w:lang w:bidi="fa-IR"/>
        </w:rPr>
        <w:t>الحلاج</w:t>
      </w:r>
    </w:p>
    <w:p>
      <w:pPr>
        <w:pStyle w:val="BookText"/>
        <w:rPr/>
      </w:pPr>
      <w:r>
        <w:rPr>
          <w:rFonts w:ascii="Amiri" w:hAnsi="Amiri" w:eastAsia="Amiri" w:cs="Amiri"/>
          <w:color w:val="111111"/>
          <w:sz w:val="28"/>
          <w:sz w:val="28"/>
          <w:szCs w:val="28"/>
          <w:rtl w:val="true"/>
          <w:lang w:bidi="ar-SA"/>
        </w:rPr>
        <w:t>الحريفيش</w:t>
      </w:r>
    </w:p>
    <w:p>
      <w:pPr>
        <w:pStyle w:val="BookText"/>
        <w:rPr/>
      </w:pPr>
      <w:r>
        <w:rPr>
          <w:rFonts w:ascii="Amiri" w:hAnsi="Amiri" w:eastAsia="Amiri" w:cs="Amiri"/>
          <w:color w:val="111111"/>
          <w:sz w:val="28"/>
          <w:sz w:val="28"/>
          <w:szCs w:val="28"/>
          <w:rtl w:val="true"/>
          <w:lang w:bidi="ar-SA"/>
        </w:rPr>
        <w:t>الحاجزي</w:t>
      </w:r>
    </w:p>
    <w:p>
      <w:pPr>
        <w:pStyle w:val="BookText"/>
        <w:rPr/>
      </w:pPr>
      <w:r>
        <w:rPr>
          <w:rFonts w:ascii="Amiri" w:hAnsi="Amiri" w:eastAsia="Amiri" w:cs="Amiri"/>
          <w:color w:val="111111"/>
          <w:sz w:val="28"/>
          <w:sz w:val="28"/>
          <w:szCs w:val="28"/>
          <w:rtl w:val="true"/>
          <w:lang w:bidi="ar-SA"/>
        </w:rPr>
        <w:t>حسين البغدادي</w:t>
      </w:r>
    </w:p>
    <w:p>
      <w:pPr>
        <w:pStyle w:val="BookText"/>
        <w:rPr/>
      </w:pPr>
      <w:r>
        <w:rPr>
          <w:rFonts w:ascii="IRNazanin" w:hAnsi="IRNazanin" w:eastAsia="IRNazanin"/>
          <w:color w:val="111111"/>
          <w:sz w:val="28"/>
          <w:sz w:val="28"/>
          <w:szCs w:val="28"/>
          <w:rtl w:val="true"/>
          <w:lang w:bidi="fa-IR"/>
        </w:rPr>
        <w:t>الاحنف</w:t>
      </w:r>
    </w:p>
    <w:p>
      <w:pPr>
        <w:pStyle w:val="BookText"/>
        <w:rPr/>
      </w:pPr>
      <w:r>
        <w:rPr>
          <w:rFonts w:ascii="IRNazanin" w:hAnsi="IRNazanin" w:eastAsia="IRNazanin"/>
          <w:color w:val="111111"/>
          <w:sz w:val="28"/>
          <w:sz w:val="28"/>
          <w:szCs w:val="28"/>
          <w:rtl w:val="true"/>
          <w:lang w:bidi="fa-IR"/>
        </w:rPr>
        <w:t>حسان بن ثابت</w:t>
      </w:r>
    </w:p>
    <w:p>
      <w:pPr>
        <w:pStyle w:val="BookText"/>
        <w:rPr/>
      </w:pPr>
      <w:r>
        <w:rPr>
          <w:rFonts w:ascii="IRNazanin" w:hAnsi="IRNazanin" w:eastAsia="IRNazanin"/>
          <w:color w:val="111111"/>
          <w:sz w:val="28"/>
          <w:sz w:val="28"/>
          <w:szCs w:val="28"/>
          <w:rtl w:val="true"/>
          <w:lang w:bidi="fa-IR"/>
        </w:rPr>
        <w:t>حافظ ابراهیم</w:t>
      </w:r>
    </w:p>
    <w:p>
      <w:pPr>
        <w:pStyle w:val="BookText"/>
        <w:rPr/>
      </w:pPr>
      <w:r>
        <w:rPr>
          <w:rFonts w:ascii="Amiri" w:hAnsi="Amiri" w:eastAsia="Amiri" w:cs="Amiri"/>
          <w:color w:val="111111"/>
          <w:sz w:val="28"/>
          <w:sz w:val="28"/>
          <w:szCs w:val="28"/>
          <w:rtl w:val="true"/>
          <w:lang w:bidi="ar-SA"/>
        </w:rPr>
        <w:t>حسن البصري</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حمدي عبيد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خليل بن أحمد مطران</w:t>
      </w:r>
    </w:p>
    <w:p>
      <w:pPr>
        <w:pStyle w:val="BookText"/>
        <w:rPr/>
      </w:pPr>
      <w:r>
        <w:rPr>
          <w:rFonts w:ascii="Amiri" w:hAnsi="Amiri" w:eastAsia="Amiri" w:cs="Amiri"/>
          <w:color w:val="111111"/>
          <w:sz w:val="28"/>
          <w:sz w:val="28"/>
          <w:szCs w:val="28"/>
          <w:rtl w:val="true"/>
          <w:lang w:bidi="ar-SA"/>
        </w:rPr>
        <w:t>الخوري</w:t>
      </w:r>
    </w:p>
    <w:p>
      <w:pPr>
        <w:pStyle w:val="BookText"/>
        <w:rPr/>
      </w:pPr>
      <w:r>
        <w:rPr>
          <w:rFonts w:ascii="Amiri" w:hAnsi="Amiri" w:eastAsia="Amiri" w:cs="Amiri"/>
          <w:color w:val="111111"/>
          <w:sz w:val="28"/>
          <w:sz w:val="28"/>
          <w:szCs w:val="28"/>
          <w:rtl w:val="true"/>
          <w:lang w:bidi="ar-SA"/>
        </w:rPr>
        <w:t>الخوارزمي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دعبل الخزاعي</w:t>
      </w:r>
    </w:p>
    <w:p>
      <w:pPr>
        <w:pStyle w:val="BookText"/>
        <w:rPr/>
      </w:pPr>
      <w:r>
        <w:rPr>
          <w:rFonts w:ascii="Amiri" w:hAnsi="Amiri" w:eastAsia="Amiri" w:cs="Amiri"/>
          <w:color w:val="111111"/>
          <w:sz w:val="28"/>
          <w:sz w:val="28"/>
          <w:szCs w:val="28"/>
          <w:rtl w:val="true"/>
          <w:lang w:bidi="ar-SA"/>
        </w:rPr>
        <w:t>الأديب</w:t>
      </w:r>
    </w:p>
    <w:p>
      <w:pPr>
        <w:pStyle w:val="BookText"/>
        <w:rPr/>
      </w:pPr>
      <w:r>
        <w:rPr>
          <w:rFonts w:ascii="Amiri" w:hAnsi="Amiri" w:eastAsia="Amiri" w:cs="Amiri"/>
          <w:color w:val="111111"/>
          <w:sz w:val="28"/>
          <w:sz w:val="28"/>
          <w:szCs w:val="28"/>
          <w:rtl w:val="true"/>
          <w:lang w:bidi="ar-SA"/>
        </w:rPr>
        <w:t>الدميري</w:t>
      </w:r>
    </w:p>
    <w:p>
      <w:pPr>
        <w:pStyle w:val="BookText"/>
        <w:rPr/>
      </w:pPr>
      <w:r>
        <w:rPr>
          <w:rFonts w:ascii="Amiri" w:hAnsi="Amiri" w:eastAsia="Amiri" w:cs="Amiri"/>
          <w:color w:val="111111"/>
          <w:sz w:val="28"/>
          <w:sz w:val="28"/>
          <w:szCs w:val="28"/>
          <w:rtl w:val="true"/>
          <w:lang w:bidi="ar-SA"/>
        </w:rPr>
        <w:t>ديوان أبي تمام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النون المصري</w:t>
      </w:r>
    </w:p>
    <w:p>
      <w:pPr>
        <w:pStyle w:val="BookText"/>
        <w:rPr/>
      </w:pPr>
      <w:r>
        <w:rPr>
          <w:rFonts w:ascii="Amiri" w:hAnsi="Amiri" w:eastAsia="Amiri" w:cs="Amiri"/>
          <w:color w:val="111111"/>
          <w:sz w:val="28"/>
          <w:sz w:val="28"/>
          <w:szCs w:val="28"/>
          <w:rtl w:val="true"/>
          <w:lang w:bidi="ar-SA"/>
        </w:rPr>
        <w:t>ذو كفايتين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 بن خيثم</w:t>
      </w:r>
    </w:p>
    <w:p>
      <w:pPr>
        <w:pStyle w:val="BookText"/>
        <w:rPr/>
      </w:pPr>
      <w:r>
        <w:rPr>
          <w:rFonts w:ascii="Amiri" w:hAnsi="Amiri" w:eastAsia="Amiri" w:cs="Amiri"/>
          <w:color w:val="111111"/>
          <w:sz w:val="28"/>
          <w:sz w:val="28"/>
          <w:szCs w:val="28"/>
          <w:rtl w:val="true"/>
          <w:lang w:bidi="ar-SA"/>
        </w:rPr>
        <w:t>الرصافي</w:t>
      </w:r>
    </w:p>
    <w:p>
      <w:pPr>
        <w:pStyle w:val="BookText"/>
        <w:rPr/>
      </w:pPr>
      <w:r>
        <w:rPr>
          <w:rFonts w:ascii="Amiri" w:hAnsi="Amiri" w:eastAsia="Amiri" w:cs="Amiri"/>
          <w:color w:val="111111"/>
          <w:sz w:val="28"/>
          <w:sz w:val="28"/>
          <w:szCs w:val="28"/>
          <w:rtl w:val="true"/>
          <w:lang w:bidi="ar-SA"/>
        </w:rPr>
        <w:t>الرازي</w:t>
      </w:r>
    </w:p>
    <w:p>
      <w:pPr>
        <w:pStyle w:val="BookText"/>
        <w:rPr/>
      </w:pPr>
      <w:r>
        <w:rPr>
          <w:rFonts w:ascii="IRNazanin" w:hAnsi="IRNazanin" w:eastAsia="IRNazanin"/>
          <w:color w:val="111111"/>
          <w:sz w:val="28"/>
          <w:sz w:val="28"/>
          <w:szCs w:val="28"/>
          <w:rtl w:val="true"/>
          <w:lang w:bidi="fa-IR"/>
        </w:rPr>
        <w:t>رفیق فاخوری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الزمخشري</w:t>
      </w:r>
    </w:p>
    <w:p>
      <w:pPr>
        <w:pStyle w:val="BookText"/>
        <w:rPr/>
      </w:pPr>
      <w:r>
        <w:rPr>
          <w:rFonts w:ascii="Amiri" w:hAnsi="Amiri" w:eastAsia="Amiri" w:cs="Amiri"/>
          <w:color w:val="111111"/>
          <w:sz w:val="28"/>
          <w:sz w:val="28"/>
          <w:szCs w:val="28"/>
          <w:rtl w:val="true"/>
          <w:lang w:bidi="ar-SA"/>
        </w:rPr>
        <w:t>الزهاوي</w:t>
      </w:r>
    </w:p>
    <w:p>
      <w:pPr>
        <w:pStyle w:val="BookText"/>
        <w:rPr/>
      </w:pPr>
      <w:r>
        <w:rPr>
          <w:rFonts w:ascii="IRNazanin" w:hAnsi="IRNazanin" w:eastAsia="IRNazanin"/>
          <w:color w:val="111111"/>
          <w:sz w:val="28"/>
          <w:sz w:val="28"/>
          <w:szCs w:val="28"/>
          <w:rtl w:val="true"/>
          <w:lang w:bidi="fa-IR"/>
        </w:rPr>
        <w:t>زاهر احمد عبید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الباجی</w:t>
      </w:r>
    </w:p>
    <w:p>
      <w:pPr>
        <w:pStyle w:val="BookText"/>
        <w:rPr/>
      </w:pPr>
      <w:r>
        <w:rPr>
          <w:rFonts w:ascii="Amiri" w:hAnsi="Amiri" w:eastAsia="Amiri" w:cs="Amiri"/>
          <w:color w:val="111111"/>
          <w:sz w:val="28"/>
          <w:sz w:val="28"/>
          <w:szCs w:val="28"/>
          <w:rtl w:val="true"/>
          <w:lang w:bidi="ar-SA"/>
        </w:rPr>
        <w:t>السلامي</w:t>
      </w:r>
    </w:p>
    <w:p>
      <w:pPr>
        <w:pStyle w:val="BookText"/>
        <w:rPr/>
      </w:pPr>
      <w:r>
        <w:rPr>
          <w:rFonts w:ascii="Amiri" w:hAnsi="Amiri" w:eastAsia="Amiri" w:cs="Amiri"/>
          <w:color w:val="111111"/>
          <w:sz w:val="28"/>
          <w:sz w:val="28"/>
          <w:szCs w:val="28"/>
          <w:rtl w:val="true"/>
          <w:lang w:bidi="ar-SA"/>
        </w:rPr>
        <w:t>السحيمي</w:t>
      </w:r>
    </w:p>
    <w:p>
      <w:pPr>
        <w:pStyle w:val="BookText"/>
        <w:rPr/>
      </w:pPr>
      <w:r>
        <w:rPr>
          <w:rFonts w:ascii="Amiri" w:hAnsi="Amiri" w:eastAsia="Amiri" w:cs="Amiri"/>
          <w:color w:val="111111"/>
          <w:sz w:val="28"/>
          <w:sz w:val="28"/>
          <w:szCs w:val="28"/>
          <w:rtl w:val="true"/>
          <w:lang w:bidi="ar-SA"/>
        </w:rPr>
        <w:t>سيف الدولة</w:t>
      </w:r>
    </w:p>
    <w:p>
      <w:pPr>
        <w:pStyle w:val="BookText"/>
        <w:rPr/>
      </w:pPr>
      <w:r>
        <w:rPr>
          <w:rFonts w:ascii="Amiri" w:hAnsi="Amiri" w:eastAsia="Amiri" w:cs="Amiri"/>
          <w:color w:val="111111"/>
          <w:sz w:val="28"/>
          <w:sz w:val="28"/>
          <w:szCs w:val="28"/>
          <w:rtl w:val="true"/>
          <w:lang w:bidi="ar-SA"/>
        </w:rPr>
        <w:t>سراج عبد الملك القرطبي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الشافعي</w:t>
      </w:r>
    </w:p>
    <w:p>
      <w:pPr>
        <w:pStyle w:val="BookText"/>
        <w:rPr/>
      </w:pPr>
      <w:r>
        <w:rPr>
          <w:rFonts w:ascii="Amiri" w:hAnsi="Amiri" w:eastAsia="Amiri" w:cs="Amiri"/>
          <w:color w:val="111111"/>
          <w:sz w:val="28"/>
          <w:sz w:val="28"/>
          <w:szCs w:val="28"/>
          <w:rtl w:val="true"/>
          <w:lang w:bidi="ar-SA"/>
        </w:rPr>
        <w:t>الشريف الرضى</w:t>
      </w:r>
    </w:p>
    <w:p>
      <w:pPr>
        <w:pStyle w:val="BookText"/>
        <w:rPr/>
      </w:pPr>
      <w:r>
        <w:rPr>
          <w:rFonts w:ascii="IRNazanin" w:hAnsi="IRNazanin" w:eastAsia="IRNazanin"/>
          <w:color w:val="111111"/>
          <w:sz w:val="28"/>
          <w:sz w:val="28"/>
          <w:szCs w:val="28"/>
          <w:rtl w:val="true"/>
          <w:lang w:bidi="fa-IR"/>
        </w:rPr>
        <w:t>شهاب الدین السهرودي</w:t>
      </w:r>
    </w:p>
    <w:p>
      <w:pPr>
        <w:pStyle w:val="BookText"/>
        <w:rPr/>
      </w:pPr>
      <w:r>
        <w:rPr>
          <w:rFonts w:ascii="Amiri" w:hAnsi="Amiri" w:eastAsia="Amiri" w:cs="Amiri"/>
          <w:color w:val="111111"/>
          <w:sz w:val="28"/>
          <w:sz w:val="28"/>
          <w:szCs w:val="28"/>
          <w:rtl w:val="true"/>
          <w:lang w:bidi="ar-SA"/>
        </w:rPr>
        <w:t>شمس الدين النواحي</w:t>
      </w:r>
    </w:p>
    <w:p>
      <w:pPr>
        <w:pStyle w:val="BookText"/>
        <w:rPr/>
      </w:pPr>
      <w:r>
        <w:rPr>
          <w:rFonts w:ascii="Amiri" w:hAnsi="Amiri" w:eastAsia="Amiri" w:cs="Amiri"/>
          <w:color w:val="111111"/>
          <w:sz w:val="28"/>
          <w:sz w:val="28"/>
          <w:szCs w:val="28"/>
          <w:rtl w:val="true"/>
          <w:lang w:bidi="ar-SA"/>
        </w:rPr>
        <w:t>الشاغوري</w:t>
      </w:r>
    </w:p>
    <w:p>
      <w:pPr>
        <w:pStyle w:val="BookText"/>
        <w:rPr/>
      </w:pPr>
      <w:r>
        <w:rPr>
          <w:rFonts w:ascii="Amiri" w:hAnsi="Amiri" w:eastAsia="Amiri" w:cs="Amiri"/>
          <w:color w:val="111111"/>
          <w:sz w:val="28"/>
          <w:sz w:val="28"/>
          <w:szCs w:val="28"/>
          <w:rtl w:val="true"/>
          <w:lang w:bidi="ar-SA"/>
        </w:rPr>
        <w:t>شوقي</w:t>
      </w:r>
    </w:p>
    <w:p>
      <w:pPr>
        <w:pStyle w:val="BookText"/>
        <w:rPr/>
      </w:pPr>
      <w:r>
        <w:rPr>
          <w:rFonts w:ascii="Amiri" w:hAnsi="Amiri" w:eastAsia="Amiri" w:cs="Amiri"/>
          <w:color w:val="111111"/>
          <w:sz w:val="28"/>
          <w:sz w:val="28"/>
          <w:szCs w:val="28"/>
          <w:rtl w:val="true"/>
          <w:lang w:bidi="ar-SA"/>
        </w:rPr>
        <w:t>شهاب الدين أحمد الامشاطي</w:t>
      </w:r>
    </w:p>
    <w:p>
      <w:pPr>
        <w:pStyle w:val="BookText"/>
        <w:rPr/>
      </w:pPr>
      <w:r>
        <w:rPr>
          <w:rFonts w:ascii="Amiri" w:hAnsi="Amiri" w:eastAsia="Amiri" w:cs="Amiri"/>
          <w:color w:val="111111"/>
          <w:sz w:val="28"/>
          <w:sz w:val="28"/>
          <w:szCs w:val="28"/>
          <w:rtl w:val="true"/>
          <w:lang w:bidi="ar-SA"/>
        </w:rPr>
        <w:t>شهاب الدين الحاجبي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صلاح الدين</w:t>
      </w:r>
    </w:p>
    <w:p>
      <w:pPr>
        <w:pStyle w:val="BookText"/>
        <w:rPr/>
      </w:pPr>
      <w:r>
        <w:rPr>
          <w:rFonts w:ascii="IRNazanin" w:hAnsi="IRNazanin" w:eastAsia="IRNazanin"/>
          <w:color w:val="111111"/>
          <w:sz w:val="28"/>
          <w:sz w:val="28"/>
          <w:szCs w:val="28"/>
          <w:rtl w:val="true"/>
          <w:lang w:bidi="fa-IR"/>
        </w:rPr>
        <w:t>صالح عبد القدوس</w:t>
      </w:r>
    </w:p>
    <w:p>
      <w:pPr>
        <w:pStyle w:val="BookText"/>
        <w:rPr/>
      </w:pPr>
      <w:r>
        <w:rPr>
          <w:rFonts w:ascii="Amiri" w:hAnsi="Amiri" w:eastAsia="Amiri" w:cs="Amiri"/>
          <w:color w:val="111111"/>
          <w:sz w:val="28"/>
          <w:sz w:val="28"/>
          <w:szCs w:val="28"/>
          <w:rtl w:val="true"/>
          <w:lang w:bidi="ar-SA"/>
        </w:rPr>
        <w:t>الصنوبري</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صفي الدين الحلي </w:t>
      </w:r>
    </w:p>
    <w:p>
      <w:pPr>
        <w:pStyle w:val="BookText"/>
        <w:rPr/>
      </w:pPr>
      <w:r>
        <w:rPr>
          <w:rFonts w:ascii="IRNazanin" w:hAnsi="IRNazanin" w:eastAsia="IRNazanin"/>
          <w:color w:val="111111"/>
          <w:sz w:val="28"/>
          <w:sz w:val="28"/>
          <w:szCs w:val="28"/>
          <w:rtl w:val="true"/>
          <w:lang w:bidi="fa-IR"/>
        </w:rPr>
        <w:t>صلاح الدین الصفدي</w:t>
      </w:r>
    </w:p>
    <w:p>
      <w:pPr>
        <w:pStyle w:val="BookText"/>
        <w:rPr/>
      </w:pPr>
      <w:r>
        <w:rPr>
          <w:rFonts w:ascii="Amiri" w:hAnsi="Amiri" w:eastAsia="Amiri" w:cs="Amiri"/>
          <w:color w:val="111111"/>
          <w:sz w:val="28"/>
          <w:sz w:val="28"/>
          <w:szCs w:val="28"/>
          <w:rtl w:val="true"/>
          <w:lang w:bidi="ar-SA"/>
        </w:rPr>
        <w:t>صلتان العبدي</w:t>
      </w:r>
    </w:p>
    <w:p>
      <w:pPr>
        <w:pStyle w:val="BookText"/>
        <w:rPr/>
      </w:pPr>
      <w:r>
        <w:rPr>
          <w:rFonts w:ascii="IRNazanin" w:hAnsi="IRNazanin" w:eastAsia="IRNazanin"/>
          <w:color w:val="111111"/>
          <w:sz w:val="28"/>
          <w:sz w:val="28"/>
          <w:szCs w:val="28"/>
          <w:rtl w:val="true"/>
          <w:lang w:bidi="fa-IR"/>
        </w:rPr>
        <w:t>صاحب بن عباد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الطغرائي</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محمد البسامي</w:t>
      </w:r>
    </w:p>
    <w:p>
      <w:pPr>
        <w:pStyle w:val="BookText"/>
        <w:rPr/>
      </w:pPr>
      <w:r>
        <w:rPr>
          <w:rFonts w:ascii="Amiri" w:hAnsi="Amiri" w:eastAsia="Amiri" w:cs="Amiri"/>
          <w:color w:val="111111"/>
          <w:sz w:val="28"/>
          <w:sz w:val="28"/>
          <w:szCs w:val="28"/>
          <w:rtl w:val="true"/>
          <w:lang w:bidi="ar-SA"/>
        </w:rPr>
        <w:t>عبد الله السابوري</w:t>
      </w:r>
    </w:p>
    <w:p>
      <w:pPr>
        <w:pStyle w:val="BookText"/>
        <w:rPr/>
      </w:pPr>
      <w:r>
        <w:rPr>
          <w:rFonts w:ascii="Amiri" w:hAnsi="Amiri" w:eastAsia="Amiri" w:cs="Amiri"/>
          <w:color w:val="111111"/>
          <w:sz w:val="28"/>
          <w:sz w:val="28"/>
          <w:szCs w:val="28"/>
          <w:rtl w:val="true"/>
          <w:lang w:bidi="ar-SA"/>
        </w:rPr>
        <w:t>عبد الله بن حنيف</w:t>
      </w:r>
    </w:p>
    <w:p>
      <w:pPr>
        <w:pStyle w:val="BookText"/>
        <w:rPr/>
      </w:pPr>
      <w:r>
        <w:rPr>
          <w:rFonts w:ascii="Amiri" w:hAnsi="Amiri" w:eastAsia="Amiri" w:cs="Amiri"/>
          <w:color w:val="111111"/>
          <w:sz w:val="28"/>
          <w:sz w:val="28"/>
          <w:szCs w:val="28"/>
          <w:rtl w:val="true"/>
          <w:lang w:bidi="ar-SA"/>
        </w:rPr>
        <w:t>صلاح الدين الصفدي امت</w:t>
      </w:r>
    </w:p>
    <w:p>
      <w:pPr>
        <w:pStyle w:val="BookText"/>
        <w:rPr/>
      </w:pPr>
      <w:r>
        <w:rPr>
          <w:rFonts w:ascii="Amiri" w:hAnsi="Amiri" w:eastAsia="Amiri" w:cs="Amiri"/>
          <w:color w:val="111111"/>
          <w:sz w:val="28"/>
          <w:sz w:val="28"/>
          <w:szCs w:val="28"/>
          <w:rtl w:val="true"/>
          <w:lang w:bidi="ar-SA"/>
        </w:rPr>
        <w:t>علمة</w:t>
      </w:r>
    </w:p>
    <w:p>
      <w:pPr>
        <w:pStyle w:val="BookText"/>
        <w:rPr/>
      </w:pPr>
      <w:r>
        <w:rPr>
          <w:rFonts w:ascii="Amiri" w:hAnsi="Amiri" w:eastAsia="Amiri" w:cs="Amiri"/>
          <w:color w:val="111111"/>
          <w:sz w:val="28"/>
          <w:sz w:val="28"/>
          <w:szCs w:val="28"/>
          <w:rtl w:val="true"/>
          <w:lang w:bidi="ar-SA"/>
        </w:rPr>
        <w:t>عمرو بن الوردي</w:t>
      </w:r>
    </w:p>
    <w:p>
      <w:pPr>
        <w:pStyle w:val="BookText"/>
        <w:rPr/>
      </w:pPr>
      <w:r>
        <w:rPr>
          <w:rFonts w:ascii="Amiri" w:hAnsi="Amiri" w:eastAsia="Amiri" w:cs="Amiri"/>
          <w:color w:val="111111"/>
          <w:sz w:val="28"/>
          <w:sz w:val="28"/>
          <w:szCs w:val="28"/>
          <w:rtl w:val="true"/>
          <w:lang w:bidi="ar-SA"/>
        </w:rPr>
        <w:t>علقمة بن عبد الفحل الشام ناليتة</w:t>
      </w:r>
    </w:p>
    <w:p>
      <w:pPr>
        <w:pStyle w:val="BookText"/>
        <w:rPr/>
      </w:pPr>
      <w:r>
        <w:rPr>
          <w:rFonts w:ascii="IRNazanin" w:hAnsi="IRNazanin" w:eastAsia="IRNazanin"/>
          <w:color w:val="111111"/>
          <w:sz w:val="28"/>
          <w:sz w:val="28"/>
          <w:szCs w:val="28"/>
          <w:rtl w:val="true"/>
          <w:lang w:bidi="fa-IR"/>
        </w:rPr>
        <w:t>عبد الله بن</w:t>
      </w:r>
    </w:p>
    <w:p>
      <w:pPr>
        <w:pStyle w:val="BookText"/>
        <w:rPr/>
      </w:pPr>
      <w:r>
        <w:rPr>
          <w:rFonts w:ascii="Amiri" w:hAnsi="Amiri" w:eastAsia="Amiri" w:cs="Amiri"/>
          <w:color w:val="111111"/>
          <w:sz w:val="28"/>
          <w:sz w:val="28"/>
          <w:szCs w:val="28"/>
          <w:rtl w:val="true"/>
          <w:lang w:bidi="ar-SA"/>
        </w:rPr>
        <w:t>الاحوص عليها فال</w:t>
      </w:r>
    </w:p>
    <w:p>
      <w:pPr>
        <w:pStyle w:val="BookText"/>
        <w:rPr/>
      </w:pPr>
      <w:r>
        <w:rPr>
          <w:rFonts w:ascii="Amiri" w:hAnsi="Amiri" w:eastAsia="Amiri" w:cs="Amiri"/>
          <w:color w:val="111111"/>
          <w:sz w:val="28"/>
          <w:sz w:val="28"/>
          <w:szCs w:val="28"/>
          <w:rtl w:val="true"/>
          <w:lang w:bidi="ar-SA"/>
        </w:rPr>
        <w:t>عائشة التمورية</w:t>
      </w:r>
    </w:p>
    <w:p>
      <w:pPr>
        <w:pStyle w:val="BookText"/>
        <w:rPr/>
      </w:pPr>
      <w:r>
        <w:rPr>
          <w:rFonts w:ascii="IRNazanin" w:hAnsi="IRNazanin" w:eastAsia="IRNazanin"/>
          <w:color w:val="111111"/>
          <w:sz w:val="28"/>
          <w:sz w:val="28"/>
          <w:szCs w:val="28"/>
          <w:rtl w:val="true"/>
          <w:lang w:bidi="fa-IR"/>
        </w:rPr>
        <w:t>عباس بن الاحنف</w:t>
      </w:r>
    </w:p>
    <w:p>
      <w:pPr>
        <w:pStyle w:val="BookText"/>
        <w:rPr/>
      </w:pPr>
      <w:r>
        <w:rPr>
          <w:rFonts w:ascii="IRNazanin" w:hAnsi="IRNazanin" w:eastAsia="IRNazanin"/>
          <w:color w:val="111111"/>
          <w:sz w:val="28"/>
          <w:sz w:val="28"/>
          <w:szCs w:val="28"/>
          <w:rtl w:val="true"/>
          <w:lang w:bidi="fa-IR"/>
        </w:rPr>
        <w:t>عبد الله بن مخارق</w:t>
      </w:r>
    </w:p>
    <w:p>
      <w:pPr>
        <w:pStyle w:val="BookText"/>
        <w:rPr/>
      </w:pPr>
      <w:r>
        <w:rPr>
          <w:rFonts w:ascii="Amiri" w:hAnsi="Amiri" w:eastAsia="Amiri" w:cs="Amiri"/>
          <w:color w:val="111111"/>
          <w:sz w:val="28"/>
          <w:sz w:val="28"/>
          <w:szCs w:val="28"/>
          <w:rtl w:val="true"/>
          <w:lang w:bidi="ar-SA"/>
        </w:rPr>
        <w:t>عبد العزيز الابرش</w:t>
      </w:r>
    </w:p>
    <w:p>
      <w:pPr>
        <w:pStyle w:val="BookText"/>
        <w:rPr/>
      </w:pPr>
      <w:r>
        <w:rPr>
          <w:rFonts w:ascii="Amiri" w:hAnsi="Amiri" w:eastAsia="Amiri" w:cs="Amiri"/>
          <w:color w:val="111111"/>
          <w:sz w:val="28"/>
          <w:sz w:val="28"/>
          <w:szCs w:val="28"/>
          <w:rtl w:val="true"/>
          <w:lang w:bidi="ar-SA"/>
        </w:rPr>
        <w:t>علي الفنجكردي</w:t>
      </w:r>
    </w:p>
    <w:p>
      <w:pPr>
        <w:pStyle w:val="BookText"/>
        <w:rPr/>
      </w:pPr>
      <w:r>
        <w:rPr>
          <w:rFonts w:ascii="Amiri" w:hAnsi="Amiri" w:eastAsia="Amiri" w:cs="Amiri"/>
          <w:color w:val="111111"/>
          <w:sz w:val="28"/>
          <w:sz w:val="28"/>
          <w:szCs w:val="28"/>
          <w:rtl w:val="true"/>
          <w:lang w:bidi="ar-SA"/>
        </w:rPr>
        <w:t>علي بن الجهم</w:t>
      </w:r>
    </w:p>
    <w:p>
      <w:pPr>
        <w:pStyle w:val="BookText"/>
        <w:rPr/>
      </w:pPr>
      <w:r>
        <w:rPr>
          <w:rFonts w:ascii="Amiri" w:hAnsi="Amiri" w:eastAsia="Amiri" w:cs="Amiri"/>
          <w:color w:val="111111"/>
          <w:sz w:val="28"/>
          <w:sz w:val="28"/>
          <w:szCs w:val="28"/>
          <w:rtl w:val="true"/>
          <w:lang w:bidi="ar-SA"/>
        </w:rPr>
        <w:t>عمرو الطائي</w:t>
      </w:r>
    </w:p>
    <w:p>
      <w:pPr>
        <w:pStyle w:val="BookText"/>
        <w:rPr/>
      </w:pPr>
      <w:r>
        <w:rPr>
          <w:rFonts w:ascii="Amiri" w:hAnsi="Amiri" w:eastAsia="Amiri" w:cs="Amiri"/>
          <w:color w:val="111111"/>
          <w:sz w:val="28"/>
          <w:sz w:val="28"/>
          <w:szCs w:val="28"/>
          <w:rtl w:val="true"/>
          <w:lang w:bidi="ar-SA"/>
        </w:rPr>
        <w:t>عمر بن عبد العزيز</w:t>
      </w:r>
    </w:p>
    <w:p>
      <w:pPr>
        <w:pStyle w:val="BookText"/>
        <w:rPr/>
      </w:pPr>
      <w:r>
        <w:rPr>
          <w:rFonts w:ascii="Amiri" w:hAnsi="Amiri" w:eastAsia="Amiri" w:cs="Amiri"/>
          <w:color w:val="111111"/>
          <w:sz w:val="28"/>
          <w:sz w:val="28"/>
          <w:szCs w:val="28"/>
          <w:rtl w:val="true"/>
          <w:lang w:bidi="ar-SA"/>
        </w:rPr>
        <w:t>العتابي</w:t>
      </w:r>
    </w:p>
    <w:p>
      <w:pPr>
        <w:pStyle w:val="BookText"/>
        <w:rPr/>
      </w:pPr>
      <w:r>
        <w:rPr>
          <w:rFonts w:ascii="Amiri" w:hAnsi="Amiri" w:eastAsia="Amiri" w:cs="Amiri"/>
          <w:color w:val="111111"/>
          <w:sz w:val="28"/>
          <w:sz w:val="28"/>
          <w:szCs w:val="28"/>
          <w:rtl w:val="true"/>
          <w:lang w:bidi="ar-SA"/>
        </w:rPr>
        <w:t>عبد الأعلى الشامي</w:t>
      </w:r>
    </w:p>
    <w:p>
      <w:pPr>
        <w:pStyle w:val="BookText"/>
        <w:rPr/>
      </w:pPr>
      <w:r>
        <w:rPr>
          <w:rFonts w:ascii="Amiri" w:hAnsi="Amiri" w:eastAsia="Amiri" w:cs="Amiri"/>
          <w:color w:val="111111"/>
          <w:sz w:val="28"/>
          <w:sz w:val="28"/>
          <w:szCs w:val="28"/>
          <w:rtl w:val="true"/>
          <w:lang w:bidi="ar-SA"/>
        </w:rPr>
        <w:t>العرجي</w:t>
      </w:r>
    </w:p>
    <w:p>
      <w:pPr>
        <w:pStyle w:val="BookText"/>
        <w:rPr/>
      </w:pPr>
      <w:r>
        <w:rPr>
          <w:rFonts w:ascii="Amiri" w:hAnsi="Amiri" w:eastAsia="Amiri" w:cs="Amiri"/>
          <w:color w:val="111111"/>
          <w:sz w:val="28"/>
          <w:sz w:val="28"/>
          <w:szCs w:val="28"/>
          <w:rtl w:val="true"/>
          <w:lang w:bidi="ar-SA"/>
        </w:rPr>
        <w:t>عبد الله الاوفي الخزاعي</w:t>
      </w:r>
    </w:p>
    <w:p>
      <w:pPr>
        <w:pStyle w:val="BookText"/>
        <w:rPr/>
      </w:pPr>
      <w:r>
        <w:rPr>
          <w:rFonts w:ascii="IRNazanin" w:hAnsi="IRNazanin" w:eastAsia="IRNazanin"/>
          <w:color w:val="111111"/>
          <w:sz w:val="28"/>
          <w:sz w:val="28"/>
          <w:szCs w:val="28"/>
          <w:rtl w:val="true"/>
          <w:lang w:bidi="fa-IR"/>
        </w:rPr>
        <w:t>عمرو بن الوردی</w:t>
      </w:r>
    </w:p>
    <w:p>
      <w:pPr>
        <w:pStyle w:val="BookText"/>
        <w:rPr/>
      </w:pPr>
      <w:r>
        <w:rPr>
          <w:rFonts w:ascii="IRNazanin" w:hAnsi="IRNazanin" w:eastAsia="IRNazanin"/>
          <w:color w:val="111111"/>
          <w:sz w:val="28"/>
          <w:sz w:val="28"/>
          <w:szCs w:val="28"/>
          <w:rtl w:val="true"/>
          <w:lang w:bidi="fa-IR"/>
        </w:rPr>
        <w:t>علقمه بن عبد الفحل</w:t>
      </w:r>
    </w:p>
    <w:p>
      <w:pPr>
        <w:pStyle w:val="BookText"/>
        <w:rPr/>
      </w:pPr>
      <w:r>
        <w:rPr>
          <w:rFonts w:ascii="IRNazanin" w:hAnsi="IRNazanin" w:eastAsia="IRNazanin"/>
          <w:color w:val="111111"/>
          <w:sz w:val="28"/>
          <w:sz w:val="28"/>
          <w:szCs w:val="28"/>
          <w:rtl w:val="true"/>
          <w:lang w:bidi="fa-IR"/>
        </w:rPr>
        <w:t>عبدالله بن الاحوص</w:t>
      </w:r>
    </w:p>
    <w:p>
      <w:pPr>
        <w:pStyle w:val="BookText"/>
        <w:rPr/>
      </w:pPr>
      <w:r>
        <w:rPr>
          <w:rFonts w:ascii="IRNazanin" w:hAnsi="IRNazanin" w:eastAsia="IRNazanin"/>
          <w:color w:val="111111"/>
          <w:sz w:val="28"/>
          <w:sz w:val="28"/>
          <w:szCs w:val="28"/>
          <w:rtl w:val="true"/>
          <w:lang w:bidi="fa-IR"/>
        </w:rPr>
        <w:t>عبیدالله بن طاهر</w:t>
      </w:r>
    </w:p>
    <w:p>
      <w:pPr>
        <w:pStyle w:val="BookText"/>
        <w:rPr/>
      </w:pPr>
      <w:r>
        <w:rPr>
          <w:rFonts w:ascii="IRNazanin" w:hAnsi="IRNazanin" w:eastAsia="IRNazanin"/>
          <w:color w:val="111111"/>
          <w:sz w:val="28"/>
          <w:sz w:val="28"/>
          <w:szCs w:val="28"/>
          <w:rtl w:val="true"/>
          <w:lang w:bidi="fa-IR"/>
        </w:rPr>
        <w:t>علی بن بسام</w:t>
      </w:r>
    </w:p>
    <w:p>
      <w:pPr>
        <w:pStyle w:val="BookText"/>
        <w:rPr/>
      </w:pPr>
      <w:r>
        <w:rPr>
          <w:rFonts w:ascii="Amiri" w:hAnsi="Amiri" w:eastAsia="Amiri" w:cs="Amiri"/>
          <w:color w:val="111111"/>
          <w:sz w:val="28"/>
          <w:sz w:val="28"/>
          <w:szCs w:val="28"/>
          <w:rtl w:val="true"/>
          <w:lang w:bidi="ar-SA"/>
        </w:rPr>
        <w:t>عنترة العبسي</w:t>
      </w:r>
    </w:p>
    <w:p>
      <w:pPr>
        <w:pStyle w:val="BookText"/>
        <w:rPr/>
      </w:pPr>
      <w:r>
        <w:rPr>
          <w:rFonts w:ascii="Amiri" w:hAnsi="Amiri" w:eastAsia="Amiri" w:cs="Amiri"/>
          <w:color w:val="111111"/>
          <w:sz w:val="28"/>
          <w:sz w:val="28"/>
          <w:szCs w:val="28"/>
          <w:rtl w:val="true"/>
          <w:lang w:bidi="ar-SA"/>
        </w:rPr>
        <w:t>علي بن صلاح الدين</w:t>
      </w:r>
    </w:p>
    <w:p>
      <w:pPr>
        <w:pStyle w:val="BookText"/>
        <w:rPr/>
      </w:pPr>
      <w:r>
        <w:rPr>
          <w:rFonts w:ascii="Amiri" w:hAnsi="Amiri" w:eastAsia="Amiri" w:cs="Amiri"/>
          <w:color w:val="111111"/>
          <w:sz w:val="28"/>
          <w:sz w:val="28"/>
          <w:szCs w:val="28"/>
          <w:rtl w:val="true"/>
          <w:lang w:bidi="ar-SA"/>
        </w:rPr>
        <w:t>علي بن زيد الكاظمي</w:t>
      </w:r>
    </w:p>
    <w:p>
      <w:pPr>
        <w:pStyle w:val="BookText"/>
        <w:rPr/>
      </w:pPr>
      <w:r>
        <w:rPr>
          <w:rFonts w:ascii="IRNazanin" w:hAnsi="IRNazanin" w:eastAsia="IRNazanin"/>
          <w:color w:val="111111"/>
          <w:sz w:val="28"/>
          <w:sz w:val="28"/>
          <w:szCs w:val="28"/>
          <w:rtl w:val="true"/>
          <w:lang w:bidi="fa-IR"/>
        </w:rPr>
        <w:t>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الكريم بن جهيمان</w:t>
      </w:r>
    </w:p>
    <w:p>
      <w:pPr>
        <w:pStyle w:val="BookText"/>
        <w:rPr/>
      </w:pPr>
      <w:r>
        <w:rPr>
          <w:rFonts w:ascii="Amiri" w:hAnsi="Amiri" w:eastAsia="Amiri" w:cs="Amiri"/>
          <w:color w:val="111111"/>
          <w:sz w:val="28"/>
          <w:sz w:val="28"/>
          <w:szCs w:val="28"/>
          <w:rtl w:val="true"/>
          <w:lang w:bidi="ar-SA"/>
        </w:rPr>
        <w:t>علي بن محمد البسامي</w:t>
      </w:r>
    </w:p>
    <w:p>
      <w:pPr>
        <w:pStyle w:val="BookText"/>
        <w:rPr/>
      </w:pPr>
      <w:r>
        <w:rPr>
          <w:rFonts w:ascii="Amiri" w:hAnsi="Amiri" w:eastAsia="Amiri" w:cs="Amiri"/>
          <w:color w:val="111111"/>
          <w:sz w:val="28"/>
          <w:sz w:val="28"/>
          <w:szCs w:val="28"/>
          <w:rtl w:val="true"/>
          <w:lang w:bidi="ar-SA"/>
        </w:rPr>
        <w:t>عبد الملك بن ادريس</w:t>
      </w:r>
    </w:p>
    <w:p>
      <w:pPr>
        <w:pStyle w:val="BookText"/>
        <w:rPr/>
      </w:pPr>
      <w:r>
        <w:rPr>
          <w:rFonts w:ascii="Amiri" w:hAnsi="Amiri" w:eastAsia="Amiri" w:cs="Amiri"/>
          <w:color w:val="111111"/>
          <w:sz w:val="28"/>
          <w:sz w:val="28"/>
          <w:szCs w:val="28"/>
          <w:rtl w:val="true"/>
          <w:lang w:bidi="ar-SA"/>
        </w:rPr>
        <w:t>علي بن عبد</w:t>
      </w:r>
    </w:p>
    <w:p>
      <w:pPr>
        <w:pStyle w:val="BookText"/>
        <w:rPr/>
      </w:pPr>
      <w:r>
        <w:rPr>
          <w:rFonts w:ascii="Amiri" w:hAnsi="Amiri" w:eastAsia="Amiri" w:cs="Amiri"/>
          <w:color w:val="111111"/>
          <w:sz w:val="28"/>
          <w:sz w:val="28"/>
          <w:szCs w:val="28"/>
          <w:rtl w:val="true"/>
          <w:lang w:bidi="ar-SA"/>
        </w:rPr>
        <w:t>الشيخ عبد الله بن احمد البصري</w:t>
      </w:r>
    </w:p>
    <w:p>
      <w:pPr>
        <w:pStyle w:val="BookText"/>
        <w:rPr/>
      </w:pPr>
      <w:r>
        <w:rPr>
          <w:rFonts w:ascii="Amiri" w:hAnsi="Amiri" w:eastAsia="Amiri" w:cs="Amiri"/>
          <w:color w:val="111111"/>
          <w:sz w:val="28"/>
          <w:sz w:val="28"/>
          <w:szCs w:val="28"/>
          <w:rtl w:val="true"/>
          <w:lang w:bidi="ar-SA"/>
        </w:rPr>
        <w:t>عمر بن عبد العزيز</w:t>
      </w:r>
    </w:p>
    <w:p>
      <w:pPr>
        <w:pStyle w:val="BookText"/>
        <w:rPr/>
      </w:pPr>
      <w:r>
        <w:rPr>
          <w:rFonts w:ascii="Amiri" w:hAnsi="Amiri" w:eastAsia="Amiri" w:cs="Amiri"/>
          <w:color w:val="111111"/>
          <w:sz w:val="28"/>
          <w:sz w:val="28"/>
          <w:szCs w:val="28"/>
          <w:rtl w:val="true"/>
          <w:lang w:bidi="ar-SA"/>
        </w:rPr>
        <w:t>عبد الغني النابلسي</w:t>
      </w:r>
    </w:p>
    <w:p>
      <w:pPr>
        <w:pStyle w:val="BookText"/>
        <w:rPr/>
      </w:pPr>
      <w:r>
        <w:rPr>
          <w:rFonts w:ascii="IRNazanin" w:hAnsi="IRNazanin" w:eastAsia="IRNazanin"/>
          <w:color w:val="111111"/>
          <w:sz w:val="28"/>
          <w:sz w:val="28"/>
          <w:szCs w:val="28"/>
          <w:rtl w:val="true"/>
          <w:lang w:bidi="fa-IR"/>
        </w:rPr>
        <w:t>عمرو بن براقه</w:t>
      </w:r>
    </w:p>
    <w:p>
      <w:pPr>
        <w:pStyle w:val="BookText"/>
        <w:rPr/>
      </w:pPr>
      <w:r>
        <w:rPr>
          <w:rFonts w:ascii="Amiri" w:hAnsi="Amiri" w:eastAsia="Amiri" w:cs="Amiri"/>
          <w:color w:val="111111"/>
          <w:sz w:val="28"/>
          <w:sz w:val="28"/>
          <w:szCs w:val="28"/>
          <w:rtl w:val="true"/>
          <w:lang w:bidi="ar-SA"/>
        </w:rPr>
        <w:t>علي الجرجاني</w:t>
      </w:r>
    </w:p>
    <w:p>
      <w:pPr>
        <w:pStyle w:val="BookText"/>
        <w:rPr/>
      </w:pPr>
      <w:r>
        <w:rPr>
          <w:rFonts w:ascii="Amiri" w:hAnsi="Amiri" w:eastAsia="Amiri" w:cs="Amiri"/>
          <w:color w:val="111111"/>
          <w:sz w:val="28"/>
          <w:sz w:val="28"/>
          <w:szCs w:val="28"/>
          <w:rtl w:val="true"/>
          <w:lang w:bidi="ar-SA"/>
        </w:rPr>
        <w:t>علي بن ارسلان الكاتب</w:t>
      </w:r>
    </w:p>
    <w:p>
      <w:pPr>
        <w:pStyle w:val="BookText"/>
        <w:rPr/>
      </w:pPr>
      <w:r>
        <w:rPr>
          <w:rFonts w:ascii="IRNazanin" w:hAnsi="IRNazanin" w:eastAsia="IRNazanin"/>
          <w:color w:val="111111"/>
          <w:sz w:val="28"/>
          <w:sz w:val="28"/>
          <w:szCs w:val="28"/>
          <w:rtl w:val="true"/>
          <w:lang w:bidi="fa-IR"/>
        </w:rPr>
        <w:t>علي بن محمد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الغلابي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فتيان الشاغوري</w:t>
      </w:r>
    </w:p>
    <w:p>
      <w:pPr>
        <w:pStyle w:val="BookText"/>
        <w:rPr/>
      </w:pPr>
      <w:r>
        <w:rPr>
          <w:rFonts w:ascii="Amiri" w:hAnsi="Amiri" w:eastAsia="Amiri" w:cs="Amiri"/>
          <w:color w:val="111111"/>
          <w:sz w:val="28"/>
          <w:sz w:val="28"/>
          <w:szCs w:val="28"/>
          <w:rtl w:val="true"/>
          <w:lang w:bidi="ar-SA"/>
        </w:rPr>
        <w:t>الفراهيدي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القاضي الارجاني</w:t>
      </w:r>
    </w:p>
    <w:p>
      <w:pPr>
        <w:pStyle w:val="BookText"/>
        <w:rPr/>
      </w:pPr>
      <w:r>
        <w:rPr>
          <w:rFonts w:ascii="Amiri" w:hAnsi="Amiri" w:eastAsia="Amiri" w:cs="Amiri"/>
          <w:color w:val="111111"/>
          <w:sz w:val="28"/>
          <w:sz w:val="28"/>
          <w:szCs w:val="28"/>
          <w:rtl w:val="true"/>
          <w:lang w:bidi="ar-SA"/>
        </w:rPr>
        <w:t>قمين الدولة</w:t>
      </w:r>
    </w:p>
    <w:p>
      <w:pPr>
        <w:pStyle w:val="BookText"/>
        <w:rPr/>
      </w:pPr>
      <w:r>
        <w:rPr>
          <w:rFonts w:ascii="Amiri" w:hAnsi="Amiri" w:eastAsia="Amiri" w:cs="Amiri"/>
          <w:color w:val="111111"/>
          <w:sz w:val="28"/>
          <w:sz w:val="28"/>
          <w:szCs w:val="28"/>
          <w:rtl w:val="true"/>
          <w:lang w:bidi="ar-SA"/>
        </w:rPr>
        <w:t>قلانسي</w:t>
      </w:r>
    </w:p>
    <w:p>
      <w:pPr>
        <w:pStyle w:val="BookText"/>
        <w:rPr/>
      </w:pPr>
      <w:r>
        <w:rPr>
          <w:rFonts w:ascii="Amiri" w:hAnsi="Amiri" w:eastAsia="Amiri" w:cs="Amiri"/>
          <w:color w:val="111111"/>
          <w:sz w:val="28"/>
          <w:sz w:val="28"/>
          <w:szCs w:val="28"/>
          <w:rtl w:val="true"/>
          <w:lang w:bidi="ar-SA"/>
        </w:rPr>
        <w:t>القروي</w:t>
      </w:r>
    </w:p>
    <w:p>
      <w:pPr>
        <w:pStyle w:val="BookText"/>
        <w:rPr/>
      </w:pPr>
      <w:r>
        <w:rPr>
          <w:rFonts w:ascii="Amiri" w:hAnsi="Amiri" w:eastAsia="Amiri" w:cs="Amiri"/>
          <w:color w:val="111111"/>
          <w:sz w:val="28"/>
          <w:sz w:val="28"/>
          <w:szCs w:val="28"/>
          <w:rtl w:val="true"/>
          <w:lang w:bidi="ar-SA"/>
        </w:rPr>
        <w:t>القاضي التنوخي</w:t>
      </w:r>
    </w:p>
    <w:p>
      <w:pPr>
        <w:pStyle w:val="BookText"/>
        <w:rPr/>
      </w:pPr>
      <w:r>
        <w:rPr>
          <w:rFonts w:ascii="Amiri" w:hAnsi="Amiri" w:eastAsia="Amiri" w:cs="Amiri"/>
          <w:color w:val="111111"/>
          <w:sz w:val="28"/>
          <w:sz w:val="28"/>
          <w:szCs w:val="28"/>
          <w:rtl w:val="true"/>
          <w:lang w:bidi="ar-SA"/>
        </w:rPr>
        <w:t>القاضي قاضي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الكريزي</w:t>
      </w:r>
    </w:p>
    <w:p>
      <w:pPr>
        <w:pStyle w:val="BookText"/>
        <w:rPr/>
      </w:pPr>
      <w:r>
        <w:rPr>
          <w:rFonts w:ascii="Amiri" w:hAnsi="Amiri" w:eastAsia="Amiri" w:cs="Amiri"/>
          <w:color w:val="111111"/>
          <w:sz w:val="28"/>
          <w:sz w:val="28"/>
          <w:szCs w:val="28"/>
          <w:rtl w:val="true"/>
          <w:lang w:bidi="ar-SA"/>
        </w:rPr>
        <w:t>كعب المزني</w:t>
      </w:r>
    </w:p>
    <w:p>
      <w:pPr>
        <w:pStyle w:val="BookText"/>
        <w:rPr/>
      </w:pPr>
      <w:r>
        <w:rPr>
          <w:rFonts w:ascii="Amiri" w:hAnsi="Amiri" w:eastAsia="Amiri" w:cs="Amiri"/>
          <w:color w:val="111111"/>
          <w:sz w:val="28"/>
          <w:sz w:val="28"/>
          <w:szCs w:val="28"/>
          <w:rtl w:val="true"/>
          <w:lang w:bidi="ar-SA"/>
        </w:rPr>
        <w:t>كمال الدين ابن حيثم البحراني</w:t>
      </w:r>
    </w:p>
    <w:p>
      <w:pPr>
        <w:pStyle w:val="BookText"/>
        <w:rPr/>
      </w:pPr>
      <w:r>
        <w:rPr>
          <w:rFonts w:ascii="Amiri" w:hAnsi="Amiri" w:eastAsia="Amiri" w:cs="Amiri"/>
          <w:color w:val="111111"/>
          <w:sz w:val="28"/>
          <w:sz w:val="28"/>
          <w:szCs w:val="28"/>
          <w:rtl w:val="true"/>
          <w:lang w:bidi="ar-SA"/>
        </w:rPr>
        <w:t>الكاظمي</w:t>
      </w:r>
    </w:p>
    <w:p>
      <w:pPr>
        <w:pStyle w:val="BookText"/>
        <w:rPr/>
      </w:pPr>
      <w:r>
        <w:rPr>
          <w:rFonts w:ascii="IRNazanin" w:hAnsi="IRNazanin" w:eastAsia="IRNazanin"/>
          <w:color w:val="111111"/>
          <w:sz w:val="28"/>
          <w:sz w:val="28"/>
          <w:szCs w:val="28"/>
          <w:rtl w:val="true"/>
          <w:lang w:bidi="fa-IR"/>
        </w:rPr>
        <w:t>کعب بن مالك الأنصاري</w:t>
      </w:r>
    </w:p>
    <w:p>
      <w:pPr>
        <w:pStyle w:val="BookText"/>
        <w:rPr/>
      </w:pPr>
      <w:r>
        <w:rPr>
          <w:rFonts w:ascii="Amiri" w:hAnsi="Amiri" w:eastAsia="Amiri" w:cs="Amiri"/>
          <w:color w:val="111111"/>
          <w:sz w:val="28"/>
          <w:sz w:val="28"/>
          <w:szCs w:val="28"/>
          <w:rtl w:val="true"/>
          <w:lang w:bidi="ar-SA"/>
        </w:rPr>
        <w:t>الكسائي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الخطيب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محمود الموصلي</w:t>
      </w:r>
    </w:p>
    <w:p>
      <w:pPr>
        <w:pStyle w:val="BookText"/>
        <w:rPr/>
      </w:pPr>
      <w:r>
        <w:rPr>
          <w:rFonts w:ascii="Amiri" w:hAnsi="Amiri" w:eastAsia="Amiri" w:cs="Amiri"/>
          <w:color w:val="111111"/>
          <w:sz w:val="28"/>
          <w:sz w:val="28"/>
          <w:szCs w:val="28"/>
          <w:rtl w:val="true"/>
          <w:lang w:bidi="ar-SA"/>
        </w:rPr>
        <w:t>محمد مؤمن الجزائري</w:t>
      </w:r>
    </w:p>
    <w:p>
      <w:pPr>
        <w:pStyle w:val="BookText"/>
        <w:rPr/>
      </w:pPr>
      <w:r>
        <w:rPr>
          <w:rFonts w:ascii="Amiri" w:hAnsi="Amiri" w:eastAsia="Amiri" w:cs="Amiri"/>
          <w:color w:val="111111"/>
          <w:sz w:val="28"/>
          <w:sz w:val="28"/>
          <w:szCs w:val="28"/>
          <w:rtl w:val="true"/>
          <w:lang w:bidi="ar-SA"/>
        </w:rPr>
        <w:t>محمد بن عبد الله البغدادي</w:t>
      </w:r>
    </w:p>
    <w:p>
      <w:pPr>
        <w:pStyle w:val="BookText"/>
        <w:rPr/>
      </w:pPr>
      <w:r>
        <w:rPr>
          <w:rFonts w:ascii="IRNazanin" w:hAnsi="IRNazanin" w:eastAsia="IRNazanin"/>
          <w:color w:val="111111"/>
          <w:sz w:val="28"/>
          <w:sz w:val="28"/>
          <w:szCs w:val="28"/>
          <w:rtl w:val="true"/>
          <w:lang w:bidi="fa-IR"/>
        </w:rPr>
        <w:t>المأمون</w:t>
      </w:r>
    </w:p>
    <w:p>
      <w:pPr>
        <w:pStyle w:val="BookText"/>
        <w:rPr/>
      </w:pPr>
      <w:r>
        <w:rPr>
          <w:rFonts w:ascii="IRNazanin" w:hAnsi="IRNazanin" w:eastAsia="IRNazanin"/>
          <w:color w:val="111111"/>
          <w:sz w:val="28"/>
          <w:sz w:val="28"/>
          <w:szCs w:val="28"/>
          <w:rtl w:val="true"/>
          <w:lang w:bidi="fa-IR"/>
        </w:rPr>
        <w:t>المعتز بالله</w:t>
      </w:r>
    </w:p>
    <w:p>
      <w:pPr>
        <w:pStyle w:val="BookText"/>
        <w:rPr/>
      </w:pPr>
      <w:r>
        <w:rPr>
          <w:rFonts w:ascii="Amiri" w:hAnsi="Amiri" w:eastAsia="Amiri" w:cs="Amiri"/>
          <w:color w:val="111111"/>
          <w:sz w:val="28"/>
          <w:sz w:val="28"/>
          <w:szCs w:val="28"/>
          <w:rtl w:val="true"/>
          <w:lang w:bidi="ar-SA"/>
        </w:rPr>
        <w:t>مجنون العامري</w:t>
      </w:r>
    </w:p>
    <w:p>
      <w:pPr>
        <w:pStyle w:val="BookText"/>
        <w:rPr/>
      </w:pPr>
      <w:r>
        <w:rPr>
          <w:rFonts w:ascii="Amiri" w:hAnsi="Amiri" w:eastAsia="Amiri" w:cs="Amiri"/>
          <w:color w:val="111111"/>
          <w:sz w:val="28"/>
          <w:sz w:val="28"/>
          <w:szCs w:val="28"/>
          <w:rtl w:val="true"/>
          <w:lang w:bidi="ar-SA"/>
        </w:rPr>
        <w:t>مسلم بن وليد</w:t>
      </w:r>
    </w:p>
    <w:p>
      <w:pPr>
        <w:pStyle w:val="BookText"/>
        <w:rPr/>
      </w:pPr>
      <w:r>
        <w:rPr>
          <w:rFonts w:ascii="Amiri" w:hAnsi="Amiri" w:eastAsia="Amiri" w:cs="Amiri"/>
          <w:color w:val="111111"/>
          <w:sz w:val="28"/>
          <w:sz w:val="28"/>
          <w:szCs w:val="28"/>
          <w:rtl w:val="true"/>
          <w:lang w:bidi="ar-SA"/>
        </w:rPr>
        <w:t>المعري</w:t>
      </w:r>
    </w:p>
    <w:p>
      <w:pPr>
        <w:pStyle w:val="BookText"/>
        <w:rPr/>
      </w:pPr>
      <w:r>
        <w:rPr>
          <w:rFonts w:ascii="Amiri" w:hAnsi="Amiri" w:eastAsia="Amiri" w:cs="Amiri"/>
          <w:color w:val="111111"/>
          <w:sz w:val="28"/>
          <w:sz w:val="28"/>
          <w:szCs w:val="28"/>
          <w:rtl w:val="true"/>
          <w:lang w:bidi="ar-SA"/>
        </w:rPr>
        <w:t>مقيد مغلول</w:t>
      </w:r>
    </w:p>
    <w:p>
      <w:pPr>
        <w:pStyle w:val="BookText"/>
        <w:rPr/>
      </w:pPr>
      <w:r>
        <w:rPr>
          <w:rFonts w:ascii="IRNazanin" w:hAnsi="IRNazanin" w:eastAsia="IRNazanin"/>
          <w:color w:val="111111"/>
          <w:sz w:val="28"/>
          <w:sz w:val="28"/>
          <w:szCs w:val="28"/>
          <w:rtl w:val="true"/>
          <w:lang w:bidi="fa-IR"/>
        </w:rPr>
        <w:t>محمد بن مناذر</w:t>
      </w:r>
    </w:p>
    <w:p>
      <w:pPr>
        <w:pStyle w:val="BookText"/>
        <w:rPr/>
      </w:pPr>
      <w:r>
        <w:rPr>
          <w:rFonts w:ascii="Amiri" w:hAnsi="Amiri" w:eastAsia="Amiri" w:cs="Amiri"/>
          <w:color w:val="111111"/>
          <w:sz w:val="28"/>
          <w:sz w:val="28"/>
          <w:szCs w:val="28"/>
          <w:rtl w:val="true"/>
          <w:lang w:bidi="ar-SA"/>
        </w:rPr>
        <w:t>محمد بن طلحة</w:t>
      </w:r>
    </w:p>
    <w:p>
      <w:pPr>
        <w:pStyle w:val="BookText"/>
        <w:rPr/>
      </w:pPr>
      <w:r>
        <w:rPr>
          <w:rFonts w:ascii="Amiri" w:hAnsi="Amiri" w:eastAsia="Amiri" w:cs="Amiri"/>
          <w:color w:val="111111"/>
          <w:sz w:val="28"/>
          <w:sz w:val="28"/>
          <w:szCs w:val="28"/>
          <w:rtl w:val="true"/>
          <w:lang w:bidi="ar-SA"/>
        </w:rPr>
        <w:t>محمد بن فرج الغساني</w:t>
      </w:r>
    </w:p>
    <w:p>
      <w:pPr>
        <w:pStyle w:val="BookText"/>
        <w:rPr/>
      </w:pPr>
      <w:r>
        <w:rPr>
          <w:rFonts w:ascii="IRNazanin" w:hAnsi="IRNazanin" w:eastAsia="IRNazanin"/>
          <w:color w:val="111111"/>
          <w:sz w:val="28"/>
          <w:sz w:val="28"/>
          <w:szCs w:val="28"/>
          <w:rtl w:val="true"/>
          <w:lang w:bidi="fa-IR"/>
        </w:rPr>
        <w:t>مظفر بن محمد</w:t>
      </w:r>
    </w:p>
    <w:p>
      <w:pPr>
        <w:pStyle w:val="BookText"/>
        <w:rPr/>
      </w:pPr>
      <w:r>
        <w:rPr>
          <w:rFonts w:ascii="Amiri" w:hAnsi="Amiri" w:eastAsia="Amiri" w:cs="Amiri"/>
          <w:color w:val="111111"/>
          <w:sz w:val="28"/>
          <w:sz w:val="28"/>
          <w:szCs w:val="28"/>
          <w:rtl w:val="true"/>
          <w:lang w:bidi="ar-SA"/>
        </w:rPr>
        <w:t>محمد بن اسحاق الواسطي</w:t>
      </w:r>
    </w:p>
    <w:p>
      <w:pPr>
        <w:pStyle w:val="BookText"/>
        <w:rPr/>
      </w:pPr>
      <w:r>
        <w:rPr>
          <w:rFonts w:ascii="IRNazanin" w:hAnsi="IRNazanin" w:eastAsia="IRNazanin"/>
          <w:color w:val="111111"/>
          <w:sz w:val="28"/>
          <w:sz w:val="28"/>
          <w:szCs w:val="28"/>
          <w:rtl w:val="true"/>
          <w:lang w:bidi="fa-IR"/>
        </w:rPr>
        <w:t>محمود الوراق</w:t>
      </w:r>
    </w:p>
    <w:p>
      <w:pPr>
        <w:pStyle w:val="BookText"/>
        <w:rPr/>
      </w:pPr>
      <w:r>
        <w:rPr>
          <w:rFonts w:ascii="Amiri" w:hAnsi="Amiri" w:eastAsia="Amiri" w:cs="Amiri"/>
          <w:color w:val="111111"/>
          <w:sz w:val="28"/>
          <w:sz w:val="28"/>
          <w:szCs w:val="28"/>
          <w:rtl w:val="true"/>
          <w:lang w:bidi="ar-SA"/>
        </w:rPr>
        <w:t>محمود سماحة</w:t>
      </w:r>
    </w:p>
    <w:p>
      <w:pPr>
        <w:pStyle w:val="BookText"/>
        <w:rPr/>
      </w:pPr>
      <w:r>
        <w:rPr>
          <w:rFonts w:ascii="Amiri" w:hAnsi="Amiri" w:eastAsia="Amiri" w:cs="Amiri"/>
          <w:color w:val="111111"/>
          <w:sz w:val="28"/>
          <w:sz w:val="28"/>
          <w:szCs w:val="28"/>
          <w:rtl w:val="true"/>
          <w:lang w:bidi="ar-SA"/>
        </w:rPr>
        <w:t>مقنع الكندي</w:t>
      </w:r>
    </w:p>
    <w:p>
      <w:pPr>
        <w:pStyle w:val="BookText"/>
        <w:rPr/>
      </w:pPr>
      <w:r>
        <w:rPr>
          <w:rFonts w:ascii="Amiri" w:hAnsi="Amiri" w:eastAsia="Amiri" w:cs="Amiri"/>
          <w:color w:val="111111"/>
          <w:sz w:val="28"/>
          <w:sz w:val="28"/>
          <w:szCs w:val="28"/>
          <w:rtl w:val="true"/>
          <w:lang w:bidi="ar-SA"/>
        </w:rPr>
        <w:t>محمد الوحيدي</w:t>
      </w:r>
    </w:p>
    <w:p>
      <w:pPr>
        <w:pStyle w:val="BookText"/>
        <w:rPr/>
      </w:pPr>
      <w:r>
        <w:rPr>
          <w:rFonts w:ascii="IRNazanin" w:hAnsi="IRNazanin" w:eastAsia="IRNazanin"/>
          <w:color w:val="111111"/>
          <w:sz w:val="28"/>
          <w:sz w:val="28"/>
          <w:szCs w:val="28"/>
          <w:rtl w:val="true"/>
          <w:lang w:bidi="fa-IR"/>
        </w:rPr>
        <w:t>شیخ محمد التبريزي</w:t>
      </w:r>
    </w:p>
    <w:p>
      <w:pPr>
        <w:pStyle w:val="BookText"/>
        <w:rPr/>
      </w:pPr>
      <w:r>
        <w:rPr>
          <w:rFonts w:ascii="Amiri" w:hAnsi="Amiri" w:eastAsia="Amiri" w:cs="Amiri"/>
          <w:color w:val="111111"/>
          <w:sz w:val="28"/>
          <w:sz w:val="28"/>
          <w:szCs w:val="28"/>
          <w:rtl w:val="true"/>
          <w:lang w:bidi="ar-SA"/>
        </w:rPr>
        <w:t>محمد بن المستنير</w:t>
      </w:r>
    </w:p>
    <w:p>
      <w:pPr>
        <w:pStyle w:val="BookText"/>
        <w:rPr/>
      </w:pPr>
      <w:r>
        <w:rPr>
          <w:rFonts w:ascii="Amiri" w:hAnsi="Amiri" w:eastAsia="Amiri" w:cs="Amiri"/>
          <w:color w:val="111111"/>
          <w:sz w:val="28"/>
          <w:sz w:val="28"/>
          <w:szCs w:val="28"/>
          <w:rtl w:val="true"/>
          <w:lang w:bidi="ar-SA"/>
        </w:rPr>
        <w:t>المهلبي</w:t>
      </w:r>
    </w:p>
    <w:p>
      <w:pPr>
        <w:pStyle w:val="BookText"/>
        <w:rPr/>
      </w:pPr>
      <w:r>
        <w:rPr>
          <w:rFonts w:ascii="Amiri" w:hAnsi="Amiri" w:eastAsia="Amiri" w:cs="Amiri"/>
          <w:color w:val="111111"/>
          <w:sz w:val="28"/>
          <w:sz w:val="28"/>
          <w:szCs w:val="28"/>
          <w:rtl w:val="true"/>
          <w:lang w:bidi="ar-SA"/>
        </w:rPr>
        <w:t>محمد الحميري</w:t>
      </w:r>
    </w:p>
    <w:p>
      <w:pPr>
        <w:pStyle w:val="BookText"/>
        <w:rPr/>
      </w:pPr>
      <w:r>
        <w:rPr>
          <w:rFonts w:ascii="Amiri" w:hAnsi="Amiri" w:eastAsia="Amiri" w:cs="Amiri"/>
          <w:color w:val="111111"/>
          <w:sz w:val="28"/>
          <w:sz w:val="28"/>
          <w:szCs w:val="28"/>
          <w:rtl w:val="true"/>
          <w:lang w:bidi="ar-SA"/>
        </w:rPr>
        <w:t>مالك بن اسماء</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محسن الأمين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ناصیف الیازجي</w:t>
      </w:r>
    </w:p>
    <w:p>
      <w:pPr>
        <w:pStyle w:val="BookText"/>
        <w:rPr/>
      </w:pPr>
      <w:r>
        <w:rPr>
          <w:rFonts w:ascii="Amiri" w:hAnsi="Amiri" w:eastAsia="Amiri" w:cs="Amiri"/>
          <w:color w:val="111111"/>
          <w:sz w:val="28"/>
          <w:sz w:val="28"/>
          <w:szCs w:val="28"/>
          <w:rtl w:val="true"/>
          <w:lang w:bidi="ar-SA"/>
        </w:rPr>
        <w:t>النوري</w:t>
      </w:r>
    </w:p>
    <w:p>
      <w:pPr>
        <w:pStyle w:val="BookText"/>
        <w:rPr/>
      </w:pPr>
      <w:r>
        <w:rPr>
          <w:rFonts w:ascii="IRNazanin" w:hAnsi="IRNazanin" w:eastAsia="IRNazanin"/>
          <w:color w:val="111111"/>
          <w:sz w:val="28"/>
          <w:sz w:val="28"/>
          <w:szCs w:val="28"/>
          <w:rtl w:val="true"/>
          <w:lang w:bidi="fa-IR"/>
        </w:rPr>
        <w:t>ناصرالدین الله نفطویة</w:t>
      </w:r>
    </w:p>
    <w:p>
      <w:pPr>
        <w:pStyle w:val="BookText"/>
        <w:rPr/>
      </w:pPr>
      <w:r>
        <w:rPr>
          <w:rFonts w:ascii="IRNazanin" w:hAnsi="IRNazanin" w:eastAsia="IRNazanin"/>
          <w:color w:val="111111"/>
          <w:sz w:val="28"/>
          <w:sz w:val="28"/>
          <w:szCs w:val="28"/>
          <w:rtl w:val="true"/>
          <w:lang w:bidi="fa-IR"/>
        </w:rPr>
        <w:t>نصیح بن منظور</w:t>
      </w:r>
    </w:p>
    <w:p>
      <w:pPr>
        <w:pStyle w:val="BookText"/>
        <w:rPr/>
      </w:pPr>
      <w:r>
        <w:rPr>
          <w:rFonts w:ascii="IRNazanin" w:hAnsi="IRNazanin" w:eastAsia="IRNazanin"/>
          <w:color w:val="111111"/>
          <w:sz w:val="28"/>
          <w:sz w:val="28"/>
          <w:szCs w:val="28"/>
          <w:rtl w:val="true"/>
          <w:lang w:bidi="fa-IR"/>
        </w:rPr>
        <w:t>نمربن تولب</w:t>
      </w:r>
    </w:p>
    <w:p>
      <w:pPr>
        <w:pStyle w:val="BookText"/>
        <w:rPr/>
      </w:pPr>
      <w:r>
        <w:rPr>
          <w:rFonts w:ascii="Amiri" w:hAnsi="Amiri" w:eastAsia="Amiri" w:cs="Amiri"/>
          <w:color w:val="111111"/>
          <w:sz w:val="28"/>
          <w:sz w:val="28"/>
          <w:szCs w:val="28"/>
          <w:rtl w:val="true"/>
          <w:lang w:bidi="ar-SA"/>
        </w:rPr>
        <w:t>نابغة الجهدي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هبیره بن طارق</w:t>
      </w:r>
    </w:p>
    <w:p>
      <w:pPr>
        <w:pStyle w:val="BookText"/>
        <w:rPr/>
      </w:pPr>
      <w:r>
        <w:rPr>
          <w:rFonts w:ascii="Amiri" w:hAnsi="Amiri" w:eastAsia="Amiri" w:cs="Amiri"/>
          <w:color w:val="111111"/>
          <w:sz w:val="28"/>
          <w:sz w:val="28"/>
          <w:szCs w:val="28"/>
          <w:rtl w:val="true"/>
          <w:lang w:bidi="ar-SA"/>
        </w:rPr>
        <w:t>هبة الله البغدادي</w:t>
      </w:r>
    </w:p>
    <w:p>
      <w:pPr>
        <w:pStyle w:val="BookText"/>
        <w:rPr/>
      </w:pPr>
      <w:r>
        <w:rPr>
          <w:rFonts w:ascii="Amiri" w:hAnsi="Amiri" w:eastAsia="Amiri" w:cs="Amiri"/>
          <w:color w:val="111111"/>
          <w:sz w:val="28"/>
          <w:sz w:val="28"/>
          <w:szCs w:val="28"/>
          <w:rtl w:val="true"/>
          <w:lang w:bidi="ar-SA"/>
        </w:rPr>
        <w:t>هاشم ارفاعي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یحیي بن اکثم</w:t>
      </w:r>
    </w:p>
    <w:p>
      <w:pPr>
        <w:pStyle w:val="BookText"/>
        <w:rPr/>
      </w:pPr>
      <w:r>
        <w:rPr>
          <w:rFonts w:ascii="IRNazanin" w:hAnsi="IRNazanin" w:eastAsia="IRNazanin"/>
          <w:color w:val="111111"/>
          <w:sz w:val="28"/>
          <w:sz w:val="28"/>
          <w:szCs w:val="28"/>
          <w:rtl w:val="true"/>
          <w:lang w:bidi="fa-IR"/>
        </w:rPr>
        <w:t>یحیي بن خالد</w:t>
      </w:r>
    </w:p>
    <w:p>
      <w:pPr>
        <w:pStyle w:val="BookText"/>
        <w:rPr/>
      </w:pPr>
      <w:r>
        <w:rPr>
          <w:rFonts w:ascii="IRNazanin" w:hAnsi="IRNazanin" w:eastAsia="IRNazanin"/>
          <w:color w:val="111111"/>
          <w:sz w:val="28"/>
          <w:sz w:val="28"/>
          <w:szCs w:val="28"/>
          <w:rtl w:val="true"/>
          <w:lang w:bidi="fa-IR"/>
        </w:rPr>
        <w:t>یحیي بن سلامه</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الواسطي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الخامسة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ط مؤسسة الوفاء ونظيره ما في الإحتجاح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الأسلامية ايران وكشف الغمه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الاضواء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مؤسسة الاعلمي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الأضواء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ايران وكشكول البهائي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ایران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طقم مطبعة الخيام وفردوس الاخبار للديلمي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الرسول الأعظم صلّی الله علیه وآله وسلم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الأعلمي وبحار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تحقيق صبحي الصالح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ط بيروت دار الكتب اللبناني وبحار الأنوار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وكشكول البهائي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وثواب الأعمال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الكتاب اللبناني تحقيق صبحي الصالح</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تفسير الذنوب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ومعاني الأخبار باب تفسير الذنوب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وخصائص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الكافي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للبهائي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مؤسسلة الاعلمي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ایران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بزوائد المسانيد الثمانية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دار 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البلاغة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صبحي الصالح</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الوفاء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فضائل الامام علي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بيروت دار ومكتبة الهلال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الكلام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الأضواء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للفتال النيسابوري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الموحدين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ونظيره في كلمة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وارشاد القلوب للديلمي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للفتال النيسابوري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لثالثي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لثالثي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لثالثي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ومنية المريد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ايران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الحكمة لا تنجح في الطباع الفاسدة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لآلى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ایران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للبهائي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الوفاء</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البخيل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كونوا دعاة الناس بغير ألسنتكم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كشكول البهائي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لما نظر ناضري أي عيني الحمراء الى وجنته الصافية الشافية وانعكست عيني في وجنته فكان النبت فيه ورداً أحمراً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 المعذب</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المعذب</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دار القارىء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المزاحة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فرق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يذر في العين أو الجروح من دواء</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حزم حزماً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يضبط أمره ويحكمه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إمرأة منسوبة الى بني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هنا عشيقته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الدمنة آثار الدار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لآلىء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لآلىء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الكتاب اللبناني تحقيق صبحي الصالح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لآلىء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 ایران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كشكول البهائي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ايران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وعليك بأخوان الصدق فإنهم عدة عند الرجاء وجنة عند 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روكة في تحف العقول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غرر الحكم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 باخوان الصفا فإنهم زينة في الرخاء وعون في البلاء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الوفاء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البلاغة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الكلام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ایران</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لآلىء الاخبار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الاثر للصافي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لآلىء الاخبار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مدينة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الوفاء</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لآلىء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لآلىء الاخبار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لآلىء الاخبار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الاخبار ص</w:t>
      </w:r>
      <w:r>
        <w:rPr>
          <w:rFonts w:eastAsia="IRNazanin" w:cs="IRNazanin"/>
          <w:b w:val="false"/>
          <w:bCs w:val="false"/>
          <w:i w:val="false"/>
          <w:iCs w:val="false"/>
          <w:color w:val="333333"/>
          <w:sz w:val="20"/>
          <w:szCs w:val="20"/>
        </w:rPr>
        <w:t>344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لآلىء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أعلمي</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للديلمي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ونظيره مافي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جامع الاخبار</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لآلىء الاخبار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لثالي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الصبر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مسكن الفؤاد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لثالى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أحياء التراث العربي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مؤسسة الوفاء</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مؤسسة الوفاء</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الوفاء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كشكول البهائي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مسكن الفؤاد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كشكول البهائج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الكشكول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أعلى</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كشكول البهائي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السدر والحبق الضراط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مصعب دار التعارف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کشکول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لألى الأخبار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إيران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ط، منشورات الكعبة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غوالي المثالى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كلمة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الوفاء</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الوفاء</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الوفاء</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السفينة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الوفاء</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سفينة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لآلي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لآلى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المكارم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كشكول البهائي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لآلى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ایران قم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لآلى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لآلى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لثالي الاخبار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لثالي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لثالي الأخبار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حلية 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زين العابدين للمقرم ط مؤسسة الوفاء</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أقوال الأئمة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ايران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 لمن طلب الارشاد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القصاص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يبسطها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يبطحها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كشكول البهائج ،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الكشكول للبهائي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کشکول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كشكول البهائي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لمن طلب الارشاد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الأخبار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لئالى الأخبار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لثالى الأخبار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لآلى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 لمن طلب الرشاد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لئالى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العددية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الوفاء مروه ومجالسة أهل الدنائة شر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لآلىء الاخبار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لآلىء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لآلىء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لمن طلب الرشاد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وتنبيه الخواطر ونزهة النواظر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لثاليء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لثالى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لثالى الأخبار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كشكول البهائي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عقاب الأعمال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سفينة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لثالى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لثالى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لئالى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نفس المصدر 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الأعراف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كشكول البهائي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لثالي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تحقيق الدكتور صبحي الصالح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تحقيق الدكتور صبحي الصالح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ونقلا عن مجالس الشيخ</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كشكول البهائي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تجافوا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عقوبة ذوي المروة إلا في حد من حدود الله</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المفيد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فردوس الأخبار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تحقيق صبحي الصالح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الكلام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للشريف الرضي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تحقيق صبحي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وخصائص أمير المؤمنين للشريف الرضي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وروضة الواعظين للفتال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الصمت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احياء دار التراث العربي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مصباح الشريعة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وأمثال النبوية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ذيل الخبر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السعادات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وفردوس الأخبار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لثالي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احياء علوم الدين للغزالي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المعرفة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کشکول البهائي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ظلم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الأعلمي وإرشاد القلوب للديلمي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ایران</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المهد إلى اللحد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بحار الأنوار ، ومستدرك الوسائل ، ونزهة النواظر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تحقيق صبحي الصالح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الكتاب اللبناني</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ایران افست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التعارف للمطبوعات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كلمة الأمام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محجة البيضاء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هطالا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النازل بشدة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بخل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بخل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سفنية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الامام الحسن ع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الامام الحسن ع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النعمة محنة ، وان كفرت صارت نقمة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 العقول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لثالي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الأحتجاج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الجواد علیه السلام من المهد إلى الهد صلّی الله علیه وآله وسلم </w:t>
      </w:r>
      <w:r>
        <w:rPr>
          <w:rFonts w:eastAsia="IRNazanin" w:cs="IRNazanin"/>
          <w:b w:val="false"/>
          <w:bCs w:val="false"/>
          <w:i w:val="false"/>
          <w:iCs w:val="false"/>
          <w:color w:val="333333"/>
          <w:sz w:val="20"/>
          <w:szCs w:val="20"/>
        </w:rPr>
        <w:t>365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الجواد علیه السلام من المهد الى اللحد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ولئالي الاخبار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الاخبار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وارشاد القلوب للديلمي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التعارف</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الفؤاد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الصبر مطية لا تكبو ، والقناعة سيف لا ينبو ، وكذلك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غرر الحكم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مطية لا تكبو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السفينة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مرقاة الكمال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لثالي الأخبارج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لئالي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مرقاة الكمال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صبحي الصالح كلمات الحكمية الرقم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مرقاة الكمال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الحكم الزاهرة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الأعلمي بيروت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ایران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لمن طلب الرشاد ص </w:t>
      </w:r>
      <w:r>
        <w:rPr>
          <w:rFonts w:eastAsia="IRNazanin" w:cs="IRNazanin"/>
          <w:b w:val="false"/>
          <w:bCs w:val="false"/>
          <w:i w:val="false"/>
          <w:iCs w:val="false"/>
          <w:color w:val="333333"/>
          <w:sz w:val="20"/>
          <w:szCs w:val="20"/>
        </w:rPr>
        <w:t>71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الخواطر ونزهة النواظر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مؤسسة الأعلمي</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لمن طلب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الآيه </w:t>
      </w:r>
      <w:r>
        <w:rPr>
          <w:rFonts w:eastAsia="IRNazanin" w:cs="IRNazanin"/>
          <w:b w:val="false"/>
          <w:bCs w:val="false"/>
          <w:i w:val="false"/>
          <w:iCs w:val="false"/>
          <w:color w:val="333333"/>
          <w:sz w:val="20"/>
          <w:szCs w:val="20"/>
        </w:rPr>
        <w:t>41</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الآية </w:t>
      </w:r>
      <w:r>
        <w:rPr>
          <w:rFonts w:eastAsia="IRNazanin" w:cs="IRNazanin"/>
          <w:b w:val="false"/>
          <w:bCs w:val="false"/>
          <w:i w:val="false"/>
          <w:iCs w:val="false"/>
          <w:color w:val="333333"/>
          <w:sz w:val="20"/>
          <w:szCs w:val="20"/>
        </w:rPr>
        <w:t>12</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 مؤسسة الوفاء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مسكن الفؤاد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لثالي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صبحي الصالح الكلمات الحكمية 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مدينة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لمن طلب الرشاد ص </w:t>
      </w:r>
      <w:r>
        <w:rPr>
          <w:rFonts w:eastAsia="IRNazanin" w:cs="IRNazanin"/>
          <w:b w:val="false"/>
          <w:bCs w:val="false"/>
          <w:i w:val="false"/>
          <w:iCs w:val="false"/>
          <w:color w:val="333333"/>
          <w:sz w:val="20"/>
          <w:szCs w:val="20"/>
        </w:rPr>
        <w:t>110</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لمن طلب الرشاد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لمن طلب الرشاد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أمالي طوسى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تنبيه الخواطير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الإمام الرضا 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وكنز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وتنبيه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وأمالي المفيد المجلس السابع والعشرون ط منشورات بصيرتي إيران</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الكافي والوسائل</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منبه المريد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الإختصاصي ص </w:t>
      </w:r>
      <w:r>
        <w:rPr>
          <w:rFonts w:eastAsia="IRNazanin" w:cs="IRNazanin"/>
          <w:b w:val="false"/>
          <w:bCs w:val="false"/>
          <w:i w:val="false"/>
          <w:iCs w:val="false"/>
          <w:color w:val="333333"/>
          <w:sz w:val="20"/>
          <w:szCs w:val="20"/>
        </w:rPr>
        <w:t>225</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مرقاة الكمال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وتنبيه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لمن طلب الرشاد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لئالي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تدلى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اصطلمه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الآية </w:t>
      </w:r>
      <w:r>
        <w:rPr>
          <w:rFonts w:eastAsia="IRNazanin" w:cs="IRNazanin"/>
          <w:b w:val="false"/>
          <w:bCs w:val="false"/>
          <w:i w:val="false"/>
          <w:iCs w:val="false"/>
          <w:color w:val="333333"/>
          <w:sz w:val="20"/>
          <w:szCs w:val="20"/>
        </w:rPr>
        <w:t>45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خصائص امير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صبحي الصالح الخطب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الورام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المخلاة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المصر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رشاد القلوب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الفصاحة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 الزاهرة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وعثرة الطاهره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الآية </w:t>
      </w:r>
      <w:r>
        <w:rPr>
          <w:rFonts w:eastAsia="IRNazanin" w:cs="IRNazanin"/>
          <w:b w:val="false"/>
          <w:bCs w:val="false"/>
          <w:i w:val="false"/>
          <w:iCs w:val="false"/>
          <w:color w:val="333333"/>
          <w:sz w:val="20"/>
          <w:szCs w:val="20"/>
        </w:rPr>
        <w:t>101</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255</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المواعظ العددية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للشيخ الصدوق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للشيخ الصدوق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أقوال الأئمة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الأنوار البهية</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وتحف العقول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وحلية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الأولياء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الأشرف</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المواعظ العددية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لثالي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لمن طلب الرشاد ص</w:t>
      </w:r>
      <w:r>
        <w:rPr>
          <w:rFonts w:eastAsia="IRNazanin" w:cs="IRNazanin"/>
          <w:b w:val="false"/>
          <w:bCs w:val="false"/>
          <w:i w:val="false"/>
          <w:iCs w:val="false"/>
          <w:color w:val="333333"/>
          <w:sz w:val="20"/>
          <w:szCs w:val="20"/>
        </w:rPr>
        <w:t>198</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قم ایران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339</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339</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كشكول البهائي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كشكول البهائي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كشكول البهائي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كشكول البهائي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ایران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الأسراء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مطففين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زين العابدين من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219</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زين العابدين من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219</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زين العابدين من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219</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زيد العابدين من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219</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زيد العابدين من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219</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زيد العابدين من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219</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الآية </w:t>
      </w:r>
      <w:r>
        <w:rPr>
          <w:rFonts w:eastAsia="IRNazanin" w:cs="IRNazanin"/>
          <w:b w:val="false"/>
          <w:bCs w:val="false"/>
          <w:i w:val="false"/>
          <w:iCs w:val="false"/>
          <w:color w:val="333333"/>
          <w:sz w:val="20"/>
          <w:szCs w:val="20"/>
        </w:rPr>
        <w:t>241</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55</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الآية </w:t>
      </w:r>
      <w:r>
        <w:rPr>
          <w:rFonts w:eastAsia="IRNazanin" w:cs="IRNazanin"/>
          <w:b w:val="false"/>
          <w:bCs w:val="false"/>
          <w:i w:val="false"/>
          <w:iCs w:val="false"/>
          <w:color w:val="333333"/>
          <w:sz w:val="20"/>
          <w:szCs w:val="20"/>
        </w:rPr>
        <w:t>13</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کشکول البحراني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image" Target="media/image2.jpeg"/><Relationship Id="rId420" Type="http://schemas.openxmlformats.org/officeDocument/2006/relationships/image" Target="media/image2.jpeg"/><Relationship Id="rId421" Type="http://schemas.openxmlformats.org/officeDocument/2006/relationships/footer" Target="footer414.xml"/><Relationship Id="rId422" Type="http://schemas.openxmlformats.org/officeDocument/2006/relationships/footnotes" Target="footnotes.xml"/><Relationship Id="rId423" Type="http://schemas.openxmlformats.org/officeDocument/2006/relationships/numbering" Target="numbering.xml"/><Relationship Id="rId424" Type="http://schemas.openxmlformats.org/officeDocument/2006/relationships/fontTable" Target="fontTable.xml"/><Relationship Id="rId425" Type="http://schemas.openxmlformats.org/officeDocument/2006/relationships/settings" Target="settings.xml"/><Relationship Id="rId4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452</Pages>
  <Words>12844</Words>
  <Characters>51287</Characters>
  <CharactersWithSpaces>63131</CharactersWithSpaces>
  <Paragraphs>1064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2026-08-20T16:22:37Z</dcterms:created>
  <dc:creator>ghaemiyeh.com</dc:creator>
  <dc:description/>
  <dc:language>en-US</dc:language>
  <cp:lastModifiedBy/>
  <dcterms:modified xsi:type="dcterms:W3CDTF">2026-08-20T19:52:52Z</dcterms:modified>
  <cp:revision>1</cp:revision>
  <dc:subject/>
  <dc:title>سنابل الحکمة أو کشکول النائینی</dc:title>
</cp:coreProperties>
</file>

<file path=docProps/custom.xml><?xml version="1.0" encoding="utf-8"?>
<Properties xmlns="http://schemas.openxmlformats.org/officeDocument/2006/custom-properties" xmlns:vt="http://schemas.openxmlformats.org/officeDocument/2006/docPropsVTypes"/>
</file>